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6A6E7596" w:rsidR="008832D4" w:rsidRPr="0052739A" w:rsidRDefault="00087D20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2F909956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37680A" w:rsidRPr="0037680A">
              <w:rPr>
                <w:b/>
                <w:sz w:val="22"/>
              </w:rPr>
              <w:t>ZDR Retail Jihlava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F949CB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F949CB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6DD0F8BA" w:rsidR="00403F8B" w:rsidRPr="00F949CB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F949CB">
              <w:rPr>
                <w:sz w:val="22"/>
              </w:rPr>
              <w:t xml:space="preserve">v </w:t>
            </w:r>
            <w:r w:rsidR="00F949CB" w:rsidRPr="00F949CB">
              <w:rPr>
                <w:sz w:val="22"/>
              </w:rPr>
              <w:t>obchodním rejstříku</w:t>
            </w:r>
            <w:r w:rsidR="00A9208C" w:rsidRPr="00F949CB">
              <w:rPr>
                <w:sz w:val="22"/>
              </w:rPr>
              <w:t xml:space="preserve"> </w:t>
            </w:r>
            <w:r w:rsidRPr="00F949CB">
              <w:rPr>
                <w:sz w:val="22"/>
              </w:rPr>
              <w:t>vedeném</w:t>
            </w:r>
            <w:r w:rsidR="00A9208C" w:rsidRPr="00F949CB">
              <w:rPr>
                <w:sz w:val="22"/>
              </w:rPr>
              <w:t xml:space="preserve"> </w:t>
            </w:r>
            <w:r w:rsidR="00F949CB" w:rsidRPr="00F949CB">
              <w:rPr>
                <w:sz w:val="22"/>
              </w:rPr>
              <w:t>Krajským soudem v Brně</w:t>
            </w:r>
            <w:r w:rsidR="005C7C14" w:rsidRPr="00F949CB">
              <w:rPr>
                <w:sz w:val="22"/>
              </w:rPr>
              <w:t>, spis.</w:t>
            </w:r>
            <w:r w:rsidR="00C65699" w:rsidRPr="00F949CB">
              <w:rPr>
                <w:sz w:val="22"/>
              </w:rPr>
              <w:t> </w:t>
            </w:r>
            <w:r w:rsidR="005C7C14" w:rsidRPr="00F949CB">
              <w:rPr>
                <w:sz w:val="22"/>
              </w:rPr>
              <w:t xml:space="preserve">zn. </w:t>
            </w:r>
            <w:r w:rsidR="00F949CB" w:rsidRPr="00F949CB">
              <w:rPr>
                <w:sz w:val="22"/>
              </w:rPr>
              <w:t>C 51232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F2CF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F2CFE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11CB3EE2" w:rsidR="00403F8B" w:rsidRPr="00EF2CFE" w:rsidRDefault="0037680A" w:rsidP="0037680A">
            <w:pPr>
              <w:spacing w:line="276" w:lineRule="auto"/>
              <w:ind w:right="0"/>
              <w:rPr>
                <w:sz w:val="22"/>
              </w:rPr>
            </w:pPr>
            <w:r w:rsidRPr="0037680A">
              <w:rPr>
                <w:sz w:val="22"/>
              </w:rPr>
              <w:t>Jungmannova 750/34, 110 00 Praha 1 Nové Měst</w:t>
            </w:r>
            <w:r>
              <w:rPr>
                <w:sz w:val="22"/>
              </w:rPr>
              <w:t>o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F2CF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F2CFE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5F03A315" w:rsidR="00403F8B" w:rsidRPr="00EF2CFE" w:rsidRDefault="00F949CB" w:rsidP="00A9208C">
            <w:pPr>
              <w:spacing w:line="276" w:lineRule="auto"/>
              <w:ind w:right="0"/>
              <w:rPr>
                <w:sz w:val="22"/>
              </w:rPr>
            </w:pPr>
            <w:r w:rsidRPr="00EF2CFE">
              <w:rPr>
                <w:sz w:val="22"/>
              </w:rPr>
              <w:t>27677087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F2CF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F2CFE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49409796" w:rsidR="00403F8B" w:rsidRPr="00EF2CFE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EF2CFE">
              <w:rPr>
                <w:sz w:val="22"/>
              </w:rPr>
              <w:t>CZ</w:t>
            </w:r>
            <w:r w:rsidR="00F949CB" w:rsidRPr="00EF2CFE">
              <w:rPr>
                <w:sz w:val="22"/>
              </w:rPr>
              <w:t>27677087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F2CFE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EF2CFE">
              <w:rPr>
                <w:sz w:val="22"/>
              </w:rPr>
              <w:t>Zastoupená</w:t>
            </w:r>
            <w:r w:rsidR="00403F8B" w:rsidRPr="00EF2CFE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4BC72F6E" w14:textId="77777777" w:rsidR="00403F8B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EF2CFE">
              <w:rPr>
                <w:sz w:val="22"/>
              </w:rPr>
              <w:t xml:space="preserve"> </w:t>
            </w:r>
            <w:r w:rsidR="0037680A">
              <w:rPr>
                <w:sz w:val="22"/>
              </w:rPr>
              <w:t xml:space="preserve">Romanem </w:t>
            </w:r>
            <w:proofErr w:type="spellStart"/>
            <w:r w:rsidR="0037680A">
              <w:rPr>
                <w:sz w:val="22"/>
              </w:rPr>
              <w:t>Latuske</w:t>
            </w:r>
            <w:proofErr w:type="spellEnd"/>
            <w:r w:rsidR="0037680A">
              <w:rPr>
                <w:sz w:val="22"/>
              </w:rPr>
              <w:t>, jednatelem</w:t>
            </w:r>
          </w:p>
          <w:p w14:paraId="7D55A02F" w14:textId="69722094" w:rsidR="0037680A" w:rsidRPr="00EF2CFE" w:rsidRDefault="0037680A" w:rsidP="005C7C14">
            <w:pPr>
              <w:spacing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 Davidem </w:t>
            </w:r>
            <w:proofErr w:type="spellStart"/>
            <w:r>
              <w:rPr>
                <w:sz w:val="22"/>
              </w:rPr>
              <w:t>Čubrem</w:t>
            </w:r>
            <w:proofErr w:type="spellEnd"/>
            <w:r>
              <w:rPr>
                <w:sz w:val="22"/>
              </w:rPr>
              <w:t>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F2CFE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F2CFE">
              <w:rPr>
                <w:sz w:val="22"/>
              </w:rPr>
              <w:t xml:space="preserve">ID </w:t>
            </w:r>
            <w:r w:rsidR="00B20563" w:rsidRPr="00EF2CFE">
              <w:rPr>
                <w:sz w:val="22"/>
              </w:rPr>
              <w:t>DS</w:t>
            </w:r>
            <w:r w:rsidRPr="00EF2CFE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6D4C3556" w:rsidR="00403F8B" w:rsidRPr="00EF2CFE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EF2CFE">
              <w:rPr>
                <w:sz w:val="22"/>
              </w:rPr>
              <w:tab/>
            </w:r>
            <w:r w:rsidR="00F949CB" w:rsidRPr="00EF2CFE">
              <w:rPr>
                <w:sz w:val="22"/>
              </w:rPr>
              <w:t>g6upiz8</w:t>
            </w:r>
            <w:r w:rsidR="00403F8B" w:rsidRPr="00EF2CFE">
              <w:rPr>
                <w:sz w:val="22"/>
              </w:rPr>
              <w:tab/>
            </w:r>
            <w:r w:rsidR="00403F8B" w:rsidRPr="00EF2CFE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F2CF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F2CFE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053F1AF1" w:rsidR="00403F8B" w:rsidRPr="00EF2CFE" w:rsidRDefault="00F949CB" w:rsidP="00075B31">
            <w:pPr>
              <w:spacing w:line="276" w:lineRule="auto"/>
              <w:ind w:right="0"/>
              <w:rPr>
                <w:sz w:val="22"/>
              </w:rPr>
            </w:pPr>
            <w:r w:rsidRPr="00EF2CFE">
              <w:rPr>
                <w:sz w:val="22"/>
              </w:rPr>
              <w:t>Raiffeisenbank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3C1802D2" w:rsidR="001A23EC" w:rsidRPr="00EF2CFE" w:rsidRDefault="00403F8B" w:rsidP="00F46437">
            <w:pPr>
              <w:spacing w:line="276" w:lineRule="auto"/>
              <w:ind w:right="41"/>
              <w:rPr>
                <w:sz w:val="22"/>
              </w:rPr>
            </w:pPr>
            <w:r w:rsidRPr="00EF2CFE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142E478F" w:rsidR="00403F8B" w:rsidRPr="00EF2CFE" w:rsidRDefault="00F949CB" w:rsidP="00075B31">
            <w:pPr>
              <w:spacing w:line="276" w:lineRule="auto"/>
              <w:ind w:right="0"/>
              <w:rPr>
                <w:sz w:val="22"/>
              </w:rPr>
            </w:pPr>
            <w:r w:rsidRPr="00EF2CFE">
              <w:rPr>
                <w:sz w:val="22"/>
              </w:rPr>
              <w:t>276770874/5500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0BE2CA21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F949CB">
        <w:rPr>
          <w:bCs/>
        </w:rPr>
        <w:t>9 657,-</w:t>
      </w:r>
      <w:r w:rsidR="00C25BAA" w:rsidRPr="00F949CB">
        <w:rPr>
          <w:bCs/>
        </w:rPr>
        <w:t xml:space="preserve"> Kč </w:t>
      </w:r>
      <w:r w:rsidR="005C4318" w:rsidRPr="00F949CB">
        <w:rPr>
          <w:bCs/>
        </w:rPr>
        <w:t>čtvrtletně</w:t>
      </w:r>
      <w:r w:rsidR="00640C23" w:rsidRPr="00F949CB">
        <w:rPr>
          <w:bCs/>
        </w:rPr>
        <w:t xml:space="preserve"> (3</w:t>
      </w:r>
      <w:r w:rsidR="00640C23" w:rsidRPr="00F949CB">
        <w:t> 219,- Kč/měsíc), za trvalé střežení EPS napojeného Objektu, tj. za napojené objekty dle této Smlouvy celkem částka</w:t>
      </w:r>
      <w:r w:rsidR="00F949CB" w:rsidRPr="00F949CB">
        <w:t xml:space="preserve"> </w:t>
      </w:r>
      <w:r w:rsidR="00F949CB" w:rsidRPr="00F949CB">
        <w:rPr>
          <w:b/>
        </w:rPr>
        <w:t>28 971</w:t>
      </w:r>
      <w:r w:rsidR="00640C23" w:rsidRPr="00F949CB">
        <w:rPr>
          <w:b/>
        </w:rPr>
        <w:t>,- Kč čtvrtletně</w:t>
      </w:r>
      <w:r w:rsidR="00640C23" w:rsidRPr="00F949CB">
        <w:t>. Provozovatel EPS je povinen uhradit cenu této Služby na základě této Smlouvy bezhotovostní platbou v českých korunách bankovním převodem na účet HZS kraje uvedený v záhlaví Smlouvy. Provozovatel EPS bere na vědomí, že faktura k této</w:t>
      </w:r>
      <w:r w:rsidR="00640C23" w:rsidRPr="0051295C">
        <w:t xml:space="preserve">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0A642C">
        <w:rPr>
          <w:b/>
          <w:bCs/>
        </w:rPr>
        <w:t>60402025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06680A53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</w:t>
      </w:r>
      <w:r w:rsidRPr="00F949CB">
        <w:rPr>
          <w:b/>
          <w:sz w:val="22"/>
        </w:rPr>
        <w:t>zov</w:t>
      </w:r>
      <w:r w:rsidR="002860B8" w:rsidRPr="00F949CB">
        <w:rPr>
          <w:b/>
          <w:sz w:val="22"/>
        </w:rPr>
        <w:t>á</w:t>
      </w:r>
      <w:r w:rsidRPr="00F949CB">
        <w:rPr>
          <w:b/>
          <w:sz w:val="22"/>
        </w:rPr>
        <w:t xml:space="preserve"> platb</w:t>
      </w:r>
      <w:r w:rsidR="002860B8" w:rsidRPr="00F949CB">
        <w:rPr>
          <w:b/>
          <w:sz w:val="22"/>
        </w:rPr>
        <w:t>a</w:t>
      </w:r>
      <w:r w:rsidR="006D49E6" w:rsidRPr="00F949CB">
        <w:rPr>
          <w:b/>
          <w:sz w:val="22"/>
        </w:rPr>
        <w:t xml:space="preserve"> </w:t>
      </w:r>
      <w:r w:rsidR="00F17C98">
        <w:rPr>
          <w:bCs/>
          <w:sz w:val="22"/>
        </w:rPr>
        <w:t>24 653,</w:t>
      </w:r>
      <w:r w:rsidR="006D49E6" w:rsidRPr="00F949CB">
        <w:rPr>
          <w:bCs/>
          <w:sz w:val="22"/>
        </w:rPr>
        <w:t>-</w:t>
      </w:r>
      <w:r w:rsidRPr="00F949CB">
        <w:rPr>
          <w:bCs/>
          <w:sz w:val="22"/>
        </w:rPr>
        <w:t xml:space="preserve"> Kč</w:t>
      </w:r>
      <w:r w:rsidRPr="00F949CB">
        <w:rPr>
          <w:sz w:val="22"/>
        </w:rPr>
        <w:t xml:space="preserve"> </w:t>
      </w:r>
      <w:r w:rsidR="00640C23" w:rsidRPr="00F949CB">
        <w:rPr>
          <w:sz w:val="22"/>
        </w:rPr>
        <w:t xml:space="preserve">za připojení EPS z Objektu Provozovatele EPS na zařízení PCO, tj. za napojené objekty dle této Smlouvy celkem </w:t>
      </w:r>
      <w:r w:rsidR="00640C23" w:rsidRPr="00F949CB">
        <w:rPr>
          <w:bCs/>
          <w:sz w:val="22"/>
        </w:rPr>
        <w:t>částka</w:t>
      </w:r>
      <w:r w:rsidR="00B155BF" w:rsidRPr="00F949CB">
        <w:rPr>
          <w:b/>
          <w:sz w:val="22"/>
        </w:rPr>
        <w:t xml:space="preserve"> 0</w:t>
      </w:r>
      <w:r w:rsidR="00640C23" w:rsidRPr="00F949CB">
        <w:rPr>
          <w:b/>
          <w:sz w:val="22"/>
        </w:rPr>
        <w:t>,- Kč</w:t>
      </w:r>
      <w:r w:rsidR="00640C23" w:rsidRPr="00F949CB">
        <w:rPr>
          <w:sz w:val="22"/>
        </w:rPr>
        <w:t>. Provozovatel EPS je povinen uhradit cenu za tuto Službu na základě faktury, vystavené a odeslané HZS kraje Na faktuře bude uvedeno označení Objektu/evidenční</w:t>
      </w:r>
      <w:r w:rsidR="00640C23" w:rsidRPr="00975CF8">
        <w:rPr>
          <w:sz w:val="22"/>
        </w:rPr>
        <w:t xml:space="preserve">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2832BB">
      <w:pPr>
        <w:spacing w:after="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49F2476A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EF2CFE">
        <w:rPr>
          <w:sz w:val="22"/>
        </w:rPr>
        <w:t xml:space="preserve">Ve </w:t>
      </w:r>
      <w:r w:rsidR="0037680A">
        <w:rPr>
          <w:sz w:val="22"/>
        </w:rPr>
        <w:t xml:space="preserve">Praze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42CE33B" w14:textId="77777777" w:rsidR="0037680A" w:rsidRDefault="0037680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91B4637" w14:textId="77777777" w:rsidR="0037680A" w:rsidRDefault="0037680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BAA1DA8" w14:textId="77777777" w:rsidR="0037680A" w:rsidRDefault="0037680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5152143" w14:textId="77777777" w:rsidR="0037680A" w:rsidRDefault="0037680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DB1F913" w14:textId="77777777" w:rsidR="0037680A" w:rsidRDefault="0037680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F36C893" w14:textId="77777777" w:rsidR="0037680A" w:rsidRDefault="0037680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60368E3" w14:textId="77777777" w:rsidR="0037680A" w:rsidRDefault="0037680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6455C1D" w14:textId="77777777" w:rsidR="0037680A" w:rsidRDefault="0037680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172AE34" w14:textId="77777777" w:rsidR="0037680A" w:rsidRDefault="0037680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90D4BD4" w14:textId="77777777" w:rsidR="0037680A" w:rsidRDefault="0037680A" w:rsidP="0037680A">
      <w:pPr>
        <w:spacing w:line="276" w:lineRule="auto"/>
        <w:ind w:left="0" w:right="0" w:firstLine="0"/>
        <w:jc w:val="center"/>
        <w:rPr>
          <w:sz w:val="22"/>
        </w:rPr>
      </w:pPr>
      <w:r>
        <w:rPr>
          <w:sz w:val="22"/>
        </w:rPr>
        <w:t xml:space="preserve">Roman </w:t>
      </w:r>
      <w:proofErr w:type="spellStart"/>
      <w:r>
        <w:rPr>
          <w:sz w:val="22"/>
        </w:rPr>
        <w:t>Latuske</w:t>
      </w:r>
      <w:proofErr w:type="spellEnd"/>
    </w:p>
    <w:p w14:paraId="370B6144" w14:textId="07CFDA34" w:rsidR="0037680A" w:rsidRPr="0037680A" w:rsidRDefault="0037680A" w:rsidP="0037680A">
      <w:pPr>
        <w:spacing w:line="276" w:lineRule="auto"/>
        <w:ind w:left="0" w:right="0" w:firstLine="0"/>
        <w:jc w:val="center"/>
        <w:rPr>
          <w:sz w:val="22"/>
        </w:rPr>
      </w:pPr>
      <w:r w:rsidRPr="0037680A">
        <w:rPr>
          <w:sz w:val="22"/>
        </w:rPr>
        <w:t>jednatel</w:t>
      </w:r>
    </w:p>
    <w:p w14:paraId="3B10F90B" w14:textId="152EDEA9" w:rsidR="0037680A" w:rsidRPr="0037680A" w:rsidRDefault="0037680A" w:rsidP="0037680A">
      <w:pPr>
        <w:spacing w:line="276" w:lineRule="auto"/>
        <w:ind w:left="0" w:right="0" w:firstLine="0"/>
        <w:jc w:val="center"/>
        <w:rPr>
          <w:sz w:val="22"/>
        </w:rPr>
      </w:pPr>
      <w:r w:rsidRPr="0037680A">
        <w:rPr>
          <w:sz w:val="22"/>
        </w:rPr>
        <w:t>ZDR Retail Jihlava s.r.o.</w:t>
      </w:r>
    </w:p>
    <w:p w14:paraId="0065B46B" w14:textId="77777777" w:rsidR="0037680A" w:rsidRDefault="0037680A" w:rsidP="0037680A">
      <w:pPr>
        <w:spacing w:line="276" w:lineRule="auto"/>
        <w:ind w:left="0" w:right="0" w:firstLine="0"/>
        <w:jc w:val="center"/>
        <w:rPr>
          <w:sz w:val="22"/>
        </w:rPr>
      </w:pPr>
    </w:p>
    <w:p w14:paraId="1352B4BC" w14:textId="77777777" w:rsidR="0037680A" w:rsidRDefault="0037680A" w:rsidP="0037680A">
      <w:pPr>
        <w:spacing w:line="276" w:lineRule="auto"/>
        <w:ind w:left="0" w:right="0" w:firstLine="0"/>
        <w:jc w:val="center"/>
        <w:rPr>
          <w:sz w:val="22"/>
        </w:rPr>
      </w:pPr>
    </w:p>
    <w:p w14:paraId="7ED86AE3" w14:textId="77777777" w:rsidR="0037680A" w:rsidRDefault="0037680A" w:rsidP="0037680A">
      <w:pPr>
        <w:spacing w:line="276" w:lineRule="auto"/>
        <w:ind w:left="0" w:right="0" w:firstLine="0"/>
        <w:jc w:val="center"/>
        <w:rPr>
          <w:sz w:val="22"/>
        </w:rPr>
      </w:pPr>
    </w:p>
    <w:p w14:paraId="697EC5C3" w14:textId="77777777" w:rsidR="0037680A" w:rsidRDefault="0037680A" w:rsidP="0037680A">
      <w:pPr>
        <w:spacing w:line="276" w:lineRule="auto"/>
        <w:ind w:left="0" w:right="0" w:firstLine="0"/>
        <w:jc w:val="center"/>
        <w:rPr>
          <w:sz w:val="22"/>
        </w:rPr>
      </w:pPr>
    </w:p>
    <w:p w14:paraId="20262F99" w14:textId="77777777" w:rsidR="0037680A" w:rsidRDefault="0037680A" w:rsidP="0037680A">
      <w:pPr>
        <w:spacing w:line="276" w:lineRule="auto"/>
        <w:ind w:left="0" w:right="0" w:firstLine="0"/>
        <w:jc w:val="center"/>
        <w:rPr>
          <w:sz w:val="22"/>
        </w:rPr>
      </w:pPr>
    </w:p>
    <w:p w14:paraId="56E70171" w14:textId="77777777" w:rsidR="0037680A" w:rsidRDefault="0037680A" w:rsidP="0037680A">
      <w:pPr>
        <w:spacing w:after="0" w:line="240" w:lineRule="auto"/>
        <w:ind w:left="0" w:right="0" w:firstLine="0"/>
        <w:jc w:val="center"/>
        <w:rPr>
          <w:sz w:val="22"/>
        </w:rPr>
      </w:pPr>
      <w:r>
        <w:rPr>
          <w:sz w:val="22"/>
        </w:rPr>
        <w:t xml:space="preserve"> David </w:t>
      </w:r>
      <w:proofErr w:type="spellStart"/>
      <w:r>
        <w:rPr>
          <w:sz w:val="22"/>
        </w:rPr>
        <w:t>Čubr</w:t>
      </w:r>
      <w:proofErr w:type="spellEnd"/>
    </w:p>
    <w:p w14:paraId="7AB45742" w14:textId="77777777" w:rsidR="005C1CDC" w:rsidRPr="0037680A" w:rsidRDefault="0037680A" w:rsidP="0037680A">
      <w:pPr>
        <w:spacing w:after="0" w:line="240" w:lineRule="auto"/>
        <w:ind w:left="0" w:right="0" w:firstLine="0"/>
        <w:jc w:val="center"/>
        <w:rPr>
          <w:sz w:val="22"/>
        </w:rPr>
      </w:pPr>
      <w:r w:rsidRPr="0037680A">
        <w:rPr>
          <w:sz w:val="22"/>
        </w:rPr>
        <w:t>jednatel</w:t>
      </w:r>
    </w:p>
    <w:p w14:paraId="404B9071" w14:textId="738477C2" w:rsidR="0037680A" w:rsidRPr="0037680A" w:rsidRDefault="0037680A" w:rsidP="0037680A">
      <w:pPr>
        <w:spacing w:after="0" w:line="240" w:lineRule="auto"/>
        <w:ind w:left="0" w:right="0" w:firstLine="0"/>
        <w:jc w:val="center"/>
        <w:rPr>
          <w:rFonts w:eastAsia="Times New Roman"/>
          <w:color w:val="auto"/>
          <w:sz w:val="18"/>
          <w:szCs w:val="18"/>
        </w:rPr>
        <w:sectPr w:rsidR="0037680A" w:rsidRPr="0037680A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37680A">
        <w:rPr>
          <w:sz w:val="22"/>
        </w:rPr>
        <w:t>ZDR Retail Jihlava s.r.o.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376C438A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087D20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087D20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087D20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157B1929" w14:textId="60FF41C4" w:rsidR="00F949CB" w:rsidRDefault="00F949CB" w:rsidP="00605009">
      <w:pPr>
        <w:spacing w:after="120" w:line="240" w:lineRule="auto"/>
        <w:ind w:left="0" w:right="0" w:firstLine="0"/>
        <w:rPr>
          <w:rFonts w:eastAsia="Times New Roman"/>
          <w:color w:val="auto"/>
          <w:sz w:val="22"/>
        </w:rPr>
      </w:pPr>
      <w:r w:rsidRPr="00605009">
        <w:rPr>
          <w:rFonts w:eastAsia="Times New Roman"/>
          <w:b/>
          <w:bCs/>
          <w:color w:val="auto"/>
          <w:sz w:val="22"/>
        </w:rPr>
        <w:t xml:space="preserve">A) </w:t>
      </w:r>
      <w:r w:rsidR="00605009" w:rsidRPr="00605009">
        <w:rPr>
          <w:rFonts w:eastAsia="Times New Roman"/>
          <w:b/>
          <w:bCs/>
          <w:color w:val="auto"/>
          <w:sz w:val="22"/>
        </w:rPr>
        <w:t>01N116</w:t>
      </w:r>
      <w:r w:rsidR="00605009">
        <w:rPr>
          <w:rFonts w:eastAsia="Times New Roman"/>
          <w:color w:val="auto"/>
          <w:sz w:val="22"/>
        </w:rPr>
        <w:t xml:space="preserve"> AVENTIN Shopping Jihlava – nákupní centrum – SO 04 – Pelhřimovská 70/1, 586 01 Jihlava</w:t>
      </w:r>
    </w:p>
    <w:p w14:paraId="1C5EB7B4" w14:textId="74EB12CA" w:rsidR="00605009" w:rsidRDefault="00605009" w:rsidP="00605009">
      <w:pPr>
        <w:spacing w:after="120" w:line="240" w:lineRule="auto"/>
        <w:ind w:left="0" w:right="0" w:firstLine="0"/>
        <w:rPr>
          <w:rFonts w:eastAsia="Times New Roman"/>
          <w:color w:val="auto"/>
          <w:sz w:val="22"/>
        </w:rPr>
      </w:pPr>
      <w:r w:rsidRPr="00605009">
        <w:rPr>
          <w:rFonts w:eastAsia="Times New Roman"/>
          <w:b/>
          <w:bCs/>
          <w:color w:val="auto"/>
          <w:sz w:val="22"/>
        </w:rPr>
        <w:t xml:space="preserve">B) 01N117 </w:t>
      </w:r>
      <w:r>
        <w:rPr>
          <w:rFonts w:eastAsia="Times New Roman"/>
          <w:color w:val="auto"/>
          <w:sz w:val="22"/>
        </w:rPr>
        <w:t>AVENTIN Shopping Jihlava – nákupní centrum – SO 05 – Pelhřimovská 70/3, 586 01 Jihlava</w:t>
      </w:r>
    </w:p>
    <w:p w14:paraId="5A13D918" w14:textId="059BEA61" w:rsidR="00605009" w:rsidRPr="002B7FDE" w:rsidRDefault="00605009" w:rsidP="00605009">
      <w:pPr>
        <w:spacing w:after="120" w:line="240" w:lineRule="auto"/>
        <w:ind w:left="0" w:right="0" w:firstLine="0"/>
        <w:rPr>
          <w:rFonts w:eastAsia="Times New Roman"/>
          <w:color w:val="auto"/>
          <w:sz w:val="22"/>
        </w:rPr>
      </w:pPr>
      <w:r w:rsidRPr="00605009">
        <w:rPr>
          <w:rFonts w:eastAsia="Times New Roman"/>
          <w:b/>
          <w:bCs/>
          <w:color w:val="auto"/>
          <w:sz w:val="22"/>
        </w:rPr>
        <w:t>C) 01N118</w:t>
      </w:r>
      <w:r>
        <w:rPr>
          <w:rFonts w:eastAsia="Times New Roman"/>
          <w:color w:val="auto"/>
          <w:sz w:val="22"/>
        </w:rPr>
        <w:t xml:space="preserve"> AVENTIN Shopping Jihlava – nákupní centrum – SO 06 (Pavilon) – Pelhřimovská 74/9, 586 01 Jihlava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671242BC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  <w:r w:rsidR="00605009">
        <w:rPr>
          <w:rFonts w:eastAsia="Times New Roman"/>
          <w:b/>
          <w:color w:val="auto"/>
          <w:sz w:val="22"/>
        </w:rPr>
        <w:t xml:space="preserve"> A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4CBC54D3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605009" w:rsidRPr="00605009">
        <w:rPr>
          <w:rFonts w:eastAsia="Times New Roman"/>
          <w:b/>
          <w:bCs/>
          <w:color w:val="auto"/>
          <w:sz w:val="22"/>
        </w:rPr>
        <w:t>01N116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0A323EC9" w:rsidR="001B1932" w:rsidRPr="002E799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E799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05009" w:rsidRPr="002E799E">
              <w:rPr>
                <w:rFonts w:eastAsia="Times New Roman"/>
                <w:color w:val="auto"/>
                <w:sz w:val="22"/>
              </w:rPr>
              <w:t>AVENTIN Shopping Jihlava – nákupní centrum – SO 04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401DE1E1" w:rsidR="001B1932" w:rsidRPr="002E799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E799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05009" w:rsidRPr="002E799E">
              <w:rPr>
                <w:rFonts w:eastAsia="Times New Roman"/>
                <w:color w:val="auto"/>
                <w:sz w:val="22"/>
              </w:rPr>
              <w:t>Pelhřimovská 70/1, 586 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77A99A9B" w:rsidR="001B1932" w:rsidRPr="002E799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E799E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="00605009" w:rsidRPr="002E799E">
              <w:rPr>
                <w:color w:val="000000" w:themeColor="text1"/>
                <w:sz w:val="22"/>
                <w:szCs w:val="22"/>
              </w:rPr>
              <w:t>Pístov</w:t>
            </w:r>
            <w:proofErr w:type="spellEnd"/>
            <w:r w:rsidR="00605009" w:rsidRPr="002E799E">
              <w:rPr>
                <w:color w:val="000000" w:themeColor="text1"/>
                <w:sz w:val="22"/>
                <w:szCs w:val="22"/>
              </w:rPr>
              <w:t xml:space="preserve"> u Jihlavy [721000]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0C074FAE" w:rsidR="001B1932" w:rsidRPr="002E799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E799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05009" w:rsidRPr="002E799E">
              <w:rPr>
                <w:color w:val="000000" w:themeColor="text1"/>
                <w:sz w:val="22"/>
                <w:szCs w:val="22"/>
              </w:rPr>
              <w:t>452/20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7BEFE690" w:rsidR="001B1932" w:rsidRPr="002E799E" w:rsidRDefault="00605009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E799E">
              <w:rPr>
                <w:color w:val="000000" w:themeColor="text1"/>
                <w:sz w:val="22"/>
                <w:szCs w:val="22"/>
              </w:rPr>
              <w:t xml:space="preserve">    411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14F4C646" w:rsidR="001B1932" w:rsidRPr="002E799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E799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05009" w:rsidRPr="002E799E">
              <w:rPr>
                <w:color w:val="000000" w:themeColor="text1"/>
                <w:sz w:val="22"/>
                <w:szCs w:val="22"/>
              </w:rPr>
              <w:t>N 49°23.68930', E 15°33.10743'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604ED7B4" w:rsidR="00A37A7E" w:rsidRPr="00222A5E" w:rsidRDefault="00087D20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1F7DE838" w:rsidR="00A37A7E" w:rsidRPr="00222A5E" w:rsidRDefault="00087D20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593D6EA4" w:rsidR="00A37A7E" w:rsidRPr="00222A5E" w:rsidRDefault="00087D20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6EAA8F10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9C1982D" w14:textId="203F45B0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2F7DE46" w14:textId="36612191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D4DBBC8" w14:textId="058B1812" w:rsidR="00EF2CFE" w:rsidRPr="00EF2CFE" w:rsidRDefault="003E00A8" w:rsidP="00EF2CF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EF2CFE">
        <w:rPr>
          <w:rFonts w:eastAsia="Times New Roman"/>
          <w:b/>
          <w:color w:val="auto"/>
          <w:sz w:val="22"/>
        </w:rPr>
        <w:t>Jméno:</w:t>
      </w:r>
      <w:r w:rsidR="00A37A7E" w:rsidRPr="00EF2CFE">
        <w:rPr>
          <w:color w:val="000000" w:themeColor="text1"/>
          <w:sz w:val="22"/>
        </w:rPr>
        <w:t xml:space="preserve"> </w:t>
      </w:r>
      <w:r w:rsidR="00087D20">
        <w:rPr>
          <w:sz w:val="22"/>
        </w:rPr>
        <w:t>XXX</w:t>
      </w:r>
    </w:p>
    <w:p w14:paraId="0A29C71E" w14:textId="2AB77CA3" w:rsidR="00EF2CFE" w:rsidRPr="00EF2CFE" w:rsidRDefault="00EF2CFE" w:rsidP="00EF2CF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EF2CFE">
        <w:rPr>
          <w:rFonts w:eastAsia="Times New Roman"/>
          <w:b/>
          <w:color w:val="auto"/>
          <w:sz w:val="22"/>
        </w:rPr>
        <w:t xml:space="preserve">E-mail: </w:t>
      </w:r>
      <w:r w:rsidR="00087D20">
        <w:rPr>
          <w:sz w:val="22"/>
        </w:rPr>
        <w:t>XXX</w:t>
      </w:r>
    </w:p>
    <w:p w14:paraId="60574A71" w14:textId="7FC88D1B" w:rsidR="003E00A8" w:rsidRPr="00EF2CFE" w:rsidRDefault="003E00A8" w:rsidP="00EF2CF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EF2CF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EF2CFE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EF2CFE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4D6BEC73" w14:textId="02280FA3" w:rsidR="00EF2CFE" w:rsidRPr="00EF2CFE" w:rsidRDefault="003E00A8" w:rsidP="00EF2CF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EF2CFE">
        <w:rPr>
          <w:rFonts w:eastAsia="Times New Roman"/>
          <w:b/>
          <w:color w:val="auto"/>
          <w:sz w:val="22"/>
        </w:rPr>
        <w:t>Jméno:</w:t>
      </w:r>
      <w:r w:rsidR="00A37A7E" w:rsidRPr="00EF2CFE">
        <w:rPr>
          <w:color w:val="000000" w:themeColor="text1"/>
          <w:sz w:val="22"/>
        </w:rPr>
        <w:t xml:space="preserve"> </w:t>
      </w:r>
      <w:r w:rsidR="00087D20">
        <w:rPr>
          <w:sz w:val="22"/>
        </w:rPr>
        <w:t>XXX</w:t>
      </w:r>
    </w:p>
    <w:p w14:paraId="405AD7E9" w14:textId="6EC86C09" w:rsidR="00EF2CFE" w:rsidRDefault="00EF2CFE" w:rsidP="00EF2CF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EF2CFE">
        <w:rPr>
          <w:rFonts w:eastAsia="Times New Roman"/>
          <w:b/>
          <w:color w:val="auto"/>
          <w:sz w:val="22"/>
        </w:rPr>
        <w:t xml:space="preserve">E-mail: </w:t>
      </w:r>
      <w:r w:rsidR="00087D20">
        <w:rPr>
          <w:sz w:val="22"/>
        </w:rPr>
        <w:t>XXX</w:t>
      </w:r>
    </w:p>
    <w:p w14:paraId="49BE61F0" w14:textId="7819E134" w:rsidR="004F47AF" w:rsidRDefault="004F47AF" w:rsidP="00EF2CF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02B803D1" w14:textId="59ADB040" w:rsidR="002E799E" w:rsidRPr="00AA0AC6" w:rsidRDefault="002E799E" w:rsidP="002E799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 B</w:t>
      </w:r>
    </w:p>
    <w:p w14:paraId="68770B77" w14:textId="77777777" w:rsidR="002E799E" w:rsidRDefault="002E799E" w:rsidP="002E799E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39FFCA52" w14:textId="77777777" w:rsidR="002E799E" w:rsidRDefault="002E799E" w:rsidP="002E799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25018076" w14:textId="3DCAA451" w:rsidR="002E799E" w:rsidRDefault="002E799E" w:rsidP="002E799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Pr="00605009">
        <w:rPr>
          <w:rFonts w:eastAsia="Times New Roman"/>
          <w:b/>
          <w:bCs/>
          <w:color w:val="auto"/>
          <w:sz w:val="22"/>
        </w:rPr>
        <w:t>01N11</w:t>
      </w:r>
      <w:r>
        <w:rPr>
          <w:rFonts w:eastAsia="Times New Roman"/>
          <w:b/>
          <w:bCs/>
          <w:color w:val="auto"/>
          <w:sz w:val="22"/>
        </w:rPr>
        <w:t>7</w:t>
      </w:r>
      <w:r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5A9EC15" w14:textId="77777777" w:rsidR="002E799E" w:rsidRPr="00222A5E" w:rsidRDefault="002E799E" w:rsidP="002E799E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2E799E" w:rsidRPr="009E4E6C" w14:paraId="469C21AE" w14:textId="77777777" w:rsidTr="007B06CA">
        <w:tc>
          <w:tcPr>
            <w:tcW w:w="2762" w:type="dxa"/>
          </w:tcPr>
          <w:p w14:paraId="22D2CAD5" w14:textId="77777777" w:rsidR="002E799E" w:rsidRPr="009E4E6C" w:rsidRDefault="002E799E" w:rsidP="007B06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0BBC01C2" w14:textId="3A8D0181" w:rsidR="002E799E" w:rsidRPr="002E799E" w:rsidRDefault="002E799E" w:rsidP="007B06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E799E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2E799E">
              <w:rPr>
                <w:rFonts w:eastAsia="Times New Roman"/>
                <w:color w:val="auto"/>
                <w:sz w:val="22"/>
              </w:rPr>
              <w:t>AVENTIN Shopping Jihlava – nákupní centrum – SO 0</w:t>
            </w:r>
            <w:r>
              <w:rPr>
                <w:rFonts w:eastAsia="Times New Roman"/>
                <w:color w:val="auto"/>
                <w:sz w:val="22"/>
              </w:rPr>
              <w:t>5</w:t>
            </w:r>
          </w:p>
        </w:tc>
      </w:tr>
      <w:tr w:rsidR="002E799E" w:rsidRPr="009E4E6C" w14:paraId="399336EB" w14:textId="77777777" w:rsidTr="007B06CA">
        <w:tc>
          <w:tcPr>
            <w:tcW w:w="2762" w:type="dxa"/>
          </w:tcPr>
          <w:p w14:paraId="6EC4DE82" w14:textId="77777777" w:rsidR="002E799E" w:rsidRPr="009E4E6C" w:rsidRDefault="002E799E" w:rsidP="007B06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1991A50" w14:textId="1B708302" w:rsidR="002E799E" w:rsidRPr="002E799E" w:rsidRDefault="002E799E" w:rsidP="007B06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E799E">
              <w:rPr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rFonts w:eastAsia="Times New Roman"/>
                <w:color w:val="auto"/>
                <w:sz w:val="22"/>
              </w:rPr>
              <w:t>Pelhřimovská 70/3, 586 01 Jihlava</w:t>
            </w:r>
          </w:p>
        </w:tc>
      </w:tr>
      <w:tr w:rsidR="002E799E" w:rsidRPr="009E4E6C" w14:paraId="59DBEF72" w14:textId="77777777" w:rsidTr="007B06CA">
        <w:tc>
          <w:tcPr>
            <w:tcW w:w="2762" w:type="dxa"/>
          </w:tcPr>
          <w:p w14:paraId="5FAEB6A0" w14:textId="77777777" w:rsidR="002E799E" w:rsidRPr="009E4E6C" w:rsidRDefault="002E799E" w:rsidP="007B06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4CA10F7C" w14:textId="4B24D25E" w:rsidR="002E799E" w:rsidRPr="002E799E" w:rsidRDefault="002E799E" w:rsidP="007B06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E799E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Pr="002E799E">
              <w:rPr>
                <w:color w:val="000000" w:themeColor="text1"/>
                <w:sz w:val="22"/>
                <w:szCs w:val="22"/>
              </w:rPr>
              <w:t>Pístov</w:t>
            </w:r>
            <w:proofErr w:type="spellEnd"/>
            <w:r w:rsidRPr="002E799E">
              <w:rPr>
                <w:color w:val="000000" w:themeColor="text1"/>
                <w:sz w:val="22"/>
                <w:szCs w:val="22"/>
              </w:rPr>
              <w:t xml:space="preserve"> u Jihlavy [721000]</w:t>
            </w:r>
            <w:r>
              <w:rPr>
                <w:color w:val="000000" w:themeColor="text1"/>
                <w:sz w:val="22"/>
                <w:szCs w:val="22"/>
              </w:rPr>
              <w:t xml:space="preserve"> a H</w:t>
            </w:r>
            <w:r w:rsidRPr="002E799E">
              <w:rPr>
                <w:color w:val="000000" w:themeColor="text1"/>
                <w:sz w:val="22"/>
                <w:szCs w:val="22"/>
              </w:rPr>
              <w:t xml:space="preserve">orní </w:t>
            </w:r>
            <w:proofErr w:type="spellStart"/>
            <w:r w:rsidRPr="002E799E">
              <w:rPr>
                <w:color w:val="000000" w:themeColor="text1"/>
                <w:sz w:val="22"/>
                <w:szCs w:val="22"/>
              </w:rPr>
              <w:t>Kosov</w:t>
            </w:r>
            <w:proofErr w:type="spellEnd"/>
            <w:r w:rsidRPr="002E799E">
              <w:rPr>
                <w:color w:val="000000" w:themeColor="text1"/>
                <w:sz w:val="22"/>
                <w:szCs w:val="22"/>
              </w:rPr>
              <w:t xml:space="preserve"> [643084]</w:t>
            </w:r>
          </w:p>
        </w:tc>
      </w:tr>
      <w:tr w:rsidR="002E799E" w:rsidRPr="009E4E6C" w14:paraId="06FFB1BD" w14:textId="77777777" w:rsidTr="007B06CA">
        <w:tc>
          <w:tcPr>
            <w:tcW w:w="2762" w:type="dxa"/>
          </w:tcPr>
          <w:p w14:paraId="657DDBBA" w14:textId="77777777" w:rsidR="002E799E" w:rsidRPr="009E4E6C" w:rsidRDefault="002E799E" w:rsidP="007B06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28635D51" w14:textId="23B791E0" w:rsidR="002E799E" w:rsidRPr="002E799E" w:rsidRDefault="002E799E" w:rsidP="007B06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E799E">
              <w:rPr>
                <w:color w:val="000000" w:themeColor="text1"/>
                <w:sz w:val="22"/>
                <w:szCs w:val="22"/>
              </w:rPr>
              <w:t xml:space="preserve">    452/</w:t>
            </w:r>
            <w:r>
              <w:rPr>
                <w:color w:val="000000" w:themeColor="text1"/>
                <w:sz w:val="22"/>
                <w:szCs w:val="22"/>
              </w:rPr>
              <w:t>18 a 1229/14</w:t>
            </w:r>
          </w:p>
        </w:tc>
      </w:tr>
      <w:tr w:rsidR="002E799E" w:rsidRPr="009E4E6C" w14:paraId="5E6F635E" w14:textId="77777777" w:rsidTr="007B06CA">
        <w:trPr>
          <w:trHeight w:val="271"/>
        </w:trPr>
        <w:tc>
          <w:tcPr>
            <w:tcW w:w="2762" w:type="dxa"/>
          </w:tcPr>
          <w:p w14:paraId="1A5253D0" w14:textId="77777777" w:rsidR="002E799E" w:rsidRPr="009E4E6C" w:rsidRDefault="002E799E" w:rsidP="007B06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63661639" w14:textId="02F5736A" w:rsidR="002E799E" w:rsidRPr="002E799E" w:rsidRDefault="002E799E" w:rsidP="007B06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E799E">
              <w:rPr>
                <w:color w:val="000000" w:themeColor="text1"/>
                <w:sz w:val="22"/>
                <w:szCs w:val="22"/>
              </w:rPr>
              <w:t xml:space="preserve">    411</w:t>
            </w:r>
            <w:r>
              <w:rPr>
                <w:color w:val="000000" w:themeColor="text1"/>
                <w:sz w:val="22"/>
                <w:szCs w:val="22"/>
              </w:rPr>
              <w:t xml:space="preserve"> a 1355</w:t>
            </w:r>
          </w:p>
        </w:tc>
      </w:tr>
      <w:tr w:rsidR="002E799E" w:rsidRPr="009E4E6C" w14:paraId="2102FA91" w14:textId="77777777" w:rsidTr="007B06CA">
        <w:tc>
          <w:tcPr>
            <w:tcW w:w="2762" w:type="dxa"/>
          </w:tcPr>
          <w:p w14:paraId="7244051B" w14:textId="77777777" w:rsidR="002E799E" w:rsidRPr="009E4E6C" w:rsidRDefault="002E799E" w:rsidP="007B06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684D598" w14:textId="75A52E23" w:rsidR="002E799E" w:rsidRPr="002E799E" w:rsidRDefault="002E799E" w:rsidP="007B06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E799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247D8" w:rsidRPr="00B247D8">
              <w:rPr>
                <w:color w:val="000000" w:themeColor="text1"/>
                <w:sz w:val="22"/>
                <w:szCs w:val="22"/>
              </w:rPr>
              <w:t>N 49°23.69952', E 15°33.22103'</w:t>
            </w:r>
          </w:p>
        </w:tc>
      </w:tr>
    </w:tbl>
    <w:p w14:paraId="0A53580F" w14:textId="77777777" w:rsidR="002E799E" w:rsidRPr="0051295C" w:rsidRDefault="002E799E" w:rsidP="002E799E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3A65E096" w14:textId="77777777" w:rsidR="002E799E" w:rsidRPr="00222A5E" w:rsidRDefault="002E799E" w:rsidP="002E799E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2E799E" w:rsidRPr="00231AE7" w14:paraId="0778D738" w14:textId="77777777" w:rsidTr="007B06CA">
        <w:tc>
          <w:tcPr>
            <w:tcW w:w="2972" w:type="dxa"/>
            <w:shd w:val="clear" w:color="auto" w:fill="E6E6E6"/>
          </w:tcPr>
          <w:p w14:paraId="7165A99D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6428E50B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268" w:type="dxa"/>
            <w:shd w:val="clear" w:color="auto" w:fill="E6E6E6"/>
          </w:tcPr>
          <w:p w14:paraId="0FE7BE53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487D3C23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2E799E" w:rsidRPr="00231AE7" w14:paraId="1F894F1F" w14:textId="77777777" w:rsidTr="007B06CA">
        <w:tc>
          <w:tcPr>
            <w:tcW w:w="2972" w:type="dxa"/>
          </w:tcPr>
          <w:p w14:paraId="41E54447" w14:textId="146839F4" w:rsidR="002E799E" w:rsidRPr="00222A5E" w:rsidRDefault="00087D20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137935D5" w14:textId="4B96DE75" w:rsidR="002E799E" w:rsidRPr="00222A5E" w:rsidRDefault="00087D20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C12DE48" w14:textId="5582A435" w:rsidR="002E799E" w:rsidRPr="00222A5E" w:rsidRDefault="00087D20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6AE648F2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E799E" w:rsidRPr="00231AE7" w14:paraId="7F54C3C3" w14:textId="77777777" w:rsidTr="007B06CA">
        <w:tc>
          <w:tcPr>
            <w:tcW w:w="2972" w:type="dxa"/>
          </w:tcPr>
          <w:p w14:paraId="71AD1E9E" w14:textId="47E8DED8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97C82BF" w14:textId="2425598B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58B089DD" w14:textId="1620EB7D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7A5D122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E799E" w:rsidRPr="00231AE7" w14:paraId="23375381" w14:textId="77777777" w:rsidTr="007B06CA">
        <w:tc>
          <w:tcPr>
            <w:tcW w:w="2972" w:type="dxa"/>
          </w:tcPr>
          <w:p w14:paraId="71E71BCE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A22935D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B7C356C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571A3385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E799E" w:rsidRPr="00231AE7" w14:paraId="720CC59B" w14:textId="77777777" w:rsidTr="007B06CA">
        <w:tc>
          <w:tcPr>
            <w:tcW w:w="2972" w:type="dxa"/>
          </w:tcPr>
          <w:p w14:paraId="1C8B3BB4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247E38F1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95B3325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5AC5D1C1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E799E" w:rsidRPr="00231AE7" w14:paraId="396A9EB1" w14:textId="77777777" w:rsidTr="007B06CA">
        <w:tc>
          <w:tcPr>
            <w:tcW w:w="2972" w:type="dxa"/>
          </w:tcPr>
          <w:p w14:paraId="6F05CC1C" w14:textId="77777777" w:rsidR="002E799E" w:rsidRPr="00222A5E" w:rsidRDefault="002E799E" w:rsidP="007B06CA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C74314D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0943CCD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71ED588A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A56D02E" w14:textId="77777777" w:rsidR="002E799E" w:rsidRDefault="002E799E" w:rsidP="002E799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F7D536B" w14:textId="77777777" w:rsidR="002E799E" w:rsidRDefault="002E799E" w:rsidP="002E799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05F6207E" w14:textId="77777777" w:rsidR="002E799E" w:rsidRPr="00222A5E" w:rsidRDefault="002E799E" w:rsidP="002E799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4E49358C" w14:textId="77777777" w:rsidR="002E799E" w:rsidRDefault="002E799E" w:rsidP="002E799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4BCD6C5" w14:textId="7D244DD5" w:rsidR="00EF2CFE" w:rsidRPr="00EF2CFE" w:rsidRDefault="002E799E" w:rsidP="00EF2CF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EF2CFE">
        <w:rPr>
          <w:rFonts w:eastAsia="Times New Roman"/>
          <w:b/>
          <w:color w:val="auto"/>
          <w:sz w:val="22"/>
        </w:rPr>
        <w:t>Jméno:</w:t>
      </w:r>
      <w:r w:rsidRPr="00EF2CFE">
        <w:rPr>
          <w:color w:val="000000" w:themeColor="text1"/>
          <w:sz w:val="22"/>
        </w:rPr>
        <w:t xml:space="preserve"> </w:t>
      </w:r>
      <w:r w:rsidR="00087D20">
        <w:rPr>
          <w:sz w:val="22"/>
        </w:rPr>
        <w:t>XXX</w:t>
      </w:r>
    </w:p>
    <w:p w14:paraId="4B88250C" w14:textId="79D4AD27" w:rsidR="00EF2CFE" w:rsidRPr="00EF2CFE" w:rsidRDefault="00EF2CFE" w:rsidP="00EF2CF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EF2CFE">
        <w:rPr>
          <w:rFonts w:eastAsia="Times New Roman"/>
          <w:b/>
          <w:color w:val="auto"/>
          <w:sz w:val="22"/>
        </w:rPr>
        <w:t xml:space="preserve">E-mail: </w:t>
      </w:r>
      <w:r w:rsidR="00087D20">
        <w:rPr>
          <w:sz w:val="22"/>
        </w:rPr>
        <w:t>XXX</w:t>
      </w:r>
      <w:r w:rsidR="00087D20" w:rsidRPr="00EF2CFE">
        <w:rPr>
          <w:color w:val="000000" w:themeColor="text1"/>
          <w:sz w:val="22"/>
        </w:rPr>
        <w:t xml:space="preserve"> </w:t>
      </w:r>
    </w:p>
    <w:p w14:paraId="002686AA" w14:textId="41022343" w:rsidR="002E799E" w:rsidRPr="00EF2CFE" w:rsidRDefault="002E799E" w:rsidP="00EF2CF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6108E56C" w14:textId="77777777" w:rsidR="002E799E" w:rsidRPr="00EF2CFE" w:rsidRDefault="002E799E" w:rsidP="002E799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EF2CFE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564CE2" w14:textId="77777777" w:rsidR="002E799E" w:rsidRPr="00EF2CFE" w:rsidRDefault="002E799E" w:rsidP="002E799E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A9E3B83" w14:textId="7BB85B41" w:rsidR="00EF2CFE" w:rsidRPr="00EF2CFE" w:rsidRDefault="002E799E" w:rsidP="00EF2CF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EF2CFE">
        <w:rPr>
          <w:rFonts w:eastAsia="Times New Roman"/>
          <w:b/>
          <w:color w:val="auto"/>
          <w:sz w:val="22"/>
        </w:rPr>
        <w:t>Jméno:</w:t>
      </w:r>
      <w:r w:rsidRPr="00EF2CFE">
        <w:rPr>
          <w:color w:val="000000" w:themeColor="text1"/>
          <w:sz w:val="22"/>
        </w:rPr>
        <w:t xml:space="preserve"> </w:t>
      </w:r>
      <w:r w:rsidR="00087D20">
        <w:rPr>
          <w:sz w:val="22"/>
        </w:rPr>
        <w:t>XXX</w:t>
      </w:r>
    </w:p>
    <w:p w14:paraId="235E155D" w14:textId="3000B4D2" w:rsidR="00EF2CFE" w:rsidRDefault="00EF2CFE" w:rsidP="00EF2CF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EF2CFE">
        <w:rPr>
          <w:rFonts w:eastAsia="Times New Roman"/>
          <w:b/>
          <w:color w:val="auto"/>
          <w:sz w:val="22"/>
        </w:rPr>
        <w:t xml:space="preserve">E-mail: </w:t>
      </w:r>
      <w:r w:rsidR="00087D20">
        <w:rPr>
          <w:sz w:val="22"/>
        </w:rPr>
        <w:t>XXX</w:t>
      </w:r>
    </w:p>
    <w:p w14:paraId="5B8ADE91" w14:textId="6B666587" w:rsidR="002E799E" w:rsidRDefault="002E799E" w:rsidP="00EF2CF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488643DF" w14:textId="3A75C087" w:rsidR="002E799E" w:rsidRPr="00AA0AC6" w:rsidRDefault="002E799E" w:rsidP="002E799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 C</w:t>
      </w:r>
    </w:p>
    <w:p w14:paraId="61E6ADD5" w14:textId="77777777" w:rsidR="002E799E" w:rsidRDefault="002E799E" w:rsidP="002E799E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69A7ACD4" w14:textId="77777777" w:rsidR="002E799E" w:rsidRDefault="002E799E" w:rsidP="002E799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09E22CC" w14:textId="24B6A611" w:rsidR="002E799E" w:rsidRDefault="002E799E" w:rsidP="002E799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Pr="00605009">
        <w:rPr>
          <w:rFonts w:eastAsia="Times New Roman"/>
          <w:b/>
          <w:bCs/>
          <w:color w:val="auto"/>
          <w:sz w:val="22"/>
        </w:rPr>
        <w:t>01N11</w:t>
      </w:r>
      <w:r>
        <w:rPr>
          <w:rFonts w:eastAsia="Times New Roman"/>
          <w:b/>
          <w:bCs/>
          <w:color w:val="auto"/>
          <w:sz w:val="22"/>
        </w:rPr>
        <w:t>8</w:t>
      </w:r>
      <w:r w:rsidRPr="00D22774">
        <w:rPr>
          <w:rFonts w:eastAsia="Times New Roman"/>
          <w:color w:val="auto"/>
          <w:sz w:val="22"/>
        </w:rPr>
        <w:t xml:space="preserve"> (identifikace objektu)</w:t>
      </w:r>
    </w:p>
    <w:p w14:paraId="2DA9C786" w14:textId="77777777" w:rsidR="002E799E" w:rsidRPr="00222A5E" w:rsidRDefault="002E799E" w:rsidP="002E799E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2E799E" w:rsidRPr="009E4E6C" w14:paraId="2DAF859B" w14:textId="77777777" w:rsidTr="007B06CA">
        <w:tc>
          <w:tcPr>
            <w:tcW w:w="2762" w:type="dxa"/>
          </w:tcPr>
          <w:p w14:paraId="65582A3B" w14:textId="77777777" w:rsidR="002E799E" w:rsidRPr="009E4E6C" w:rsidRDefault="002E799E" w:rsidP="007B06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02590F60" w14:textId="27CFDA12" w:rsidR="002E799E" w:rsidRPr="002E799E" w:rsidRDefault="002E799E" w:rsidP="002E799E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hanging="240"/>
              <w:rPr>
                <w:rFonts w:eastAsia="Times New Roman"/>
                <w:color w:val="auto"/>
                <w:sz w:val="22"/>
                <w:szCs w:val="22"/>
              </w:rPr>
            </w:pPr>
            <w:r w:rsidRPr="002E799E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2E799E">
              <w:rPr>
                <w:rFonts w:eastAsia="Times New Roman"/>
                <w:color w:val="auto"/>
                <w:sz w:val="22"/>
              </w:rPr>
              <w:t>AVENTIN Shopping Jihlava – nákupní centrum – SO 0</w:t>
            </w:r>
            <w:r>
              <w:rPr>
                <w:rFonts w:eastAsia="Times New Roman"/>
                <w:color w:val="auto"/>
                <w:sz w:val="22"/>
              </w:rPr>
              <w:t>6 (Pavilon)</w:t>
            </w:r>
          </w:p>
        </w:tc>
      </w:tr>
      <w:tr w:rsidR="002E799E" w:rsidRPr="009E4E6C" w14:paraId="29A20885" w14:textId="77777777" w:rsidTr="007B06CA">
        <w:tc>
          <w:tcPr>
            <w:tcW w:w="2762" w:type="dxa"/>
          </w:tcPr>
          <w:p w14:paraId="41A559D6" w14:textId="77777777" w:rsidR="002E799E" w:rsidRPr="009E4E6C" w:rsidRDefault="002E799E" w:rsidP="007B06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7F743F01" w14:textId="5E92E204" w:rsidR="002E799E" w:rsidRPr="002E799E" w:rsidRDefault="002E799E" w:rsidP="007B06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E799E">
              <w:rPr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rFonts w:eastAsia="Times New Roman"/>
                <w:color w:val="auto"/>
                <w:sz w:val="22"/>
              </w:rPr>
              <w:t>Pelhřimovská 74/9, 586 01 Jihlava</w:t>
            </w:r>
          </w:p>
        </w:tc>
      </w:tr>
      <w:tr w:rsidR="002E799E" w:rsidRPr="009E4E6C" w14:paraId="2C6DBA7C" w14:textId="77777777" w:rsidTr="007B06CA">
        <w:tc>
          <w:tcPr>
            <w:tcW w:w="2762" w:type="dxa"/>
          </w:tcPr>
          <w:p w14:paraId="482D933C" w14:textId="77777777" w:rsidR="002E799E" w:rsidRPr="009E4E6C" w:rsidRDefault="002E799E" w:rsidP="007B06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17763220" w14:textId="77777777" w:rsidR="002E799E" w:rsidRPr="002E799E" w:rsidRDefault="002E799E" w:rsidP="007B06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E799E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Pr="002E799E">
              <w:rPr>
                <w:color w:val="000000" w:themeColor="text1"/>
                <w:sz w:val="22"/>
                <w:szCs w:val="22"/>
              </w:rPr>
              <w:t>Pístov</w:t>
            </w:r>
            <w:proofErr w:type="spellEnd"/>
            <w:r w:rsidRPr="002E799E">
              <w:rPr>
                <w:color w:val="000000" w:themeColor="text1"/>
                <w:sz w:val="22"/>
                <w:szCs w:val="22"/>
              </w:rPr>
              <w:t xml:space="preserve"> u Jihlavy [721000]</w:t>
            </w:r>
          </w:p>
        </w:tc>
      </w:tr>
      <w:tr w:rsidR="002E799E" w:rsidRPr="009E4E6C" w14:paraId="76048826" w14:textId="77777777" w:rsidTr="007B06CA">
        <w:tc>
          <w:tcPr>
            <w:tcW w:w="2762" w:type="dxa"/>
          </w:tcPr>
          <w:p w14:paraId="0897FE1E" w14:textId="77777777" w:rsidR="002E799E" w:rsidRPr="009E4E6C" w:rsidRDefault="002E799E" w:rsidP="007B06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49FC7AEC" w14:textId="3FF07A38" w:rsidR="002E799E" w:rsidRPr="002E799E" w:rsidRDefault="002E799E" w:rsidP="007B06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E799E">
              <w:rPr>
                <w:color w:val="000000" w:themeColor="text1"/>
                <w:sz w:val="22"/>
                <w:szCs w:val="22"/>
              </w:rPr>
              <w:t xml:space="preserve">    452/</w:t>
            </w:r>
            <w:r w:rsidR="00B247D8">
              <w:rPr>
                <w:color w:val="000000" w:themeColor="text1"/>
                <w:sz w:val="22"/>
                <w:szCs w:val="22"/>
              </w:rPr>
              <w:t>42</w:t>
            </w:r>
          </w:p>
        </w:tc>
      </w:tr>
      <w:tr w:rsidR="002E799E" w:rsidRPr="009E4E6C" w14:paraId="3940AF7D" w14:textId="77777777" w:rsidTr="007B06CA">
        <w:trPr>
          <w:trHeight w:val="271"/>
        </w:trPr>
        <w:tc>
          <w:tcPr>
            <w:tcW w:w="2762" w:type="dxa"/>
          </w:tcPr>
          <w:p w14:paraId="26E80089" w14:textId="77777777" w:rsidR="002E799E" w:rsidRPr="009E4E6C" w:rsidRDefault="002E799E" w:rsidP="007B06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2D693C72" w14:textId="77777777" w:rsidR="002E799E" w:rsidRPr="002E799E" w:rsidRDefault="002E799E" w:rsidP="007B06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E799E">
              <w:rPr>
                <w:color w:val="000000" w:themeColor="text1"/>
                <w:sz w:val="22"/>
                <w:szCs w:val="22"/>
              </w:rPr>
              <w:t xml:space="preserve">    411</w:t>
            </w:r>
          </w:p>
        </w:tc>
      </w:tr>
      <w:tr w:rsidR="002E799E" w:rsidRPr="009E4E6C" w14:paraId="63817C09" w14:textId="77777777" w:rsidTr="007B06CA">
        <w:tc>
          <w:tcPr>
            <w:tcW w:w="2762" w:type="dxa"/>
          </w:tcPr>
          <w:p w14:paraId="01993298" w14:textId="77777777" w:rsidR="002E799E" w:rsidRPr="009E4E6C" w:rsidRDefault="002E799E" w:rsidP="007B06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6D369F13" w14:textId="73A7414F" w:rsidR="002E799E" w:rsidRPr="002E799E" w:rsidRDefault="002E799E" w:rsidP="007B06C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E799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247D8" w:rsidRPr="00B247D8">
              <w:rPr>
                <w:color w:val="000000" w:themeColor="text1"/>
                <w:sz w:val="22"/>
                <w:szCs w:val="22"/>
              </w:rPr>
              <w:t>N 49°23.63493', E 15°33.12723'</w:t>
            </w:r>
          </w:p>
        </w:tc>
      </w:tr>
    </w:tbl>
    <w:p w14:paraId="79804C71" w14:textId="77777777" w:rsidR="002E799E" w:rsidRPr="0051295C" w:rsidRDefault="002E799E" w:rsidP="002E799E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4A018FD3" w14:textId="77777777" w:rsidR="002E799E" w:rsidRPr="00222A5E" w:rsidRDefault="002E799E" w:rsidP="002E799E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2E799E" w:rsidRPr="00231AE7" w14:paraId="6A998D79" w14:textId="77777777" w:rsidTr="007B06CA">
        <w:tc>
          <w:tcPr>
            <w:tcW w:w="2972" w:type="dxa"/>
            <w:shd w:val="clear" w:color="auto" w:fill="E6E6E6"/>
          </w:tcPr>
          <w:p w14:paraId="38F76666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06201B3E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268" w:type="dxa"/>
            <w:shd w:val="clear" w:color="auto" w:fill="E6E6E6"/>
          </w:tcPr>
          <w:p w14:paraId="18C1D83E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5F917745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2E799E" w:rsidRPr="00231AE7" w14:paraId="2B4850DF" w14:textId="77777777" w:rsidTr="007B06CA">
        <w:tc>
          <w:tcPr>
            <w:tcW w:w="2972" w:type="dxa"/>
          </w:tcPr>
          <w:p w14:paraId="1FD53B04" w14:textId="0B791353" w:rsidR="002E799E" w:rsidRPr="00222A5E" w:rsidRDefault="00087D20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5245DD0C" w14:textId="0A51A0C9" w:rsidR="002E799E" w:rsidRPr="00222A5E" w:rsidRDefault="00087D20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5D3DF1F8" w14:textId="118C9543" w:rsidR="002E799E" w:rsidRPr="00222A5E" w:rsidRDefault="00087D20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2C78A46A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E799E" w:rsidRPr="00231AE7" w14:paraId="3A9987BF" w14:textId="77777777" w:rsidTr="007B06CA">
        <w:tc>
          <w:tcPr>
            <w:tcW w:w="2972" w:type="dxa"/>
          </w:tcPr>
          <w:p w14:paraId="1053571A" w14:textId="07AD1590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68413CFC" w14:textId="488FD9F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9CD86C2" w14:textId="51A9B73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4CB799F1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E799E" w:rsidRPr="00231AE7" w14:paraId="27D02963" w14:textId="77777777" w:rsidTr="007B06CA">
        <w:tc>
          <w:tcPr>
            <w:tcW w:w="2972" w:type="dxa"/>
          </w:tcPr>
          <w:p w14:paraId="2EF97205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3297F62B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ACBACFC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42B7FF76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E799E" w:rsidRPr="00231AE7" w14:paraId="5B5E1140" w14:textId="77777777" w:rsidTr="007B06CA">
        <w:tc>
          <w:tcPr>
            <w:tcW w:w="2972" w:type="dxa"/>
          </w:tcPr>
          <w:p w14:paraId="77D0746F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30FAC61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5B54C800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5E897BC5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E799E" w:rsidRPr="00231AE7" w14:paraId="77E199BA" w14:textId="77777777" w:rsidTr="007B06CA">
        <w:tc>
          <w:tcPr>
            <w:tcW w:w="2972" w:type="dxa"/>
          </w:tcPr>
          <w:p w14:paraId="42C8B88A" w14:textId="77777777" w:rsidR="002E799E" w:rsidRPr="00222A5E" w:rsidRDefault="002E799E" w:rsidP="007B06CA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295C5C61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5750AB56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4CC9E1A0" w14:textId="77777777" w:rsidR="002E799E" w:rsidRPr="00222A5E" w:rsidRDefault="002E799E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24D37646" w14:textId="77777777" w:rsidR="002E799E" w:rsidRDefault="002E799E" w:rsidP="002E799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5F6D1F17" w14:textId="77777777" w:rsidR="002E799E" w:rsidRDefault="002E799E" w:rsidP="002E799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84E9004" w14:textId="77777777" w:rsidR="002E799E" w:rsidRPr="00222A5E" w:rsidRDefault="002E799E" w:rsidP="002E799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78F7E169" w14:textId="77777777" w:rsidR="002E799E" w:rsidRDefault="002E799E" w:rsidP="002E799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E195C10" w14:textId="7497FE1F" w:rsidR="00EF2CFE" w:rsidRPr="00EF2CFE" w:rsidRDefault="002E799E" w:rsidP="00087D2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EF2CFE">
        <w:rPr>
          <w:rFonts w:eastAsia="Times New Roman"/>
          <w:b/>
          <w:color w:val="auto"/>
          <w:sz w:val="22"/>
        </w:rPr>
        <w:t>Jméno:</w:t>
      </w:r>
      <w:r w:rsidRPr="00EF2CFE">
        <w:rPr>
          <w:color w:val="000000" w:themeColor="text1"/>
          <w:sz w:val="22"/>
        </w:rPr>
        <w:t xml:space="preserve"> </w:t>
      </w:r>
      <w:r w:rsidR="00087D20">
        <w:rPr>
          <w:sz w:val="22"/>
        </w:rPr>
        <w:t>XXX</w:t>
      </w:r>
    </w:p>
    <w:p w14:paraId="3DEDBE4F" w14:textId="10AAB4E9" w:rsidR="00EF2CFE" w:rsidRPr="00EF2CFE" w:rsidRDefault="00EF2CFE" w:rsidP="00087D20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EF2CFE">
        <w:rPr>
          <w:rFonts w:eastAsia="Times New Roman"/>
          <w:b/>
          <w:color w:val="auto"/>
          <w:sz w:val="22"/>
        </w:rPr>
        <w:t xml:space="preserve">E-mail: </w:t>
      </w:r>
      <w:r w:rsidR="00087D20">
        <w:rPr>
          <w:sz w:val="22"/>
        </w:rPr>
        <w:t>XXX</w:t>
      </w:r>
    </w:p>
    <w:p w14:paraId="5A86DF56" w14:textId="64AAB723" w:rsidR="002E799E" w:rsidRPr="00EF2CFE" w:rsidRDefault="002E799E" w:rsidP="00EF2CF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332D85D" w14:textId="77777777" w:rsidR="002E799E" w:rsidRPr="00EF2CFE" w:rsidRDefault="002E799E" w:rsidP="002E799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EF2CFE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50A30D66" w14:textId="77777777" w:rsidR="002E799E" w:rsidRPr="00EF2CFE" w:rsidRDefault="002E799E" w:rsidP="002E799E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174B44F4" w14:textId="45157123" w:rsidR="00EF2CFE" w:rsidRPr="00EF2CFE" w:rsidRDefault="002E799E" w:rsidP="00087D2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EF2CFE">
        <w:rPr>
          <w:rFonts w:eastAsia="Times New Roman"/>
          <w:b/>
          <w:color w:val="auto"/>
          <w:sz w:val="22"/>
        </w:rPr>
        <w:t>Jméno:</w:t>
      </w:r>
      <w:r w:rsidRPr="00EF2CFE">
        <w:rPr>
          <w:color w:val="000000" w:themeColor="text1"/>
          <w:sz w:val="22"/>
        </w:rPr>
        <w:t xml:space="preserve"> </w:t>
      </w:r>
      <w:r w:rsidR="00087D20">
        <w:rPr>
          <w:sz w:val="22"/>
        </w:rPr>
        <w:t>XXX</w:t>
      </w:r>
    </w:p>
    <w:p w14:paraId="3DA1006F" w14:textId="52918999" w:rsidR="00EF2CFE" w:rsidRDefault="00EF2CFE" w:rsidP="00087D20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EF2CFE">
        <w:rPr>
          <w:rFonts w:eastAsia="Times New Roman"/>
          <w:b/>
          <w:color w:val="auto"/>
          <w:sz w:val="22"/>
        </w:rPr>
        <w:t xml:space="preserve">E-mail: </w:t>
      </w:r>
      <w:r w:rsidR="00087D20">
        <w:rPr>
          <w:sz w:val="22"/>
        </w:rPr>
        <w:t>XXX</w:t>
      </w:r>
    </w:p>
    <w:p w14:paraId="06B90315" w14:textId="649A7A37" w:rsidR="002E799E" w:rsidRDefault="002E799E" w:rsidP="00EF2CF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0998B7F" w14:textId="77777777" w:rsidR="002E799E" w:rsidRDefault="002E799E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79893A96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29B52CE9" w:rsidR="00A249DB" w:rsidRPr="0051295C" w:rsidRDefault="00087D20" w:rsidP="00087D2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584E2CAF" w:rsidR="00A249DB" w:rsidRPr="0051295C" w:rsidRDefault="00087D20" w:rsidP="00087D20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74370D79" w:rsidR="00A249DB" w:rsidRPr="0051295C" w:rsidRDefault="00087D20" w:rsidP="00087D2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087D2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24566EAF" w:rsidR="00022DB1" w:rsidRPr="0051295C" w:rsidRDefault="00087D20" w:rsidP="00087D2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2C8DF6A4" w:rsidR="00022DB1" w:rsidRPr="0051295C" w:rsidRDefault="00087D20" w:rsidP="00087D2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02C0DC2A" w:rsidR="00022DB1" w:rsidRPr="0051295C" w:rsidRDefault="00087D20" w:rsidP="00087D2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87D2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87D2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1ADEF990" w:rsidR="00F46E32" w:rsidRDefault="00F46E32" w:rsidP="00087D20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087D20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670DE990" w:rsidR="00F46E32" w:rsidRPr="0051295C" w:rsidRDefault="00F46E32" w:rsidP="00087D20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087D20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7281649D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  <w:r w:rsidR="00A37A7E">
        <w:rPr>
          <w:rFonts w:eastAsia="Times New Roman"/>
          <w:b/>
          <w:color w:val="auto"/>
          <w:sz w:val="22"/>
        </w:rPr>
        <w:t xml:space="preserve"> </w:t>
      </w:r>
    </w:p>
    <w:p w14:paraId="6AB0D880" w14:textId="063A8777" w:rsidR="00B247D8" w:rsidRPr="00B247D8" w:rsidRDefault="00B247D8" w:rsidP="00B247D8">
      <w:pPr>
        <w:spacing w:after="120" w:line="240" w:lineRule="auto"/>
        <w:ind w:left="0" w:right="0" w:firstLine="0"/>
        <w:rPr>
          <w:rFonts w:eastAsia="Times New Roman"/>
          <w:color w:val="auto"/>
          <w:sz w:val="22"/>
        </w:rPr>
      </w:pPr>
      <w:r w:rsidRPr="00605009">
        <w:rPr>
          <w:rFonts w:eastAsia="Times New Roman"/>
          <w:b/>
          <w:bCs/>
          <w:color w:val="auto"/>
          <w:sz w:val="22"/>
        </w:rPr>
        <w:t>A) 01N116</w:t>
      </w:r>
      <w:r>
        <w:rPr>
          <w:rFonts w:eastAsia="Times New Roman"/>
          <w:color w:val="auto"/>
          <w:sz w:val="22"/>
        </w:rPr>
        <w:t xml:space="preserve"> AVENTIN Shopping Jihlava – nákupní centrum – SO 04 – Pelhřimovská 70/1, 586 01 Jihlava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1851A3EA" w:rsidR="00F46E32" w:rsidRPr="00B247D8" w:rsidRDefault="00B247D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B247D8"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769442DB" w:rsidR="00F46E32" w:rsidRPr="00B247D8" w:rsidRDefault="00B247D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B247D8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5231BA23" w:rsidR="00F46E32" w:rsidRPr="00B247D8" w:rsidRDefault="00B247D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B247D8"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6BC4C0D2" w:rsidR="00F46E32" w:rsidRPr="00B247D8" w:rsidRDefault="00B247D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B247D8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515EA94B" w14:textId="77777777" w:rsidR="00B247D8" w:rsidRDefault="00B247D8" w:rsidP="00B247D8">
      <w:pPr>
        <w:spacing w:after="120" w:line="240" w:lineRule="auto"/>
        <w:ind w:left="0" w:right="0" w:firstLine="0"/>
        <w:rPr>
          <w:rFonts w:eastAsia="Times New Roman"/>
          <w:b/>
          <w:bCs/>
          <w:color w:val="auto"/>
          <w:sz w:val="22"/>
        </w:rPr>
      </w:pPr>
    </w:p>
    <w:p w14:paraId="5A380686" w14:textId="0E6B9C7A" w:rsidR="00B247D8" w:rsidRDefault="00B247D8" w:rsidP="00B247D8">
      <w:pPr>
        <w:spacing w:after="120" w:line="240" w:lineRule="auto"/>
        <w:ind w:left="0" w:right="0" w:firstLine="0"/>
        <w:rPr>
          <w:rFonts w:eastAsia="Times New Roman"/>
          <w:color w:val="auto"/>
          <w:sz w:val="22"/>
        </w:rPr>
      </w:pPr>
      <w:r w:rsidRPr="00605009">
        <w:rPr>
          <w:rFonts w:eastAsia="Times New Roman"/>
          <w:b/>
          <w:bCs/>
          <w:color w:val="auto"/>
          <w:sz w:val="22"/>
        </w:rPr>
        <w:t xml:space="preserve">B) 01N117 </w:t>
      </w:r>
      <w:r>
        <w:rPr>
          <w:rFonts w:eastAsia="Times New Roman"/>
          <w:color w:val="auto"/>
          <w:sz w:val="22"/>
        </w:rPr>
        <w:t>AVENTIN Shopping Jihlava – nákupní centrum – SO 05 – Pelhřimovská 70/3, 586 01 Jihlava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B247D8" w:rsidRPr="00222A5E" w14:paraId="00AADA1A" w14:textId="77777777" w:rsidTr="007B06CA">
        <w:tc>
          <w:tcPr>
            <w:tcW w:w="2263" w:type="dxa"/>
            <w:shd w:val="clear" w:color="auto" w:fill="E6E6E6"/>
          </w:tcPr>
          <w:p w14:paraId="320D906E" w14:textId="77777777" w:rsidR="00B247D8" w:rsidRPr="00222A5E" w:rsidRDefault="00B247D8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4D6A9D7C" w14:textId="77777777" w:rsidR="00B247D8" w:rsidRPr="00222A5E" w:rsidRDefault="00B247D8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0E286981" w14:textId="77777777" w:rsidR="00B247D8" w:rsidRPr="00222A5E" w:rsidRDefault="00B247D8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3F6429F8" w14:textId="77777777" w:rsidR="00B247D8" w:rsidRDefault="00B247D8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B247D8" w:rsidRPr="00222A5E" w14:paraId="6914A80F" w14:textId="77777777" w:rsidTr="007B06CA">
        <w:tc>
          <w:tcPr>
            <w:tcW w:w="2263" w:type="dxa"/>
          </w:tcPr>
          <w:p w14:paraId="357DC41B" w14:textId="576726B2" w:rsidR="00B247D8" w:rsidRPr="00222A5E" w:rsidRDefault="00B247D8" w:rsidP="00B24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B247D8"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34D8FD2D" w14:textId="2B446297" w:rsidR="00B247D8" w:rsidRPr="00222A5E" w:rsidRDefault="00B247D8" w:rsidP="00B24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B247D8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03758397" w14:textId="79871238" w:rsidR="00B247D8" w:rsidRPr="00222A5E" w:rsidRDefault="00B247D8" w:rsidP="00B24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B247D8"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4E45DBF8" w14:textId="4DD2E69A" w:rsidR="00B247D8" w:rsidRPr="00222A5E" w:rsidRDefault="00B247D8" w:rsidP="00B24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B247D8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B247D8" w:rsidRPr="00222A5E" w14:paraId="0F6733E3" w14:textId="77777777" w:rsidTr="007B06CA">
        <w:tc>
          <w:tcPr>
            <w:tcW w:w="2263" w:type="dxa"/>
          </w:tcPr>
          <w:p w14:paraId="58804806" w14:textId="77777777" w:rsidR="00B247D8" w:rsidRPr="00222A5E" w:rsidRDefault="00B247D8" w:rsidP="00B24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C5802B1" w14:textId="77777777" w:rsidR="00B247D8" w:rsidRPr="00222A5E" w:rsidRDefault="00B247D8" w:rsidP="00B24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676C2B72" w14:textId="77777777" w:rsidR="00B247D8" w:rsidRPr="00222A5E" w:rsidRDefault="00B247D8" w:rsidP="00B24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3BCBAAE0" w14:textId="77777777" w:rsidR="00B247D8" w:rsidRPr="00222A5E" w:rsidRDefault="00B247D8" w:rsidP="00B24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B247D8" w:rsidRPr="00222A5E" w14:paraId="43047799" w14:textId="77777777" w:rsidTr="007B06CA">
        <w:tc>
          <w:tcPr>
            <w:tcW w:w="2263" w:type="dxa"/>
          </w:tcPr>
          <w:p w14:paraId="053E3D25" w14:textId="77777777" w:rsidR="00B247D8" w:rsidRPr="00222A5E" w:rsidRDefault="00B247D8" w:rsidP="00B24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3FBC7854" w14:textId="77777777" w:rsidR="00B247D8" w:rsidRPr="00222A5E" w:rsidRDefault="00B247D8" w:rsidP="00B24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C60F7B9" w14:textId="77777777" w:rsidR="00B247D8" w:rsidRPr="00222A5E" w:rsidRDefault="00B247D8" w:rsidP="00B24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6F0C3970" w14:textId="77777777" w:rsidR="00B247D8" w:rsidRPr="00222A5E" w:rsidRDefault="00B247D8" w:rsidP="00B24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146A0E00" w14:textId="77777777" w:rsidR="00B247D8" w:rsidRDefault="00B247D8" w:rsidP="00B247D8">
      <w:pPr>
        <w:spacing w:after="12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31C5B032" w14:textId="7C343B29" w:rsidR="001C7B32" w:rsidRPr="001C7B32" w:rsidRDefault="00B247D8" w:rsidP="00B247D8">
      <w:pPr>
        <w:spacing w:after="120" w:line="266" w:lineRule="auto"/>
        <w:ind w:left="0" w:right="141" w:firstLine="0"/>
        <w:rPr>
          <w:sz w:val="22"/>
        </w:rPr>
      </w:pPr>
      <w:r w:rsidRPr="00605009">
        <w:rPr>
          <w:rFonts w:eastAsia="Times New Roman"/>
          <w:b/>
          <w:bCs/>
          <w:color w:val="auto"/>
          <w:sz w:val="22"/>
        </w:rPr>
        <w:t>C) 01N118</w:t>
      </w:r>
      <w:r>
        <w:rPr>
          <w:rFonts w:eastAsia="Times New Roman"/>
          <w:color w:val="auto"/>
          <w:sz w:val="22"/>
        </w:rPr>
        <w:t xml:space="preserve"> AVENTIN Shopping Jihlava – nákupní centrum – SO 06 (Pavilon) – Pelhřimovská 74/9, 586 01 Jihlava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B247D8" w:rsidRPr="00222A5E" w14:paraId="6F05B441" w14:textId="77777777" w:rsidTr="007B06CA">
        <w:tc>
          <w:tcPr>
            <w:tcW w:w="2263" w:type="dxa"/>
            <w:shd w:val="clear" w:color="auto" w:fill="E6E6E6"/>
          </w:tcPr>
          <w:p w14:paraId="1D6CF071" w14:textId="77777777" w:rsidR="00B247D8" w:rsidRPr="00222A5E" w:rsidRDefault="00B247D8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7750D9F1" w14:textId="77777777" w:rsidR="00B247D8" w:rsidRPr="00222A5E" w:rsidRDefault="00B247D8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73C5E9E9" w14:textId="77777777" w:rsidR="00B247D8" w:rsidRPr="00222A5E" w:rsidRDefault="00B247D8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0AAB7720" w14:textId="77777777" w:rsidR="00B247D8" w:rsidRDefault="00B247D8" w:rsidP="007B06C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B247D8" w:rsidRPr="00222A5E" w14:paraId="62DDB41D" w14:textId="77777777" w:rsidTr="007B06CA">
        <w:tc>
          <w:tcPr>
            <w:tcW w:w="2263" w:type="dxa"/>
          </w:tcPr>
          <w:p w14:paraId="48E11334" w14:textId="6C721931" w:rsidR="00B247D8" w:rsidRPr="00222A5E" w:rsidRDefault="00B247D8" w:rsidP="00B24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B247D8"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AA99D0" w14:textId="703D70E6" w:rsidR="00B247D8" w:rsidRPr="00222A5E" w:rsidRDefault="00B247D8" w:rsidP="00B24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B247D8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14DBBE4C" w14:textId="00210A64" w:rsidR="00B247D8" w:rsidRPr="00222A5E" w:rsidRDefault="00B247D8" w:rsidP="00B24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B247D8"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4D20154B" w14:textId="0E9841EC" w:rsidR="00B247D8" w:rsidRPr="00222A5E" w:rsidRDefault="00B247D8" w:rsidP="00B24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B247D8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B247D8" w:rsidRPr="00222A5E" w14:paraId="6F97AF54" w14:textId="77777777" w:rsidTr="007B06CA">
        <w:tc>
          <w:tcPr>
            <w:tcW w:w="2263" w:type="dxa"/>
          </w:tcPr>
          <w:p w14:paraId="6E539C84" w14:textId="77777777" w:rsidR="00B247D8" w:rsidRPr="00222A5E" w:rsidRDefault="00B247D8" w:rsidP="00B24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18A867F2" w14:textId="77777777" w:rsidR="00B247D8" w:rsidRPr="00222A5E" w:rsidRDefault="00B247D8" w:rsidP="00B24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0FA86949" w14:textId="77777777" w:rsidR="00B247D8" w:rsidRPr="00222A5E" w:rsidRDefault="00B247D8" w:rsidP="00B24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4ADBDC1A" w14:textId="77777777" w:rsidR="00B247D8" w:rsidRPr="00222A5E" w:rsidRDefault="00B247D8" w:rsidP="00B24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B247D8" w:rsidRPr="00222A5E" w14:paraId="48BF4089" w14:textId="77777777" w:rsidTr="007B06CA">
        <w:tc>
          <w:tcPr>
            <w:tcW w:w="2263" w:type="dxa"/>
          </w:tcPr>
          <w:p w14:paraId="292E1A36" w14:textId="77777777" w:rsidR="00B247D8" w:rsidRPr="00222A5E" w:rsidRDefault="00B247D8" w:rsidP="00B24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68B04449" w14:textId="77777777" w:rsidR="00B247D8" w:rsidRPr="00222A5E" w:rsidRDefault="00B247D8" w:rsidP="00B24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4D3886FA" w14:textId="77777777" w:rsidR="00B247D8" w:rsidRPr="00222A5E" w:rsidRDefault="00B247D8" w:rsidP="00B24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0C9EF23A" w14:textId="77777777" w:rsidR="00B247D8" w:rsidRPr="00222A5E" w:rsidRDefault="00B247D8" w:rsidP="00B247D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B725A" w14:textId="77777777" w:rsidR="00275428" w:rsidRDefault="00275428" w:rsidP="00287EE3">
      <w:pPr>
        <w:spacing w:after="0" w:line="240" w:lineRule="auto"/>
      </w:pPr>
      <w:r>
        <w:separator/>
      </w:r>
    </w:p>
  </w:endnote>
  <w:endnote w:type="continuationSeparator" w:id="0">
    <w:p w14:paraId="6D9CDD60" w14:textId="77777777" w:rsidR="00275428" w:rsidRDefault="00275428" w:rsidP="00287EE3">
      <w:pPr>
        <w:spacing w:after="0" w:line="240" w:lineRule="auto"/>
      </w:pPr>
      <w:r>
        <w:continuationSeparator/>
      </w:r>
    </w:p>
  </w:endnote>
  <w:endnote w:type="continuationNotice" w:id="1">
    <w:p w14:paraId="452FE239" w14:textId="77777777" w:rsidR="00275428" w:rsidRDefault="002754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A26A9" w14:textId="77777777" w:rsidR="00275428" w:rsidRDefault="00275428" w:rsidP="00287EE3">
      <w:pPr>
        <w:spacing w:after="0" w:line="240" w:lineRule="auto"/>
      </w:pPr>
      <w:r>
        <w:separator/>
      </w:r>
    </w:p>
  </w:footnote>
  <w:footnote w:type="continuationSeparator" w:id="0">
    <w:p w14:paraId="353823D4" w14:textId="77777777" w:rsidR="00275428" w:rsidRDefault="00275428" w:rsidP="00287EE3">
      <w:pPr>
        <w:spacing w:after="0" w:line="240" w:lineRule="auto"/>
      </w:pPr>
      <w:r>
        <w:continuationSeparator/>
      </w:r>
    </w:p>
  </w:footnote>
  <w:footnote w:type="continuationNotice" w:id="1">
    <w:p w14:paraId="70F28D8A" w14:textId="77777777" w:rsidR="00275428" w:rsidRDefault="00275428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488B1C18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0A642C">
      <w:rPr>
        <w:sz w:val="20"/>
        <w:szCs w:val="20"/>
      </w:rPr>
      <w:t>HSJI-60-40/P-2025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87D20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42C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34C9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5428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E799E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80A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52F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A53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5009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386E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6E9A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D5CDB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912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4E37"/>
    <w:rsid w:val="00B155BF"/>
    <w:rsid w:val="00B15F96"/>
    <w:rsid w:val="00B16B6B"/>
    <w:rsid w:val="00B16E2C"/>
    <w:rsid w:val="00B20563"/>
    <w:rsid w:val="00B21A98"/>
    <w:rsid w:val="00B240F5"/>
    <w:rsid w:val="00B247D8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32F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07236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2CFE"/>
    <w:rsid w:val="00EF5D45"/>
    <w:rsid w:val="00EF5FE9"/>
    <w:rsid w:val="00F009E5"/>
    <w:rsid w:val="00F01E30"/>
    <w:rsid w:val="00F02E81"/>
    <w:rsid w:val="00F03440"/>
    <w:rsid w:val="00F127DA"/>
    <w:rsid w:val="00F129FB"/>
    <w:rsid w:val="00F17C98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437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9CB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5034</Words>
  <Characters>29701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2025-06-30T08:24:00Z</dcterms:created>
  <dcterms:modified xsi:type="dcterms:W3CDTF">2025-06-30T08:31:00Z</dcterms:modified>
</cp:coreProperties>
</file>