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A7CCB3" w14:textId="449ED38B" w:rsidR="00CC11A9" w:rsidRPr="00D9675B" w:rsidRDefault="00CC11A9" w:rsidP="00CC11A9">
      <w:pPr>
        <w:tabs>
          <w:tab w:val="center" w:pos="4536"/>
        </w:tabs>
        <w:spacing w:after="0" w:line="240" w:lineRule="auto"/>
        <w:jc w:val="right"/>
        <w:rPr>
          <w:rFonts w:eastAsia="Times New Roman"/>
          <w:lang w:eastAsia="cs-CZ"/>
        </w:rPr>
      </w:pPr>
      <w:bookmarkStart w:id="0" w:name="_GoBack"/>
      <w:bookmarkEnd w:id="0"/>
      <w:r w:rsidRPr="00406CC0">
        <w:rPr>
          <w:rFonts w:eastAsia="Times New Roman"/>
          <w:lang w:eastAsia="cs-CZ"/>
        </w:rPr>
        <w:t xml:space="preserve">Evidenční číslo smlouvy: </w:t>
      </w:r>
      <w:r w:rsidR="006628E1">
        <w:rPr>
          <w:rFonts w:eastAsia="Times New Roman"/>
          <w:lang w:eastAsia="cs-CZ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1" w:name="Text20"/>
      <w:r w:rsidR="006628E1">
        <w:rPr>
          <w:rFonts w:eastAsia="Times New Roman"/>
          <w:lang w:eastAsia="cs-CZ"/>
        </w:rPr>
        <w:instrText xml:space="preserve"> FORMTEXT </w:instrText>
      </w:r>
      <w:r w:rsidR="006628E1">
        <w:rPr>
          <w:rFonts w:eastAsia="Times New Roman"/>
          <w:lang w:eastAsia="cs-CZ"/>
        </w:rPr>
      </w:r>
      <w:r w:rsidR="006628E1">
        <w:rPr>
          <w:rFonts w:eastAsia="Times New Roman"/>
          <w:lang w:eastAsia="cs-CZ"/>
        </w:rPr>
        <w:fldChar w:fldCharType="separate"/>
      </w:r>
      <w:r w:rsidR="00BD3315">
        <w:rPr>
          <w:rFonts w:eastAsia="Times New Roman"/>
          <w:lang w:eastAsia="cs-CZ"/>
        </w:rPr>
        <w:t>KK01544/2025</w:t>
      </w:r>
      <w:r w:rsidR="006628E1">
        <w:rPr>
          <w:rFonts w:eastAsia="Times New Roman"/>
          <w:lang w:eastAsia="cs-CZ"/>
        </w:rPr>
        <w:fldChar w:fldCharType="end"/>
      </w:r>
      <w:bookmarkEnd w:id="1"/>
    </w:p>
    <w:p w14:paraId="0DBD5DE1" w14:textId="77777777" w:rsidR="00CC11A9" w:rsidRPr="00D9675B" w:rsidRDefault="00CC11A9" w:rsidP="00D9675B">
      <w:pPr>
        <w:spacing w:after="0" w:line="240" w:lineRule="auto"/>
        <w:rPr>
          <w:rFonts w:eastAsia="Times New Roman"/>
          <w:lang w:eastAsia="cs-CZ"/>
        </w:rPr>
      </w:pPr>
    </w:p>
    <w:p w14:paraId="34C73BDC" w14:textId="77777777" w:rsidR="00CC11A9" w:rsidRPr="0096502F" w:rsidRDefault="00CC11A9" w:rsidP="00CC11A9">
      <w:pPr>
        <w:tabs>
          <w:tab w:val="center" w:pos="4536"/>
        </w:tabs>
        <w:spacing w:after="0" w:line="240" w:lineRule="auto"/>
        <w:jc w:val="center"/>
        <w:rPr>
          <w:rFonts w:eastAsia="Times New Roman"/>
          <w:b/>
          <w:i/>
          <w:caps/>
          <w:spacing w:val="60"/>
          <w:sz w:val="28"/>
          <w:szCs w:val="28"/>
          <w:lang w:eastAsia="cs-CZ"/>
        </w:rPr>
      </w:pPr>
      <w:r w:rsidRPr="0096502F">
        <w:rPr>
          <w:rFonts w:eastAsia="Times New Roman"/>
          <w:b/>
          <w:bCs/>
          <w:caps/>
          <w:spacing w:val="60"/>
          <w:sz w:val="28"/>
          <w:szCs w:val="28"/>
          <w:lang w:eastAsia="cs-CZ"/>
        </w:rPr>
        <w:t>Veřejnoprávní smlouva</w:t>
      </w:r>
    </w:p>
    <w:p w14:paraId="5A502676" w14:textId="77777777" w:rsidR="00CC11A9" w:rsidRPr="0096502F" w:rsidRDefault="00CC11A9" w:rsidP="00CC11A9">
      <w:pPr>
        <w:tabs>
          <w:tab w:val="center" w:pos="4536"/>
        </w:tabs>
        <w:spacing w:after="0" w:line="240" w:lineRule="auto"/>
        <w:rPr>
          <w:rFonts w:eastAsia="Times New Roman"/>
          <w:caps/>
          <w:sz w:val="28"/>
          <w:szCs w:val="28"/>
          <w:lang w:eastAsia="cs-CZ"/>
        </w:rPr>
      </w:pPr>
      <w:r w:rsidRPr="0096502F">
        <w:rPr>
          <w:rFonts w:eastAsia="Times New Roman"/>
          <w:caps/>
          <w:sz w:val="28"/>
          <w:szCs w:val="28"/>
          <w:lang w:eastAsia="cs-CZ"/>
        </w:rPr>
        <w:tab/>
        <w:t>o poskytnutí dotace z rozpočtu Karlovarského kraje</w:t>
      </w:r>
    </w:p>
    <w:p w14:paraId="4FE057E8" w14:textId="77777777" w:rsidR="00CC11A9" w:rsidRPr="0096502F" w:rsidRDefault="00CC11A9" w:rsidP="00CC11A9">
      <w:pPr>
        <w:tabs>
          <w:tab w:val="center" w:pos="4536"/>
        </w:tabs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ab/>
        <w:t>(dále jen „smlouva“)</w:t>
      </w:r>
    </w:p>
    <w:p w14:paraId="6C992D5B" w14:textId="77777777" w:rsidR="00CC11A9" w:rsidRPr="0096502F" w:rsidRDefault="00CC11A9" w:rsidP="00F40594">
      <w:pPr>
        <w:spacing w:after="0" w:line="240" w:lineRule="auto"/>
        <w:rPr>
          <w:rFonts w:eastAsia="Times New Roman"/>
          <w:lang w:eastAsia="cs-CZ"/>
        </w:rPr>
      </w:pPr>
    </w:p>
    <w:p w14:paraId="4B6DE03D" w14:textId="77777777" w:rsidR="00CC11A9" w:rsidRPr="0096502F" w:rsidRDefault="00CC11A9" w:rsidP="00F40594">
      <w:pPr>
        <w:spacing w:after="0" w:line="240" w:lineRule="auto"/>
        <w:rPr>
          <w:rFonts w:eastAsia="Times New Roman"/>
          <w:lang w:eastAsia="cs-CZ"/>
        </w:rPr>
      </w:pPr>
    </w:p>
    <w:p w14:paraId="51405874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Smluvní strany:</w:t>
      </w:r>
    </w:p>
    <w:p w14:paraId="2C8E413E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6869BEF6" w14:textId="77777777" w:rsidR="00CC11A9" w:rsidRPr="0096502F" w:rsidRDefault="00CC11A9" w:rsidP="00CC11A9">
      <w:pPr>
        <w:spacing w:after="0" w:line="240" w:lineRule="auto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Karlovarský kraj</w:t>
      </w:r>
    </w:p>
    <w:p w14:paraId="3BCFE299" w14:textId="1A4B26A2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Adresa sídla: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  <w:t xml:space="preserve">Závodní 353/88, </w:t>
      </w:r>
      <w:r w:rsidR="00204A8E">
        <w:rPr>
          <w:rFonts w:eastAsia="Times New Roman"/>
          <w:lang w:eastAsia="cs-CZ"/>
        </w:rPr>
        <w:t xml:space="preserve">Dvory, </w:t>
      </w:r>
      <w:r w:rsidRPr="0096502F">
        <w:rPr>
          <w:rFonts w:eastAsia="Times New Roman"/>
          <w:lang w:eastAsia="cs-CZ"/>
        </w:rPr>
        <w:t>360 06 Karlovy Vary</w:t>
      </w:r>
    </w:p>
    <w:p w14:paraId="3134CB65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Identifikační číslo:</w:t>
      </w:r>
      <w:r w:rsidRPr="0096502F">
        <w:rPr>
          <w:rFonts w:eastAsia="Times New Roman"/>
          <w:lang w:eastAsia="cs-CZ"/>
        </w:rPr>
        <w:tab/>
        <w:t>70891168</w:t>
      </w:r>
    </w:p>
    <w:p w14:paraId="516BA3ED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DIČ: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  <w:t>CZ70891168</w:t>
      </w:r>
    </w:p>
    <w:p w14:paraId="0B35A80A" w14:textId="07BD50B8" w:rsidR="00522B2B" w:rsidRPr="00522B2B" w:rsidRDefault="00522B2B" w:rsidP="00522B2B">
      <w:pPr>
        <w:spacing w:after="0" w:line="240" w:lineRule="auto"/>
        <w:rPr>
          <w:rFonts w:eastAsia="Times New Roman"/>
          <w:lang w:eastAsia="cs-CZ"/>
        </w:rPr>
      </w:pPr>
      <w:r w:rsidRPr="00522B2B">
        <w:rPr>
          <w:rFonts w:eastAsia="Times New Roman"/>
          <w:lang w:eastAsia="cs-CZ"/>
        </w:rPr>
        <w:t>Zastoupený:</w:t>
      </w:r>
      <w:r w:rsidRPr="00522B2B">
        <w:rPr>
          <w:rFonts w:eastAsia="Times New Roman"/>
          <w:lang w:eastAsia="cs-CZ"/>
        </w:rPr>
        <w:tab/>
      </w:r>
      <w:r w:rsidRPr="00522B2B">
        <w:rPr>
          <w:rFonts w:eastAsia="Times New Roman"/>
          <w:lang w:eastAsia="cs-CZ"/>
        </w:rPr>
        <w:tab/>
      </w:r>
      <w:r w:rsidR="00A422CE">
        <w:t>Martin Hurajčík, náměstek hejtmanky</w:t>
      </w:r>
    </w:p>
    <w:p w14:paraId="247C423B" w14:textId="77777777" w:rsidR="00522B2B" w:rsidRPr="00522B2B" w:rsidRDefault="00522B2B" w:rsidP="00522B2B">
      <w:pPr>
        <w:spacing w:after="0" w:line="240" w:lineRule="auto"/>
        <w:rPr>
          <w:rFonts w:eastAsia="Times New Roman"/>
          <w:lang w:eastAsia="cs-CZ"/>
        </w:rPr>
      </w:pPr>
      <w:r w:rsidRPr="00522B2B">
        <w:rPr>
          <w:rFonts w:eastAsia="Times New Roman"/>
          <w:lang w:eastAsia="cs-CZ"/>
        </w:rPr>
        <w:t>Bankovní spojení:</w:t>
      </w:r>
      <w:r w:rsidRPr="00522B2B">
        <w:rPr>
          <w:rFonts w:eastAsia="Times New Roman"/>
          <w:lang w:eastAsia="cs-CZ"/>
        </w:rPr>
        <w:tab/>
        <w:t>Česká spořitelna, a.s.</w:t>
      </w:r>
      <w:r w:rsidRPr="00522B2B">
        <w:rPr>
          <w:rFonts w:eastAsia="Times New Roman"/>
          <w:lang w:eastAsia="cs-CZ"/>
        </w:rPr>
        <w:tab/>
      </w:r>
      <w:r w:rsidRPr="00522B2B">
        <w:rPr>
          <w:rFonts w:eastAsia="Times New Roman"/>
          <w:lang w:eastAsia="cs-CZ"/>
        </w:rPr>
        <w:tab/>
      </w:r>
      <w:r w:rsidRPr="00522B2B">
        <w:rPr>
          <w:rFonts w:eastAsia="Times New Roman"/>
          <w:lang w:eastAsia="cs-CZ"/>
        </w:rPr>
        <w:tab/>
      </w:r>
      <w:r w:rsidRPr="00522B2B">
        <w:rPr>
          <w:rFonts w:eastAsia="Times New Roman"/>
          <w:lang w:eastAsia="cs-CZ"/>
        </w:rPr>
        <w:tab/>
      </w:r>
    </w:p>
    <w:p w14:paraId="297CAAD1" w14:textId="4F4F76A8" w:rsidR="00CC11A9" w:rsidRPr="0096502F" w:rsidRDefault="00522B2B" w:rsidP="00522B2B">
      <w:pPr>
        <w:spacing w:after="0" w:line="240" w:lineRule="auto"/>
        <w:rPr>
          <w:rFonts w:eastAsia="Times New Roman"/>
          <w:lang w:eastAsia="cs-CZ"/>
        </w:rPr>
      </w:pPr>
      <w:r w:rsidRPr="00522B2B">
        <w:rPr>
          <w:rFonts w:eastAsia="Times New Roman"/>
          <w:lang w:eastAsia="cs-CZ"/>
        </w:rPr>
        <w:t>Číslo účtu:</w:t>
      </w:r>
      <w:r w:rsidRPr="00522B2B">
        <w:rPr>
          <w:rFonts w:eastAsia="Times New Roman"/>
          <w:lang w:eastAsia="cs-CZ"/>
        </w:rPr>
        <w:tab/>
      </w:r>
      <w:r w:rsidRPr="00522B2B">
        <w:rPr>
          <w:rFonts w:eastAsia="Times New Roman"/>
          <w:lang w:eastAsia="cs-CZ"/>
        </w:rPr>
        <w:tab/>
        <w:t>7771262/0800</w:t>
      </w:r>
    </w:p>
    <w:p w14:paraId="77403A26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Datová schránka:</w:t>
      </w:r>
      <w:r w:rsidRPr="0096502F">
        <w:rPr>
          <w:rFonts w:eastAsia="Times New Roman"/>
          <w:lang w:eastAsia="cs-CZ"/>
        </w:rPr>
        <w:tab/>
        <w:t>siqbxt2</w:t>
      </w:r>
    </w:p>
    <w:p w14:paraId="7603B864" w14:textId="232F5CB9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Administrující odbor:</w:t>
      </w:r>
      <w:r w:rsidRPr="0096502F">
        <w:rPr>
          <w:rFonts w:eastAsia="Times New Roman"/>
          <w:lang w:eastAsia="cs-CZ"/>
        </w:rPr>
        <w:tab/>
        <w:t>odbor</w:t>
      </w:r>
      <w:r w:rsidR="009A40B3">
        <w:rPr>
          <w:rFonts w:eastAsia="Times New Roman"/>
          <w:lang w:eastAsia="cs-CZ"/>
        </w:rPr>
        <w:t xml:space="preserve"> regionálního rozvoje</w:t>
      </w:r>
    </w:p>
    <w:p w14:paraId="07C5C673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495ACF77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(dále jen „poskytovatel“)</w:t>
      </w:r>
    </w:p>
    <w:p w14:paraId="3BD5F015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19682608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a</w:t>
      </w:r>
    </w:p>
    <w:p w14:paraId="4B87B08F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047FE124" w14:textId="1126FFBA" w:rsidR="000F1E59" w:rsidRDefault="000F1E5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2" w:name="Text1"/>
      <w:r>
        <w:rPr>
          <w:rFonts w:eastAsia="Times New Roman"/>
          <w:b/>
          <w:bCs/>
          <w:lang w:eastAsia="cs-CZ"/>
        </w:rPr>
        <w:instrText xml:space="preserve"> FORMTEXT </w:instrText>
      </w:r>
      <w:r>
        <w:rPr>
          <w:rFonts w:eastAsia="Times New Roman"/>
          <w:b/>
          <w:bCs/>
          <w:lang w:eastAsia="cs-CZ"/>
        </w:rPr>
      </w:r>
      <w:r>
        <w:rPr>
          <w:rFonts w:eastAsia="Times New Roman"/>
          <w:b/>
          <w:bCs/>
          <w:lang w:eastAsia="cs-CZ"/>
        </w:rPr>
        <w:fldChar w:fldCharType="separate"/>
      </w:r>
      <w:r w:rsidR="00BD3315">
        <w:rPr>
          <w:rFonts w:eastAsia="Times New Roman"/>
          <w:b/>
          <w:bCs/>
          <w:lang w:eastAsia="cs-CZ"/>
        </w:rPr>
        <w:t>Město Skalná</w:t>
      </w:r>
      <w:r>
        <w:rPr>
          <w:rFonts w:eastAsia="Times New Roman"/>
          <w:b/>
          <w:bCs/>
          <w:lang w:eastAsia="cs-CZ"/>
        </w:rPr>
        <w:fldChar w:fldCharType="end"/>
      </w:r>
      <w:bookmarkEnd w:id="2"/>
    </w:p>
    <w:p w14:paraId="7152572C" w14:textId="00B4D7E2" w:rsidR="00CC11A9" w:rsidRPr="000F1E59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0F1E59">
        <w:rPr>
          <w:rFonts w:eastAsia="Times New Roman"/>
          <w:bCs/>
          <w:lang w:eastAsia="cs-CZ"/>
        </w:rPr>
        <w:t>Adresa sídla:</w:t>
      </w:r>
      <w:r w:rsidRPr="000F1E59">
        <w:rPr>
          <w:rFonts w:eastAsia="Times New Roman"/>
          <w:bCs/>
          <w:lang w:eastAsia="cs-CZ"/>
        </w:rPr>
        <w:tab/>
      </w:r>
      <w:r w:rsidR="000F1E59">
        <w:rPr>
          <w:rFonts w:eastAsia="Times New Roman"/>
          <w:bCs/>
          <w:lang w:eastAsia="cs-CZ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3" w:name="Text2"/>
      <w:r w:rsidR="000F1E59">
        <w:rPr>
          <w:rFonts w:eastAsia="Times New Roman"/>
          <w:bCs/>
          <w:lang w:eastAsia="cs-CZ"/>
        </w:rPr>
        <w:instrText xml:space="preserve"> FORMTEXT </w:instrText>
      </w:r>
      <w:r w:rsidR="000F1E59">
        <w:rPr>
          <w:rFonts w:eastAsia="Times New Roman"/>
          <w:bCs/>
          <w:lang w:eastAsia="cs-CZ"/>
        </w:rPr>
      </w:r>
      <w:r w:rsidR="000F1E59">
        <w:rPr>
          <w:rFonts w:eastAsia="Times New Roman"/>
          <w:bCs/>
          <w:lang w:eastAsia="cs-CZ"/>
        </w:rPr>
        <w:fldChar w:fldCharType="separate"/>
      </w:r>
      <w:r w:rsidR="00BD3315">
        <w:rPr>
          <w:rFonts w:eastAsia="Times New Roman"/>
          <w:bCs/>
          <w:lang w:eastAsia="cs-CZ"/>
        </w:rPr>
        <w:t>Sportovní 9, 35134 Skalná</w:t>
      </w:r>
      <w:r w:rsidR="000F1E59">
        <w:rPr>
          <w:rFonts w:eastAsia="Times New Roman"/>
          <w:bCs/>
          <w:lang w:eastAsia="cs-CZ"/>
        </w:rPr>
        <w:fldChar w:fldCharType="end"/>
      </w:r>
      <w:bookmarkEnd w:id="3"/>
    </w:p>
    <w:p w14:paraId="7EE718E2" w14:textId="19387FDC" w:rsidR="00CC11A9" w:rsidRPr="000F1E59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0F1E59">
        <w:rPr>
          <w:rFonts w:eastAsia="Times New Roman"/>
          <w:bCs/>
          <w:lang w:eastAsia="cs-CZ"/>
        </w:rPr>
        <w:t>Identifikační číslo:</w:t>
      </w:r>
      <w:r w:rsidRPr="000F1E59">
        <w:rPr>
          <w:rFonts w:eastAsia="Times New Roman"/>
          <w:bCs/>
          <w:lang w:eastAsia="cs-CZ"/>
        </w:rPr>
        <w:tab/>
      </w:r>
      <w:r w:rsidR="000F1E59">
        <w:rPr>
          <w:rFonts w:eastAsia="Times New Roman"/>
          <w:bCs/>
          <w:lang w:eastAsia="cs-CZ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4" w:name="Text3"/>
      <w:r w:rsidR="000F1E59">
        <w:rPr>
          <w:rFonts w:eastAsia="Times New Roman"/>
          <w:bCs/>
          <w:lang w:eastAsia="cs-CZ"/>
        </w:rPr>
        <w:instrText xml:space="preserve"> FORMTEXT </w:instrText>
      </w:r>
      <w:r w:rsidR="000F1E59">
        <w:rPr>
          <w:rFonts w:eastAsia="Times New Roman"/>
          <w:bCs/>
          <w:lang w:eastAsia="cs-CZ"/>
        </w:rPr>
      </w:r>
      <w:r w:rsidR="000F1E59">
        <w:rPr>
          <w:rFonts w:eastAsia="Times New Roman"/>
          <w:bCs/>
          <w:lang w:eastAsia="cs-CZ"/>
        </w:rPr>
        <w:fldChar w:fldCharType="separate"/>
      </w:r>
      <w:r w:rsidR="00BD3315">
        <w:rPr>
          <w:rFonts w:eastAsia="Times New Roman"/>
          <w:bCs/>
          <w:lang w:eastAsia="cs-CZ"/>
        </w:rPr>
        <w:t>254231</w:t>
      </w:r>
      <w:r w:rsidR="000F1E59">
        <w:rPr>
          <w:rFonts w:eastAsia="Times New Roman"/>
          <w:bCs/>
          <w:lang w:eastAsia="cs-CZ"/>
        </w:rPr>
        <w:fldChar w:fldCharType="end"/>
      </w:r>
      <w:bookmarkEnd w:id="4"/>
    </w:p>
    <w:p w14:paraId="02B29782" w14:textId="186201CA" w:rsidR="00CC11A9" w:rsidRPr="000F1E59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0F1E59">
        <w:rPr>
          <w:rFonts w:eastAsia="Times New Roman"/>
          <w:bCs/>
          <w:lang w:eastAsia="cs-CZ"/>
        </w:rPr>
        <w:t>DIČ:</w:t>
      </w:r>
      <w:r w:rsidRPr="000F1E59">
        <w:rPr>
          <w:rFonts w:eastAsia="Times New Roman"/>
          <w:bCs/>
          <w:lang w:eastAsia="cs-CZ"/>
        </w:rPr>
        <w:tab/>
      </w:r>
      <w:r w:rsidR="000F1E59">
        <w:rPr>
          <w:rFonts w:eastAsia="Times New Roman"/>
          <w:bCs/>
          <w:lang w:eastAsia="cs-CZ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5" w:name="Text4"/>
      <w:r w:rsidR="000F1E59">
        <w:rPr>
          <w:rFonts w:eastAsia="Times New Roman"/>
          <w:bCs/>
          <w:lang w:eastAsia="cs-CZ"/>
        </w:rPr>
        <w:instrText xml:space="preserve"> FORMTEXT </w:instrText>
      </w:r>
      <w:r w:rsidR="000F1E59">
        <w:rPr>
          <w:rFonts w:eastAsia="Times New Roman"/>
          <w:bCs/>
          <w:lang w:eastAsia="cs-CZ"/>
        </w:rPr>
      </w:r>
      <w:r w:rsidR="000F1E59">
        <w:rPr>
          <w:rFonts w:eastAsia="Times New Roman"/>
          <w:bCs/>
          <w:lang w:eastAsia="cs-CZ"/>
        </w:rPr>
        <w:fldChar w:fldCharType="separate"/>
      </w:r>
      <w:r w:rsidR="00BD3315">
        <w:rPr>
          <w:rFonts w:eastAsia="Times New Roman"/>
          <w:bCs/>
          <w:lang w:eastAsia="cs-CZ"/>
        </w:rPr>
        <w:t>CZ00254231</w:t>
      </w:r>
      <w:r w:rsidR="000F1E59">
        <w:rPr>
          <w:rFonts w:eastAsia="Times New Roman"/>
          <w:bCs/>
          <w:lang w:eastAsia="cs-CZ"/>
        </w:rPr>
        <w:fldChar w:fldCharType="end"/>
      </w:r>
      <w:bookmarkEnd w:id="5"/>
    </w:p>
    <w:p w14:paraId="5B9FA43D" w14:textId="5A4402C2" w:rsidR="00CC11A9" w:rsidRPr="000F1E59" w:rsidRDefault="00CC11A9" w:rsidP="00CC11A9">
      <w:pPr>
        <w:tabs>
          <w:tab w:val="left" w:pos="2127"/>
        </w:tabs>
        <w:spacing w:after="0" w:line="240" w:lineRule="auto"/>
        <w:ind w:right="-57"/>
        <w:rPr>
          <w:rFonts w:eastAsia="Arial Unicode MS"/>
          <w:lang w:eastAsia="cs-CZ"/>
        </w:rPr>
      </w:pPr>
      <w:r w:rsidRPr="000F1E59">
        <w:rPr>
          <w:rFonts w:eastAsia="Times New Roman"/>
          <w:lang w:eastAsia="cs-CZ"/>
        </w:rPr>
        <w:t>Zastoupený:</w:t>
      </w:r>
      <w:r w:rsidRPr="000F1E59">
        <w:rPr>
          <w:rFonts w:eastAsia="Times New Roman"/>
          <w:lang w:eastAsia="cs-CZ"/>
        </w:rPr>
        <w:tab/>
      </w:r>
      <w:r w:rsidR="000F1E59">
        <w:rPr>
          <w:rFonts w:eastAsia="Times New Roman"/>
          <w:lang w:eastAsia="cs-CZ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="000F1E59">
        <w:rPr>
          <w:rFonts w:eastAsia="Times New Roman"/>
          <w:lang w:eastAsia="cs-CZ"/>
        </w:rPr>
        <w:instrText xml:space="preserve"> FORMTEXT </w:instrText>
      </w:r>
      <w:r w:rsidR="000F1E59">
        <w:rPr>
          <w:rFonts w:eastAsia="Times New Roman"/>
          <w:lang w:eastAsia="cs-CZ"/>
        </w:rPr>
      </w:r>
      <w:r w:rsidR="000F1E59">
        <w:rPr>
          <w:rFonts w:eastAsia="Times New Roman"/>
          <w:lang w:eastAsia="cs-CZ"/>
        </w:rPr>
        <w:fldChar w:fldCharType="separate"/>
      </w:r>
      <w:r w:rsidR="00BD3315">
        <w:rPr>
          <w:rFonts w:eastAsia="Times New Roman"/>
          <w:lang w:eastAsia="cs-CZ"/>
        </w:rPr>
        <w:t>Mgr. Rita Skalová, starostka</w:t>
      </w:r>
      <w:r w:rsidR="000F1E59">
        <w:rPr>
          <w:rFonts w:eastAsia="Times New Roman"/>
          <w:lang w:eastAsia="cs-CZ"/>
        </w:rPr>
        <w:fldChar w:fldCharType="end"/>
      </w:r>
      <w:bookmarkEnd w:id="6"/>
    </w:p>
    <w:p w14:paraId="086FE128" w14:textId="4228286E" w:rsidR="0006237B" w:rsidRPr="000F1E59" w:rsidRDefault="00CC11A9" w:rsidP="0006237B">
      <w:pPr>
        <w:tabs>
          <w:tab w:val="left" w:pos="2127"/>
        </w:tabs>
        <w:spacing w:after="0" w:line="240" w:lineRule="auto"/>
        <w:ind w:right="-57"/>
        <w:rPr>
          <w:rFonts w:eastAsia="Times New Roman"/>
          <w:lang w:eastAsia="cs-CZ"/>
        </w:rPr>
      </w:pPr>
      <w:r w:rsidRPr="000F1E59">
        <w:rPr>
          <w:rFonts w:eastAsia="Times New Roman"/>
          <w:lang w:eastAsia="cs-CZ"/>
        </w:rPr>
        <w:t>Bankovní spojení:</w:t>
      </w:r>
      <w:r w:rsidR="0006237B" w:rsidRPr="000F1E59">
        <w:rPr>
          <w:rFonts w:eastAsia="Times New Roman"/>
          <w:lang w:eastAsia="cs-CZ"/>
        </w:rPr>
        <w:tab/>
      </w:r>
      <w:r w:rsidR="000F1E59">
        <w:rPr>
          <w:rFonts w:eastAsia="Times New Roman"/>
          <w:lang w:eastAsia="cs-CZ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7" w:name="Text9"/>
      <w:r w:rsidR="000F1E59">
        <w:rPr>
          <w:rFonts w:eastAsia="Times New Roman"/>
          <w:lang w:eastAsia="cs-CZ"/>
        </w:rPr>
        <w:instrText xml:space="preserve"> FORMTEXT </w:instrText>
      </w:r>
      <w:r w:rsidR="000F1E59">
        <w:rPr>
          <w:rFonts w:eastAsia="Times New Roman"/>
          <w:lang w:eastAsia="cs-CZ"/>
        </w:rPr>
      </w:r>
      <w:r w:rsidR="000F1E59">
        <w:rPr>
          <w:rFonts w:eastAsia="Times New Roman"/>
          <w:lang w:eastAsia="cs-CZ"/>
        </w:rPr>
        <w:fldChar w:fldCharType="separate"/>
      </w:r>
      <w:r w:rsidR="00BD3315">
        <w:rPr>
          <w:rFonts w:eastAsia="Times New Roman"/>
          <w:lang w:eastAsia="cs-CZ"/>
        </w:rPr>
        <w:t>Komerční banka, a.s.</w:t>
      </w:r>
      <w:r w:rsidR="000F1E59">
        <w:rPr>
          <w:rFonts w:eastAsia="Times New Roman"/>
          <w:lang w:eastAsia="cs-CZ"/>
        </w:rPr>
        <w:fldChar w:fldCharType="end"/>
      </w:r>
      <w:bookmarkEnd w:id="7"/>
      <w:r w:rsidRPr="000F1E59">
        <w:rPr>
          <w:rFonts w:eastAsia="Times New Roman"/>
          <w:lang w:eastAsia="cs-CZ"/>
        </w:rPr>
        <w:tab/>
      </w:r>
    </w:p>
    <w:p w14:paraId="6026A4C8" w14:textId="1D93D769" w:rsidR="00CC11A9" w:rsidRPr="000F1E59" w:rsidRDefault="0006237B" w:rsidP="0006237B">
      <w:pPr>
        <w:spacing w:after="0" w:line="240" w:lineRule="auto"/>
        <w:rPr>
          <w:rFonts w:eastAsia="Times New Roman"/>
          <w:lang w:eastAsia="cs-CZ"/>
        </w:rPr>
      </w:pPr>
      <w:r w:rsidRPr="000F1E59">
        <w:rPr>
          <w:rFonts w:eastAsia="Times New Roman"/>
          <w:lang w:eastAsia="cs-CZ"/>
        </w:rPr>
        <w:t>Č</w:t>
      </w:r>
      <w:r w:rsidR="00CC11A9" w:rsidRPr="000F1E59">
        <w:rPr>
          <w:rFonts w:eastAsia="Times New Roman"/>
          <w:lang w:eastAsia="cs-CZ"/>
        </w:rPr>
        <w:t>íslo účtu:</w:t>
      </w:r>
      <w:r w:rsidR="00CC11A9" w:rsidRPr="000F1E59">
        <w:rPr>
          <w:rFonts w:eastAsia="Times New Roman"/>
          <w:lang w:eastAsia="cs-CZ"/>
        </w:rPr>
        <w:tab/>
      </w:r>
      <w:r w:rsidRPr="000F1E59">
        <w:rPr>
          <w:rFonts w:eastAsia="Times New Roman"/>
          <w:lang w:eastAsia="cs-CZ"/>
        </w:rPr>
        <w:tab/>
      </w:r>
      <w:r w:rsidR="000F1E59">
        <w:rPr>
          <w:rFonts w:eastAsia="Times New Roman"/>
          <w:lang w:eastAsia="cs-CZ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8" w:name="Text10"/>
      <w:r w:rsidR="000F1E59">
        <w:rPr>
          <w:rFonts w:eastAsia="Times New Roman"/>
          <w:lang w:eastAsia="cs-CZ"/>
        </w:rPr>
        <w:instrText xml:space="preserve"> FORMTEXT </w:instrText>
      </w:r>
      <w:r w:rsidR="000F1E59">
        <w:rPr>
          <w:rFonts w:eastAsia="Times New Roman"/>
          <w:lang w:eastAsia="cs-CZ"/>
        </w:rPr>
      </w:r>
      <w:r w:rsidR="000F1E59">
        <w:rPr>
          <w:rFonts w:eastAsia="Times New Roman"/>
          <w:lang w:eastAsia="cs-CZ"/>
        </w:rPr>
        <w:fldChar w:fldCharType="separate"/>
      </w:r>
      <w:r w:rsidR="00BD3315">
        <w:rPr>
          <w:rFonts w:eastAsia="Times New Roman"/>
          <w:lang w:eastAsia="cs-CZ"/>
        </w:rPr>
        <w:t>3024331/0100</w:t>
      </w:r>
      <w:r w:rsidR="000F1E59">
        <w:rPr>
          <w:rFonts w:eastAsia="Times New Roman"/>
          <w:lang w:eastAsia="cs-CZ"/>
        </w:rPr>
        <w:fldChar w:fldCharType="end"/>
      </w:r>
      <w:bookmarkEnd w:id="8"/>
    </w:p>
    <w:p w14:paraId="11F6980B" w14:textId="41E2A570" w:rsidR="000F1E59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0F1E59">
        <w:rPr>
          <w:rFonts w:eastAsia="Times New Roman"/>
          <w:lang w:eastAsia="cs-CZ"/>
        </w:rPr>
        <w:t>E-mail:</w:t>
      </w:r>
      <w:r w:rsidRPr="000F1E59">
        <w:rPr>
          <w:rFonts w:eastAsia="Times New Roman"/>
          <w:lang w:eastAsia="cs-CZ"/>
        </w:rPr>
        <w:tab/>
      </w:r>
      <w:r w:rsidRPr="000F1E59">
        <w:rPr>
          <w:rFonts w:eastAsia="Times New Roman"/>
          <w:lang w:eastAsia="cs-CZ"/>
        </w:rPr>
        <w:tab/>
      </w:r>
      <w:r w:rsidRPr="000F1E59">
        <w:rPr>
          <w:rFonts w:eastAsia="Times New Roman"/>
          <w:lang w:eastAsia="cs-CZ"/>
        </w:rPr>
        <w:tab/>
      </w:r>
      <w:r w:rsidR="000F1E59">
        <w:rPr>
          <w:rFonts w:eastAsia="Times New Roman"/>
          <w:lang w:eastAsia="cs-CZ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9" w:name="Text11"/>
      <w:r w:rsidR="000F1E59">
        <w:rPr>
          <w:rFonts w:eastAsia="Times New Roman"/>
          <w:lang w:eastAsia="cs-CZ"/>
        </w:rPr>
        <w:instrText xml:space="preserve"> FORMTEXT </w:instrText>
      </w:r>
      <w:r w:rsidR="000F1E59">
        <w:rPr>
          <w:rFonts w:eastAsia="Times New Roman"/>
          <w:lang w:eastAsia="cs-CZ"/>
        </w:rPr>
      </w:r>
      <w:r w:rsidR="000F1E59">
        <w:rPr>
          <w:rFonts w:eastAsia="Times New Roman"/>
          <w:lang w:eastAsia="cs-CZ"/>
        </w:rPr>
        <w:fldChar w:fldCharType="separate"/>
      </w:r>
      <w:r w:rsidR="00BD3315">
        <w:rPr>
          <w:rFonts w:eastAsia="Times New Roman"/>
          <w:lang w:eastAsia="cs-CZ"/>
        </w:rPr>
        <w:t>investice@skalna.cz</w:t>
      </w:r>
      <w:r w:rsidR="000F1E59">
        <w:rPr>
          <w:rFonts w:eastAsia="Times New Roman"/>
          <w:lang w:eastAsia="cs-CZ"/>
        </w:rPr>
        <w:fldChar w:fldCharType="end"/>
      </w:r>
      <w:bookmarkEnd w:id="9"/>
    </w:p>
    <w:p w14:paraId="361F897E" w14:textId="5FD5FB5B" w:rsidR="00560154" w:rsidRPr="000F1E59" w:rsidRDefault="00560154" w:rsidP="00CC11A9">
      <w:pPr>
        <w:spacing w:after="0" w:line="240" w:lineRule="auto"/>
        <w:rPr>
          <w:rFonts w:eastAsia="Times New Roman"/>
          <w:lang w:eastAsia="cs-CZ"/>
        </w:rPr>
      </w:pPr>
      <w:r w:rsidRPr="000F1E59">
        <w:rPr>
          <w:rFonts w:eastAsia="Times New Roman"/>
          <w:lang w:eastAsia="cs-CZ"/>
        </w:rPr>
        <w:t>Datová schránka:</w:t>
      </w:r>
      <w:r w:rsidRPr="000F1E59">
        <w:rPr>
          <w:rFonts w:eastAsia="Times New Roman"/>
          <w:lang w:eastAsia="cs-CZ"/>
        </w:rPr>
        <w:tab/>
      </w:r>
      <w:r w:rsidR="000F1E59">
        <w:rPr>
          <w:rFonts w:eastAsia="Times New Roman"/>
          <w:lang w:eastAsia="cs-CZ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0" w:name="Text8"/>
      <w:r w:rsidR="000F1E59">
        <w:rPr>
          <w:rFonts w:eastAsia="Times New Roman"/>
          <w:lang w:eastAsia="cs-CZ"/>
        </w:rPr>
        <w:instrText xml:space="preserve"> FORMTEXT </w:instrText>
      </w:r>
      <w:r w:rsidR="000F1E59">
        <w:rPr>
          <w:rFonts w:eastAsia="Times New Roman"/>
          <w:lang w:eastAsia="cs-CZ"/>
        </w:rPr>
      </w:r>
      <w:r w:rsidR="000F1E59">
        <w:rPr>
          <w:rFonts w:eastAsia="Times New Roman"/>
          <w:lang w:eastAsia="cs-CZ"/>
        </w:rPr>
        <w:fldChar w:fldCharType="separate"/>
      </w:r>
      <w:r w:rsidR="00BD3315">
        <w:rPr>
          <w:rFonts w:eastAsia="Times New Roman"/>
          <w:lang w:eastAsia="cs-CZ"/>
        </w:rPr>
        <w:t>54jbbhy</w:t>
      </w:r>
      <w:r w:rsidR="000F1E59">
        <w:rPr>
          <w:rFonts w:eastAsia="Times New Roman"/>
          <w:lang w:eastAsia="cs-CZ"/>
        </w:rPr>
        <w:fldChar w:fldCharType="end"/>
      </w:r>
      <w:bookmarkEnd w:id="10"/>
    </w:p>
    <w:p w14:paraId="261F33D4" w14:textId="0B92E291" w:rsidR="00CC11A9" w:rsidRDefault="00522B2B" w:rsidP="00CC11A9">
      <w:pPr>
        <w:spacing w:after="0" w:line="240" w:lineRule="auto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 xml:space="preserve"> </w:t>
      </w:r>
    </w:p>
    <w:p w14:paraId="1D0A7ECA" w14:textId="77777777" w:rsidR="00522B2B" w:rsidRPr="0096502F" w:rsidRDefault="00522B2B" w:rsidP="00CC11A9">
      <w:pPr>
        <w:spacing w:after="0" w:line="240" w:lineRule="auto"/>
        <w:rPr>
          <w:rFonts w:eastAsia="Times New Roman"/>
          <w:lang w:eastAsia="cs-CZ"/>
        </w:rPr>
      </w:pPr>
    </w:p>
    <w:p w14:paraId="16141EAA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(dále jen „příjemce“)</w:t>
      </w:r>
    </w:p>
    <w:p w14:paraId="1CE920A6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2B7E0514" w14:textId="69558A29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(společně jako „smluvní strany“)</w:t>
      </w:r>
    </w:p>
    <w:p w14:paraId="15A38A29" w14:textId="77777777" w:rsidR="00206C94" w:rsidRDefault="00206C94" w:rsidP="00D9675B">
      <w:pPr>
        <w:spacing w:after="0" w:line="240" w:lineRule="auto"/>
        <w:rPr>
          <w:rFonts w:eastAsia="Times New Roman"/>
          <w:b/>
          <w:bCs/>
          <w:lang w:eastAsia="cs-CZ"/>
        </w:rPr>
      </w:pPr>
    </w:p>
    <w:p w14:paraId="30A3ADE9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I.</w:t>
      </w:r>
    </w:p>
    <w:p w14:paraId="12538C54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Obecné ustanovení</w:t>
      </w:r>
    </w:p>
    <w:p w14:paraId="3B470646" w14:textId="34662B31" w:rsidR="00CC11A9" w:rsidRPr="0096502F" w:rsidRDefault="00CC11A9" w:rsidP="00CC11A9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V souladu se zákony č. 129/2000 Sb., o krajích (krajské zřízení), ve znění pozdějších předpisů a č. 250/2000 Sb., o rozpočtových pravidlech územních rozpočtů</w:t>
      </w:r>
      <w:r w:rsidR="00A3790E">
        <w:rPr>
          <w:rFonts w:eastAsia="Arial Unicode MS"/>
          <w:lang w:eastAsia="cs-CZ"/>
        </w:rPr>
        <w:t>,</w:t>
      </w:r>
      <w:r w:rsidRPr="0096502F">
        <w:rPr>
          <w:rFonts w:eastAsia="Arial Unicode MS"/>
          <w:lang w:eastAsia="cs-CZ"/>
        </w:rPr>
        <w:t xml:space="preserve"> ve znění pozdějších předpisů (dále také „RPÚR“) a v souladu s Programem </w:t>
      </w:r>
      <w:r w:rsidR="00F54A45">
        <w:rPr>
          <w:rFonts w:eastAsia="Arial Unicode MS"/>
          <w:lang w:eastAsia="cs-CZ"/>
        </w:rPr>
        <w:t>obnovy venkova 2025 - 2028</w:t>
      </w:r>
      <w:r w:rsidR="00522B2B">
        <w:rPr>
          <w:rFonts w:eastAsia="Arial Unicode MS"/>
          <w:lang w:eastAsia="cs-CZ"/>
        </w:rPr>
        <w:t xml:space="preserve"> </w:t>
      </w:r>
      <w:r w:rsidRPr="0096502F">
        <w:rPr>
          <w:rFonts w:eastAsia="Arial Unicode MS"/>
          <w:lang w:eastAsia="cs-CZ"/>
        </w:rPr>
        <w:t>(dále jen „dotační program“) poskytovatel poskytuje příjemci dotaci na</w:t>
      </w:r>
      <w:r w:rsidR="00393659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účel uvedený v článku II.</w:t>
      </w:r>
      <w:r w:rsidR="00776706">
        <w:rPr>
          <w:rFonts w:eastAsia="Arial Unicode MS"/>
          <w:lang w:eastAsia="cs-CZ"/>
        </w:rPr>
        <w:t xml:space="preserve"> odst. 2</w:t>
      </w:r>
      <w:r w:rsidRPr="0096502F">
        <w:rPr>
          <w:rFonts w:eastAsia="Arial Unicode MS"/>
          <w:lang w:eastAsia="cs-CZ"/>
        </w:rPr>
        <w:t> smlouvy a příjemce tuto dotaci přijímá.</w:t>
      </w:r>
    </w:p>
    <w:p w14:paraId="22910426" w14:textId="77777777" w:rsidR="00A77858" w:rsidRDefault="00A77858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</w:p>
    <w:p w14:paraId="302CD13A" w14:textId="0B3C4789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II.</w:t>
      </w:r>
    </w:p>
    <w:p w14:paraId="42636255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Výše dotace, její účel a údaje o dotaci</w:t>
      </w:r>
    </w:p>
    <w:p w14:paraId="79C01C8F" w14:textId="70549661" w:rsidR="00CC11A9" w:rsidRPr="0096502F" w:rsidRDefault="00CC11A9" w:rsidP="00CC11A9">
      <w:pPr>
        <w:pStyle w:val="Normlnweb"/>
        <w:numPr>
          <w:ilvl w:val="0"/>
          <w:numId w:val="3"/>
        </w:numPr>
        <w:ind w:left="426" w:hanging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Poskytovatel poskytuje příjemci dotaci z rozpočtu poskytovatele v kalendářním roce, ve výši a</w:t>
      </w:r>
      <w:r>
        <w:rPr>
          <w:sz w:val="22"/>
          <w:szCs w:val="22"/>
        </w:rPr>
        <w:t> </w:t>
      </w:r>
      <w:r w:rsidRPr="0096502F">
        <w:rPr>
          <w:iCs/>
          <w:snapToGrid w:val="0"/>
          <w:sz w:val="22"/>
          <w:szCs w:val="22"/>
        </w:rPr>
        <w:t>na</w:t>
      </w:r>
      <w:r>
        <w:rPr>
          <w:iCs/>
          <w:snapToGrid w:val="0"/>
          <w:sz w:val="22"/>
          <w:szCs w:val="22"/>
        </w:rPr>
        <w:t> </w:t>
      </w:r>
      <w:r w:rsidRPr="0096502F">
        <w:rPr>
          <w:iCs/>
          <w:snapToGrid w:val="0"/>
          <w:sz w:val="22"/>
          <w:szCs w:val="22"/>
        </w:rPr>
        <w:t xml:space="preserve">účel </w:t>
      </w:r>
      <w:r w:rsidRPr="0096502F">
        <w:rPr>
          <w:sz w:val="22"/>
          <w:szCs w:val="22"/>
        </w:rPr>
        <w:t xml:space="preserve">podle údajů uvedených v odstavci 2. tohoto článku. </w:t>
      </w:r>
    </w:p>
    <w:p w14:paraId="5A14974E" w14:textId="77777777" w:rsidR="00CC11A9" w:rsidRPr="00F40594" w:rsidRDefault="00CC11A9" w:rsidP="00F40594">
      <w:pPr>
        <w:pStyle w:val="Normlnweb"/>
        <w:rPr>
          <w:bCs/>
          <w:sz w:val="22"/>
          <w:szCs w:val="22"/>
        </w:rPr>
      </w:pPr>
    </w:p>
    <w:p w14:paraId="62FD60D4" w14:textId="77777777" w:rsidR="00CC11A9" w:rsidRPr="0096502F" w:rsidRDefault="00CC11A9" w:rsidP="00CC11A9">
      <w:pPr>
        <w:pStyle w:val="Normlnweb"/>
        <w:numPr>
          <w:ilvl w:val="0"/>
          <w:numId w:val="3"/>
        </w:numPr>
        <w:ind w:left="426" w:hanging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Údaje o dotaci:</w:t>
      </w:r>
    </w:p>
    <w:p w14:paraId="2781E52D" w14:textId="42B175EC" w:rsidR="00522B2B" w:rsidRDefault="00CC11A9" w:rsidP="00CC11A9">
      <w:pPr>
        <w:pStyle w:val="Normlnweb"/>
        <w:ind w:left="426"/>
        <w:rPr>
          <w:sz w:val="22"/>
          <w:szCs w:val="22"/>
        </w:rPr>
      </w:pPr>
      <w:r w:rsidRPr="0096502F">
        <w:rPr>
          <w:sz w:val="22"/>
          <w:szCs w:val="22"/>
        </w:rPr>
        <w:t>Dotace se poskytuje v kalendářním roce:</w:t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="00522B2B" w:rsidRPr="00522B2B">
        <w:rPr>
          <w:b/>
          <w:sz w:val="22"/>
          <w:szCs w:val="22"/>
        </w:rPr>
        <w:t>202</w:t>
      </w:r>
      <w:r w:rsidR="008C0AF8">
        <w:rPr>
          <w:b/>
          <w:sz w:val="22"/>
          <w:szCs w:val="22"/>
        </w:rPr>
        <w:t>5</w:t>
      </w:r>
    </w:p>
    <w:p w14:paraId="041A388D" w14:textId="0FB6549E" w:rsidR="00CC11A9" w:rsidRPr="0096502F" w:rsidRDefault="00CC11A9" w:rsidP="00CC11A9">
      <w:pPr>
        <w:pStyle w:val="Normlnweb"/>
        <w:ind w:left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Dotace se poskytuje ve výši:</w:t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="000F1E59" w:rsidRPr="000F1E59">
        <w:rPr>
          <w:sz w:val="22"/>
          <w:szCs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1" w:name="Text12"/>
      <w:r w:rsidR="000F1E59" w:rsidRPr="000F1E59">
        <w:rPr>
          <w:sz w:val="22"/>
          <w:szCs w:val="22"/>
        </w:rPr>
        <w:instrText xml:space="preserve"> FORMTEXT </w:instrText>
      </w:r>
      <w:r w:rsidR="000F1E59" w:rsidRPr="000F1E59">
        <w:rPr>
          <w:sz w:val="22"/>
          <w:szCs w:val="22"/>
        </w:rPr>
      </w:r>
      <w:r w:rsidR="000F1E59" w:rsidRPr="000F1E59">
        <w:rPr>
          <w:sz w:val="22"/>
          <w:szCs w:val="22"/>
        </w:rPr>
        <w:fldChar w:fldCharType="separate"/>
      </w:r>
      <w:r w:rsidR="00BD3315">
        <w:rPr>
          <w:sz w:val="22"/>
          <w:szCs w:val="22"/>
        </w:rPr>
        <w:t>300 000,00</w:t>
      </w:r>
      <w:r w:rsidR="000F1E59" w:rsidRPr="000F1E59">
        <w:rPr>
          <w:sz w:val="22"/>
          <w:szCs w:val="22"/>
        </w:rPr>
        <w:fldChar w:fldCharType="end"/>
      </w:r>
      <w:bookmarkEnd w:id="11"/>
      <w:r w:rsidRPr="0096502F">
        <w:rPr>
          <w:color w:val="FF0000"/>
          <w:sz w:val="22"/>
          <w:szCs w:val="22"/>
        </w:rPr>
        <w:t xml:space="preserve"> </w:t>
      </w:r>
      <w:r w:rsidRPr="0096502F">
        <w:rPr>
          <w:sz w:val="22"/>
          <w:szCs w:val="22"/>
        </w:rPr>
        <w:t>Kč</w:t>
      </w:r>
    </w:p>
    <w:p w14:paraId="7CF831B7" w14:textId="7B7EE8A7" w:rsidR="00CC11A9" w:rsidRPr="000F1E59" w:rsidRDefault="00CC11A9" w:rsidP="00CC11A9">
      <w:pPr>
        <w:pStyle w:val="Normlnweb"/>
        <w:ind w:left="426"/>
        <w:rPr>
          <w:sz w:val="22"/>
          <w:szCs w:val="22"/>
        </w:rPr>
      </w:pPr>
      <w:r w:rsidRPr="0096502F">
        <w:rPr>
          <w:sz w:val="22"/>
          <w:szCs w:val="22"/>
        </w:rPr>
        <w:t>(</w:t>
      </w:r>
      <w:r w:rsidR="005C4E9D">
        <w:rPr>
          <w:sz w:val="22"/>
          <w:szCs w:val="22"/>
        </w:rPr>
        <w:t>s</w:t>
      </w:r>
      <w:r w:rsidRPr="0096502F">
        <w:rPr>
          <w:sz w:val="22"/>
          <w:szCs w:val="22"/>
        </w:rPr>
        <w:t xml:space="preserve">lovy: </w:t>
      </w:r>
      <w:r w:rsidR="000F1E59">
        <w:rPr>
          <w:sz w:val="22"/>
          <w:szCs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2" w:name="Text13"/>
      <w:r w:rsidR="000F1E59">
        <w:rPr>
          <w:sz w:val="22"/>
          <w:szCs w:val="22"/>
        </w:rPr>
        <w:instrText xml:space="preserve"> FORMTEXT </w:instrText>
      </w:r>
      <w:r w:rsidR="000F1E59">
        <w:rPr>
          <w:sz w:val="22"/>
          <w:szCs w:val="22"/>
        </w:rPr>
      </w:r>
      <w:r w:rsidR="000F1E59">
        <w:rPr>
          <w:sz w:val="22"/>
          <w:szCs w:val="22"/>
        </w:rPr>
        <w:fldChar w:fldCharType="separate"/>
      </w:r>
      <w:r w:rsidR="00BD3315">
        <w:rPr>
          <w:sz w:val="22"/>
          <w:szCs w:val="22"/>
        </w:rPr>
        <w:t xml:space="preserve"> tři sta tisíc korun českých</w:t>
      </w:r>
      <w:r w:rsidR="000F1E59">
        <w:rPr>
          <w:sz w:val="22"/>
          <w:szCs w:val="22"/>
        </w:rPr>
        <w:fldChar w:fldCharType="end"/>
      </w:r>
      <w:bookmarkEnd w:id="12"/>
      <w:r w:rsidRPr="000F1E59">
        <w:rPr>
          <w:sz w:val="22"/>
          <w:szCs w:val="22"/>
        </w:rPr>
        <w:t>)</w:t>
      </w:r>
    </w:p>
    <w:p w14:paraId="58983808" w14:textId="69621811" w:rsidR="00CC11A9" w:rsidRPr="000F1E59" w:rsidRDefault="00CC11A9" w:rsidP="00CC11A9">
      <w:pPr>
        <w:pStyle w:val="Normlnweb"/>
        <w:ind w:left="426"/>
        <w:rPr>
          <w:b/>
          <w:bCs/>
          <w:sz w:val="22"/>
          <w:szCs w:val="22"/>
        </w:rPr>
      </w:pPr>
      <w:r w:rsidRPr="000F1E59">
        <w:rPr>
          <w:sz w:val="22"/>
          <w:szCs w:val="22"/>
        </w:rPr>
        <w:t>Dotace se poskytuje na účel:</w:t>
      </w:r>
      <w:r w:rsidRPr="000F1E59">
        <w:rPr>
          <w:sz w:val="22"/>
          <w:szCs w:val="22"/>
        </w:rPr>
        <w:tab/>
      </w:r>
      <w:r w:rsidRPr="000F1E59">
        <w:rPr>
          <w:sz w:val="22"/>
          <w:szCs w:val="22"/>
        </w:rPr>
        <w:tab/>
      </w:r>
      <w:r w:rsidRPr="000F1E59">
        <w:rPr>
          <w:sz w:val="22"/>
          <w:szCs w:val="22"/>
        </w:rPr>
        <w:tab/>
      </w:r>
      <w:r w:rsidRPr="000F1E59">
        <w:rPr>
          <w:sz w:val="22"/>
          <w:szCs w:val="22"/>
        </w:rPr>
        <w:tab/>
      </w:r>
      <w:r w:rsidR="000F1E59">
        <w:rPr>
          <w:sz w:val="22"/>
          <w:szCs w:val="22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3" w:name="Text14"/>
      <w:r w:rsidR="000F1E59">
        <w:rPr>
          <w:sz w:val="22"/>
          <w:szCs w:val="22"/>
        </w:rPr>
        <w:instrText xml:space="preserve"> FORMTEXT </w:instrText>
      </w:r>
      <w:r w:rsidR="000F1E59">
        <w:rPr>
          <w:sz w:val="22"/>
          <w:szCs w:val="22"/>
        </w:rPr>
      </w:r>
      <w:r w:rsidR="000F1E59">
        <w:rPr>
          <w:sz w:val="22"/>
          <w:szCs w:val="22"/>
        </w:rPr>
        <w:fldChar w:fldCharType="separate"/>
      </w:r>
      <w:r w:rsidR="00BD3315">
        <w:rPr>
          <w:sz w:val="22"/>
          <w:szCs w:val="22"/>
        </w:rPr>
        <w:t>Podprogram 1 - Rekonstrukce povrchu částí ulic Sadová a Farní</w:t>
      </w:r>
      <w:r w:rsidR="000F1E59">
        <w:rPr>
          <w:sz w:val="22"/>
          <w:szCs w:val="22"/>
        </w:rPr>
        <w:fldChar w:fldCharType="end"/>
      </w:r>
      <w:bookmarkEnd w:id="13"/>
    </w:p>
    <w:p w14:paraId="4276D08D" w14:textId="2A99F90E" w:rsidR="00CF660D" w:rsidRPr="000F1E59" w:rsidRDefault="00CC11A9" w:rsidP="002C3B12">
      <w:pPr>
        <w:pStyle w:val="Normlnweb"/>
        <w:ind w:left="426"/>
        <w:rPr>
          <w:b/>
          <w:bCs/>
          <w:sz w:val="22"/>
          <w:szCs w:val="22"/>
        </w:rPr>
      </w:pPr>
      <w:r w:rsidRPr="000F1E59">
        <w:rPr>
          <w:sz w:val="22"/>
          <w:szCs w:val="22"/>
        </w:rPr>
        <w:lastRenderedPageBreak/>
        <w:t>Platba dotace bude opatřena variabilním symbolem:</w:t>
      </w:r>
      <w:r w:rsidRPr="000F1E59">
        <w:rPr>
          <w:sz w:val="22"/>
          <w:szCs w:val="22"/>
        </w:rPr>
        <w:tab/>
      </w:r>
      <w:r w:rsidR="000F1E59">
        <w:rPr>
          <w:sz w:val="22"/>
          <w:szCs w:val="22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4" w:name="Text15"/>
      <w:r w:rsidR="000F1E59">
        <w:rPr>
          <w:sz w:val="22"/>
          <w:szCs w:val="22"/>
        </w:rPr>
        <w:instrText xml:space="preserve"> FORMTEXT </w:instrText>
      </w:r>
      <w:r w:rsidR="000F1E59">
        <w:rPr>
          <w:sz w:val="22"/>
          <w:szCs w:val="22"/>
        </w:rPr>
      </w:r>
      <w:r w:rsidR="000F1E59">
        <w:rPr>
          <w:sz w:val="22"/>
          <w:szCs w:val="22"/>
        </w:rPr>
        <w:fldChar w:fldCharType="separate"/>
      </w:r>
      <w:r w:rsidR="00BD3315">
        <w:rPr>
          <w:sz w:val="22"/>
          <w:szCs w:val="22"/>
        </w:rPr>
        <w:t>2590694097</w:t>
      </w:r>
      <w:r w:rsidR="000F1E59">
        <w:rPr>
          <w:sz w:val="22"/>
          <w:szCs w:val="22"/>
        </w:rPr>
        <w:fldChar w:fldCharType="end"/>
      </w:r>
      <w:bookmarkEnd w:id="14"/>
    </w:p>
    <w:p w14:paraId="7113D0E6" w14:textId="77777777" w:rsidR="00DE76EE" w:rsidRDefault="00DE76EE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</w:p>
    <w:p w14:paraId="632B9972" w14:textId="59D8E69C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III.</w:t>
      </w:r>
    </w:p>
    <w:p w14:paraId="1AAA9DA8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Způsob poskytnutí dotace</w:t>
      </w:r>
    </w:p>
    <w:p w14:paraId="7E75CD9B" w14:textId="637380FF" w:rsidR="00D733D2" w:rsidRPr="0096502F" w:rsidRDefault="00D733D2" w:rsidP="00D733D2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Arial Unicode MS"/>
          <w:lang w:eastAsia="cs-CZ"/>
        </w:rPr>
        <w:t xml:space="preserve">Dotace bude příjemci poukázána jednorázově do </w:t>
      </w:r>
      <w:r w:rsidR="00063C82" w:rsidRPr="00206C94">
        <w:rPr>
          <w:rFonts w:eastAsia="Arial Unicode MS"/>
          <w:b/>
          <w:lang w:eastAsia="cs-CZ"/>
        </w:rPr>
        <w:t xml:space="preserve">20 </w:t>
      </w:r>
      <w:r w:rsidRPr="0096502F">
        <w:rPr>
          <w:rFonts w:eastAsia="Arial Unicode MS"/>
          <w:lang w:eastAsia="cs-CZ"/>
        </w:rPr>
        <w:t xml:space="preserve">pracovních dnů od uzavření smlouvy formou bezhotovostního převodu na bankovní účet příjemce </w:t>
      </w:r>
      <w:r w:rsidR="009929D2" w:rsidRPr="0096502F">
        <w:rPr>
          <w:rFonts w:eastAsia="Arial Unicode MS"/>
          <w:lang w:eastAsia="cs-CZ"/>
        </w:rPr>
        <w:t xml:space="preserve">uvedený </w:t>
      </w:r>
      <w:r w:rsidR="009929D2">
        <w:rPr>
          <w:rFonts w:eastAsia="Arial Unicode MS"/>
          <w:lang w:eastAsia="cs-CZ"/>
        </w:rPr>
        <w:t>v</w:t>
      </w:r>
      <w:r w:rsidR="004F5509">
        <w:rPr>
          <w:rFonts w:eastAsia="Arial Unicode MS"/>
          <w:lang w:eastAsia="cs-CZ"/>
        </w:rPr>
        <w:t xml:space="preserve"> záhlaví smlouvy</w:t>
      </w:r>
      <w:r w:rsidRPr="0096502F">
        <w:rPr>
          <w:rFonts w:eastAsia="Arial Unicode MS"/>
          <w:lang w:eastAsia="cs-CZ"/>
        </w:rPr>
        <w:t>. Platba bude opatřena variabilním symbolem uvedeným v čl.</w:t>
      </w:r>
      <w:r w:rsidR="00EC5353">
        <w:rPr>
          <w:rFonts w:eastAsia="Arial Unicode MS"/>
          <w:lang w:eastAsia="cs-CZ"/>
        </w:rPr>
        <w:t xml:space="preserve"> </w:t>
      </w:r>
      <w:r w:rsidRPr="0096502F">
        <w:rPr>
          <w:rFonts w:eastAsia="Arial Unicode MS"/>
          <w:lang w:eastAsia="cs-CZ"/>
        </w:rPr>
        <w:t>II.</w:t>
      </w:r>
      <w:r w:rsidR="00EC5353">
        <w:rPr>
          <w:rFonts w:eastAsia="Arial Unicode MS"/>
          <w:lang w:eastAsia="cs-CZ"/>
        </w:rPr>
        <w:t xml:space="preserve"> odst. 2</w:t>
      </w:r>
      <w:r w:rsidR="001C5730">
        <w:rPr>
          <w:rFonts w:eastAsia="Arial Unicode MS"/>
          <w:lang w:eastAsia="cs-CZ"/>
        </w:rPr>
        <w:t xml:space="preserve"> smlouvy.</w:t>
      </w:r>
    </w:p>
    <w:p w14:paraId="085DA0DC" w14:textId="77777777" w:rsidR="00D733D2" w:rsidRPr="0096502F" w:rsidRDefault="00D733D2" w:rsidP="00D733D2">
      <w:pPr>
        <w:spacing w:after="0" w:line="240" w:lineRule="auto"/>
        <w:ind w:left="426" w:hanging="426"/>
        <w:rPr>
          <w:rFonts w:eastAsia="Times New Roman"/>
          <w:i/>
          <w:lang w:eastAsia="cs-CZ"/>
        </w:rPr>
      </w:pPr>
    </w:p>
    <w:p w14:paraId="0AF0BA9E" w14:textId="77777777" w:rsidR="00D733D2" w:rsidRPr="0096502F" w:rsidRDefault="00D733D2" w:rsidP="00D733D2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Dotace je poskytována formou zálohy s povinností následného </w:t>
      </w:r>
      <w:r>
        <w:rPr>
          <w:rFonts w:eastAsia="Arial Unicode MS"/>
          <w:lang w:eastAsia="cs-CZ"/>
        </w:rPr>
        <w:t>finančního vypořádání</w:t>
      </w:r>
      <w:r w:rsidRPr="0096502F">
        <w:rPr>
          <w:rFonts w:eastAsia="Arial Unicode MS"/>
          <w:lang w:eastAsia="cs-CZ"/>
        </w:rPr>
        <w:t>.</w:t>
      </w:r>
    </w:p>
    <w:p w14:paraId="32A653B8" w14:textId="77777777" w:rsidR="00206C94" w:rsidRPr="00206C94" w:rsidRDefault="00206C94" w:rsidP="00D9675B">
      <w:pPr>
        <w:spacing w:after="0" w:line="240" w:lineRule="auto"/>
        <w:rPr>
          <w:rFonts w:eastAsia="Times New Roman"/>
          <w:bCs/>
          <w:lang w:eastAsia="cs-CZ"/>
        </w:rPr>
      </w:pPr>
    </w:p>
    <w:p w14:paraId="271693EB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IV.</w:t>
      </w:r>
    </w:p>
    <w:p w14:paraId="283568C7" w14:textId="77777777" w:rsidR="00D733D2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Základní povinnosti příjemce</w:t>
      </w:r>
    </w:p>
    <w:p w14:paraId="24015BEF" w14:textId="7B9B9CDF" w:rsidR="00D733D2" w:rsidRDefault="00D733D2" w:rsidP="00D733D2">
      <w:pPr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5856B3">
        <w:rPr>
          <w:rFonts w:eastAsia="Arial Unicode MS"/>
          <w:lang w:eastAsia="cs-CZ"/>
        </w:rPr>
        <w:t>Příjemce je povinen vyčerpat poskytnuté finanční prostředky nejpozději do </w:t>
      </w:r>
      <w:r w:rsidR="00206C94">
        <w:rPr>
          <w:rFonts w:eastAsia="Arial Unicode MS"/>
          <w:lang w:eastAsia="cs-CZ"/>
        </w:rPr>
        <w:t>31. 12. 202</w:t>
      </w:r>
      <w:r w:rsidR="002C3B12">
        <w:rPr>
          <w:rFonts w:eastAsia="Arial Unicode MS"/>
          <w:lang w:eastAsia="cs-CZ"/>
        </w:rPr>
        <w:t>5</w:t>
      </w:r>
      <w:r w:rsidR="00206C94">
        <w:rPr>
          <w:rFonts w:eastAsia="Arial Unicode MS"/>
          <w:lang w:eastAsia="cs-CZ"/>
        </w:rPr>
        <w:t xml:space="preserve">, do tohoto data musí být ukončena věcná realizace. </w:t>
      </w:r>
      <w:r w:rsidR="00DF7ECE">
        <w:rPr>
          <w:rFonts w:eastAsia="Arial Unicode MS"/>
          <w:lang w:eastAsia="cs-CZ"/>
        </w:rPr>
        <w:t>Vyčerpáním se rozumí datum ode</w:t>
      </w:r>
      <w:r w:rsidR="0015202A">
        <w:rPr>
          <w:rFonts w:eastAsia="Arial Unicode MS"/>
          <w:lang w:eastAsia="cs-CZ"/>
        </w:rPr>
        <w:t>ps</w:t>
      </w:r>
      <w:r w:rsidR="00DF7ECE">
        <w:rPr>
          <w:rFonts w:eastAsia="Arial Unicode MS"/>
          <w:lang w:eastAsia="cs-CZ"/>
        </w:rPr>
        <w:t>ání finančních prostředků z účtu příjemce, popř.</w:t>
      </w:r>
      <w:r w:rsidR="00820862">
        <w:rPr>
          <w:rFonts w:eastAsia="Arial Unicode MS"/>
          <w:lang w:eastAsia="cs-CZ"/>
        </w:rPr>
        <w:t> </w:t>
      </w:r>
      <w:r w:rsidR="00DF7ECE">
        <w:rPr>
          <w:rFonts w:eastAsia="Arial Unicode MS"/>
          <w:lang w:eastAsia="cs-CZ"/>
        </w:rPr>
        <w:t>datum zaplacení uvedené na daňovém dokladu v případě hotovostních plateb.</w:t>
      </w:r>
    </w:p>
    <w:p w14:paraId="633097CB" w14:textId="77777777" w:rsidR="00063C82" w:rsidRPr="005856B3" w:rsidRDefault="00063C82" w:rsidP="002B67D8">
      <w:pPr>
        <w:spacing w:after="0" w:line="240" w:lineRule="auto"/>
        <w:rPr>
          <w:rFonts w:eastAsia="Arial Unicode MS"/>
          <w:lang w:eastAsia="cs-CZ"/>
        </w:rPr>
      </w:pPr>
    </w:p>
    <w:p w14:paraId="65142A8E" w14:textId="279C095D" w:rsidR="00206C94" w:rsidRPr="00206C94" w:rsidRDefault="00206C94" w:rsidP="00206C94">
      <w:pPr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206C94">
        <w:rPr>
          <w:rFonts w:eastAsia="Times New Roman"/>
          <w:bCs/>
          <w:lang w:eastAsia="cs-CZ"/>
        </w:rPr>
        <w:t xml:space="preserve">Dotace je </w:t>
      </w:r>
      <w:r w:rsidR="000F1E59">
        <w:rPr>
          <w:rFonts w:eastAsia="Times New Roman"/>
          <w:bCs/>
          <w:lang w:eastAsia="cs-CZ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15" w:name="Text28"/>
      <w:r w:rsidR="000F1E59">
        <w:rPr>
          <w:rFonts w:eastAsia="Times New Roman"/>
          <w:bCs/>
          <w:lang w:eastAsia="cs-CZ"/>
        </w:rPr>
        <w:instrText xml:space="preserve"> FORMTEXT </w:instrText>
      </w:r>
      <w:r w:rsidR="000F1E59">
        <w:rPr>
          <w:rFonts w:eastAsia="Times New Roman"/>
          <w:bCs/>
          <w:lang w:eastAsia="cs-CZ"/>
        </w:rPr>
      </w:r>
      <w:r w:rsidR="000F1E59">
        <w:rPr>
          <w:rFonts w:eastAsia="Times New Roman"/>
          <w:bCs/>
          <w:lang w:eastAsia="cs-CZ"/>
        </w:rPr>
        <w:fldChar w:fldCharType="separate"/>
      </w:r>
      <w:r w:rsidR="00BD3315">
        <w:rPr>
          <w:rFonts w:eastAsia="Times New Roman"/>
          <w:bCs/>
          <w:lang w:eastAsia="cs-CZ"/>
        </w:rPr>
        <w:t>investičního</w:t>
      </w:r>
      <w:r w:rsidR="000F1E59">
        <w:rPr>
          <w:rFonts w:eastAsia="Times New Roman"/>
          <w:bCs/>
          <w:lang w:eastAsia="cs-CZ"/>
        </w:rPr>
        <w:fldChar w:fldCharType="end"/>
      </w:r>
      <w:bookmarkEnd w:id="15"/>
      <w:r w:rsidR="000F1E59">
        <w:rPr>
          <w:rFonts w:eastAsia="Times New Roman"/>
          <w:bCs/>
          <w:lang w:eastAsia="cs-CZ"/>
        </w:rPr>
        <w:t xml:space="preserve"> </w:t>
      </w:r>
      <w:r w:rsidRPr="00206C94">
        <w:rPr>
          <w:rFonts w:eastAsia="Times New Roman"/>
          <w:bCs/>
          <w:lang w:eastAsia="cs-CZ"/>
        </w:rPr>
        <w:t>charakteru. Akce bude realizována minimálně v rozsahu:</w:t>
      </w:r>
    </w:p>
    <w:p w14:paraId="51B16F7D" w14:textId="0D03ECEA" w:rsidR="00206C94" w:rsidRPr="003205B0" w:rsidRDefault="000F1E59" w:rsidP="0002555E">
      <w:pPr>
        <w:spacing w:after="0" w:line="240" w:lineRule="auto"/>
        <w:ind w:left="720"/>
        <w:contextualSpacing/>
        <w:rPr>
          <w:rFonts w:eastAsia="Times New Roman"/>
          <w:bCs/>
          <w:lang w:eastAsia="cs-CZ"/>
        </w:rPr>
      </w:pPr>
      <w:r w:rsidRPr="003205B0">
        <w:rPr>
          <w:rFonts w:eastAsia="Times New Roman"/>
          <w:bCs/>
          <w:lang w:eastAsia="cs-CZ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16" w:name="Text25"/>
      <w:r w:rsidRPr="003205B0">
        <w:rPr>
          <w:rFonts w:eastAsia="Times New Roman"/>
          <w:bCs/>
          <w:lang w:eastAsia="cs-CZ"/>
        </w:rPr>
        <w:instrText xml:space="preserve"> FORMTEXT </w:instrText>
      </w:r>
      <w:r w:rsidRPr="003205B0">
        <w:rPr>
          <w:rFonts w:eastAsia="Times New Roman"/>
          <w:bCs/>
          <w:lang w:eastAsia="cs-CZ"/>
        </w:rPr>
      </w:r>
      <w:r w:rsidRPr="003205B0">
        <w:rPr>
          <w:rFonts w:eastAsia="Times New Roman"/>
          <w:bCs/>
          <w:lang w:eastAsia="cs-CZ"/>
        </w:rPr>
        <w:fldChar w:fldCharType="separate"/>
      </w:r>
      <w:r w:rsidR="00BD3315">
        <w:rPr>
          <w:rFonts w:eastAsia="Times New Roman"/>
          <w:bCs/>
          <w:lang w:eastAsia="cs-CZ"/>
        </w:rPr>
        <w:t>a) Dlažba 280 m2</w:t>
      </w:r>
      <w:r w:rsidRPr="003205B0">
        <w:rPr>
          <w:rFonts w:eastAsia="Times New Roman"/>
          <w:bCs/>
          <w:lang w:eastAsia="cs-CZ"/>
        </w:rPr>
        <w:fldChar w:fldCharType="end"/>
      </w:r>
      <w:bookmarkEnd w:id="16"/>
    </w:p>
    <w:p w14:paraId="1F0EE973" w14:textId="362DAFEF" w:rsidR="00206C94" w:rsidRPr="003205B0" w:rsidRDefault="000F1E59" w:rsidP="0002555E">
      <w:pPr>
        <w:spacing w:after="0" w:line="240" w:lineRule="auto"/>
        <w:ind w:left="720"/>
        <w:contextualSpacing/>
        <w:rPr>
          <w:rFonts w:eastAsia="Times New Roman"/>
          <w:bCs/>
          <w:lang w:eastAsia="cs-CZ"/>
        </w:rPr>
      </w:pPr>
      <w:r w:rsidRPr="003205B0">
        <w:rPr>
          <w:rFonts w:eastAsia="Times New Roman"/>
          <w:bCs/>
          <w:lang w:eastAsia="cs-CZ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17" w:name="Text26"/>
      <w:r w:rsidRPr="003205B0">
        <w:rPr>
          <w:rFonts w:eastAsia="Times New Roman"/>
          <w:bCs/>
          <w:lang w:eastAsia="cs-CZ"/>
        </w:rPr>
        <w:instrText xml:space="preserve"> FORMTEXT </w:instrText>
      </w:r>
      <w:r w:rsidRPr="003205B0">
        <w:rPr>
          <w:rFonts w:eastAsia="Times New Roman"/>
          <w:bCs/>
          <w:lang w:eastAsia="cs-CZ"/>
        </w:rPr>
      </w:r>
      <w:r w:rsidRPr="003205B0">
        <w:rPr>
          <w:rFonts w:eastAsia="Times New Roman"/>
          <w:bCs/>
          <w:lang w:eastAsia="cs-CZ"/>
        </w:rPr>
        <w:fldChar w:fldCharType="separate"/>
      </w:r>
      <w:r w:rsidR="00BD3315">
        <w:rPr>
          <w:rFonts w:eastAsia="Times New Roman"/>
          <w:bCs/>
          <w:lang w:eastAsia="cs-CZ"/>
        </w:rPr>
        <w:t> </w:t>
      </w:r>
      <w:r w:rsidR="00BD3315">
        <w:rPr>
          <w:rFonts w:eastAsia="Times New Roman"/>
          <w:bCs/>
          <w:lang w:eastAsia="cs-CZ"/>
        </w:rPr>
        <w:t> </w:t>
      </w:r>
      <w:r w:rsidR="00BD3315">
        <w:rPr>
          <w:rFonts w:eastAsia="Times New Roman"/>
          <w:bCs/>
          <w:lang w:eastAsia="cs-CZ"/>
        </w:rPr>
        <w:t> </w:t>
      </w:r>
      <w:r w:rsidR="00BD3315">
        <w:rPr>
          <w:rFonts w:eastAsia="Times New Roman"/>
          <w:bCs/>
          <w:lang w:eastAsia="cs-CZ"/>
        </w:rPr>
        <w:t> </w:t>
      </w:r>
      <w:r w:rsidR="00BD3315">
        <w:rPr>
          <w:rFonts w:eastAsia="Times New Roman"/>
          <w:bCs/>
          <w:lang w:eastAsia="cs-CZ"/>
        </w:rPr>
        <w:t> </w:t>
      </w:r>
      <w:r w:rsidRPr="003205B0">
        <w:rPr>
          <w:rFonts w:eastAsia="Times New Roman"/>
          <w:bCs/>
          <w:lang w:eastAsia="cs-CZ"/>
        </w:rPr>
        <w:fldChar w:fldCharType="end"/>
      </w:r>
      <w:bookmarkEnd w:id="17"/>
    </w:p>
    <w:p w14:paraId="0E547218" w14:textId="192008FC" w:rsidR="00AC520F" w:rsidRPr="003205B0" w:rsidRDefault="00AC520F" w:rsidP="0002555E">
      <w:pPr>
        <w:spacing w:after="0" w:line="240" w:lineRule="auto"/>
        <w:ind w:left="720"/>
        <w:contextualSpacing/>
        <w:rPr>
          <w:rFonts w:eastAsia="Times New Roman"/>
          <w:bCs/>
          <w:lang w:eastAsia="cs-CZ"/>
        </w:rPr>
      </w:pPr>
      <w:r w:rsidRPr="003205B0">
        <w:rPr>
          <w:rFonts w:eastAsia="Times New Roman"/>
          <w:bCs/>
          <w:lang w:eastAsia="cs-CZ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18" w:name="Text27"/>
      <w:r w:rsidRPr="003205B0">
        <w:rPr>
          <w:rFonts w:eastAsia="Times New Roman"/>
          <w:bCs/>
          <w:lang w:eastAsia="cs-CZ"/>
        </w:rPr>
        <w:instrText xml:space="preserve"> FORMTEXT </w:instrText>
      </w:r>
      <w:r w:rsidRPr="003205B0">
        <w:rPr>
          <w:rFonts w:eastAsia="Times New Roman"/>
          <w:bCs/>
          <w:lang w:eastAsia="cs-CZ"/>
        </w:rPr>
      </w:r>
      <w:r w:rsidRPr="003205B0">
        <w:rPr>
          <w:rFonts w:eastAsia="Times New Roman"/>
          <w:bCs/>
          <w:lang w:eastAsia="cs-CZ"/>
        </w:rPr>
        <w:fldChar w:fldCharType="separate"/>
      </w:r>
      <w:r w:rsidR="00BD3315">
        <w:rPr>
          <w:rFonts w:eastAsia="Times New Roman"/>
          <w:bCs/>
          <w:lang w:eastAsia="cs-CZ"/>
        </w:rPr>
        <w:t> </w:t>
      </w:r>
      <w:r w:rsidR="00BD3315">
        <w:rPr>
          <w:rFonts w:eastAsia="Times New Roman"/>
          <w:bCs/>
          <w:lang w:eastAsia="cs-CZ"/>
        </w:rPr>
        <w:t> </w:t>
      </w:r>
      <w:r w:rsidR="00BD3315">
        <w:rPr>
          <w:rFonts w:eastAsia="Times New Roman"/>
          <w:bCs/>
          <w:lang w:eastAsia="cs-CZ"/>
        </w:rPr>
        <w:t> </w:t>
      </w:r>
      <w:r w:rsidR="00BD3315">
        <w:rPr>
          <w:rFonts w:eastAsia="Times New Roman"/>
          <w:bCs/>
          <w:lang w:eastAsia="cs-CZ"/>
        </w:rPr>
        <w:t> </w:t>
      </w:r>
      <w:r w:rsidR="00BD3315">
        <w:rPr>
          <w:rFonts w:eastAsia="Times New Roman"/>
          <w:bCs/>
          <w:lang w:eastAsia="cs-CZ"/>
        </w:rPr>
        <w:t> </w:t>
      </w:r>
      <w:r w:rsidRPr="003205B0">
        <w:rPr>
          <w:rFonts w:eastAsia="Times New Roman"/>
          <w:bCs/>
          <w:lang w:eastAsia="cs-CZ"/>
        </w:rPr>
        <w:fldChar w:fldCharType="end"/>
      </w:r>
      <w:bookmarkEnd w:id="18"/>
    </w:p>
    <w:p w14:paraId="1627AB4E" w14:textId="77777777" w:rsidR="000F1E59" w:rsidRDefault="000F1E59" w:rsidP="00AF78E5">
      <w:pPr>
        <w:spacing w:after="0" w:line="240" w:lineRule="auto"/>
        <w:ind w:left="360"/>
        <w:rPr>
          <w:rFonts w:eastAsia="Times New Roman"/>
          <w:bCs/>
          <w:lang w:eastAsia="cs-CZ"/>
        </w:rPr>
      </w:pPr>
    </w:p>
    <w:p w14:paraId="1A1EAEDB" w14:textId="19E23569" w:rsidR="00206C94" w:rsidRPr="00206C94" w:rsidRDefault="00206C94" w:rsidP="00AF78E5">
      <w:pPr>
        <w:spacing w:after="0" w:line="240" w:lineRule="auto"/>
        <w:ind w:left="360"/>
        <w:rPr>
          <w:rFonts w:eastAsia="Times New Roman"/>
          <w:bCs/>
          <w:lang w:eastAsia="cs-CZ"/>
        </w:rPr>
      </w:pPr>
      <w:r w:rsidRPr="00206C94">
        <w:rPr>
          <w:rFonts w:eastAsia="Times New Roman"/>
          <w:bCs/>
          <w:lang w:eastAsia="cs-CZ"/>
        </w:rPr>
        <w:t xml:space="preserve">Pokud budou skutečné náklady nižší než souhrn předpokládaných nákladů, je příjemce povinen vrátit poskytovateli takové finanční prostředky z dotace, které přesáhnou částku odpovídající </w:t>
      </w:r>
      <w:r w:rsidR="00BD103C">
        <w:rPr>
          <w:rFonts w:eastAsia="Times New Roman"/>
          <w:bCs/>
          <w:lang w:eastAsia="cs-CZ"/>
        </w:rPr>
        <w:br/>
      </w:r>
      <w:r w:rsidRPr="00FB3F50">
        <w:rPr>
          <w:rFonts w:eastAsia="Times New Roman"/>
          <w:bCs/>
          <w:lang w:eastAsia="cs-CZ"/>
        </w:rPr>
        <w:t>70 %</w:t>
      </w:r>
      <w:r w:rsidR="00BD103C">
        <w:rPr>
          <w:rFonts w:eastAsia="Times New Roman"/>
          <w:bCs/>
          <w:color w:val="FF0000"/>
          <w:lang w:eastAsia="cs-CZ"/>
        </w:rPr>
        <w:t xml:space="preserve"> </w:t>
      </w:r>
      <w:r w:rsidRPr="00206C94">
        <w:rPr>
          <w:rFonts w:eastAsia="Times New Roman"/>
          <w:bCs/>
          <w:lang w:eastAsia="cs-CZ"/>
        </w:rPr>
        <w:t>skutečných nákladů v příslušném kalendářním roce</w:t>
      </w:r>
      <w:r w:rsidR="004D6CCB">
        <w:rPr>
          <w:rFonts w:eastAsia="Times New Roman"/>
          <w:bCs/>
          <w:lang w:eastAsia="cs-CZ"/>
        </w:rPr>
        <w:t>,</w:t>
      </w:r>
      <w:r w:rsidRPr="00206C94">
        <w:rPr>
          <w:rFonts w:eastAsia="Times New Roman"/>
          <w:bCs/>
          <w:lang w:eastAsia="cs-CZ"/>
        </w:rPr>
        <w:t xml:space="preserve"> a to způsobem a v termínu stanoveném </w:t>
      </w:r>
      <w:r w:rsidR="004D6CCB">
        <w:rPr>
          <w:rFonts w:eastAsia="Times New Roman"/>
          <w:bCs/>
          <w:lang w:eastAsia="cs-CZ"/>
        </w:rPr>
        <w:br/>
      </w:r>
      <w:r w:rsidRPr="00206C94">
        <w:rPr>
          <w:rFonts w:eastAsia="Times New Roman"/>
          <w:bCs/>
          <w:lang w:eastAsia="cs-CZ"/>
        </w:rPr>
        <w:t>v</w:t>
      </w:r>
      <w:r w:rsidR="004D6CCB">
        <w:rPr>
          <w:rFonts w:eastAsia="Times New Roman"/>
          <w:bCs/>
          <w:lang w:eastAsia="cs-CZ"/>
        </w:rPr>
        <w:t> čl. VI.</w:t>
      </w:r>
      <w:r w:rsidRPr="00206C94">
        <w:rPr>
          <w:rFonts w:eastAsia="Times New Roman"/>
          <w:bCs/>
          <w:lang w:eastAsia="cs-CZ"/>
        </w:rPr>
        <w:t xml:space="preserve"> odst. 1. </w:t>
      </w:r>
    </w:p>
    <w:p w14:paraId="2626C560" w14:textId="77777777" w:rsidR="00206C94" w:rsidRPr="00206C94" w:rsidRDefault="00206C94" w:rsidP="00206C94">
      <w:pPr>
        <w:spacing w:after="0" w:line="240" w:lineRule="auto"/>
        <w:rPr>
          <w:rFonts w:eastAsia="Times New Roman"/>
          <w:bCs/>
          <w:lang w:eastAsia="cs-CZ"/>
        </w:rPr>
      </w:pPr>
    </w:p>
    <w:p w14:paraId="3857805C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V.</w:t>
      </w:r>
    </w:p>
    <w:p w14:paraId="0FE40B36" w14:textId="77777777" w:rsidR="00D733D2" w:rsidRDefault="00B766F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t>O</w:t>
      </w:r>
      <w:r w:rsidR="00D733D2">
        <w:rPr>
          <w:rFonts w:eastAsia="Times New Roman"/>
          <w:b/>
          <w:bCs/>
          <w:lang w:eastAsia="cs-CZ"/>
        </w:rPr>
        <w:t>statní</w:t>
      </w:r>
      <w:r w:rsidR="00D733D2" w:rsidRPr="0096502F">
        <w:rPr>
          <w:rFonts w:eastAsia="Times New Roman"/>
          <w:b/>
          <w:bCs/>
          <w:lang w:eastAsia="cs-CZ"/>
        </w:rPr>
        <w:t xml:space="preserve"> povinnosti příjemce</w:t>
      </w:r>
    </w:p>
    <w:p w14:paraId="15AEEC94" w14:textId="3F402ABF" w:rsidR="008F0B23" w:rsidRPr="003E3426" w:rsidRDefault="008F0B23" w:rsidP="003E3426">
      <w:pPr>
        <w:pStyle w:val="Odstavecseseznamem"/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lang w:eastAsia="cs-CZ"/>
        </w:rPr>
        <w:t>Příjemce je povinen řídit s</w:t>
      </w:r>
      <w:r w:rsidR="00682464">
        <w:rPr>
          <w:lang w:eastAsia="cs-CZ"/>
        </w:rPr>
        <w:t xml:space="preserve">e Programem </w:t>
      </w:r>
      <w:r w:rsidR="005E29C8">
        <w:rPr>
          <w:lang w:eastAsia="cs-CZ"/>
        </w:rPr>
        <w:t>obnovy venkova 202</w:t>
      </w:r>
      <w:r w:rsidR="002C3B12">
        <w:rPr>
          <w:lang w:eastAsia="cs-CZ"/>
        </w:rPr>
        <w:t>5</w:t>
      </w:r>
      <w:r w:rsidR="005E29C8">
        <w:rPr>
          <w:lang w:eastAsia="cs-CZ"/>
        </w:rPr>
        <w:t xml:space="preserve"> – 202</w:t>
      </w:r>
      <w:r w:rsidR="002C3B12">
        <w:rPr>
          <w:lang w:eastAsia="cs-CZ"/>
        </w:rPr>
        <w:t>8</w:t>
      </w:r>
      <w:r w:rsidR="005E29C8">
        <w:rPr>
          <w:lang w:eastAsia="cs-CZ"/>
        </w:rPr>
        <w:t xml:space="preserve"> </w:t>
      </w:r>
      <w:r w:rsidR="00682464" w:rsidRPr="0096502F">
        <w:rPr>
          <w:lang w:eastAsia="cs-CZ"/>
        </w:rPr>
        <w:t xml:space="preserve">schváleným </w:t>
      </w:r>
      <w:r w:rsidR="00682464">
        <w:rPr>
          <w:lang w:eastAsia="cs-CZ"/>
        </w:rPr>
        <w:t>Zastupitelstvem</w:t>
      </w:r>
      <w:r w:rsidR="00682464" w:rsidRPr="003E3426">
        <w:rPr>
          <w:color w:val="FF0000"/>
          <w:lang w:eastAsia="cs-CZ"/>
        </w:rPr>
        <w:t xml:space="preserve"> </w:t>
      </w:r>
      <w:r w:rsidR="00682464" w:rsidRPr="0096502F">
        <w:rPr>
          <w:lang w:eastAsia="cs-CZ"/>
        </w:rPr>
        <w:t xml:space="preserve">Karlovarského kraje usnesením číslo </w:t>
      </w:r>
      <w:r w:rsidR="00682464">
        <w:rPr>
          <w:lang w:eastAsia="cs-CZ"/>
        </w:rPr>
        <w:t xml:space="preserve">ZK </w:t>
      </w:r>
      <w:r w:rsidR="000A7F4E">
        <w:rPr>
          <w:lang w:eastAsia="cs-CZ"/>
        </w:rPr>
        <w:t>464</w:t>
      </w:r>
      <w:r w:rsidR="00682464">
        <w:rPr>
          <w:lang w:eastAsia="cs-CZ"/>
        </w:rPr>
        <w:t>/12</w:t>
      </w:r>
      <w:r w:rsidR="00682464" w:rsidRPr="00092590">
        <w:rPr>
          <w:lang w:eastAsia="cs-CZ"/>
        </w:rPr>
        <w:t>/2</w:t>
      </w:r>
      <w:r w:rsidR="002C3B12">
        <w:rPr>
          <w:lang w:eastAsia="cs-CZ"/>
        </w:rPr>
        <w:t>4</w:t>
      </w:r>
      <w:r w:rsidR="00682464" w:rsidRPr="003E3426">
        <w:rPr>
          <w:color w:val="FF0000"/>
          <w:lang w:eastAsia="cs-CZ"/>
        </w:rPr>
        <w:t xml:space="preserve"> </w:t>
      </w:r>
      <w:r w:rsidR="00682464" w:rsidRPr="0096502F">
        <w:rPr>
          <w:lang w:eastAsia="cs-CZ"/>
        </w:rPr>
        <w:t xml:space="preserve">ze dne </w:t>
      </w:r>
      <w:r w:rsidR="002C3B12">
        <w:rPr>
          <w:lang w:eastAsia="cs-CZ"/>
        </w:rPr>
        <w:t>9</w:t>
      </w:r>
      <w:r w:rsidR="00682464">
        <w:rPr>
          <w:lang w:eastAsia="cs-CZ"/>
        </w:rPr>
        <w:t>. 12</w:t>
      </w:r>
      <w:r w:rsidR="00682464" w:rsidRPr="00092590">
        <w:rPr>
          <w:lang w:eastAsia="cs-CZ"/>
        </w:rPr>
        <w:t>.</w:t>
      </w:r>
      <w:r w:rsidR="00F400D7">
        <w:rPr>
          <w:lang w:eastAsia="cs-CZ"/>
        </w:rPr>
        <w:t xml:space="preserve"> 202</w:t>
      </w:r>
      <w:r w:rsidR="002C3B12">
        <w:rPr>
          <w:lang w:eastAsia="cs-CZ"/>
        </w:rPr>
        <w:t xml:space="preserve">4, </w:t>
      </w:r>
      <w:r w:rsidRPr="000070CD">
        <w:rPr>
          <w:lang w:eastAsia="cs-CZ"/>
        </w:rPr>
        <w:t>zveřejněným</w:t>
      </w:r>
      <w:r w:rsidRPr="0096502F">
        <w:rPr>
          <w:lang w:eastAsia="cs-CZ"/>
        </w:rPr>
        <w:t xml:space="preserve"> na</w:t>
      </w:r>
      <w:r w:rsidR="00063C82">
        <w:rPr>
          <w:lang w:eastAsia="cs-CZ"/>
        </w:rPr>
        <w:t> </w:t>
      </w:r>
      <w:r w:rsidRPr="0096502F">
        <w:rPr>
          <w:lang w:eastAsia="cs-CZ"/>
        </w:rPr>
        <w:t>úřední desce poskytovatele</w:t>
      </w:r>
      <w:r w:rsidR="004D6CCB">
        <w:rPr>
          <w:lang w:eastAsia="cs-CZ"/>
        </w:rPr>
        <w:t>,</w:t>
      </w:r>
      <w:r w:rsidRPr="0096502F">
        <w:rPr>
          <w:lang w:eastAsia="cs-CZ"/>
        </w:rPr>
        <w:t xml:space="preserve"> a</w:t>
      </w:r>
      <w:r w:rsidR="008C6878">
        <w:rPr>
          <w:lang w:eastAsia="cs-CZ"/>
        </w:rPr>
        <w:t> </w:t>
      </w:r>
      <w:r w:rsidRPr="0096502F">
        <w:rPr>
          <w:lang w:eastAsia="cs-CZ"/>
        </w:rPr>
        <w:t>touto</w:t>
      </w:r>
      <w:r w:rsidR="008C6878">
        <w:rPr>
          <w:lang w:eastAsia="cs-CZ"/>
        </w:rPr>
        <w:t> </w:t>
      </w:r>
      <w:r w:rsidRPr="0096502F">
        <w:rPr>
          <w:lang w:eastAsia="cs-CZ"/>
        </w:rPr>
        <w:t>smlouvou.</w:t>
      </w:r>
    </w:p>
    <w:p w14:paraId="43ACF4F0" w14:textId="77777777" w:rsidR="00D733D2" w:rsidRPr="00F40594" w:rsidRDefault="00D733D2" w:rsidP="00F40594">
      <w:pPr>
        <w:spacing w:after="0" w:line="240" w:lineRule="auto"/>
        <w:rPr>
          <w:rFonts w:eastAsia="Times New Roman"/>
          <w:bCs/>
          <w:lang w:eastAsia="cs-CZ"/>
        </w:rPr>
      </w:pPr>
    </w:p>
    <w:p w14:paraId="7B7C700A" w14:textId="5062532D" w:rsidR="00517DCD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povinen použít poskytnuté finanční prostředky maximálně hospodárným způsobem</w:t>
      </w:r>
      <w:r w:rsidR="0092686C">
        <w:rPr>
          <w:rFonts w:eastAsia="Arial Unicode MS"/>
          <w:lang w:eastAsia="cs-CZ"/>
        </w:rPr>
        <w:t xml:space="preserve"> </w:t>
      </w:r>
      <w:r w:rsidRPr="0096502F">
        <w:rPr>
          <w:rFonts w:eastAsia="Arial Unicode MS"/>
          <w:lang w:eastAsia="cs-CZ"/>
        </w:rPr>
        <w:t>výhradně k účelu uvedenému v</w:t>
      </w:r>
      <w:r w:rsidR="004D6CCB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čl</w:t>
      </w:r>
      <w:r w:rsidR="004D6CCB">
        <w:rPr>
          <w:rFonts w:eastAsia="Arial Unicode MS"/>
          <w:lang w:eastAsia="cs-CZ"/>
        </w:rPr>
        <w:t xml:space="preserve">. </w:t>
      </w:r>
      <w:r w:rsidRPr="0096502F">
        <w:rPr>
          <w:rFonts w:eastAsia="Arial Unicode MS"/>
          <w:lang w:eastAsia="cs-CZ"/>
        </w:rPr>
        <w:t>II.</w:t>
      </w:r>
      <w:r w:rsidR="0092686C">
        <w:rPr>
          <w:rFonts w:eastAsia="Arial Unicode MS"/>
          <w:lang w:eastAsia="cs-CZ"/>
        </w:rPr>
        <w:t xml:space="preserve"> odst. 2</w:t>
      </w:r>
      <w:r w:rsidRPr="0096502F">
        <w:rPr>
          <w:rFonts w:eastAsia="Arial Unicode MS"/>
          <w:lang w:eastAsia="cs-CZ"/>
        </w:rPr>
        <w:t xml:space="preserve"> smlouvy a v souladu se specifikací uvedenou </w:t>
      </w:r>
      <w:r>
        <w:rPr>
          <w:rFonts w:eastAsia="Arial Unicode MS"/>
          <w:lang w:eastAsia="cs-CZ"/>
        </w:rPr>
        <w:t>dále v této smlouvě</w:t>
      </w:r>
      <w:r w:rsidRPr="0096502F">
        <w:rPr>
          <w:rFonts w:eastAsia="Arial Unicode MS"/>
          <w:lang w:eastAsia="cs-CZ"/>
        </w:rPr>
        <w:t xml:space="preserve">. </w:t>
      </w:r>
      <w:r w:rsidR="00404DE1">
        <w:rPr>
          <w:rFonts w:eastAsia="Arial Unicode MS"/>
          <w:lang w:eastAsia="cs-CZ"/>
        </w:rPr>
        <w:t>Pokud příjemce v rámci poskytnutých dotačních prostředků realizuje více aktivit/opatření za dodržení účelu smlouvy</w:t>
      </w:r>
      <w:r w:rsidR="00893799">
        <w:rPr>
          <w:rFonts w:eastAsia="Arial Unicode MS"/>
          <w:lang w:eastAsia="cs-CZ"/>
        </w:rPr>
        <w:t>, žádosti o dotaci</w:t>
      </w:r>
      <w:r w:rsidR="00404DE1">
        <w:rPr>
          <w:rFonts w:eastAsia="Arial Unicode MS"/>
          <w:lang w:eastAsia="cs-CZ"/>
        </w:rPr>
        <w:t xml:space="preserve"> a dotačního programu</w:t>
      </w:r>
      <w:r w:rsidR="00244366">
        <w:rPr>
          <w:rFonts w:eastAsia="Arial Unicode MS"/>
          <w:lang w:eastAsia="cs-CZ"/>
        </w:rPr>
        <w:t>,</w:t>
      </w:r>
      <w:r w:rsidR="00404DE1">
        <w:rPr>
          <w:rFonts w:eastAsia="Arial Unicode MS"/>
          <w:lang w:eastAsia="cs-CZ"/>
        </w:rPr>
        <w:t xml:space="preserve"> nejedná se </w:t>
      </w:r>
      <w:r w:rsidR="004D6CCB">
        <w:rPr>
          <w:rFonts w:eastAsia="Arial Unicode MS"/>
          <w:lang w:eastAsia="cs-CZ"/>
        </w:rPr>
        <w:br/>
      </w:r>
      <w:r w:rsidR="00404DE1">
        <w:rPr>
          <w:rFonts w:eastAsia="Arial Unicode MS"/>
          <w:lang w:eastAsia="cs-CZ"/>
        </w:rPr>
        <w:t>o poruš</w:t>
      </w:r>
      <w:r w:rsidR="00517DCD">
        <w:rPr>
          <w:rFonts w:eastAsia="Arial Unicode MS"/>
          <w:lang w:eastAsia="cs-CZ"/>
        </w:rPr>
        <w:t>ení podmínek poskytnutí dotace.</w:t>
      </w:r>
    </w:p>
    <w:p w14:paraId="14E8B99F" w14:textId="77777777" w:rsidR="00517DCD" w:rsidRDefault="00517DCD" w:rsidP="00D9675B">
      <w:pPr>
        <w:spacing w:after="0" w:line="240" w:lineRule="auto"/>
        <w:rPr>
          <w:rFonts w:eastAsia="Arial Unicode MS"/>
          <w:lang w:eastAsia="cs-CZ"/>
        </w:rPr>
      </w:pPr>
    </w:p>
    <w:p w14:paraId="5D3D7E64" w14:textId="1C4F85DD" w:rsidR="008F0B23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tyto prostředky nesmí poskytnout jiným právnickým nebo fyzickým osobám (pokud</w:t>
      </w:r>
      <w:r w:rsidR="00CF660D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nejde o úhrady spojené s realizací účelu, na který byly poskytnuty). Dále tyto</w:t>
      </w:r>
      <w:r w:rsidR="008C6878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prostředky nesmí použít na dary, pohoštění, mzdy pracovníků nebo funkcionářů příjemce či</w:t>
      </w:r>
      <w:r w:rsidR="00CF660D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 xml:space="preserve">příjemce samotného, </w:t>
      </w:r>
      <w:r w:rsidR="00033EEB">
        <w:rPr>
          <w:rFonts w:eastAsia="Arial Unicode MS"/>
          <w:lang w:eastAsia="cs-CZ"/>
        </w:rPr>
        <w:t>poštovné</w:t>
      </w:r>
      <w:r w:rsidR="00C75871">
        <w:rPr>
          <w:rFonts w:eastAsia="Arial Unicode MS"/>
          <w:lang w:eastAsia="cs-CZ"/>
        </w:rPr>
        <w:t xml:space="preserve"> a balné</w:t>
      </w:r>
      <w:r w:rsidR="00033EEB">
        <w:rPr>
          <w:rFonts w:eastAsia="Arial Unicode MS"/>
          <w:lang w:eastAsia="cs-CZ"/>
        </w:rPr>
        <w:t xml:space="preserve">, </w:t>
      </w:r>
      <w:r w:rsidRPr="0096502F">
        <w:rPr>
          <w:rFonts w:eastAsia="Arial Unicode MS"/>
          <w:lang w:eastAsia="cs-CZ"/>
        </w:rPr>
        <w:t>penále, úroky z úvěrů, náhrady škod, pojistné, pokuty, úhrady dluhu apod.</w:t>
      </w:r>
    </w:p>
    <w:p w14:paraId="10D62616" w14:textId="77777777" w:rsidR="008F0B23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027FD38B" w14:textId="31CF3040" w:rsidR="008F0B23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Příjemce je povinen hradit </w:t>
      </w:r>
      <w:r>
        <w:rPr>
          <w:rFonts w:eastAsia="Arial Unicode MS"/>
          <w:lang w:eastAsia="cs-CZ"/>
        </w:rPr>
        <w:t>výdaje</w:t>
      </w:r>
      <w:r w:rsidRPr="0096502F">
        <w:rPr>
          <w:rFonts w:eastAsia="Arial Unicode MS"/>
          <w:lang w:eastAsia="cs-CZ"/>
        </w:rPr>
        <w:t xml:space="preserve">, které uplatňuje z dotace, </w:t>
      </w:r>
      <w:r>
        <w:rPr>
          <w:rFonts w:eastAsia="Arial Unicode MS"/>
          <w:lang w:eastAsia="cs-CZ"/>
        </w:rPr>
        <w:t>výhradně</w:t>
      </w:r>
      <w:r w:rsidRPr="0096502F">
        <w:rPr>
          <w:rFonts w:eastAsia="Arial Unicode MS"/>
          <w:lang w:eastAsia="cs-CZ"/>
        </w:rPr>
        <w:t xml:space="preserve"> z bankovního účtu příjemce, popř. z peněžní hotovosti příjemce. Úhrada </w:t>
      </w:r>
      <w:r>
        <w:rPr>
          <w:rFonts w:eastAsia="Arial Unicode MS"/>
          <w:lang w:eastAsia="cs-CZ"/>
        </w:rPr>
        <w:t>výdajů z jiného bankovního účtu</w:t>
      </w:r>
      <w:r w:rsidRPr="0096502F">
        <w:rPr>
          <w:rFonts w:eastAsia="Arial Unicode MS"/>
          <w:lang w:eastAsia="cs-CZ"/>
        </w:rPr>
        <w:t xml:space="preserve"> příjemce je přípustná pouze v</w:t>
      </w:r>
      <w:r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případě</w:t>
      </w:r>
      <w:r>
        <w:rPr>
          <w:rFonts w:eastAsia="Arial Unicode MS"/>
          <w:lang w:eastAsia="cs-CZ"/>
        </w:rPr>
        <w:t xml:space="preserve"> doložení vlastnictví bankovního účtu</w:t>
      </w:r>
      <w:r w:rsidRPr="0096502F">
        <w:rPr>
          <w:rFonts w:eastAsia="Arial Unicode MS"/>
          <w:lang w:eastAsia="cs-CZ"/>
        </w:rPr>
        <w:t>.</w:t>
      </w:r>
    </w:p>
    <w:p w14:paraId="7CE31BC9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2FADF93D" w14:textId="77777777" w:rsidR="008F0B23" w:rsidRPr="009929D2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929D2">
        <w:t>Pokud příjemce vede účetnictví nebo daňovou evidenci</w:t>
      </w:r>
      <w:r w:rsidR="00244366" w:rsidRPr="009929D2">
        <w:t>,</w:t>
      </w:r>
      <w:r w:rsidRPr="009929D2">
        <w:t xml:space="preserve"> musí být účetní operace související s poskytnutou dotací odděleně identifikovatelné od ostatních účetních operací v účetnictví nebo daňové evidenci příjemce. To znamená, že účetní operace související s dotací musí být účtovány odděleně od ostatních aktivit příjemce (např. na zvláštním účetním středisku)</w:t>
      </w:r>
      <w:r w:rsidRPr="009929D2">
        <w:rPr>
          <w:rFonts w:eastAsia="Arial Unicode MS"/>
          <w:lang w:eastAsia="cs-CZ"/>
        </w:rPr>
        <w:t>.</w:t>
      </w:r>
    </w:p>
    <w:p w14:paraId="403F7672" w14:textId="77777777" w:rsidR="008F0B23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09F8E3EE" w14:textId="0FA3A3C9" w:rsidR="008F0B23" w:rsidRPr="00C543A8" w:rsidRDefault="008F0B23" w:rsidP="00F40594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Dotace podléhá finančnímu vypořádání. Příjemce je povinen provést a předložit administrujícímu odboru prostřednictvím podatelny</w:t>
      </w:r>
      <w:r w:rsidR="00C543A8">
        <w:rPr>
          <w:rFonts w:eastAsia="Arial Unicode MS"/>
          <w:lang w:eastAsia="cs-CZ"/>
        </w:rPr>
        <w:t xml:space="preserve"> nebo datové schránky</w:t>
      </w:r>
      <w:r w:rsidRPr="0096502F">
        <w:rPr>
          <w:rFonts w:eastAsia="Arial Unicode MS"/>
          <w:lang w:eastAsia="cs-CZ"/>
        </w:rPr>
        <w:t xml:space="preserve"> poskytovatele závěrečné finanční vypořádání dotace, které</w:t>
      </w:r>
      <w:r w:rsidR="00A22E47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 xml:space="preserve">příjemce opatří svým podpisem, a to nejpozději do </w:t>
      </w:r>
      <w:r w:rsidR="003E3426" w:rsidRPr="003E3426">
        <w:rPr>
          <w:rFonts w:eastAsia="Arial Unicode MS"/>
          <w:b/>
          <w:lang w:eastAsia="cs-CZ"/>
        </w:rPr>
        <w:t>1</w:t>
      </w:r>
      <w:r w:rsidR="00021052">
        <w:rPr>
          <w:rFonts w:eastAsia="Arial Unicode MS"/>
          <w:b/>
          <w:lang w:eastAsia="cs-CZ"/>
        </w:rPr>
        <w:t>0</w:t>
      </w:r>
      <w:r w:rsidR="003E3426" w:rsidRPr="003E3426">
        <w:rPr>
          <w:rFonts w:eastAsia="Arial Unicode MS"/>
          <w:b/>
          <w:lang w:eastAsia="cs-CZ"/>
        </w:rPr>
        <w:t>. 1. 202</w:t>
      </w:r>
      <w:r w:rsidR="00BD103C">
        <w:rPr>
          <w:rFonts w:eastAsia="Arial Unicode MS"/>
          <w:b/>
          <w:lang w:eastAsia="cs-CZ"/>
        </w:rPr>
        <w:t>6</w:t>
      </w:r>
      <w:r w:rsidRPr="00AE1C37">
        <w:rPr>
          <w:rFonts w:eastAsia="Arial Unicode MS"/>
          <w:lang w:eastAsia="cs-CZ"/>
        </w:rPr>
        <w:t>,</w:t>
      </w:r>
      <w:r w:rsidRPr="0096502F">
        <w:rPr>
          <w:rFonts w:eastAsia="Arial Unicode MS"/>
          <w:lang w:eastAsia="cs-CZ"/>
        </w:rPr>
        <w:t xml:space="preserve"> resp. do dne ukončení smlouvy v případě čl.</w:t>
      </w:r>
      <w:r w:rsidR="00A22E47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I</w:t>
      </w:r>
      <w:r w:rsidR="000C12F2">
        <w:rPr>
          <w:rFonts w:eastAsia="Arial Unicode MS"/>
          <w:lang w:eastAsia="cs-CZ"/>
        </w:rPr>
        <w:t>X</w:t>
      </w:r>
      <w:r w:rsidR="00B62891">
        <w:rPr>
          <w:rFonts w:eastAsia="Arial Unicode MS"/>
          <w:lang w:eastAsia="cs-CZ"/>
        </w:rPr>
        <w:t xml:space="preserve"> smlouvy</w:t>
      </w:r>
      <w:r w:rsidRPr="0096502F">
        <w:rPr>
          <w:rFonts w:eastAsia="Arial Unicode MS"/>
          <w:lang w:eastAsia="cs-CZ"/>
        </w:rPr>
        <w:t xml:space="preserve"> (rozhodující je datum doručení finančního </w:t>
      </w:r>
      <w:r w:rsidRPr="0096502F">
        <w:rPr>
          <w:rFonts w:eastAsia="Arial Unicode MS"/>
          <w:lang w:eastAsia="cs-CZ"/>
        </w:rPr>
        <w:lastRenderedPageBreak/>
        <w:t>vypořádání dotace na podatelnu poskytovatele</w:t>
      </w:r>
      <w:r w:rsidR="000A7F4E">
        <w:rPr>
          <w:rFonts w:eastAsia="Arial Unicode MS"/>
          <w:lang w:eastAsia="cs-CZ"/>
        </w:rPr>
        <w:t xml:space="preserve"> </w:t>
      </w:r>
      <w:r w:rsidR="000A7F4E" w:rsidRPr="000A7F4E">
        <w:rPr>
          <w:rFonts w:eastAsia="Arial Unicode MS"/>
          <w:lang w:eastAsia="cs-CZ"/>
        </w:rPr>
        <w:t>nebo dodání do datové schránky</w:t>
      </w:r>
      <w:r w:rsidRPr="0096502F">
        <w:rPr>
          <w:rFonts w:eastAsia="Arial Unicode MS"/>
          <w:lang w:eastAsia="cs-CZ"/>
        </w:rPr>
        <w:t>). Formulář finanční vypořádání dotace je zveřejněn na internetu poskytovatele v sekci Dotace</w:t>
      </w:r>
      <w:r w:rsidR="00C543A8">
        <w:t xml:space="preserve"> </w:t>
      </w:r>
      <w:hyperlink r:id="rId11" w:history="1">
        <w:r w:rsidR="00C543A8" w:rsidRPr="00996612">
          <w:rPr>
            <w:rStyle w:val="Hypertextovodkaz"/>
          </w:rPr>
          <w:t>https://www.kr-karlovarsky.cz/dotace/program-obnovy-venkova-2025-2028</w:t>
        </w:r>
      </w:hyperlink>
      <w:r w:rsidR="00C543A8">
        <w:t>.</w:t>
      </w:r>
    </w:p>
    <w:p w14:paraId="2C4CE4AC" w14:textId="77777777" w:rsidR="008F0B23" w:rsidRPr="0096502F" w:rsidRDefault="008F0B23" w:rsidP="008F0B23">
      <w:pPr>
        <w:numPr>
          <w:ilvl w:val="0"/>
          <w:numId w:val="11"/>
        </w:numPr>
        <w:tabs>
          <w:tab w:val="clear" w:pos="360"/>
        </w:tabs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povinen společně s finančním vypořádáním dotace předložit kopie veškerých dokladů vztahujících se k poskytnuté dotaci. Ke každému dokladu musí být přiložen doklad o jeho úhradě (bankovní výpis či pokladní doklad). Doklad o úhradě zálohy/dílčí platby bez vyúčtování této</w:t>
      </w:r>
      <w:r w:rsidR="006C53A1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zálohy/dílčí platby nelze považovat za doklad k závěrečnému finančnímu vypořádání dotace a</w:t>
      </w:r>
      <w:r w:rsidR="00063C82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za</w:t>
      </w:r>
      <w:r w:rsidR="00063C82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uznatelný výdaj.</w:t>
      </w:r>
    </w:p>
    <w:p w14:paraId="1CED71B4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504E1F98" w14:textId="4AA4918C" w:rsidR="008F0B23" w:rsidRDefault="008F0B23" w:rsidP="00983928">
      <w:pPr>
        <w:numPr>
          <w:ilvl w:val="0"/>
          <w:numId w:val="11"/>
        </w:numPr>
        <w:tabs>
          <w:tab w:val="clear" w:pos="360"/>
          <w:tab w:val="num" w:pos="720"/>
        </w:tabs>
        <w:spacing w:after="0" w:line="240" w:lineRule="auto"/>
        <w:rPr>
          <w:rFonts w:eastAsia="Arial Unicode MS"/>
          <w:lang w:eastAsia="cs-CZ"/>
        </w:rPr>
      </w:pPr>
      <w:r w:rsidRPr="00A77858">
        <w:rPr>
          <w:rFonts w:eastAsia="Arial Unicode MS"/>
          <w:lang w:eastAsia="cs-CZ"/>
        </w:rPr>
        <w:t>Spolu s finančním vypořádáním dotace je příjemce povinen předložit administrujícímu odboru</w:t>
      </w:r>
      <w:r w:rsidR="00A77858" w:rsidRPr="00A77858">
        <w:rPr>
          <w:rFonts w:eastAsia="Arial Unicode MS"/>
          <w:lang w:eastAsia="cs-CZ"/>
        </w:rPr>
        <w:t xml:space="preserve"> veškeré přílohy stanovené ve vzoru finančního vypořádání</w:t>
      </w:r>
      <w:r w:rsidR="00A77858">
        <w:rPr>
          <w:rFonts w:eastAsia="Arial Unicode MS"/>
          <w:lang w:eastAsia="cs-CZ"/>
        </w:rPr>
        <w:t>.</w:t>
      </w:r>
    </w:p>
    <w:p w14:paraId="7371440F" w14:textId="31154C09" w:rsidR="00A77858" w:rsidRDefault="00A77858" w:rsidP="00A77858">
      <w:pPr>
        <w:spacing w:after="0" w:line="240" w:lineRule="auto"/>
        <w:rPr>
          <w:rFonts w:eastAsia="Arial Unicode MS"/>
          <w:lang w:eastAsia="cs-CZ"/>
        </w:rPr>
      </w:pPr>
    </w:p>
    <w:p w14:paraId="601EEBD9" w14:textId="64BE4E9F" w:rsidR="00476C23" w:rsidRPr="00476C23" w:rsidRDefault="008F0B23" w:rsidP="00A77858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281566">
        <w:rPr>
          <w:rFonts w:eastAsia="Arial Unicode MS"/>
          <w:lang w:eastAsia="cs-CZ"/>
        </w:rPr>
        <w:t>Příjemce</w:t>
      </w:r>
      <w:r w:rsidR="00476C23">
        <w:rPr>
          <w:rFonts w:eastAsia="Arial Unicode MS"/>
          <w:lang w:eastAsia="cs-CZ"/>
        </w:rPr>
        <w:t xml:space="preserve"> </w:t>
      </w:r>
      <w:r w:rsidR="00476C23" w:rsidRPr="00476C23">
        <w:rPr>
          <w:rFonts w:eastAsia="Arial Unicode MS"/>
          <w:lang w:eastAsia="cs-CZ"/>
        </w:rPr>
        <w:t>je povinen zajistit propagaci poskytovatele dotace</w:t>
      </w:r>
      <w:r w:rsidR="00DB436F">
        <w:rPr>
          <w:rFonts w:eastAsia="Arial Unicode MS"/>
          <w:lang w:eastAsia="cs-CZ"/>
        </w:rPr>
        <w:t xml:space="preserve"> </w:t>
      </w:r>
      <w:r w:rsidR="00476C23" w:rsidRPr="00476C23">
        <w:rPr>
          <w:rFonts w:eastAsia="Arial Unicode MS"/>
          <w:lang w:eastAsia="cs-CZ"/>
        </w:rPr>
        <w:t xml:space="preserve">vhodným viditelným umístěním loga poskytovatele. Publicita bude realizována v souladu s formami propagace zvolenými příjemcem v bodě </w:t>
      </w:r>
      <w:r w:rsidR="00CF660D">
        <w:rPr>
          <w:rFonts w:eastAsia="Arial Unicode MS"/>
          <w:lang w:eastAsia="cs-CZ"/>
        </w:rPr>
        <w:t>6</w:t>
      </w:r>
      <w:r w:rsidR="00476C23" w:rsidRPr="00476C23">
        <w:rPr>
          <w:rFonts w:eastAsia="Arial Unicode MS"/>
          <w:lang w:eastAsia="cs-CZ"/>
        </w:rPr>
        <w:t xml:space="preserve"> formuláře žádosti o dotaci</w:t>
      </w:r>
      <w:r w:rsidR="00697BAD">
        <w:rPr>
          <w:rFonts w:eastAsia="Arial Unicode MS"/>
          <w:lang w:eastAsia="cs-CZ"/>
        </w:rPr>
        <w:t>. P</w:t>
      </w:r>
      <w:r w:rsidR="00476C23" w:rsidRPr="00476C23">
        <w:rPr>
          <w:rFonts w:eastAsia="Arial Unicode MS"/>
          <w:lang w:eastAsia="cs-CZ"/>
        </w:rPr>
        <w:t xml:space="preserve">ovinnost publicity je splněna, pokud příjemce úspěšně provede alespoň jednu zvolenou formu propagace. V případě propagace prostřednictvím webových stránek umístí příjemce na web </w:t>
      </w:r>
      <w:r w:rsidR="00CF660D">
        <w:rPr>
          <w:rFonts w:eastAsia="Arial Unicode MS"/>
          <w:lang w:eastAsia="cs-CZ"/>
        </w:rPr>
        <w:t xml:space="preserve">aktivní </w:t>
      </w:r>
      <w:r w:rsidR="00476C23" w:rsidRPr="00476C23">
        <w:rPr>
          <w:rFonts w:eastAsia="Arial Unicode MS"/>
          <w:lang w:eastAsia="cs-CZ"/>
        </w:rPr>
        <w:t xml:space="preserve">odkaz </w:t>
      </w:r>
      <w:r w:rsidR="00063C82">
        <w:rPr>
          <w:rFonts w:eastAsia="Arial Unicode MS"/>
          <w:lang w:eastAsia="cs-CZ"/>
        </w:rPr>
        <w:t>na</w:t>
      </w:r>
      <w:r w:rsidR="00476C23" w:rsidRPr="00476C23">
        <w:rPr>
          <w:rFonts w:eastAsia="Arial Unicode MS"/>
          <w:lang w:eastAsia="cs-CZ"/>
        </w:rPr>
        <w:t xml:space="preserve"> </w:t>
      </w:r>
      <w:hyperlink r:id="rId12" w:history="1">
        <w:r w:rsidR="00972169">
          <w:rPr>
            <w:rStyle w:val="Hypertextovodkaz"/>
          </w:rPr>
          <w:t>https://www.kr-karlovarsky.cz</w:t>
        </w:r>
      </w:hyperlink>
      <w:r w:rsidR="00476C23" w:rsidRPr="00476C23">
        <w:rPr>
          <w:rFonts w:eastAsia="Arial Unicode MS"/>
          <w:lang w:eastAsia="cs-CZ"/>
        </w:rPr>
        <w:t>.</w:t>
      </w:r>
    </w:p>
    <w:p w14:paraId="1D4AD7AC" w14:textId="77777777" w:rsidR="00476C23" w:rsidRPr="00476C23" w:rsidRDefault="00476C23" w:rsidP="00F40594">
      <w:pPr>
        <w:spacing w:after="0" w:line="240" w:lineRule="auto"/>
        <w:rPr>
          <w:rFonts w:eastAsia="Arial Unicode MS"/>
          <w:lang w:eastAsia="cs-CZ"/>
        </w:rPr>
      </w:pPr>
    </w:p>
    <w:p w14:paraId="5B40B447" w14:textId="0258744E" w:rsidR="00476C23" w:rsidRPr="00F40594" w:rsidRDefault="00476C23" w:rsidP="00BD103C">
      <w:pPr>
        <w:numPr>
          <w:ilvl w:val="0"/>
          <w:numId w:val="11"/>
        </w:numPr>
        <w:spacing w:after="0" w:line="240" w:lineRule="auto"/>
      </w:pPr>
      <w:r w:rsidRPr="00F40594">
        <w:rPr>
          <w:rFonts w:eastAsia="Arial Unicode MS"/>
          <w:lang w:eastAsia="cs-CZ"/>
        </w:rPr>
        <w:t>Příjemce odpovídá za správnost loga poskytovatele, pokud je uvedeno na propagačních materiálech (</w:t>
      </w:r>
      <w:r w:rsidR="00266773" w:rsidRPr="00BD103C">
        <w:t>viz</w:t>
      </w:r>
      <w:r w:rsidR="00BD103C">
        <w:t xml:space="preserve"> </w:t>
      </w:r>
      <w:r w:rsidRPr="00BD103C">
        <w:t>pravidla</w:t>
      </w:r>
      <w:r w:rsidRPr="00F40594">
        <w:rPr>
          <w:rFonts w:eastAsia="Arial Unicode MS"/>
          <w:lang w:eastAsia="cs-CZ"/>
        </w:rPr>
        <w:t xml:space="preserve"> pro užití loga poskytovatele </w:t>
      </w:r>
      <w:hyperlink r:id="rId13" w:history="1">
        <w:r w:rsidR="00266773">
          <w:rPr>
            <w:rStyle w:val="Hypertextovodkaz"/>
          </w:rPr>
          <w:t>http://www.kr-karlovarsky.cz/samosprava/Stranky/poskyt.aspx</w:t>
        </w:r>
      </w:hyperlink>
      <w:r w:rsidRPr="00F40594">
        <w:rPr>
          <w:rFonts w:eastAsia="Arial Unicode MS"/>
          <w:lang w:eastAsia="cs-CZ"/>
        </w:rPr>
        <w:t>).</w:t>
      </w:r>
    </w:p>
    <w:p w14:paraId="5C50FCFB" w14:textId="77777777" w:rsidR="00281566" w:rsidRPr="00281566" w:rsidRDefault="00281566" w:rsidP="00281566">
      <w:pPr>
        <w:spacing w:after="0" w:line="240" w:lineRule="auto"/>
        <w:ind w:left="426"/>
        <w:rPr>
          <w:rFonts w:eastAsia="Arial Unicode MS"/>
          <w:lang w:eastAsia="cs-CZ"/>
        </w:rPr>
      </w:pPr>
    </w:p>
    <w:p w14:paraId="2A060652" w14:textId="4BA48F6E" w:rsidR="008F0B23" w:rsidRPr="0096502F" w:rsidRDefault="008F0B23" w:rsidP="00A77858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t>Je-li příjemce plátcem daně z přidané hodnoty, a pokud má u zdanitelných plnění přijatých v souvislosti s financováním daného projektu nárok na uplatnění odpočtu daně z přidané hodnoty v plné výši, krácený nebo v poměrné výši, nemůže uplatnit v tuto výši nároku na odpočet daně z přidané hodnoty jako uznatelný výdaj/náklad.</w:t>
      </w:r>
    </w:p>
    <w:p w14:paraId="442D4929" w14:textId="3058F42E" w:rsidR="008F0B23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185C8DC7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V</w:t>
      </w:r>
      <w:r>
        <w:rPr>
          <w:rFonts w:eastAsia="Times New Roman"/>
          <w:b/>
          <w:bCs/>
          <w:lang w:eastAsia="cs-CZ"/>
        </w:rPr>
        <w:t>I</w:t>
      </w:r>
      <w:r w:rsidRPr="0096502F">
        <w:rPr>
          <w:rFonts w:eastAsia="Times New Roman"/>
          <w:b/>
          <w:bCs/>
          <w:lang w:eastAsia="cs-CZ"/>
        </w:rPr>
        <w:t>.</w:t>
      </w:r>
    </w:p>
    <w:p w14:paraId="31B7C3A4" w14:textId="77777777" w:rsidR="008F0B23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t>Vrácení dotace, ohlašování změn</w:t>
      </w:r>
    </w:p>
    <w:p w14:paraId="34CCA972" w14:textId="59DE0343" w:rsidR="008F0B23" w:rsidRPr="00A22E47" w:rsidRDefault="008F0B23" w:rsidP="003D6BBB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A22E47">
        <w:rPr>
          <w:rFonts w:eastAsia="Arial Unicode MS"/>
          <w:lang w:eastAsia="cs-CZ"/>
        </w:rPr>
        <w:t xml:space="preserve">Nevyčerpané finanční prostředky dotace je příjemce povinen vrátit nejpozději do termínu předložení finančního vypořádání dotace uvedeného v čl. V. odst. </w:t>
      </w:r>
      <w:r w:rsidR="00845FF3">
        <w:rPr>
          <w:rFonts w:eastAsia="Arial Unicode MS"/>
          <w:lang w:eastAsia="cs-CZ"/>
        </w:rPr>
        <w:t>6</w:t>
      </w:r>
      <w:r w:rsidR="00201C08">
        <w:rPr>
          <w:rFonts w:eastAsia="Arial Unicode MS"/>
          <w:lang w:eastAsia="cs-CZ"/>
        </w:rPr>
        <w:t xml:space="preserve"> smlouvy</w:t>
      </w:r>
      <w:r w:rsidRPr="00A22E47">
        <w:rPr>
          <w:rFonts w:eastAsia="Arial Unicode MS"/>
          <w:lang w:eastAsia="cs-CZ"/>
        </w:rPr>
        <w:t>, a to formou bezhotovostního převodu na</w:t>
      </w:r>
      <w:r w:rsidR="00A22E47">
        <w:rPr>
          <w:rFonts w:eastAsia="Arial Unicode MS"/>
          <w:lang w:eastAsia="cs-CZ"/>
        </w:rPr>
        <w:t> </w:t>
      </w:r>
      <w:r w:rsidRPr="00A22E47">
        <w:rPr>
          <w:rFonts w:eastAsia="Arial Unicode MS"/>
          <w:lang w:eastAsia="cs-CZ"/>
        </w:rPr>
        <w:t>účet poskytovatele</w:t>
      </w:r>
      <w:r w:rsidR="00266773" w:rsidRPr="00A22E47">
        <w:rPr>
          <w:rFonts w:eastAsia="Arial Unicode MS"/>
          <w:lang w:eastAsia="cs-CZ"/>
        </w:rPr>
        <w:t>, ze kterého dotaci obdržel</w:t>
      </w:r>
      <w:r w:rsidR="00A22E47">
        <w:rPr>
          <w:rFonts w:eastAsia="Arial Unicode MS"/>
          <w:lang w:eastAsia="cs-CZ"/>
        </w:rPr>
        <w:t>.</w:t>
      </w:r>
      <w:r w:rsidRPr="00A22E47">
        <w:rPr>
          <w:rFonts w:eastAsia="Arial Unicode MS"/>
          <w:lang w:eastAsia="cs-CZ"/>
        </w:rPr>
        <w:t xml:space="preserve"> </w:t>
      </w:r>
      <w:r w:rsidR="00F73D78" w:rsidRPr="00A22E47">
        <w:rPr>
          <w:rFonts w:eastAsia="Arial Unicode MS"/>
          <w:lang w:eastAsia="cs-CZ"/>
        </w:rPr>
        <w:t xml:space="preserve">Platbu </w:t>
      </w:r>
      <w:r w:rsidR="00266773" w:rsidRPr="00A22E47">
        <w:rPr>
          <w:rFonts w:eastAsia="Arial Unicode MS"/>
          <w:lang w:eastAsia="cs-CZ"/>
        </w:rPr>
        <w:t xml:space="preserve">musí </w:t>
      </w:r>
      <w:r w:rsidR="00F73D78" w:rsidRPr="00A22E47">
        <w:rPr>
          <w:rFonts w:eastAsia="Arial Unicode MS"/>
          <w:lang w:eastAsia="cs-CZ"/>
        </w:rPr>
        <w:t xml:space="preserve">opatřit </w:t>
      </w:r>
      <w:r w:rsidRPr="00A22E47">
        <w:rPr>
          <w:rFonts w:eastAsia="Arial Unicode MS"/>
          <w:lang w:eastAsia="cs-CZ"/>
        </w:rPr>
        <w:t>variabilním symbolem uvedeným v čl. II</w:t>
      </w:r>
      <w:r w:rsidR="00D80E8F" w:rsidRPr="00A22E47">
        <w:rPr>
          <w:rFonts w:eastAsia="Arial Unicode MS"/>
          <w:lang w:eastAsia="cs-CZ"/>
        </w:rPr>
        <w:t xml:space="preserve"> odst. 2</w:t>
      </w:r>
      <w:r w:rsidR="00201C08">
        <w:rPr>
          <w:rFonts w:eastAsia="Arial Unicode MS"/>
          <w:lang w:eastAsia="cs-CZ"/>
        </w:rPr>
        <w:t xml:space="preserve"> smlouvy</w:t>
      </w:r>
      <w:r w:rsidRPr="00A22E47">
        <w:rPr>
          <w:rFonts w:eastAsia="Arial Unicode MS"/>
          <w:lang w:eastAsia="cs-CZ"/>
        </w:rPr>
        <w:t>.</w:t>
      </w:r>
    </w:p>
    <w:p w14:paraId="296FD4FE" w14:textId="77777777" w:rsidR="008F0B23" w:rsidRPr="0096502F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424ADE14" w14:textId="19B24163" w:rsidR="008F0B23" w:rsidRPr="0096502F" w:rsidRDefault="008F0B23" w:rsidP="00A77858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rovněž povinen vrátit poskytnuté finanční prostředky na účet uvedený v </w:t>
      </w:r>
      <w:r w:rsidR="00DB55D3">
        <w:rPr>
          <w:rFonts w:eastAsia="Arial Unicode MS"/>
          <w:lang w:eastAsia="cs-CZ"/>
        </w:rPr>
        <w:t>záhlaví smlouvy</w:t>
      </w:r>
      <w:r w:rsidRPr="0096502F">
        <w:rPr>
          <w:rFonts w:eastAsia="Arial Unicode MS"/>
          <w:lang w:eastAsia="cs-CZ"/>
        </w:rPr>
        <w:t>, jestliže odpadne účel, na který je dotace poskytována</w:t>
      </w:r>
      <w:r w:rsidR="003B4D4C">
        <w:rPr>
          <w:rFonts w:eastAsia="Arial Unicode MS"/>
          <w:lang w:eastAsia="cs-CZ"/>
        </w:rPr>
        <w:t>,</w:t>
      </w:r>
      <w:r w:rsidR="00014FB6">
        <w:rPr>
          <w:rFonts w:eastAsia="Arial Unicode MS"/>
          <w:lang w:eastAsia="cs-CZ"/>
        </w:rPr>
        <w:t xml:space="preserve"> nebo nemůže </w:t>
      </w:r>
      <w:r w:rsidR="00EF4C48">
        <w:rPr>
          <w:rFonts w:eastAsia="Arial Unicode MS"/>
          <w:lang w:eastAsia="cs-CZ"/>
        </w:rPr>
        <w:t xml:space="preserve">dodržet </w:t>
      </w:r>
      <w:r w:rsidR="00686ECC">
        <w:rPr>
          <w:rFonts w:eastAsia="Arial Unicode MS"/>
          <w:lang w:eastAsia="cs-CZ"/>
        </w:rPr>
        <w:t xml:space="preserve">termín pro vyčerpání poskytnutých finančních prostředků uvedený v čl. IV odst. 1, </w:t>
      </w:r>
      <w:r w:rsidRPr="0096502F">
        <w:rPr>
          <w:rFonts w:eastAsia="Arial Unicode MS"/>
          <w:lang w:eastAsia="cs-CZ"/>
        </w:rPr>
        <w:t xml:space="preserve">a to do </w:t>
      </w:r>
      <w:r w:rsidRPr="00A77858">
        <w:rPr>
          <w:rFonts w:eastAsia="Arial Unicode MS"/>
          <w:b/>
          <w:lang w:eastAsia="cs-CZ"/>
        </w:rPr>
        <w:t xml:space="preserve">10 </w:t>
      </w:r>
      <w:r w:rsidRPr="0096502F">
        <w:rPr>
          <w:rFonts w:eastAsia="Arial Unicode MS"/>
          <w:lang w:eastAsia="cs-CZ"/>
        </w:rPr>
        <w:t>pracovních dnů ode dne, kdy se příjemce o této skutečnosti dozví. Platba bude opatřena variabilním symbolem uvedeným v čl. II</w:t>
      </w:r>
      <w:r w:rsidR="00D80E8F">
        <w:rPr>
          <w:rFonts w:eastAsia="Arial Unicode MS"/>
          <w:lang w:eastAsia="cs-CZ"/>
        </w:rPr>
        <w:t xml:space="preserve"> </w:t>
      </w:r>
      <w:r w:rsidR="00D80E8F" w:rsidRPr="0096502F">
        <w:rPr>
          <w:rFonts w:eastAsia="Arial Unicode MS"/>
          <w:lang w:eastAsia="cs-CZ"/>
        </w:rPr>
        <w:t>odst. 2</w:t>
      </w:r>
      <w:r w:rsidR="00201C08">
        <w:rPr>
          <w:rFonts w:eastAsia="Arial Unicode MS"/>
          <w:lang w:eastAsia="cs-CZ"/>
        </w:rPr>
        <w:t xml:space="preserve"> smlouvy</w:t>
      </w:r>
      <w:r w:rsidRPr="0096502F">
        <w:rPr>
          <w:rFonts w:eastAsia="Arial Unicode MS"/>
          <w:lang w:eastAsia="cs-CZ"/>
        </w:rPr>
        <w:t>.</w:t>
      </w:r>
    </w:p>
    <w:p w14:paraId="4D367BE2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Arial Unicode MS"/>
          <w:lang w:eastAsia="cs-CZ"/>
        </w:rPr>
      </w:pPr>
    </w:p>
    <w:p w14:paraId="3E3B660B" w14:textId="5181C139" w:rsidR="008F0B23" w:rsidRPr="00A22E47" w:rsidRDefault="008F0B23" w:rsidP="00A77858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A22E47">
        <w:rPr>
          <w:rFonts w:eastAsia="Arial Unicode MS"/>
          <w:lang w:eastAsia="cs-CZ"/>
        </w:rPr>
        <w:t>Před vrácením nevyčerpaných finančních prostředků zpět na účet poskytovatele je příjemce o této skutečnosti povinen informovat administrující odbor</w:t>
      </w:r>
      <w:r w:rsidRPr="00A22E47">
        <w:rPr>
          <w:rFonts w:eastAsia="Arial Unicode MS"/>
          <w:i/>
          <w:lang w:eastAsia="cs-CZ"/>
        </w:rPr>
        <w:t xml:space="preserve"> </w:t>
      </w:r>
      <w:r w:rsidRPr="00A22E47">
        <w:rPr>
          <w:rFonts w:eastAsia="Arial Unicode MS"/>
          <w:lang w:eastAsia="cs-CZ"/>
        </w:rPr>
        <w:t>prostřednictvím avíza, které</w:t>
      </w:r>
      <w:r w:rsidR="008C6878" w:rsidRPr="00A22E47">
        <w:rPr>
          <w:rFonts w:eastAsia="Arial Unicode MS"/>
          <w:lang w:eastAsia="cs-CZ"/>
        </w:rPr>
        <w:t> </w:t>
      </w:r>
      <w:r w:rsidR="00A22E47" w:rsidRPr="00A22E47">
        <w:rPr>
          <w:rFonts w:eastAsia="Arial Unicode MS"/>
          <w:lang w:eastAsia="cs-CZ"/>
        </w:rPr>
        <w:t>je součástí</w:t>
      </w:r>
      <w:r w:rsidR="00F73D78" w:rsidRPr="00A22E47">
        <w:rPr>
          <w:rFonts w:eastAsia="Arial Unicode MS"/>
          <w:lang w:eastAsia="cs-CZ"/>
        </w:rPr>
        <w:t xml:space="preserve"> </w:t>
      </w:r>
      <w:r w:rsidRPr="00A22E47">
        <w:rPr>
          <w:rFonts w:eastAsia="Arial Unicode MS"/>
          <w:lang w:eastAsia="cs-CZ"/>
        </w:rPr>
        <w:t>formuláře finanční vypořádání dotace.</w:t>
      </w:r>
    </w:p>
    <w:p w14:paraId="07C67EC7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Arial Unicode MS"/>
          <w:lang w:eastAsia="cs-CZ"/>
        </w:rPr>
      </w:pPr>
    </w:p>
    <w:p w14:paraId="64FA5668" w14:textId="77777777" w:rsidR="008F0B23" w:rsidRPr="0096502F" w:rsidRDefault="008F0B23" w:rsidP="00A77858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povinen průběžně informovat poskytovatele o všech změnách, které by mohly při vymáhání zadržených nebo neoprávněně použitých prostředků dotace zhoršit jeho pozici věřitele nebo dobytnost jeho pohledávky.</w:t>
      </w:r>
    </w:p>
    <w:p w14:paraId="72D1C3DF" w14:textId="77777777" w:rsidR="008F0B23" w:rsidRPr="0096502F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1FEEF84C" w14:textId="77777777" w:rsidR="005836BC" w:rsidRDefault="008F0B23" w:rsidP="005836BC">
      <w:pPr>
        <w:numPr>
          <w:ilvl w:val="0"/>
          <w:numId w:val="15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Příjemce je zejména povinen oznámit poskytovateli do </w:t>
      </w:r>
      <w:r w:rsidRPr="00A77858">
        <w:rPr>
          <w:rFonts w:eastAsia="Arial Unicode MS"/>
          <w:b/>
          <w:lang w:eastAsia="cs-CZ"/>
        </w:rPr>
        <w:t xml:space="preserve">10 </w:t>
      </w:r>
      <w:r w:rsidRPr="0096502F">
        <w:rPr>
          <w:rFonts w:eastAsia="Arial Unicode MS"/>
          <w:lang w:eastAsia="cs-CZ"/>
        </w:rPr>
        <w:t xml:space="preserve">pracovních dnů ode dne, kdy došlo k události, skutečnosti, které mají nebo mohou mít za následek změnu </w:t>
      </w:r>
      <w:r>
        <w:rPr>
          <w:rFonts w:eastAsia="Arial Unicode MS"/>
          <w:lang w:eastAsia="cs-CZ"/>
        </w:rPr>
        <w:t>oprávněné osoby</w:t>
      </w:r>
      <w:r w:rsidRPr="0096502F">
        <w:rPr>
          <w:rFonts w:eastAsia="Arial Unicode MS"/>
          <w:lang w:eastAsia="cs-CZ"/>
        </w:rPr>
        <w:t xml:space="preserve"> příjemce, změnu vlastnického vztahu příjemce k věci, na niž se dotace </w:t>
      </w:r>
      <w:r w:rsidR="00A22E47" w:rsidRPr="0096502F">
        <w:rPr>
          <w:rFonts w:eastAsia="Arial Unicode MS"/>
          <w:lang w:eastAsia="cs-CZ"/>
        </w:rPr>
        <w:t>poskytuje</w:t>
      </w:r>
      <w:r w:rsidRPr="0096502F">
        <w:rPr>
          <w:rFonts w:eastAsia="Arial Unicode MS"/>
          <w:lang w:eastAsia="cs-CZ"/>
        </w:rPr>
        <w:t xml:space="preserve"> apod.</w:t>
      </w:r>
    </w:p>
    <w:p w14:paraId="0F57A0A2" w14:textId="77777777" w:rsidR="005836BC" w:rsidRDefault="005836BC" w:rsidP="005836BC">
      <w:pPr>
        <w:spacing w:after="0" w:line="240" w:lineRule="auto"/>
        <w:ind w:left="360"/>
        <w:rPr>
          <w:rFonts w:eastAsia="Arial Unicode MS"/>
          <w:lang w:eastAsia="cs-CZ"/>
        </w:rPr>
      </w:pPr>
    </w:p>
    <w:p w14:paraId="081EAD7E" w14:textId="658C948B" w:rsidR="008F0B23" w:rsidRDefault="008F0B23" w:rsidP="005836BC">
      <w:pPr>
        <w:numPr>
          <w:ilvl w:val="0"/>
          <w:numId w:val="15"/>
        </w:numPr>
        <w:spacing w:after="0" w:line="240" w:lineRule="auto"/>
        <w:rPr>
          <w:rFonts w:eastAsia="Arial Unicode MS"/>
          <w:lang w:eastAsia="cs-CZ"/>
        </w:rPr>
      </w:pPr>
      <w:r w:rsidRPr="005836BC">
        <w:rPr>
          <w:rFonts w:eastAsia="Arial Unicode MS"/>
          <w:lang w:eastAsia="cs-CZ"/>
        </w:rPr>
        <w:t>V případě, že nastanou skutečnosti uvedené v předchozím odstavci, je příjemce povinen zajistit, aby práva a povinnosti ze smlouvy přešly na nového vlastníka věci, na niž se dotace poskytuje</w:t>
      </w:r>
      <w:r w:rsidR="000362D3" w:rsidRPr="005836BC">
        <w:rPr>
          <w:rFonts w:eastAsia="Arial Unicode MS"/>
          <w:lang w:eastAsia="cs-CZ"/>
        </w:rPr>
        <w:t>,</w:t>
      </w:r>
      <w:r w:rsidRPr="005836BC">
        <w:rPr>
          <w:rFonts w:eastAsia="Arial Unicode MS"/>
          <w:lang w:eastAsia="cs-CZ"/>
        </w:rPr>
        <w:t xml:space="preserve"> nebo podat návrh na ukončení smlouvy.</w:t>
      </w:r>
    </w:p>
    <w:p w14:paraId="5D2B96AD" w14:textId="77777777" w:rsidR="004C1BEF" w:rsidRPr="005836BC" w:rsidRDefault="004C1BEF" w:rsidP="004C1BEF">
      <w:pPr>
        <w:spacing w:after="0" w:line="240" w:lineRule="auto"/>
        <w:ind w:left="360"/>
        <w:rPr>
          <w:rFonts w:eastAsia="Arial Unicode MS"/>
          <w:lang w:eastAsia="cs-CZ"/>
        </w:rPr>
      </w:pPr>
    </w:p>
    <w:p w14:paraId="480632CD" w14:textId="77777777" w:rsidR="00A77858" w:rsidRPr="0096502F" w:rsidRDefault="00A77858" w:rsidP="008F0B23">
      <w:pPr>
        <w:spacing w:after="0" w:line="240" w:lineRule="auto"/>
        <w:rPr>
          <w:rFonts w:eastAsia="Arial Unicode MS"/>
          <w:lang w:eastAsia="cs-CZ"/>
        </w:rPr>
      </w:pPr>
    </w:p>
    <w:p w14:paraId="0B257D4E" w14:textId="2925E647" w:rsidR="008F0B23" w:rsidRPr="0096502F" w:rsidRDefault="008F0B23" w:rsidP="008F0B23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 w:rsidRPr="0096502F">
        <w:rPr>
          <w:rFonts w:eastAsia="Arial Unicode MS"/>
          <w:b/>
          <w:bCs/>
          <w:lang w:eastAsia="cs-CZ"/>
        </w:rPr>
        <w:lastRenderedPageBreak/>
        <w:t>Článek V</w:t>
      </w:r>
      <w:r w:rsidR="002C3670">
        <w:rPr>
          <w:rFonts w:eastAsia="Arial Unicode MS"/>
          <w:b/>
          <w:bCs/>
          <w:lang w:eastAsia="cs-CZ"/>
        </w:rPr>
        <w:t>II</w:t>
      </w:r>
      <w:r w:rsidRPr="0096502F">
        <w:rPr>
          <w:rFonts w:eastAsia="Arial Unicode MS"/>
          <w:b/>
          <w:bCs/>
          <w:lang w:eastAsia="cs-CZ"/>
        </w:rPr>
        <w:t>.</w:t>
      </w:r>
    </w:p>
    <w:p w14:paraId="3844DECC" w14:textId="77777777" w:rsidR="008F0B23" w:rsidRPr="0096502F" w:rsidRDefault="008F0B23" w:rsidP="008F0B23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 w:rsidRPr="0096502F">
        <w:rPr>
          <w:rFonts w:eastAsia="Arial Unicode MS"/>
          <w:b/>
          <w:bCs/>
          <w:lang w:eastAsia="cs-CZ"/>
        </w:rPr>
        <w:t>Kontrolní ustanovení</w:t>
      </w:r>
    </w:p>
    <w:p w14:paraId="4523FA32" w14:textId="48B26AE6" w:rsidR="008F0B23" w:rsidRPr="008721B5" w:rsidRDefault="008C6878" w:rsidP="003D6BBB">
      <w:pPr>
        <w:numPr>
          <w:ilvl w:val="0"/>
          <w:numId w:val="21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8721B5">
        <w:t xml:space="preserve">Poskytovatel je </w:t>
      </w:r>
      <w:r w:rsidR="008F0B23" w:rsidRPr="008721B5">
        <w:t>v souladu se zákonem č.</w:t>
      </w:r>
      <w:r w:rsidRPr="008721B5">
        <w:t> </w:t>
      </w:r>
      <w:r w:rsidR="008F0B23" w:rsidRPr="008721B5">
        <w:t>320/2001 Sb., o finanční kontrole ve veřejné správě a</w:t>
      </w:r>
      <w:r w:rsidR="008721B5">
        <w:t> </w:t>
      </w:r>
      <w:r w:rsidR="008F0B23" w:rsidRPr="008721B5">
        <w:t>o</w:t>
      </w:r>
      <w:r w:rsidR="008721B5">
        <w:t> </w:t>
      </w:r>
      <w:r w:rsidR="008F0B23" w:rsidRPr="008721B5">
        <w:t>změně některých zákonů (zákon o</w:t>
      </w:r>
      <w:r w:rsidRPr="008721B5">
        <w:t> </w:t>
      </w:r>
      <w:r w:rsidR="008F0B23" w:rsidRPr="008721B5">
        <w:t>finanční kontrole)</w:t>
      </w:r>
      <w:r w:rsidR="004D6CCB">
        <w:t>,</w:t>
      </w:r>
      <w:r w:rsidR="008F0B23" w:rsidRPr="008721B5">
        <w:t xml:space="preserve"> ve znění pozdějších předpisů</w:t>
      </w:r>
      <w:r w:rsidR="008F0B23" w:rsidRPr="008721B5">
        <w:rPr>
          <w:bCs/>
          <w:iCs/>
        </w:rPr>
        <w:t xml:space="preserve"> </w:t>
      </w:r>
      <w:r w:rsidRPr="008721B5">
        <w:rPr>
          <w:bCs/>
          <w:iCs/>
        </w:rPr>
        <w:t xml:space="preserve">a </w:t>
      </w:r>
      <w:r w:rsidR="008F0B23" w:rsidRPr="008721B5">
        <w:rPr>
          <w:bCs/>
          <w:iCs/>
        </w:rPr>
        <w:t>v souladu se zákonem č. 255/2012 Sb., o</w:t>
      </w:r>
      <w:r w:rsidRPr="008721B5">
        <w:rPr>
          <w:bCs/>
          <w:iCs/>
        </w:rPr>
        <w:t> </w:t>
      </w:r>
      <w:r w:rsidR="008F0B23" w:rsidRPr="008721B5">
        <w:rPr>
          <w:bCs/>
          <w:iCs/>
        </w:rPr>
        <w:t>kontrole (kontrolní řád)</w:t>
      </w:r>
      <w:r w:rsidR="004D6CCB">
        <w:rPr>
          <w:bCs/>
          <w:iCs/>
        </w:rPr>
        <w:t>,</w:t>
      </w:r>
      <w:r w:rsidR="008F0B23" w:rsidRPr="008721B5">
        <w:rPr>
          <w:bCs/>
          <w:iCs/>
        </w:rPr>
        <w:t xml:space="preserve"> ve znění pozdějších předpisů a dalšími platnými právními předpisy</w:t>
      </w:r>
      <w:r w:rsidR="008F0B23" w:rsidRPr="008721B5">
        <w:t xml:space="preserve"> kontrolovat dodržení podmínek, za nichž byla dotace poskytnuta</w:t>
      </w:r>
      <w:r w:rsidR="004D6CCB">
        <w:t>,</w:t>
      </w:r>
      <w:r w:rsidR="008F0B23" w:rsidRPr="008721B5">
        <w:rPr>
          <w:strike/>
        </w:rPr>
        <w:t xml:space="preserve"> </w:t>
      </w:r>
      <w:r w:rsidR="008F0B23" w:rsidRPr="008721B5">
        <w:t>a</w:t>
      </w:r>
      <w:r w:rsidR="00F73D78" w:rsidRPr="008721B5">
        <w:t> </w:t>
      </w:r>
      <w:r w:rsidR="008F0B23" w:rsidRPr="008721B5">
        <w:t>příjemce je povinen tuto kontrolu strpět</w:t>
      </w:r>
      <w:r w:rsidR="008F0B23" w:rsidRPr="008721B5">
        <w:rPr>
          <w:rFonts w:eastAsia="Times New Roman"/>
          <w:lang w:eastAsia="cs-CZ"/>
        </w:rPr>
        <w:t>.</w:t>
      </w:r>
    </w:p>
    <w:p w14:paraId="104231F3" w14:textId="30D7AFF3" w:rsidR="008F0B23" w:rsidRDefault="008F0B23" w:rsidP="008F0B23">
      <w:pPr>
        <w:tabs>
          <w:tab w:val="num" w:pos="720"/>
        </w:tabs>
        <w:spacing w:after="0" w:line="240" w:lineRule="auto"/>
        <w:ind w:left="426" w:hanging="426"/>
        <w:rPr>
          <w:rFonts w:eastAsia="Times New Roman"/>
          <w:strike/>
          <w:lang w:eastAsia="cs-CZ"/>
        </w:rPr>
      </w:pPr>
    </w:p>
    <w:p w14:paraId="5EEA28BE" w14:textId="77777777" w:rsidR="008F0B23" w:rsidRPr="0096502F" w:rsidRDefault="008F0B23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Článek V</w:t>
      </w:r>
      <w:r w:rsidR="002C3670">
        <w:rPr>
          <w:rFonts w:eastAsia="Times New Roman"/>
          <w:b/>
          <w:lang w:eastAsia="cs-CZ"/>
        </w:rPr>
        <w:t>II</w:t>
      </w:r>
      <w:r w:rsidRPr="0096502F">
        <w:rPr>
          <w:rFonts w:eastAsia="Times New Roman"/>
          <w:b/>
          <w:lang w:eastAsia="cs-CZ"/>
        </w:rPr>
        <w:t>I.</w:t>
      </w:r>
    </w:p>
    <w:p w14:paraId="5829DC5C" w14:textId="77777777" w:rsidR="008F0B23" w:rsidRPr="0096502F" w:rsidRDefault="008F0B23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Důsledky porušení povinností příjemce</w:t>
      </w:r>
    </w:p>
    <w:p w14:paraId="58F79F5F" w14:textId="12BFDC83" w:rsidR="008F0B23" w:rsidRPr="00B37E02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>V případě, že příjemce nesplní některou ze svých povinností stanovených v </w:t>
      </w:r>
      <w:r w:rsidR="00D80E8F">
        <w:rPr>
          <w:rFonts w:eastAsia="Times New Roman"/>
          <w:bCs/>
          <w:lang w:eastAsia="cs-CZ"/>
        </w:rPr>
        <w:t>č</w:t>
      </w:r>
      <w:r w:rsidRPr="00B37E02">
        <w:rPr>
          <w:rFonts w:eastAsia="Times New Roman"/>
          <w:bCs/>
          <w:lang w:eastAsia="cs-CZ"/>
        </w:rPr>
        <w:t>l. IV.</w:t>
      </w:r>
      <w:r w:rsidR="00D80E8F">
        <w:rPr>
          <w:rFonts w:eastAsia="Times New Roman"/>
          <w:bCs/>
          <w:lang w:eastAsia="cs-CZ"/>
        </w:rPr>
        <w:t xml:space="preserve"> </w:t>
      </w:r>
      <w:r w:rsidR="00D80E8F" w:rsidRPr="00B37E02">
        <w:rPr>
          <w:rFonts w:eastAsia="Times New Roman"/>
          <w:bCs/>
          <w:lang w:eastAsia="cs-CZ"/>
        </w:rPr>
        <w:t xml:space="preserve">odst. </w:t>
      </w:r>
      <w:r w:rsidR="00D80E8F">
        <w:rPr>
          <w:rFonts w:eastAsia="Times New Roman"/>
          <w:bCs/>
          <w:lang w:eastAsia="cs-CZ"/>
        </w:rPr>
        <w:t>1</w:t>
      </w:r>
      <w:r w:rsidR="0029215C">
        <w:rPr>
          <w:rFonts w:eastAsia="Times New Roman"/>
          <w:bCs/>
          <w:lang w:eastAsia="cs-CZ"/>
        </w:rPr>
        <w:t>, čl. V</w:t>
      </w:r>
      <w:r w:rsidR="00D80E8F">
        <w:rPr>
          <w:rFonts w:eastAsia="Times New Roman"/>
          <w:bCs/>
          <w:lang w:eastAsia="cs-CZ"/>
        </w:rPr>
        <w:t xml:space="preserve">. odst. </w:t>
      </w:r>
      <w:r w:rsidR="00CF404A">
        <w:rPr>
          <w:rFonts w:eastAsia="Times New Roman"/>
          <w:bCs/>
          <w:lang w:eastAsia="cs-CZ"/>
        </w:rPr>
        <w:t>4</w:t>
      </w:r>
      <w:r w:rsidR="009359DB">
        <w:rPr>
          <w:rFonts w:eastAsia="Times New Roman"/>
          <w:bCs/>
          <w:lang w:eastAsia="cs-CZ"/>
        </w:rPr>
        <w:t xml:space="preserve">, </w:t>
      </w:r>
      <w:r w:rsidR="00CF404A">
        <w:rPr>
          <w:rFonts w:eastAsia="Times New Roman"/>
          <w:bCs/>
          <w:lang w:eastAsia="cs-CZ"/>
        </w:rPr>
        <w:t>5</w:t>
      </w:r>
      <w:r w:rsidR="00D80E8F">
        <w:rPr>
          <w:rFonts w:eastAsia="Times New Roman"/>
          <w:bCs/>
          <w:lang w:eastAsia="cs-CZ"/>
        </w:rPr>
        <w:t xml:space="preserve">, </w:t>
      </w:r>
      <w:r w:rsidR="00CF404A">
        <w:rPr>
          <w:rFonts w:eastAsia="Times New Roman"/>
          <w:bCs/>
          <w:lang w:eastAsia="cs-CZ"/>
        </w:rPr>
        <w:t>8</w:t>
      </w:r>
      <w:r w:rsidR="0029215C">
        <w:rPr>
          <w:rFonts w:eastAsia="Times New Roman"/>
          <w:bCs/>
          <w:lang w:eastAsia="cs-CZ"/>
        </w:rPr>
        <w:t>,</w:t>
      </w:r>
      <w:r w:rsidR="0061296E">
        <w:rPr>
          <w:rFonts w:eastAsia="Times New Roman"/>
          <w:bCs/>
          <w:lang w:eastAsia="cs-CZ"/>
        </w:rPr>
        <w:t xml:space="preserve"> </w:t>
      </w:r>
      <w:r w:rsidR="00CF404A">
        <w:rPr>
          <w:rFonts w:eastAsia="Times New Roman"/>
          <w:bCs/>
          <w:lang w:eastAsia="cs-CZ"/>
        </w:rPr>
        <w:t>9</w:t>
      </w:r>
      <w:r w:rsidR="0061296E">
        <w:rPr>
          <w:rFonts w:eastAsia="Times New Roman"/>
          <w:bCs/>
          <w:lang w:eastAsia="cs-CZ"/>
        </w:rPr>
        <w:t>, 1</w:t>
      </w:r>
      <w:r w:rsidR="004F1F17">
        <w:rPr>
          <w:rFonts w:eastAsia="Times New Roman"/>
          <w:bCs/>
          <w:lang w:eastAsia="cs-CZ"/>
        </w:rPr>
        <w:t>0</w:t>
      </w:r>
      <w:r w:rsidR="0061296E">
        <w:rPr>
          <w:rFonts w:eastAsia="Times New Roman"/>
          <w:bCs/>
          <w:lang w:eastAsia="cs-CZ"/>
        </w:rPr>
        <w:t>,</w:t>
      </w:r>
      <w:r w:rsidR="004F1F17">
        <w:rPr>
          <w:rFonts w:eastAsia="Times New Roman"/>
          <w:bCs/>
          <w:lang w:eastAsia="cs-CZ"/>
        </w:rPr>
        <w:t xml:space="preserve"> 11</w:t>
      </w:r>
      <w:r w:rsidR="0029215C">
        <w:rPr>
          <w:rFonts w:eastAsia="Times New Roman"/>
          <w:bCs/>
          <w:lang w:eastAsia="cs-CZ"/>
        </w:rPr>
        <w:t xml:space="preserve"> čl. VI</w:t>
      </w:r>
      <w:r w:rsidR="00B766F2">
        <w:rPr>
          <w:rFonts w:eastAsia="Times New Roman"/>
          <w:bCs/>
          <w:lang w:eastAsia="cs-CZ"/>
        </w:rPr>
        <w:t>.</w:t>
      </w:r>
      <w:r w:rsidR="00D80E8F">
        <w:rPr>
          <w:rFonts w:eastAsia="Times New Roman"/>
          <w:bCs/>
          <w:lang w:eastAsia="cs-CZ"/>
        </w:rPr>
        <w:t xml:space="preserve"> odst.</w:t>
      </w:r>
      <w:r w:rsidR="001D7FE6">
        <w:rPr>
          <w:rFonts w:eastAsia="Times New Roman"/>
          <w:bCs/>
          <w:lang w:eastAsia="cs-CZ"/>
        </w:rPr>
        <w:t xml:space="preserve"> </w:t>
      </w:r>
      <w:r w:rsidR="00D80E8F">
        <w:rPr>
          <w:rFonts w:eastAsia="Times New Roman"/>
          <w:bCs/>
          <w:lang w:eastAsia="cs-CZ"/>
        </w:rPr>
        <w:t>4, 5, 6</w:t>
      </w:r>
      <w:r w:rsidR="00A8382E">
        <w:rPr>
          <w:rFonts w:eastAsia="Times New Roman"/>
          <w:bCs/>
          <w:lang w:eastAsia="cs-CZ"/>
        </w:rPr>
        <w:t xml:space="preserve"> smlouvy</w:t>
      </w:r>
      <w:r w:rsidRPr="00B37E02">
        <w:rPr>
          <w:rFonts w:eastAsia="Times New Roman"/>
          <w:bCs/>
          <w:lang w:eastAsia="cs-CZ"/>
        </w:rPr>
        <w:t>, popř. poruší jinou povinnost nepeněžité povahy vyplývající z</w:t>
      </w:r>
      <w:r w:rsidR="00D80E8F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této smlouvy, nespočívající však v neoprávněném použití prostředků dle odst. 2 tohoto článku, považuje se toto jednání za porušení rozpočtové kázně ve smyslu ustanovení § 22 RPÚR. Příjemce je v tomto případě povinen provést v souladu s ustanovením § 22 RPÚR odvod za</w:t>
      </w:r>
      <w:r w:rsidR="008C6878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porušení rozpočtové kázně ve výši 5 % (slovy: pět procent) poskytnutých finančních prostředků, dle této smlouvy, do rozpočtu poskytovatele.</w:t>
      </w:r>
    </w:p>
    <w:p w14:paraId="2EA9D335" w14:textId="77777777" w:rsidR="008F0B23" w:rsidRPr="00B37E0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44186DF9" w14:textId="34766DAF" w:rsidR="008F0B23" w:rsidRPr="00B37E02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 xml:space="preserve">V případě, že příjemce neprokáže způsobem stanoveným v čl. </w:t>
      </w:r>
      <w:r w:rsidR="0029215C">
        <w:rPr>
          <w:rFonts w:eastAsia="Times New Roman"/>
          <w:bCs/>
          <w:lang w:eastAsia="cs-CZ"/>
        </w:rPr>
        <w:t>I</w:t>
      </w:r>
      <w:r w:rsidRPr="00B37E02">
        <w:rPr>
          <w:rFonts w:eastAsia="Times New Roman"/>
          <w:bCs/>
          <w:lang w:eastAsia="cs-CZ"/>
        </w:rPr>
        <w:t xml:space="preserve">V. odst. </w:t>
      </w:r>
      <w:r w:rsidR="0029215C">
        <w:rPr>
          <w:rFonts w:eastAsia="Times New Roman"/>
          <w:bCs/>
          <w:lang w:eastAsia="cs-CZ"/>
        </w:rPr>
        <w:t>2</w:t>
      </w:r>
      <w:r w:rsidRPr="00B37E02">
        <w:rPr>
          <w:rFonts w:eastAsia="Times New Roman"/>
          <w:bCs/>
          <w:lang w:eastAsia="cs-CZ"/>
        </w:rPr>
        <w:t>,</w:t>
      </w:r>
      <w:r w:rsidR="0029215C">
        <w:rPr>
          <w:rFonts w:eastAsia="Times New Roman"/>
          <w:bCs/>
          <w:lang w:eastAsia="cs-CZ"/>
        </w:rPr>
        <w:t xml:space="preserve"> v čl. V</w:t>
      </w:r>
      <w:r w:rsidR="00D80E8F">
        <w:rPr>
          <w:rFonts w:eastAsia="Times New Roman"/>
          <w:bCs/>
          <w:lang w:eastAsia="cs-CZ"/>
        </w:rPr>
        <w:t>.</w:t>
      </w:r>
      <w:r w:rsidR="0029215C">
        <w:rPr>
          <w:rFonts w:eastAsia="Times New Roman"/>
          <w:bCs/>
          <w:lang w:eastAsia="cs-CZ"/>
        </w:rPr>
        <w:t> odst. 1,</w:t>
      </w:r>
      <w:r w:rsidRPr="00B37E02">
        <w:rPr>
          <w:rFonts w:eastAsia="Times New Roman"/>
          <w:bCs/>
          <w:lang w:eastAsia="cs-CZ"/>
        </w:rPr>
        <w:t xml:space="preserve"> 2,</w:t>
      </w:r>
      <w:r w:rsidR="0029215C">
        <w:rPr>
          <w:rFonts w:eastAsia="Times New Roman"/>
          <w:bCs/>
          <w:lang w:eastAsia="cs-CZ"/>
        </w:rPr>
        <w:t xml:space="preserve"> 3</w:t>
      </w:r>
      <w:r w:rsidRPr="00B37E02">
        <w:rPr>
          <w:rFonts w:eastAsia="Times New Roman"/>
          <w:bCs/>
          <w:lang w:eastAsia="cs-CZ"/>
        </w:rPr>
        <w:t>,</w:t>
      </w:r>
      <w:r w:rsidR="004044F2">
        <w:rPr>
          <w:rFonts w:eastAsia="Times New Roman"/>
          <w:bCs/>
          <w:lang w:eastAsia="cs-CZ"/>
        </w:rPr>
        <w:t xml:space="preserve"> </w:t>
      </w:r>
      <w:r w:rsidR="008B5BAE">
        <w:rPr>
          <w:rFonts w:eastAsia="Times New Roman"/>
          <w:bCs/>
          <w:lang w:eastAsia="cs-CZ"/>
        </w:rPr>
        <w:t>6</w:t>
      </w:r>
      <w:r w:rsidR="004044F2">
        <w:rPr>
          <w:rFonts w:eastAsia="Times New Roman"/>
          <w:bCs/>
          <w:lang w:eastAsia="cs-CZ"/>
        </w:rPr>
        <w:t xml:space="preserve">, </w:t>
      </w:r>
      <w:r w:rsidRPr="00B37E02">
        <w:rPr>
          <w:rFonts w:eastAsia="Times New Roman"/>
          <w:bCs/>
          <w:lang w:eastAsia="cs-CZ"/>
        </w:rPr>
        <w:t>7</w:t>
      </w:r>
      <w:r w:rsidR="008B5BAE">
        <w:rPr>
          <w:rFonts w:eastAsia="Times New Roman"/>
          <w:bCs/>
          <w:lang w:eastAsia="cs-CZ"/>
        </w:rPr>
        <w:t xml:space="preserve"> </w:t>
      </w:r>
      <w:r w:rsidR="00A8382E">
        <w:rPr>
          <w:rFonts w:eastAsia="Times New Roman"/>
          <w:bCs/>
          <w:lang w:eastAsia="cs-CZ"/>
        </w:rPr>
        <w:t xml:space="preserve">smlouvy </w:t>
      </w:r>
      <w:r w:rsidRPr="00B37E02">
        <w:rPr>
          <w:rFonts w:eastAsia="Times New Roman"/>
          <w:bCs/>
          <w:lang w:eastAsia="cs-CZ"/>
        </w:rPr>
        <w:t>použití finančních prostředků, popř. použije poskytnuté prostředky, případně jejich část, k jinému účelu, než je uvedeno v této smlouv</w:t>
      </w:r>
      <w:r w:rsidR="0029215C">
        <w:rPr>
          <w:rFonts w:eastAsia="Times New Roman"/>
          <w:bCs/>
          <w:lang w:eastAsia="cs-CZ"/>
        </w:rPr>
        <w:t>ě</w:t>
      </w:r>
      <w:r w:rsidRPr="00B37E02">
        <w:rPr>
          <w:rFonts w:eastAsia="Times New Roman"/>
          <w:bCs/>
          <w:lang w:eastAsia="cs-CZ"/>
        </w:rPr>
        <w:t>, považují se tyto prostředky, případně jejich část, za</w:t>
      </w:r>
      <w:r w:rsidR="00B766F2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prostředky neoprávněně použité ve smyslu ustanovení § 22 RPÚR. Příjemce je v tomto případě povinen provést v souladu s ustanovením § 22 RPÚR odvod za porušení rozpočtové kázně do</w:t>
      </w:r>
      <w:r w:rsidR="00B766F2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rozpočtu poskytovatele.</w:t>
      </w:r>
    </w:p>
    <w:p w14:paraId="783FBB80" w14:textId="77777777" w:rsidR="008F0B23" w:rsidRPr="00B37E0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400919BB" w14:textId="77777777" w:rsidR="008F0B23" w:rsidRPr="00B37E02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>V případě, že příjemce nesplní některou ze svých povinností stanovených v čl. V</w:t>
      </w:r>
      <w:r w:rsidR="0029215C">
        <w:rPr>
          <w:rFonts w:eastAsia="Times New Roman"/>
          <w:bCs/>
          <w:lang w:eastAsia="cs-CZ"/>
        </w:rPr>
        <w:t>I</w:t>
      </w:r>
      <w:r w:rsidRPr="00B37E02">
        <w:rPr>
          <w:rFonts w:eastAsia="Times New Roman"/>
          <w:bCs/>
          <w:lang w:eastAsia="cs-CZ"/>
        </w:rPr>
        <w:t xml:space="preserve">. odst. 1, </w:t>
      </w:r>
      <w:r w:rsidR="0029215C">
        <w:rPr>
          <w:rFonts w:eastAsia="Times New Roman"/>
          <w:bCs/>
          <w:lang w:eastAsia="cs-CZ"/>
        </w:rPr>
        <w:t>2</w:t>
      </w:r>
      <w:r w:rsidRPr="00B37E02">
        <w:rPr>
          <w:rFonts w:eastAsia="Times New Roman"/>
          <w:bCs/>
          <w:lang w:eastAsia="cs-CZ"/>
        </w:rPr>
        <w:t xml:space="preserve"> této smlouvy, považuje se toto jednání za zadržení peněžních prostředků ve smyslu ustanovení §</w:t>
      </w:r>
      <w:r w:rsidR="00B766F2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22 RPÚR. Příjemce je v tomto případě povinen provést v souladu s ustanovením § 22 RPÚR odvod za porušení rozpočtové kázně do rozpočtu poskytovatele.</w:t>
      </w:r>
    </w:p>
    <w:p w14:paraId="382CFB11" w14:textId="77777777" w:rsidR="008F0B23" w:rsidRPr="00B37E0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30A896BD" w14:textId="7B3AB67C" w:rsidR="008F0B23" w:rsidRPr="008721B5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8721B5">
        <w:rPr>
          <w:rFonts w:eastAsia="Times New Roman"/>
          <w:bCs/>
          <w:lang w:eastAsia="cs-CZ"/>
        </w:rPr>
        <w:t>Veškeré platby v důsledku porušení povinností příjemce provede příjemce formou bezhotovostního převodu na účet poskytovatele</w:t>
      </w:r>
      <w:r w:rsidR="00C8481B" w:rsidRPr="008721B5">
        <w:rPr>
          <w:rFonts w:eastAsia="Times New Roman"/>
          <w:bCs/>
          <w:lang w:eastAsia="cs-CZ"/>
        </w:rPr>
        <w:t>, ze kterého dotaci obdržel</w:t>
      </w:r>
      <w:r w:rsidRPr="008721B5">
        <w:rPr>
          <w:rFonts w:eastAsia="Times New Roman"/>
          <w:bCs/>
          <w:lang w:eastAsia="cs-CZ"/>
        </w:rPr>
        <w:t xml:space="preserve"> opatří je</w:t>
      </w:r>
      <w:r w:rsidR="00C8481B" w:rsidRPr="008721B5">
        <w:rPr>
          <w:rFonts w:eastAsia="Times New Roman"/>
          <w:bCs/>
          <w:lang w:eastAsia="cs-CZ"/>
        </w:rPr>
        <w:t> </w:t>
      </w:r>
      <w:r w:rsidRPr="008721B5">
        <w:rPr>
          <w:rFonts w:eastAsia="Times New Roman"/>
          <w:bCs/>
          <w:lang w:eastAsia="cs-CZ"/>
        </w:rPr>
        <w:t>variabilním symbolem</w:t>
      </w:r>
      <w:r w:rsidR="00401FF7" w:rsidRPr="008721B5">
        <w:rPr>
          <w:rFonts w:eastAsia="Times New Roman"/>
          <w:bCs/>
          <w:lang w:eastAsia="cs-CZ"/>
        </w:rPr>
        <w:t xml:space="preserve"> </w:t>
      </w:r>
      <w:r w:rsidR="00401FF7" w:rsidRPr="008721B5">
        <w:rPr>
          <w:rFonts w:eastAsia="Arial Unicode MS"/>
          <w:lang w:eastAsia="cs-CZ"/>
        </w:rPr>
        <w:t>uvedeným v čl. II odst. 2</w:t>
      </w:r>
      <w:r w:rsidRPr="008721B5">
        <w:rPr>
          <w:rFonts w:eastAsia="Times New Roman"/>
          <w:bCs/>
          <w:lang w:eastAsia="cs-CZ"/>
        </w:rPr>
        <w:t xml:space="preserve"> </w:t>
      </w:r>
      <w:r w:rsidR="005E4FCE">
        <w:rPr>
          <w:rFonts w:eastAsia="Times New Roman"/>
          <w:bCs/>
          <w:lang w:eastAsia="cs-CZ"/>
        </w:rPr>
        <w:t xml:space="preserve">smlouvy </w:t>
      </w:r>
      <w:r w:rsidRPr="008721B5">
        <w:rPr>
          <w:rFonts w:eastAsia="Times New Roman"/>
          <w:bCs/>
          <w:lang w:eastAsia="cs-CZ"/>
        </w:rPr>
        <w:t>a</w:t>
      </w:r>
      <w:r w:rsidR="00B766F2" w:rsidRPr="008721B5">
        <w:rPr>
          <w:rFonts w:eastAsia="Times New Roman"/>
          <w:bCs/>
          <w:lang w:eastAsia="cs-CZ"/>
        </w:rPr>
        <w:t> </w:t>
      </w:r>
      <w:r w:rsidRPr="008721B5">
        <w:rPr>
          <w:rFonts w:eastAsia="Times New Roman"/>
          <w:bCs/>
          <w:lang w:eastAsia="cs-CZ"/>
        </w:rPr>
        <w:t>písemně informuje poskytovatele o vrácení peněžních prostředků na</w:t>
      </w:r>
      <w:r w:rsidR="00C8481B" w:rsidRPr="008721B5">
        <w:rPr>
          <w:rFonts w:eastAsia="Times New Roman"/>
          <w:bCs/>
          <w:lang w:eastAsia="cs-CZ"/>
        </w:rPr>
        <w:t> </w:t>
      </w:r>
      <w:r w:rsidRPr="008721B5">
        <w:rPr>
          <w:rFonts w:eastAsia="Times New Roman"/>
          <w:bCs/>
          <w:lang w:eastAsia="cs-CZ"/>
        </w:rPr>
        <w:t>jeho účet.</w:t>
      </w:r>
    </w:p>
    <w:p w14:paraId="4EABA926" w14:textId="718C37B9" w:rsidR="008F0B23" w:rsidRDefault="008F0B23" w:rsidP="008F0B23">
      <w:pPr>
        <w:tabs>
          <w:tab w:val="left" w:pos="3765"/>
          <w:tab w:val="center" w:pos="4536"/>
        </w:tabs>
        <w:spacing w:after="0" w:line="240" w:lineRule="auto"/>
        <w:rPr>
          <w:rFonts w:eastAsia="Times New Roman"/>
          <w:bCs/>
          <w:lang w:eastAsia="cs-CZ"/>
        </w:rPr>
      </w:pPr>
    </w:p>
    <w:p w14:paraId="2A850480" w14:textId="0479B3B5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</w:t>
      </w:r>
      <w:r w:rsidR="009A40B3">
        <w:rPr>
          <w:rFonts w:eastAsia="Times New Roman"/>
          <w:b/>
          <w:bCs/>
          <w:lang w:eastAsia="cs-CZ"/>
        </w:rPr>
        <w:t>ánek</w:t>
      </w:r>
      <w:r w:rsidRPr="0096502F">
        <w:rPr>
          <w:rFonts w:eastAsia="Times New Roman"/>
          <w:b/>
          <w:bCs/>
          <w:lang w:eastAsia="cs-CZ"/>
        </w:rPr>
        <w:t xml:space="preserve"> I</w:t>
      </w:r>
      <w:r w:rsidR="002C3670">
        <w:rPr>
          <w:rFonts w:eastAsia="Times New Roman"/>
          <w:b/>
          <w:bCs/>
          <w:lang w:eastAsia="cs-CZ"/>
        </w:rPr>
        <w:t>X</w:t>
      </w:r>
      <w:r w:rsidRPr="0096502F">
        <w:rPr>
          <w:rFonts w:eastAsia="Times New Roman"/>
          <w:b/>
          <w:bCs/>
          <w:lang w:eastAsia="cs-CZ"/>
        </w:rPr>
        <w:t>.</w:t>
      </w:r>
    </w:p>
    <w:p w14:paraId="4C0A7957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lang w:eastAsia="cs-CZ"/>
        </w:rPr>
      </w:pPr>
      <w:r w:rsidRPr="0096502F">
        <w:rPr>
          <w:rFonts w:eastAsia="Times New Roman"/>
          <w:b/>
          <w:bCs/>
          <w:lang w:eastAsia="cs-CZ"/>
        </w:rPr>
        <w:t>Ukončení smlouvy</w:t>
      </w:r>
    </w:p>
    <w:p w14:paraId="48DDEC73" w14:textId="77777777" w:rsidR="008F0B23" w:rsidRPr="0096502F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Smlouvu lze ukončit na základě písemné dohody smluvních stran nebo výpovědí.</w:t>
      </w:r>
    </w:p>
    <w:p w14:paraId="04C4DC8F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0F4E1931" w14:textId="77777777" w:rsidR="008F0B23" w:rsidRPr="0096502F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Kterákoli smluvní strana je oprávněna tuto smlouvu písemně vypovědět </w:t>
      </w:r>
      <w:r w:rsidR="002B67D8">
        <w:rPr>
          <w:rFonts w:eastAsia="Times New Roman"/>
          <w:lang w:eastAsia="cs-CZ"/>
        </w:rPr>
        <w:t>z důvodu, že</w:t>
      </w:r>
      <w:r w:rsidR="00C8481B">
        <w:rPr>
          <w:rFonts w:eastAsia="Times New Roman"/>
          <w:lang w:eastAsia="cs-CZ"/>
        </w:rPr>
        <w:t> </w:t>
      </w:r>
      <w:r w:rsidR="002B67D8">
        <w:rPr>
          <w:rFonts w:eastAsia="Times New Roman"/>
          <w:lang w:eastAsia="cs-CZ"/>
        </w:rPr>
        <w:t>tato</w:t>
      </w:r>
      <w:r w:rsidR="00C8481B">
        <w:rPr>
          <w:rFonts w:eastAsia="Times New Roman"/>
          <w:lang w:eastAsia="cs-CZ"/>
        </w:rPr>
        <w:t> </w:t>
      </w:r>
      <w:r w:rsidR="002B67D8">
        <w:rPr>
          <w:rFonts w:eastAsia="Times New Roman"/>
          <w:lang w:eastAsia="cs-CZ"/>
        </w:rPr>
        <w:t>smlouva byla uzavřena na základě nepravdivých údajů</w:t>
      </w:r>
      <w:r w:rsidRPr="0096502F">
        <w:rPr>
          <w:rFonts w:eastAsia="Times New Roman"/>
          <w:lang w:eastAsia="cs-CZ"/>
        </w:rPr>
        <w:t>. Výpovědní lhůta činí 1 měsíc a</w:t>
      </w:r>
      <w:r w:rsidR="00C8481B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začíná běžet 1. dnem následujícím po dni doručení výpovědi druhé smluvní straně. V případě pochybností se má za to, že výpověď byla doručena 5. pracovním dnem od jejího odeslání. Ve</w:t>
      </w:r>
      <w:r w:rsidR="00CF660D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výpovědní lhůtě může poskytovatel zastavit poskytnutí dotace.</w:t>
      </w:r>
    </w:p>
    <w:p w14:paraId="42292BF7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4FD4D690" w14:textId="4A4A9B8A" w:rsidR="008F0B23" w:rsidRPr="0096502F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bCs/>
          <w:lang w:eastAsia="cs-CZ"/>
        </w:rPr>
        <w:t>V případě ukončení smlouvy dle výše uvedených odstavců tohoto článku, je příjemce povinen provést finanční vypořádání poskytnuté dotace, a to ke dni ukončení smlouvy.</w:t>
      </w:r>
    </w:p>
    <w:p w14:paraId="0E47773B" w14:textId="30171FFB" w:rsidR="008F0B23" w:rsidRDefault="008F0B23" w:rsidP="008F0B23">
      <w:pPr>
        <w:spacing w:after="0" w:line="240" w:lineRule="auto"/>
        <w:rPr>
          <w:rFonts w:eastAsia="Times New Roman"/>
          <w:bCs/>
          <w:lang w:eastAsia="cs-CZ"/>
        </w:rPr>
      </w:pPr>
    </w:p>
    <w:p w14:paraId="66B5C023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 xml:space="preserve">Článek </w:t>
      </w:r>
      <w:r w:rsidR="002C3670">
        <w:rPr>
          <w:rFonts w:eastAsia="Times New Roman"/>
          <w:b/>
          <w:bCs/>
          <w:lang w:eastAsia="cs-CZ"/>
        </w:rPr>
        <w:t>X</w:t>
      </w:r>
      <w:r w:rsidRPr="0096502F">
        <w:rPr>
          <w:rFonts w:eastAsia="Times New Roman"/>
          <w:b/>
          <w:bCs/>
          <w:lang w:eastAsia="cs-CZ"/>
        </w:rPr>
        <w:t>.</w:t>
      </w:r>
    </w:p>
    <w:p w14:paraId="6598F746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Veřejná podpora</w:t>
      </w:r>
    </w:p>
    <w:p w14:paraId="7AE17D3A" w14:textId="2DDD5CC5" w:rsidR="008F0B23" w:rsidRPr="00A56375" w:rsidRDefault="008F0B23" w:rsidP="003D6BBB">
      <w:pPr>
        <w:numPr>
          <w:ilvl w:val="0"/>
          <w:numId w:val="33"/>
        </w:numPr>
        <w:spacing w:after="0" w:line="240" w:lineRule="auto"/>
        <w:rPr>
          <w:rFonts w:eastAsia="Times New Roman"/>
          <w:lang w:eastAsia="cs-CZ"/>
        </w:rPr>
      </w:pPr>
      <w:r w:rsidRPr="00A56375">
        <w:rPr>
          <w:rFonts w:eastAsia="Times New Roman"/>
          <w:lang w:eastAsia="cs-CZ"/>
        </w:rPr>
        <w:t>Podpora poskytnutá dle smlouvy byla smluvními stranami vyhodnocena jako opatření nezakládající veřejnou podporu podle čl. 107 odst. 1 Smlouvy o fungování evropské unie (dříve čl.</w:t>
      </w:r>
      <w:r w:rsidR="003B6DE9">
        <w:rPr>
          <w:rFonts w:eastAsia="Times New Roman"/>
          <w:lang w:eastAsia="cs-CZ"/>
        </w:rPr>
        <w:t> </w:t>
      </w:r>
      <w:r w:rsidRPr="00A56375">
        <w:rPr>
          <w:rFonts w:eastAsia="Times New Roman"/>
          <w:lang w:eastAsia="cs-CZ"/>
        </w:rPr>
        <w:t>87 odst. 1 Smlouvy o založení Evropského společenství</w:t>
      </w:r>
      <w:r w:rsidR="00856E09">
        <w:rPr>
          <w:rFonts w:eastAsia="Times New Roman"/>
          <w:lang w:eastAsia="cs-CZ"/>
        </w:rPr>
        <w:t>)</w:t>
      </w:r>
      <w:r w:rsidRPr="00A56375">
        <w:rPr>
          <w:rFonts w:eastAsia="Times New Roman"/>
          <w:lang w:eastAsia="cs-CZ"/>
        </w:rPr>
        <w:t>, když však příjemce výslovně bere na vědomí, že kompetentním orgánem k posouzení slučitelnosti poskytnuté podpory se</w:t>
      </w:r>
      <w:r w:rsidR="00117A22">
        <w:rPr>
          <w:rFonts w:eastAsia="Times New Roman"/>
          <w:lang w:eastAsia="cs-CZ"/>
        </w:rPr>
        <w:t> </w:t>
      </w:r>
      <w:r w:rsidRPr="00A56375">
        <w:rPr>
          <w:rFonts w:eastAsia="Times New Roman"/>
          <w:lang w:eastAsia="cs-CZ"/>
        </w:rPr>
        <w:t>společným trhem v případě, že by se jednalo o veřejnou podporu, je toliko Komise (ES). Komise (ES) je oprávněna uložit příjemci podpory navrácení veřejné podpory, spolu s příslušným úrokem. Příjemce podpory podpisem této smlouvy stvrzuje, že byl s touto skutečností seznámen.</w:t>
      </w:r>
    </w:p>
    <w:p w14:paraId="378E15ED" w14:textId="77777777" w:rsidR="008F0B23" w:rsidRPr="00A56375" w:rsidRDefault="008F0B23" w:rsidP="008F0B23">
      <w:pPr>
        <w:spacing w:after="0" w:line="240" w:lineRule="auto"/>
        <w:rPr>
          <w:rFonts w:eastAsia="Times New Roman"/>
          <w:lang w:eastAsia="cs-CZ"/>
        </w:rPr>
      </w:pPr>
    </w:p>
    <w:p w14:paraId="60EC08AD" w14:textId="3E250A12" w:rsidR="008F0B23" w:rsidRPr="00A56375" w:rsidRDefault="008807D9" w:rsidP="003D6BBB">
      <w:pPr>
        <w:numPr>
          <w:ilvl w:val="0"/>
          <w:numId w:val="33"/>
        </w:numPr>
        <w:spacing w:after="0" w:line="240" w:lineRule="auto"/>
        <w:ind w:left="426" w:hanging="426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 xml:space="preserve"> </w:t>
      </w:r>
      <w:r w:rsidR="008F0B23" w:rsidRPr="00A56375">
        <w:rPr>
          <w:rFonts w:eastAsia="Times New Roman"/>
          <w:lang w:eastAsia="cs-CZ"/>
        </w:rPr>
        <w:t>Příjemce podpory dle této smlouvy se zavazuje vrátit poskytovateli bez zbytečného odkladu poskytnutou podporu včetně úroků podle Nařízení komise v případě, že se jeho prohlášení v předchozím odstavci uvedené prokáže jako nepravdivé, či pokud Komise (ES) rozhodne podle</w:t>
      </w:r>
      <w:r w:rsidR="00B766F2">
        <w:rPr>
          <w:rFonts w:eastAsia="Times New Roman"/>
          <w:lang w:eastAsia="cs-CZ"/>
        </w:rPr>
        <w:t> </w:t>
      </w:r>
      <w:r w:rsidR="008F0B23" w:rsidRPr="00A56375">
        <w:rPr>
          <w:rFonts w:eastAsia="Times New Roman"/>
          <w:lang w:eastAsia="cs-CZ"/>
        </w:rPr>
        <w:t>přímo aplikovatelného právního předpisu</w:t>
      </w:r>
      <w:r w:rsidR="006861C5">
        <w:rPr>
          <w:rStyle w:val="Znakapoznpodarou"/>
          <w:rFonts w:eastAsia="Times New Roman"/>
          <w:lang w:eastAsia="cs-CZ"/>
        </w:rPr>
        <w:footnoteReference w:id="1"/>
      </w:r>
      <w:r w:rsidR="006861C5">
        <w:rPr>
          <w:rFonts w:eastAsia="Times New Roman"/>
          <w:lang w:eastAsia="cs-CZ"/>
        </w:rPr>
        <w:t xml:space="preserve"> </w:t>
      </w:r>
      <w:r w:rsidR="008F0B23" w:rsidRPr="00A56375">
        <w:rPr>
          <w:rFonts w:eastAsia="Times New Roman"/>
          <w:lang w:eastAsia="cs-CZ"/>
        </w:rPr>
        <w:t>buď o vrácení podpory, prozatímním navrácení podpory nebo o pozastavení podpory.</w:t>
      </w:r>
    </w:p>
    <w:p w14:paraId="4FD1EA2A" w14:textId="77777777" w:rsidR="00696E9B" w:rsidRPr="0096502F" w:rsidRDefault="00696E9B" w:rsidP="000717F9">
      <w:pPr>
        <w:spacing w:after="0" w:line="240" w:lineRule="auto"/>
        <w:ind w:left="426" w:hanging="426"/>
        <w:rPr>
          <w:rFonts w:eastAsia="Times New Roman"/>
          <w:b/>
          <w:bCs/>
          <w:lang w:eastAsia="cs-CZ"/>
        </w:rPr>
      </w:pPr>
    </w:p>
    <w:p w14:paraId="268570A6" w14:textId="77777777" w:rsidR="008F0B23" w:rsidRPr="0096502F" w:rsidRDefault="008F0B23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X</w:t>
      </w:r>
      <w:r w:rsidR="002C3670">
        <w:rPr>
          <w:rFonts w:eastAsia="Times New Roman"/>
          <w:b/>
          <w:bCs/>
          <w:lang w:eastAsia="cs-CZ"/>
        </w:rPr>
        <w:t>I</w:t>
      </w:r>
      <w:r w:rsidRPr="0096502F">
        <w:rPr>
          <w:rFonts w:eastAsia="Times New Roman"/>
          <w:b/>
          <w:bCs/>
          <w:lang w:eastAsia="cs-CZ"/>
        </w:rPr>
        <w:t>.</w:t>
      </w:r>
    </w:p>
    <w:p w14:paraId="683F5E9A" w14:textId="77777777" w:rsidR="008F0B23" w:rsidRPr="0096502F" w:rsidRDefault="008F0B23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Závěrečná ustanovení</w:t>
      </w:r>
    </w:p>
    <w:p w14:paraId="153B81C4" w14:textId="1A2ABA83" w:rsidR="008F0B23" w:rsidRPr="0096502F" w:rsidRDefault="008F0B23" w:rsidP="003D6BBB">
      <w:pPr>
        <w:numPr>
          <w:ilvl w:val="0"/>
          <w:numId w:val="20"/>
        </w:numPr>
        <w:tabs>
          <w:tab w:val="clear" w:pos="1680"/>
          <w:tab w:val="left" w:pos="-1134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Příjemce je povinen bez zbytečného </w:t>
      </w:r>
      <w:r w:rsidR="00BD446B" w:rsidRPr="008721B5">
        <w:rPr>
          <w:rFonts w:eastAsia="Times New Roman"/>
          <w:lang w:eastAsia="cs-CZ"/>
        </w:rPr>
        <w:t>odkladu</w:t>
      </w:r>
      <w:r w:rsidRPr="008721B5">
        <w:rPr>
          <w:rFonts w:eastAsia="Times New Roman"/>
          <w:lang w:eastAsia="cs-CZ"/>
        </w:rPr>
        <w:t xml:space="preserve"> </w:t>
      </w:r>
      <w:r w:rsidRPr="0096502F">
        <w:rPr>
          <w:rFonts w:eastAsia="Times New Roman"/>
          <w:lang w:eastAsia="cs-CZ"/>
        </w:rPr>
        <w:t>písemně informovat administrující odbor o jakékoliv změně v údajích uvedených v této smlouvě ohledně jeho osoby a o všech okolnostech, které mají nebo by mohly mít vliv na plnění jeho povinností podle smlouvy.</w:t>
      </w:r>
    </w:p>
    <w:p w14:paraId="26EDF719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122D4B15" w14:textId="1EFF8C36" w:rsidR="008F0B23" w:rsidRPr="0096502F" w:rsidRDefault="008F0B23" w:rsidP="003D6BBB">
      <w:pPr>
        <w:numPr>
          <w:ilvl w:val="0"/>
          <w:numId w:val="20"/>
        </w:numPr>
        <w:tabs>
          <w:tab w:val="num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 Pokud smlouva či zvláštní obecně závazný předpis nestanoví jinak, řídí se vztahy </w:t>
      </w:r>
      <w:r w:rsidR="008721B5" w:rsidRPr="0096502F">
        <w:rPr>
          <w:rFonts w:eastAsia="Times New Roman"/>
          <w:lang w:eastAsia="cs-CZ"/>
        </w:rPr>
        <w:t>dle smlouvy</w:t>
      </w:r>
      <w:r w:rsidRPr="0096502F">
        <w:rPr>
          <w:rFonts w:eastAsia="Times New Roman"/>
          <w:lang w:eastAsia="cs-CZ"/>
        </w:rPr>
        <w:t xml:space="preserve"> příslušnými ustanoveními zákonů č. 500/2004 Sb., správní řád, ve znění pozdějších předpisů a</w:t>
      </w:r>
      <w:r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č.</w:t>
      </w:r>
      <w:r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89/2012 Sb., občanský zákoník, ve znění pozdějších předpisů.</w:t>
      </w:r>
    </w:p>
    <w:p w14:paraId="6EA625AA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498AB088" w14:textId="716FF2F1" w:rsidR="00DC318F" w:rsidRPr="00DC318F" w:rsidRDefault="00EF57A1" w:rsidP="00DC318F">
      <w:pPr>
        <w:numPr>
          <w:ilvl w:val="0"/>
          <w:numId w:val="37"/>
        </w:numPr>
        <w:tabs>
          <w:tab w:val="clear" w:pos="1680"/>
          <w:tab w:val="left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S</w:t>
      </w:r>
      <w:r w:rsidRPr="0096502F">
        <w:rPr>
          <w:rFonts w:eastAsia="Times New Roman"/>
          <w:lang w:eastAsia="cs-CZ"/>
        </w:rPr>
        <w:t xml:space="preserve">mlouva je vyhotovena </w:t>
      </w:r>
      <w:r>
        <w:rPr>
          <w:rFonts w:eastAsia="Times New Roman"/>
          <w:lang w:eastAsia="cs-CZ"/>
        </w:rPr>
        <w:t>v elektronické podobě</w:t>
      </w:r>
      <w:r w:rsidRPr="0096502F">
        <w:rPr>
          <w:rFonts w:eastAsia="Times New Roman"/>
          <w:lang w:eastAsia="cs-CZ"/>
        </w:rPr>
        <w:t>.</w:t>
      </w:r>
    </w:p>
    <w:p w14:paraId="07C53DCB" w14:textId="77777777" w:rsidR="00696E9B" w:rsidRDefault="00696E9B" w:rsidP="00696E9B">
      <w:pPr>
        <w:tabs>
          <w:tab w:val="left" w:pos="426"/>
        </w:tabs>
        <w:spacing w:after="0" w:line="240" w:lineRule="auto"/>
        <w:ind w:left="426"/>
        <w:rPr>
          <w:rFonts w:eastAsia="Times New Roman"/>
          <w:lang w:eastAsia="cs-CZ"/>
        </w:rPr>
      </w:pPr>
    </w:p>
    <w:p w14:paraId="3B009815" w14:textId="77777777" w:rsidR="00D87BEF" w:rsidRPr="00681175" w:rsidRDefault="00D87BEF" w:rsidP="00D87BEF">
      <w:pPr>
        <w:numPr>
          <w:ilvl w:val="0"/>
          <w:numId w:val="40"/>
        </w:numPr>
        <w:spacing w:after="0" w:line="240" w:lineRule="auto"/>
        <w:ind w:left="426" w:hanging="426"/>
        <w:rPr>
          <w:rFonts w:eastAsia="Times New Roman"/>
          <w:lang w:eastAsia="cs-CZ"/>
        </w:rPr>
      </w:pPr>
      <w:r w:rsidRPr="006D3287">
        <w:rPr>
          <w:rFonts w:eastAsia="Times New Roman"/>
          <w:lang w:eastAsia="cs-CZ"/>
        </w:rPr>
        <w:t>Tato smlouva nabývá platnosti dnem jejího podpisu oběma smluvními stranami. Pokud tato smlouva podléhá povinnosti uveřejnění dle zákona č. 340/2015 Sb., o zvláštních podmínkách účinnosti některých smluv, uveřejňování těchto smluv a o registru smluv (zákon o registru smluv), ve znění pozdějších předpisů, nabývá účinnosti dnem jejího uveřejnění v souladu se zmíněným zákonem, smluvní strany pro tyto případy vyjadřují svůj souhlas s uveřejněním celého znění smlouvy včetně metadat, a to v rozsahu a způsobem stanoveným zákonem. V ostatních případech tato smlouva nabývá účinnosti dnem jejího podpisu oběma smluvními stranami</w:t>
      </w:r>
      <w:r>
        <w:rPr>
          <w:rFonts w:eastAsia="Times New Roman"/>
          <w:lang w:eastAsia="cs-CZ"/>
        </w:rPr>
        <w:t xml:space="preserve">. Smluvní strany se dohodly, že uveřejnění smlouvy v registru smluv provede poskytovatel. Kontakt na doručení oznámení o vkladu smluvním stranám je uveden v záhlaví smlouvy u příjemce. Považuje-li příjemce rozsah uveřejnění v registru smluv za nedostatečný, upozorní na tuto skutečnost poskytovatele. Neprovede-li poskytovatel v přiměřené lhůtě nápravu, je příjemce oprávněn </w:t>
      </w:r>
      <w:r>
        <w:rPr>
          <w:rFonts w:eastAsia="Times New Roman"/>
          <w:lang w:eastAsia="cs-CZ"/>
        </w:rPr>
        <w:br/>
        <w:t>v registru smluv uveřejnit smlouvu v jím požadovaném rozsahu.</w:t>
      </w:r>
    </w:p>
    <w:p w14:paraId="406AAFC7" w14:textId="07517FB9" w:rsidR="008F0B23" w:rsidRPr="0096502F" w:rsidRDefault="00DC318F" w:rsidP="00681175">
      <w:pPr>
        <w:spacing w:after="0" w:line="240" w:lineRule="auto"/>
        <w:ind w:left="426"/>
        <w:rPr>
          <w:rFonts w:eastAsia="Times New Roman"/>
          <w:lang w:eastAsia="cs-CZ"/>
        </w:rPr>
      </w:pPr>
      <w:r w:rsidRPr="009A40B3">
        <w:rPr>
          <w:rFonts w:eastAsia="Times New Roman"/>
          <w:lang w:eastAsia="cs-CZ"/>
        </w:rPr>
        <w:t xml:space="preserve"> </w:t>
      </w:r>
    </w:p>
    <w:p w14:paraId="57E64E31" w14:textId="77777777" w:rsidR="008F0B23" w:rsidRPr="0096502F" w:rsidRDefault="008F0B23" w:rsidP="003D6BBB">
      <w:pPr>
        <w:numPr>
          <w:ilvl w:val="0"/>
          <w:numId w:val="34"/>
        </w:numPr>
        <w:tabs>
          <w:tab w:val="clear" w:pos="168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V případě, že se některá ustanovení smlouvy stanou neplatnými nebo neúčinnými, zůstává platnost a účinnosti ostatních ustanovení smlouvy zachována. Smluvní strany se zavazují nahradit takto neplatná nebo neúčinná ustanovení ustanoveními jejich povaze nejbližšími s přihlédnutím k</w:t>
      </w:r>
      <w:r w:rsidR="00117A22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vůli smluvních stran dle předmětu smlouvy.</w:t>
      </w:r>
    </w:p>
    <w:p w14:paraId="39529308" w14:textId="77777777" w:rsidR="008F0B23" w:rsidRPr="0096502F" w:rsidRDefault="008F0B23" w:rsidP="008F0B23">
      <w:pPr>
        <w:tabs>
          <w:tab w:val="left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0F9D9EBE" w14:textId="59BDA8DE" w:rsidR="008F0B23" w:rsidRPr="000F1E59" w:rsidRDefault="008F0B23" w:rsidP="003D6BBB">
      <w:pPr>
        <w:numPr>
          <w:ilvl w:val="0"/>
          <w:numId w:val="35"/>
        </w:numPr>
        <w:tabs>
          <w:tab w:val="clear" w:pos="168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2B67D8">
        <w:rPr>
          <w:rFonts w:eastAsia="Times New Roman"/>
          <w:lang w:eastAsia="cs-CZ"/>
        </w:rPr>
        <w:t>O poskytnutí dotace a uzavření veřejnoprávní smlouvy rozhodl</w:t>
      </w:r>
      <w:r w:rsidR="00690CD1">
        <w:rPr>
          <w:rFonts w:eastAsia="Times New Roman"/>
          <w:lang w:eastAsia="cs-CZ"/>
        </w:rPr>
        <w:t>a</w:t>
      </w:r>
      <w:r w:rsidRPr="002B67D8">
        <w:rPr>
          <w:rFonts w:eastAsia="Times New Roman"/>
          <w:lang w:eastAsia="cs-CZ"/>
        </w:rPr>
        <w:t xml:space="preserve"> v souladu s ustanovením §</w:t>
      </w:r>
      <w:r w:rsidR="00117A22">
        <w:rPr>
          <w:rFonts w:eastAsia="Times New Roman"/>
          <w:lang w:eastAsia="cs-CZ"/>
        </w:rPr>
        <w:t> </w:t>
      </w:r>
      <w:r w:rsidR="006B03E4">
        <w:rPr>
          <w:rFonts w:eastAsia="Times New Roman"/>
          <w:lang w:eastAsia="cs-CZ"/>
        </w:rPr>
        <w:t>59</w:t>
      </w:r>
      <w:r w:rsidR="00117A22">
        <w:rPr>
          <w:rFonts w:eastAsia="Times New Roman"/>
          <w:lang w:eastAsia="cs-CZ"/>
        </w:rPr>
        <w:t> </w:t>
      </w:r>
      <w:r w:rsidR="006B03E4">
        <w:rPr>
          <w:rFonts w:eastAsia="Times New Roman"/>
          <w:lang w:eastAsia="cs-CZ"/>
        </w:rPr>
        <w:t xml:space="preserve">odst. 2 </w:t>
      </w:r>
      <w:r w:rsidRPr="002B67D8">
        <w:rPr>
          <w:rFonts w:eastAsia="Times New Roman"/>
          <w:lang w:eastAsia="cs-CZ"/>
        </w:rPr>
        <w:t>písm.</w:t>
      </w:r>
      <w:r w:rsidR="006B03E4">
        <w:rPr>
          <w:rFonts w:eastAsia="Times New Roman"/>
          <w:lang w:eastAsia="cs-CZ"/>
        </w:rPr>
        <w:t xml:space="preserve"> a</w:t>
      </w:r>
      <w:r w:rsidRPr="002B67D8">
        <w:rPr>
          <w:rFonts w:eastAsia="Times New Roman"/>
          <w:lang w:eastAsia="cs-CZ"/>
        </w:rPr>
        <w:t xml:space="preserve">) zákona č. 129/2000 Sb., o krajích (krajské zřízení), ve znění pozdějších předpisů </w:t>
      </w:r>
      <w:r w:rsidR="006B03E4">
        <w:rPr>
          <w:rFonts w:eastAsia="Times New Roman"/>
          <w:lang w:eastAsia="cs-CZ"/>
        </w:rPr>
        <w:t>Rada</w:t>
      </w:r>
      <w:r w:rsidRPr="002B67D8">
        <w:rPr>
          <w:rFonts w:eastAsia="Times New Roman"/>
          <w:lang w:eastAsia="cs-CZ"/>
        </w:rPr>
        <w:t xml:space="preserve"> Karlovarského kraje usnesením č</w:t>
      </w:r>
      <w:r w:rsidRPr="000F1E59">
        <w:rPr>
          <w:rFonts w:eastAsia="Times New Roman"/>
          <w:lang w:eastAsia="cs-CZ"/>
        </w:rPr>
        <w:t xml:space="preserve">. </w:t>
      </w:r>
      <w:r w:rsidR="000F1E59">
        <w:rPr>
          <w:rFonts w:eastAsia="Times New Roman"/>
          <w:lang w:eastAsia="cs-CZ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9" w:name="Text16"/>
      <w:r w:rsidR="000F1E59">
        <w:rPr>
          <w:rFonts w:eastAsia="Times New Roman"/>
          <w:lang w:eastAsia="cs-CZ"/>
        </w:rPr>
        <w:instrText xml:space="preserve"> FORMTEXT </w:instrText>
      </w:r>
      <w:r w:rsidR="000F1E59">
        <w:rPr>
          <w:rFonts w:eastAsia="Times New Roman"/>
          <w:lang w:eastAsia="cs-CZ"/>
        </w:rPr>
      </w:r>
      <w:r w:rsidR="000F1E59">
        <w:rPr>
          <w:rFonts w:eastAsia="Times New Roman"/>
          <w:lang w:eastAsia="cs-CZ"/>
        </w:rPr>
        <w:fldChar w:fldCharType="separate"/>
      </w:r>
      <w:r w:rsidR="00BD3315">
        <w:rPr>
          <w:rFonts w:eastAsia="Times New Roman"/>
          <w:lang w:eastAsia="cs-CZ"/>
        </w:rPr>
        <w:t>RK 484/04/25</w:t>
      </w:r>
      <w:r w:rsidR="000F1E59">
        <w:rPr>
          <w:rFonts w:eastAsia="Times New Roman"/>
          <w:lang w:eastAsia="cs-CZ"/>
        </w:rPr>
        <w:fldChar w:fldCharType="end"/>
      </w:r>
      <w:bookmarkEnd w:id="19"/>
      <w:r w:rsidRPr="000F1E59">
        <w:rPr>
          <w:rFonts w:eastAsia="Times New Roman"/>
          <w:lang w:eastAsia="cs-CZ"/>
        </w:rPr>
        <w:t xml:space="preserve"> ze dne </w:t>
      </w:r>
      <w:r w:rsidR="000F1E59">
        <w:rPr>
          <w:rFonts w:eastAsia="Times New Roman"/>
          <w:lang w:eastAsia="cs-CZ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20" w:name="Text17"/>
      <w:r w:rsidR="000F1E59">
        <w:rPr>
          <w:rFonts w:eastAsia="Times New Roman"/>
          <w:lang w:eastAsia="cs-CZ"/>
        </w:rPr>
        <w:instrText xml:space="preserve"> FORMTEXT </w:instrText>
      </w:r>
      <w:r w:rsidR="000F1E59">
        <w:rPr>
          <w:rFonts w:eastAsia="Times New Roman"/>
          <w:lang w:eastAsia="cs-CZ"/>
        </w:rPr>
      </w:r>
      <w:r w:rsidR="000F1E59">
        <w:rPr>
          <w:rFonts w:eastAsia="Times New Roman"/>
          <w:lang w:eastAsia="cs-CZ"/>
        </w:rPr>
        <w:fldChar w:fldCharType="separate"/>
      </w:r>
      <w:r w:rsidR="00BD3315">
        <w:rPr>
          <w:rFonts w:eastAsia="Times New Roman"/>
          <w:lang w:eastAsia="cs-CZ"/>
        </w:rPr>
        <w:t>14.04.2025</w:t>
      </w:r>
      <w:r w:rsidR="000F1E59">
        <w:rPr>
          <w:rFonts w:eastAsia="Times New Roman"/>
          <w:lang w:eastAsia="cs-CZ"/>
        </w:rPr>
        <w:fldChar w:fldCharType="end"/>
      </w:r>
      <w:bookmarkEnd w:id="20"/>
      <w:r w:rsidRPr="000F1E59">
        <w:rPr>
          <w:rFonts w:eastAsia="Times New Roman"/>
          <w:lang w:eastAsia="cs-CZ"/>
        </w:rPr>
        <w:t>.</w:t>
      </w:r>
    </w:p>
    <w:p w14:paraId="41BB99FD" w14:textId="77777777" w:rsidR="00696E9B" w:rsidRPr="002B67D8" w:rsidRDefault="00696E9B" w:rsidP="00696E9B">
      <w:pPr>
        <w:spacing w:after="0" w:line="240" w:lineRule="auto"/>
        <w:rPr>
          <w:rFonts w:eastAsia="Times New Roman"/>
          <w:lang w:eastAsia="cs-CZ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4"/>
        <w:gridCol w:w="2267"/>
        <w:gridCol w:w="2265"/>
        <w:gridCol w:w="2266"/>
      </w:tblGrid>
      <w:tr w:rsidR="008F0B23" w:rsidRPr="0096502F" w14:paraId="247CCB24" w14:textId="77777777" w:rsidTr="00696E9B">
        <w:trPr>
          <w:trHeight w:val="644"/>
        </w:trPr>
        <w:tc>
          <w:tcPr>
            <w:tcW w:w="2265" w:type="dxa"/>
            <w:vAlign w:val="center"/>
          </w:tcPr>
          <w:p w14:paraId="09815805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Karlovy Vary</w:t>
            </w:r>
          </w:p>
        </w:tc>
        <w:tc>
          <w:tcPr>
            <w:tcW w:w="2266" w:type="dxa"/>
            <w:vAlign w:val="center"/>
          </w:tcPr>
          <w:p w14:paraId="421A7209" w14:textId="77777777" w:rsidR="008F0B23" w:rsidRPr="0096502F" w:rsidRDefault="008F0B23" w:rsidP="00063C82">
            <w:pPr>
              <w:spacing w:after="0" w:line="240" w:lineRule="auto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 xml:space="preserve">dne </w:t>
            </w: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.. ..... ..... .....</w:t>
            </w:r>
          </w:p>
        </w:tc>
        <w:tc>
          <w:tcPr>
            <w:tcW w:w="2265" w:type="dxa"/>
            <w:vAlign w:val="bottom"/>
          </w:tcPr>
          <w:p w14:paraId="0B95A248" w14:textId="77777777" w:rsidR="008F0B23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.. ..... ..... ..... .....</w:t>
            </w:r>
          </w:p>
          <w:p w14:paraId="067F63ED" w14:textId="77777777" w:rsidR="008F0B23" w:rsidRPr="0096502F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(místo)</w:t>
            </w:r>
          </w:p>
        </w:tc>
        <w:tc>
          <w:tcPr>
            <w:tcW w:w="2266" w:type="dxa"/>
            <w:vAlign w:val="center"/>
          </w:tcPr>
          <w:p w14:paraId="60291E50" w14:textId="77777777" w:rsidR="008F0B23" w:rsidRPr="0096502F" w:rsidRDefault="008F0B23" w:rsidP="00063C82">
            <w:pPr>
              <w:spacing w:after="0" w:line="240" w:lineRule="auto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 xml:space="preserve">dne </w:t>
            </w: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.. ..... ..... .....</w:t>
            </w:r>
          </w:p>
        </w:tc>
      </w:tr>
      <w:tr w:rsidR="008F0B23" w:rsidRPr="0096502F" w14:paraId="16D7887C" w14:textId="77777777" w:rsidTr="00696E9B">
        <w:trPr>
          <w:trHeight w:val="1536"/>
        </w:trPr>
        <w:tc>
          <w:tcPr>
            <w:tcW w:w="4532" w:type="dxa"/>
            <w:gridSpan w:val="2"/>
            <w:tcBorders>
              <w:bottom w:val="single" w:sz="4" w:space="0" w:color="auto"/>
            </w:tcBorders>
          </w:tcPr>
          <w:p w14:paraId="5ED70078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0778232A" w14:textId="0713D309" w:rsidR="008F0B23" w:rsidRDefault="008F0B23" w:rsidP="000B035A">
            <w:pPr>
              <w:spacing w:after="0" w:line="240" w:lineRule="auto"/>
              <w:rPr>
                <w:rFonts w:eastAsia="Times New Roman"/>
                <w:lang w:eastAsia="cs-CZ"/>
              </w:rPr>
            </w:pPr>
          </w:p>
          <w:p w14:paraId="1E93BCBD" w14:textId="77777777" w:rsidR="000B035A" w:rsidRPr="0096502F" w:rsidRDefault="000B035A" w:rsidP="000B035A">
            <w:pPr>
              <w:spacing w:after="0" w:line="240" w:lineRule="auto"/>
              <w:rPr>
                <w:rFonts w:eastAsia="Times New Roman"/>
                <w:lang w:eastAsia="cs-CZ"/>
              </w:rPr>
            </w:pPr>
          </w:p>
          <w:p w14:paraId="26E9A806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96502F">
              <w:rPr>
                <w:rFonts w:eastAsia="Times New Roman"/>
                <w:lang w:eastAsia="cs-CZ"/>
              </w:rPr>
              <w:t>..... ..... ..... ..... ..... .....</w:t>
            </w:r>
          </w:p>
          <w:p w14:paraId="6835A004" w14:textId="7ECCEA11" w:rsidR="0007758D" w:rsidRDefault="00EB75CE" w:rsidP="0006237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poskytovatel</w:t>
            </w:r>
          </w:p>
          <w:p w14:paraId="69DE507C" w14:textId="4165A3AE" w:rsidR="0006237B" w:rsidRPr="0006237B" w:rsidRDefault="008F0B23" w:rsidP="0006237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C52226">
              <w:rPr>
                <w:rFonts w:eastAsia="Times New Roman"/>
                <w:lang w:eastAsia="cs-CZ"/>
              </w:rPr>
              <w:t xml:space="preserve"> </w:t>
            </w:r>
            <w:r w:rsidR="009E407E">
              <w:rPr>
                <w:rFonts w:eastAsia="Times New Roman"/>
                <w:lang w:eastAsia="cs-CZ"/>
              </w:rPr>
              <w:t>Martin Hurajčík</w:t>
            </w:r>
          </w:p>
          <w:p w14:paraId="6CDFB6A2" w14:textId="2C08E9EB" w:rsidR="008F0B23" w:rsidRDefault="009E407E" w:rsidP="0006237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9E407E">
              <w:rPr>
                <w:rFonts w:eastAsia="Times New Roman"/>
                <w:lang w:eastAsia="cs-CZ"/>
              </w:rPr>
              <w:t>náměstek hejtmanky</w:t>
            </w:r>
          </w:p>
          <w:p w14:paraId="5D6E577E" w14:textId="41E9FC91" w:rsidR="008F0B23" w:rsidRPr="00C52226" w:rsidRDefault="008F0B23" w:rsidP="00063C82">
            <w:pPr>
              <w:spacing w:after="0" w:line="240" w:lineRule="auto"/>
              <w:jc w:val="center"/>
              <w:rPr>
                <w:rFonts w:eastAsia="Times New Roman"/>
                <w:color w:val="FF0000"/>
                <w:lang w:eastAsia="cs-CZ"/>
              </w:rPr>
            </w:pPr>
          </w:p>
        </w:tc>
        <w:tc>
          <w:tcPr>
            <w:tcW w:w="4528" w:type="dxa"/>
            <w:gridSpan w:val="2"/>
          </w:tcPr>
          <w:p w14:paraId="626A441A" w14:textId="43614EAB" w:rsidR="008F0B23" w:rsidRPr="0096502F" w:rsidRDefault="008F0B23" w:rsidP="000B035A">
            <w:pPr>
              <w:spacing w:after="0" w:line="240" w:lineRule="auto"/>
              <w:rPr>
                <w:rFonts w:eastAsia="Times New Roman"/>
                <w:lang w:eastAsia="cs-CZ"/>
              </w:rPr>
            </w:pPr>
          </w:p>
          <w:p w14:paraId="21C38B7D" w14:textId="24BC688B" w:rsidR="008F0B23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B0353B7" w14:textId="77777777" w:rsidR="000B035A" w:rsidRPr="0096502F" w:rsidRDefault="000B035A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5CAFF6B" w14:textId="163C7BCC" w:rsidR="008F0B23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96502F">
              <w:rPr>
                <w:rFonts w:eastAsia="Times New Roman"/>
                <w:lang w:eastAsia="cs-CZ"/>
              </w:rPr>
              <w:t>..... ..... ..... ..... ..... .....</w:t>
            </w:r>
          </w:p>
          <w:p w14:paraId="2966110F" w14:textId="599341EF" w:rsidR="00EB75CE" w:rsidRPr="0096502F" w:rsidRDefault="00EB75CE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příjemce</w:t>
            </w:r>
          </w:p>
          <w:p w14:paraId="37B590E0" w14:textId="23BE6A84" w:rsidR="008F0B23" w:rsidRDefault="000F1E59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1" w:name="Text18"/>
            <w:r>
              <w:rPr>
                <w:rFonts w:eastAsia="Times New Roman"/>
                <w:lang w:eastAsia="cs-CZ"/>
              </w:rPr>
              <w:instrText xml:space="preserve"> FORMTEXT </w:instrText>
            </w:r>
            <w:r>
              <w:rPr>
                <w:rFonts w:eastAsia="Times New Roman"/>
                <w:lang w:eastAsia="cs-CZ"/>
              </w:rPr>
            </w:r>
            <w:r>
              <w:rPr>
                <w:rFonts w:eastAsia="Times New Roman"/>
                <w:lang w:eastAsia="cs-CZ"/>
              </w:rPr>
              <w:fldChar w:fldCharType="separate"/>
            </w:r>
            <w:r w:rsidR="00BD3315">
              <w:rPr>
                <w:rFonts w:eastAsia="Times New Roman"/>
                <w:lang w:eastAsia="cs-CZ"/>
              </w:rPr>
              <w:t>Mgr. Rita Skalová, starostka</w:t>
            </w:r>
            <w:r>
              <w:rPr>
                <w:rFonts w:eastAsia="Times New Roman"/>
                <w:lang w:eastAsia="cs-CZ"/>
              </w:rPr>
              <w:fldChar w:fldCharType="end"/>
            </w:r>
            <w:bookmarkEnd w:id="21"/>
            <w:r w:rsidR="008F0B23" w:rsidRPr="00C52226">
              <w:rPr>
                <w:rFonts w:eastAsia="Times New Roman"/>
                <w:lang w:eastAsia="cs-CZ"/>
              </w:rPr>
              <w:t xml:space="preserve"> </w:t>
            </w:r>
          </w:p>
          <w:p w14:paraId="4B83B585" w14:textId="015556A7" w:rsidR="008F0B23" w:rsidRPr="0096502F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</w:p>
        </w:tc>
      </w:tr>
    </w:tbl>
    <w:p w14:paraId="1F884065" w14:textId="571E3AFA" w:rsidR="00300D1B" w:rsidRPr="000717F9" w:rsidRDefault="00502AC1" w:rsidP="00502AC1">
      <w:pPr>
        <w:pStyle w:val="Zhlav"/>
        <w:spacing w:after="0" w:line="240" w:lineRule="auto"/>
        <w:jc w:val="center"/>
        <w:rPr>
          <w:rFonts w:eastAsia="Times New Roman"/>
          <w:lang w:eastAsia="cs-CZ"/>
        </w:rPr>
      </w:pPr>
      <w:r w:rsidRPr="000717F9">
        <w:rPr>
          <w:rFonts w:eastAsia="Times New Roman"/>
          <w:lang w:eastAsia="cs-CZ"/>
        </w:rPr>
        <w:t xml:space="preserve"> </w:t>
      </w:r>
    </w:p>
    <w:sectPr w:rsidR="00300D1B" w:rsidRPr="000717F9" w:rsidSect="00300D1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1697A6" w14:textId="77777777" w:rsidR="00A555D6" w:rsidRDefault="00A555D6" w:rsidP="008F0B23">
      <w:pPr>
        <w:spacing w:after="0" w:line="240" w:lineRule="auto"/>
      </w:pPr>
      <w:r>
        <w:separator/>
      </w:r>
    </w:p>
  </w:endnote>
  <w:endnote w:type="continuationSeparator" w:id="0">
    <w:p w14:paraId="7EF3C59C" w14:textId="77777777" w:rsidR="00A555D6" w:rsidRDefault="00A555D6" w:rsidP="008F0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17113A" w14:textId="77777777" w:rsidR="00A555D6" w:rsidRDefault="00A555D6" w:rsidP="008F0B23">
      <w:pPr>
        <w:spacing w:after="0" w:line="240" w:lineRule="auto"/>
      </w:pPr>
      <w:r>
        <w:separator/>
      </w:r>
    </w:p>
  </w:footnote>
  <w:footnote w:type="continuationSeparator" w:id="0">
    <w:p w14:paraId="40FA3963" w14:textId="77777777" w:rsidR="00A555D6" w:rsidRDefault="00A555D6" w:rsidP="008F0B23">
      <w:pPr>
        <w:spacing w:after="0" w:line="240" w:lineRule="auto"/>
      </w:pPr>
      <w:r>
        <w:continuationSeparator/>
      </w:r>
    </w:p>
  </w:footnote>
  <w:footnote w:id="1">
    <w:p w14:paraId="10F3509D" w14:textId="71940868" w:rsidR="00983928" w:rsidRDefault="0098392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6861C5">
        <w:t>Nařízení Rady (EU) 2015/1589 ze dne 13. července 2015, kterým se stanoví prováděcí pravidla k článku 108 Smlouvy o fungování Evropské unie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37B0C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AFE7097"/>
    <w:multiLevelType w:val="hybridMultilevel"/>
    <w:tmpl w:val="6A42DF3A"/>
    <w:lvl w:ilvl="0" w:tplc="53BA8D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DC72B56"/>
    <w:multiLevelType w:val="hybridMultilevel"/>
    <w:tmpl w:val="9578B24E"/>
    <w:lvl w:ilvl="0" w:tplc="49F6D968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C1577"/>
    <w:multiLevelType w:val="hybridMultilevel"/>
    <w:tmpl w:val="1AB61036"/>
    <w:lvl w:ilvl="0" w:tplc="089812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A71475"/>
    <w:multiLevelType w:val="hybridMultilevel"/>
    <w:tmpl w:val="60A0527A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0473BB"/>
    <w:multiLevelType w:val="hybridMultilevel"/>
    <w:tmpl w:val="562076D2"/>
    <w:lvl w:ilvl="0" w:tplc="9AA6745A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03566E"/>
    <w:multiLevelType w:val="hybridMultilevel"/>
    <w:tmpl w:val="179E86CA"/>
    <w:lvl w:ilvl="0" w:tplc="16F2854E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572143"/>
    <w:multiLevelType w:val="hybridMultilevel"/>
    <w:tmpl w:val="6398478A"/>
    <w:lvl w:ilvl="0" w:tplc="CC00DA2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AC300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FB23960"/>
    <w:multiLevelType w:val="hybridMultilevel"/>
    <w:tmpl w:val="C962496E"/>
    <w:lvl w:ilvl="0" w:tplc="6E88C53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6213E5"/>
    <w:multiLevelType w:val="hybridMultilevel"/>
    <w:tmpl w:val="E796FE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CC4F42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353A21"/>
    <w:multiLevelType w:val="hybridMultilevel"/>
    <w:tmpl w:val="6366DF54"/>
    <w:lvl w:ilvl="0" w:tplc="BA0258A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D2585C"/>
    <w:multiLevelType w:val="hybridMultilevel"/>
    <w:tmpl w:val="D3B6A5C4"/>
    <w:lvl w:ilvl="0" w:tplc="F20A0DA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333BB1"/>
    <w:multiLevelType w:val="hybridMultilevel"/>
    <w:tmpl w:val="D6D2C23C"/>
    <w:lvl w:ilvl="0" w:tplc="16F2854E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210FFA"/>
    <w:multiLevelType w:val="hybridMultilevel"/>
    <w:tmpl w:val="370890F8"/>
    <w:lvl w:ilvl="0" w:tplc="D84A1866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D45599"/>
    <w:multiLevelType w:val="hybridMultilevel"/>
    <w:tmpl w:val="0FD6BFD8"/>
    <w:lvl w:ilvl="0" w:tplc="33AA79C8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6D434AD"/>
    <w:multiLevelType w:val="hybridMultilevel"/>
    <w:tmpl w:val="4CE08CE0"/>
    <w:lvl w:ilvl="0" w:tplc="089812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B15A47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A023D0"/>
    <w:multiLevelType w:val="hybridMultilevel"/>
    <w:tmpl w:val="2D14AF98"/>
    <w:lvl w:ilvl="0" w:tplc="52667BB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DE6F3C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E45963"/>
    <w:multiLevelType w:val="hybridMultilevel"/>
    <w:tmpl w:val="D8A24068"/>
    <w:lvl w:ilvl="0" w:tplc="6324D0BA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22" w15:restartNumberingAfterBreak="0">
    <w:nsid w:val="4E9D301D"/>
    <w:multiLevelType w:val="hybridMultilevel"/>
    <w:tmpl w:val="0338B624"/>
    <w:lvl w:ilvl="0" w:tplc="1E0E4A5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551058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6B5339A"/>
    <w:multiLevelType w:val="hybridMultilevel"/>
    <w:tmpl w:val="A072DEB0"/>
    <w:lvl w:ilvl="0" w:tplc="7A6C207A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F37634"/>
    <w:multiLevelType w:val="hybridMultilevel"/>
    <w:tmpl w:val="F50EA046"/>
    <w:lvl w:ilvl="0" w:tplc="4134C1E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FD01D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3255B5A"/>
    <w:multiLevelType w:val="hybridMultilevel"/>
    <w:tmpl w:val="B62421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8804262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8C1762A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753A0853"/>
    <w:multiLevelType w:val="hybridMultilevel"/>
    <w:tmpl w:val="F92A69E6"/>
    <w:lvl w:ilvl="0" w:tplc="CEB8E0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503B39"/>
    <w:multiLevelType w:val="hybridMultilevel"/>
    <w:tmpl w:val="913E67A4"/>
    <w:lvl w:ilvl="0" w:tplc="1310D124">
      <w:start w:val="6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68363D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6C58F0"/>
    <w:multiLevelType w:val="hybridMultilevel"/>
    <w:tmpl w:val="590EEA70"/>
    <w:lvl w:ilvl="0" w:tplc="CEDA0A5E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AD6D38"/>
    <w:multiLevelType w:val="hybridMultilevel"/>
    <w:tmpl w:val="9DB6B8C6"/>
    <w:lvl w:ilvl="0" w:tplc="D8249C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7BCB6283"/>
    <w:multiLevelType w:val="hybridMultilevel"/>
    <w:tmpl w:val="F072E0B0"/>
    <w:lvl w:ilvl="0" w:tplc="3E76A2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7E926BC6"/>
    <w:multiLevelType w:val="hybridMultilevel"/>
    <w:tmpl w:val="C3E6069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ED517C5"/>
    <w:multiLevelType w:val="hybridMultilevel"/>
    <w:tmpl w:val="18AA8B76"/>
    <w:lvl w:ilvl="0" w:tplc="5080A8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332AE8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27"/>
  </w:num>
  <w:num w:numId="3">
    <w:abstractNumId w:val="36"/>
  </w:num>
  <w:num w:numId="4">
    <w:abstractNumId w:val="28"/>
  </w:num>
  <w:num w:numId="5">
    <w:abstractNumId w:val="35"/>
  </w:num>
  <w:num w:numId="6">
    <w:abstractNumId w:val="0"/>
  </w:num>
  <w:num w:numId="7">
    <w:abstractNumId w:val="1"/>
  </w:num>
  <w:num w:numId="8">
    <w:abstractNumId w:val="29"/>
  </w:num>
  <w:num w:numId="9">
    <w:abstractNumId w:val="11"/>
  </w:num>
  <w:num w:numId="10">
    <w:abstractNumId w:val="18"/>
  </w:num>
  <w:num w:numId="11">
    <w:abstractNumId w:val="4"/>
  </w:num>
  <w:num w:numId="12">
    <w:abstractNumId w:val="37"/>
  </w:num>
  <w:num w:numId="13">
    <w:abstractNumId w:val="17"/>
  </w:num>
  <w:num w:numId="14">
    <w:abstractNumId w:val="3"/>
  </w:num>
  <w:num w:numId="15">
    <w:abstractNumId w:val="2"/>
  </w:num>
  <w:num w:numId="16">
    <w:abstractNumId w:val="5"/>
  </w:num>
  <w:num w:numId="17">
    <w:abstractNumId w:val="12"/>
  </w:num>
  <w:num w:numId="18">
    <w:abstractNumId w:val="15"/>
  </w:num>
  <w:num w:numId="19">
    <w:abstractNumId w:val="26"/>
  </w:num>
  <w:num w:numId="20">
    <w:abstractNumId w:val="21"/>
  </w:num>
  <w:num w:numId="21">
    <w:abstractNumId w:val="20"/>
  </w:num>
  <w:num w:numId="22">
    <w:abstractNumId w:val="38"/>
  </w:num>
  <w:num w:numId="23">
    <w:abstractNumId w:val="34"/>
  </w:num>
  <w:num w:numId="24">
    <w:abstractNumId w:val="8"/>
  </w:num>
  <w:num w:numId="25">
    <w:abstractNumId w:val="22"/>
  </w:num>
  <w:num w:numId="26">
    <w:abstractNumId w:val="19"/>
  </w:num>
  <w:num w:numId="27">
    <w:abstractNumId w:val="9"/>
  </w:num>
  <w:num w:numId="28">
    <w:abstractNumId w:val="7"/>
  </w:num>
  <w:num w:numId="29">
    <w:abstractNumId w:val="25"/>
  </w:num>
  <w:num w:numId="30">
    <w:abstractNumId w:val="32"/>
  </w:num>
  <w:num w:numId="31">
    <w:abstractNumId w:val="33"/>
  </w:num>
  <w:num w:numId="32">
    <w:abstractNumId w:val="10"/>
  </w:num>
  <w:num w:numId="33">
    <w:abstractNumId w:val="30"/>
  </w:num>
  <w:num w:numId="34">
    <w:abstractNumId w:val="6"/>
  </w:num>
  <w:num w:numId="35">
    <w:abstractNumId w:val="31"/>
  </w:num>
  <w:num w:numId="36">
    <w:abstractNumId w:val="16"/>
  </w:num>
  <w:num w:numId="37">
    <w:abstractNumId w:val="24"/>
  </w:num>
  <w:num w:numId="38">
    <w:abstractNumId w:val="13"/>
  </w:num>
  <w:num w:numId="39">
    <w:abstractNumId w:val="14"/>
  </w:num>
  <w:num w:numId="40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CCC"/>
    <w:rsid w:val="000070CD"/>
    <w:rsid w:val="00014FB6"/>
    <w:rsid w:val="00017656"/>
    <w:rsid w:val="00021052"/>
    <w:rsid w:val="0002214C"/>
    <w:rsid w:val="0002555E"/>
    <w:rsid w:val="0003012C"/>
    <w:rsid w:val="00033EEB"/>
    <w:rsid w:val="000362D3"/>
    <w:rsid w:val="000547D2"/>
    <w:rsid w:val="00062252"/>
    <w:rsid w:val="0006237B"/>
    <w:rsid w:val="0006239A"/>
    <w:rsid w:val="00063C82"/>
    <w:rsid w:val="000717F9"/>
    <w:rsid w:val="0007758D"/>
    <w:rsid w:val="000858A0"/>
    <w:rsid w:val="0008771B"/>
    <w:rsid w:val="000A7F4E"/>
    <w:rsid w:val="000B035A"/>
    <w:rsid w:val="000B320A"/>
    <w:rsid w:val="000C12F2"/>
    <w:rsid w:val="000C76F4"/>
    <w:rsid w:val="000D37F3"/>
    <w:rsid w:val="000F1E59"/>
    <w:rsid w:val="00117A22"/>
    <w:rsid w:val="0015202A"/>
    <w:rsid w:val="001817D7"/>
    <w:rsid w:val="00191A46"/>
    <w:rsid w:val="001A3CCC"/>
    <w:rsid w:val="001C5730"/>
    <w:rsid w:val="001D7FE6"/>
    <w:rsid w:val="00201C08"/>
    <w:rsid w:val="00204A8E"/>
    <w:rsid w:val="00206C94"/>
    <w:rsid w:val="002122C5"/>
    <w:rsid w:val="0022466B"/>
    <w:rsid w:val="00244366"/>
    <w:rsid w:val="00247572"/>
    <w:rsid w:val="00251951"/>
    <w:rsid w:val="002525C2"/>
    <w:rsid w:val="00266773"/>
    <w:rsid w:val="00281566"/>
    <w:rsid w:val="0029215C"/>
    <w:rsid w:val="002B67D8"/>
    <w:rsid w:val="002C3670"/>
    <w:rsid w:val="002C3B12"/>
    <w:rsid w:val="002E4E97"/>
    <w:rsid w:val="00300D1B"/>
    <w:rsid w:val="00306D62"/>
    <w:rsid w:val="003205B0"/>
    <w:rsid w:val="00320C36"/>
    <w:rsid w:val="00325592"/>
    <w:rsid w:val="0033287B"/>
    <w:rsid w:val="003767E2"/>
    <w:rsid w:val="00385583"/>
    <w:rsid w:val="00393659"/>
    <w:rsid w:val="003B4D4C"/>
    <w:rsid w:val="003B6DE9"/>
    <w:rsid w:val="003D28B6"/>
    <w:rsid w:val="003D6BBB"/>
    <w:rsid w:val="003E2204"/>
    <w:rsid w:val="003E3426"/>
    <w:rsid w:val="00401FF7"/>
    <w:rsid w:val="004044F2"/>
    <w:rsid w:val="00404DE1"/>
    <w:rsid w:val="004143D1"/>
    <w:rsid w:val="004313EC"/>
    <w:rsid w:val="0046096F"/>
    <w:rsid w:val="00476C23"/>
    <w:rsid w:val="004B7CA6"/>
    <w:rsid w:val="004C1BEF"/>
    <w:rsid w:val="004D6CCB"/>
    <w:rsid w:val="004F1F17"/>
    <w:rsid w:val="004F3493"/>
    <w:rsid w:val="004F5509"/>
    <w:rsid w:val="00502AC1"/>
    <w:rsid w:val="005046E9"/>
    <w:rsid w:val="005178F2"/>
    <w:rsid w:val="00517DCD"/>
    <w:rsid w:val="00522B2B"/>
    <w:rsid w:val="00543761"/>
    <w:rsid w:val="00560154"/>
    <w:rsid w:val="005718D3"/>
    <w:rsid w:val="005836BC"/>
    <w:rsid w:val="005865FA"/>
    <w:rsid w:val="005B73FA"/>
    <w:rsid w:val="005C4E9D"/>
    <w:rsid w:val="005D78CC"/>
    <w:rsid w:val="005E29C8"/>
    <w:rsid w:val="005E4FCE"/>
    <w:rsid w:val="005E6AC0"/>
    <w:rsid w:val="0061296E"/>
    <w:rsid w:val="00640D63"/>
    <w:rsid w:val="006628E1"/>
    <w:rsid w:val="00681175"/>
    <w:rsid w:val="00682464"/>
    <w:rsid w:val="006861C5"/>
    <w:rsid w:val="00686ECC"/>
    <w:rsid w:val="00690CD1"/>
    <w:rsid w:val="00696E9B"/>
    <w:rsid w:val="00697BAD"/>
    <w:rsid w:val="006A6B01"/>
    <w:rsid w:val="006B03E4"/>
    <w:rsid w:val="006C53A1"/>
    <w:rsid w:val="007018CB"/>
    <w:rsid w:val="0071229F"/>
    <w:rsid w:val="00727FD0"/>
    <w:rsid w:val="00776706"/>
    <w:rsid w:val="0079074A"/>
    <w:rsid w:val="007A26B7"/>
    <w:rsid w:val="007C41EF"/>
    <w:rsid w:val="007C424F"/>
    <w:rsid w:val="008076E0"/>
    <w:rsid w:val="00815C2F"/>
    <w:rsid w:val="00820862"/>
    <w:rsid w:val="00845FF3"/>
    <w:rsid w:val="008466C6"/>
    <w:rsid w:val="008553FE"/>
    <w:rsid w:val="00856E09"/>
    <w:rsid w:val="0086380E"/>
    <w:rsid w:val="008721B5"/>
    <w:rsid w:val="008807D9"/>
    <w:rsid w:val="00884EA3"/>
    <w:rsid w:val="00893799"/>
    <w:rsid w:val="008B5BAE"/>
    <w:rsid w:val="008C0AF8"/>
    <w:rsid w:val="008C6878"/>
    <w:rsid w:val="008D1CE5"/>
    <w:rsid w:val="008D4B53"/>
    <w:rsid w:val="008F0B23"/>
    <w:rsid w:val="008F5682"/>
    <w:rsid w:val="00903729"/>
    <w:rsid w:val="0092686C"/>
    <w:rsid w:val="009359DB"/>
    <w:rsid w:val="00972169"/>
    <w:rsid w:val="009768B4"/>
    <w:rsid w:val="00983928"/>
    <w:rsid w:val="00983AD8"/>
    <w:rsid w:val="009929D2"/>
    <w:rsid w:val="009A40B3"/>
    <w:rsid w:val="009C6F84"/>
    <w:rsid w:val="009E407E"/>
    <w:rsid w:val="00A04179"/>
    <w:rsid w:val="00A22E47"/>
    <w:rsid w:val="00A3790E"/>
    <w:rsid w:val="00A422CE"/>
    <w:rsid w:val="00A47F4B"/>
    <w:rsid w:val="00A555D6"/>
    <w:rsid w:val="00A562B2"/>
    <w:rsid w:val="00A77858"/>
    <w:rsid w:val="00A8382E"/>
    <w:rsid w:val="00AC3010"/>
    <w:rsid w:val="00AC520F"/>
    <w:rsid w:val="00AE4CC6"/>
    <w:rsid w:val="00AF78E5"/>
    <w:rsid w:val="00B62891"/>
    <w:rsid w:val="00B766F2"/>
    <w:rsid w:val="00BA0C3B"/>
    <w:rsid w:val="00BC1DA4"/>
    <w:rsid w:val="00BD103C"/>
    <w:rsid w:val="00BD3315"/>
    <w:rsid w:val="00BD446B"/>
    <w:rsid w:val="00BE1EAC"/>
    <w:rsid w:val="00C543A8"/>
    <w:rsid w:val="00C707E0"/>
    <w:rsid w:val="00C75871"/>
    <w:rsid w:val="00C8481B"/>
    <w:rsid w:val="00C91027"/>
    <w:rsid w:val="00CC11A9"/>
    <w:rsid w:val="00CD7089"/>
    <w:rsid w:val="00CE5336"/>
    <w:rsid w:val="00CF404A"/>
    <w:rsid w:val="00CF660D"/>
    <w:rsid w:val="00D1035C"/>
    <w:rsid w:val="00D72289"/>
    <w:rsid w:val="00D733D2"/>
    <w:rsid w:val="00D80E8F"/>
    <w:rsid w:val="00D87BEF"/>
    <w:rsid w:val="00D9675B"/>
    <w:rsid w:val="00D97A90"/>
    <w:rsid w:val="00DB0194"/>
    <w:rsid w:val="00DB436F"/>
    <w:rsid w:val="00DB55D3"/>
    <w:rsid w:val="00DC318F"/>
    <w:rsid w:val="00DE76EE"/>
    <w:rsid w:val="00DF5E91"/>
    <w:rsid w:val="00DF7ECE"/>
    <w:rsid w:val="00E35F29"/>
    <w:rsid w:val="00E7110C"/>
    <w:rsid w:val="00E74788"/>
    <w:rsid w:val="00E74925"/>
    <w:rsid w:val="00E83E00"/>
    <w:rsid w:val="00EB75CE"/>
    <w:rsid w:val="00EC5353"/>
    <w:rsid w:val="00ED23BD"/>
    <w:rsid w:val="00EE5502"/>
    <w:rsid w:val="00EF4C48"/>
    <w:rsid w:val="00EF57A1"/>
    <w:rsid w:val="00F0440D"/>
    <w:rsid w:val="00F04A51"/>
    <w:rsid w:val="00F069E7"/>
    <w:rsid w:val="00F1218B"/>
    <w:rsid w:val="00F279B1"/>
    <w:rsid w:val="00F400D7"/>
    <w:rsid w:val="00F40594"/>
    <w:rsid w:val="00F54944"/>
    <w:rsid w:val="00F54A45"/>
    <w:rsid w:val="00F73D78"/>
    <w:rsid w:val="00F848AD"/>
    <w:rsid w:val="00FA04D0"/>
    <w:rsid w:val="00FA63A9"/>
    <w:rsid w:val="00FB3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604F4"/>
  <w15:chartTrackingRefBased/>
  <w15:docId w15:val="{30540CE1-1BD4-435A-B0C5-9A5B05969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F5E91"/>
    <w:pPr>
      <w:spacing w:after="200" w:line="276" w:lineRule="auto"/>
      <w:jc w:val="both"/>
    </w:pPr>
    <w:rPr>
      <w:rFonts w:ascii="Times New Roman" w:hAnsi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unhideWhenUsed/>
    <w:rsid w:val="00CC11A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CC11A9"/>
    <w:rPr>
      <w:rFonts w:ascii="Calibri" w:eastAsia="Calibri" w:hAnsi="Calibri" w:cs="Times New Roman"/>
      <w:sz w:val="20"/>
      <w:szCs w:val="20"/>
    </w:rPr>
  </w:style>
  <w:style w:type="character" w:styleId="Odkaznakoment">
    <w:name w:val="annotation reference"/>
    <w:uiPriority w:val="99"/>
    <w:rsid w:val="00CC11A9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11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CC11A9"/>
    <w:rPr>
      <w:rFonts w:ascii="Segoe UI" w:eastAsia="Calibri" w:hAnsi="Segoe UI" w:cs="Segoe UI"/>
      <w:sz w:val="18"/>
      <w:szCs w:val="18"/>
    </w:rPr>
  </w:style>
  <w:style w:type="paragraph" w:styleId="Normlnweb">
    <w:name w:val="Normal (Web)"/>
    <w:basedOn w:val="Normln"/>
    <w:link w:val="NormlnwebChar"/>
    <w:uiPriority w:val="99"/>
    <w:rsid w:val="00CC11A9"/>
    <w:pPr>
      <w:spacing w:after="0" w:line="240" w:lineRule="auto"/>
    </w:pPr>
    <w:rPr>
      <w:rFonts w:eastAsia="Times New Roman"/>
      <w:sz w:val="24"/>
      <w:szCs w:val="24"/>
      <w:lang w:eastAsia="cs-CZ"/>
    </w:rPr>
  </w:style>
  <w:style w:type="character" w:customStyle="1" w:styleId="NormlnwebChar">
    <w:name w:val="Normální (web) Char"/>
    <w:link w:val="Normlnweb"/>
    <w:uiPriority w:val="99"/>
    <w:rsid w:val="00CC11A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rsid w:val="00D733D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F0B23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F0B2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8F0B23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uiPriority w:val="99"/>
    <w:semiHidden/>
    <w:unhideWhenUsed/>
    <w:rsid w:val="008F0B23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CD70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CD7089"/>
    <w:rPr>
      <w:rFonts w:ascii="Calibri" w:eastAsia="Calibri" w:hAnsi="Calibri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0C3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A0C3B"/>
    <w:rPr>
      <w:rFonts w:ascii="Calibri" w:eastAsia="Calibri" w:hAnsi="Calibri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B766F2"/>
    <w:rPr>
      <w:rFonts w:ascii="Times New Roman" w:hAnsi="Times New Roman"/>
      <w:sz w:val="22"/>
      <w:szCs w:val="22"/>
      <w:lang w:eastAsia="en-US"/>
    </w:rPr>
  </w:style>
  <w:style w:type="character" w:styleId="Sledovanodkaz">
    <w:name w:val="FollowedHyperlink"/>
    <w:uiPriority w:val="99"/>
    <w:semiHidden/>
    <w:unhideWhenUsed/>
    <w:rsid w:val="00972169"/>
    <w:rPr>
      <w:color w:val="954F72"/>
      <w:u w:val="single"/>
    </w:rPr>
  </w:style>
  <w:style w:type="paragraph" w:styleId="Zhlav">
    <w:name w:val="header"/>
    <w:basedOn w:val="Normln"/>
    <w:link w:val="ZhlavChar"/>
    <w:uiPriority w:val="99"/>
    <w:unhideWhenUsed/>
    <w:rsid w:val="002E4E9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E4E97"/>
    <w:rPr>
      <w:rFonts w:ascii="Times New Roman" w:hAnsi="Times New Roman"/>
      <w:sz w:val="22"/>
      <w:szCs w:val="22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929D2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300D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ysvtlivek">
    <w:name w:val="endnote text"/>
    <w:basedOn w:val="Normln"/>
    <w:link w:val="TextvysvtlivekChar"/>
    <w:uiPriority w:val="99"/>
    <w:semiHidden/>
    <w:unhideWhenUsed/>
    <w:rsid w:val="006861C5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6861C5"/>
    <w:rPr>
      <w:rFonts w:ascii="Times New Roman" w:hAnsi="Times New Roman"/>
      <w:lang w:eastAsia="en-US"/>
    </w:rPr>
  </w:style>
  <w:style w:type="character" w:styleId="Odkaznavysvtlivky">
    <w:name w:val="endnote reference"/>
    <w:basedOn w:val="Standardnpsmoodstavce"/>
    <w:uiPriority w:val="99"/>
    <w:semiHidden/>
    <w:unhideWhenUsed/>
    <w:rsid w:val="006861C5"/>
    <w:rPr>
      <w:vertAlign w:val="superscript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BD10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16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kr-karlovarsky.cz/samosprava/Stranky/poskyt.aspx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kr-karlovarsky.c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kr-karlovarsky.cz/dotace/program-obnovy-venkova-2025-2028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8B5EF28BB6FA4AAFE66A8BE9B4A3FA" ma:contentTypeVersion="2" ma:contentTypeDescription="Vytvoří nový dokument" ma:contentTypeScope="" ma:versionID="cdda7a71385c9bc09ce7fef4fde88ab6">
  <xsd:schema xmlns:xsd="http://www.w3.org/2001/XMLSchema" xmlns:xs="http://www.w3.org/2001/XMLSchema" xmlns:p="http://schemas.microsoft.com/office/2006/metadata/properties" xmlns:ns2="0ae73e37-9979-4043-8bcb-e8f0eac355ef" targetNamespace="http://schemas.microsoft.com/office/2006/metadata/properties" ma:root="true" ma:fieldsID="a8c5d78a8083b0356cf6f5bc6607749d" ns2:_="">
    <xsd:import namespace="0ae73e37-9979-4043-8bcb-e8f0eac355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e73e37-9979-4043-8bcb-e8f0eac355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849540-5ED3-4A22-A9CE-E66F97EC0F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951D16-90ED-47A6-845D-61B3289288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e73e37-9979-4043-8bcb-e8f0eac355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69BEC8-4FFA-4D6E-ABE4-B5E9A4F45F65}">
  <ds:schemaRefs>
    <ds:schemaRef ds:uri="http://purl.org/dc/elements/1.1/"/>
    <ds:schemaRef ds:uri="http://schemas.microsoft.com/office/2006/metadata/properties"/>
    <ds:schemaRef ds:uri="0ae73e37-9979-4043-8bcb-e8f0eac355ef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4172E62-9970-4711-ACCA-F6C2E5C34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2229</Words>
  <Characters>13157</Characters>
  <Application>Microsoft Office Word</Application>
  <DocSecurity>0</DocSecurity>
  <Lines>109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15356</CharactersWithSpaces>
  <SharedDoc>false</SharedDoc>
  <HLinks>
    <vt:vector size="30" baseType="variant">
      <vt:variant>
        <vt:i4>2949180</vt:i4>
      </vt:variant>
      <vt:variant>
        <vt:i4>12</vt:i4>
      </vt:variant>
      <vt:variant>
        <vt:i4>0</vt:i4>
      </vt:variant>
      <vt:variant>
        <vt:i4>5</vt:i4>
      </vt:variant>
      <vt:variant>
        <vt:lpwstr>http://www.kr-karlovarsky.cz/samosprava/Stranky/poskyt.aspx</vt:lpwstr>
      </vt:variant>
      <vt:variant>
        <vt:lpwstr/>
      </vt:variant>
      <vt:variant>
        <vt:i4>5963868</vt:i4>
      </vt:variant>
      <vt:variant>
        <vt:i4>9</vt:i4>
      </vt:variant>
      <vt:variant>
        <vt:i4>0</vt:i4>
      </vt:variant>
      <vt:variant>
        <vt:i4>5</vt:i4>
      </vt:variant>
      <vt:variant>
        <vt:lpwstr>http://www.kr-karlovarsky.cz/</vt:lpwstr>
      </vt:variant>
      <vt:variant>
        <vt:lpwstr/>
      </vt:variant>
      <vt:variant>
        <vt:i4>7012400</vt:i4>
      </vt:variant>
      <vt:variant>
        <vt:i4>6</vt:i4>
      </vt:variant>
      <vt:variant>
        <vt:i4>0</vt:i4>
      </vt:variant>
      <vt:variant>
        <vt:i4>5</vt:i4>
      </vt:variant>
      <vt:variant>
        <vt:lpwstr>https://www.kr-karlovarsky.cz/</vt:lpwstr>
      </vt:variant>
      <vt:variant>
        <vt:lpwstr/>
      </vt:variant>
      <vt:variant>
        <vt:i4>8257597</vt:i4>
      </vt:variant>
      <vt:variant>
        <vt:i4>3</vt:i4>
      </vt:variant>
      <vt:variant>
        <vt:i4>0</vt:i4>
      </vt:variant>
      <vt:variant>
        <vt:i4>5</vt:i4>
      </vt:variant>
      <vt:variant>
        <vt:lpwstr>http://www.kr-karlovarsky.cz/dotace/Stranky/Prehled-dotace.aspx</vt:lpwstr>
      </vt:variant>
      <vt:variant>
        <vt:lpwstr/>
      </vt:variant>
      <vt:variant>
        <vt:i4>8257597</vt:i4>
      </vt:variant>
      <vt:variant>
        <vt:i4>0</vt:i4>
      </vt:variant>
      <vt:variant>
        <vt:i4>0</vt:i4>
      </vt:variant>
      <vt:variant>
        <vt:i4>5</vt:i4>
      </vt:variant>
      <vt:variant>
        <vt:lpwstr>http://www.kr-karlovarsky.cz/dotace/Stranky/Prehled-dotace.aspx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Mottl Michal</dc:creator>
  <cp:keywords/>
  <dc:description/>
  <cp:lastModifiedBy>Dankanics Miroslav</cp:lastModifiedBy>
  <cp:revision>2</cp:revision>
  <cp:lastPrinted>2024-03-04T08:55:00Z</cp:lastPrinted>
  <dcterms:created xsi:type="dcterms:W3CDTF">2025-06-24T10:02:00Z</dcterms:created>
  <dcterms:modified xsi:type="dcterms:W3CDTF">2025-06-24T10:02:00Z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0x010100118B5EF28BB6FA4AAFE66A8BE9B4A3FA</vt:lpwstr>
  </property>
</Properties>
</file>