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0D1D" w14:textId="77777777" w:rsidR="00416B47" w:rsidRDefault="00416B47">
      <w:pPr>
        <w:spacing w:line="1" w:lineRule="exact"/>
      </w:pPr>
    </w:p>
    <w:p w14:paraId="7FC4DEEF" w14:textId="77777777" w:rsidR="00416B47" w:rsidRDefault="005A12C5">
      <w:pPr>
        <w:pStyle w:val="Zkladntext20"/>
        <w:framePr w:wrap="none" w:vAnchor="page" w:hAnchor="page" w:x="396" w:y="565"/>
        <w:tabs>
          <w:tab w:val="left" w:pos="7824"/>
        </w:tabs>
      </w:pPr>
      <w:r>
        <w:rPr>
          <w:rStyle w:val="Zkladntext2"/>
          <w:b/>
          <w:bCs/>
        </w:rPr>
        <w:t>SPORTOVNÍ AREÁLY MOST, a.s.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  <w:color w:val="2B61A6"/>
        </w:rPr>
        <w:t>OBJEDNÁVKA č. 25ZS058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3470"/>
        <w:gridCol w:w="2400"/>
        <w:gridCol w:w="2741"/>
      </w:tblGrid>
      <w:tr w:rsidR="00416B47" w14:paraId="419FABB5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96904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100"/>
              <w:ind w:left="260"/>
            </w:pPr>
            <w:r>
              <w:rPr>
                <w:rStyle w:val="Jin"/>
                <w:color w:val="3F72B4"/>
              </w:rPr>
              <w:t>Odběratel:</w:t>
            </w:r>
          </w:p>
          <w:p w14:paraId="042E9167" w14:textId="77777777" w:rsidR="00416B47" w:rsidRDefault="005A12C5">
            <w:pPr>
              <w:pStyle w:val="Jin0"/>
              <w:framePr w:w="10814" w:h="4435" w:wrap="none" w:vAnchor="page" w:hAnchor="page" w:x="530" w:y="853"/>
              <w:ind w:left="2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SPORTOVNÍ AREÁLY MOST, a.s. tř. Budovatelů 112/7 434 01 Most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CD2D2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objednávky:</w:t>
            </w:r>
          </w:p>
          <w:p w14:paraId="7A8070D1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Datum dodání:</w:t>
            </w:r>
          </w:p>
          <w:p w14:paraId="2C74FA69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Forma úhrady: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76AFC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31.05.2025</w:t>
            </w:r>
          </w:p>
          <w:p w14:paraId="7D8FFB0B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29.08.2025</w:t>
            </w:r>
          </w:p>
          <w:p w14:paraId="179EC95D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Příkazem</w:t>
            </w:r>
          </w:p>
        </w:tc>
      </w:tr>
      <w:tr w:rsidR="00416B47" w14:paraId="5A46BA5D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B1E11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color w:val="3F72B4"/>
                <w:sz w:val="18"/>
                <w:szCs w:val="18"/>
              </w:rPr>
              <w:t>IČ: 25044001</w:t>
            </w:r>
          </w:p>
          <w:p w14:paraId="650D2773" w14:textId="77777777" w:rsidR="00416B47" w:rsidRDefault="005A12C5">
            <w:pPr>
              <w:pStyle w:val="Jin0"/>
              <w:framePr w:w="10814" w:h="4435" w:wrap="none" w:vAnchor="page" w:hAnchor="page" w:x="530" w:y="853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color w:val="3F72B4"/>
                <w:sz w:val="18"/>
                <w:szCs w:val="18"/>
              </w:rPr>
              <w:t>DIČ: CZ25044001</w:t>
            </w:r>
          </w:p>
        </w:tc>
        <w:tc>
          <w:tcPr>
            <w:tcW w:w="3470" w:type="dxa"/>
            <w:shd w:val="clear" w:color="auto" w:fill="auto"/>
          </w:tcPr>
          <w:p w14:paraId="44AF463C" w14:textId="77777777" w:rsidR="00416B47" w:rsidRDefault="00416B47">
            <w:pPr>
              <w:framePr w:w="10814" w:h="4435" w:wrap="none" w:vAnchor="page" w:hAnchor="page" w:x="530" w:y="853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65560" w14:textId="77777777" w:rsidR="00416B47" w:rsidRDefault="005A12C5">
            <w:pPr>
              <w:pStyle w:val="Jin0"/>
              <w:framePr w:w="10814" w:h="4435" w:wrap="none" w:vAnchor="page" w:hAnchor="page" w:x="530" w:y="853"/>
              <w:spacing w:before="140"/>
              <w:ind w:firstLine="560"/>
            </w:pPr>
            <w:r>
              <w:rPr>
                <w:rStyle w:val="Jin"/>
                <w:color w:val="3F72B4"/>
              </w:rPr>
              <w:t>Dodavatel:</w:t>
            </w:r>
          </w:p>
        </w:tc>
        <w:tc>
          <w:tcPr>
            <w:tcW w:w="27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F4BB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IČ: </w:t>
            </w:r>
            <w:r>
              <w:rPr>
                <w:rStyle w:val="Jin"/>
                <w:sz w:val="18"/>
                <w:szCs w:val="18"/>
              </w:rPr>
              <w:t>01751255</w:t>
            </w:r>
          </w:p>
          <w:p w14:paraId="39AA6DE5" w14:textId="77777777" w:rsidR="00416B47" w:rsidRDefault="005A12C5">
            <w:pPr>
              <w:pStyle w:val="Jin0"/>
              <w:framePr w:w="10814" w:h="4435" w:wrap="none" w:vAnchor="page" w:hAnchor="page" w:x="530" w:y="853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 CZ01751255</w:t>
            </w:r>
          </w:p>
        </w:tc>
      </w:tr>
      <w:tr w:rsidR="00416B47" w14:paraId="115696FC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14:paraId="66686942" w14:textId="77777777" w:rsidR="00416B47" w:rsidRDefault="005A12C5">
            <w:pPr>
              <w:pStyle w:val="Jin0"/>
              <w:framePr w:w="10814" w:h="4435" w:wrap="none" w:vAnchor="page" w:hAnchor="page" w:x="530" w:y="853"/>
              <w:spacing w:before="120" w:after="100"/>
              <w:ind w:firstLine="260"/>
            </w:pPr>
            <w:r>
              <w:rPr>
                <w:rStyle w:val="Jin"/>
                <w:b/>
                <w:bCs/>
              </w:rPr>
              <w:t>Objednávku vystavil:</w:t>
            </w:r>
          </w:p>
          <w:p w14:paraId="4E9B0342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100"/>
              <w:ind w:firstLine="260"/>
            </w:pPr>
            <w:r>
              <w:rPr>
                <w:rStyle w:val="Jin"/>
                <w:b/>
                <w:bCs/>
              </w:rPr>
              <w:t>Tel. číslo:</w:t>
            </w:r>
          </w:p>
          <w:p w14:paraId="2BD8E59A" w14:textId="77777777" w:rsidR="00416B47" w:rsidRDefault="005A12C5">
            <w:pPr>
              <w:pStyle w:val="Jin0"/>
              <w:framePr w:w="10814" w:h="4435" w:wrap="none" w:vAnchor="page" w:hAnchor="page" w:x="530" w:y="853"/>
              <w:spacing w:after="100"/>
              <w:ind w:firstLine="260"/>
            </w:pPr>
            <w:r>
              <w:rPr>
                <w:rStyle w:val="Jin"/>
                <w:b/>
                <w:bCs/>
              </w:rPr>
              <w:t>E-mail:</w:t>
            </w:r>
          </w:p>
        </w:tc>
        <w:tc>
          <w:tcPr>
            <w:tcW w:w="3470" w:type="dxa"/>
            <w:shd w:val="clear" w:color="auto" w:fill="auto"/>
          </w:tcPr>
          <w:p w14:paraId="3AED0AA1" w14:textId="0C2A534B" w:rsidR="00416B47" w:rsidRDefault="005A12C5">
            <w:pPr>
              <w:pStyle w:val="Jin0"/>
              <w:framePr w:w="10814" w:h="4435" w:wrap="none" w:vAnchor="page" w:hAnchor="page" w:x="530" w:y="853"/>
              <w:spacing w:before="100" w:line="360" w:lineRule="auto"/>
            </w:pPr>
            <w:r>
              <w:rPr>
                <w:rStyle w:val="Jin"/>
              </w:rPr>
              <w:t xml:space="preserve">Ing. </w:t>
            </w:r>
            <w:r w:rsidR="003F176B">
              <w:rPr>
                <w:rStyle w:val="Jin"/>
              </w:rPr>
              <w:t>xxx</w:t>
            </w:r>
            <w:r>
              <w:rPr>
                <w:rStyle w:val="Jin"/>
              </w:rPr>
              <w:t xml:space="preserve"> +420 </w:t>
            </w:r>
            <w:r w:rsidR="003F176B">
              <w:rPr>
                <w:rStyle w:val="Jin"/>
              </w:rPr>
              <w:t>xxx xxx xxx</w:t>
            </w:r>
            <w:r>
              <w:rPr>
                <w:rStyle w:val="Jin"/>
              </w:rPr>
              <w:t xml:space="preserve"> </w:t>
            </w:r>
            <w:hyperlink r:id="rId6" w:history="1">
              <w:r w:rsidR="003F176B" w:rsidRPr="007635F5">
                <w:rPr>
                  <w:rStyle w:val="Hypertextovodkaz"/>
                  <w:lang w:val="en-US" w:eastAsia="en-US"/>
                </w:rPr>
                <w:t>xxx@samost.cz</w:t>
              </w:r>
            </w:hyperlink>
          </w:p>
        </w:tc>
        <w:tc>
          <w:tcPr>
            <w:tcW w:w="51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997B" w14:textId="77777777" w:rsidR="00416B47" w:rsidRDefault="005A12C5">
            <w:pPr>
              <w:pStyle w:val="Jin0"/>
              <w:framePr w:w="10814" w:h="4435" w:wrap="none" w:vAnchor="page" w:hAnchor="page" w:x="530" w:y="853"/>
              <w:spacing w:before="120" w:line="252" w:lineRule="auto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Refri systémy, s.r.o.</w:t>
            </w:r>
          </w:p>
          <w:p w14:paraId="2EB5D91A" w14:textId="77777777" w:rsidR="00416B47" w:rsidRDefault="005A12C5">
            <w:pPr>
              <w:pStyle w:val="Jin0"/>
              <w:framePr w:w="10814" w:h="4435" w:wrap="none" w:vAnchor="page" w:hAnchor="page" w:x="530" w:y="853"/>
              <w:spacing w:line="252" w:lineRule="auto"/>
              <w:ind w:left="540" w:firstLine="2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U Červeného mlýnku 897/4 196 00 Praha</w:t>
            </w:r>
          </w:p>
        </w:tc>
      </w:tr>
      <w:tr w:rsidR="00416B47" w14:paraId="11EB069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67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EB0189" w14:textId="77777777" w:rsidR="00416B47" w:rsidRDefault="005A12C5">
            <w:pPr>
              <w:pStyle w:val="Jin0"/>
              <w:framePr w:w="10814" w:h="4435" w:wrap="none" w:vAnchor="page" w:hAnchor="page" w:x="530" w:y="853"/>
              <w:tabs>
                <w:tab w:val="left" w:pos="3034"/>
              </w:tabs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Solatnost wstavené fakturv: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dní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auto"/>
          </w:tcPr>
          <w:p w14:paraId="6FA6C340" w14:textId="77777777" w:rsidR="00416B47" w:rsidRDefault="00416B47">
            <w:pPr>
              <w:framePr w:w="10814" w:h="4435" w:wrap="none" w:vAnchor="page" w:hAnchor="page" w:x="530" w:y="853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</w:tcPr>
          <w:p w14:paraId="6B9D7053" w14:textId="77777777" w:rsidR="00416B47" w:rsidRDefault="00416B47">
            <w:pPr>
              <w:framePr w:w="10814" w:h="4435" w:wrap="none" w:vAnchor="page" w:hAnchor="page" w:x="530" w:y="853"/>
              <w:rPr>
                <w:sz w:val="10"/>
                <w:szCs w:val="10"/>
              </w:rPr>
            </w:pPr>
          </w:p>
        </w:tc>
      </w:tr>
      <w:tr w:rsidR="00416B47" w14:paraId="37594DA5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8414C" w14:textId="77777777" w:rsidR="00416B47" w:rsidRDefault="00416B47">
            <w:pPr>
              <w:framePr w:w="10814" w:h="4435" w:wrap="none" w:vAnchor="page" w:hAnchor="page" w:x="530" w:y="853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auto"/>
          </w:tcPr>
          <w:p w14:paraId="3A9DB8CE" w14:textId="77777777" w:rsidR="00416B47" w:rsidRDefault="00416B47">
            <w:pPr>
              <w:framePr w:w="10814" w:h="4435" w:wrap="none" w:vAnchor="page" w:hAnchor="page" w:x="530" w:y="853"/>
              <w:rPr>
                <w:sz w:val="10"/>
                <w:szCs w:val="10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79984" w14:textId="77777777" w:rsidR="00416B47" w:rsidRDefault="005A12C5">
            <w:pPr>
              <w:pStyle w:val="Jin0"/>
              <w:framePr w:w="10814" w:h="4435" w:wrap="none" w:vAnchor="page" w:hAnchor="page" w:x="530" w:y="853"/>
              <w:tabs>
                <w:tab w:val="left" w:pos="1250"/>
              </w:tabs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Tel.:</w:t>
            </w:r>
            <w:r>
              <w:rPr>
                <w:rStyle w:val="Jin"/>
                <w:sz w:val="18"/>
                <w:szCs w:val="18"/>
              </w:rPr>
              <w:tab/>
              <w:t>722986896</w:t>
            </w:r>
          </w:p>
        </w:tc>
      </w:tr>
    </w:tbl>
    <w:p w14:paraId="780493F8" w14:textId="77777777" w:rsidR="00416B47" w:rsidRDefault="005A12C5">
      <w:pPr>
        <w:pStyle w:val="Zkladntext1"/>
        <w:framePr w:w="11069" w:h="696" w:hRule="exact" w:wrap="none" w:vAnchor="page" w:hAnchor="page" w:x="396" w:y="5403"/>
        <w:spacing w:after="0"/>
        <w:jc w:val="both"/>
      </w:pPr>
      <w:r>
        <w:rPr>
          <w:rStyle w:val="Zkladntext"/>
        </w:rPr>
        <w:t>Změnový list k objednávce 25ZS029:</w:t>
      </w:r>
    </w:p>
    <w:p w14:paraId="62AD99E9" w14:textId="77777777" w:rsidR="00416B47" w:rsidRDefault="005A12C5">
      <w:pPr>
        <w:pStyle w:val="Zkladntext1"/>
        <w:framePr w:w="11069" w:h="696" w:hRule="exact" w:wrap="none" w:vAnchor="page" w:hAnchor="page" w:x="396" w:y="5403"/>
        <w:spacing w:after="0"/>
        <w:ind w:left="380" w:firstLine="0"/>
      </w:pPr>
      <w:r>
        <w:rPr>
          <w:rStyle w:val="Zkladntext"/>
        </w:rPr>
        <w:t xml:space="preserve">Vícepráce a prodloužení termínu dokončení akce Doplnění řízení </w:t>
      </w:r>
      <w:r>
        <w:rPr>
          <w:rStyle w:val="Zkladntext"/>
        </w:rPr>
        <w:t>vytápění šaten Zimního stadionu Most do systému MaR a doplnění řízení kotelny.</w:t>
      </w:r>
    </w:p>
    <w:p w14:paraId="38F6738F" w14:textId="77777777" w:rsidR="00416B47" w:rsidRDefault="005A12C5">
      <w:pPr>
        <w:pStyle w:val="Zkladntext1"/>
        <w:framePr w:w="11069" w:h="821" w:hRule="exact" w:wrap="none" w:vAnchor="page" w:hAnchor="page" w:x="396" w:y="8418"/>
        <w:tabs>
          <w:tab w:val="left" w:pos="1998"/>
          <w:tab w:val="left" w:pos="9620"/>
        </w:tabs>
        <w:spacing w:after="340"/>
        <w:jc w:val="both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  <w:t>(bez DPH)</w:t>
      </w:r>
      <w:r>
        <w:rPr>
          <w:rStyle w:val="Zkladntext"/>
          <w:b/>
          <w:bCs/>
        </w:rPr>
        <w:tab/>
        <w:t>109 527,80</w:t>
      </w:r>
    </w:p>
    <w:p w14:paraId="61BC0EB6" w14:textId="4A4F52C0" w:rsidR="00416B47" w:rsidRDefault="005A12C5">
      <w:pPr>
        <w:pStyle w:val="Zkladntext1"/>
        <w:framePr w:w="11069" w:h="821" w:hRule="exact" w:wrap="none" w:vAnchor="page" w:hAnchor="page" w:x="396" w:y="8418"/>
        <w:spacing w:after="0"/>
        <w:jc w:val="both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e-mailovou adresu: </w:t>
      </w:r>
      <w:hyperlink r:id="rId7" w:history="1">
        <w:r w:rsidRPr="007635F5">
          <w:rPr>
            <w:rStyle w:val="Hypertextovodkaz"/>
            <w:b/>
            <w:bCs/>
            <w:sz w:val="18"/>
            <w:szCs w:val="18"/>
            <w:lang w:val="en-US" w:eastAsia="en-US"/>
          </w:rPr>
          <w:t>xxx@samost.cz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2"/>
        <w:gridCol w:w="4867"/>
      </w:tblGrid>
      <w:tr w:rsidR="00416B47" w14:paraId="5E2A5D42" w14:textId="77777777">
        <w:tblPrEx>
          <w:tblCellMar>
            <w:top w:w="0" w:type="dxa"/>
            <w:bottom w:w="0" w:type="dxa"/>
          </w:tblCellMar>
        </w:tblPrEx>
        <w:trPr>
          <w:trHeight w:hRule="exact" w:val="6096"/>
        </w:trPr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14:paraId="068D4D30" w14:textId="77777777" w:rsidR="00416B47" w:rsidRDefault="005A12C5" w:rsidP="005A12C5">
            <w:pPr>
              <w:pStyle w:val="Jin0"/>
              <w:framePr w:w="10570" w:h="6096" w:wrap="none" w:vAnchor="page" w:hAnchor="page" w:x="451" w:y="9811"/>
              <w:spacing w:after="26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Na všech fakturách, prosím, uvádějte vždy číslo naší objednávky.</w:t>
            </w:r>
          </w:p>
          <w:p w14:paraId="75D6E195" w14:textId="77777777" w:rsidR="00416B47" w:rsidRDefault="005A12C5" w:rsidP="005A12C5">
            <w:pPr>
              <w:pStyle w:val="Jin0"/>
              <w:framePr w:w="10570" w:h="6096" w:wrap="none" w:vAnchor="page" w:hAnchor="page" w:x="451" w:y="9811"/>
              <w:spacing w:after="800"/>
            </w:pPr>
            <w:r>
              <w:rPr>
                <w:rStyle w:val="Jin"/>
              </w:rPr>
              <w:t>Objednávku schválil:</w:t>
            </w:r>
          </w:p>
          <w:p w14:paraId="023A9AFB" w14:textId="77777777" w:rsidR="00416B47" w:rsidRDefault="005A12C5" w:rsidP="005A12C5">
            <w:pPr>
              <w:pStyle w:val="Jin0"/>
              <w:framePr w:w="10570" w:h="6096" w:wrap="none" w:vAnchor="page" w:hAnchor="page" w:x="451" w:y="9811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E</w:t>
            </w:r>
            <w:r>
              <w:rPr>
                <w:rStyle w:val="Jin"/>
                <w:sz w:val="13"/>
                <w:szCs w:val="13"/>
              </w:rPr>
              <w:t>konomický a informační systém POHODA</w:t>
            </w:r>
          </w:p>
        </w:tc>
        <w:tc>
          <w:tcPr>
            <w:tcW w:w="48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43B6" w14:textId="77777777" w:rsidR="00416B47" w:rsidRDefault="005A12C5" w:rsidP="005A12C5">
            <w:pPr>
              <w:pStyle w:val="Jin0"/>
              <w:framePr w:w="10570" w:h="6096" w:wrap="none" w:vAnchor="page" w:hAnchor="page" w:x="451" w:y="9811"/>
            </w:pPr>
            <w:r>
              <w:rPr>
                <w:rStyle w:val="Jin"/>
              </w:rPr>
              <w:t>Objednávku převzal:</w:t>
            </w:r>
          </w:p>
        </w:tc>
      </w:tr>
    </w:tbl>
    <w:p w14:paraId="1A488A0A" w14:textId="77777777" w:rsidR="00416B47" w:rsidRDefault="00416B47">
      <w:pPr>
        <w:spacing w:line="1" w:lineRule="exact"/>
      </w:pPr>
    </w:p>
    <w:sectPr w:rsidR="00416B47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0909" w14:textId="77777777" w:rsidR="005A12C5" w:rsidRDefault="005A12C5">
      <w:r>
        <w:separator/>
      </w:r>
    </w:p>
  </w:endnote>
  <w:endnote w:type="continuationSeparator" w:id="0">
    <w:p w14:paraId="73441FA6" w14:textId="77777777" w:rsidR="005A12C5" w:rsidRDefault="005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7D45" w14:textId="77777777" w:rsidR="00416B47" w:rsidRDefault="00416B47"/>
  </w:footnote>
  <w:footnote w:type="continuationSeparator" w:id="0">
    <w:p w14:paraId="3B6CA332" w14:textId="77777777" w:rsidR="00416B47" w:rsidRDefault="00416B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47"/>
    <w:rsid w:val="003F176B"/>
    <w:rsid w:val="00416B47"/>
    <w:rsid w:val="005A12C5"/>
    <w:rsid w:val="00C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8B3"/>
  <w15:docId w15:val="{FD51FF46-1B67-4000-9585-18C1539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600"/>
      <w:ind w:firstLine="380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3F17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SC332-0i25063006031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SC332-0i25063006031</dc:title>
  <dc:subject/>
  <dc:creator/>
  <cp:keywords/>
  <cp:lastModifiedBy>Petr Formánek</cp:lastModifiedBy>
  <cp:revision>2</cp:revision>
  <dcterms:created xsi:type="dcterms:W3CDTF">2025-06-30T07:38:00Z</dcterms:created>
  <dcterms:modified xsi:type="dcterms:W3CDTF">2025-06-30T08:03:00Z</dcterms:modified>
</cp:coreProperties>
</file>