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19" w:rsidRDefault="009C236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4244975</wp:posOffset>
                </wp:positionV>
                <wp:extent cx="706755" cy="0"/>
                <wp:effectExtent l="13335" t="6350" r="13335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81A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7.3pt;margin-top:334.25pt;width:55.6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1901190</wp:posOffset>
                </wp:positionH>
                <wp:positionV relativeFrom="page">
                  <wp:posOffset>4244975</wp:posOffset>
                </wp:positionV>
                <wp:extent cx="1852930" cy="0"/>
                <wp:effectExtent l="5715" t="6350" r="825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8529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7C61" id="AutoShape 5" o:spid="_x0000_s1026" type="#_x0000_t32" style="position:absolute;margin-left:149.7pt;margin-top:334.25pt;width:145.9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3717925</wp:posOffset>
                </wp:positionH>
                <wp:positionV relativeFrom="page">
                  <wp:posOffset>3495040</wp:posOffset>
                </wp:positionV>
                <wp:extent cx="0" cy="755650"/>
                <wp:effectExtent l="12700" t="8890" r="635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E0B92" id="AutoShape 4" o:spid="_x0000_s1026" type="#_x0000_t32" style="position:absolute;margin-left:292.75pt;margin-top:275.2pt;width:0;height:59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A7619" w:rsidRDefault="00BC4FED" w:rsidP="009C2366">
      <w:pPr>
        <w:pStyle w:val="Heading110"/>
        <w:framePr w:wrap="none" w:vAnchor="page" w:hAnchor="page" w:x="1296" w:y="3355"/>
        <w:shd w:val="clear" w:color="auto" w:fill="auto"/>
        <w:spacing w:after="0"/>
        <w:ind w:left="180"/>
        <w:jc w:val="right"/>
      </w:pPr>
      <w:bookmarkStart w:id="0" w:name="bookmark0"/>
      <w:r>
        <w:t>HK</w:t>
      </w:r>
      <w:r w:rsidR="009C2366">
        <w:t xml:space="preserve"> R</w:t>
      </w:r>
      <w:r>
        <w:t>EVELMONTs</w:t>
      </w:r>
      <w:r w:rsidR="009C2366">
        <w:t>.</w:t>
      </w:r>
      <w:r>
        <w:t>r</w:t>
      </w:r>
      <w:r w:rsidR="009C2366">
        <w:t>.</w:t>
      </w:r>
      <w:r>
        <w:t>o</w:t>
      </w:r>
      <w:bookmarkEnd w:id="0"/>
    </w:p>
    <w:p w:rsidR="002A7619" w:rsidRDefault="00BC4FED">
      <w:pPr>
        <w:pStyle w:val="Heading210"/>
        <w:framePr w:w="9422" w:h="556" w:hRule="exact" w:wrap="none" w:vAnchor="page" w:hAnchor="page" w:x="1296" w:y="4260"/>
        <w:shd w:val="clear" w:color="auto" w:fill="auto"/>
        <w:spacing w:before="0"/>
        <w:ind w:left="180"/>
      </w:pPr>
      <w:bookmarkStart w:id="1" w:name="bookmark1"/>
      <w:r>
        <w:t>Akceptace objednávky</w:t>
      </w:r>
      <w:r>
        <w:br/>
        <w:t>výměna svítidel - ve třech učebnách</w:t>
      </w:r>
      <w:bookmarkEnd w:id="1"/>
    </w:p>
    <w:p w:rsidR="002A7619" w:rsidRDefault="00BC4FED">
      <w:pPr>
        <w:pStyle w:val="Bodytext20"/>
        <w:framePr w:wrap="none" w:vAnchor="page" w:hAnchor="page" w:x="1454" w:y="5270"/>
        <w:shd w:val="clear" w:color="auto" w:fill="auto"/>
        <w:ind w:left="14"/>
      </w:pPr>
      <w:r>
        <w:t>Objednatel:</w:t>
      </w:r>
    </w:p>
    <w:p w:rsidR="002A7619" w:rsidRDefault="00BC4FED">
      <w:pPr>
        <w:pStyle w:val="Bodytext20"/>
        <w:framePr w:wrap="none" w:vAnchor="page" w:hAnchor="page" w:x="5937" w:y="5264"/>
        <w:shd w:val="clear" w:color="auto" w:fill="auto"/>
      </w:pPr>
      <w:r>
        <w:t>Zhotovitel - Dodavatel:</w:t>
      </w:r>
    </w:p>
    <w:p w:rsidR="002A7619" w:rsidRDefault="00BC4FED">
      <w:pPr>
        <w:pStyle w:val="Bodytext30"/>
        <w:framePr w:wrap="none" w:vAnchor="page" w:hAnchor="page" w:x="1459" w:y="5477"/>
        <w:shd w:val="clear" w:color="auto" w:fill="auto"/>
        <w:spacing w:after="0"/>
      </w:pPr>
      <w:r>
        <w:t>Gymnázium, Volgogradská 6a</w:t>
      </w:r>
    </w:p>
    <w:p w:rsidR="002A7619" w:rsidRDefault="00BC4FED">
      <w:pPr>
        <w:pStyle w:val="Bodytext30"/>
        <w:framePr w:wrap="none" w:vAnchor="page" w:hAnchor="page" w:x="5937" w:y="5473"/>
        <w:shd w:val="clear" w:color="auto" w:fill="auto"/>
        <w:spacing w:after="0"/>
      </w:pPr>
      <w:r>
        <w:t xml:space="preserve">HK REVELMOISIT </w:t>
      </w:r>
      <w:r>
        <w:rPr>
          <w:rStyle w:val="Bodytext395ptBold"/>
        </w:rPr>
        <w:t>S.r.o.</w:t>
      </w:r>
    </w:p>
    <w:p w:rsidR="002A7619" w:rsidRDefault="00BC4FED">
      <w:pPr>
        <w:pStyle w:val="Bodytext20"/>
        <w:framePr w:w="2083" w:h="979" w:hRule="exact" w:wrap="none" w:vAnchor="page" w:hAnchor="page" w:x="1454" w:y="5733"/>
        <w:shd w:val="clear" w:color="auto" w:fill="auto"/>
        <w:spacing w:line="230" w:lineRule="exact"/>
      </w:pPr>
      <w:r>
        <w:t>př</w:t>
      </w:r>
      <w:r w:rsidR="009C2366">
        <w:t>í</w:t>
      </w:r>
      <w:r>
        <w:t>spěvková organi</w:t>
      </w:r>
      <w:r>
        <w:t>zace Volgogradská 2632/6a 700 30 Ostrava - Zábřeh IČ: 00842737</w:t>
      </w:r>
    </w:p>
    <w:p w:rsidR="009C2366" w:rsidRDefault="00BC4FED">
      <w:pPr>
        <w:pStyle w:val="Bodytext20"/>
        <w:framePr w:w="2059" w:h="777" w:hRule="exact" w:wrap="none" w:vAnchor="page" w:hAnchor="page" w:x="5937" w:y="5947"/>
        <w:shd w:val="clear" w:color="auto" w:fill="auto"/>
        <w:spacing w:line="240" w:lineRule="exact"/>
      </w:pPr>
      <w:r>
        <w:t xml:space="preserve">Antonína Poledníka 5/3 </w:t>
      </w:r>
    </w:p>
    <w:p w:rsidR="009C2366" w:rsidRDefault="00BC4FED">
      <w:pPr>
        <w:pStyle w:val="Bodytext20"/>
        <w:framePr w:w="2059" w:h="777" w:hRule="exact" w:wrap="none" w:vAnchor="page" w:hAnchor="page" w:x="5937" w:y="5947"/>
        <w:shd w:val="clear" w:color="auto" w:fill="auto"/>
        <w:spacing w:line="240" w:lineRule="exact"/>
      </w:pPr>
      <w:r>
        <w:t xml:space="preserve">700 30 Ostrava </w:t>
      </w:r>
    </w:p>
    <w:p w:rsidR="002A7619" w:rsidRDefault="00BC4FED">
      <w:pPr>
        <w:pStyle w:val="Bodytext20"/>
        <w:framePr w:w="2059" w:h="777" w:hRule="exact" w:wrap="none" w:vAnchor="page" w:hAnchor="page" w:x="5937" w:y="5947"/>
        <w:shd w:val="clear" w:color="auto" w:fill="auto"/>
        <w:spacing w:line="240" w:lineRule="exact"/>
      </w:pPr>
      <w:r>
        <w:t>IČ:</w:t>
      </w:r>
      <w:r w:rsidR="009C2366">
        <w:t xml:space="preserve"> </w:t>
      </w:r>
      <w:r>
        <w:t>05948665</w:t>
      </w:r>
    </w:p>
    <w:p w:rsidR="002A7619" w:rsidRDefault="00BC4FED">
      <w:pPr>
        <w:pStyle w:val="Bodytext20"/>
        <w:framePr w:wrap="none" w:vAnchor="page" w:hAnchor="page" w:x="1296" w:y="7175"/>
        <w:shd w:val="clear" w:color="auto" w:fill="auto"/>
        <w:ind w:left="44"/>
      </w:pPr>
      <w:r>
        <w:t>Zhotovitel tímto akceptuje objednávku gymnázia Volgogradská 6a.</w:t>
      </w:r>
    </w:p>
    <w:p w:rsidR="002A7619" w:rsidRDefault="00BC4FED">
      <w:pPr>
        <w:pStyle w:val="Bodytext30"/>
        <w:framePr w:wrap="none" w:vAnchor="page" w:hAnchor="page" w:x="8956" w:y="7134"/>
        <w:shd w:val="clear" w:color="auto" w:fill="auto"/>
        <w:spacing w:after="0"/>
      </w:pPr>
      <w:r>
        <w:t>z</w:t>
      </w:r>
      <w:r w:rsidR="009C2366">
        <w:t>e</w:t>
      </w:r>
      <w:r>
        <w:t xml:space="preserve"> dne 17</w:t>
      </w:r>
      <w:r w:rsidR="009C2366">
        <w:t>.</w:t>
      </w:r>
      <w:r>
        <w:t>6.2025</w:t>
      </w:r>
    </w:p>
    <w:p w:rsidR="002A7619" w:rsidRDefault="00BC4FED">
      <w:pPr>
        <w:pStyle w:val="Bodytext20"/>
        <w:framePr w:w="9422" w:h="2636" w:hRule="exact" w:wrap="none" w:vAnchor="page" w:hAnchor="page" w:x="1296" w:y="7885"/>
        <w:shd w:val="clear" w:color="auto" w:fill="auto"/>
        <w:spacing w:line="235" w:lineRule="exact"/>
      </w:pPr>
      <w:r>
        <w:t xml:space="preserve">Tato objednávka představuje nabídku v souladu se zákonem č. 89/2012 Sb., občanský zákoník, ve znění pozdějších předpisů. </w:t>
      </w:r>
      <w:r>
        <w:t>Akceptace objednávky musí být písemná. Přijetí nabídky s dodatkem nebo odchylkou se vylučuje. Objednatel uveřejní objednávku i přijetí (akceptaci) nabídky v registru smluv v souladu se zákonem č. 340/2015 Sb., o zvláštních podmínkách účinnosti některých sm</w:t>
      </w:r>
      <w:r>
        <w:t>luv, uveřejňování těchto smluv a o registru smluv. Zhotovitel-dodavatel akceptací nabídky souhlasí se zveřejněním údajů o identifikaci smluvních stran, předmětu smlouvy, jeho ceně či hodnotě a datu uzavření této smlouvy v registru smluv.</w:t>
      </w:r>
    </w:p>
    <w:p w:rsidR="002A7619" w:rsidRDefault="00BC4FED">
      <w:pPr>
        <w:pStyle w:val="Bodytext20"/>
        <w:framePr w:w="9422" w:h="2636" w:hRule="exact" w:wrap="none" w:vAnchor="page" w:hAnchor="page" w:x="1296" w:y="7885"/>
        <w:shd w:val="clear" w:color="auto" w:fill="auto"/>
        <w:spacing w:line="235" w:lineRule="exact"/>
      </w:pPr>
      <w:r>
        <w:t xml:space="preserve">Osoby, jež vydaly </w:t>
      </w:r>
      <w:r>
        <w:t>a akceptovaly tuto objednávku, souhlasí s uveřejněním svých osobních údajů uvedených v této objednávce a její písemné akceptaci v registru smluv. Souhlas je udělen na dobu neurčitou.</w:t>
      </w:r>
    </w:p>
    <w:p w:rsidR="002A7619" w:rsidRDefault="00BC4FED">
      <w:pPr>
        <w:pStyle w:val="Bodytext20"/>
        <w:framePr w:w="9422" w:h="2636" w:hRule="exact" w:wrap="none" w:vAnchor="page" w:hAnchor="page" w:x="1296" w:y="7885"/>
        <w:shd w:val="clear" w:color="auto" w:fill="auto"/>
        <w:spacing w:line="235" w:lineRule="exact"/>
      </w:pPr>
      <w:r>
        <w:t>Smluvní strany dále prohlašují, že skutečnosti uvedené v objednávce a jej</w:t>
      </w:r>
      <w:r>
        <w:t>í akceptaci nepovažují za obchodní tajemství ve smyslu příslušných ustanovení právních předpisů a souhlasí s jejich užitím a zveřejněním bez stanovení dalších podmínek.</w:t>
      </w:r>
    </w:p>
    <w:p w:rsidR="002A7619" w:rsidRDefault="00BC4FED">
      <w:pPr>
        <w:pStyle w:val="Bodytext20"/>
        <w:framePr w:wrap="none" w:vAnchor="page" w:hAnchor="page" w:x="1296" w:y="11202"/>
        <w:shd w:val="clear" w:color="auto" w:fill="auto"/>
      </w:pPr>
      <w:r>
        <w:t>V Ostravě dne: 27.6.2025</w:t>
      </w:r>
    </w:p>
    <w:p w:rsidR="002A7619" w:rsidRDefault="009C2366">
      <w:pPr>
        <w:framePr w:wrap="none" w:vAnchor="page" w:hAnchor="page" w:x="6744" w:y="1231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628775" cy="447675"/>
            <wp:effectExtent l="0" t="0" r="0" b="0"/>
            <wp:docPr id="1" name="obrázek 1" descr="C:\Users\dvorackova\AppData\Local\Microsoft\Windows\INetCache\Content.Outlook\97SP6F86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orackova\AppData\Local\Microsoft\Windows\INetCache\Content.Outlook\97SP6F86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619" w:rsidRDefault="002A7619">
      <w:pPr>
        <w:framePr w:wrap="none" w:vAnchor="page" w:hAnchor="page" w:x="6763" w:y="12723"/>
      </w:pPr>
    </w:p>
    <w:p w:rsidR="002A7619" w:rsidRDefault="009C2366">
      <w:pPr>
        <w:pStyle w:val="Bodytext50"/>
        <w:framePr w:wrap="none" w:vAnchor="page" w:hAnchor="page" w:x="6734" w:y="13502"/>
        <w:shd w:val="clear" w:color="auto" w:fill="auto"/>
      </w:pPr>
      <w:r>
        <w:t xml:space="preserve"> </w:t>
      </w:r>
      <w:r w:rsidR="00BC4FED">
        <w:t xml:space="preserve">(podpis </w:t>
      </w:r>
      <w:r>
        <w:t>a</w:t>
      </w:r>
      <w:r w:rsidR="00BC4FED">
        <w:t xml:space="preserve"> otisk razítka)</w:t>
      </w:r>
    </w:p>
    <w:p w:rsidR="002A7619" w:rsidRDefault="009C2366">
      <w:pPr>
        <w:pStyle w:val="Bodytext40"/>
        <w:framePr w:wrap="none" w:vAnchor="page" w:hAnchor="page" w:x="1305" w:y="16537"/>
        <w:shd w:val="clear" w:color="auto" w:fill="auto"/>
      </w:pPr>
      <w:r>
        <w:rPr>
          <w:rStyle w:val="Bodytext4SmallCaps"/>
        </w:rPr>
        <w:t>HK REVELMONT s.r.o.</w:t>
      </w:r>
    </w:p>
    <w:p w:rsidR="002A7619" w:rsidRDefault="009C2366">
      <w:pPr>
        <w:framePr w:wrap="none" w:vAnchor="page" w:hAnchor="page" w:x="3168" w:y="1657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533525" cy="66675"/>
            <wp:effectExtent l="0" t="0" r="0" b="0"/>
            <wp:docPr id="2" name="obrázek 2" descr="C:\Users\dvorackova\AppData\Local\Microsoft\Windows\INetCache\Content.Outlook\97SP6F86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vorackova\AppData\Local\Microsoft\Windows\INetCache\Content.Outlook\97SP6F86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619" w:rsidRDefault="002A7619">
      <w:pPr>
        <w:rPr>
          <w:sz w:val="2"/>
          <w:szCs w:val="2"/>
        </w:rPr>
      </w:pPr>
      <w:bookmarkStart w:id="2" w:name="_GoBack"/>
      <w:bookmarkEnd w:id="2"/>
    </w:p>
    <w:sectPr w:rsidR="002A76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FED" w:rsidRDefault="00BC4FED">
      <w:r>
        <w:separator/>
      </w:r>
    </w:p>
  </w:endnote>
  <w:endnote w:type="continuationSeparator" w:id="0">
    <w:p w:rsidR="00BC4FED" w:rsidRDefault="00BC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FED" w:rsidRDefault="00BC4FED"/>
  </w:footnote>
  <w:footnote w:type="continuationSeparator" w:id="0">
    <w:p w:rsidR="00BC4FED" w:rsidRDefault="00BC4F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19"/>
    <w:rsid w:val="002A7619"/>
    <w:rsid w:val="009C2366"/>
    <w:rsid w:val="00B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1379"/>
  <w15:docId w15:val="{3DDE83AC-6DD3-403F-AA09-E026CA3D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95ptBold">
    <w:name w:val="Body text|3 + 9.5 pt;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4SmallCaps">
    <w:name w:val="Body text|4 + Small Caps"/>
    <w:basedOn w:val="Bodytext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440" w:line="354" w:lineRule="exact"/>
      <w:outlineLvl w:val="0"/>
    </w:pPr>
    <w:rPr>
      <w:sz w:val="32"/>
      <w:szCs w:val="3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440" w:line="254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40" w:line="232" w:lineRule="exact"/>
    </w:pPr>
    <w:rPr>
      <w:sz w:val="21"/>
      <w:szCs w:val="21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0" w:lineRule="exact"/>
      <w:jc w:val="right"/>
    </w:pPr>
    <w:rPr>
      <w:b/>
      <w:bCs/>
      <w:sz w:val="19"/>
      <w:szCs w:val="19"/>
      <w:lang w:val="en-US" w:eastAsia="en-US" w:bidi="en-US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2" w:lineRule="exact"/>
    </w:pPr>
    <w:rPr>
      <w:i/>
      <w:i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66" w:lineRule="exact"/>
    </w:pPr>
    <w:rPr>
      <w:spacing w:val="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Dvořáčková</dc:creator>
  <cp:lastModifiedBy>Jana Dvořáčková</cp:lastModifiedBy>
  <cp:revision>2</cp:revision>
  <dcterms:created xsi:type="dcterms:W3CDTF">2025-06-27T13:47:00Z</dcterms:created>
  <dcterms:modified xsi:type="dcterms:W3CDTF">2025-06-27T13:47:00Z</dcterms:modified>
</cp:coreProperties>
</file>