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F7C0" w14:textId="77777777" w:rsidR="003F3AB0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6C3AA3" wp14:editId="01123D8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3D04F39" wp14:editId="597C00F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C5905" w14:textId="77777777" w:rsidR="003F3AB0" w:rsidRDefault="003F3AB0">
      <w:pPr>
        <w:pStyle w:val="ParaStyle3"/>
      </w:pPr>
    </w:p>
    <w:p w14:paraId="262FC73F" w14:textId="77777777" w:rsidR="003F3AB0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1FB78BC" w14:textId="77777777" w:rsidR="003F3AB0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75372AD" w14:textId="77777777" w:rsidR="003F3AB0" w:rsidRDefault="003F3AB0">
      <w:pPr>
        <w:pStyle w:val="ParaStyle6"/>
      </w:pPr>
    </w:p>
    <w:p w14:paraId="57634165" w14:textId="77777777" w:rsidR="003F3AB0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5D0A4EC" w14:textId="77777777" w:rsidR="003F3AB0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053B46D" w14:textId="77777777" w:rsidR="003F3AB0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63D600A" w14:textId="77777777" w:rsidR="003F3AB0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B9A1A15" w14:textId="77777777" w:rsidR="003F3AB0" w:rsidRDefault="00000000">
      <w:pPr>
        <w:pStyle w:val="ParaStyle9"/>
      </w:pPr>
      <w:r>
        <w:rPr>
          <w:rStyle w:val="CharStyle6"/>
        </w:rPr>
        <w:t>BDL Group,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1E74D35" w14:textId="77777777" w:rsidR="003F3AB0" w:rsidRDefault="00000000">
      <w:pPr>
        <w:pStyle w:val="ParaStyle10"/>
      </w:pPr>
      <w:r>
        <w:tab/>
      </w:r>
    </w:p>
    <w:p w14:paraId="218998DD" w14:textId="77777777" w:rsidR="003F3AB0" w:rsidRDefault="00000000">
      <w:pPr>
        <w:pStyle w:val="ParaStyle11"/>
      </w:pPr>
      <w:r>
        <w:rPr>
          <w:rStyle w:val="CharStyle7"/>
        </w:rPr>
        <w:t>Rybná 716/24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6BA0904" w14:textId="77777777" w:rsidR="003F3AB0" w:rsidRDefault="00000000">
      <w:pPr>
        <w:pStyle w:val="ParaStyle12"/>
      </w:pPr>
      <w:r>
        <w:rPr>
          <w:rStyle w:val="CharStyle8"/>
        </w:rPr>
        <w:t>110 00 Praha 1 - Staré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9F8A7D0" w14:textId="77777777" w:rsidR="003F3AB0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34A835E" w14:textId="77777777" w:rsidR="003F3AB0" w:rsidRDefault="003F3AB0">
      <w:pPr>
        <w:pStyle w:val="ParaStyle14"/>
      </w:pPr>
    </w:p>
    <w:p w14:paraId="0C9E9ED1" w14:textId="7BBC7711" w:rsidR="003F3AB0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250292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3C3F8088" w14:textId="77777777" w:rsidR="003F3AB0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B32BB9E" w14:textId="77777777" w:rsidR="003F3AB0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01412116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45490EA" w14:textId="77777777" w:rsidR="003F3AB0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CZ01412116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B4825DF" w14:textId="77777777" w:rsidR="003F3AB0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53EF9F7" wp14:editId="5C0820E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F539EF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9E18CB6" w14:textId="77777777" w:rsidR="003F3AB0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EE2B274" wp14:editId="19E4EE00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486A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CE024DF" w14:textId="77777777" w:rsidR="003F3AB0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02.05.2025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DF33111" w14:textId="77777777" w:rsidR="003F3AB0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E8B3204" wp14:editId="3D0AB040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E0BC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5AE198A" w14:textId="77777777" w:rsidR="003F3AB0" w:rsidRDefault="00000000">
      <w:pPr>
        <w:pStyle w:val="ParaStyle23"/>
      </w:pPr>
      <w:r>
        <w:tab/>
      </w:r>
      <w:r>
        <w:rPr>
          <w:rStyle w:val="CharStyle11"/>
        </w:rPr>
        <w:t>500250292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3169E19" w14:textId="77777777" w:rsidR="003F3AB0" w:rsidRDefault="003F3AB0">
      <w:pPr>
        <w:pStyle w:val="ParaStyle24"/>
      </w:pPr>
    </w:p>
    <w:p w14:paraId="55BBEC30" w14:textId="77777777" w:rsidR="003F3AB0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560D5BD" w14:textId="77777777" w:rsidR="003F3AB0" w:rsidRDefault="003F3AB0">
      <w:pPr>
        <w:pStyle w:val="ParaStyle2"/>
      </w:pPr>
    </w:p>
    <w:p w14:paraId="0EF48782" w14:textId="77777777" w:rsidR="003F3AB0" w:rsidRDefault="003F3AB0">
      <w:pPr>
        <w:pStyle w:val="ParaStyle2"/>
      </w:pPr>
    </w:p>
    <w:p w14:paraId="55FF4384" w14:textId="77777777" w:rsidR="003F3AB0" w:rsidRDefault="003F3AB0">
      <w:pPr>
        <w:pStyle w:val="ParaStyle26"/>
      </w:pPr>
    </w:p>
    <w:p w14:paraId="3CCE0F1F" w14:textId="77777777" w:rsidR="003F3AB0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opravu betonové podlahy u kotle K13 a opravu záchytné jímky v </w:t>
      </w:r>
      <w:proofErr w:type="spellStart"/>
      <w:r>
        <w:rPr>
          <w:rStyle w:val="CharStyle2"/>
        </w:rPr>
        <w:t>kotlně</w:t>
      </w:r>
      <w:proofErr w:type="spellEnd"/>
      <w:r>
        <w:rPr>
          <w:rStyle w:val="CharStyle2"/>
        </w:rPr>
        <w:t xml:space="preserve"> K 13</w:t>
      </w:r>
    </w:p>
    <w:p w14:paraId="4826EEE1" w14:textId="77777777" w:rsidR="003F3AB0" w:rsidRDefault="00000000">
      <w:pPr>
        <w:pStyle w:val="ParaStyle27"/>
      </w:pPr>
      <w:r>
        <w:tab/>
      </w:r>
    </w:p>
    <w:p w14:paraId="18A706AE" w14:textId="77777777" w:rsidR="003F3AB0" w:rsidRDefault="00000000">
      <w:pPr>
        <w:pStyle w:val="ParaStyle27"/>
      </w:pPr>
      <w:r>
        <w:tab/>
      </w:r>
      <w:r>
        <w:rPr>
          <w:rStyle w:val="CharStyle2"/>
        </w:rPr>
        <w:t>Cena : 275 700,-Kč bez DPH</w:t>
      </w:r>
    </w:p>
    <w:p w14:paraId="5AB80BFD" w14:textId="77777777" w:rsidR="003F3AB0" w:rsidRDefault="00000000">
      <w:pPr>
        <w:pStyle w:val="ParaStyle27"/>
      </w:pPr>
      <w:r>
        <w:tab/>
      </w:r>
    </w:p>
    <w:p w14:paraId="61B0CD63" w14:textId="77777777" w:rsidR="003F3AB0" w:rsidRDefault="00000000">
      <w:pPr>
        <w:pStyle w:val="ParaStyle28"/>
      </w:pPr>
      <w:r>
        <w:tab/>
      </w:r>
      <w:r>
        <w:rPr>
          <w:rStyle w:val="CharStyle2"/>
        </w:rPr>
        <w:t>Vyřizuje : pan Vlášek, tel.: 382 730 181</w:t>
      </w:r>
    </w:p>
    <w:p w14:paraId="56C43F0E" w14:textId="77777777" w:rsidR="003F3AB0" w:rsidRDefault="003F3AB0">
      <w:pPr>
        <w:pStyle w:val="ParaStyle2"/>
      </w:pPr>
    </w:p>
    <w:p w14:paraId="41B3F219" w14:textId="77777777" w:rsidR="003F3AB0" w:rsidRDefault="003F3AB0">
      <w:pPr>
        <w:pStyle w:val="ParaStyle2"/>
      </w:pPr>
    </w:p>
    <w:p w14:paraId="2F5B8625" w14:textId="77777777" w:rsidR="003F3AB0" w:rsidRDefault="003F3AB0">
      <w:pPr>
        <w:pStyle w:val="ParaStyle2"/>
      </w:pPr>
    </w:p>
    <w:p w14:paraId="653603D8" w14:textId="77777777" w:rsidR="003F3AB0" w:rsidRDefault="003F3AB0">
      <w:pPr>
        <w:pStyle w:val="ParaStyle2"/>
      </w:pPr>
    </w:p>
    <w:p w14:paraId="643E5D78" w14:textId="77777777" w:rsidR="003F3AB0" w:rsidRDefault="003F3AB0">
      <w:pPr>
        <w:pStyle w:val="ParaStyle29"/>
      </w:pPr>
    </w:p>
    <w:p w14:paraId="4794A2EE" w14:textId="77777777" w:rsidR="003F3AB0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C3B523D" w14:textId="77777777" w:rsidR="003F3AB0" w:rsidRDefault="003F3AB0">
      <w:pPr>
        <w:pStyle w:val="ParaStyle31"/>
      </w:pPr>
    </w:p>
    <w:p w14:paraId="7ACEB676" w14:textId="77777777" w:rsidR="003F3AB0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73AD7EF" w14:textId="77777777" w:rsidR="003F3AB0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577ACA75" w14:textId="77777777" w:rsidR="003F3AB0" w:rsidRDefault="003F3AB0">
      <w:pPr>
        <w:pStyle w:val="ParaStyle2"/>
      </w:pPr>
    </w:p>
    <w:p w14:paraId="1CB5D428" w14:textId="77777777" w:rsidR="003F3AB0" w:rsidRDefault="003F3AB0">
      <w:pPr>
        <w:pStyle w:val="ParaStyle2"/>
      </w:pPr>
    </w:p>
    <w:p w14:paraId="0698BA5B" w14:textId="77777777" w:rsidR="003F3AB0" w:rsidRDefault="003F3AB0">
      <w:pPr>
        <w:pStyle w:val="ParaStyle2"/>
      </w:pPr>
    </w:p>
    <w:p w14:paraId="2C31F4E6" w14:textId="77777777" w:rsidR="003F3AB0" w:rsidRDefault="003F3AB0">
      <w:pPr>
        <w:pStyle w:val="ParaStyle2"/>
      </w:pPr>
    </w:p>
    <w:p w14:paraId="138CEC1B" w14:textId="77777777" w:rsidR="003F3AB0" w:rsidRDefault="003F3AB0">
      <w:pPr>
        <w:pStyle w:val="ParaStyle2"/>
      </w:pPr>
    </w:p>
    <w:p w14:paraId="204A8567" w14:textId="77777777" w:rsidR="003F3AB0" w:rsidRDefault="003F3AB0">
      <w:pPr>
        <w:pStyle w:val="ParaStyle2"/>
      </w:pPr>
    </w:p>
    <w:p w14:paraId="65EC7FBB" w14:textId="77777777" w:rsidR="003F3AB0" w:rsidRDefault="003F3AB0">
      <w:pPr>
        <w:pStyle w:val="ParaStyle2"/>
      </w:pPr>
    </w:p>
    <w:p w14:paraId="3CED156E" w14:textId="77777777" w:rsidR="003F3AB0" w:rsidRDefault="003F3AB0">
      <w:pPr>
        <w:pStyle w:val="ParaStyle2"/>
      </w:pPr>
    </w:p>
    <w:p w14:paraId="6E5BF766" w14:textId="77777777" w:rsidR="003F3AB0" w:rsidRDefault="003F3AB0">
      <w:pPr>
        <w:pStyle w:val="ParaStyle2"/>
      </w:pPr>
    </w:p>
    <w:p w14:paraId="592EE71C" w14:textId="77777777" w:rsidR="003F3AB0" w:rsidRDefault="003F3AB0">
      <w:pPr>
        <w:pStyle w:val="ParaStyle2"/>
      </w:pPr>
    </w:p>
    <w:p w14:paraId="7764FC1A" w14:textId="77777777" w:rsidR="003F3AB0" w:rsidRDefault="003F3AB0">
      <w:pPr>
        <w:pStyle w:val="ParaStyle2"/>
      </w:pPr>
    </w:p>
    <w:p w14:paraId="782876F7" w14:textId="55344F3A" w:rsidR="003F3AB0" w:rsidRDefault="00B30EC4">
      <w:pPr>
        <w:pStyle w:val="ParaStyle33"/>
      </w:pPr>
      <w:r>
        <w:t xml:space="preserve">                                                                   XXX, BDL Group, s.r.o.                      Mgr. Andrea Žáková, ředitelka a.s.</w:t>
      </w:r>
    </w:p>
    <w:p w14:paraId="4368D5F2" w14:textId="77777777" w:rsidR="003F3AB0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E185732" wp14:editId="66D6121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D81295E" wp14:editId="1F1CBE49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CBCC6C5" wp14:editId="61223BA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7E47444" w14:textId="77777777" w:rsidR="003F3AB0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24D15E5" w14:textId="77777777" w:rsidR="003F3AB0" w:rsidRDefault="003F3AB0">
      <w:pPr>
        <w:pStyle w:val="ParaStyle2"/>
      </w:pPr>
    </w:p>
    <w:p w14:paraId="624DA6B7" w14:textId="77777777" w:rsidR="003F3AB0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79571F1A" wp14:editId="1E51137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E8481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801A0FC" w14:textId="77777777" w:rsidR="003F3AB0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5189C09B" w14:textId="77777777" w:rsidR="003F3AB0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2CAEEB14" w14:textId="77777777" w:rsidR="003F3AB0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4D7D1FE7" w14:textId="1B360A06" w:rsidR="003F3AB0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43DBF40" w14:textId="77777777" w:rsidR="003F3AB0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FDEEE63" w14:textId="69864B66" w:rsidR="003F3AB0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3F3AB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B0"/>
    <w:rsid w:val="003F3AB0"/>
    <w:rsid w:val="00AD0AE7"/>
    <w:rsid w:val="00B30EC4"/>
    <w:rsid w:val="00B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74BE"/>
  <w15:docId w15:val="{C8D71CF3-7154-4F81-B300-9D2C63C5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2025-06-27T04:32:00Z</cp:lastPrinted>
  <dcterms:created xsi:type="dcterms:W3CDTF">2025-06-27T04:30:00Z</dcterms:created>
  <dcterms:modified xsi:type="dcterms:W3CDTF">2025-06-27T04:32:00Z</dcterms:modified>
</cp:coreProperties>
</file>