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7C448" w14:textId="77777777" w:rsidR="001C6560" w:rsidRPr="00516C0E" w:rsidRDefault="001C6560" w:rsidP="001C6560">
      <w:pPr>
        <w:jc w:val="center"/>
        <w:rPr>
          <w:b/>
          <w:sz w:val="32"/>
          <w:szCs w:val="32"/>
          <w:u w:val="single"/>
        </w:rPr>
      </w:pPr>
      <w:r w:rsidRPr="00516C0E">
        <w:rPr>
          <w:b/>
          <w:sz w:val="32"/>
          <w:szCs w:val="32"/>
          <w:u w:val="single"/>
        </w:rPr>
        <w:t>Smlouva o dílo</w:t>
      </w:r>
    </w:p>
    <w:p w14:paraId="7181B05B" w14:textId="77777777" w:rsidR="001C6560" w:rsidRPr="00DF188C" w:rsidRDefault="001C6560" w:rsidP="001C6560">
      <w:pPr>
        <w:jc w:val="center"/>
        <w:rPr>
          <w:b/>
          <w:sz w:val="22"/>
          <w:szCs w:val="22"/>
          <w:u w:val="single"/>
        </w:rPr>
      </w:pPr>
    </w:p>
    <w:p w14:paraId="175787BA" w14:textId="77777777" w:rsidR="001C6560" w:rsidRPr="00DF188C" w:rsidRDefault="001C6560" w:rsidP="001C6560">
      <w:pPr>
        <w:jc w:val="center"/>
        <w:rPr>
          <w:b/>
          <w:sz w:val="22"/>
          <w:szCs w:val="22"/>
          <w:u w:val="single"/>
        </w:rPr>
      </w:pPr>
      <w:r w:rsidRPr="00DF188C">
        <w:rPr>
          <w:b/>
          <w:sz w:val="22"/>
          <w:szCs w:val="22"/>
          <w:u w:val="single"/>
        </w:rPr>
        <w:t xml:space="preserve">č. smlouvy zhotovitele: RS – </w:t>
      </w:r>
      <w:r w:rsidRPr="001F001C">
        <w:rPr>
          <w:b/>
          <w:sz w:val="22"/>
          <w:szCs w:val="22"/>
          <w:u w:val="single"/>
        </w:rPr>
        <w:t>2</w:t>
      </w:r>
      <w:r>
        <w:rPr>
          <w:b/>
          <w:sz w:val="22"/>
          <w:szCs w:val="22"/>
          <w:u w:val="single"/>
        </w:rPr>
        <w:t>5743</w:t>
      </w:r>
      <w:r w:rsidRPr="001F001C">
        <w:rPr>
          <w:b/>
          <w:sz w:val="22"/>
          <w:szCs w:val="22"/>
          <w:u w:val="single"/>
        </w:rPr>
        <w:t>/202</w:t>
      </w:r>
      <w:r>
        <w:rPr>
          <w:b/>
          <w:sz w:val="22"/>
          <w:szCs w:val="22"/>
          <w:u w:val="single"/>
        </w:rPr>
        <w:t>5</w:t>
      </w:r>
    </w:p>
    <w:p w14:paraId="13FE9701" w14:textId="77777777" w:rsidR="001C6560" w:rsidRPr="00DF188C" w:rsidRDefault="001C6560" w:rsidP="001C6560">
      <w:pPr>
        <w:rPr>
          <w:b/>
          <w:sz w:val="22"/>
          <w:szCs w:val="22"/>
          <w:u w:val="single"/>
        </w:rPr>
      </w:pPr>
    </w:p>
    <w:p w14:paraId="28F3D031" w14:textId="77777777" w:rsidR="001C6560" w:rsidRPr="00DF188C" w:rsidRDefault="001C6560" w:rsidP="001C6560">
      <w:pPr>
        <w:rPr>
          <w:b/>
          <w:sz w:val="22"/>
          <w:szCs w:val="22"/>
          <w:u w:val="single"/>
        </w:rPr>
      </w:pPr>
    </w:p>
    <w:p w14:paraId="2C869E93" w14:textId="77777777" w:rsidR="001C6560" w:rsidRPr="00DF188C" w:rsidRDefault="001C6560" w:rsidP="001C6560">
      <w:pPr>
        <w:jc w:val="center"/>
        <w:rPr>
          <w:b/>
          <w:sz w:val="22"/>
          <w:szCs w:val="22"/>
          <w:u w:val="single"/>
        </w:rPr>
      </w:pPr>
      <w:r w:rsidRPr="00DF188C">
        <w:rPr>
          <w:b/>
          <w:sz w:val="22"/>
          <w:szCs w:val="22"/>
          <w:u w:val="single"/>
        </w:rPr>
        <w:t>I. Smluvní strany</w:t>
      </w:r>
    </w:p>
    <w:p w14:paraId="437E3EC6" w14:textId="77777777" w:rsidR="001C6560" w:rsidRPr="00DF188C" w:rsidRDefault="001C6560" w:rsidP="001C6560">
      <w:pPr>
        <w:rPr>
          <w:b/>
          <w:sz w:val="22"/>
          <w:szCs w:val="22"/>
          <w:u w:val="single"/>
        </w:rPr>
      </w:pPr>
    </w:p>
    <w:p w14:paraId="5D3B15CF" w14:textId="77777777" w:rsidR="001C6560" w:rsidRPr="00DF188C" w:rsidRDefault="001C6560" w:rsidP="001C6560">
      <w:pPr>
        <w:suppressAutoHyphens w:val="0"/>
        <w:overflowPunct w:val="0"/>
        <w:autoSpaceDE w:val="0"/>
        <w:autoSpaceDN w:val="0"/>
        <w:adjustRightInd w:val="0"/>
        <w:ind w:hanging="284"/>
        <w:textAlignment w:val="baseline"/>
        <w:rPr>
          <w:b/>
          <w:sz w:val="22"/>
          <w:szCs w:val="22"/>
          <w:u w:val="single"/>
        </w:rPr>
      </w:pPr>
      <w:r w:rsidRPr="00DF188C">
        <w:rPr>
          <w:b/>
          <w:sz w:val="22"/>
          <w:szCs w:val="22"/>
          <w:u w:val="single"/>
        </w:rPr>
        <w:t xml:space="preserve">Objednatel </w:t>
      </w:r>
    </w:p>
    <w:p w14:paraId="3EC084E9" w14:textId="77777777" w:rsidR="001C6560" w:rsidRDefault="001C6560" w:rsidP="001C6560">
      <w:pPr>
        <w:pStyle w:val="Janasml"/>
        <w:tabs>
          <w:tab w:val="clear" w:pos="2552"/>
          <w:tab w:val="clear" w:pos="5387"/>
        </w:tabs>
        <w:ind w:hanging="284"/>
        <w:rPr>
          <w:szCs w:val="24"/>
        </w:rPr>
      </w:pPr>
      <w:r>
        <w:rPr>
          <w:szCs w:val="24"/>
        </w:rPr>
        <w:t xml:space="preserve">Obchodní jméno :                   </w:t>
      </w:r>
      <w:r w:rsidRPr="00FD301D">
        <w:rPr>
          <w:b/>
          <w:bCs/>
          <w:szCs w:val="24"/>
        </w:rPr>
        <w:t>Střední odborné učiliště</w:t>
      </w:r>
      <w:r>
        <w:rPr>
          <w:b/>
          <w:bCs/>
          <w:szCs w:val="24"/>
        </w:rPr>
        <w:t>, Domažlice, Prokopa Velikého 640</w:t>
      </w:r>
      <w:r>
        <w:rPr>
          <w:b/>
          <w:szCs w:val="24"/>
        </w:rPr>
        <w:t xml:space="preserve"> </w:t>
      </w:r>
      <w:r>
        <w:rPr>
          <w:szCs w:val="24"/>
        </w:rPr>
        <w:t xml:space="preserve">                                                     </w:t>
      </w:r>
    </w:p>
    <w:p w14:paraId="7AB7A8E5" w14:textId="77777777" w:rsidR="001C6560" w:rsidRDefault="001C6560" w:rsidP="001C6560">
      <w:pPr>
        <w:pStyle w:val="Janasml"/>
        <w:tabs>
          <w:tab w:val="clear" w:pos="2552"/>
          <w:tab w:val="clear" w:pos="5387"/>
        </w:tabs>
        <w:ind w:left="2835" w:right="-286" w:hanging="3119"/>
        <w:rPr>
          <w:szCs w:val="24"/>
        </w:rPr>
      </w:pPr>
      <w:r>
        <w:rPr>
          <w:szCs w:val="24"/>
        </w:rPr>
        <w:t>Sídlo:                                      Prokopa Velikého 640,  PSČ 344 01 Domažlice – Týnské Předměstí</w:t>
      </w:r>
    </w:p>
    <w:p w14:paraId="72D7599E" w14:textId="77777777" w:rsidR="001C6560" w:rsidRDefault="001C6560" w:rsidP="001C6560">
      <w:pPr>
        <w:pStyle w:val="Janasml"/>
        <w:ind w:hanging="284"/>
        <w:rPr>
          <w:szCs w:val="24"/>
        </w:rPr>
      </w:pPr>
      <w:r>
        <w:rPr>
          <w:szCs w:val="24"/>
        </w:rPr>
        <w:t xml:space="preserve">IČ:                                          18230083                         </w:t>
      </w:r>
    </w:p>
    <w:p w14:paraId="4A95E920" w14:textId="77777777" w:rsidR="001C6560" w:rsidRDefault="001C6560" w:rsidP="001C6560">
      <w:pPr>
        <w:tabs>
          <w:tab w:val="left" w:pos="993"/>
        </w:tabs>
        <w:ind w:hanging="284"/>
        <w:jc w:val="both"/>
        <w:rPr>
          <w:snapToGrid w:val="0"/>
        </w:rPr>
      </w:pPr>
      <w:r>
        <w:rPr>
          <w:snapToGrid w:val="0"/>
        </w:rPr>
        <w:t xml:space="preserve">Zastoupená:                            Mgr. Zdeňkou Buršíkovou, ředitelkou SOU                                                                                               </w:t>
      </w:r>
    </w:p>
    <w:p w14:paraId="741D4BA9" w14:textId="77777777" w:rsidR="001C6560" w:rsidRDefault="001C6560" w:rsidP="001C6560">
      <w:pPr>
        <w:ind w:hanging="284"/>
        <w:jc w:val="both"/>
      </w:pPr>
      <w:r>
        <w:t>Bankovní spojení:                  KB Domažlice, č. účtu 8530321/0100</w:t>
      </w:r>
    </w:p>
    <w:p w14:paraId="22EC86D6" w14:textId="77777777" w:rsidR="001C6560" w:rsidRDefault="001C6560" w:rsidP="001C6560">
      <w:pPr>
        <w:pStyle w:val="Janasml"/>
        <w:tabs>
          <w:tab w:val="clear" w:pos="2552"/>
          <w:tab w:val="clear" w:pos="5387"/>
        </w:tabs>
        <w:ind w:hanging="284"/>
        <w:rPr>
          <w:szCs w:val="24"/>
        </w:rPr>
      </w:pPr>
      <w:r>
        <w:rPr>
          <w:szCs w:val="24"/>
        </w:rPr>
        <w:t>Tel. spojení:                           739593625</w:t>
      </w:r>
    </w:p>
    <w:p w14:paraId="66FD7DB5" w14:textId="77777777" w:rsidR="001C6560" w:rsidRPr="00FD301D" w:rsidRDefault="001C6560" w:rsidP="001C6560">
      <w:pPr>
        <w:ind w:hanging="284"/>
      </w:pPr>
      <w:r>
        <w:t>E-mail:</w:t>
      </w:r>
      <w:r>
        <w:tab/>
      </w:r>
      <w:r>
        <w:tab/>
      </w:r>
      <w:r>
        <w:tab/>
      </w:r>
      <w:r>
        <w:rPr>
          <w:sz w:val="22"/>
          <w:szCs w:val="22"/>
        </w:rPr>
        <w:t xml:space="preserve">       zdenka.bursikova@soudom.cz</w:t>
      </w:r>
    </w:p>
    <w:p w14:paraId="25CC6AE9" w14:textId="77777777" w:rsidR="001C6560" w:rsidRDefault="001C6560" w:rsidP="001C6560">
      <w:pPr>
        <w:ind w:hanging="284"/>
        <w:rPr>
          <w:sz w:val="22"/>
          <w:szCs w:val="22"/>
        </w:rPr>
      </w:pPr>
      <w:r>
        <w:rPr>
          <w:sz w:val="22"/>
          <w:szCs w:val="22"/>
        </w:rPr>
        <w:t>(dále jen objednatel)</w:t>
      </w:r>
    </w:p>
    <w:p w14:paraId="2E2E4489" w14:textId="77777777" w:rsidR="001C6560" w:rsidRPr="00B72EBB" w:rsidRDefault="001C6560" w:rsidP="001C6560">
      <w:pPr>
        <w:ind w:hanging="284"/>
        <w:rPr>
          <w:sz w:val="22"/>
          <w:szCs w:val="22"/>
        </w:rPr>
      </w:pPr>
    </w:p>
    <w:p w14:paraId="40081815" w14:textId="77777777" w:rsidR="001C6560" w:rsidRPr="00DF188C" w:rsidRDefault="001C6560" w:rsidP="001C6560">
      <w:pPr>
        <w:ind w:hanging="284"/>
        <w:rPr>
          <w:b/>
          <w:sz w:val="22"/>
          <w:szCs w:val="22"/>
          <w:u w:val="single"/>
        </w:rPr>
      </w:pPr>
      <w:r w:rsidRPr="00DF188C">
        <w:rPr>
          <w:b/>
          <w:sz w:val="22"/>
          <w:szCs w:val="22"/>
          <w:u w:val="single"/>
        </w:rPr>
        <w:t>Zhotovitel</w:t>
      </w:r>
    </w:p>
    <w:p w14:paraId="1190AF14" w14:textId="77777777" w:rsidR="001C6560" w:rsidRPr="00DF188C" w:rsidRDefault="001C6560" w:rsidP="001C6560">
      <w:pPr>
        <w:ind w:hanging="284"/>
        <w:rPr>
          <w:b/>
          <w:sz w:val="22"/>
          <w:szCs w:val="22"/>
        </w:rPr>
      </w:pPr>
      <w:r w:rsidRPr="00DF188C">
        <w:rPr>
          <w:sz w:val="22"/>
          <w:szCs w:val="22"/>
        </w:rPr>
        <w:t xml:space="preserve">Obchodní jméno:  </w:t>
      </w:r>
      <w:r w:rsidRPr="00DF188C">
        <w:rPr>
          <w:b/>
          <w:sz w:val="22"/>
          <w:szCs w:val="22"/>
        </w:rPr>
        <w:t xml:space="preserve">                 </w:t>
      </w:r>
      <w:r w:rsidRPr="00DF188C">
        <w:rPr>
          <w:b/>
          <w:sz w:val="22"/>
          <w:szCs w:val="22"/>
        </w:rPr>
        <w:tab/>
        <w:t>RAILSTAV, s.r.o.</w:t>
      </w:r>
    </w:p>
    <w:p w14:paraId="769956BF" w14:textId="77777777" w:rsidR="001C6560" w:rsidRPr="00DF188C" w:rsidRDefault="001C6560" w:rsidP="001C6560">
      <w:pPr>
        <w:ind w:hanging="284"/>
        <w:rPr>
          <w:sz w:val="22"/>
          <w:szCs w:val="22"/>
        </w:rPr>
      </w:pPr>
      <w:r w:rsidRPr="00DF188C">
        <w:rPr>
          <w:sz w:val="22"/>
          <w:szCs w:val="22"/>
        </w:rPr>
        <w:t xml:space="preserve">Sídlo:                                     </w:t>
      </w:r>
      <w:r w:rsidRPr="00DF188C">
        <w:rPr>
          <w:sz w:val="22"/>
          <w:szCs w:val="22"/>
        </w:rPr>
        <w:tab/>
        <w:t>Šeříková 107, 330 02 Dýšina-Nová Huť</w:t>
      </w:r>
    </w:p>
    <w:p w14:paraId="73A1DE56" w14:textId="77777777" w:rsidR="001C6560" w:rsidRPr="00DF188C" w:rsidRDefault="001C6560" w:rsidP="001C6560">
      <w:pPr>
        <w:ind w:hanging="284"/>
        <w:rPr>
          <w:sz w:val="22"/>
          <w:szCs w:val="22"/>
        </w:rPr>
      </w:pPr>
      <w:r w:rsidRPr="00DF188C">
        <w:rPr>
          <w:sz w:val="22"/>
          <w:szCs w:val="22"/>
        </w:rPr>
        <w:t xml:space="preserve">IČ:                                            </w:t>
      </w:r>
      <w:r w:rsidRPr="00DF188C">
        <w:rPr>
          <w:sz w:val="22"/>
          <w:szCs w:val="22"/>
        </w:rPr>
        <w:tab/>
        <w:t>26370891</w:t>
      </w:r>
    </w:p>
    <w:p w14:paraId="23DB7A50" w14:textId="77777777" w:rsidR="001C6560" w:rsidRPr="00DF188C" w:rsidRDefault="001C6560" w:rsidP="001C6560">
      <w:pPr>
        <w:ind w:hanging="284"/>
        <w:rPr>
          <w:sz w:val="22"/>
          <w:szCs w:val="22"/>
        </w:rPr>
      </w:pPr>
      <w:r w:rsidRPr="00DF188C">
        <w:rPr>
          <w:sz w:val="22"/>
          <w:szCs w:val="22"/>
        </w:rPr>
        <w:t xml:space="preserve">DIČ:                                        </w:t>
      </w:r>
      <w:r w:rsidRPr="00DF188C">
        <w:rPr>
          <w:sz w:val="22"/>
          <w:szCs w:val="22"/>
        </w:rPr>
        <w:tab/>
        <w:t>CZ26370891</w:t>
      </w:r>
    </w:p>
    <w:p w14:paraId="35F00649" w14:textId="77777777" w:rsidR="001C6560" w:rsidRPr="00DF188C" w:rsidRDefault="001C6560" w:rsidP="001C6560">
      <w:pPr>
        <w:ind w:hanging="284"/>
        <w:rPr>
          <w:sz w:val="22"/>
          <w:szCs w:val="22"/>
        </w:rPr>
      </w:pPr>
      <w:r w:rsidRPr="00DF188C">
        <w:rPr>
          <w:sz w:val="22"/>
          <w:szCs w:val="22"/>
        </w:rPr>
        <w:t>zapsaná v obchodním rejstříku vedeného u Krajského soudu v Plzni, oddíl C, vložka 16057</w:t>
      </w:r>
    </w:p>
    <w:p w14:paraId="542DF356" w14:textId="77777777" w:rsidR="001C6560" w:rsidRPr="00DF188C" w:rsidRDefault="001C6560" w:rsidP="001C6560">
      <w:pPr>
        <w:ind w:hanging="284"/>
        <w:rPr>
          <w:sz w:val="22"/>
          <w:szCs w:val="22"/>
        </w:rPr>
      </w:pPr>
      <w:r w:rsidRPr="00DF188C">
        <w:rPr>
          <w:sz w:val="22"/>
          <w:szCs w:val="22"/>
        </w:rPr>
        <w:t xml:space="preserve">Zastoupená:                            </w:t>
      </w:r>
      <w:r w:rsidRPr="00DF188C">
        <w:rPr>
          <w:sz w:val="22"/>
          <w:szCs w:val="22"/>
        </w:rPr>
        <w:tab/>
      </w:r>
      <w:r>
        <w:rPr>
          <w:sz w:val="22"/>
          <w:szCs w:val="22"/>
        </w:rPr>
        <w:t>Jaromírem Adámkem</w:t>
      </w:r>
      <w:r w:rsidRPr="00DF188C">
        <w:rPr>
          <w:sz w:val="22"/>
          <w:szCs w:val="22"/>
        </w:rPr>
        <w:t xml:space="preserve"> – jednatel společnosti</w:t>
      </w:r>
    </w:p>
    <w:p w14:paraId="01DD1BC3" w14:textId="77777777" w:rsidR="001C6560" w:rsidRPr="00DF188C" w:rsidRDefault="001C6560" w:rsidP="001C6560">
      <w:pPr>
        <w:ind w:hanging="284"/>
        <w:rPr>
          <w:sz w:val="22"/>
          <w:szCs w:val="22"/>
        </w:rPr>
      </w:pPr>
      <w:r w:rsidRPr="00DF188C">
        <w:rPr>
          <w:sz w:val="22"/>
          <w:szCs w:val="22"/>
        </w:rPr>
        <w:t xml:space="preserve">Bankovní spojení:                   </w:t>
      </w:r>
      <w:r w:rsidRPr="00DF188C">
        <w:rPr>
          <w:sz w:val="22"/>
          <w:szCs w:val="22"/>
        </w:rPr>
        <w:tab/>
        <w:t>KB Plzeň, č. účtu 35-1626720207/0100</w:t>
      </w:r>
    </w:p>
    <w:p w14:paraId="1A7EC270" w14:textId="00AE0FF0" w:rsidR="001C6560" w:rsidRPr="00DF188C" w:rsidRDefault="001C6560" w:rsidP="001C6560">
      <w:pPr>
        <w:ind w:hanging="284"/>
        <w:rPr>
          <w:sz w:val="22"/>
          <w:szCs w:val="22"/>
        </w:rPr>
      </w:pPr>
      <w:r w:rsidRPr="00DF188C">
        <w:rPr>
          <w:sz w:val="22"/>
          <w:szCs w:val="22"/>
        </w:rPr>
        <w:t>Tel. spojení:</w:t>
      </w:r>
      <w:r w:rsidRPr="00DF188C">
        <w:rPr>
          <w:sz w:val="22"/>
          <w:szCs w:val="22"/>
        </w:rPr>
        <w:tab/>
      </w:r>
      <w:r w:rsidRPr="00DF188C">
        <w:rPr>
          <w:sz w:val="22"/>
          <w:szCs w:val="22"/>
        </w:rPr>
        <w:tab/>
      </w:r>
      <w:r w:rsidRPr="00DF188C">
        <w:rPr>
          <w:sz w:val="22"/>
          <w:szCs w:val="22"/>
        </w:rPr>
        <w:tab/>
      </w:r>
      <w:r w:rsidR="000743A8" w:rsidRPr="0022742C">
        <w:rPr>
          <w:sz w:val="22"/>
          <w:szCs w:val="22"/>
        </w:rPr>
        <w:t>725 788 264</w:t>
      </w:r>
      <w:r w:rsidRPr="00DF188C">
        <w:rPr>
          <w:sz w:val="22"/>
          <w:szCs w:val="22"/>
        </w:rPr>
        <w:t>, 972 522 465</w:t>
      </w:r>
    </w:p>
    <w:p w14:paraId="0BF5F7D1" w14:textId="77777777" w:rsidR="001C6560" w:rsidRPr="00DF188C" w:rsidRDefault="001C6560" w:rsidP="001C6560">
      <w:pPr>
        <w:ind w:hanging="284"/>
        <w:rPr>
          <w:sz w:val="22"/>
          <w:szCs w:val="22"/>
        </w:rPr>
      </w:pPr>
      <w:r w:rsidRPr="00DF188C">
        <w:rPr>
          <w:sz w:val="22"/>
          <w:szCs w:val="22"/>
        </w:rPr>
        <w:t>E-mail:</w:t>
      </w:r>
      <w:r w:rsidRPr="00DF188C">
        <w:rPr>
          <w:sz w:val="22"/>
          <w:szCs w:val="22"/>
        </w:rPr>
        <w:tab/>
      </w:r>
      <w:r w:rsidRPr="00DF188C">
        <w:rPr>
          <w:sz w:val="22"/>
          <w:szCs w:val="22"/>
        </w:rPr>
        <w:tab/>
      </w:r>
      <w:r w:rsidRPr="00DF188C">
        <w:rPr>
          <w:sz w:val="22"/>
          <w:szCs w:val="22"/>
        </w:rPr>
        <w:tab/>
      </w:r>
      <w:r w:rsidRPr="00DF188C">
        <w:rPr>
          <w:sz w:val="22"/>
          <w:szCs w:val="22"/>
        </w:rPr>
        <w:tab/>
      </w:r>
      <w:r>
        <w:rPr>
          <w:sz w:val="22"/>
          <w:szCs w:val="22"/>
        </w:rPr>
        <w:t>adamek</w:t>
      </w:r>
      <w:r w:rsidRPr="00DF188C">
        <w:rPr>
          <w:sz w:val="22"/>
          <w:szCs w:val="22"/>
        </w:rPr>
        <w:t>@railstav.cz</w:t>
      </w:r>
    </w:p>
    <w:p w14:paraId="7630CF16" w14:textId="77777777" w:rsidR="001C6560" w:rsidRPr="00DF188C" w:rsidRDefault="001C6560" w:rsidP="001C6560">
      <w:pPr>
        <w:ind w:hanging="284"/>
        <w:rPr>
          <w:sz w:val="22"/>
          <w:szCs w:val="22"/>
        </w:rPr>
      </w:pPr>
    </w:p>
    <w:p w14:paraId="498567BE" w14:textId="77777777" w:rsidR="001C6560" w:rsidRPr="00DF188C" w:rsidRDefault="001C6560" w:rsidP="001C6560">
      <w:pPr>
        <w:ind w:hanging="284"/>
        <w:rPr>
          <w:b/>
          <w:sz w:val="22"/>
          <w:szCs w:val="22"/>
        </w:rPr>
      </w:pPr>
      <w:r w:rsidRPr="00DF188C">
        <w:rPr>
          <w:b/>
          <w:sz w:val="22"/>
          <w:szCs w:val="22"/>
        </w:rPr>
        <w:t>Kontaktní zaměstnanci:</w:t>
      </w:r>
    </w:p>
    <w:p w14:paraId="1DE9BB78" w14:textId="77777777" w:rsidR="001C6560" w:rsidRPr="00DF188C" w:rsidRDefault="001C6560" w:rsidP="001C6560">
      <w:pPr>
        <w:ind w:hanging="284"/>
        <w:rPr>
          <w:sz w:val="22"/>
          <w:szCs w:val="22"/>
        </w:rPr>
      </w:pPr>
      <w:r w:rsidRPr="00DF188C">
        <w:rPr>
          <w:sz w:val="22"/>
          <w:szCs w:val="22"/>
        </w:rPr>
        <w:t>a) ve věcech smluvních:</w:t>
      </w:r>
      <w:r w:rsidRPr="00DF188C">
        <w:rPr>
          <w:sz w:val="22"/>
          <w:szCs w:val="22"/>
        </w:rPr>
        <w:tab/>
      </w:r>
      <w:r w:rsidRPr="0022742C">
        <w:rPr>
          <w:sz w:val="22"/>
          <w:szCs w:val="22"/>
        </w:rPr>
        <w:t>Jaromír Adámek, tel. 725 788 264</w:t>
      </w:r>
      <w:r w:rsidRPr="00DF188C">
        <w:rPr>
          <w:sz w:val="22"/>
          <w:szCs w:val="22"/>
        </w:rPr>
        <w:t xml:space="preserve">       </w:t>
      </w:r>
    </w:p>
    <w:p w14:paraId="2AC99D19" w14:textId="77777777" w:rsidR="001C6560" w:rsidRPr="00DF188C" w:rsidRDefault="001C6560" w:rsidP="001C6560">
      <w:pPr>
        <w:ind w:hanging="284"/>
        <w:rPr>
          <w:sz w:val="22"/>
          <w:szCs w:val="22"/>
        </w:rPr>
      </w:pPr>
      <w:r w:rsidRPr="00DF188C">
        <w:rPr>
          <w:sz w:val="22"/>
          <w:szCs w:val="22"/>
        </w:rPr>
        <w:t>b) stavbyvedoucí:</w:t>
      </w:r>
      <w:r w:rsidRPr="00DF188C">
        <w:rPr>
          <w:sz w:val="22"/>
          <w:szCs w:val="22"/>
        </w:rPr>
        <w:tab/>
      </w:r>
      <w:r w:rsidRPr="00DF188C">
        <w:rPr>
          <w:sz w:val="22"/>
          <w:szCs w:val="22"/>
        </w:rPr>
        <w:tab/>
      </w:r>
      <w:r w:rsidRPr="00327FF8">
        <w:rPr>
          <w:sz w:val="22"/>
          <w:szCs w:val="22"/>
        </w:rPr>
        <w:t xml:space="preserve">Jaromír Adámek, tel. 725 788 264       </w:t>
      </w:r>
    </w:p>
    <w:p w14:paraId="139C8BE5" w14:textId="77777777" w:rsidR="001C6560" w:rsidRPr="00DF188C" w:rsidRDefault="001C6560" w:rsidP="001C6560">
      <w:pPr>
        <w:ind w:hanging="284"/>
        <w:rPr>
          <w:sz w:val="22"/>
          <w:szCs w:val="22"/>
        </w:rPr>
      </w:pPr>
      <w:r>
        <w:rPr>
          <w:sz w:val="22"/>
          <w:szCs w:val="22"/>
        </w:rPr>
        <w:t>(dále jen zhotovitel)</w:t>
      </w:r>
    </w:p>
    <w:p w14:paraId="77AF926D" w14:textId="77777777" w:rsidR="001C6560" w:rsidRPr="00DF188C" w:rsidRDefault="001C6560" w:rsidP="001C6560">
      <w:pPr>
        <w:ind w:hanging="284"/>
        <w:rPr>
          <w:sz w:val="22"/>
          <w:szCs w:val="22"/>
        </w:rPr>
      </w:pPr>
    </w:p>
    <w:p w14:paraId="25914F51" w14:textId="77777777" w:rsidR="001C6560" w:rsidRPr="00DF188C" w:rsidRDefault="001C6560" w:rsidP="001C6560">
      <w:pPr>
        <w:ind w:hanging="284"/>
        <w:rPr>
          <w:sz w:val="22"/>
          <w:szCs w:val="22"/>
        </w:rPr>
      </w:pPr>
    </w:p>
    <w:p w14:paraId="529CA9AC" w14:textId="77777777" w:rsidR="001C6560" w:rsidRDefault="001C6560" w:rsidP="001C6560">
      <w:pPr>
        <w:ind w:hanging="284"/>
        <w:jc w:val="center"/>
        <w:rPr>
          <w:b/>
          <w:sz w:val="22"/>
          <w:szCs w:val="22"/>
          <w:u w:val="single"/>
        </w:rPr>
      </w:pPr>
      <w:r w:rsidRPr="00DF188C">
        <w:rPr>
          <w:b/>
          <w:sz w:val="22"/>
          <w:szCs w:val="22"/>
          <w:u w:val="single"/>
        </w:rPr>
        <w:t xml:space="preserve">uzavřeli dnešního dne dle ustanovení § 2586 a násl. z. č. 89/2012 Sb., občanský zákoník, </w:t>
      </w:r>
      <w:r w:rsidRPr="00124B3E">
        <w:rPr>
          <w:b/>
          <w:sz w:val="22"/>
          <w:szCs w:val="22"/>
          <w:u w:val="single"/>
        </w:rPr>
        <w:t>v</w:t>
      </w:r>
      <w:r w:rsidRPr="00124B3E">
        <w:rPr>
          <w:u w:val="single"/>
        </w:rPr>
        <w:t> </w:t>
      </w:r>
      <w:r w:rsidRPr="00124B3E">
        <w:rPr>
          <w:b/>
          <w:sz w:val="22"/>
          <w:szCs w:val="22"/>
          <w:u w:val="single"/>
        </w:rPr>
        <w:t>platném</w:t>
      </w:r>
      <w:r w:rsidRPr="00DF188C">
        <w:rPr>
          <w:b/>
          <w:sz w:val="22"/>
          <w:szCs w:val="22"/>
          <w:u w:val="single"/>
        </w:rPr>
        <w:t xml:space="preserve"> znění (dále jen „občanský zákoník“) tuto smlouvu o dílo (dále jen „</w:t>
      </w:r>
      <w:r w:rsidRPr="00DF188C">
        <w:rPr>
          <w:b/>
          <w:color w:val="000000"/>
          <w:sz w:val="22"/>
          <w:szCs w:val="22"/>
          <w:u w:val="single"/>
        </w:rPr>
        <w:t>smlouva</w:t>
      </w:r>
      <w:r w:rsidRPr="00DF188C">
        <w:rPr>
          <w:b/>
          <w:sz w:val="22"/>
          <w:szCs w:val="22"/>
          <w:u w:val="single"/>
        </w:rPr>
        <w:t>“).</w:t>
      </w:r>
    </w:p>
    <w:p w14:paraId="5F25FDC1" w14:textId="77777777" w:rsidR="001C6560" w:rsidRPr="00DF188C" w:rsidRDefault="001C6560" w:rsidP="001C6560">
      <w:pPr>
        <w:rPr>
          <w:b/>
          <w:sz w:val="22"/>
          <w:szCs w:val="22"/>
          <w:u w:val="single"/>
        </w:rPr>
      </w:pPr>
    </w:p>
    <w:p w14:paraId="4F84BFE3" w14:textId="77777777" w:rsidR="001C6560" w:rsidRPr="00DF188C" w:rsidRDefault="001C6560" w:rsidP="001C6560">
      <w:pPr>
        <w:rPr>
          <w:sz w:val="22"/>
          <w:szCs w:val="22"/>
        </w:rPr>
      </w:pPr>
      <w:r w:rsidRPr="00DF188C">
        <w:rPr>
          <w:sz w:val="22"/>
          <w:szCs w:val="22"/>
        </w:rPr>
        <w:t xml:space="preserve">Smluvní strany se zavazují oznamovat si bezodkladně změny údajů uvedených v článku 1 této smlouvy, a to doporučeným dopisem s tím, že k tomuto oznámení musí být přiložena alespoň v úředně ověřené kopii listina, dokládající oznamovanou změnu údajů. </w:t>
      </w:r>
    </w:p>
    <w:p w14:paraId="32C23B16" w14:textId="77777777" w:rsidR="001C6560" w:rsidRPr="00DF188C" w:rsidRDefault="001C6560" w:rsidP="001C6560">
      <w:pPr>
        <w:ind w:hanging="284"/>
        <w:rPr>
          <w:sz w:val="22"/>
          <w:szCs w:val="22"/>
          <w:lang w:eastAsia="cs-CZ"/>
        </w:rPr>
      </w:pPr>
    </w:p>
    <w:p w14:paraId="606189BD" w14:textId="77777777" w:rsidR="001C6560" w:rsidRPr="00DF188C" w:rsidRDefault="001C6560" w:rsidP="001C6560">
      <w:pPr>
        <w:ind w:hanging="284"/>
        <w:jc w:val="center"/>
        <w:rPr>
          <w:sz w:val="22"/>
          <w:szCs w:val="22"/>
          <w:u w:val="single"/>
        </w:rPr>
      </w:pPr>
      <w:r w:rsidRPr="00DF188C">
        <w:rPr>
          <w:b/>
          <w:bCs/>
          <w:sz w:val="22"/>
          <w:szCs w:val="22"/>
          <w:u w:val="single"/>
        </w:rPr>
        <w:t>II. Předmět smlouvy</w:t>
      </w:r>
      <w:r w:rsidRPr="00DF188C">
        <w:rPr>
          <w:sz w:val="22"/>
          <w:szCs w:val="22"/>
          <w:u w:val="single"/>
        </w:rPr>
        <w:t xml:space="preserve"> </w:t>
      </w:r>
    </w:p>
    <w:p w14:paraId="18EE1432" w14:textId="77777777" w:rsidR="001C6560" w:rsidRPr="00DF188C" w:rsidRDefault="001C6560" w:rsidP="001C6560">
      <w:pPr>
        <w:ind w:hanging="284"/>
        <w:jc w:val="center"/>
        <w:rPr>
          <w:sz w:val="22"/>
          <w:szCs w:val="22"/>
        </w:rPr>
      </w:pPr>
    </w:p>
    <w:p w14:paraId="0089714C" w14:textId="77777777" w:rsidR="001C6560" w:rsidRPr="00124B3E" w:rsidRDefault="001C6560" w:rsidP="001C6560">
      <w:pPr>
        <w:numPr>
          <w:ilvl w:val="0"/>
          <w:numId w:val="4"/>
        </w:numPr>
        <w:ind w:left="0" w:hanging="284"/>
        <w:jc w:val="both"/>
        <w:rPr>
          <w:b/>
          <w:sz w:val="22"/>
          <w:szCs w:val="22"/>
        </w:rPr>
      </w:pPr>
      <w:r w:rsidRPr="00DF188C">
        <w:rPr>
          <w:sz w:val="22"/>
          <w:szCs w:val="22"/>
        </w:rPr>
        <w:t xml:space="preserve">Předmětem díla je zhotovení zakázky </w:t>
      </w:r>
      <w:r w:rsidRPr="00DF188C">
        <w:rPr>
          <w:b/>
          <w:sz w:val="22"/>
          <w:szCs w:val="22"/>
        </w:rPr>
        <w:t>„</w:t>
      </w:r>
      <w:r>
        <w:rPr>
          <w:b/>
          <w:sz w:val="22"/>
          <w:szCs w:val="22"/>
        </w:rPr>
        <w:t>Rekonstrukce WC v SOU Domažlice, budova Stod, 2.NP WC dívky</w:t>
      </w:r>
      <w:r w:rsidRPr="00124B3E">
        <w:rPr>
          <w:b/>
          <w:sz w:val="22"/>
          <w:szCs w:val="22"/>
        </w:rPr>
        <w:t xml:space="preserve">“ </w:t>
      </w:r>
      <w:r w:rsidRPr="00124B3E">
        <w:rPr>
          <w:sz w:val="22"/>
          <w:szCs w:val="22"/>
        </w:rPr>
        <w:t xml:space="preserve">dle přiloženého Oceněného položkového soupisu prací (příloha č. 1). </w:t>
      </w:r>
    </w:p>
    <w:p w14:paraId="33CC2DC0" w14:textId="77777777" w:rsidR="001C6560" w:rsidRDefault="001C6560" w:rsidP="001C6560">
      <w:pPr>
        <w:ind w:hanging="284"/>
        <w:rPr>
          <w:sz w:val="22"/>
          <w:szCs w:val="22"/>
        </w:rPr>
      </w:pPr>
    </w:p>
    <w:p w14:paraId="3B0400FC" w14:textId="1A485944" w:rsidR="001C6560" w:rsidRDefault="001C6560" w:rsidP="001C6560">
      <w:pPr>
        <w:numPr>
          <w:ilvl w:val="0"/>
          <w:numId w:val="4"/>
        </w:numPr>
        <w:ind w:left="0" w:hanging="284"/>
        <w:jc w:val="both"/>
        <w:rPr>
          <w:sz w:val="22"/>
          <w:szCs w:val="22"/>
        </w:rPr>
      </w:pPr>
      <w:r w:rsidRPr="00DF188C">
        <w:rPr>
          <w:sz w:val="22"/>
          <w:szCs w:val="22"/>
        </w:rPr>
        <w:t>Zhotovitel se zavazuje odborně provést pro objednatele na svůj náklad a na své nebezpečí</w:t>
      </w:r>
      <w:r>
        <w:rPr>
          <w:sz w:val="22"/>
          <w:szCs w:val="22"/>
        </w:rPr>
        <w:t xml:space="preserve"> </w:t>
      </w:r>
      <w:r w:rsidRPr="00124B3E">
        <w:rPr>
          <w:sz w:val="22"/>
          <w:szCs w:val="22"/>
        </w:rPr>
        <w:t>stavební práce, blíže specifikované v příloze č. 1 a objednatel se zavazuje zaplatit zhotoviteli za řádné</w:t>
      </w:r>
      <w:r>
        <w:rPr>
          <w:sz w:val="22"/>
          <w:szCs w:val="22"/>
        </w:rPr>
        <w:t xml:space="preserve"> </w:t>
      </w:r>
      <w:r w:rsidRPr="00124B3E">
        <w:rPr>
          <w:sz w:val="22"/>
          <w:szCs w:val="22"/>
        </w:rPr>
        <w:t>provedení díla cenu za dílo dle cenové nabídky.</w:t>
      </w:r>
    </w:p>
    <w:p w14:paraId="4B18B2E2" w14:textId="77777777" w:rsidR="00ED2437" w:rsidRDefault="00ED2437" w:rsidP="00ED2437">
      <w:pPr>
        <w:pStyle w:val="Odstavecseseznamem"/>
        <w:rPr>
          <w:sz w:val="22"/>
          <w:szCs w:val="22"/>
        </w:rPr>
      </w:pPr>
    </w:p>
    <w:p w14:paraId="649534D5" w14:textId="0D936A56" w:rsidR="00ED2437" w:rsidRDefault="00ED2437" w:rsidP="00ED2437">
      <w:pPr>
        <w:jc w:val="both"/>
        <w:rPr>
          <w:sz w:val="22"/>
          <w:szCs w:val="22"/>
        </w:rPr>
      </w:pPr>
    </w:p>
    <w:p w14:paraId="6B631DBC" w14:textId="77777777" w:rsidR="00ED2437" w:rsidRPr="00124B3E" w:rsidRDefault="00ED2437" w:rsidP="00ED2437">
      <w:pPr>
        <w:jc w:val="both"/>
        <w:rPr>
          <w:sz w:val="22"/>
          <w:szCs w:val="22"/>
        </w:rPr>
      </w:pPr>
    </w:p>
    <w:p w14:paraId="23A6878C" w14:textId="77777777" w:rsidR="001C6560" w:rsidRDefault="001C6560" w:rsidP="001C6560">
      <w:pPr>
        <w:jc w:val="both"/>
        <w:rPr>
          <w:bCs/>
          <w:sz w:val="22"/>
          <w:szCs w:val="22"/>
        </w:rPr>
      </w:pPr>
    </w:p>
    <w:p w14:paraId="46AAC64C" w14:textId="77777777" w:rsidR="001C6560" w:rsidRPr="00B72EBB" w:rsidRDefault="001C6560" w:rsidP="001C6560">
      <w:pPr>
        <w:ind w:left="284" w:hanging="284"/>
        <w:jc w:val="both"/>
        <w:rPr>
          <w:bCs/>
          <w:sz w:val="22"/>
          <w:szCs w:val="22"/>
        </w:rPr>
      </w:pPr>
    </w:p>
    <w:p w14:paraId="2086338B" w14:textId="77777777" w:rsidR="001C6560" w:rsidRPr="00DF188C" w:rsidRDefault="001C6560" w:rsidP="001C6560">
      <w:pPr>
        <w:jc w:val="center"/>
        <w:rPr>
          <w:b/>
          <w:sz w:val="22"/>
          <w:szCs w:val="22"/>
          <w:u w:val="single"/>
        </w:rPr>
      </w:pPr>
      <w:r w:rsidRPr="00DF188C">
        <w:rPr>
          <w:b/>
          <w:sz w:val="22"/>
          <w:szCs w:val="22"/>
          <w:u w:val="single"/>
        </w:rPr>
        <w:lastRenderedPageBreak/>
        <w:t>III. Předmět plnění, vlastnosti díla</w:t>
      </w:r>
    </w:p>
    <w:p w14:paraId="57741E7B" w14:textId="77777777" w:rsidR="001C6560" w:rsidRPr="00DF188C" w:rsidRDefault="001C6560" w:rsidP="001C6560">
      <w:pPr>
        <w:jc w:val="both"/>
        <w:rPr>
          <w:sz w:val="22"/>
          <w:szCs w:val="22"/>
        </w:rPr>
      </w:pPr>
    </w:p>
    <w:p w14:paraId="1CC23D5C" w14:textId="77777777" w:rsidR="001C6560" w:rsidRPr="00124B3E" w:rsidRDefault="001C6560" w:rsidP="001C6560">
      <w:pPr>
        <w:numPr>
          <w:ilvl w:val="0"/>
          <w:numId w:val="5"/>
        </w:numPr>
        <w:ind w:left="0" w:firstLine="360"/>
        <w:jc w:val="both"/>
        <w:rPr>
          <w:sz w:val="22"/>
          <w:szCs w:val="22"/>
        </w:rPr>
      </w:pPr>
      <w:r w:rsidRPr="00DF188C">
        <w:rPr>
          <w:sz w:val="22"/>
          <w:szCs w:val="22"/>
        </w:rPr>
        <w:t>Dílo musí odpovídat veškerým</w:t>
      </w:r>
      <w:r>
        <w:rPr>
          <w:sz w:val="22"/>
          <w:szCs w:val="22"/>
        </w:rPr>
        <w:t xml:space="preserve"> </w:t>
      </w:r>
      <w:r w:rsidRPr="00CF4EAE">
        <w:rPr>
          <w:sz w:val="22"/>
          <w:szCs w:val="22"/>
        </w:rPr>
        <w:t>právním předpisům platným v současné době v ČR, jakož i</w:t>
      </w:r>
      <w:r>
        <w:rPr>
          <w:sz w:val="22"/>
          <w:szCs w:val="22"/>
        </w:rPr>
        <w:t> </w:t>
      </w:r>
      <w:r w:rsidRPr="00124B3E">
        <w:rPr>
          <w:sz w:val="22"/>
          <w:szCs w:val="22"/>
        </w:rPr>
        <w:t>současně platným normám pro stavební práce. Dílo musí být provedeno v souladu s případnými dohodnutými změnami stavby, které musí být předem dohodnuty s objednatelem a potvrzeny objednatelem ve stavebním deníku.</w:t>
      </w:r>
    </w:p>
    <w:p w14:paraId="62B8C2BE" w14:textId="77777777" w:rsidR="001C6560" w:rsidRDefault="001C6560" w:rsidP="001C6560">
      <w:pPr>
        <w:jc w:val="both"/>
        <w:rPr>
          <w:b/>
          <w:sz w:val="22"/>
          <w:szCs w:val="22"/>
        </w:rPr>
      </w:pPr>
    </w:p>
    <w:p w14:paraId="6513E86F" w14:textId="77777777" w:rsidR="001C6560" w:rsidRPr="00124B3E" w:rsidRDefault="001C6560" w:rsidP="001C6560">
      <w:pPr>
        <w:numPr>
          <w:ilvl w:val="0"/>
          <w:numId w:val="5"/>
        </w:numPr>
        <w:ind w:left="0" w:firstLine="360"/>
        <w:jc w:val="both"/>
        <w:rPr>
          <w:sz w:val="22"/>
          <w:szCs w:val="22"/>
        </w:rPr>
      </w:pPr>
      <w:r w:rsidRPr="00DF188C">
        <w:rPr>
          <w:sz w:val="22"/>
          <w:szCs w:val="22"/>
        </w:rPr>
        <w:t>Objednatel je oprávněn i v průběhu realizace díla požadovat záměny materiálů oproti</w:t>
      </w:r>
      <w:r>
        <w:rPr>
          <w:sz w:val="22"/>
          <w:szCs w:val="22"/>
        </w:rPr>
        <w:t xml:space="preserve"> </w:t>
      </w:r>
      <w:r w:rsidRPr="00124B3E">
        <w:rPr>
          <w:sz w:val="22"/>
          <w:szCs w:val="22"/>
        </w:rPr>
        <w:t>původně navrženým a sjednaným materiálům a zhotovitel je povinen na tyto záměny přistoupit za podmínky, že bude tato změna technicky možná a objednatel bude souhlasit s promítnutím těchto změn do ceny za dílo. Požadavek objednatele na tyto změny musí být písemný. Zhotovitel má právo na náhradu nákladů, pokud již původní materiál zajistil.</w:t>
      </w:r>
    </w:p>
    <w:p w14:paraId="47C8DC5D" w14:textId="77777777" w:rsidR="001C6560" w:rsidRPr="00DF188C" w:rsidRDefault="001C6560" w:rsidP="001C6560">
      <w:pPr>
        <w:jc w:val="both"/>
        <w:rPr>
          <w:sz w:val="22"/>
          <w:szCs w:val="22"/>
        </w:rPr>
      </w:pPr>
    </w:p>
    <w:p w14:paraId="7FBAC727" w14:textId="77777777" w:rsidR="001C6560" w:rsidRPr="00DF188C" w:rsidRDefault="001C6560" w:rsidP="001C6560">
      <w:pPr>
        <w:jc w:val="center"/>
        <w:rPr>
          <w:b/>
          <w:sz w:val="22"/>
          <w:szCs w:val="22"/>
          <w:u w:val="single"/>
        </w:rPr>
      </w:pPr>
      <w:r w:rsidRPr="00DF188C">
        <w:rPr>
          <w:b/>
          <w:sz w:val="22"/>
          <w:szCs w:val="22"/>
          <w:u w:val="single"/>
        </w:rPr>
        <w:t>IV. Provádění díla</w:t>
      </w:r>
    </w:p>
    <w:p w14:paraId="3B772E89" w14:textId="77777777" w:rsidR="001C6560" w:rsidRPr="00DF188C" w:rsidRDefault="001C6560" w:rsidP="001C6560">
      <w:pPr>
        <w:jc w:val="center"/>
        <w:rPr>
          <w:b/>
          <w:sz w:val="22"/>
          <w:szCs w:val="22"/>
          <w:u w:val="single"/>
        </w:rPr>
      </w:pPr>
    </w:p>
    <w:p w14:paraId="664111E9" w14:textId="77777777" w:rsidR="001C6560" w:rsidRPr="00DF188C" w:rsidRDefault="001C6560" w:rsidP="001C6560">
      <w:pPr>
        <w:jc w:val="both"/>
        <w:rPr>
          <w:sz w:val="22"/>
          <w:szCs w:val="22"/>
        </w:rPr>
      </w:pPr>
      <w:r w:rsidRPr="00DF188C">
        <w:rPr>
          <w:sz w:val="22"/>
          <w:szCs w:val="22"/>
        </w:rPr>
        <w:t>Při provádění díla je zhotovitel povinen řídit se pokyny objednatele.</w:t>
      </w:r>
    </w:p>
    <w:p w14:paraId="6959172C" w14:textId="77777777" w:rsidR="001C6560" w:rsidRPr="00E25783" w:rsidRDefault="001C6560" w:rsidP="001C6560">
      <w:pPr>
        <w:jc w:val="both"/>
        <w:rPr>
          <w:sz w:val="22"/>
          <w:szCs w:val="22"/>
        </w:rPr>
      </w:pPr>
      <w:r w:rsidRPr="00E25783">
        <w:rPr>
          <w:sz w:val="22"/>
          <w:szCs w:val="22"/>
        </w:rPr>
        <w:t>Objednatel je oprávněn kontrolovat provádění díla.</w:t>
      </w:r>
    </w:p>
    <w:p w14:paraId="19DAD2AC" w14:textId="77777777" w:rsidR="001C6560" w:rsidRPr="00E25783" w:rsidRDefault="001C6560" w:rsidP="001C6560">
      <w:pPr>
        <w:ind w:left="720"/>
        <w:rPr>
          <w:sz w:val="22"/>
          <w:szCs w:val="22"/>
        </w:rPr>
      </w:pPr>
    </w:p>
    <w:p w14:paraId="7AD0C23C" w14:textId="77777777" w:rsidR="001C6560" w:rsidRPr="00E25783" w:rsidRDefault="001C6560" w:rsidP="001C6560">
      <w:pPr>
        <w:ind w:left="720"/>
        <w:jc w:val="center"/>
        <w:rPr>
          <w:sz w:val="22"/>
          <w:szCs w:val="22"/>
          <w:u w:val="single"/>
        </w:rPr>
      </w:pPr>
      <w:r w:rsidRPr="00E25783">
        <w:rPr>
          <w:b/>
          <w:bCs/>
          <w:sz w:val="22"/>
          <w:szCs w:val="22"/>
          <w:u w:val="single"/>
        </w:rPr>
        <w:t>V. Cena díla</w:t>
      </w:r>
    </w:p>
    <w:p w14:paraId="35B86904" w14:textId="77777777" w:rsidR="001C6560" w:rsidRPr="00E25783" w:rsidRDefault="001C6560" w:rsidP="001C6560">
      <w:pPr>
        <w:ind w:left="720"/>
        <w:rPr>
          <w:b/>
          <w:bCs/>
          <w:sz w:val="22"/>
          <w:szCs w:val="22"/>
        </w:rPr>
      </w:pPr>
    </w:p>
    <w:p w14:paraId="7EA1839C" w14:textId="77777777" w:rsidR="001C6560" w:rsidRPr="00E25783" w:rsidRDefault="001C6560" w:rsidP="001C6560">
      <w:pPr>
        <w:numPr>
          <w:ilvl w:val="0"/>
          <w:numId w:val="6"/>
        </w:numPr>
        <w:ind w:left="0" w:firstLine="360"/>
        <w:jc w:val="both"/>
        <w:rPr>
          <w:sz w:val="22"/>
          <w:szCs w:val="22"/>
        </w:rPr>
      </w:pPr>
      <w:r w:rsidRPr="00E25783">
        <w:rPr>
          <w:sz w:val="22"/>
          <w:szCs w:val="22"/>
        </w:rPr>
        <w:t>Objednatel se za níže uvedených podmínek zavazuje uhradit zhotoviteli celkovou smluvní cenu za řádné provedení díla ve výši</w:t>
      </w:r>
      <w:r w:rsidRPr="00E25783">
        <w:rPr>
          <w:b/>
          <w:sz w:val="22"/>
          <w:szCs w:val="22"/>
        </w:rPr>
        <w:t xml:space="preserve"> 798 519,10 Kč</w:t>
      </w:r>
      <w:r w:rsidRPr="00E25783">
        <w:rPr>
          <w:sz w:val="22"/>
          <w:szCs w:val="22"/>
        </w:rPr>
        <w:t xml:space="preserve"> bez DPH, slovy sedm set devadesát osm tisíc pět set devatenáct korun českých deset haléřů.</w:t>
      </w:r>
    </w:p>
    <w:p w14:paraId="1542EA9D" w14:textId="77777777" w:rsidR="001C6560" w:rsidRPr="00E25783" w:rsidRDefault="001C6560" w:rsidP="001C6560">
      <w:pPr>
        <w:ind w:firstLine="360"/>
        <w:jc w:val="both"/>
        <w:rPr>
          <w:b/>
          <w:sz w:val="22"/>
          <w:szCs w:val="22"/>
        </w:rPr>
      </w:pPr>
    </w:p>
    <w:p w14:paraId="432F5516" w14:textId="77777777" w:rsidR="001C6560" w:rsidRPr="00F91195" w:rsidRDefault="001C6560" w:rsidP="001C6560">
      <w:pPr>
        <w:numPr>
          <w:ilvl w:val="0"/>
          <w:numId w:val="6"/>
        </w:numPr>
        <w:ind w:left="0" w:firstLine="360"/>
        <w:jc w:val="both"/>
        <w:rPr>
          <w:sz w:val="22"/>
          <w:szCs w:val="22"/>
        </w:rPr>
      </w:pPr>
      <w:r w:rsidRPr="00E25783">
        <w:rPr>
          <w:sz w:val="22"/>
          <w:szCs w:val="22"/>
        </w:rPr>
        <w:t>DPH bude účtována dle platných právních předpisů.  DPH ve výši 21 % činí</w:t>
      </w:r>
      <w:r w:rsidRPr="00E25783">
        <w:rPr>
          <w:b/>
          <w:sz w:val="22"/>
          <w:szCs w:val="22"/>
        </w:rPr>
        <w:t xml:space="preserve"> </w:t>
      </w:r>
      <w:r>
        <w:rPr>
          <w:b/>
          <w:sz w:val="22"/>
          <w:szCs w:val="22"/>
        </w:rPr>
        <w:t>167 689,01</w:t>
      </w:r>
      <w:r w:rsidRPr="00E25783">
        <w:rPr>
          <w:b/>
          <w:sz w:val="22"/>
          <w:szCs w:val="22"/>
        </w:rPr>
        <w:t xml:space="preserve"> Kč</w:t>
      </w:r>
      <w:r w:rsidRPr="00E25783">
        <w:rPr>
          <w:sz w:val="22"/>
          <w:szCs w:val="22"/>
        </w:rPr>
        <w:t>, cena vč. DPH činí</w:t>
      </w:r>
      <w:r w:rsidRPr="00F91195">
        <w:rPr>
          <w:b/>
          <w:sz w:val="22"/>
          <w:szCs w:val="22"/>
        </w:rPr>
        <w:t xml:space="preserve"> </w:t>
      </w:r>
      <w:r>
        <w:rPr>
          <w:b/>
          <w:sz w:val="22"/>
          <w:szCs w:val="22"/>
        </w:rPr>
        <w:t xml:space="preserve">966 208,10 </w:t>
      </w:r>
      <w:r w:rsidRPr="00F91195">
        <w:rPr>
          <w:b/>
          <w:sz w:val="22"/>
          <w:szCs w:val="22"/>
        </w:rPr>
        <w:t>Kč.</w:t>
      </w:r>
    </w:p>
    <w:p w14:paraId="09E014D9" w14:textId="77777777" w:rsidR="001C6560" w:rsidRDefault="001C6560" w:rsidP="001C6560">
      <w:pPr>
        <w:ind w:firstLine="360"/>
        <w:jc w:val="both"/>
        <w:rPr>
          <w:b/>
          <w:sz w:val="22"/>
          <w:szCs w:val="22"/>
        </w:rPr>
      </w:pPr>
    </w:p>
    <w:p w14:paraId="748C72DD" w14:textId="77777777" w:rsidR="001C6560" w:rsidRPr="001C3BAE" w:rsidRDefault="001C6560" w:rsidP="001C6560">
      <w:pPr>
        <w:numPr>
          <w:ilvl w:val="0"/>
          <w:numId w:val="6"/>
        </w:numPr>
        <w:ind w:left="0" w:firstLine="360"/>
        <w:jc w:val="both"/>
        <w:rPr>
          <w:sz w:val="22"/>
          <w:szCs w:val="22"/>
          <w:lang w:eastAsia="cs-CZ"/>
        </w:rPr>
      </w:pPr>
      <w:r w:rsidRPr="00DF188C">
        <w:rPr>
          <w:sz w:val="22"/>
          <w:szCs w:val="22"/>
        </w:rPr>
        <w:t>Celková cena díla obsahuje</w:t>
      </w:r>
      <w:r w:rsidRPr="00DF188C">
        <w:rPr>
          <w:sz w:val="22"/>
          <w:szCs w:val="22"/>
          <w:lang w:eastAsia="cs-CZ"/>
        </w:rPr>
        <w:t xml:space="preserve"> veškeré náklady zhotovitele související s řádným provedením a</w:t>
      </w:r>
      <w:r>
        <w:rPr>
          <w:sz w:val="22"/>
          <w:szCs w:val="22"/>
          <w:lang w:eastAsia="cs-CZ"/>
        </w:rPr>
        <w:t> </w:t>
      </w:r>
      <w:r w:rsidRPr="001C3BAE">
        <w:rPr>
          <w:sz w:val="22"/>
          <w:szCs w:val="22"/>
          <w:lang w:eastAsia="cs-CZ"/>
        </w:rPr>
        <w:t>dokončením díla dle této smlouvy.</w:t>
      </w:r>
    </w:p>
    <w:p w14:paraId="4B1F84AA" w14:textId="77777777" w:rsidR="001C6560" w:rsidRDefault="001C6560" w:rsidP="001C6560">
      <w:pPr>
        <w:suppressAutoHyphens w:val="0"/>
        <w:autoSpaceDE w:val="0"/>
        <w:autoSpaceDN w:val="0"/>
        <w:adjustRightInd w:val="0"/>
        <w:ind w:firstLine="360"/>
        <w:jc w:val="both"/>
        <w:rPr>
          <w:b/>
          <w:sz w:val="22"/>
          <w:szCs w:val="22"/>
          <w:lang w:eastAsia="cs-CZ"/>
        </w:rPr>
      </w:pPr>
    </w:p>
    <w:p w14:paraId="13315BAE" w14:textId="77777777" w:rsidR="001C6560" w:rsidRPr="001C3BAE" w:rsidRDefault="001C6560" w:rsidP="001C6560">
      <w:pPr>
        <w:numPr>
          <w:ilvl w:val="0"/>
          <w:numId w:val="6"/>
        </w:numPr>
        <w:suppressAutoHyphens w:val="0"/>
        <w:autoSpaceDE w:val="0"/>
        <w:autoSpaceDN w:val="0"/>
        <w:adjustRightInd w:val="0"/>
        <w:ind w:left="0" w:firstLine="360"/>
        <w:jc w:val="both"/>
        <w:rPr>
          <w:sz w:val="22"/>
          <w:szCs w:val="22"/>
          <w:lang w:eastAsia="cs-CZ"/>
        </w:rPr>
      </w:pPr>
      <w:r w:rsidRPr="00DF188C">
        <w:rPr>
          <w:sz w:val="22"/>
          <w:szCs w:val="22"/>
          <w:lang w:eastAsia="cs-CZ"/>
        </w:rPr>
        <w:t>Objednatel má právo požadovat v rámci provádění díla provedení víceprací, pokud jejich</w:t>
      </w:r>
      <w:r>
        <w:rPr>
          <w:sz w:val="22"/>
          <w:szCs w:val="22"/>
          <w:lang w:eastAsia="cs-CZ"/>
        </w:rPr>
        <w:t xml:space="preserve"> </w:t>
      </w:r>
      <w:r w:rsidRPr="001C3BAE">
        <w:rPr>
          <w:sz w:val="22"/>
          <w:szCs w:val="22"/>
          <w:lang w:eastAsia="cs-CZ"/>
        </w:rPr>
        <w:t>potřeba vznikne v důsledku nepředvídaných okolností.  Zhotovitel se zavazuje toto právo akceptovat a</w:t>
      </w:r>
      <w:r>
        <w:rPr>
          <w:sz w:val="22"/>
          <w:szCs w:val="22"/>
          <w:lang w:eastAsia="cs-CZ"/>
        </w:rPr>
        <w:t> </w:t>
      </w:r>
      <w:r w:rsidRPr="001C3BAE">
        <w:rPr>
          <w:sz w:val="22"/>
          <w:szCs w:val="22"/>
          <w:lang w:eastAsia="cs-CZ"/>
        </w:rPr>
        <w:t>požadované vícepráce zrealizovat.</w:t>
      </w:r>
    </w:p>
    <w:p w14:paraId="6796E798" w14:textId="77777777" w:rsidR="001C6560" w:rsidRDefault="001C6560" w:rsidP="001C6560">
      <w:pPr>
        <w:suppressAutoHyphens w:val="0"/>
        <w:autoSpaceDE w:val="0"/>
        <w:autoSpaceDN w:val="0"/>
        <w:adjustRightInd w:val="0"/>
        <w:ind w:firstLine="360"/>
        <w:jc w:val="both"/>
        <w:rPr>
          <w:b/>
          <w:sz w:val="22"/>
          <w:szCs w:val="22"/>
          <w:lang w:eastAsia="cs-CZ"/>
        </w:rPr>
      </w:pPr>
    </w:p>
    <w:p w14:paraId="233F93B4" w14:textId="77777777" w:rsidR="001C6560" w:rsidRPr="001C3BAE" w:rsidRDefault="001C6560" w:rsidP="001C6560">
      <w:pPr>
        <w:numPr>
          <w:ilvl w:val="0"/>
          <w:numId w:val="6"/>
        </w:numPr>
        <w:suppressAutoHyphens w:val="0"/>
        <w:autoSpaceDE w:val="0"/>
        <w:autoSpaceDN w:val="0"/>
        <w:adjustRightInd w:val="0"/>
        <w:ind w:left="0" w:firstLine="360"/>
        <w:jc w:val="both"/>
        <w:rPr>
          <w:sz w:val="22"/>
          <w:szCs w:val="22"/>
          <w:lang w:eastAsia="cs-CZ"/>
        </w:rPr>
      </w:pPr>
      <w:r w:rsidRPr="00DF188C">
        <w:rPr>
          <w:sz w:val="22"/>
          <w:szCs w:val="22"/>
          <w:lang w:eastAsia="cs-CZ"/>
        </w:rPr>
        <w:t xml:space="preserve">Kalkulace nákladů za vícepráce bude počítána dle jednotkových aktuálních cen v době </w:t>
      </w:r>
      <w:r w:rsidRPr="001C3BAE">
        <w:rPr>
          <w:sz w:val="22"/>
          <w:szCs w:val="22"/>
          <w:lang w:eastAsia="cs-CZ"/>
        </w:rPr>
        <w:t xml:space="preserve">provádění víceprací, které budou předem odsouhlaseny objednatelem na základě cenové nabídky zhotovitele. </w:t>
      </w:r>
    </w:p>
    <w:p w14:paraId="59121FEE" w14:textId="77777777" w:rsidR="001C6560" w:rsidRPr="00DF188C" w:rsidRDefault="001C6560" w:rsidP="001C6560">
      <w:pPr>
        <w:rPr>
          <w:sz w:val="22"/>
          <w:szCs w:val="22"/>
        </w:rPr>
      </w:pPr>
    </w:p>
    <w:p w14:paraId="275FC880" w14:textId="77777777" w:rsidR="001C6560" w:rsidRPr="00DF188C" w:rsidRDefault="001C6560" w:rsidP="001C6560">
      <w:pPr>
        <w:jc w:val="center"/>
        <w:rPr>
          <w:sz w:val="22"/>
          <w:szCs w:val="22"/>
          <w:u w:val="single"/>
        </w:rPr>
      </w:pPr>
      <w:r w:rsidRPr="00DF188C">
        <w:rPr>
          <w:b/>
          <w:bCs/>
          <w:sz w:val="22"/>
          <w:szCs w:val="22"/>
          <w:u w:val="single"/>
        </w:rPr>
        <w:t>VI. Platební podmínky</w:t>
      </w:r>
      <w:r w:rsidRPr="00DF188C">
        <w:rPr>
          <w:sz w:val="22"/>
          <w:szCs w:val="22"/>
          <w:u w:val="single"/>
        </w:rPr>
        <w:t xml:space="preserve"> </w:t>
      </w:r>
    </w:p>
    <w:p w14:paraId="209BA494" w14:textId="77777777" w:rsidR="001C6560" w:rsidRPr="00DF188C" w:rsidRDefault="001C6560" w:rsidP="001C6560">
      <w:pPr>
        <w:jc w:val="center"/>
        <w:rPr>
          <w:sz w:val="22"/>
          <w:szCs w:val="22"/>
        </w:rPr>
      </w:pPr>
    </w:p>
    <w:p w14:paraId="0E057F96" w14:textId="77777777" w:rsidR="001C6560" w:rsidRPr="001C3BAE" w:rsidRDefault="001C6560" w:rsidP="001C6560">
      <w:pPr>
        <w:numPr>
          <w:ilvl w:val="0"/>
          <w:numId w:val="7"/>
        </w:numPr>
        <w:ind w:left="0" w:firstLine="360"/>
        <w:jc w:val="both"/>
        <w:rPr>
          <w:color w:val="7030A0"/>
          <w:sz w:val="22"/>
          <w:szCs w:val="22"/>
        </w:rPr>
      </w:pPr>
      <w:r w:rsidRPr="00DF188C">
        <w:rPr>
          <w:sz w:val="22"/>
          <w:szCs w:val="22"/>
        </w:rPr>
        <w:t>Objednatel se zavazuje uhradit zhotoviteli celkovou smluvní</w:t>
      </w:r>
      <w:r>
        <w:rPr>
          <w:sz w:val="22"/>
          <w:szCs w:val="22"/>
        </w:rPr>
        <w:t xml:space="preserve"> </w:t>
      </w:r>
      <w:r w:rsidRPr="00DF188C">
        <w:rPr>
          <w:sz w:val="22"/>
          <w:szCs w:val="22"/>
        </w:rPr>
        <w:t>cenu</w:t>
      </w:r>
      <w:r>
        <w:rPr>
          <w:sz w:val="22"/>
          <w:szCs w:val="22"/>
        </w:rPr>
        <w:t xml:space="preserve">, </w:t>
      </w:r>
      <w:r w:rsidRPr="00DF188C">
        <w:rPr>
          <w:sz w:val="22"/>
          <w:szCs w:val="22"/>
        </w:rPr>
        <w:t>a to na základě dílčích</w:t>
      </w:r>
      <w:r>
        <w:rPr>
          <w:color w:val="7030A0"/>
          <w:sz w:val="22"/>
          <w:szCs w:val="22"/>
        </w:rPr>
        <w:t xml:space="preserve"> </w:t>
      </w:r>
      <w:r w:rsidRPr="001C3BAE">
        <w:rPr>
          <w:sz w:val="22"/>
          <w:szCs w:val="22"/>
        </w:rPr>
        <w:t>faktur, které bude zhotovitel vystavovat k</w:t>
      </w:r>
      <w:r>
        <w:rPr>
          <w:sz w:val="22"/>
          <w:szCs w:val="22"/>
        </w:rPr>
        <w:t xml:space="preserve"> </w:t>
      </w:r>
      <w:r w:rsidRPr="001C3BAE">
        <w:rPr>
          <w:sz w:val="22"/>
          <w:szCs w:val="22"/>
        </w:rPr>
        <w:t>poslednímu dni v měsíci. Konečná faktura bude vystavena po dokončení díla.</w:t>
      </w:r>
    </w:p>
    <w:p w14:paraId="03FC4B5A" w14:textId="77777777" w:rsidR="001C6560" w:rsidRPr="00DF188C" w:rsidRDefault="001C6560" w:rsidP="001C6560">
      <w:pPr>
        <w:widowControl w:val="0"/>
        <w:suppressAutoHyphens w:val="0"/>
        <w:autoSpaceDE w:val="0"/>
        <w:autoSpaceDN w:val="0"/>
        <w:adjustRightInd w:val="0"/>
        <w:ind w:firstLine="360"/>
        <w:jc w:val="both"/>
        <w:rPr>
          <w:sz w:val="22"/>
          <w:szCs w:val="22"/>
          <w:lang w:eastAsia="cs-CZ"/>
        </w:rPr>
      </w:pPr>
      <w:r w:rsidRPr="00DF188C">
        <w:rPr>
          <w:sz w:val="22"/>
          <w:szCs w:val="22"/>
          <w:lang w:eastAsia="cs-CZ"/>
        </w:rPr>
        <w:t>Zhotovitel je povinen před vystavením daňového dokladu předložit k</w:t>
      </w:r>
      <w:r>
        <w:rPr>
          <w:sz w:val="22"/>
          <w:szCs w:val="22"/>
          <w:lang w:eastAsia="cs-CZ"/>
        </w:rPr>
        <w:t xml:space="preserve"> </w:t>
      </w:r>
      <w:r w:rsidRPr="00DF188C">
        <w:rPr>
          <w:sz w:val="22"/>
          <w:szCs w:val="22"/>
          <w:lang w:eastAsia="cs-CZ"/>
        </w:rPr>
        <w:t>odsouhlasení soupis provedených prací za uplynulé období.</w:t>
      </w:r>
    </w:p>
    <w:p w14:paraId="00E37578" w14:textId="77777777" w:rsidR="001C6560" w:rsidRDefault="001C6560" w:rsidP="001C6560">
      <w:pPr>
        <w:widowControl w:val="0"/>
        <w:suppressAutoHyphens w:val="0"/>
        <w:autoSpaceDE w:val="0"/>
        <w:autoSpaceDN w:val="0"/>
        <w:adjustRightInd w:val="0"/>
        <w:ind w:firstLine="360"/>
        <w:jc w:val="both"/>
        <w:rPr>
          <w:b/>
          <w:sz w:val="22"/>
          <w:szCs w:val="22"/>
        </w:rPr>
      </w:pPr>
    </w:p>
    <w:p w14:paraId="311E31CB" w14:textId="77777777" w:rsidR="001C6560" w:rsidRPr="001C3BAE" w:rsidRDefault="001C6560" w:rsidP="001C6560">
      <w:pPr>
        <w:widowControl w:val="0"/>
        <w:numPr>
          <w:ilvl w:val="0"/>
          <w:numId w:val="7"/>
        </w:numPr>
        <w:suppressAutoHyphens w:val="0"/>
        <w:autoSpaceDE w:val="0"/>
        <w:autoSpaceDN w:val="0"/>
        <w:adjustRightInd w:val="0"/>
        <w:ind w:left="0" w:firstLine="360"/>
        <w:jc w:val="both"/>
        <w:rPr>
          <w:sz w:val="22"/>
          <w:szCs w:val="22"/>
          <w:lang w:eastAsia="cs-CZ"/>
        </w:rPr>
      </w:pPr>
      <w:r w:rsidRPr="00DF188C">
        <w:rPr>
          <w:sz w:val="22"/>
          <w:szCs w:val="22"/>
          <w:lang w:eastAsia="cs-CZ"/>
        </w:rPr>
        <w:t>Objednatel je oprávněn vrátit daňový doklad bez zaplacení před uplynutím lhůty jeho</w:t>
      </w:r>
      <w:r>
        <w:rPr>
          <w:sz w:val="22"/>
          <w:szCs w:val="22"/>
          <w:lang w:eastAsia="cs-CZ"/>
        </w:rPr>
        <w:t xml:space="preserve"> </w:t>
      </w:r>
      <w:r w:rsidRPr="001C3BAE">
        <w:rPr>
          <w:sz w:val="22"/>
          <w:szCs w:val="22"/>
          <w:lang w:eastAsia="cs-CZ"/>
        </w:rPr>
        <w:t>splatnosti v případě, že obsahuje nesprávné či neúplné údaje, nebo neobsahuje zákonem stanovené údaje, nebo není doložen odsouhlasený soupis provedených prací. Nová lhůta splatnosti začíná běžet ode dne doručení opraveného daňového dokladu objednateli.</w:t>
      </w:r>
    </w:p>
    <w:p w14:paraId="6E69113C" w14:textId="77777777" w:rsidR="001C6560" w:rsidRDefault="001C6560" w:rsidP="001C6560">
      <w:pPr>
        <w:ind w:firstLine="360"/>
        <w:jc w:val="both"/>
        <w:rPr>
          <w:b/>
          <w:sz w:val="22"/>
          <w:szCs w:val="22"/>
        </w:rPr>
      </w:pPr>
    </w:p>
    <w:p w14:paraId="4FC723FE" w14:textId="77777777" w:rsidR="001C6560" w:rsidRPr="001C3BAE" w:rsidRDefault="001C6560" w:rsidP="001C6560">
      <w:pPr>
        <w:numPr>
          <w:ilvl w:val="0"/>
          <w:numId w:val="7"/>
        </w:numPr>
        <w:ind w:left="0" w:firstLine="360"/>
        <w:jc w:val="both"/>
        <w:rPr>
          <w:sz w:val="22"/>
          <w:szCs w:val="22"/>
        </w:rPr>
      </w:pPr>
      <w:r w:rsidRPr="00DF188C">
        <w:rPr>
          <w:sz w:val="22"/>
          <w:szCs w:val="22"/>
        </w:rPr>
        <w:t>Daňové doklady vystavené poskytovatelem zdanitelného plnění budou obsahovat náležitosti</w:t>
      </w:r>
      <w:r>
        <w:rPr>
          <w:sz w:val="22"/>
          <w:szCs w:val="22"/>
        </w:rPr>
        <w:t xml:space="preserve"> </w:t>
      </w:r>
      <w:r w:rsidRPr="001C3BAE">
        <w:rPr>
          <w:sz w:val="22"/>
          <w:szCs w:val="22"/>
        </w:rPr>
        <w:t>dle zákona č. 235/2004 Sb. o dani z přidané hodnoty v platném znění.</w:t>
      </w:r>
    </w:p>
    <w:p w14:paraId="25BCACCE" w14:textId="77777777" w:rsidR="001C6560" w:rsidRDefault="001C6560" w:rsidP="001C6560">
      <w:pPr>
        <w:ind w:firstLine="360"/>
        <w:jc w:val="both"/>
        <w:rPr>
          <w:sz w:val="22"/>
          <w:szCs w:val="22"/>
        </w:rPr>
      </w:pPr>
      <w:r w:rsidRPr="00DF188C">
        <w:rPr>
          <w:sz w:val="22"/>
          <w:szCs w:val="22"/>
        </w:rPr>
        <w:lastRenderedPageBreak/>
        <w:t xml:space="preserve">Splatnost veškerých daňových účetních dokladů je stanovena na </w:t>
      </w:r>
      <w:r>
        <w:rPr>
          <w:sz w:val="22"/>
          <w:szCs w:val="22"/>
        </w:rPr>
        <w:t>21</w:t>
      </w:r>
      <w:r w:rsidRPr="00DF188C">
        <w:rPr>
          <w:sz w:val="22"/>
          <w:szCs w:val="22"/>
        </w:rPr>
        <w:t xml:space="preserve"> kalendářních dní ode dne jejich faktického odsouhlasení zástupcem objednatele. Dnem úhrady se rozumí den, kdy byla celková účtovaná částka prokazatelně připsána na účet zhotovitele.</w:t>
      </w:r>
    </w:p>
    <w:p w14:paraId="523E1308" w14:textId="77777777" w:rsidR="001C6560" w:rsidRDefault="001C6560" w:rsidP="001C6560">
      <w:pPr>
        <w:ind w:firstLine="360"/>
        <w:jc w:val="both"/>
        <w:rPr>
          <w:sz w:val="22"/>
          <w:szCs w:val="22"/>
        </w:rPr>
      </w:pPr>
    </w:p>
    <w:p w14:paraId="326CFC97" w14:textId="77777777" w:rsidR="001C6560" w:rsidRDefault="001C6560" w:rsidP="001C6560">
      <w:pPr>
        <w:numPr>
          <w:ilvl w:val="0"/>
          <w:numId w:val="7"/>
        </w:numPr>
        <w:ind w:left="0" w:firstLine="360"/>
        <w:jc w:val="both"/>
        <w:rPr>
          <w:sz w:val="22"/>
          <w:szCs w:val="22"/>
        </w:rPr>
      </w:pPr>
      <w:r w:rsidRPr="000F3CB2">
        <w:rPr>
          <w:sz w:val="22"/>
          <w:szCs w:val="22"/>
        </w:rPr>
        <w:t xml:space="preserve">Faktura bude odeslána elektronicky na e-mailovou adresu Objednatele uvedenou v odstavci </w:t>
      </w:r>
      <w:r>
        <w:rPr>
          <w:sz w:val="22"/>
          <w:szCs w:val="22"/>
        </w:rPr>
        <w:t>I. Smluvní strany</w:t>
      </w:r>
      <w:r w:rsidRPr="000F3CB2">
        <w:rPr>
          <w:sz w:val="22"/>
          <w:szCs w:val="22"/>
        </w:rPr>
        <w:t xml:space="preserve">, kdy Objednatel obratem potvrdí její doručení. </w:t>
      </w:r>
    </w:p>
    <w:p w14:paraId="1A22E8CD" w14:textId="77777777" w:rsidR="001C6560" w:rsidRDefault="001C6560" w:rsidP="001C6560">
      <w:pPr>
        <w:jc w:val="both"/>
        <w:rPr>
          <w:b/>
          <w:sz w:val="22"/>
          <w:szCs w:val="22"/>
        </w:rPr>
      </w:pPr>
    </w:p>
    <w:p w14:paraId="4849BFF0" w14:textId="77777777" w:rsidR="001C6560" w:rsidRPr="00DF188C" w:rsidRDefault="001C6560" w:rsidP="001C6560">
      <w:pPr>
        <w:jc w:val="center"/>
        <w:rPr>
          <w:sz w:val="22"/>
          <w:szCs w:val="22"/>
          <w:u w:val="single"/>
        </w:rPr>
      </w:pPr>
      <w:r w:rsidRPr="00DF188C">
        <w:rPr>
          <w:b/>
          <w:bCs/>
          <w:sz w:val="22"/>
          <w:szCs w:val="22"/>
          <w:u w:val="single"/>
        </w:rPr>
        <w:t>VII. Smluvní pokuty</w:t>
      </w:r>
      <w:r w:rsidRPr="00DF188C">
        <w:rPr>
          <w:sz w:val="22"/>
          <w:szCs w:val="22"/>
          <w:u w:val="single"/>
        </w:rPr>
        <w:t xml:space="preserve"> </w:t>
      </w:r>
    </w:p>
    <w:p w14:paraId="50552E42" w14:textId="77777777" w:rsidR="001C6560" w:rsidRPr="00DF188C" w:rsidRDefault="001C6560" w:rsidP="001C6560">
      <w:pPr>
        <w:jc w:val="center"/>
        <w:rPr>
          <w:color w:val="7030A0"/>
          <w:sz w:val="22"/>
          <w:szCs w:val="22"/>
        </w:rPr>
      </w:pPr>
    </w:p>
    <w:p w14:paraId="6EDC6C2C" w14:textId="77777777" w:rsidR="001C6560" w:rsidRPr="000F3CB2" w:rsidRDefault="001C6560" w:rsidP="001C6560">
      <w:pPr>
        <w:numPr>
          <w:ilvl w:val="0"/>
          <w:numId w:val="8"/>
        </w:numPr>
        <w:ind w:left="0" w:firstLine="349"/>
        <w:jc w:val="both"/>
        <w:rPr>
          <w:sz w:val="22"/>
          <w:szCs w:val="22"/>
        </w:rPr>
      </w:pPr>
      <w:r w:rsidRPr="00DF188C">
        <w:rPr>
          <w:sz w:val="22"/>
          <w:szCs w:val="22"/>
        </w:rPr>
        <w:t>V</w:t>
      </w:r>
      <w:r>
        <w:rPr>
          <w:sz w:val="22"/>
          <w:szCs w:val="22"/>
        </w:rPr>
        <w:t xml:space="preserve"> </w:t>
      </w:r>
      <w:r w:rsidRPr="00DF188C">
        <w:rPr>
          <w:sz w:val="22"/>
          <w:szCs w:val="22"/>
        </w:rPr>
        <w:t xml:space="preserve">případě prodlení objednatele s úhradou daňového dokladu dohodly smluvní strany pokutu </w:t>
      </w:r>
      <w:r w:rsidRPr="000F3CB2">
        <w:rPr>
          <w:sz w:val="22"/>
          <w:szCs w:val="22"/>
        </w:rPr>
        <w:t xml:space="preserve">z prodlení ve </w:t>
      </w:r>
      <w:r w:rsidRPr="001F001C">
        <w:rPr>
          <w:sz w:val="22"/>
          <w:szCs w:val="22"/>
        </w:rPr>
        <w:t>výši 0,05 %</w:t>
      </w:r>
      <w:r w:rsidRPr="000F3CB2">
        <w:rPr>
          <w:sz w:val="22"/>
          <w:szCs w:val="22"/>
        </w:rPr>
        <w:t xml:space="preserve"> z</w:t>
      </w:r>
      <w:r>
        <w:rPr>
          <w:sz w:val="22"/>
          <w:szCs w:val="22"/>
        </w:rPr>
        <w:t xml:space="preserve"> </w:t>
      </w:r>
      <w:r w:rsidRPr="000F3CB2">
        <w:rPr>
          <w:sz w:val="22"/>
          <w:szCs w:val="22"/>
        </w:rPr>
        <w:t>dlužné částky na základě vystavené faktury za každý den prodlení.</w:t>
      </w:r>
    </w:p>
    <w:p w14:paraId="192EB7CB" w14:textId="77777777" w:rsidR="001C6560" w:rsidRDefault="001C6560" w:rsidP="001C6560">
      <w:pPr>
        <w:ind w:firstLine="349"/>
        <w:jc w:val="both"/>
        <w:rPr>
          <w:b/>
          <w:sz w:val="22"/>
          <w:szCs w:val="22"/>
        </w:rPr>
      </w:pPr>
    </w:p>
    <w:p w14:paraId="304D9820" w14:textId="77777777" w:rsidR="001C6560" w:rsidRPr="001C3BAE" w:rsidRDefault="001C6560" w:rsidP="001C6560">
      <w:pPr>
        <w:numPr>
          <w:ilvl w:val="0"/>
          <w:numId w:val="8"/>
        </w:numPr>
        <w:ind w:left="0" w:firstLine="349"/>
        <w:jc w:val="both"/>
        <w:rPr>
          <w:sz w:val="22"/>
          <w:szCs w:val="22"/>
        </w:rPr>
      </w:pPr>
      <w:r w:rsidRPr="00DF188C">
        <w:rPr>
          <w:sz w:val="22"/>
          <w:szCs w:val="22"/>
        </w:rPr>
        <w:t>V</w:t>
      </w:r>
      <w:r>
        <w:rPr>
          <w:sz w:val="22"/>
          <w:szCs w:val="22"/>
        </w:rPr>
        <w:t xml:space="preserve"> </w:t>
      </w:r>
      <w:r w:rsidRPr="00DF188C">
        <w:rPr>
          <w:sz w:val="22"/>
          <w:szCs w:val="22"/>
        </w:rPr>
        <w:t>případě prodlení zhotovitele s předáním předmětu díla dohodly smluvní strany smluvní</w:t>
      </w:r>
      <w:r>
        <w:rPr>
          <w:sz w:val="22"/>
          <w:szCs w:val="22"/>
        </w:rPr>
        <w:t xml:space="preserve"> </w:t>
      </w:r>
      <w:r w:rsidRPr="001C3BAE">
        <w:rPr>
          <w:sz w:val="22"/>
          <w:szCs w:val="22"/>
        </w:rPr>
        <w:t xml:space="preserve">pokutu ve výši </w:t>
      </w:r>
      <w:r w:rsidRPr="001F001C">
        <w:rPr>
          <w:sz w:val="22"/>
          <w:szCs w:val="22"/>
        </w:rPr>
        <w:t>0,05 %</w:t>
      </w:r>
      <w:r w:rsidRPr="001C3BAE">
        <w:rPr>
          <w:sz w:val="22"/>
          <w:szCs w:val="22"/>
        </w:rPr>
        <w:t xml:space="preserve"> z</w:t>
      </w:r>
      <w:r>
        <w:rPr>
          <w:sz w:val="22"/>
          <w:szCs w:val="22"/>
        </w:rPr>
        <w:t xml:space="preserve"> </w:t>
      </w:r>
      <w:r w:rsidRPr="001C3BAE">
        <w:rPr>
          <w:sz w:val="22"/>
          <w:szCs w:val="22"/>
        </w:rPr>
        <w:t>ceny díla za každý den prodlení.</w:t>
      </w:r>
    </w:p>
    <w:p w14:paraId="2BD1D200" w14:textId="77777777" w:rsidR="001C6560" w:rsidRDefault="001C6560" w:rsidP="001C6560">
      <w:pPr>
        <w:ind w:firstLine="349"/>
        <w:jc w:val="both"/>
        <w:rPr>
          <w:b/>
          <w:sz w:val="22"/>
          <w:szCs w:val="22"/>
        </w:rPr>
      </w:pPr>
    </w:p>
    <w:p w14:paraId="2B7223B1" w14:textId="77777777" w:rsidR="001C6560" w:rsidRPr="001C3BAE" w:rsidRDefault="001C6560" w:rsidP="001C6560">
      <w:pPr>
        <w:numPr>
          <w:ilvl w:val="0"/>
          <w:numId w:val="8"/>
        </w:numPr>
        <w:ind w:left="0" w:firstLine="349"/>
        <w:jc w:val="both"/>
        <w:rPr>
          <w:sz w:val="22"/>
          <w:szCs w:val="22"/>
        </w:rPr>
      </w:pPr>
      <w:r w:rsidRPr="00DF188C">
        <w:rPr>
          <w:sz w:val="22"/>
          <w:szCs w:val="22"/>
        </w:rPr>
        <w:t>V</w:t>
      </w:r>
      <w:r>
        <w:rPr>
          <w:sz w:val="22"/>
          <w:szCs w:val="22"/>
        </w:rPr>
        <w:t xml:space="preserve"> </w:t>
      </w:r>
      <w:r w:rsidRPr="00DF188C">
        <w:rPr>
          <w:sz w:val="22"/>
          <w:szCs w:val="22"/>
        </w:rPr>
        <w:t>případě, že dojde ke zrušení nebo odstoupení od</w:t>
      </w:r>
      <w:r w:rsidRPr="00DF188C">
        <w:rPr>
          <w:b/>
          <w:sz w:val="22"/>
          <w:szCs w:val="22"/>
        </w:rPr>
        <w:t xml:space="preserve"> </w:t>
      </w:r>
      <w:r w:rsidRPr="00DF188C">
        <w:rPr>
          <w:sz w:val="22"/>
          <w:szCs w:val="22"/>
        </w:rPr>
        <w:t>této smlouvy z</w:t>
      </w:r>
      <w:r>
        <w:rPr>
          <w:sz w:val="22"/>
          <w:szCs w:val="22"/>
        </w:rPr>
        <w:t xml:space="preserve"> </w:t>
      </w:r>
      <w:r w:rsidRPr="00DF188C">
        <w:rPr>
          <w:sz w:val="22"/>
          <w:szCs w:val="22"/>
        </w:rPr>
        <w:t>důvodu na straně</w:t>
      </w:r>
      <w:r>
        <w:rPr>
          <w:sz w:val="22"/>
          <w:szCs w:val="22"/>
        </w:rPr>
        <w:t xml:space="preserve"> </w:t>
      </w:r>
      <w:r w:rsidRPr="001C3BAE">
        <w:rPr>
          <w:sz w:val="22"/>
          <w:szCs w:val="22"/>
        </w:rPr>
        <w:t xml:space="preserve">objednatele, bude zhotovitel práce rozpracované ke dni zrušení nebo odstoupení od smlouvy fakturovat objednateli ve výši rozsahu vykonaných prací, a to dle skutečně provedené práce. </w:t>
      </w:r>
      <w:bookmarkStart w:id="0" w:name="_Toc99163104"/>
      <w:bookmarkEnd w:id="0"/>
    </w:p>
    <w:p w14:paraId="54D00109" w14:textId="77777777" w:rsidR="001C6560" w:rsidRPr="00DF188C" w:rsidRDefault="001C6560" w:rsidP="001C6560">
      <w:pPr>
        <w:suppressAutoHyphens w:val="0"/>
        <w:jc w:val="both"/>
        <w:rPr>
          <w:sz w:val="22"/>
          <w:szCs w:val="22"/>
        </w:rPr>
      </w:pPr>
    </w:p>
    <w:p w14:paraId="4AC497E7" w14:textId="77777777" w:rsidR="001C6560" w:rsidRPr="00DF188C" w:rsidRDefault="001C6560" w:rsidP="001C6560">
      <w:pPr>
        <w:jc w:val="center"/>
        <w:rPr>
          <w:sz w:val="22"/>
          <w:szCs w:val="22"/>
          <w:u w:val="single"/>
        </w:rPr>
      </w:pPr>
      <w:r w:rsidRPr="00DF188C">
        <w:rPr>
          <w:b/>
          <w:bCs/>
          <w:sz w:val="22"/>
          <w:szCs w:val="22"/>
          <w:u w:val="single"/>
        </w:rPr>
        <w:t>VIII. Zahájení, dokončení a předání díla</w:t>
      </w:r>
      <w:r w:rsidRPr="00DF188C">
        <w:rPr>
          <w:sz w:val="22"/>
          <w:szCs w:val="22"/>
          <w:u w:val="single"/>
        </w:rPr>
        <w:t xml:space="preserve"> </w:t>
      </w:r>
    </w:p>
    <w:p w14:paraId="73044664" w14:textId="77777777" w:rsidR="001C6560" w:rsidRPr="00DF188C" w:rsidRDefault="001C6560" w:rsidP="001C6560">
      <w:pPr>
        <w:rPr>
          <w:sz w:val="22"/>
          <w:szCs w:val="22"/>
        </w:rPr>
      </w:pPr>
    </w:p>
    <w:p w14:paraId="060D637E" w14:textId="77777777" w:rsidR="001C6560" w:rsidRPr="001C3BAE" w:rsidRDefault="001C6560" w:rsidP="001C6560">
      <w:pPr>
        <w:numPr>
          <w:ilvl w:val="0"/>
          <w:numId w:val="9"/>
        </w:numPr>
        <w:ind w:left="0" w:firstLine="360"/>
        <w:rPr>
          <w:sz w:val="22"/>
          <w:szCs w:val="22"/>
        </w:rPr>
      </w:pPr>
      <w:r w:rsidRPr="00DF188C">
        <w:rPr>
          <w:sz w:val="22"/>
          <w:szCs w:val="22"/>
        </w:rPr>
        <w:t>Zhotovitel splní svou povinnost provést dílo jeho řádným zahájením, dokončení</w:t>
      </w:r>
      <w:r>
        <w:rPr>
          <w:sz w:val="22"/>
          <w:szCs w:val="22"/>
        </w:rPr>
        <w:t>m</w:t>
      </w:r>
      <w:r w:rsidRPr="00DF188C">
        <w:rPr>
          <w:sz w:val="22"/>
          <w:szCs w:val="22"/>
        </w:rPr>
        <w:t xml:space="preserve"> a předáním</w:t>
      </w:r>
      <w:r>
        <w:rPr>
          <w:sz w:val="22"/>
          <w:szCs w:val="22"/>
        </w:rPr>
        <w:t xml:space="preserve"> </w:t>
      </w:r>
      <w:r w:rsidRPr="001C3BAE">
        <w:rPr>
          <w:sz w:val="22"/>
          <w:szCs w:val="22"/>
        </w:rPr>
        <w:t>předmětu díla bez vad objednateli.</w:t>
      </w:r>
    </w:p>
    <w:p w14:paraId="4AAE814F" w14:textId="77777777" w:rsidR="001C6560" w:rsidRDefault="001C6560" w:rsidP="001C6560">
      <w:pPr>
        <w:ind w:firstLine="360"/>
        <w:rPr>
          <w:b/>
          <w:sz w:val="22"/>
          <w:szCs w:val="22"/>
        </w:rPr>
      </w:pPr>
    </w:p>
    <w:p w14:paraId="23A397CE" w14:textId="77777777" w:rsidR="001C6560" w:rsidRPr="00CD0135" w:rsidRDefault="001C6560" w:rsidP="001C6560">
      <w:pPr>
        <w:numPr>
          <w:ilvl w:val="0"/>
          <w:numId w:val="9"/>
        </w:numPr>
        <w:ind w:left="567" w:hanging="283"/>
        <w:rPr>
          <w:sz w:val="22"/>
          <w:szCs w:val="22"/>
        </w:rPr>
      </w:pPr>
      <w:r w:rsidRPr="00CD0135">
        <w:rPr>
          <w:sz w:val="22"/>
          <w:szCs w:val="22"/>
        </w:rPr>
        <w:t xml:space="preserve">Zhotovitel je povinen dílo </w:t>
      </w:r>
      <w:r w:rsidRPr="00CD0135">
        <w:rPr>
          <w:b/>
          <w:sz w:val="22"/>
          <w:szCs w:val="22"/>
        </w:rPr>
        <w:t xml:space="preserve">zahájit </w:t>
      </w:r>
      <w:r>
        <w:rPr>
          <w:b/>
          <w:sz w:val="22"/>
          <w:szCs w:val="22"/>
        </w:rPr>
        <w:t xml:space="preserve">– srpen </w:t>
      </w:r>
      <w:r w:rsidRPr="00CD0135">
        <w:rPr>
          <w:b/>
          <w:sz w:val="22"/>
          <w:szCs w:val="22"/>
        </w:rPr>
        <w:t>202</w:t>
      </w:r>
      <w:r>
        <w:rPr>
          <w:b/>
          <w:sz w:val="22"/>
          <w:szCs w:val="22"/>
        </w:rPr>
        <w:t>5</w:t>
      </w:r>
      <w:r w:rsidRPr="00CD0135">
        <w:rPr>
          <w:b/>
          <w:sz w:val="22"/>
          <w:szCs w:val="22"/>
        </w:rPr>
        <w:t xml:space="preserve"> a dílo řádně dokončit a předat</w:t>
      </w:r>
      <w:r w:rsidRPr="00CD0135">
        <w:rPr>
          <w:sz w:val="22"/>
          <w:szCs w:val="22"/>
        </w:rPr>
        <w:t xml:space="preserve"> </w:t>
      </w:r>
      <w:r w:rsidRPr="00CD0135">
        <w:rPr>
          <w:b/>
          <w:sz w:val="22"/>
          <w:szCs w:val="22"/>
        </w:rPr>
        <w:t xml:space="preserve">nejpozději do </w:t>
      </w:r>
      <w:r>
        <w:rPr>
          <w:b/>
          <w:sz w:val="22"/>
          <w:szCs w:val="22"/>
        </w:rPr>
        <w:t>30</w:t>
      </w:r>
      <w:r w:rsidRPr="00CD0135">
        <w:rPr>
          <w:b/>
          <w:sz w:val="22"/>
          <w:szCs w:val="22"/>
        </w:rPr>
        <w:t>.</w:t>
      </w:r>
      <w:r>
        <w:rPr>
          <w:b/>
          <w:sz w:val="22"/>
          <w:szCs w:val="22"/>
        </w:rPr>
        <w:t>11</w:t>
      </w:r>
      <w:r w:rsidRPr="00CD0135">
        <w:rPr>
          <w:b/>
          <w:sz w:val="22"/>
          <w:szCs w:val="22"/>
        </w:rPr>
        <w:t>.202</w:t>
      </w:r>
      <w:r>
        <w:rPr>
          <w:b/>
          <w:sz w:val="22"/>
          <w:szCs w:val="22"/>
        </w:rPr>
        <w:t>5</w:t>
      </w:r>
      <w:r w:rsidRPr="00CD0135">
        <w:rPr>
          <w:b/>
          <w:sz w:val="22"/>
          <w:szCs w:val="22"/>
        </w:rPr>
        <w:t>.</w:t>
      </w:r>
    </w:p>
    <w:p w14:paraId="56038716" w14:textId="77777777" w:rsidR="001C6560" w:rsidRDefault="001C6560" w:rsidP="001C6560">
      <w:pPr>
        <w:ind w:firstLine="360"/>
        <w:jc w:val="both"/>
        <w:rPr>
          <w:b/>
          <w:sz w:val="22"/>
          <w:szCs w:val="22"/>
        </w:rPr>
      </w:pPr>
    </w:p>
    <w:p w14:paraId="60623B3F" w14:textId="77777777" w:rsidR="001C6560" w:rsidRDefault="001C6560" w:rsidP="001C6560">
      <w:pPr>
        <w:ind w:firstLine="360"/>
        <w:jc w:val="both"/>
        <w:rPr>
          <w:color w:val="000000"/>
          <w:sz w:val="22"/>
          <w:szCs w:val="22"/>
        </w:rPr>
      </w:pPr>
      <w:r w:rsidRPr="00DF188C">
        <w:rPr>
          <w:color w:val="000000"/>
          <w:sz w:val="22"/>
          <w:szCs w:val="22"/>
        </w:rPr>
        <w:t>Objednatel je povinen na výzvu zhotovitele řádně dokončené dílo převzít. Řádným dokončením</w:t>
      </w:r>
      <w:r>
        <w:rPr>
          <w:color w:val="000000"/>
          <w:sz w:val="22"/>
          <w:szCs w:val="22"/>
        </w:rPr>
        <w:t xml:space="preserve"> </w:t>
      </w:r>
      <w:r w:rsidRPr="00DF188C">
        <w:rPr>
          <w:color w:val="000000"/>
          <w:sz w:val="22"/>
          <w:szCs w:val="22"/>
        </w:rPr>
        <w:t>díla se rozumí provedení kompletního díla bez zjevných vad a nedodělků.</w:t>
      </w:r>
    </w:p>
    <w:p w14:paraId="3387BB13" w14:textId="77777777" w:rsidR="001C6560" w:rsidRPr="00DF188C" w:rsidRDefault="001C6560" w:rsidP="001C6560">
      <w:pPr>
        <w:jc w:val="both"/>
        <w:rPr>
          <w:sz w:val="22"/>
          <w:szCs w:val="22"/>
        </w:rPr>
      </w:pPr>
    </w:p>
    <w:p w14:paraId="7920A3E9" w14:textId="77777777" w:rsidR="001C6560" w:rsidRPr="00DF188C" w:rsidRDefault="001C6560" w:rsidP="001C6560">
      <w:pPr>
        <w:numPr>
          <w:ilvl w:val="0"/>
          <w:numId w:val="9"/>
        </w:numPr>
        <w:ind w:left="0" w:firstLine="360"/>
        <w:jc w:val="both"/>
        <w:rPr>
          <w:sz w:val="22"/>
          <w:szCs w:val="22"/>
        </w:rPr>
      </w:pPr>
      <w:r w:rsidRPr="00DF188C">
        <w:rPr>
          <w:sz w:val="22"/>
          <w:szCs w:val="22"/>
        </w:rPr>
        <w:t>O předání a převzetí předávaného díla se pořídí protokol o předání a převzetí díla (dále jen „protokol“), který musí obsahovat alespoň:</w:t>
      </w:r>
    </w:p>
    <w:p w14:paraId="743D23F1" w14:textId="77777777" w:rsidR="001C6560" w:rsidRPr="00DF188C" w:rsidRDefault="001C6560" w:rsidP="001C6560">
      <w:pPr>
        <w:numPr>
          <w:ilvl w:val="0"/>
          <w:numId w:val="1"/>
        </w:numPr>
        <w:tabs>
          <w:tab w:val="clear" w:pos="717"/>
        </w:tabs>
        <w:suppressAutoHyphens w:val="0"/>
        <w:ind w:left="0" w:firstLine="360"/>
        <w:jc w:val="both"/>
        <w:rPr>
          <w:sz w:val="22"/>
          <w:szCs w:val="22"/>
        </w:rPr>
      </w:pPr>
      <w:r w:rsidRPr="00DF188C">
        <w:rPr>
          <w:sz w:val="22"/>
          <w:szCs w:val="22"/>
        </w:rPr>
        <w:t>popis předávaného díla,</w:t>
      </w:r>
    </w:p>
    <w:p w14:paraId="6898CFF5" w14:textId="77777777" w:rsidR="001C6560" w:rsidRPr="00DF188C" w:rsidRDefault="001C6560" w:rsidP="001C6560">
      <w:pPr>
        <w:numPr>
          <w:ilvl w:val="0"/>
          <w:numId w:val="1"/>
        </w:numPr>
        <w:tabs>
          <w:tab w:val="clear" w:pos="717"/>
        </w:tabs>
        <w:suppressAutoHyphens w:val="0"/>
        <w:ind w:left="0" w:firstLine="360"/>
        <w:jc w:val="both"/>
        <w:rPr>
          <w:sz w:val="22"/>
          <w:szCs w:val="22"/>
        </w:rPr>
      </w:pPr>
      <w:r w:rsidRPr="00DF188C">
        <w:rPr>
          <w:sz w:val="22"/>
          <w:szCs w:val="22"/>
        </w:rPr>
        <w:t>zhodnocení kvality předávaného díla,</w:t>
      </w:r>
    </w:p>
    <w:p w14:paraId="496ECA23" w14:textId="77777777" w:rsidR="001C6560" w:rsidRPr="00DF188C" w:rsidRDefault="001C6560" w:rsidP="001C6560">
      <w:pPr>
        <w:numPr>
          <w:ilvl w:val="0"/>
          <w:numId w:val="1"/>
        </w:numPr>
        <w:tabs>
          <w:tab w:val="clear" w:pos="717"/>
        </w:tabs>
        <w:suppressAutoHyphens w:val="0"/>
        <w:ind w:left="0" w:firstLine="360"/>
        <w:jc w:val="both"/>
        <w:rPr>
          <w:color w:val="000000"/>
          <w:sz w:val="22"/>
          <w:szCs w:val="22"/>
        </w:rPr>
      </w:pPr>
      <w:r w:rsidRPr="00DF188C">
        <w:rPr>
          <w:color w:val="000000"/>
          <w:sz w:val="22"/>
          <w:szCs w:val="22"/>
        </w:rPr>
        <w:t>soupis vad nebránících řádnému užívání díla a nedodělků, pokud je předávané dílo vykazuje,</w:t>
      </w:r>
    </w:p>
    <w:p w14:paraId="3A4D7C47" w14:textId="77777777" w:rsidR="001C6560" w:rsidRPr="00DF188C" w:rsidRDefault="001C6560" w:rsidP="001C6560">
      <w:pPr>
        <w:numPr>
          <w:ilvl w:val="0"/>
          <w:numId w:val="1"/>
        </w:numPr>
        <w:tabs>
          <w:tab w:val="clear" w:pos="717"/>
        </w:tabs>
        <w:suppressAutoHyphens w:val="0"/>
        <w:ind w:left="0" w:firstLine="360"/>
        <w:jc w:val="both"/>
        <w:rPr>
          <w:color w:val="000000"/>
          <w:sz w:val="22"/>
          <w:szCs w:val="22"/>
        </w:rPr>
      </w:pPr>
      <w:r w:rsidRPr="00DF188C">
        <w:rPr>
          <w:color w:val="000000"/>
          <w:sz w:val="22"/>
          <w:szCs w:val="22"/>
        </w:rPr>
        <w:t>způsob odstranění případných vad a nedodělků,</w:t>
      </w:r>
    </w:p>
    <w:p w14:paraId="49A58848" w14:textId="77777777" w:rsidR="001C6560" w:rsidRPr="00DF188C" w:rsidRDefault="001C6560" w:rsidP="001C6560">
      <w:pPr>
        <w:numPr>
          <w:ilvl w:val="0"/>
          <w:numId w:val="1"/>
        </w:numPr>
        <w:tabs>
          <w:tab w:val="clear" w:pos="717"/>
        </w:tabs>
        <w:suppressAutoHyphens w:val="0"/>
        <w:ind w:left="0" w:firstLine="360"/>
        <w:jc w:val="both"/>
        <w:rPr>
          <w:color w:val="000000"/>
          <w:sz w:val="22"/>
          <w:szCs w:val="22"/>
        </w:rPr>
      </w:pPr>
      <w:r w:rsidRPr="00DF188C">
        <w:rPr>
          <w:color w:val="000000"/>
          <w:sz w:val="22"/>
          <w:szCs w:val="22"/>
        </w:rPr>
        <w:t>lhůta k odstranění případných vad a nedodělků,</w:t>
      </w:r>
    </w:p>
    <w:p w14:paraId="6E6A1FD9" w14:textId="77777777" w:rsidR="001C6560" w:rsidRPr="00DF188C" w:rsidRDefault="001C6560" w:rsidP="001C6560">
      <w:pPr>
        <w:numPr>
          <w:ilvl w:val="0"/>
          <w:numId w:val="1"/>
        </w:numPr>
        <w:tabs>
          <w:tab w:val="clear" w:pos="717"/>
        </w:tabs>
        <w:suppressAutoHyphens w:val="0"/>
        <w:ind w:left="0" w:firstLine="360"/>
        <w:jc w:val="both"/>
        <w:rPr>
          <w:color w:val="000000"/>
          <w:sz w:val="22"/>
          <w:szCs w:val="22"/>
        </w:rPr>
      </w:pPr>
      <w:r w:rsidRPr="00DF188C">
        <w:rPr>
          <w:color w:val="000000"/>
          <w:sz w:val="22"/>
          <w:szCs w:val="22"/>
        </w:rPr>
        <w:t xml:space="preserve">soupis všech předaných dokladů </w:t>
      </w:r>
    </w:p>
    <w:p w14:paraId="7854C509" w14:textId="77777777" w:rsidR="001C6560" w:rsidRPr="00DF188C" w:rsidRDefault="001C6560" w:rsidP="001C6560">
      <w:pPr>
        <w:numPr>
          <w:ilvl w:val="0"/>
          <w:numId w:val="1"/>
        </w:numPr>
        <w:tabs>
          <w:tab w:val="clear" w:pos="717"/>
        </w:tabs>
        <w:suppressAutoHyphens w:val="0"/>
        <w:ind w:left="0" w:firstLine="360"/>
        <w:jc w:val="both"/>
        <w:rPr>
          <w:sz w:val="22"/>
          <w:szCs w:val="22"/>
        </w:rPr>
      </w:pPr>
      <w:r w:rsidRPr="00DF188C">
        <w:rPr>
          <w:sz w:val="22"/>
          <w:szCs w:val="22"/>
        </w:rPr>
        <w:t>podpisy zástupců obou smluvních stran, kteří předání a převzetí díla provedli.</w:t>
      </w:r>
    </w:p>
    <w:p w14:paraId="6717D830" w14:textId="77777777" w:rsidR="001C6560" w:rsidRPr="00DF188C" w:rsidRDefault="001C6560" w:rsidP="001C6560">
      <w:pPr>
        <w:rPr>
          <w:b/>
          <w:bCs/>
          <w:sz w:val="22"/>
          <w:szCs w:val="22"/>
        </w:rPr>
      </w:pPr>
    </w:p>
    <w:p w14:paraId="18CD9543" w14:textId="77777777" w:rsidR="001C6560" w:rsidRPr="00DF188C" w:rsidRDefault="001C6560" w:rsidP="001C6560">
      <w:pPr>
        <w:jc w:val="center"/>
        <w:rPr>
          <w:sz w:val="22"/>
          <w:szCs w:val="22"/>
          <w:u w:val="single"/>
        </w:rPr>
      </w:pPr>
      <w:r w:rsidRPr="00DF188C">
        <w:rPr>
          <w:b/>
          <w:bCs/>
          <w:sz w:val="22"/>
          <w:szCs w:val="22"/>
          <w:u w:val="single"/>
        </w:rPr>
        <w:t>IX. Záruka za dílo</w:t>
      </w:r>
      <w:r w:rsidRPr="00DF188C">
        <w:rPr>
          <w:sz w:val="22"/>
          <w:szCs w:val="22"/>
          <w:u w:val="single"/>
        </w:rPr>
        <w:t xml:space="preserve"> </w:t>
      </w:r>
    </w:p>
    <w:p w14:paraId="21E3ED6E" w14:textId="77777777" w:rsidR="001C6560" w:rsidRPr="00DF188C" w:rsidRDefault="001C6560" w:rsidP="001C6560">
      <w:pPr>
        <w:jc w:val="center"/>
        <w:rPr>
          <w:sz w:val="22"/>
          <w:szCs w:val="22"/>
        </w:rPr>
      </w:pPr>
    </w:p>
    <w:p w14:paraId="40185061" w14:textId="77777777" w:rsidR="001C6560" w:rsidRDefault="001C6560" w:rsidP="001C6560">
      <w:pPr>
        <w:numPr>
          <w:ilvl w:val="0"/>
          <w:numId w:val="10"/>
        </w:numPr>
        <w:ind w:left="0" w:firstLine="360"/>
        <w:jc w:val="both"/>
        <w:rPr>
          <w:sz w:val="22"/>
          <w:szCs w:val="22"/>
        </w:rPr>
      </w:pPr>
      <w:r w:rsidRPr="00DF188C">
        <w:rPr>
          <w:sz w:val="22"/>
          <w:szCs w:val="22"/>
        </w:rPr>
        <w:t>Zhotovitel odpovídá za vady díla, které se vyskytnou po převzetí díla objednatelem v</w:t>
      </w:r>
      <w:r>
        <w:t> </w:t>
      </w:r>
      <w:r w:rsidRPr="000F3CB2">
        <w:rPr>
          <w:sz w:val="22"/>
          <w:szCs w:val="22"/>
        </w:rPr>
        <w:t>záručních lhůtách. Tyto vady je zhotovitel povinen bezplatně odstranit v souladu s níže uvedenými podmínkami. Práva z odpovědnosti za vady díla musí být uplatněna u zhotovitele v odpovídajících záručních dobách:</w:t>
      </w:r>
    </w:p>
    <w:p w14:paraId="7FD074A6" w14:textId="77777777" w:rsidR="001C6560" w:rsidRPr="000F3CB2" w:rsidRDefault="001C6560" w:rsidP="001C6560">
      <w:pPr>
        <w:ind w:left="360"/>
        <w:jc w:val="both"/>
        <w:rPr>
          <w:sz w:val="22"/>
          <w:szCs w:val="22"/>
        </w:rPr>
      </w:pPr>
    </w:p>
    <w:p w14:paraId="7B17F538" w14:textId="77777777" w:rsidR="001C6560" w:rsidRPr="00356DD8" w:rsidRDefault="001C6560" w:rsidP="001C6560">
      <w:pPr>
        <w:rPr>
          <w:sz w:val="22"/>
          <w:szCs w:val="22"/>
        </w:rPr>
      </w:pPr>
      <w:r w:rsidRPr="00356DD8">
        <w:rPr>
          <w:sz w:val="22"/>
          <w:szCs w:val="22"/>
        </w:rPr>
        <w:t xml:space="preserve">Záruční </w:t>
      </w:r>
      <w:r>
        <w:rPr>
          <w:sz w:val="22"/>
          <w:szCs w:val="22"/>
        </w:rPr>
        <w:t>dob</w:t>
      </w:r>
      <w:r w:rsidRPr="00356DD8">
        <w:rPr>
          <w:sz w:val="22"/>
          <w:szCs w:val="22"/>
        </w:rPr>
        <w:t xml:space="preserve">a </w:t>
      </w:r>
      <w:r>
        <w:rPr>
          <w:sz w:val="22"/>
          <w:szCs w:val="22"/>
        </w:rPr>
        <w:t>n</w:t>
      </w:r>
      <w:r w:rsidRPr="00356DD8">
        <w:rPr>
          <w:sz w:val="22"/>
          <w:szCs w:val="22"/>
        </w:rPr>
        <w:t xml:space="preserve">a stavební práce činí </w:t>
      </w:r>
      <w:r w:rsidRPr="00356DD8">
        <w:rPr>
          <w:b/>
          <w:bCs/>
          <w:sz w:val="22"/>
          <w:szCs w:val="22"/>
        </w:rPr>
        <w:t>6</w:t>
      </w:r>
      <w:r>
        <w:rPr>
          <w:b/>
          <w:bCs/>
          <w:sz w:val="22"/>
          <w:szCs w:val="22"/>
        </w:rPr>
        <w:t>0</w:t>
      </w:r>
      <w:r w:rsidRPr="00356DD8">
        <w:rPr>
          <w:b/>
          <w:bCs/>
          <w:sz w:val="22"/>
          <w:szCs w:val="22"/>
        </w:rPr>
        <w:t xml:space="preserve"> měsíců</w:t>
      </w:r>
      <w:r w:rsidRPr="00356DD8">
        <w:rPr>
          <w:sz w:val="22"/>
          <w:szCs w:val="22"/>
        </w:rPr>
        <w:t>.</w:t>
      </w:r>
    </w:p>
    <w:p w14:paraId="61275B5B" w14:textId="77777777" w:rsidR="001C6560" w:rsidRPr="00356DD8" w:rsidRDefault="001C6560" w:rsidP="001C6560">
      <w:pPr>
        <w:rPr>
          <w:sz w:val="22"/>
          <w:szCs w:val="22"/>
        </w:rPr>
      </w:pPr>
    </w:p>
    <w:p w14:paraId="3DE88F32" w14:textId="77777777" w:rsidR="001C6560" w:rsidRPr="00356DD8" w:rsidRDefault="001C6560" w:rsidP="001C6560">
      <w:pPr>
        <w:jc w:val="both"/>
        <w:rPr>
          <w:sz w:val="22"/>
          <w:szCs w:val="22"/>
        </w:rPr>
      </w:pPr>
      <w:r>
        <w:rPr>
          <w:sz w:val="22"/>
          <w:szCs w:val="22"/>
        </w:rPr>
        <w:t>Záruční doba na výrobky či technologie zabudované do stavby</w:t>
      </w:r>
      <w:r w:rsidRPr="00356DD8">
        <w:rPr>
          <w:sz w:val="22"/>
          <w:szCs w:val="22"/>
        </w:rPr>
        <w:t xml:space="preserve"> se řídí záručními podmínkami výrobců těchto komponentů.</w:t>
      </w:r>
      <w:r w:rsidRPr="00DF188C">
        <w:rPr>
          <w:b/>
          <w:i/>
          <w:sz w:val="22"/>
          <w:szCs w:val="22"/>
        </w:rPr>
        <w:t xml:space="preserve"> </w:t>
      </w:r>
    </w:p>
    <w:p w14:paraId="1DCA428A" w14:textId="77777777" w:rsidR="001C6560" w:rsidRPr="00DF188C" w:rsidRDefault="001C6560" w:rsidP="001C6560">
      <w:pPr>
        <w:jc w:val="center"/>
        <w:rPr>
          <w:b/>
          <w:i/>
          <w:color w:val="FF0000"/>
          <w:sz w:val="22"/>
          <w:szCs w:val="22"/>
        </w:rPr>
      </w:pPr>
    </w:p>
    <w:p w14:paraId="736765A5" w14:textId="77777777" w:rsidR="001C6560" w:rsidRPr="00DF188C" w:rsidRDefault="001C6560" w:rsidP="001C6560">
      <w:pPr>
        <w:ind w:firstLine="360"/>
        <w:jc w:val="both"/>
        <w:rPr>
          <w:sz w:val="22"/>
          <w:szCs w:val="22"/>
        </w:rPr>
      </w:pPr>
      <w:r w:rsidRPr="00DF188C">
        <w:rPr>
          <w:sz w:val="22"/>
          <w:szCs w:val="22"/>
        </w:rPr>
        <w:t>Záruční doba počíná plynout dnem následujícím po formálním převzetí díla objednatelem doloženém podepsaným předávacím protokolem.</w:t>
      </w:r>
    </w:p>
    <w:p w14:paraId="60B37003" w14:textId="77777777" w:rsidR="001C6560" w:rsidRPr="00DF188C" w:rsidRDefault="001C6560" w:rsidP="001C6560">
      <w:pPr>
        <w:ind w:firstLine="284"/>
        <w:jc w:val="both"/>
        <w:rPr>
          <w:sz w:val="22"/>
          <w:szCs w:val="22"/>
        </w:rPr>
      </w:pPr>
    </w:p>
    <w:p w14:paraId="5EDD13B5" w14:textId="77777777" w:rsidR="001C6560" w:rsidRPr="000F3CB2" w:rsidRDefault="001C6560" w:rsidP="001C6560">
      <w:pPr>
        <w:numPr>
          <w:ilvl w:val="0"/>
          <w:numId w:val="10"/>
        </w:numPr>
        <w:ind w:left="0" w:firstLine="360"/>
        <w:jc w:val="both"/>
        <w:rPr>
          <w:sz w:val="22"/>
          <w:szCs w:val="22"/>
        </w:rPr>
      </w:pPr>
      <w:r w:rsidRPr="00DF188C">
        <w:rPr>
          <w:sz w:val="22"/>
          <w:szCs w:val="22"/>
        </w:rPr>
        <w:lastRenderedPageBreak/>
        <w:t>Zhotovitel neodpovídá za vady, které byly po převzetí díla způsobeny objednatelem nebo</w:t>
      </w:r>
      <w:r>
        <w:rPr>
          <w:sz w:val="22"/>
          <w:szCs w:val="22"/>
        </w:rPr>
        <w:t xml:space="preserve"> </w:t>
      </w:r>
      <w:r w:rsidRPr="000F3CB2">
        <w:rPr>
          <w:sz w:val="22"/>
          <w:szCs w:val="22"/>
        </w:rPr>
        <w:t>zásahem vyšší moci.</w:t>
      </w:r>
    </w:p>
    <w:p w14:paraId="6249E0D1" w14:textId="77777777" w:rsidR="001C6560" w:rsidRPr="00DF188C" w:rsidRDefault="001C6560" w:rsidP="001C6560">
      <w:pPr>
        <w:ind w:firstLine="360"/>
        <w:jc w:val="both"/>
        <w:rPr>
          <w:sz w:val="22"/>
          <w:szCs w:val="22"/>
        </w:rPr>
      </w:pPr>
    </w:p>
    <w:p w14:paraId="47429881" w14:textId="77777777" w:rsidR="001C6560" w:rsidRPr="000F3CB2" w:rsidRDefault="001C6560" w:rsidP="001C6560">
      <w:pPr>
        <w:numPr>
          <w:ilvl w:val="0"/>
          <w:numId w:val="10"/>
        </w:numPr>
        <w:ind w:left="0" w:firstLine="360"/>
        <w:jc w:val="both"/>
        <w:rPr>
          <w:sz w:val="22"/>
          <w:szCs w:val="22"/>
        </w:rPr>
      </w:pPr>
      <w:r>
        <w:rPr>
          <w:sz w:val="22"/>
          <w:szCs w:val="22"/>
        </w:rPr>
        <w:t xml:space="preserve">V </w:t>
      </w:r>
      <w:r w:rsidRPr="00DF188C">
        <w:rPr>
          <w:sz w:val="22"/>
          <w:szCs w:val="22"/>
        </w:rPr>
        <w:t>případě vady díla v záruční době oznámí tuto skutečnost písemně objednatel zhotoviteli. Na</w:t>
      </w:r>
      <w:r>
        <w:rPr>
          <w:sz w:val="22"/>
          <w:szCs w:val="22"/>
        </w:rPr>
        <w:t xml:space="preserve"> </w:t>
      </w:r>
      <w:r w:rsidRPr="000F3CB2">
        <w:rPr>
          <w:sz w:val="22"/>
          <w:szCs w:val="22"/>
        </w:rPr>
        <w:t xml:space="preserve">základě tohoto oznámení je zhotovitel povinen dostavit se na stavbu nejpozději do 5 dnů za účelem zjištění vady, posouzení odpovědnosti, určení termínu a způsobu odstranění vady. </w:t>
      </w:r>
    </w:p>
    <w:p w14:paraId="60E159E3" w14:textId="77777777" w:rsidR="001C6560" w:rsidRPr="00DF188C" w:rsidRDefault="001C6560" w:rsidP="001C6560">
      <w:pPr>
        <w:ind w:firstLine="360"/>
        <w:jc w:val="both"/>
        <w:rPr>
          <w:sz w:val="22"/>
          <w:szCs w:val="22"/>
        </w:rPr>
      </w:pPr>
    </w:p>
    <w:p w14:paraId="40424F2D" w14:textId="77777777" w:rsidR="001C6560" w:rsidRPr="000F3CB2" w:rsidRDefault="001C6560" w:rsidP="001C6560">
      <w:pPr>
        <w:numPr>
          <w:ilvl w:val="0"/>
          <w:numId w:val="10"/>
        </w:numPr>
        <w:ind w:left="0" w:firstLine="360"/>
        <w:jc w:val="both"/>
        <w:rPr>
          <w:sz w:val="22"/>
          <w:szCs w:val="22"/>
        </w:rPr>
      </w:pPr>
      <w:r w:rsidRPr="00DF188C">
        <w:rPr>
          <w:sz w:val="22"/>
          <w:szCs w:val="22"/>
        </w:rPr>
        <w:t>V případě, že zhotovitel odstraňuje vady a nedodělky své dodávky, je povinen provedenou</w:t>
      </w:r>
      <w:r>
        <w:rPr>
          <w:sz w:val="22"/>
          <w:szCs w:val="22"/>
        </w:rPr>
        <w:t xml:space="preserve"> </w:t>
      </w:r>
      <w:r w:rsidRPr="000F3CB2">
        <w:rPr>
          <w:sz w:val="22"/>
          <w:szCs w:val="22"/>
        </w:rPr>
        <w:t>opravu objednateli předat. Výsledek předání odstraněné vady bude rovněž zapsán v zápise z</w:t>
      </w:r>
      <w:r>
        <w:rPr>
          <w:sz w:val="22"/>
          <w:szCs w:val="22"/>
        </w:rPr>
        <w:t> </w:t>
      </w:r>
      <w:r w:rsidRPr="000F3CB2">
        <w:rPr>
          <w:sz w:val="22"/>
          <w:szCs w:val="22"/>
        </w:rPr>
        <w:t>reklamačního řízení. Po dobu odstraňování vad je přerušen běh záruční doby a záruční doba bude prodloužena o dobu odstraňování závad.</w:t>
      </w:r>
    </w:p>
    <w:p w14:paraId="4AE458E6" w14:textId="77777777" w:rsidR="001C6560" w:rsidRPr="00DF188C" w:rsidRDefault="001C6560" w:rsidP="001C6560">
      <w:pPr>
        <w:rPr>
          <w:sz w:val="22"/>
          <w:szCs w:val="22"/>
        </w:rPr>
      </w:pPr>
    </w:p>
    <w:p w14:paraId="35334A72" w14:textId="77777777" w:rsidR="001C6560" w:rsidRPr="001814F1" w:rsidRDefault="001C6560" w:rsidP="001C6560">
      <w:pPr>
        <w:keepNext/>
        <w:jc w:val="center"/>
        <w:rPr>
          <w:sz w:val="22"/>
          <w:szCs w:val="22"/>
        </w:rPr>
      </w:pPr>
      <w:r w:rsidRPr="00DF188C">
        <w:rPr>
          <w:b/>
          <w:bCs/>
          <w:sz w:val="22"/>
          <w:szCs w:val="22"/>
          <w:u w:val="single"/>
        </w:rPr>
        <w:t>X. Kontrola provádění díla</w:t>
      </w:r>
      <w:r w:rsidRPr="00DF188C">
        <w:rPr>
          <w:sz w:val="22"/>
          <w:szCs w:val="22"/>
          <w:u w:val="single"/>
        </w:rPr>
        <w:t xml:space="preserve"> </w:t>
      </w:r>
    </w:p>
    <w:p w14:paraId="0BBBB78E" w14:textId="77777777" w:rsidR="001C6560" w:rsidRPr="00DF188C" w:rsidRDefault="001C6560" w:rsidP="001C6560">
      <w:pPr>
        <w:keepNext/>
        <w:jc w:val="center"/>
        <w:rPr>
          <w:sz w:val="22"/>
          <w:szCs w:val="22"/>
        </w:rPr>
      </w:pPr>
    </w:p>
    <w:p w14:paraId="3B7D88A5" w14:textId="77777777" w:rsidR="001C6560" w:rsidRPr="00DF188C" w:rsidRDefault="001C6560" w:rsidP="001C6560">
      <w:pPr>
        <w:jc w:val="both"/>
        <w:rPr>
          <w:sz w:val="22"/>
          <w:szCs w:val="22"/>
        </w:rPr>
      </w:pPr>
      <w:r w:rsidRPr="00DF188C">
        <w:rPr>
          <w:sz w:val="22"/>
          <w:szCs w:val="22"/>
        </w:rPr>
        <w:t>Objednatel je oprávněn kontrolovat provádění díla.</w:t>
      </w:r>
    </w:p>
    <w:p w14:paraId="59EFF569" w14:textId="77777777" w:rsidR="001C6560" w:rsidRDefault="001C6560" w:rsidP="001C6560">
      <w:pPr>
        <w:jc w:val="both"/>
        <w:rPr>
          <w:sz w:val="22"/>
          <w:szCs w:val="22"/>
        </w:rPr>
      </w:pPr>
      <w:r w:rsidRPr="00DF188C">
        <w:rPr>
          <w:sz w:val="22"/>
          <w:szCs w:val="22"/>
        </w:rPr>
        <w:t>O průběhu kontroly se pořídí zápis, k jehož vypracování je povinen zhotovitel. Záznam podepíší oprávnění zástupci obou stran, přičemž opatření uvedená v zápisu jsou pro smluvní strany závazná.</w:t>
      </w:r>
    </w:p>
    <w:p w14:paraId="65A6A452" w14:textId="77777777" w:rsidR="001C6560" w:rsidRPr="00DF188C" w:rsidRDefault="001C6560" w:rsidP="001C6560">
      <w:pPr>
        <w:jc w:val="both"/>
        <w:rPr>
          <w:sz w:val="22"/>
          <w:szCs w:val="22"/>
        </w:rPr>
      </w:pPr>
      <w:r w:rsidRPr="00DF188C">
        <w:rPr>
          <w:sz w:val="22"/>
          <w:szCs w:val="22"/>
        </w:rPr>
        <w:t xml:space="preserve"> </w:t>
      </w:r>
    </w:p>
    <w:p w14:paraId="44FABC33" w14:textId="77777777" w:rsidR="001C6560" w:rsidRPr="00DF188C" w:rsidRDefault="001C6560" w:rsidP="001C6560">
      <w:pPr>
        <w:jc w:val="center"/>
        <w:rPr>
          <w:sz w:val="22"/>
          <w:szCs w:val="22"/>
          <w:u w:val="single"/>
        </w:rPr>
      </w:pPr>
      <w:r w:rsidRPr="00DF188C">
        <w:rPr>
          <w:b/>
          <w:bCs/>
          <w:sz w:val="22"/>
          <w:szCs w:val="22"/>
          <w:u w:val="single"/>
        </w:rPr>
        <w:t>XI. Bezpečnost a ochrana zdraví</w:t>
      </w:r>
      <w:r w:rsidRPr="00DF188C">
        <w:rPr>
          <w:sz w:val="22"/>
          <w:szCs w:val="22"/>
          <w:u w:val="single"/>
        </w:rPr>
        <w:t xml:space="preserve"> </w:t>
      </w:r>
    </w:p>
    <w:p w14:paraId="6212C545" w14:textId="77777777" w:rsidR="001C6560" w:rsidRPr="00DF188C" w:rsidRDefault="001C6560" w:rsidP="001C6560">
      <w:pPr>
        <w:jc w:val="center"/>
        <w:rPr>
          <w:sz w:val="22"/>
          <w:szCs w:val="22"/>
        </w:rPr>
      </w:pPr>
    </w:p>
    <w:p w14:paraId="0526D29E" w14:textId="77777777" w:rsidR="001C6560" w:rsidRPr="000F3CB2" w:rsidRDefault="001C6560" w:rsidP="001C6560">
      <w:pPr>
        <w:numPr>
          <w:ilvl w:val="0"/>
          <w:numId w:val="11"/>
        </w:numPr>
        <w:ind w:left="0" w:firstLine="360"/>
        <w:jc w:val="both"/>
        <w:rPr>
          <w:sz w:val="22"/>
          <w:szCs w:val="22"/>
        </w:rPr>
      </w:pPr>
      <w:r w:rsidRPr="00DF188C">
        <w:rPr>
          <w:sz w:val="22"/>
          <w:szCs w:val="22"/>
        </w:rPr>
        <w:t>Zhotovitel se zavazuje při provedení díla dodržovat předpisy</w:t>
      </w:r>
      <w:r>
        <w:rPr>
          <w:sz w:val="22"/>
          <w:szCs w:val="22"/>
        </w:rPr>
        <w:t xml:space="preserve"> o bezpečnosti a ochraně zdraví </w:t>
      </w:r>
      <w:r w:rsidRPr="000F3CB2">
        <w:rPr>
          <w:sz w:val="22"/>
          <w:szCs w:val="22"/>
        </w:rPr>
        <w:t>při práci, jakož i předpisy hygienické a požární. Za dodržování těchto předpisů v místě provedení díla i</w:t>
      </w:r>
      <w:r>
        <w:rPr>
          <w:sz w:val="22"/>
          <w:szCs w:val="22"/>
        </w:rPr>
        <w:t> </w:t>
      </w:r>
      <w:r w:rsidRPr="000F3CB2">
        <w:rPr>
          <w:sz w:val="22"/>
          <w:szCs w:val="22"/>
        </w:rPr>
        <w:t>při veškerých činnostech s provedením díla souvisejících nese odpovědnost zhotovitel.</w:t>
      </w:r>
    </w:p>
    <w:p w14:paraId="3D6AB61D" w14:textId="77777777" w:rsidR="001C6560" w:rsidRPr="00DF188C" w:rsidRDefault="001C6560" w:rsidP="001C6560">
      <w:pPr>
        <w:ind w:firstLine="360"/>
        <w:jc w:val="both"/>
        <w:rPr>
          <w:sz w:val="22"/>
          <w:szCs w:val="22"/>
        </w:rPr>
      </w:pPr>
    </w:p>
    <w:p w14:paraId="41D951A6" w14:textId="77777777" w:rsidR="001C6560" w:rsidRPr="000F3CB2" w:rsidRDefault="001C6560" w:rsidP="001C6560">
      <w:pPr>
        <w:numPr>
          <w:ilvl w:val="0"/>
          <w:numId w:val="11"/>
        </w:numPr>
        <w:ind w:left="0" w:firstLine="360"/>
        <w:jc w:val="both"/>
        <w:rPr>
          <w:sz w:val="22"/>
          <w:szCs w:val="22"/>
        </w:rPr>
      </w:pPr>
      <w:r w:rsidRPr="00DF188C">
        <w:rPr>
          <w:sz w:val="22"/>
          <w:szCs w:val="22"/>
        </w:rPr>
        <w:t>Zhotovitel je odpovědný za to, že osoby vykonávající činnosti související s provedením díla</w:t>
      </w:r>
      <w:r>
        <w:rPr>
          <w:sz w:val="22"/>
          <w:szCs w:val="22"/>
        </w:rPr>
        <w:t xml:space="preserve"> </w:t>
      </w:r>
      <w:r w:rsidRPr="000F3CB2">
        <w:rPr>
          <w:sz w:val="22"/>
          <w:szCs w:val="22"/>
        </w:rPr>
        <w:t>jsou vybaveny ochrannými pracovními prostředky a pomůckami podle druhu vykonávané činnosti a</w:t>
      </w:r>
      <w:r>
        <w:rPr>
          <w:sz w:val="22"/>
          <w:szCs w:val="22"/>
        </w:rPr>
        <w:t> </w:t>
      </w:r>
      <w:r w:rsidRPr="000F3CB2">
        <w:rPr>
          <w:sz w:val="22"/>
          <w:szCs w:val="22"/>
        </w:rPr>
        <w:t xml:space="preserve">rizik s tím spojených. </w:t>
      </w:r>
    </w:p>
    <w:p w14:paraId="491E2259" w14:textId="77777777" w:rsidR="001C6560" w:rsidRPr="00DF188C" w:rsidRDefault="001C6560" w:rsidP="001C6560">
      <w:pPr>
        <w:ind w:firstLine="360"/>
        <w:jc w:val="both"/>
        <w:rPr>
          <w:sz w:val="22"/>
          <w:szCs w:val="22"/>
        </w:rPr>
      </w:pPr>
    </w:p>
    <w:p w14:paraId="24189064" w14:textId="77777777" w:rsidR="001C6560" w:rsidRPr="000F3CB2" w:rsidRDefault="001C6560" w:rsidP="001C6560">
      <w:pPr>
        <w:numPr>
          <w:ilvl w:val="0"/>
          <w:numId w:val="11"/>
        </w:numPr>
        <w:ind w:left="0" w:firstLine="360"/>
        <w:jc w:val="both"/>
        <w:rPr>
          <w:sz w:val="22"/>
          <w:szCs w:val="22"/>
        </w:rPr>
      </w:pPr>
      <w:r w:rsidRPr="00DF188C">
        <w:rPr>
          <w:sz w:val="22"/>
          <w:szCs w:val="22"/>
        </w:rPr>
        <w:t>Zhotovitel se zavazuje zajistit vlastní dozor nad bezpečností práce ve smyslu nařízení vlády č.</w:t>
      </w:r>
      <w:r>
        <w:rPr>
          <w:sz w:val="22"/>
          <w:szCs w:val="22"/>
        </w:rPr>
        <w:t> </w:t>
      </w:r>
      <w:r w:rsidRPr="000F3CB2">
        <w:rPr>
          <w:sz w:val="22"/>
          <w:szCs w:val="22"/>
        </w:rPr>
        <w:t>591/2009 Sb. o bližších minimálních požadavcích na bezpečnost a ochranu zdraví při práci na</w:t>
      </w:r>
      <w:r>
        <w:rPr>
          <w:sz w:val="22"/>
          <w:szCs w:val="22"/>
        </w:rPr>
        <w:t xml:space="preserve"> </w:t>
      </w:r>
      <w:r w:rsidRPr="000F3CB2">
        <w:rPr>
          <w:sz w:val="22"/>
          <w:szCs w:val="22"/>
        </w:rPr>
        <w:t>staveništích a provádět soustavnou kontrolu bezpečnosti práce.</w:t>
      </w:r>
    </w:p>
    <w:p w14:paraId="5D6820EC" w14:textId="77777777" w:rsidR="001C6560" w:rsidRPr="00DF188C" w:rsidRDefault="001C6560" w:rsidP="001C6560">
      <w:pPr>
        <w:ind w:firstLine="360"/>
        <w:jc w:val="both"/>
        <w:rPr>
          <w:sz w:val="22"/>
          <w:szCs w:val="22"/>
        </w:rPr>
      </w:pPr>
    </w:p>
    <w:p w14:paraId="7EC3DA58" w14:textId="77777777" w:rsidR="001C6560" w:rsidRPr="000F3CB2" w:rsidRDefault="001C6560" w:rsidP="001C6560">
      <w:pPr>
        <w:numPr>
          <w:ilvl w:val="0"/>
          <w:numId w:val="11"/>
        </w:numPr>
        <w:ind w:left="0" w:firstLine="360"/>
        <w:jc w:val="both"/>
        <w:rPr>
          <w:sz w:val="22"/>
          <w:szCs w:val="22"/>
        </w:rPr>
      </w:pPr>
      <w:r w:rsidRPr="009D0A89">
        <w:rPr>
          <w:sz w:val="22"/>
          <w:szCs w:val="22"/>
        </w:rPr>
        <w:t>Zhotovitel se zavazuje, že po celou dobu účinnosti této Smlouvy bude mít sjednáno platné</w:t>
      </w:r>
      <w:r>
        <w:rPr>
          <w:sz w:val="22"/>
          <w:szCs w:val="22"/>
        </w:rPr>
        <w:t xml:space="preserve"> </w:t>
      </w:r>
      <w:r w:rsidRPr="000F3CB2">
        <w:rPr>
          <w:sz w:val="22"/>
          <w:szCs w:val="22"/>
        </w:rPr>
        <w:t xml:space="preserve">pojištění obecné odpovědnosti za škodu způsobenou třetí osobě. </w:t>
      </w:r>
      <w:r w:rsidRPr="000F3CB2">
        <w:rPr>
          <w:sz w:val="22"/>
          <w:szCs w:val="22"/>
          <w:u w:val="single"/>
        </w:rPr>
        <w:t xml:space="preserve"> </w:t>
      </w:r>
    </w:p>
    <w:p w14:paraId="3A9C4F4A" w14:textId="77777777" w:rsidR="001C6560" w:rsidRPr="009D0A89" w:rsidRDefault="001C6560" w:rsidP="001C6560">
      <w:pPr>
        <w:rPr>
          <w:b/>
          <w:bCs/>
          <w:sz w:val="22"/>
          <w:szCs w:val="22"/>
        </w:rPr>
      </w:pPr>
    </w:p>
    <w:p w14:paraId="199AA453" w14:textId="77777777" w:rsidR="001C6560" w:rsidRPr="00DF188C" w:rsidRDefault="001C6560" w:rsidP="001C6560">
      <w:pPr>
        <w:jc w:val="center"/>
        <w:rPr>
          <w:sz w:val="22"/>
          <w:szCs w:val="22"/>
          <w:u w:val="single"/>
        </w:rPr>
      </w:pPr>
      <w:r w:rsidRPr="00DF188C">
        <w:rPr>
          <w:b/>
          <w:bCs/>
          <w:sz w:val="22"/>
          <w:szCs w:val="22"/>
          <w:u w:val="single"/>
        </w:rPr>
        <w:t>XII. Stavební deník</w:t>
      </w:r>
      <w:r w:rsidRPr="00DF188C">
        <w:rPr>
          <w:sz w:val="22"/>
          <w:szCs w:val="22"/>
          <w:u w:val="single"/>
        </w:rPr>
        <w:t xml:space="preserve"> </w:t>
      </w:r>
    </w:p>
    <w:p w14:paraId="5C9EC0D8" w14:textId="77777777" w:rsidR="001C6560" w:rsidRPr="00DF188C" w:rsidRDefault="001C6560" w:rsidP="001C6560">
      <w:pPr>
        <w:jc w:val="center"/>
        <w:rPr>
          <w:sz w:val="22"/>
          <w:szCs w:val="22"/>
        </w:rPr>
      </w:pPr>
    </w:p>
    <w:p w14:paraId="5158FD41" w14:textId="77777777" w:rsidR="001C6560" w:rsidRPr="00DF188C" w:rsidRDefault="001C6560" w:rsidP="001C6560">
      <w:pPr>
        <w:ind w:firstLine="708"/>
        <w:jc w:val="both"/>
        <w:rPr>
          <w:sz w:val="22"/>
          <w:szCs w:val="22"/>
        </w:rPr>
      </w:pPr>
      <w:r w:rsidRPr="00DF188C">
        <w:rPr>
          <w:sz w:val="22"/>
          <w:szCs w:val="22"/>
        </w:rPr>
        <w:t>Zhotovitel je povinen vést stavební deník ode dne zahájení díla až do jeho ukončení a předání díla dle smlouvy. Do deníku musí zhotovitel každý den zaznamenávat údaje předepsané právními předpisy a jakékoli další údaje související s prováděním díla. Do stavebního deníku se zapisují veškeré skutečnosti rozhodné pro plnění smlouvy a</w:t>
      </w:r>
      <w:r>
        <w:rPr>
          <w:sz w:val="22"/>
          <w:szCs w:val="22"/>
        </w:rPr>
        <w:t xml:space="preserve"> bude </w:t>
      </w:r>
      <w:r w:rsidRPr="00DF188C">
        <w:rPr>
          <w:sz w:val="22"/>
          <w:szCs w:val="22"/>
        </w:rPr>
        <w:t>vždy na vyžádání k dispozici oprávněné osobě objednatele.</w:t>
      </w:r>
    </w:p>
    <w:p w14:paraId="5DF877D6" w14:textId="77777777" w:rsidR="001C6560" w:rsidRPr="00DF188C" w:rsidRDefault="001C6560" w:rsidP="001C6560">
      <w:pPr>
        <w:rPr>
          <w:sz w:val="22"/>
          <w:szCs w:val="22"/>
        </w:rPr>
      </w:pPr>
    </w:p>
    <w:p w14:paraId="201A22B0" w14:textId="77777777" w:rsidR="001C6560" w:rsidRPr="00DF188C" w:rsidRDefault="001C6560" w:rsidP="001C6560">
      <w:pPr>
        <w:jc w:val="center"/>
        <w:rPr>
          <w:sz w:val="22"/>
          <w:szCs w:val="22"/>
          <w:u w:val="single"/>
        </w:rPr>
      </w:pPr>
      <w:r w:rsidRPr="00DF188C">
        <w:rPr>
          <w:b/>
          <w:bCs/>
          <w:sz w:val="22"/>
          <w:szCs w:val="22"/>
          <w:u w:val="single"/>
        </w:rPr>
        <w:t>XI</w:t>
      </w:r>
      <w:r>
        <w:rPr>
          <w:b/>
          <w:bCs/>
          <w:sz w:val="22"/>
          <w:szCs w:val="22"/>
          <w:u w:val="single"/>
        </w:rPr>
        <w:t>I</w:t>
      </w:r>
      <w:r w:rsidRPr="00DF188C">
        <w:rPr>
          <w:b/>
          <w:bCs/>
          <w:sz w:val="22"/>
          <w:szCs w:val="22"/>
          <w:u w:val="single"/>
        </w:rPr>
        <w:t>. Odstoupení od smlouvy</w:t>
      </w:r>
      <w:r w:rsidRPr="00DF188C">
        <w:rPr>
          <w:sz w:val="22"/>
          <w:szCs w:val="22"/>
          <w:u w:val="single"/>
        </w:rPr>
        <w:t xml:space="preserve"> </w:t>
      </w:r>
    </w:p>
    <w:p w14:paraId="25B17A87" w14:textId="77777777" w:rsidR="001C6560" w:rsidRPr="00DF188C" w:rsidRDefault="001C6560" w:rsidP="001C6560">
      <w:pPr>
        <w:jc w:val="center"/>
        <w:rPr>
          <w:sz w:val="22"/>
          <w:szCs w:val="22"/>
        </w:rPr>
      </w:pPr>
    </w:p>
    <w:p w14:paraId="24B6568D" w14:textId="77777777" w:rsidR="001C6560" w:rsidRPr="00DF188C" w:rsidRDefault="001C6560" w:rsidP="001C6560">
      <w:pPr>
        <w:numPr>
          <w:ilvl w:val="0"/>
          <w:numId w:val="12"/>
        </w:numPr>
        <w:jc w:val="both"/>
        <w:rPr>
          <w:sz w:val="22"/>
          <w:szCs w:val="22"/>
        </w:rPr>
      </w:pPr>
      <w:r w:rsidRPr="00DF188C">
        <w:rPr>
          <w:sz w:val="22"/>
          <w:szCs w:val="22"/>
        </w:rPr>
        <w:t>Objednatel je oprávněn písemně odstoupit od smlouvy, pokud zhotovitel:</w:t>
      </w:r>
    </w:p>
    <w:p w14:paraId="022319F8" w14:textId="77777777" w:rsidR="001C6560" w:rsidRPr="00615A2A" w:rsidRDefault="001C6560" w:rsidP="001C6560">
      <w:pPr>
        <w:numPr>
          <w:ilvl w:val="0"/>
          <w:numId w:val="2"/>
        </w:numPr>
        <w:tabs>
          <w:tab w:val="clear" w:pos="717"/>
        </w:tabs>
        <w:suppressAutoHyphens w:val="0"/>
        <w:jc w:val="both"/>
        <w:rPr>
          <w:sz w:val="22"/>
          <w:szCs w:val="22"/>
        </w:rPr>
      </w:pPr>
      <w:r w:rsidRPr="00615A2A">
        <w:rPr>
          <w:sz w:val="22"/>
          <w:szCs w:val="22"/>
        </w:rPr>
        <w:t>bezdůvodně přeruší provádění díla,</w:t>
      </w:r>
    </w:p>
    <w:p w14:paraId="17A80228" w14:textId="77777777" w:rsidR="001C6560" w:rsidRPr="00356DD8" w:rsidRDefault="001C6560" w:rsidP="001C6560">
      <w:pPr>
        <w:numPr>
          <w:ilvl w:val="0"/>
          <w:numId w:val="2"/>
        </w:numPr>
        <w:tabs>
          <w:tab w:val="clear" w:pos="717"/>
        </w:tabs>
        <w:suppressAutoHyphens w:val="0"/>
        <w:jc w:val="both"/>
        <w:rPr>
          <w:sz w:val="22"/>
          <w:szCs w:val="22"/>
        </w:rPr>
      </w:pPr>
      <w:r w:rsidRPr="00DF188C">
        <w:rPr>
          <w:sz w:val="22"/>
          <w:szCs w:val="22"/>
        </w:rPr>
        <w:t xml:space="preserve">je v prodlení s předáním díla </w:t>
      </w:r>
      <w:r>
        <w:rPr>
          <w:sz w:val="22"/>
          <w:szCs w:val="22"/>
        </w:rPr>
        <w:t>delší než 30 dní</w:t>
      </w:r>
    </w:p>
    <w:p w14:paraId="236781D1" w14:textId="77777777" w:rsidR="001C6560" w:rsidRDefault="001C6560" w:rsidP="001C6560">
      <w:pPr>
        <w:suppressAutoHyphens w:val="0"/>
        <w:jc w:val="both"/>
        <w:rPr>
          <w:sz w:val="22"/>
          <w:szCs w:val="22"/>
        </w:rPr>
      </w:pPr>
    </w:p>
    <w:p w14:paraId="54EBEBC4" w14:textId="77777777" w:rsidR="001C6560" w:rsidRPr="00CA2EF7" w:rsidRDefault="001C6560" w:rsidP="001C6560">
      <w:pPr>
        <w:suppressAutoHyphens w:val="0"/>
        <w:ind w:left="714"/>
        <w:jc w:val="both"/>
        <w:rPr>
          <w:sz w:val="22"/>
          <w:szCs w:val="22"/>
        </w:rPr>
      </w:pPr>
    </w:p>
    <w:p w14:paraId="79C0AAEC" w14:textId="77777777" w:rsidR="001C6560" w:rsidRPr="00DF188C" w:rsidRDefault="001C6560" w:rsidP="001C6560">
      <w:pPr>
        <w:numPr>
          <w:ilvl w:val="0"/>
          <w:numId w:val="12"/>
        </w:numPr>
        <w:jc w:val="both"/>
        <w:rPr>
          <w:sz w:val="22"/>
          <w:szCs w:val="22"/>
        </w:rPr>
      </w:pPr>
      <w:r w:rsidRPr="00DF188C">
        <w:rPr>
          <w:sz w:val="22"/>
          <w:szCs w:val="22"/>
        </w:rPr>
        <w:t>Zhotovitel je oprávněn písemně odstoupit od smlouvy, pokud objednatel:</w:t>
      </w:r>
    </w:p>
    <w:p w14:paraId="6F6A0F13" w14:textId="77777777" w:rsidR="001C6560" w:rsidRPr="00615A2A" w:rsidRDefault="001C6560" w:rsidP="001C6560">
      <w:pPr>
        <w:numPr>
          <w:ilvl w:val="0"/>
          <w:numId w:val="3"/>
        </w:numPr>
        <w:suppressAutoHyphens w:val="0"/>
        <w:jc w:val="both"/>
        <w:rPr>
          <w:sz w:val="22"/>
          <w:szCs w:val="22"/>
        </w:rPr>
      </w:pPr>
      <w:r w:rsidRPr="00615A2A">
        <w:rPr>
          <w:sz w:val="22"/>
          <w:szCs w:val="22"/>
        </w:rPr>
        <w:t xml:space="preserve">pozastaví provedení prací na díle po dobu delší než </w:t>
      </w:r>
      <w:r>
        <w:rPr>
          <w:sz w:val="22"/>
          <w:szCs w:val="22"/>
        </w:rPr>
        <w:t>3</w:t>
      </w:r>
      <w:r w:rsidRPr="00615A2A">
        <w:rPr>
          <w:sz w:val="22"/>
          <w:szCs w:val="22"/>
        </w:rPr>
        <w:t>0 dnů z důvodů, jež nejsou na straně zhotovitele,</w:t>
      </w:r>
    </w:p>
    <w:p w14:paraId="52D1491B" w14:textId="77777777" w:rsidR="001C6560" w:rsidRPr="00983AAE" w:rsidRDefault="001C6560" w:rsidP="001C6560">
      <w:pPr>
        <w:numPr>
          <w:ilvl w:val="0"/>
          <w:numId w:val="3"/>
        </w:numPr>
        <w:suppressAutoHyphens w:val="0"/>
        <w:jc w:val="both"/>
        <w:rPr>
          <w:sz w:val="22"/>
          <w:szCs w:val="22"/>
        </w:rPr>
      </w:pPr>
      <w:r w:rsidRPr="00DF188C">
        <w:rPr>
          <w:sz w:val="22"/>
          <w:szCs w:val="22"/>
        </w:rPr>
        <w:t>je v prodlení s úhradou c</w:t>
      </w:r>
      <w:r>
        <w:rPr>
          <w:sz w:val="22"/>
          <w:szCs w:val="22"/>
        </w:rPr>
        <w:t>eny za dílo, po dobu delší než 14</w:t>
      </w:r>
      <w:r w:rsidRPr="00DF188C">
        <w:rPr>
          <w:sz w:val="22"/>
          <w:szCs w:val="22"/>
        </w:rPr>
        <w:t xml:space="preserve"> dnů.</w:t>
      </w:r>
    </w:p>
    <w:p w14:paraId="35988418" w14:textId="77777777" w:rsidR="00ED2437" w:rsidRDefault="00ED2437" w:rsidP="001C6560">
      <w:pPr>
        <w:jc w:val="center"/>
        <w:rPr>
          <w:b/>
          <w:bCs/>
          <w:sz w:val="22"/>
          <w:szCs w:val="22"/>
          <w:u w:val="single"/>
        </w:rPr>
      </w:pPr>
    </w:p>
    <w:p w14:paraId="6053B1E8" w14:textId="5478B3DA" w:rsidR="001C6560" w:rsidRPr="00DF188C" w:rsidRDefault="001C6560" w:rsidP="001C6560">
      <w:pPr>
        <w:jc w:val="center"/>
        <w:rPr>
          <w:sz w:val="22"/>
          <w:szCs w:val="22"/>
          <w:u w:val="single"/>
        </w:rPr>
      </w:pPr>
      <w:r w:rsidRPr="00DF188C">
        <w:rPr>
          <w:b/>
          <w:bCs/>
          <w:sz w:val="22"/>
          <w:szCs w:val="22"/>
          <w:u w:val="single"/>
        </w:rPr>
        <w:lastRenderedPageBreak/>
        <w:t>X</w:t>
      </w:r>
      <w:r>
        <w:rPr>
          <w:b/>
          <w:bCs/>
          <w:sz w:val="22"/>
          <w:szCs w:val="22"/>
          <w:u w:val="single"/>
        </w:rPr>
        <w:t>I</w:t>
      </w:r>
      <w:r w:rsidRPr="00DF188C">
        <w:rPr>
          <w:b/>
          <w:bCs/>
          <w:sz w:val="22"/>
          <w:szCs w:val="22"/>
          <w:u w:val="single"/>
        </w:rPr>
        <w:t>V. Platnost a účinnost smlouvy</w:t>
      </w:r>
      <w:r w:rsidRPr="00DF188C">
        <w:rPr>
          <w:sz w:val="22"/>
          <w:szCs w:val="22"/>
          <w:u w:val="single"/>
        </w:rPr>
        <w:t xml:space="preserve"> </w:t>
      </w:r>
    </w:p>
    <w:p w14:paraId="05DCF743" w14:textId="77777777" w:rsidR="001C6560" w:rsidRPr="00DF188C" w:rsidRDefault="001C6560" w:rsidP="001C6560">
      <w:pPr>
        <w:jc w:val="center"/>
        <w:rPr>
          <w:sz w:val="22"/>
          <w:szCs w:val="22"/>
        </w:rPr>
      </w:pPr>
    </w:p>
    <w:p w14:paraId="090680FD" w14:textId="77777777" w:rsidR="001C6560" w:rsidRPr="00DF188C" w:rsidRDefault="001C6560" w:rsidP="001C6560">
      <w:pPr>
        <w:ind w:firstLine="708"/>
        <w:jc w:val="both"/>
        <w:rPr>
          <w:sz w:val="22"/>
          <w:szCs w:val="22"/>
        </w:rPr>
      </w:pPr>
      <w:r w:rsidRPr="00DF188C">
        <w:rPr>
          <w:sz w:val="22"/>
          <w:szCs w:val="22"/>
        </w:rPr>
        <w:t xml:space="preserve">Smlouva nabývá platnosti a účinnosti dnem jejího uzavření, tj. dnem podpisu posledním z účastníků. </w:t>
      </w:r>
    </w:p>
    <w:p w14:paraId="598F0D80" w14:textId="77777777" w:rsidR="001C6560" w:rsidRPr="00DF188C" w:rsidRDefault="001C6560" w:rsidP="001C6560">
      <w:pPr>
        <w:rPr>
          <w:sz w:val="22"/>
          <w:szCs w:val="22"/>
        </w:rPr>
      </w:pPr>
    </w:p>
    <w:p w14:paraId="6005CC0D" w14:textId="77777777" w:rsidR="001C6560" w:rsidRPr="00DF188C" w:rsidRDefault="001C6560" w:rsidP="001C6560">
      <w:pPr>
        <w:jc w:val="center"/>
        <w:rPr>
          <w:sz w:val="22"/>
          <w:szCs w:val="22"/>
          <w:u w:val="single"/>
        </w:rPr>
      </w:pPr>
      <w:r w:rsidRPr="00DF188C">
        <w:rPr>
          <w:b/>
          <w:bCs/>
          <w:sz w:val="22"/>
          <w:szCs w:val="22"/>
          <w:u w:val="single"/>
        </w:rPr>
        <w:t>XV. Závěrečná ustanovení</w:t>
      </w:r>
      <w:r w:rsidRPr="00DF188C">
        <w:rPr>
          <w:sz w:val="22"/>
          <w:szCs w:val="22"/>
          <w:u w:val="single"/>
        </w:rPr>
        <w:t xml:space="preserve"> </w:t>
      </w:r>
    </w:p>
    <w:p w14:paraId="597205C8" w14:textId="77777777" w:rsidR="001C6560" w:rsidRPr="00DF188C" w:rsidRDefault="001C6560" w:rsidP="001C6560">
      <w:pPr>
        <w:jc w:val="center"/>
        <w:rPr>
          <w:sz w:val="22"/>
          <w:szCs w:val="22"/>
        </w:rPr>
      </w:pPr>
    </w:p>
    <w:p w14:paraId="0654BB8D" w14:textId="77777777" w:rsidR="001C6560" w:rsidRPr="000F3CB2" w:rsidRDefault="001C6560" w:rsidP="001C6560">
      <w:pPr>
        <w:numPr>
          <w:ilvl w:val="0"/>
          <w:numId w:val="13"/>
        </w:numPr>
        <w:ind w:left="0" w:firstLine="360"/>
        <w:jc w:val="both"/>
        <w:rPr>
          <w:sz w:val="22"/>
          <w:szCs w:val="22"/>
        </w:rPr>
      </w:pPr>
      <w:r w:rsidRPr="00DF188C">
        <w:rPr>
          <w:sz w:val="22"/>
          <w:szCs w:val="22"/>
        </w:rPr>
        <w:t>Veškeré změny této smlouvy mohou být po dohodě smluvních stran činěny pouze formou</w:t>
      </w:r>
      <w:r>
        <w:rPr>
          <w:sz w:val="22"/>
          <w:szCs w:val="22"/>
        </w:rPr>
        <w:t xml:space="preserve"> </w:t>
      </w:r>
      <w:r w:rsidRPr="000F3CB2">
        <w:rPr>
          <w:sz w:val="22"/>
          <w:szCs w:val="22"/>
        </w:rPr>
        <w:t>písemných dodatků.</w:t>
      </w:r>
    </w:p>
    <w:p w14:paraId="7BABC74B" w14:textId="77777777" w:rsidR="001C6560" w:rsidRPr="00DF188C" w:rsidRDefault="001C6560" w:rsidP="001C6560">
      <w:pPr>
        <w:spacing w:after="120"/>
        <w:ind w:right="78" w:firstLine="360"/>
        <w:jc w:val="both"/>
        <w:rPr>
          <w:sz w:val="22"/>
          <w:szCs w:val="22"/>
        </w:rPr>
      </w:pPr>
    </w:p>
    <w:p w14:paraId="0809757F" w14:textId="77777777" w:rsidR="001C6560" w:rsidRPr="000F3CB2" w:rsidRDefault="001C6560" w:rsidP="001C6560">
      <w:pPr>
        <w:numPr>
          <w:ilvl w:val="0"/>
          <w:numId w:val="13"/>
        </w:numPr>
        <w:spacing w:after="120"/>
        <w:ind w:left="0" w:right="78" w:firstLine="360"/>
        <w:jc w:val="both"/>
        <w:rPr>
          <w:sz w:val="22"/>
          <w:szCs w:val="22"/>
        </w:rPr>
      </w:pPr>
      <w:r w:rsidRPr="00DF188C">
        <w:rPr>
          <w:sz w:val="22"/>
          <w:szCs w:val="22"/>
        </w:rPr>
        <w:t>Obě smluvní strany prohlašují, že předem souhlasí, v souladu se zněním zákona č.</w:t>
      </w:r>
      <w:r>
        <w:rPr>
          <w:sz w:val="22"/>
          <w:szCs w:val="22"/>
        </w:rPr>
        <w:t> </w:t>
      </w:r>
      <w:r w:rsidRPr="000F3CB2">
        <w:rPr>
          <w:sz w:val="22"/>
          <w:szCs w:val="22"/>
        </w:rPr>
        <w:t>106/1999 Sb., o svobodném přístupu k informacím, ve znění pozdějších předpisů, s možným zpřístupněním či zveřejněním celé této smlouvy v jejím plném znění (včetně případných dodatků), jakož i všech úkonů a okolností s touto smlouvou souvisejících, ke kterým může kdykoli v budoucnu dojít.</w:t>
      </w:r>
    </w:p>
    <w:p w14:paraId="6DED3651" w14:textId="77777777" w:rsidR="001C6560" w:rsidRPr="00DF188C" w:rsidRDefault="001C6560" w:rsidP="001C6560">
      <w:pPr>
        <w:ind w:firstLine="360"/>
        <w:jc w:val="both"/>
        <w:rPr>
          <w:sz w:val="22"/>
          <w:szCs w:val="22"/>
        </w:rPr>
      </w:pPr>
    </w:p>
    <w:p w14:paraId="4049AF92" w14:textId="77777777" w:rsidR="001C6560" w:rsidRPr="000F3CB2" w:rsidRDefault="001C6560" w:rsidP="001C6560">
      <w:pPr>
        <w:numPr>
          <w:ilvl w:val="0"/>
          <w:numId w:val="13"/>
        </w:numPr>
        <w:ind w:left="0" w:firstLine="360"/>
        <w:jc w:val="both"/>
        <w:rPr>
          <w:sz w:val="22"/>
          <w:szCs w:val="22"/>
        </w:rPr>
      </w:pPr>
      <w:r w:rsidRPr="00DF188C">
        <w:rPr>
          <w:sz w:val="22"/>
          <w:szCs w:val="22"/>
        </w:rPr>
        <w:t>Tato smlouva byla uzavřena dle skutečné a pravé vůle obou smluvních stran které dobře</w:t>
      </w:r>
      <w:r>
        <w:rPr>
          <w:sz w:val="22"/>
          <w:szCs w:val="22"/>
        </w:rPr>
        <w:t xml:space="preserve"> </w:t>
      </w:r>
      <w:r w:rsidRPr="000F3CB2">
        <w:rPr>
          <w:sz w:val="22"/>
          <w:szCs w:val="22"/>
        </w:rPr>
        <w:t>porozuměly jejímu obsahu, prohlašují, že jí neuzavíraly v tísni, pod nátlakem, ani za nápadně nevýhodných podmínek a že s jejím obsahem plně souhlasí, a proto také tuto smlouvu opatřují svými podpisy.</w:t>
      </w:r>
    </w:p>
    <w:p w14:paraId="65E14E7A" w14:textId="77777777" w:rsidR="001C6560" w:rsidRPr="00DF188C" w:rsidRDefault="001C6560" w:rsidP="001C6560">
      <w:pPr>
        <w:ind w:firstLine="360"/>
        <w:jc w:val="both"/>
        <w:rPr>
          <w:sz w:val="22"/>
          <w:szCs w:val="22"/>
        </w:rPr>
      </w:pPr>
    </w:p>
    <w:p w14:paraId="0F8C8161" w14:textId="77777777" w:rsidR="001C6560" w:rsidRPr="000F3CB2" w:rsidRDefault="001C6560" w:rsidP="001C6560">
      <w:pPr>
        <w:numPr>
          <w:ilvl w:val="0"/>
          <w:numId w:val="13"/>
        </w:numPr>
        <w:ind w:left="0" w:firstLine="360"/>
        <w:jc w:val="both"/>
        <w:rPr>
          <w:sz w:val="22"/>
          <w:szCs w:val="22"/>
        </w:rPr>
      </w:pPr>
      <w:r>
        <w:rPr>
          <w:sz w:val="22"/>
          <w:szCs w:val="22"/>
        </w:rPr>
        <w:t>Smlouva je vyhotovena ve 2</w:t>
      </w:r>
      <w:r w:rsidRPr="00DF188C">
        <w:rPr>
          <w:sz w:val="22"/>
          <w:szCs w:val="22"/>
        </w:rPr>
        <w:t xml:space="preserve"> vyh</w:t>
      </w:r>
      <w:r>
        <w:rPr>
          <w:sz w:val="22"/>
          <w:szCs w:val="22"/>
        </w:rPr>
        <w:t xml:space="preserve">otoveních s platností originálu, z nichž každá ze smluvní </w:t>
      </w:r>
      <w:r w:rsidRPr="000F3CB2">
        <w:rPr>
          <w:sz w:val="22"/>
          <w:szCs w:val="22"/>
        </w:rPr>
        <w:t>stran obdrží 1 vyhotovení.</w:t>
      </w:r>
    </w:p>
    <w:p w14:paraId="1C4C1EA9" w14:textId="77777777" w:rsidR="001C6560" w:rsidRPr="00DF188C" w:rsidRDefault="001C6560" w:rsidP="001C6560">
      <w:pPr>
        <w:rPr>
          <w:sz w:val="22"/>
          <w:szCs w:val="22"/>
        </w:rPr>
      </w:pPr>
    </w:p>
    <w:p w14:paraId="2F410A9E" w14:textId="77777777" w:rsidR="001C6560" w:rsidRDefault="001C6560" w:rsidP="001C6560">
      <w:pPr>
        <w:pStyle w:val="Zkladntext"/>
        <w:rPr>
          <w:sz w:val="22"/>
          <w:szCs w:val="22"/>
        </w:rPr>
      </w:pPr>
    </w:p>
    <w:p w14:paraId="6D412557" w14:textId="77777777" w:rsidR="001C6560" w:rsidRPr="00DF188C" w:rsidRDefault="001C6560" w:rsidP="001C6560">
      <w:pPr>
        <w:pStyle w:val="Zkladntext"/>
        <w:rPr>
          <w:sz w:val="22"/>
          <w:szCs w:val="22"/>
        </w:rPr>
      </w:pPr>
    </w:p>
    <w:p w14:paraId="7742618E" w14:textId="77777777" w:rsidR="001C6560" w:rsidRDefault="001C6560" w:rsidP="001C6560">
      <w:pPr>
        <w:ind w:left="284" w:hanging="284"/>
        <w:jc w:val="both"/>
        <w:rPr>
          <w:sz w:val="22"/>
          <w:szCs w:val="22"/>
        </w:rPr>
      </w:pPr>
      <w:r>
        <w:rPr>
          <w:sz w:val="22"/>
          <w:szCs w:val="22"/>
        </w:rPr>
        <w:t>Příloha č. 1</w:t>
      </w:r>
      <w:r w:rsidRPr="00CF4EDF">
        <w:rPr>
          <w:sz w:val="22"/>
          <w:szCs w:val="22"/>
        </w:rPr>
        <w:t xml:space="preserve">: </w:t>
      </w:r>
      <w:r>
        <w:rPr>
          <w:sz w:val="22"/>
          <w:szCs w:val="22"/>
        </w:rPr>
        <w:tab/>
      </w:r>
      <w:r w:rsidRPr="00CF4EDF">
        <w:rPr>
          <w:sz w:val="22"/>
          <w:szCs w:val="22"/>
        </w:rPr>
        <w:t xml:space="preserve">Oceněný položkový </w:t>
      </w:r>
      <w:r>
        <w:rPr>
          <w:sz w:val="22"/>
          <w:szCs w:val="22"/>
        </w:rPr>
        <w:t>soupis prací</w:t>
      </w:r>
    </w:p>
    <w:p w14:paraId="48A5749B" w14:textId="77777777" w:rsidR="001C6560" w:rsidRPr="00CF4EDF" w:rsidRDefault="001C6560" w:rsidP="001C6560">
      <w:pPr>
        <w:jc w:val="both"/>
        <w:rPr>
          <w:sz w:val="22"/>
          <w:szCs w:val="22"/>
        </w:rPr>
      </w:pPr>
    </w:p>
    <w:p w14:paraId="0E772711" w14:textId="77777777" w:rsidR="001C6560" w:rsidRDefault="001C6560" w:rsidP="001C6560">
      <w:pPr>
        <w:jc w:val="both"/>
        <w:rPr>
          <w:sz w:val="22"/>
          <w:szCs w:val="22"/>
        </w:rPr>
      </w:pPr>
    </w:p>
    <w:p w14:paraId="0C2278F7" w14:textId="77777777" w:rsidR="001C6560" w:rsidRDefault="001C6560" w:rsidP="001C6560">
      <w:pPr>
        <w:jc w:val="both"/>
        <w:rPr>
          <w:sz w:val="22"/>
          <w:szCs w:val="22"/>
        </w:rPr>
      </w:pPr>
    </w:p>
    <w:p w14:paraId="218761A4" w14:textId="77777777" w:rsidR="001C6560" w:rsidRDefault="001C6560" w:rsidP="001C6560">
      <w:pPr>
        <w:jc w:val="both"/>
      </w:pPr>
      <w:r>
        <w:t>V Domažlicích, dne ………. 2025                                   V Plzni, dne …………. 2025</w:t>
      </w:r>
    </w:p>
    <w:p w14:paraId="61B9961C" w14:textId="77777777" w:rsidR="001C6560" w:rsidRDefault="001C6560" w:rsidP="001C6560">
      <w:pPr>
        <w:jc w:val="both"/>
      </w:pPr>
    </w:p>
    <w:p w14:paraId="27C09F98" w14:textId="77777777" w:rsidR="001C6560" w:rsidRDefault="001C6560" w:rsidP="001C6560">
      <w:pPr>
        <w:jc w:val="both"/>
      </w:pPr>
    </w:p>
    <w:p w14:paraId="23B74185" w14:textId="77777777" w:rsidR="001C6560" w:rsidRDefault="001C6560" w:rsidP="001C6560">
      <w:pPr>
        <w:jc w:val="both"/>
      </w:pPr>
    </w:p>
    <w:p w14:paraId="485940BD" w14:textId="77777777" w:rsidR="001C6560" w:rsidRDefault="001C6560" w:rsidP="001C6560">
      <w:pPr>
        <w:jc w:val="both"/>
      </w:pPr>
    </w:p>
    <w:p w14:paraId="2315800F" w14:textId="77777777" w:rsidR="001C6560" w:rsidRDefault="001C6560" w:rsidP="001C6560">
      <w:pPr>
        <w:jc w:val="both"/>
      </w:pPr>
    </w:p>
    <w:p w14:paraId="0ADE7A6C" w14:textId="77777777" w:rsidR="001C6560" w:rsidRDefault="001C6560" w:rsidP="001C6560">
      <w:pPr>
        <w:jc w:val="both"/>
      </w:pPr>
    </w:p>
    <w:p w14:paraId="140B32D7" w14:textId="77777777" w:rsidR="001C6560" w:rsidRDefault="001C6560" w:rsidP="001C6560">
      <w:pPr>
        <w:jc w:val="both"/>
      </w:pPr>
      <w:r>
        <w:t xml:space="preserve"> …………………………………….</w:t>
      </w:r>
      <w:r>
        <w:tab/>
      </w:r>
      <w:r>
        <w:tab/>
      </w:r>
      <w:r>
        <w:tab/>
        <w:t xml:space="preserve">        ……………………………. </w:t>
      </w:r>
    </w:p>
    <w:p w14:paraId="0CAA1F07" w14:textId="77777777" w:rsidR="001C6560" w:rsidRDefault="001C6560" w:rsidP="001C6560">
      <w:pPr>
        <w:jc w:val="both"/>
      </w:pPr>
      <w:r>
        <w:t xml:space="preserve">         Mgr. Zdeňka Buršíková                                                     Jaromír Adámek</w:t>
      </w:r>
    </w:p>
    <w:p w14:paraId="7574F681" w14:textId="77777777" w:rsidR="001C6560" w:rsidRDefault="001C6560" w:rsidP="001C6560">
      <w:pPr>
        <w:jc w:val="both"/>
      </w:pPr>
      <w:r>
        <w:t xml:space="preserve">       ředitelka SOU Domažlice                                     jednatel společnosti </w:t>
      </w:r>
      <w:r w:rsidRPr="00503DC3">
        <w:t>RAILSTAV, s.r.o.</w:t>
      </w:r>
      <w:r>
        <w:t xml:space="preserve"> </w:t>
      </w:r>
    </w:p>
    <w:p w14:paraId="7622F734" w14:textId="77777777" w:rsidR="005C4EC8" w:rsidRDefault="005C4EC8"/>
    <w:sectPr w:rsidR="005C4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7500"/>
    <w:multiLevelType w:val="hybridMultilevel"/>
    <w:tmpl w:val="F49460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B65830"/>
    <w:multiLevelType w:val="hybridMultilevel"/>
    <w:tmpl w:val="F398A9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575FC3"/>
    <w:multiLevelType w:val="hybridMultilevel"/>
    <w:tmpl w:val="E4D67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810832"/>
    <w:multiLevelType w:val="hybridMultilevel"/>
    <w:tmpl w:val="1BEC6EE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372520"/>
    <w:multiLevelType w:val="hybridMultilevel"/>
    <w:tmpl w:val="F542AE68"/>
    <w:lvl w:ilvl="0" w:tplc="0BD667A6">
      <w:start w:val="1"/>
      <w:numFmt w:val="lowerLetter"/>
      <w:lvlText w:val="%1."/>
      <w:lvlJc w:val="left"/>
      <w:pPr>
        <w:tabs>
          <w:tab w:val="num" w:pos="717"/>
        </w:tabs>
        <w:ind w:left="714" w:hanging="357"/>
      </w:pPr>
      <w:rPr>
        <w:rFonts w:hint="default"/>
      </w:rPr>
    </w:lvl>
    <w:lvl w:ilvl="1" w:tplc="81E244B2" w:tentative="1">
      <w:start w:val="1"/>
      <w:numFmt w:val="lowerLetter"/>
      <w:lvlText w:val="%2."/>
      <w:lvlJc w:val="left"/>
      <w:pPr>
        <w:tabs>
          <w:tab w:val="num" w:pos="363"/>
        </w:tabs>
        <w:ind w:left="363" w:hanging="360"/>
      </w:pPr>
    </w:lvl>
    <w:lvl w:ilvl="2" w:tplc="DEB42E4C" w:tentative="1">
      <w:start w:val="1"/>
      <w:numFmt w:val="lowerLetter"/>
      <w:lvlText w:val="%3."/>
      <w:lvlJc w:val="left"/>
      <w:pPr>
        <w:tabs>
          <w:tab w:val="num" w:pos="1083"/>
        </w:tabs>
        <w:ind w:left="1083" w:hanging="360"/>
      </w:pPr>
    </w:lvl>
    <w:lvl w:ilvl="3" w:tplc="81981222" w:tentative="1">
      <w:start w:val="1"/>
      <w:numFmt w:val="lowerLetter"/>
      <w:lvlText w:val="%4."/>
      <w:lvlJc w:val="left"/>
      <w:pPr>
        <w:tabs>
          <w:tab w:val="num" w:pos="1803"/>
        </w:tabs>
        <w:ind w:left="1803" w:hanging="360"/>
      </w:pPr>
    </w:lvl>
    <w:lvl w:ilvl="4" w:tplc="F5625FA4" w:tentative="1">
      <w:start w:val="1"/>
      <w:numFmt w:val="lowerLetter"/>
      <w:lvlText w:val="%5."/>
      <w:lvlJc w:val="left"/>
      <w:pPr>
        <w:tabs>
          <w:tab w:val="num" w:pos="2523"/>
        </w:tabs>
        <w:ind w:left="2523" w:hanging="360"/>
      </w:pPr>
    </w:lvl>
    <w:lvl w:ilvl="5" w:tplc="88A469CA" w:tentative="1">
      <w:start w:val="1"/>
      <w:numFmt w:val="lowerLetter"/>
      <w:lvlText w:val="%6."/>
      <w:lvlJc w:val="left"/>
      <w:pPr>
        <w:tabs>
          <w:tab w:val="num" w:pos="3243"/>
        </w:tabs>
        <w:ind w:left="3243" w:hanging="360"/>
      </w:pPr>
    </w:lvl>
    <w:lvl w:ilvl="6" w:tplc="07049A74" w:tentative="1">
      <w:start w:val="1"/>
      <w:numFmt w:val="lowerLetter"/>
      <w:lvlText w:val="%7."/>
      <w:lvlJc w:val="left"/>
      <w:pPr>
        <w:tabs>
          <w:tab w:val="num" w:pos="3963"/>
        </w:tabs>
        <w:ind w:left="3963" w:hanging="360"/>
      </w:pPr>
    </w:lvl>
    <w:lvl w:ilvl="7" w:tplc="D41A8BC2" w:tentative="1">
      <w:start w:val="1"/>
      <w:numFmt w:val="lowerLetter"/>
      <w:lvlText w:val="%8."/>
      <w:lvlJc w:val="left"/>
      <w:pPr>
        <w:tabs>
          <w:tab w:val="num" w:pos="4683"/>
        </w:tabs>
        <w:ind w:left="4683" w:hanging="360"/>
      </w:pPr>
    </w:lvl>
    <w:lvl w:ilvl="8" w:tplc="1D68A51E" w:tentative="1">
      <w:start w:val="1"/>
      <w:numFmt w:val="lowerLetter"/>
      <w:lvlText w:val="%9."/>
      <w:lvlJc w:val="left"/>
      <w:pPr>
        <w:tabs>
          <w:tab w:val="num" w:pos="5403"/>
        </w:tabs>
        <w:ind w:left="5403" w:hanging="360"/>
      </w:pPr>
    </w:lvl>
  </w:abstractNum>
  <w:abstractNum w:abstractNumId="5" w15:restartNumberingAfterBreak="0">
    <w:nsid w:val="37161849"/>
    <w:multiLevelType w:val="hybridMultilevel"/>
    <w:tmpl w:val="F46C7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052644"/>
    <w:multiLevelType w:val="hybridMultilevel"/>
    <w:tmpl w:val="879034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C6F4B"/>
    <w:multiLevelType w:val="hybridMultilevel"/>
    <w:tmpl w:val="CE9E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1F11F1"/>
    <w:multiLevelType w:val="hybridMultilevel"/>
    <w:tmpl w:val="4BB4BB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9B2655"/>
    <w:multiLevelType w:val="hybridMultilevel"/>
    <w:tmpl w:val="A5482B68"/>
    <w:lvl w:ilvl="0" w:tplc="04050011">
      <w:start w:val="1"/>
      <w:numFmt w:val="decimal"/>
      <w:lvlText w:val="%1)"/>
      <w:lvlJc w:val="left"/>
      <w:pPr>
        <w:ind w:left="92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32757"/>
    <w:multiLevelType w:val="hybridMultilevel"/>
    <w:tmpl w:val="28FCCC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6E6618"/>
    <w:multiLevelType w:val="hybridMultilevel"/>
    <w:tmpl w:val="C212A8B6"/>
    <w:lvl w:ilvl="0" w:tplc="0BD667A6">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15:restartNumberingAfterBreak="0">
    <w:nsid w:val="6B196ED7"/>
    <w:multiLevelType w:val="hybridMultilevel"/>
    <w:tmpl w:val="E5B27F5A"/>
    <w:lvl w:ilvl="0" w:tplc="0BD667A6">
      <w:start w:val="1"/>
      <w:numFmt w:val="lowerLetter"/>
      <w:lvlText w:val="%1."/>
      <w:lvlJc w:val="left"/>
      <w:pPr>
        <w:tabs>
          <w:tab w:val="num" w:pos="717"/>
        </w:tabs>
        <w:ind w:left="714" w:hanging="357"/>
      </w:pPr>
      <w:rPr>
        <w:rFonts w:hint="default"/>
      </w:rPr>
    </w:lvl>
    <w:lvl w:ilvl="1" w:tplc="06E6E526" w:tentative="1">
      <w:start w:val="1"/>
      <w:numFmt w:val="lowerLetter"/>
      <w:lvlText w:val="%2."/>
      <w:lvlJc w:val="left"/>
      <w:pPr>
        <w:tabs>
          <w:tab w:val="num" w:pos="1437"/>
        </w:tabs>
        <w:ind w:left="1437" w:hanging="360"/>
      </w:pPr>
    </w:lvl>
    <w:lvl w:ilvl="2" w:tplc="95460302" w:tentative="1">
      <w:start w:val="1"/>
      <w:numFmt w:val="lowerLetter"/>
      <w:lvlText w:val="%3."/>
      <w:lvlJc w:val="left"/>
      <w:pPr>
        <w:tabs>
          <w:tab w:val="num" w:pos="2157"/>
        </w:tabs>
        <w:ind w:left="2157" w:hanging="360"/>
      </w:pPr>
    </w:lvl>
    <w:lvl w:ilvl="3" w:tplc="BC34B7E2" w:tentative="1">
      <w:start w:val="1"/>
      <w:numFmt w:val="lowerLetter"/>
      <w:lvlText w:val="%4."/>
      <w:lvlJc w:val="left"/>
      <w:pPr>
        <w:tabs>
          <w:tab w:val="num" w:pos="2877"/>
        </w:tabs>
        <w:ind w:left="2877" w:hanging="360"/>
      </w:pPr>
    </w:lvl>
    <w:lvl w:ilvl="4" w:tplc="D8606C8C" w:tentative="1">
      <w:start w:val="1"/>
      <w:numFmt w:val="lowerLetter"/>
      <w:lvlText w:val="%5."/>
      <w:lvlJc w:val="left"/>
      <w:pPr>
        <w:tabs>
          <w:tab w:val="num" w:pos="3597"/>
        </w:tabs>
        <w:ind w:left="3597" w:hanging="360"/>
      </w:pPr>
    </w:lvl>
    <w:lvl w:ilvl="5" w:tplc="9D58E2C6" w:tentative="1">
      <w:start w:val="1"/>
      <w:numFmt w:val="lowerLetter"/>
      <w:lvlText w:val="%6."/>
      <w:lvlJc w:val="left"/>
      <w:pPr>
        <w:tabs>
          <w:tab w:val="num" w:pos="4317"/>
        </w:tabs>
        <w:ind w:left="4317" w:hanging="360"/>
      </w:pPr>
    </w:lvl>
    <w:lvl w:ilvl="6" w:tplc="690A3E14" w:tentative="1">
      <w:start w:val="1"/>
      <w:numFmt w:val="lowerLetter"/>
      <w:lvlText w:val="%7."/>
      <w:lvlJc w:val="left"/>
      <w:pPr>
        <w:tabs>
          <w:tab w:val="num" w:pos="5037"/>
        </w:tabs>
        <w:ind w:left="5037" w:hanging="360"/>
      </w:pPr>
    </w:lvl>
    <w:lvl w:ilvl="7" w:tplc="F9F0FE40" w:tentative="1">
      <w:start w:val="1"/>
      <w:numFmt w:val="lowerLetter"/>
      <w:lvlText w:val="%8."/>
      <w:lvlJc w:val="left"/>
      <w:pPr>
        <w:tabs>
          <w:tab w:val="num" w:pos="5757"/>
        </w:tabs>
        <w:ind w:left="5757" w:hanging="360"/>
      </w:pPr>
    </w:lvl>
    <w:lvl w:ilvl="8" w:tplc="807C9558" w:tentative="1">
      <w:start w:val="1"/>
      <w:numFmt w:val="lowerLetter"/>
      <w:lvlText w:val="%9."/>
      <w:lvlJc w:val="left"/>
      <w:pPr>
        <w:tabs>
          <w:tab w:val="num" w:pos="6477"/>
        </w:tabs>
        <w:ind w:left="6477" w:hanging="360"/>
      </w:pPr>
    </w:lvl>
  </w:abstractNum>
  <w:num w:numId="1" w16cid:durableId="1835491089">
    <w:abstractNumId w:val="12"/>
  </w:num>
  <w:num w:numId="2" w16cid:durableId="625281173">
    <w:abstractNumId w:val="4"/>
  </w:num>
  <w:num w:numId="3" w16cid:durableId="1869218766">
    <w:abstractNumId w:val="11"/>
  </w:num>
  <w:num w:numId="4" w16cid:durableId="338119215">
    <w:abstractNumId w:val="3"/>
  </w:num>
  <w:num w:numId="5" w16cid:durableId="137302274">
    <w:abstractNumId w:val="8"/>
  </w:num>
  <w:num w:numId="6" w16cid:durableId="821190857">
    <w:abstractNumId w:val="7"/>
  </w:num>
  <w:num w:numId="7" w16cid:durableId="216551268">
    <w:abstractNumId w:val="9"/>
  </w:num>
  <w:num w:numId="8" w16cid:durableId="1161964195">
    <w:abstractNumId w:val="5"/>
  </w:num>
  <w:num w:numId="9" w16cid:durableId="65492430">
    <w:abstractNumId w:val="6"/>
  </w:num>
  <w:num w:numId="10" w16cid:durableId="2089880876">
    <w:abstractNumId w:val="0"/>
  </w:num>
  <w:num w:numId="11" w16cid:durableId="309477436">
    <w:abstractNumId w:val="2"/>
  </w:num>
  <w:num w:numId="12" w16cid:durableId="294994159">
    <w:abstractNumId w:val="10"/>
  </w:num>
  <w:num w:numId="13" w16cid:durableId="53596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60"/>
    <w:rsid w:val="000743A8"/>
    <w:rsid w:val="001C6560"/>
    <w:rsid w:val="00437F29"/>
    <w:rsid w:val="00521699"/>
    <w:rsid w:val="005C4EC8"/>
    <w:rsid w:val="00ED2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4A3D"/>
  <w15:chartTrackingRefBased/>
  <w15:docId w15:val="{E48D82C4-A469-4443-BB8D-7E832A03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560"/>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C6560"/>
    <w:pPr>
      <w:jc w:val="both"/>
    </w:pPr>
    <w:rPr>
      <w:i/>
      <w:iCs/>
    </w:rPr>
  </w:style>
  <w:style w:type="character" w:customStyle="1" w:styleId="ZkladntextChar">
    <w:name w:val="Základní text Char"/>
    <w:basedOn w:val="Standardnpsmoodstavce"/>
    <w:link w:val="Zkladntext"/>
    <w:rsid w:val="001C6560"/>
    <w:rPr>
      <w:rFonts w:ascii="Times New Roman" w:eastAsia="Times New Roman" w:hAnsi="Times New Roman" w:cs="Times New Roman"/>
      <w:i/>
      <w:iCs/>
      <w:sz w:val="24"/>
      <w:szCs w:val="24"/>
      <w:lang w:eastAsia="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n"/>
    <w:rsid w:val="001C6560"/>
    <w:pPr>
      <w:suppressAutoHyphens w:val="0"/>
      <w:spacing w:after="160" w:line="240" w:lineRule="exact"/>
      <w:jc w:val="both"/>
    </w:pPr>
    <w:rPr>
      <w:rFonts w:ascii="Times New Roman Bold" w:hAnsi="Times New Roman Bold" w:cs="Times New Roman Bold"/>
      <w:sz w:val="22"/>
      <w:szCs w:val="22"/>
      <w:lang w:val="sk-SK" w:eastAsia="en-US"/>
    </w:rPr>
  </w:style>
  <w:style w:type="paragraph" w:customStyle="1" w:styleId="Janasml">
    <w:name w:val="Jana sml."/>
    <w:basedOn w:val="Normln"/>
    <w:rsid w:val="001C6560"/>
    <w:pPr>
      <w:tabs>
        <w:tab w:val="left" w:pos="2552"/>
        <w:tab w:val="left" w:pos="5387"/>
      </w:tabs>
      <w:suppressAutoHyphens w:val="0"/>
    </w:pPr>
    <w:rPr>
      <w:snapToGrid w:val="0"/>
      <w:szCs w:val="20"/>
      <w:lang w:eastAsia="cs-CZ"/>
    </w:rPr>
  </w:style>
  <w:style w:type="paragraph" w:styleId="Odstavecseseznamem">
    <w:name w:val="List Paragraph"/>
    <w:basedOn w:val="Normln"/>
    <w:uiPriority w:val="34"/>
    <w:qFormat/>
    <w:rsid w:val="00ED2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1709</Words>
  <Characters>10088</Characters>
  <Application>Microsoft Office Word</Application>
  <DocSecurity>0</DocSecurity>
  <Lines>84</Lines>
  <Paragraphs>23</Paragraphs>
  <ScaleCrop>false</ScaleCrop>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Bohmann</dc:creator>
  <cp:keywords/>
  <dc:description/>
  <cp:lastModifiedBy>P10 ekonom</cp:lastModifiedBy>
  <cp:revision>2</cp:revision>
  <cp:lastPrinted>2025-06-25T12:16:00Z</cp:lastPrinted>
  <dcterms:created xsi:type="dcterms:W3CDTF">2025-06-27T09:29:00Z</dcterms:created>
  <dcterms:modified xsi:type="dcterms:W3CDTF">2025-06-27T09:29:00Z</dcterms:modified>
</cp:coreProperties>
</file>