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1EF8" w14:textId="7198A46D" w:rsidR="00BC17A6" w:rsidRPr="00D06D0F" w:rsidRDefault="00BC17A6" w:rsidP="000B0AA7">
      <w:pPr>
        <w:pStyle w:val="StylDoprava"/>
      </w:pPr>
      <w:r w:rsidRPr="00D06D0F">
        <w:t>Čj.:</w:t>
      </w:r>
      <w:r w:rsidR="004A6F68">
        <w:t xml:space="preserve"> </w:t>
      </w:r>
      <w:r w:rsidRPr="00D06D0F">
        <w:t>SPU 230428/2025/121</w:t>
      </w:r>
    </w:p>
    <w:p w14:paraId="0AEAE7B0" w14:textId="07E8D1FA" w:rsidR="004243BC" w:rsidRDefault="00BC17A6" w:rsidP="000B0AA7">
      <w:pPr>
        <w:pStyle w:val="StylDoprava"/>
      </w:pPr>
      <w:r w:rsidRPr="00D06D0F">
        <w:t>UID:</w:t>
      </w:r>
      <w:r w:rsidR="004A6F68">
        <w:t xml:space="preserve"> </w:t>
      </w:r>
      <w:r w:rsidRPr="00D06D0F">
        <w:t>spuess98016b30</w:t>
      </w:r>
    </w:p>
    <w:p w14:paraId="6F59D09C" w14:textId="7D9324C0" w:rsidR="009D7E64" w:rsidRPr="00D06D0F" w:rsidRDefault="00432DF6" w:rsidP="000B0AA7">
      <w:pPr>
        <w:pStyle w:val="StylDoprava"/>
      </w:pPr>
      <w:r>
        <w:t>Č</w:t>
      </w:r>
      <w:r w:rsidR="00EF1B82">
        <w:t>.j. 7437/2025-SŽ-SSV</w:t>
      </w:r>
      <w:r w:rsidR="00EF1B82">
        <w:br/>
        <w:t xml:space="preserve">číslo smlouvy SŽ: </w:t>
      </w:r>
      <w:r w:rsidR="00164BCF" w:rsidRPr="00164BCF">
        <w:t>E617-S-3612/2025</w:t>
      </w:r>
      <w:r>
        <w:t xml:space="preserve">   </w:t>
      </w:r>
    </w:p>
    <w:p w14:paraId="70C70B60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F0C43C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34921F43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64C6169E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E5E9DF7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14:paraId="2EDEDC28" w14:textId="77777777" w:rsidR="00FB6E4E" w:rsidRPr="00D06D0F" w:rsidRDefault="00BC17A6" w:rsidP="000B0AA7">
      <w:pPr>
        <w:pStyle w:val="VnitrniText"/>
        <w:ind w:firstLine="0"/>
      </w:pPr>
      <w:r w:rsidRPr="00D06D0F">
        <w:t>adresa: Blanická 383/1, 77900 Olomouc</w:t>
      </w:r>
    </w:p>
    <w:p w14:paraId="36B0B2B0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14:paraId="33C3E0B5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7C904044" w14:textId="77777777" w:rsidR="00BC17A6" w:rsidRPr="00D06D0F" w:rsidRDefault="00BC17A6" w:rsidP="000B0AA7">
      <w:pPr>
        <w:pStyle w:val="VnitrniText"/>
        <w:ind w:firstLine="0"/>
      </w:pPr>
    </w:p>
    <w:p w14:paraId="44FE599A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CC04E2C" w14:textId="77777777" w:rsidR="00BC17A6" w:rsidRPr="00D06D0F" w:rsidRDefault="00BC17A6" w:rsidP="000B0AA7">
      <w:pPr>
        <w:pStyle w:val="VnitrniText"/>
        <w:ind w:firstLine="0"/>
      </w:pPr>
    </w:p>
    <w:p w14:paraId="5FC7D11C" w14:textId="77777777" w:rsidR="009D7E64" w:rsidRPr="00E14527" w:rsidRDefault="009D7E64" w:rsidP="009D7E64">
      <w:pP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E14527">
        <w:rPr>
          <w:rFonts w:ascii="Arial" w:hAnsi="Arial" w:cs="Arial"/>
          <w:b/>
          <w:bCs/>
          <w:color w:val="000000"/>
          <w:sz w:val="20"/>
          <w:szCs w:val="20"/>
        </w:rPr>
        <w:t>Správa železnic, státní organizace</w:t>
      </w:r>
    </w:p>
    <w:p w14:paraId="0FAE0E4B" w14:textId="77777777" w:rsidR="009D7E64" w:rsidRPr="00E14527" w:rsidRDefault="009D7E64" w:rsidP="009D7E64">
      <w:pPr>
        <w:rPr>
          <w:rFonts w:ascii="Arial" w:hAnsi="Arial" w:cs="Arial"/>
          <w:color w:val="000000"/>
          <w:sz w:val="20"/>
          <w:szCs w:val="20"/>
        </w:rPr>
      </w:pPr>
      <w:r w:rsidRPr="00E14527">
        <w:rPr>
          <w:rFonts w:ascii="Arial" w:hAnsi="Arial" w:cs="Arial"/>
          <w:color w:val="000000"/>
          <w:sz w:val="20"/>
          <w:szCs w:val="20"/>
        </w:rPr>
        <w:t>se sídlem Praha 1 – Nové Město, Dlážděná 1003/7, PSČ 110 00</w:t>
      </w:r>
    </w:p>
    <w:p w14:paraId="23671509" w14:textId="77777777" w:rsidR="009D7E64" w:rsidRDefault="009D7E64" w:rsidP="009D7E64">
      <w:pPr>
        <w:rPr>
          <w:rFonts w:ascii="Arial" w:hAnsi="Arial" w:cs="Arial"/>
          <w:color w:val="000000"/>
          <w:sz w:val="20"/>
          <w:szCs w:val="20"/>
        </w:rPr>
      </w:pPr>
      <w:r w:rsidRPr="00E14527">
        <w:rPr>
          <w:rFonts w:ascii="Arial" w:hAnsi="Arial" w:cs="Arial"/>
          <w:color w:val="000000"/>
          <w:sz w:val="20"/>
          <w:szCs w:val="20"/>
        </w:rPr>
        <w:t xml:space="preserve">IČO: 70994234     </w:t>
      </w:r>
    </w:p>
    <w:p w14:paraId="449EC02D" w14:textId="77777777" w:rsidR="009D7E64" w:rsidRPr="00E14527" w:rsidRDefault="009D7E64" w:rsidP="009D7E64">
      <w:pPr>
        <w:rPr>
          <w:rFonts w:ascii="Arial" w:hAnsi="Arial" w:cs="Arial"/>
          <w:color w:val="000000"/>
          <w:sz w:val="20"/>
          <w:szCs w:val="20"/>
        </w:rPr>
      </w:pPr>
      <w:r w:rsidRPr="00E14527">
        <w:rPr>
          <w:rFonts w:ascii="Arial" w:hAnsi="Arial" w:cs="Arial"/>
          <w:color w:val="000000"/>
          <w:sz w:val="20"/>
          <w:szCs w:val="20"/>
        </w:rPr>
        <w:t>DIČ: CZ70994234</w:t>
      </w:r>
    </w:p>
    <w:p w14:paraId="193F6A3F" w14:textId="77777777" w:rsidR="009D7E64" w:rsidRPr="00E14527" w:rsidRDefault="009D7E64" w:rsidP="009D7E6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E14527">
        <w:rPr>
          <w:rFonts w:ascii="Arial" w:hAnsi="Arial" w:cs="Arial"/>
          <w:color w:val="000000"/>
          <w:sz w:val="20"/>
          <w:szCs w:val="20"/>
        </w:rPr>
        <w:t xml:space="preserve">apsána v obchodním rejstříku vedeném Městským soudem v Praze, </w:t>
      </w:r>
      <w:r w:rsidRPr="003746CC">
        <w:rPr>
          <w:rFonts w:ascii="Arial" w:hAnsi="Arial" w:cs="Arial"/>
          <w:color w:val="000000"/>
          <w:sz w:val="20"/>
          <w:szCs w:val="20"/>
        </w:rPr>
        <w:t>oddíl A, vložka 48384</w:t>
      </w:r>
    </w:p>
    <w:p w14:paraId="30DBBBF1" w14:textId="1FFC42DD" w:rsidR="009D7E64" w:rsidRPr="00882D8C" w:rsidRDefault="009D7E64" w:rsidP="009D7E64">
      <w:pPr>
        <w:pStyle w:val="VnitrniText"/>
        <w:ind w:firstLine="0"/>
      </w:pPr>
      <w:r w:rsidRPr="00882D8C">
        <w:rPr>
          <w:color w:val="000000"/>
        </w:rPr>
        <w:t xml:space="preserve">zastoupena: </w:t>
      </w:r>
      <w:r w:rsidR="00882D8C" w:rsidRPr="00882D8C">
        <w:t>Ing. Miroslavem Bocákem, ředitelem organizační jednotky Stavební správa východ na základě pověření</w:t>
      </w:r>
    </w:p>
    <w:p w14:paraId="25D667AB" w14:textId="78C5EA35" w:rsidR="00BC17A6" w:rsidRPr="00D06D0F" w:rsidRDefault="009D7E64" w:rsidP="009D7E64">
      <w:pPr>
        <w:pStyle w:val="VnitrniText"/>
        <w:ind w:firstLine="0"/>
      </w:pPr>
      <w:r w:rsidRPr="00E14527">
        <w:t>(dále jen "přejímající")</w:t>
      </w:r>
    </w:p>
    <w:p w14:paraId="00DDA418" w14:textId="77777777" w:rsidR="00CF17C0" w:rsidRPr="00D06D0F" w:rsidRDefault="00CF17C0" w:rsidP="000B0AA7">
      <w:pPr>
        <w:pStyle w:val="VnitrniText"/>
        <w:ind w:firstLine="0"/>
      </w:pPr>
    </w:p>
    <w:p w14:paraId="51ECE105" w14:textId="2B3B68E5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03535C">
        <w:t xml:space="preserve"> </w:t>
      </w:r>
      <w:r>
        <w:t>ve znění pozdějších předpisů</w:t>
      </w:r>
      <w:r w:rsidRPr="002350B4">
        <w:t>, tuto</w:t>
      </w:r>
    </w:p>
    <w:p w14:paraId="4629EB05" w14:textId="2A8C490A" w:rsidR="00830569" w:rsidRPr="00D71DA7" w:rsidRDefault="005C5AF6" w:rsidP="00D71DA7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5129FFD9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53490A49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1002H25/53</w:t>
      </w:r>
    </w:p>
    <w:p w14:paraId="45586A59" w14:textId="77777777" w:rsidR="00CF17C0" w:rsidRPr="00D06D0F" w:rsidRDefault="00CF17C0" w:rsidP="00D06D0F"/>
    <w:p w14:paraId="6BF4AB46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245B9F8E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6A04DFA1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5804038C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D08E674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497DCCC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7A24CF11" w14:textId="77777777" w:rsidR="00BA760F" w:rsidRDefault="00BA760F" w:rsidP="00BA760F">
      <w:pPr>
        <w:pStyle w:val="cary"/>
      </w:pPr>
      <w:r>
        <w:t>-------------------------------------------------------------------------------------------------------------------------------------</w:t>
      </w:r>
    </w:p>
    <w:p w14:paraId="7128BFE6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1" w:name="_Hlk130813307"/>
      <w:r>
        <w:rPr>
          <w:rFonts w:ascii="Arial" w:hAnsi="Arial" w:cs="Arial"/>
          <w:sz w:val="16"/>
          <w:szCs w:val="16"/>
        </w:rPr>
        <w:t>Katastr nemovitostí - pozemkové</w:t>
      </w:r>
    </w:p>
    <w:p w14:paraId="4356DD2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Doloplazy</w:t>
      </w:r>
      <w:r>
        <w:rPr>
          <w:rFonts w:ascii="Arial" w:hAnsi="Arial" w:cs="Arial"/>
          <w:sz w:val="16"/>
          <w:szCs w:val="16"/>
        </w:rPr>
        <w:tab/>
        <w:t>Doloplazy</w:t>
      </w:r>
      <w:r>
        <w:rPr>
          <w:rFonts w:ascii="Arial" w:hAnsi="Arial" w:cs="Arial"/>
          <w:sz w:val="16"/>
          <w:szCs w:val="16"/>
        </w:rPr>
        <w:tab/>
        <w:t>595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766F1215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1E15A592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3F7D81EB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Doloplazy</w:t>
      </w:r>
      <w:r>
        <w:rPr>
          <w:rFonts w:ascii="Arial" w:hAnsi="Arial" w:cs="Arial"/>
          <w:sz w:val="16"/>
          <w:szCs w:val="16"/>
        </w:rPr>
        <w:tab/>
        <w:t>Poličky</w:t>
      </w:r>
      <w:r>
        <w:rPr>
          <w:rFonts w:ascii="Arial" w:hAnsi="Arial" w:cs="Arial"/>
          <w:sz w:val="16"/>
          <w:szCs w:val="16"/>
        </w:rPr>
        <w:tab/>
        <w:t>258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1"/>
    </w:p>
    <w:p w14:paraId="4CEDF0D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F3CFAC3" w14:textId="77777777" w:rsidR="009B091D" w:rsidRDefault="009B091D" w:rsidP="009B091D">
      <w:pPr>
        <w:pStyle w:val="VnitrniText"/>
        <w:ind w:firstLine="0"/>
      </w:pPr>
      <w:r>
        <w:t>zapsané na výše uvedených LV u Katastrálního úřadu pro Olomoucký kraj, Katastrální pracoviště Prostějov.</w:t>
      </w:r>
    </w:p>
    <w:p w14:paraId="0ADE09C1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0328F4B4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55404AB9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1E7F70EE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1A1C1D26" w14:textId="77777777" w:rsidR="0038399F" w:rsidRDefault="0038399F" w:rsidP="006D1A0C">
      <w:pPr>
        <w:pStyle w:val="VnitrniText"/>
      </w:pPr>
    </w:p>
    <w:p w14:paraId="4397079B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140BA61E" w14:textId="77777777" w:rsidR="0038399F" w:rsidRPr="00AF03B3" w:rsidRDefault="0038399F" w:rsidP="006D1A0C">
      <w:pPr>
        <w:pStyle w:val="VnitrniText"/>
      </w:pPr>
    </w:p>
    <w:p w14:paraId="1DF09A74" w14:textId="3BF3681A"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424A94">
        <w:t>že p</w:t>
      </w:r>
      <w:r>
        <w:t>ozemky p.č. 595 v k.ú. Doloplazy a p.č. 258 v k.ú. Poličky budou směněny za pozemky potřebné pro připravovanou stavbu "Modernizace trati Brno - Přerov, 4.stavba Nezamyslice - Kojetín", jejíž nedílnou součástí je stavební záměr „Výstavba TNS Nezamyslice“. K realizaci veřejně prospěšné stavby bylo vydáno Krajským úřadem Olomouckého kraje, Odborem strategického rozvoje kraje pravomocné územní rozhodnutí č.j. KUOK 121819/2023 ze dne 2.11.2023.</w:t>
      </w:r>
    </w:p>
    <w:p w14:paraId="3262078B" w14:textId="77777777" w:rsidR="00F65859" w:rsidRPr="00057863" w:rsidRDefault="00F65859" w:rsidP="006D1A0C">
      <w:pPr>
        <w:pStyle w:val="VnitrniText"/>
      </w:pPr>
    </w:p>
    <w:p w14:paraId="75C82A32" w14:textId="77777777" w:rsidR="005C5AF6" w:rsidRPr="005C5AF6" w:rsidRDefault="005C5AF6" w:rsidP="00F65859">
      <w:pPr>
        <w:pStyle w:val="VnitrniText"/>
      </w:pPr>
    </w:p>
    <w:p w14:paraId="1B07C40A" w14:textId="77777777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13F8817C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3F8C4152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02B2C760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1F976686" w14:textId="6E386FBB" w:rsidR="002553D3" w:rsidRDefault="00864B6B" w:rsidP="002553D3">
      <w:pPr>
        <w:pStyle w:val="VnitrniText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0E44E273" w14:textId="77777777" w:rsidR="00864B6B" w:rsidRDefault="00864B6B" w:rsidP="00864B6B">
      <w:pPr>
        <w:pStyle w:val="VnitrniText"/>
      </w:pPr>
    </w:p>
    <w:p w14:paraId="03B01000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146288A6" w14:textId="60EB8653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1B2AC7">
        <w:t>.</w:t>
      </w:r>
      <w:r w:rsidRPr="00D4409F">
        <w:t xml:space="preserve"> </w:t>
      </w:r>
    </w:p>
    <w:p w14:paraId="23210812" w14:textId="77777777" w:rsidR="007D5D62" w:rsidRDefault="007D5D62" w:rsidP="00F675B5">
      <w:pPr>
        <w:pStyle w:val="VnitrniText"/>
      </w:pPr>
    </w:p>
    <w:p w14:paraId="453F641E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2BF0BAFA" w14:textId="77777777" w:rsidR="00F675B5" w:rsidRDefault="00F675B5" w:rsidP="00F675B5">
      <w:pPr>
        <w:pStyle w:val="VnitrniText"/>
        <w:rPr>
          <w:color w:val="000000"/>
        </w:rPr>
      </w:pPr>
    </w:p>
    <w:p w14:paraId="4D41C7C2" w14:textId="77777777" w:rsidR="008A1428" w:rsidRDefault="008A1428" w:rsidP="008A1428">
      <w:pPr>
        <w:pStyle w:val="VnitrniText"/>
        <w:ind w:firstLine="0"/>
      </w:pPr>
      <w:r>
        <w:t>Pozemky:</w:t>
      </w:r>
    </w:p>
    <w:p w14:paraId="6F994D7E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673EC9D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6ED13841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6B6813F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Doloplazy</w:t>
      </w:r>
      <w:r w:rsidRPr="008A1428">
        <w:rPr>
          <w:rStyle w:val="Styl11b"/>
          <w:sz w:val="16"/>
          <w:szCs w:val="16"/>
        </w:rPr>
        <w:tab/>
        <w:t>595</w:t>
      </w:r>
      <w:r w:rsidRPr="008A1428">
        <w:rPr>
          <w:rStyle w:val="Styl11b"/>
          <w:sz w:val="16"/>
          <w:szCs w:val="16"/>
        </w:rPr>
        <w:tab/>
        <w:t>89 005,49 Kč</w:t>
      </w:r>
    </w:p>
    <w:p w14:paraId="12D1E7FC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19BD638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Poličky</w:t>
      </w:r>
      <w:r w:rsidRPr="008A1428">
        <w:rPr>
          <w:rStyle w:val="Styl11b"/>
          <w:sz w:val="16"/>
          <w:szCs w:val="16"/>
        </w:rPr>
        <w:tab/>
        <w:t>258</w:t>
      </w:r>
      <w:r w:rsidRPr="008A1428">
        <w:rPr>
          <w:rStyle w:val="Styl11b"/>
          <w:sz w:val="16"/>
          <w:szCs w:val="16"/>
        </w:rPr>
        <w:tab/>
        <w:t>67 077,00 Kč</w:t>
      </w:r>
    </w:p>
    <w:p w14:paraId="119FCF45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2291237D" w14:textId="77777777" w:rsidR="00A31104" w:rsidRDefault="00624A5E" w:rsidP="00A31104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156 082,49 Kč</w:t>
      </w:r>
    </w:p>
    <w:p w14:paraId="48E503A0" w14:textId="77777777" w:rsidR="00FD4279" w:rsidRDefault="00FD4279" w:rsidP="00A31104">
      <w:pPr>
        <w:tabs>
          <w:tab w:val="left" w:pos="2268"/>
          <w:tab w:val="right" w:pos="6804"/>
          <w:tab w:val="right" w:pos="9639"/>
        </w:tabs>
        <w:rPr>
          <w:rStyle w:val="Styl11b"/>
        </w:rPr>
      </w:pPr>
    </w:p>
    <w:p w14:paraId="13EB818F" w14:textId="531C4519" w:rsidR="00A31104" w:rsidRPr="00882D8C" w:rsidRDefault="00FD4279" w:rsidP="002B6CE9">
      <w:pPr>
        <w:tabs>
          <w:tab w:val="left" w:pos="2268"/>
          <w:tab w:val="right" w:pos="6804"/>
          <w:tab w:val="right" w:pos="963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79135B">
        <w:rPr>
          <w:rStyle w:val="Styl11b"/>
          <w:rFonts w:cs="Arial"/>
          <w:szCs w:val="20"/>
        </w:rPr>
        <w:t xml:space="preserve">3. </w:t>
      </w:r>
      <w:r w:rsidR="00A31104" w:rsidRPr="0079135B">
        <w:rPr>
          <w:rFonts w:ascii="Arial" w:hAnsi="Arial" w:cs="Arial"/>
          <w:sz w:val="20"/>
          <w:szCs w:val="20"/>
          <w:bdr w:val="none" w:sz="0" w:space="0" w:color="auto" w:frame="1"/>
        </w:rPr>
        <w:t xml:space="preserve">Přejímající se zavazuje, že pokud smění předávaný majetek za majetek ve vlastnictví třetí osoby, který je nezbytný pro </w:t>
      </w:r>
      <w:r w:rsidR="00A31104" w:rsidRPr="00882D8C">
        <w:rPr>
          <w:rFonts w:ascii="Arial" w:hAnsi="Arial" w:cs="Arial"/>
          <w:sz w:val="20"/>
          <w:szCs w:val="20"/>
          <w:bdr w:val="none" w:sz="0" w:space="0" w:color="auto" w:frame="1"/>
        </w:rPr>
        <w:t xml:space="preserve">zabezpečení výstavby stavby </w:t>
      </w:r>
      <w:r w:rsidR="0079135B" w:rsidRPr="00882D8C">
        <w:rPr>
          <w:rFonts w:ascii="Arial" w:hAnsi="Arial" w:cs="Arial"/>
          <w:sz w:val="20"/>
          <w:szCs w:val="20"/>
        </w:rPr>
        <w:t>"Modernizace trati Brno - Přerov, 4.stavba Nezamyslice - Kojetín", jejíž nedílnou součástí je stavební záměr „Výstavba TNS Nezamyslice“</w:t>
      </w:r>
      <w:r w:rsidR="00CC74DB" w:rsidRPr="00882D8C">
        <w:rPr>
          <w:rFonts w:ascii="Arial" w:hAnsi="Arial" w:cs="Arial"/>
          <w:sz w:val="20"/>
          <w:szCs w:val="20"/>
        </w:rPr>
        <w:t xml:space="preserve"> </w:t>
      </w:r>
      <w:r w:rsidR="00A31104" w:rsidRPr="00882D8C">
        <w:rPr>
          <w:rFonts w:ascii="Arial" w:hAnsi="Arial" w:cs="Arial"/>
          <w:sz w:val="20"/>
          <w:szCs w:val="20"/>
          <w:bdr w:val="none" w:sz="0" w:space="0" w:color="auto" w:frame="1"/>
        </w:rPr>
        <w:t xml:space="preserve">a za účelem vyrovnání rozdílu mezi hodnotami směňovaných nemovitých věcí obdrží peněžité plnění (dále jen </w:t>
      </w:r>
      <w:r w:rsidR="00A31104" w:rsidRPr="00882D8C">
        <w:rPr>
          <w:rFonts w:ascii="Arial" w:hAnsi="Arial" w:cs="Arial"/>
          <w:b/>
          <w:sz w:val="20"/>
          <w:szCs w:val="20"/>
          <w:bdr w:val="none" w:sz="0" w:space="0" w:color="auto" w:frame="1"/>
        </w:rPr>
        <w:t>„Doplatek“</w:t>
      </w:r>
      <w:r w:rsidR="00A31104" w:rsidRPr="00882D8C">
        <w:rPr>
          <w:rFonts w:ascii="Arial" w:hAnsi="Arial" w:cs="Arial"/>
          <w:sz w:val="20"/>
          <w:szCs w:val="20"/>
          <w:bdr w:val="none" w:sz="0" w:space="0" w:color="auto" w:frame="1"/>
        </w:rPr>
        <w:t xml:space="preserve">), převede Doplatek na účet předávajícího vedený u České národní banky se sídlem v Praze, č. ú. </w:t>
      </w:r>
      <w:r w:rsidR="00FC5224" w:rsidRPr="00882D8C">
        <w:rPr>
          <w:rFonts w:ascii="Arial" w:hAnsi="Arial" w:cs="Arial"/>
          <w:sz w:val="20"/>
          <w:szCs w:val="20"/>
          <w:bdr w:val="none" w:sz="0" w:space="0" w:color="auto" w:frame="1"/>
        </w:rPr>
        <w:t>90018</w:t>
      </w:r>
      <w:r w:rsidR="006F5EB1" w:rsidRPr="00882D8C">
        <w:rPr>
          <w:rFonts w:ascii="Arial" w:hAnsi="Arial" w:cs="Arial"/>
          <w:sz w:val="20"/>
          <w:szCs w:val="20"/>
          <w:bdr w:val="none" w:sz="0" w:space="0" w:color="auto" w:frame="1"/>
        </w:rPr>
        <w:t xml:space="preserve"> 3723001/0710</w:t>
      </w:r>
      <w:r w:rsidR="00A31104" w:rsidRPr="00882D8C">
        <w:rPr>
          <w:rFonts w:ascii="Arial" w:hAnsi="Arial" w:cs="Arial"/>
          <w:sz w:val="20"/>
          <w:szCs w:val="20"/>
          <w:bdr w:val="none" w:sz="0" w:space="0" w:color="auto" w:frame="1"/>
        </w:rPr>
        <w:t xml:space="preserve">, a to </w:t>
      </w:r>
      <w:r w:rsidR="00A31104" w:rsidRPr="00882D8C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nejpozději </w:t>
      </w:r>
      <w:r w:rsidR="00A31104" w:rsidRPr="00882D8C">
        <w:rPr>
          <w:rFonts w:ascii="Arial" w:hAnsi="Arial" w:cs="Arial"/>
          <w:sz w:val="20"/>
          <w:szCs w:val="20"/>
          <w:bdr w:val="none" w:sz="0" w:space="0" w:color="auto" w:frame="1"/>
        </w:rPr>
        <w:t>do</w:t>
      </w:r>
      <w:r w:rsidR="00A31104" w:rsidRPr="00882D8C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šedesáti kalendářních </w:t>
      </w:r>
      <w:r w:rsidR="00A31104" w:rsidRPr="00882D8C">
        <w:rPr>
          <w:rFonts w:ascii="Arial" w:hAnsi="Arial" w:cs="Arial"/>
          <w:sz w:val="20"/>
          <w:szCs w:val="20"/>
          <w:bdr w:val="none" w:sz="0" w:space="0" w:color="auto" w:frame="1"/>
        </w:rPr>
        <w:t>dnů ode dne, kdy peněžité plnění od třetí osoby přejímající obdrží na svůj účet. Předávající se zavazuje přejímajícímu poskytnout součinnost spočívající v tom, že na výzvu přejímajícího sdělí variabilní symbol pro identifikaci platby Doplatku. Za den zaplacení Doplatku se považuje den připsání platby na účet předávajícího. Neuhradí-li přejímající Doplatek ve stanovené lhůtě, je přejímající povinen zaplatit předávajícímu smluvní pokutu ve výši 0,05 % z výše Doplatku za každý započatý den prodlení.</w:t>
      </w:r>
    </w:p>
    <w:p w14:paraId="01862FFC" w14:textId="77777777" w:rsidR="00A31104" w:rsidRPr="00882D8C" w:rsidRDefault="00A31104" w:rsidP="008A1428">
      <w:pPr>
        <w:pStyle w:val="VnitrniText"/>
        <w:ind w:firstLine="0"/>
        <w:rPr>
          <w:rFonts w:cs="Times New Roman"/>
        </w:rPr>
      </w:pPr>
    </w:p>
    <w:p w14:paraId="13BD56B1" w14:textId="77777777" w:rsidR="00F675B5" w:rsidRPr="00882D8C" w:rsidRDefault="00F675B5" w:rsidP="00864B6B">
      <w:pPr>
        <w:pStyle w:val="VnitrniText"/>
      </w:pPr>
    </w:p>
    <w:p w14:paraId="61B37DEB" w14:textId="77777777" w:rsidR="00011A73" w:rsidRPr="00882D8C" w:rsidRDefault="00011A73" w:rsidP="006069E5">
      <w:pPr>
        <w:pStyle w:val="para"/>
        <w:rPr>
          <w:rFonts w:ascii="Arial" w:hAnsi="Arial" w:cs="Arial"/>
          <w:sz w:val="20"/>
        </w:rPr>
      </w:pPr>
      <w:r w:rsidRPr="00882D8C">
        <w:rPr>
          <w:rFonts w:ascii="Arial" w:hAnsi="Arial" w:cs="Arial"/>
          <w:sz w:val="20"/>
        </w:rPr>
        <w:t>V</w:t>
      </w:r>
      <w:r w:rsidR="00864B6B" w:rsidRPr="00882D8C">
        <w:rPr>
          <w:rFonts w:ascii="Arial" w:hAnsi="Arial" w:cs="Arial"/>
          <w:sz w:val="20"/>
        </w:rPr>
        <w:t>I</w:t>
      </w:r>
      <w:r w:rsidRPr="00882D8C">
        <w:rPr>
          <w:rFonts w:ascii="Arial" w:hAnsi="Arial" w:cs="Arial"/>
          <w:sz w:val="20"/>
        </w:rPr>
        <w:t>.</w:t>
      </w:r>
    </w:p>
    <w:p w14:paraId="3DF2945C" w14:textId="77777777" w:rsidR="00011A73" w:rsidRPr="00882D8C" w:rsidRDefault="00F66E72" w:rsidP="00EB6C54">
      <w:pPr>
        <w:pStyle w:val="VnitrniText"/>
      </w:pPr>
      <w:r w:rsidRPr="00882D8C">
        <w:t>1</w:t>
      </w:r>
      <w:r w:rsidR="003316EA" w:rsidRPr="00882D8C">
        <w:t>.</w:t>
      </w:r>
      <w:r w:rsidRPr="00882D8C">
        <w:t> </w:t>
      </w:r>
      <w:r w:rsidR="00011A73" w:rsidRPr="00882D8C">
        <w:t xml:space="preserve">Obě smluvní strany shodně prohlašují, že jim nejsou známy žádné skutečnosti, které by uzavření smlouvy bránily. </w:t>
      </w:r>
      <w:r w:rsidR="006E70AE" w:rsidRPr="00882D8C">
        <w:t>Přejímající</w:t>
      </w:r>
      <w:r w:rsidR="00011A73" w:rsidRPr="00882D8C">
        <w:t xml:space="preserve"> bere na vědomí skutečnost, že </w:t>
      </w:r>
      <w:r w:rsidR="00A66E77" w:rsidRPr="00882D8C">
        <w:t>p</w:t>
      </w:r>
      <w:r w:rsidR="005F4029" w:rsidRPr="00882D8C">
        <w:t>ře</w:t>
      </w:r>
      <w:r w:rsidR="00A66E77" w:rsidRPr="00882D8C">
        <w:t>dávající</w:t>
      </w:r>
      <w:r w:rsidR="00011A73" w:rsidRPr="00882D8C">
        <w:t xml:space="preserve"> nezajišťuje zpřístupnění a vytyčování hranic pozemků.</w:t>
      </w:r>
    </w:p>
    <w:p w14:paraId="1E326E28" w14:textId="77777777" w:rsidR="0037157C" w:rsidRDefault="00A66E77" w:rsidP="000B0AA7">
      <w:pPr>
        <w:pStyle w:val="VnitrniText"/>
      </w:pPr>
      <w:r w:rsidRPr="00882D8C">
        <w:t>P</w:t>
      </w:r>
      <w:r w:rsidR="005F4029" w:rsidRPr="00882D8C">
        <w:t>ře</w:t>
      </w:r>
      <w:r w:rsidRPr="00882D8C">
        <w:t xml:space="preserve">dávající upozorňuje </w:t>
      </w:r>
      <w:r w:rsidR="006E70AE" w:rsidRPr="00882D8C">
        <w:t>přejímajícího</w:t>
      </w:r>
      <w:r w:rsidR="0037157C" w:rsidRPr="00882D8C">
        <w:t>, že na pozemcích může být umístěno vedení a/nebo zařízení veřejné technické infrastruktury,</w:t>
      </w:r>
      <w:r w:rsidR="0037157C" w:rsidRPr="00D06D0F">
        <w:t xml:space="preserve">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0FB8BB1E" w14:textId="77777777" w:rsidR="001D73FD" w:rsidRPr="00D06D0F" w:rsidRDefault="001D73FD" w:rsidP="000B0AA7">
      <w:pPr>
        <w:pStyle w:val="VnitrniText"/>
      </w:pPr>
    </w:p>
    <w:p w14:paraId="3CEF256C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5F4029">
        <w:t>ře</w:t>
      </w:r>
      <w:r w:rsidR="00A66E77">
        <w:t>dávané</w:t>
      </w:r>
      <w:r w:rsidR="00014CB4" w:rsidRPr="00011A73">
        <w:t xml:space="preserve"> nemovitosti</w:t>
      </w:r>
      <w:r w:rsidR="00D35D8B">
        <w:t xml:space="preserve"> </w:t>
      </w:r>
      <w:r w:rsidR="00014CB4" w:rsidRPr="00011A73">
        <w:t>nejsou zatíženy užívacími právy třetích osob.</w:t>
      </w:r>
    </w:p>
    <w:p w14:paraId="42B3F758" w14:textId="77777777" w:rsidR="0037157C" w:rsidRPr="00D06D0F" w:rsidRDefault="0037157C" w:rsidP="006C6CC1">
      <w:pPr>
        <w:pStyle w:val="VnitrniText"/>
        <w:ind w:firstLine="0"/>
      </w:pPr>
    </w:p>
    <w:p w14:paraId="0D24CD6E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57E99BFF" w14:textId="77777777" w:rsidR="009A1E9A" w:rsidRDefault="009A1E9A" w:rsidP="009A1E9A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381277D4" w14:textId="77777777" w:rsidR="00D4325F" w:rsidRPr="00D06D0F" w:rsidRDefault="00D4325F" w:rsidP="00D4325F"/>
    <w:p w14:paraId="46CC4DB0" w14:textId="77777777" w:rsidR="00663D0B" w:rsidRPr="00A80770" w:rsidRDefault="00663D0B" w:rsidP="00663D0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VIII.</w:t>
      </w:r>
    </w:p>
    <w:p w14:paraId="26CD4237" w14:textId="0ACB8E12" w:rsidR="00663D0B" w:rsidRPr="00405D31" w:rsidRDefault="00663D0B" w:rsidP="00BE4E2F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5D31"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Pr="00405D31">
        <w:rPr>
          <w:rFonts w:ascii="Arial" w:hAnsi="Arial" w:cs="Arial"/>
          <w:sz w:val="20"/>
          <w:szCs w:val="20"/>
        </w:rPr>
        <w:t xml:space="preserve">Přejímající se zavazuje, že pokud nezahájí uskutečňování důvodu předání dle odst. 3 článku II., tj. neuzavře smlouvu o směně předávaného majetku za majetek ve vlastnictví třetí osoby, který je nezbytný pro zabezpečení výstavby stavby </w:t>
      </w:r>
      <w:r w:rsidRPr="0079135B">
        <w:rPr>
          <w:rFonts w:ascii="Arial" w:hAnsi="Arial" w:cs="Arial"/>
          <w:sz w:val="20"/>
          <w:szCs w:val="20"/>
        </w:rPr>
        <w:t>"Modernizace trati Brno - Přerov, 4.stavba Nezamyslice - Kojetín", jejíž nedílnou součástí je stavební záměr „Výstavba TNS Nezamyslice“</w:t>
      </w:r>
      <w:r w:rsidRPr="00405D31">
        <w:rPr>
          <w:rFonts w:ascii="Arial" w:hAnsi="Arial" w:cs="Arial"/>
          <w:sz w:val="20"/>
          <w:szCs w:val="20"/>
        </w:rPr>
        <w:t xml:space="preserve"> ve lhůtě do 2 let ode dne doručení návrhu dle článku </w:t>
      </w:r>
      <w:r w:rsidRPr="00405D31">
        <w:rPr>
          <w:rFonts w:ascii="Arial" w:hAnsi="Arial" w:cs="Arial"/>
          <w:sz w:val="20"/>
          <w:szCs w:val="20"/>
        </w:rPr>
        <w:lastRenderedPageBreak/>
        <w:t xml:space="preserve">VII. příslušnému katastrálnímu úřadu, musí být předávaný majetek přejímajícím nabídnut k bezúplatnému předání do příslušnosti hospodařit předávajícího. </w:t>
      </w:r>
    </w:p>
    <w:p w14:paraId="2B71F353" w14:textId="77777777" w:rsidR="00663D0B" w:rsidRDefault="00663D0B" w:rsidP="00BE4E2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908B99" w14:textId="77777777" w:rsidR="00663D0B" w:rsidRPr="00405D31" w:rsidRDefault="00663D0B" w:rsidP="00BE4E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405D31">
        <w:rPr>
          <w:rFonts w:ascii="Arial" w:hAnsi="Arial" w:cs="Arial"/>
          <w:sz w:val="20"/>
          <w:szCs w:val="20"/>
        </w:rPr>
        <w:t>V případě porušení závazku uvedeného v </w:t>
      </w:r>
      <w:bookmarkStart w:id="3" w:name="_Hlk138926079"/>
      <w:r w:rsidRPr="00405D31">
        <w:rPr>
          <w:rFonts w:ascii="Arial" w:hAnsi="Arial" w:cs="Arial"/>
          <w:sz w:val="20"/>
          <w:szCs w:val="20"/>
        </w:rPr>
        <w:t xml:space="preserve">odstavci 1) tohoto článku </w:t>
      </w:r>
      <w:bookmarkEnd w:id="3"/>
      <w:r w:rsidRPr="00405D31">
        <w:rPr>
          <w:rFonts w:ascii="Arial" w:hAnsi="Arial" w:cs="Arial"/>
          <w:sz w:val="20"/>
          <w:szCs w:val="20"/>
        </w:rPr>
        <w:t xml:space="preserve">se přejímající zavazuje k finanční náhradě ve výši: </w:t>
      </w:r>
    </w:p>
    <w:p w14:paraId="3D483B42" w14:textId="77777777" w:rsidR="00663D0B" w:rsidRPr="00C8289E" w:rsidRDefault="00663D0B" w:rsidP="00BE4E2F">
      <w:pPr>
        <w:pStyle w:val="Odstavecseseznamem"/>
        <w:numPr>
          <w:ilvl w:val="1"/>
          <w:numId w:val="14"/>
        </w:numPr>
        <w:spacing w:line="276" w:lineRule="auto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C8289E">
        <w:rPr>
          <w:rFonts w:ascii="Arial" w:hAnsi="Arial" w:cs="Arial"/>
          <w:sz w:val="20"/>
          <w:szCs w:val="20"/>
        </w:rPr>
        <w:t>ceny, kterou obdržel jako cenu obvyklou ve smyslu § 17c odst. 1 zákona č. 77/1997 Sb., nebo</w:t>
      </w:r>
    </w:p>
    <w:p w14:paraId="1716222E" w14:textId="77777777" w:rsidR="00663D0B" w:rsidRPr="00C8289E" w:rsidRDefault="00663D0B" w:rsidP="00BE4E2F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C8289E">
        <w:rPr>
          <w:rFonts w:ascii="Arial" w:hAnsi="Arial" w:cs="Arial"/>
          <w:sz w:val="20"/>
          <w:szCs w:val="20"/>
        </w:rPr>
        <w:t>ceny zjištěné podle cenového předpisu platného ke dni uzavření smlouvy, podle které byl pozemek přejímajícímu převeden, a podle současného způsobu využití pozemku, pokud byl převáděný majetek převeden jiné státní institucí bezúplatně.</w:t>
      </w:r>
      <w:r w:rsidRPr="00C8289E" w:rsidDel="00C639E0">
        <w:rPr>
          <w:rFonts w:ascii="Arial" w:hAnsi="Arial" w:cs="Arial"/>
          <w:sz w:val="20"/>
          <w:szCs w:val="20"/>
        </w:rPr>
        <w:t xml:space="preserve"> </w:t>
      </w:r>
    </w:p>
    <w:p w14:paraId="4729F1F6" w14:textId="77777777" w:rsidR="00663D0B" w:rsidRDefault="00663D0B" w:rsidP="00663D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344D80" w14:textId="77777777" w:rsidR="00663D0B" w:rsidRPr="00405D31" w:rsidRDefault="00663D0B" w:rsidP="00663D0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405D31">
        <w:rPr>
          <w:rFonts w:ascii="Arial" w:hAnsi="Arial" w:cs="Arial"/>
          <w:sz w:val="20"/>
          <w:szCs w:val="20"/>
        </w:rPr>
        <w:t xml:space="preserve">Přejímající se dále zavazuje, že předávajícímu uhradí náklady spojené s vyhotovením znaleckého posudku na ocenění </w:t>
      </w:r>
      <w:bookmarkStart w:id="4" w:name="_Hlk137207653"/>
      <w:r w:rsidRPr="00405D31">
        <w:rPr>
          <w:rFonts w:ascii="Arial" w:hAnsi="Arial" w:cs="Arial"/>
          <w:sz w:val="20"/>
          <w:szCs w:val="20"/>
        </w:rPr>
        <w:t>předávaného majetku</w:t>
      </w:r>
      <w:bookmarkEnd w:id="4"/>
      <w:r w:rsidRPr="00405D31">
        <w:rPr>
          <w:rFonts w:ascii="Arial" w:hAnsi="Arial" w:cs="Arial"/>
          <w:i/>
          <w:iCs/>
          <w:sz w:val="20"/>
          <w:szCs w:val="20"/>
        </w:rPr>
        <w:t>.</w:t>
      </w:r>
    </w:p>
    <w:p w14:paraId="048DE6E5" w14:textId="77777777" w:rsidR="00663D0B" w:rsidRDefault="00663D0B" w:rsidP="00663D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DF85EE" w14:textId="77777777" w:rsidR="00663D0B" w:rsidRPr="00882D8C" w:rsidRDefault="00663D0B" w:rsidP="00663D0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405D31">
        <w:rPr>
          <w:rFonts w:ascii="Arial" w:hAnsi="Arial" w:cs="Arial"/>
          <w:sz w:val="20"/>
          <w:szCs w:val="20"/>
        </w:rPr>
        <w:t xml:space="preserve">Finanční náhrada spolu s náklady jsou splatné na základě písemné výzvy předávajícího přejímajícímu k zaplacení a přejímající </w:t>
      </w:r>
      <w:r w:rsidRPr="00882D8C">
        <w:rPr>
          <w:rFonts w:ascii="Arial" w:hAnsi="Arial" w:cs="Arial"/>
          <w:sz w:val="20"/>
          <w:szCs w:val="20"/>
        </w:rPr>
        <w:t>je povinen je zaplatit jednorázově ve lhůtě uvedené ve výzvě na účet předávajícího uvedený ve výzvě.</w:t>
      </w:r>
    </w:p>
    <w:p w14:paraId="6421D1C7" w14:textId="77777777" w:rsidR="00663D0B" w:rsidRPr="00882D8C" w:rsidRDefault="00663D0B" w:rsidP="00663D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79A2BA" w14:textId="77777777" w:rsidR="00663D0B" w:rsidRPr="00405D31" w:rsidRDefault="00663D0B" w:rsidP="00663D0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82D8C">
        <w:rPr>
          <w:rFonts w:ascii="Arial" w:hAnsi="Arial" w:cs="Arial"/>
          <w:sz w:val="20"/>
          <w:szCs w:val="20"/>
        </w:rPr>
        <w:t>5) Přejímající v případě nedodržení závazku vyplývajícího z odstavce 1) nebo nezaplatí-li finanční náhradu dle odst. 2) tohoto článku do 3 měsíců od uplynutí stanovené lhůty, je přejímající povinen zaplatit předávajícímu smluvní pokutu ve výši 0,05 % z ceny zjištěné předávaného majetku v době předání za každý započatý den prodlení.</w:t>
      </w:r>
    </w:p>
    <w:p w14:paraId="0A290422" w14:textId="7366B8CC" w:rsidR="00C719B7" w:rsidRDefault="00C719B7" w:rsidP="00C719B7">
      <w:pPr>
        <w:pStyle w:val="VnitrniText"/>
      </w:pPr>
    </w:p>
    <w:p w14:paraId="62903AE1" w14:textId="77777777" w:rsidR="00651DC0" w:rsidRDefault="00651DC0" w:rsidP="00651DC0">
      <w:pPr>
        <w:pStyle w:val="VnitrniText"/>
      </w:pPr>
    </w:p>
    <w:p w14:paraId="522FC239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0D3AE18C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26EB6D5C" w14:textId="77777777" w:rsidR="006D1A0C" w:rsidRPr="002350B4" w:rsidRDefault="006D1A0C" w:rsidP="00651DC0">
      <w:pPr>
        <w:pStyle w:val="VnitrniText"/>
      </w:pPr>
    </w:p>
    <w:p w14:paraId="30CF306C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17817C73" w14:textId="77777777" w:rsidR="006D1A0C" w:rsidRDefault="006D1A0C" w:rsidP="00651DC0">
      <w:pPr>
        <w:pStyle w:val="VnitrniText"/>
      </w:pPr>
    </w:p>
    <w:p w14:paraId="5D8FF9C1" w14:textId="77777777"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14:paraId="776D40DE" w14:textId="77777777" w:rsidR="002B0E7B" w:rsidRDefault="002B0E7B" w:rsidP="00DE7590">
      <w:pPr>
        <w:pStyle w:val="VnitrniText"/>
        <w:rPr>
          <w:lang w:val="en-US"/>
        </w:rPr>
      </w:pPr>
    </w:p>
    <w:p w14:paraId="45A27BF1" w14:textId="77777777" w:rsidR="00651DC0" w:rsidRDefault="00651DC0" w:rsidP="00651DC0">
      <w:pPr>
        <w:pStyle w:val="VnitrniText"/>
      </w:pPr>
    </w:p>
    <w:p w14:paraId="0579AEB6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28302DA6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5B53EF40" w14:textId="77777777" w:rsidR="00230457" w:rsidRDefault="00230457" w:rsidP="003D6A83"/>
    <w:p w14:paraId="3E0E6210" w14:textId="77777777" w:rsidR="003D6A83" w:rsidRPr="00D06D0F" w:rsidRDefault="003D6A83" w:rsidP="003D6A83">
      <w:r w:rsidRPr="00D06D0F">
        <w:t xml:space="preserve"> </w:t>
      </w:r>
    </w:p>
    <w:p w14:paraId="48D4C44C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6977E2" w:rsidRPr="00E14527" w14:paraId="7EFAD551" w14:textId="77777777" w:rsidTr="00E52B77">
        <w:tc>
          <w:tcPr>
            <w:tcW w:w="4888" w:type="dxa"/>
            <w:shd w:val="clear" w:color="auto" w:fill="auto"/>
            <w:hideMark/>
          </w:tcPr>
          <w:p w14:paraId="5D1F979E" w14:textId="24522D89" w:rsidR="006977E2" w:rsidRPr="00E14527" w:rsidRDefault="006977E2" w:rsidP="00E52B77">
            <w:pPr>
              <w:pStyle w:val="VnitrniText"/>
              <w:ind w:firstLine="0"/>
            </w:pPr>
            <w:r w:rsidRPr="00E14527">
              <w:t xml:space="preserve">V Olomouci dne </w:t>
            </w:r>
            <w:r w:rsidR="007C33D6">
              <w:t>27.06.2025</w:t>
            </w:r>
          </w:p>
        </w:tc>
        <w:tc>
          <w:tcPr>
            <w:tcW w:w="4889" w:type="dxa"/>
            <w:shd w:val="clear" w:color="auto" w:fill="auto"/>
            <w:hideMark/>
          </w:tcPr>
          <w:p w14:paraId="2008719A" w14:textId="312DC409" w:rsidR="006977E2" w:rsidRPr="00E14527" w:rsidRDefault="006977E2" w:rsidP="00E52B77">
            <w:pPr>
              <w:pStyle w:val="VnitrniText"/>
              <w:tabs>
                <w:tab w:val="left" w:pos="4820"/>
              </w:tabs>
              <w:ind w:firstLine="0"/>
            </w:pPr>
            <w:r w:rsidRPr="00E14527">
              <w:t xml:space="preserve">V </w:t>
            </w:r>
            <w:r w:rsidR="00164BCF">
              <w:t>Olomouci</w:t>
            </w:r>
            <w:r w:rsidRPr="00E14527">
              <w:t xml:space="preserve"> dne </w:t>
            </w:r>
            <w:r w:rsidR="007C33D6">
              <w:t>24.06.2025</w:t>
            </w:r>
          </w:p>
        </w:tc>
      </w:tr>
    </w:tbl>
    <w:p w14:paraId="77D6835A" w14:textId="77777777" w:rsidR="006977E2" w:rsidRPr="00E14527" w:rsidRDefault="006977E2" w:rsidP="006977E2">
      <w:pPr>
        <w:pStyle w:val="VnitrniText"/>
        <w:tabs>
          <w:tab w:val="left" w:pos="4820"/>
        </w:tabs>
        <w:ind w:firstLine="142"/>
      </w:pPr>
      <w:r w:rsidRPr="00E14527">
        <w:tab/>
      </w:r>
    </w:p>
    <w:p w14:paraId="7B7A0881" w14:textId="77777777" w:rsidR="006977E2" w:rsidRPr="00E14527" w:rsidRDefault="006977E2" w:rsidP="006977E2">
      <w:pPr>
        <w:pStyle w:val="VnitrniText"/>
        <w:tabs>
          <w:tab w:val="left" w:pos="5103"/>
        </w:tabs>
        <w:ind w:firstLine="142"/>
      </w:pPr>
    </w:p>
    <w:p w14:paraId="13A543F6" w14:textId="77777777" w:rsidR="006977E2" w:rsidRPr="00E14527" w:rsidRDefault="006977E2" w:rsidP="006977E2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6977E2" w:rsidRPr="00E14527" w14:paraId="0ED2F17B" w14:textId="77777777" w:rsidTr="00E52B77">
        <w:tc>
          <w:tcPr>
            <w:tcW w:w="4888" w:type="dxa"/>
            <w:shd w:val="clear" w:color="auto" w:fill="auto"/>
          </w:tcPr>
          <w:p w14:paraId="462CFB06" w14:textId="77777777" w:rsidR="006977E2" w:rsidRPr="00E14527" w:rsidRDefault="006977E2" w:rsidP="00E52B77">
            <w:pPr>
              <w:pStyle w:val="VnitrniText"/>
              <w:ind w:firstLine="0"/>
            </w:pPr>
          </w:p>
        </w:tc>
        <w:tc>
          <w:tcPr>
            <w:tcW w:w="4889" w:type="dxa"/>
            <w:shd w:val="clear" w:color="auto" w:fill="auto"/>
          </w:tcPr>
          <w:p w14:paraId="46A6FA08" w14:textId="77777777" w:rsidR="006977E2" w:rsidRPr="00E14527" w:rsidRDefault="006977E2" w:rsidP="00E52B77">
            <w:pPr>
              <w:pStyle w:val="VnitrniText"/>
              <w:tabs>
                <w:tab w:val="left" w:pos="5103"/>
              </w:tabs>
              <w:ind w:firstLine="0"/>
            </w:pPr>
          </w:p>
        </w:tc>
      </w:tr>
    </w:tbl>
    <w:p w14:paraId="4D86B6BA" w14:textId="77777777" w:rsidR="006977E2" w:rsidRPr="00E14527" w:rsidRDefault="006977E2" w:rsidP="006977E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703"/>
      </w:tblGrid>
      <w:tr w:rsidR="006977E2" w:rsidRPr="00E14527" w14:paraId="2A8D53E2" w14:textId="77777777" w:rsidTr="00E52B77">
        <w:tc>
          <w:tcPr>
            <w:tcW w:w="4703" w:type="dxa"/>
            <w:shd w:val="clear" w:color="auto" w:fill="auto"/>
          </w:tcPr>
          <w:p w14:paraId="441CDC81" w14:textId="77777777" w:rsidR="006977E2" w:rsidRPr="00E14527" w:rsidRDefault="006977E2" w:rsidP="00E52B77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E14527">
              <w:t>............................................</w:t>
            </w:r>
          </w:p>
        </w:tc>
        <w:tc>
          <w:tcPr>
            <w:tcW w:w="4703" w:type="dxa"/>
            <w:shd w:val="clear" w:color="auto" w:fill="auto"/>
          </w:tcPr>
          <w:p w14:paraId="22442006" w14:textId="77777777" w:rsidR="006977E2" w:rsidRPr="00E14527" w:rsidRDefault="006977E2" w:rsidP="00E52B77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E14527">
              <w:t>............................................</w:t>
            </w:r>
          </w:p>
        </w:tc>
      </w:tr>
      <w:tr w:rsidR="006977E2" w:rsidRPr="00E14527" w14:paraId="67C842D9" w14:textId="77777777" w:rsidTr="00E52B77">
        <w:tc>
          <w:tcPr>
            <w:tcW w:w="4703" w:type="dxa"/>
            <w:shd w:val="clear" w:color="auto" w:fill="auto"/>
          </w:tcPr>
          <w:p w14:paraId="0AD7C671" w14:textId="77777777" w:rsidR="006977E2" w:rsidRPr="00E14527" w:rsidRDefault="006977E2" w:rsidP="00E52B7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703" w:type="dxa"/>
            <w:shd w:val="clear" w:color="auto" w:fill="auto"/>
          </w:tcPr>
          <w:p w14:paraId="12E49F84" w14:textId="77777777" w:rsidR="006977E2" w:rsidRPr="00E14527" w:rsidRDefault="006977E2" w:rsidP="00E52B7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6977E2" w:rsidRPr="00E14527" w14:paraId="2D1CDFB7" w14:textId="77777777" w:rsidTr="00E52B77">
        <w:tc>
          <w:tcPr>
            <w:tcW w:w="4703" w:type="dxa"/>
            <w:shd w:val="clear" w:color="auto" w:fill="auto"/>
          </w:tcPr>
          <w:p w14:paraId="08B96C02" w14:textId="77777777" w:rsidR="006977E2" w:rsidRPr="00E14527" w:rsidRDefault="006977E2" w:rsidP="00E52B7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703" w:type="dxa"/>
            <w:shd w:val="clear" w:color="auto" w:fill="auto"/>
          </w:tcPr>
          <w:p w14:paraId="4C712ECA" w14:textId="560D0C83" w:rsidR="006977E2" w:rsidRPr="00E14527" w:rsidRDefault="00882D8C" w:rsidP="00E52B7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Stavební správy východ</w:t>
            </w:r>
          </w:p>
        </w:tc>
      </w:tr>
      <w:tr w:rsidR="006977E2" w:rsidRPr="00E14527" w14:paraId="7608CA19" w14:textId="77777777" w:rsidTr="00E52B77">
        <w:tc>
          <w:tcPr>
            <w:tcW w:w="4703" w:type="dxa"/>
            <w:shd w:val="clear" w:color="auto" w:fill="auto"/>
          </w:tcPr>
          <w:p w14:paraId="47BF2B46" w14:textId="77777777" w:rsidR="006977E2" w:rsidRPr="00E14527" w:rsidRDefault="006977E2" w:rsidP="00E52B7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703" w:type="dxa"/>
            <w:shd w:val="clear" w:color="auto" w:fill="auto"/>
          </w:tcPr>
          <w:p w14:paraId="0BEBF453" w14:textId="7E3CBB01" w:rsidR="006977E2" w:rsidRPr="00E14527" w:rsidRDefault="00882D8C" w:rsidP="00E52B7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Miroslav Bocák</w:t>
            </w:r>
          </w:p>
        </w:tc>
      </w:tr>
      <w:tr w:rsidR="006977E2" w:rsidRPr="00E14527" w14:paraId="02DB2050" w14:textId="77777777" w:rsidTr="00E52B77">
        <w:tc>
          <w:tcPr>
            <w:tcW w:w="4703" w:type="dxa"/>
            <w:shd w:val="clear" w:color="auto" w:fill="auto"/>
          </w:tcPr>
          <w:p w14:paraId="4A3E18E4" w14:textId="77777777" w:rsidR="006977E2" w:rsidRPr="00E14527" w:rsidRDefault="006977E2" w:rsidP="00E52B7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703" w:type="dxa"/>
            <w:shd w:val="clear" w:color="auto" w:fill="auto"/>
          </w:tcPr>
          <w:p w14:paraId="4B4DCDC0" w14:textId="77777777" w:rsidR="006977E2" w:rsidRPr="00E14527" w:rsidRDefault="006977E2" w:rsidP="00E52B7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4527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05EAF842" w14:textId="77777777" w:rsidR="001353EA" w:rsidRDefault="001353E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42A63D" w14:textId="77777777" w:rsidR="0083268B" w:rsidRPr="00D06D0F" w:rsidRDefault="0083268B" w:rsidP="0083268B">
      <w:pPr>
        <w:pStyle w:val="VnitrniText"/>
        <w:ind w:firstLine="142"/>
      </w:pPr>
    </w:p>
    <w:p w14:paraId="71F036B8" w14:textId="77777777" w:rsidR="00722C9B" w:rsidRPr="00D06D0F" w:rsidRDefault="00722C9B" w:rsidP="000B0AA7">
      <w:pPr>
        <w:pStyle w:val="VnitrniText"/>
      </w:pPr>
    </w:p>
    <w:p w14:paraId="27701267" w14:textId="77777777" w:rsidR="00F66E72" w:rsidRDefault="00F66E72" w:rsidP="000B0AA7">
      <w:pPr>
        <w:pStyle w:val="VnitrniText"/>
        <w:ind w:firstLine="0"/>
      </w:pPr>
    </w:p>
    <w:p w14:paraId="117EC014" w14:textId="77777777" w:rsidR="000528C7" w:rsidRDefault="000528C7" w:rsidP="000B0AA7">
      <w:pPr>
        <w:pStyle w:val="VnitrniText"/>
        <w:ind w:firstLine="0"/>
      </w:pPr>
    </w:p>
    <w:p w14:paraId="122249B6" w14:textId="77777777" w:rsidR="008F4773" w:rsidRDefault="008F4773" w:rsidP="000B0AA7">
      <w:pPr>
        <w:pStyle w:val="VnitrniText"/>
        <w:ind w:firstLine="0"/>
      </w:pPr>
    </w:p>
    <w:p w14:paraId="6A80C99F" w14:textId="77777777" w:rsidR="008F4773" w:rsidRDefault="008F4773" w:rsidP="000B0AA7">
      <w:pPr>
        <w:pStyle w:val="VnitrniText"/>
        <w:ind w:firstLine="0"/>
      </w:pPr>
    </w:p>
    <w:p w14:paraId="469B7DC1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lastRenderedPageBreak/>
        <w:t xml:space="preserve">Tato smlouva byla uveřejněna v registru smluv, vedeném dle zákona č. 340/2015 Sb., o registru smluv. </w:t>
      </w:r>
    </w:p>
    <w:p w14:paraId="563441AF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2DC8B7FC" w14:textId="77777777"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0846F71F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2583190F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31652227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FDBF382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041984B1" w14:textId="77777777"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62043232" w14:textId="77777777" w:rsidR="000528C7" w:rsidRPr="00D06D0F" w:rsidRDefault="000528C7" w:rsidP="000B0AA7">
      <w:pPr>
        <w:pStyle w:val="VnitrniText"/>
        <w:ind w:firstLine="0"/>
      </w:pPr>
    </w:p>
    <w:p w14:paraId="56069555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559BD0AB" w14:textId="77777777" w:rsidR="000528C7" w:rsidRDefault="000528C7" w:rsidP="00B4772C">
      <w:pPr>
        <w:pStyle w:val="VnitrniText"/>
        <w:ind w:firstLine="0"/>
      </w:pPr>
    </w:p>
    <w:p w14:paraId="55A11473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KPÚ pro Olomoucký kraj</w:t>
      </w:r>
    </w:p>
    <w:p w14:paraId="1F9A61F0" w14:textId="77777777" w:rsidR="00B4772C" w:rsidRPr="00B4772C" w:rsidRDefault="00B4772C" w:rsidP="00B4772C">
      <w:pPr>
        <w:pStyle w:val="VnitrniText"/>
        <w:ind w:firstLine="0"/>
      </w:pPr>
      <w:r w:rsidRPr="00B4772C">
        <w:t>Ing. Alena Dostálová</w:t>
      </w:r>
    </w:p>
    <w:p w14:paraId="00ABE5B8" w14:textId="77777777" w:rsidR="00706967" w:rsidRDefault="00706967" w:rsidP="00706967">
      <w:pPr>
        <w:pStyle w:val="VnitrniText"/>
        <w:ind w:firstLine="0"/>
      </w:pPr>
    </w:p>
    <w:p w14:paraId="5D9879CA" w14:textId="77777777" w:rsidR="00706967" w:rsidRDefault="00706967" w:rsidP="00706967">
      <w:pPr>
        <w:pStyle w:val="VnitrniText"/>
        <w:ind w:firstLine="0"/>
      </w:pPr>
    </w:p>
    <w:p w14:paraId="3D853232" w14:textId="77777777" w:rsidR="00706967" w:rsidRDefault="00706967" w:rsidP="00706967">
      <w:pPr>
        <w:pStyle w:val="VnitrniText"/>
        <w:ind w:firstLine="0"/>
      </w:pPr>
    </w:p>
    <w:p w14:paraId="39E3781D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6683C31B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67E0C317" w14:textId="77777777" w:rsidR="00706967" w:rsidRDefault="00706967" w:rsidP="00706967">
      <w:pPr>
        <w:pStyle w:val="VnitrniText"/>
        <w:ind w:firstLine="0"/>
      </w:pPr>
    </w:p>
    <w:p w14:paraId="34A932DB" w14:textId="77777777" w:rsidR="00706967" w:rsidRDefault="00706967" w:rsidP="00706967">
      <w:pPr>
        <w:pStyle w:val="VnitrniText"/>
        <w:ind w:firstLine="0"/>
      </w:pPr>
    </w:p>
    <w:p w14:paraId="5A10CBCE" w14:textId="77777777" w:rsidR="00706967" w:rsidRDefault="00706967" w:rsidP="00706967">
      <w:pPr>
        <w:pStyle w:val="VnitrniText"/>
        <w:ind w:firstLine="0"/>
      </w:pPr>
      <w:r>
        <w:t>Za správnost KPÚ: Mgr. Miroslav Výmola</w:t>
      </w:r>
    </w:p>
    <w:p w14:paraId="51678C48" w14:textId="77777777" w:rsidR="00706967" w:rsidRDefault="00706967" w:rsidP="00706967">
      <w:pPr>
        <w:pStyle w:val="VnitrniText"/>
        <w:ind w:firstLine="0"/>
      </w:pPr>
    </w:p>
    <w:p w14:paraId="0C7D75F5" w14:textId="77777777" w:rsidR="00706967" w:rsidRDefault="00706967" w:rsidP="00706967">
      <w:pPr>
        <w:pStyle w:val="VnitrniText"/>
        <w:ind w:firstLine="0"/>
      </w:pPr>
    </w:p>
    <w:p w14:paraId="4422FCA3" w14:textId="77777777" w:rsidR="00706967" w:rsidRDefault="00706967" w:rsidP="00706967">
      <w:pPr>
        <w:pStyle w:val="VnitrniText"/>
        <w:ind w:firstLine="0"/>
      </w:pPr>
    </w:p>
    <w:p w14:paraId="0D42E1BE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59DAF869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4078AB70" w14:textId="77777777" w:rsidR="00722C9B" w:rsidRPr="00D06D0F" w:rsidRDefault="00722C9B" w:rsidP="000B0AA7">
      <w:pPr>
        <w:pStyle w:val="VnitrniText"/>
      </w:pPr>
    </w:p>
    <w:sectPr w:rsidR="00722C9B" w:rsidRPr="00D06D0F" w:rsidSect="00DD5FE3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6838" w14:textId="77777777" w:rsidR="00E57C38" w:rsidRDefault="00E57C38">
      <w:r>
        <w:separator/>
      </w:r>
    </w:p>
  </w:endnote>
  <w:endnote w:type="continuationSeparator" w:id="0">
    <w:p w14:paraId="2CB3373C" w14:textId="77777777" w:rsidR="00E57C38" w:rsidRDefault="00E5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1DD6" w14:textId="77777777" w:rsidR="00432DF6" w:rsidRDefault="00432DF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D4BCBC0" w14:textId="77777777" w:rsidR="00432DF6" w:rsidRDefault="00432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5180" w14:textId="77777777" w:rsidR="00E57C38" w:rsidRDefault="00E57C38">
      <w:r>
        <w:separator/>
      </w:r>
    </w:p>
  </w:footnote>
  <w:footnote w:type="continuationSeparator" w:id="0">
    <w:p w14:paraId="29604161" w14:textId="77777777" w:rsidR="00E57C38" w:rsidRDefault="00E5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48B2" w14:textId="77777777" w:rsidR="00846F6C" w:rsidRDefault="00846F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8F3C" w14:textId="77777777" w:rsidR="00846F6C" w:rsidRDefault="00846F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67CC" w14:textId="77777777" w:rsidR="00846F6C" w:rsidRDefault="00846F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2A6F0E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45515755">
    <w:abstractNumId w:val="0"/>
  </w:num>
  <w:num w:numId="2" w16cid:durableId="929511534">
    <w:abstractNumId w:val="1"/>
  </w:num>
  <w:num w:numId="3" w16cid:durableId="134572618">
    <w:abstractNumId w:val="2"/>
  </w:num>
  <w:num w:numId="4" w16cid:durableId="1525896096">
    <w:abstractNumId w:val="3"/>
  </w:num>
  <w:num w:numId="5" w16cid:durableId="1555583005">
    <w:abstractNumId w:val="4"/>
  </w:num>
  <w:num w:numId="6" w16cid:durableId="965307092">
    <w:abstractNumId w:val="5"/>
  </w:num>
  <w:num w:numId="7" w16cid:durableId="3255945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4299906">
    <w:abstractNumId w:val="9"/>
  </w:num>
  <w:num w:numId="9" w16cid:durableId="180818906">
    <w:abstractNumId w:val="6"/>
  </w:num>
  <w:num w:numId="10" w16cid:durableId="959073364">
    <w:abstractNumId w:val="7"/>
  </w:num>
  <w:num w:numId="11" w16cid:durableId="1958171954">
    <w:abstractNumId w:val="11"/>
  </w:num>
  <w:num w:numId="12" w16cid:durableId="667633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851724">
    <w:abstractNumId w:val="10"/>
  </w:num>
  <w:num w:numId="14" w16cid:durableId="1214585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535C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5BBE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53335"/>
    <w:rsid w:val="00164BCF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B2AC7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B6CE9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46ACE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3DB3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4A94"/>
    <w:rsid w:val="00425A7B"/>
    <w:rsid w:val="00425E6C"/>
    <w:rsid w:val="004316D8"/>
    <w:rsid w:val="0043238D"/>
    <w:rsid w:val="00432DF6"/>
    <w:rsid w:val="00453902"/>
    <w:rsid w:val="00464535"/>
    <w:rsid w:val="00491AE5"/>
    <w:rsid w:val="00491D41"/>
    <w:rsid w:val="00497108"/>
    <w:rsid w:val="004A3F22"/>
    <w:rsid w:val="004A3FE4"/>
    <w:rsid w:val="004A5163"/>
    <w:rsid w:val="004A5A92"/>
    <w:rsid w:val="004A6F68"/>
    <w:rsid w:val="004B2AFC"/>
    <w:rsid w:val="004E11C1"/>
    <w:rsid w:val="004E368B"/>
    <w:rsid w:val="004E6319"/>
    <w:rsid w:val="00504E88"/>
    <w:rsid w:val="005211F0"/>
    <w:rsid w:val="00526280"/>
    <w:rsid w:val="00554481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3B5"/>
    <w:rsid w:val="00637E47"/>
    <w:rsid w:val="006479E9"/>
    <w:rsid w:val="00650883"/>
    <w:rsid w:val="00651DC0"/>
    <w:rsid w:val="006536BE"/>
    <w:rsid w:val="006567EE"/>
    <w:rsid w:val="00663D0B"/>
    <w:rsid w:val="00676CFF"/>
    <w:rsid w:val="006856AD"/>
    <w:rsid w:val="006977E2"/>
    <w:rsid w:val="006A6C71"/>
    <w:rsid w:val="006B51FD"/>
    <w:rsid w:val="006C4C9A"/>
    <w:rsid w:val="006C6CC1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5EB1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9135B"/>
    <w:rsid w:val="0079412E"/>
    <w:rsid w:val="007A0E22"/>
    <w:rsid w:val="007B15D9"/>
    <w:rsid w:val="007C33D6"/>
    <w:rsid w:val="007D2608"/>
    <w:rsid w:val="007D5D62"/>
    <w:rsid w:val="007F0181"/>
    <w:rsid w:val="007F1B83"/>
    <w:rsid w:val="008046CB"/>
    <w:rsid w:val="008173E3"/>
    <w:rsid w:val="00823ABB"/>
    <w:rsid w:val="0082535B"/>
    <w:rsid w:val="00830569"/>
    <w:rsid w:val="0083268B"/>
    <w:rsid w:val="008345B3"/>
    <w:rsid w:val="008445AB"/>
    <w:rsid w:val="00846F6C"/>
    <w:rsid w:val="008505AD"/>
    <w:rsid w:val="00864B6B"/>
    <w:rsid w:val="00882D8C"/>
    <w:rsid w:val="008851FA"/>
    <w:rsid w:val="008876A0"/>
    <w:rsid w:val="00895CF0"/>
    <w:rsid w:val="00896AE8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4773"/>
    <w:rsid w:val="008F7719"/>
    <w:rsid w:val="008F7B5E"/>
    <w:rsid w:val="009068A2"/>
    <w:rsid w:val="009068BA"/>
    <w:rsid w:val="0092090F"/>
    <w:rsid w:val="00930423"/>
    <w:rsid w:val="009477D4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D7E64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1104"/>
    <w:rsid w:val="00A32EFE"/>
    <w:rsid w:val="00A3392F"/>
    <w:rsid w:val="00A34803"/>
    <w:rsid w:val="00A35A72"/>
    <w:rsid w:val="00A37625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3883"/>
    <w:rsid w:val="00B042AF"/>
    <w:rsid w:val="00B10575"/>
    <w:rsid w:val="00B211B3"/>
    <w:rsid w:val="00B23058"/>
    <w:rsid w:val="00B26A53"/>
    <w:rsid w:val="00B27B5C"/>
    <w:rsid w:val="00B42E23"/>
    <w:rsid w:val="00B4772C"/>
    <w:rsid w:val="00B47C55"/>
    <w:rsid w:val="00B6447E"/>
    <w:rsid w:val="00B7160F"/>
    <w:rsid w:val="00B757A7"/>
    <w:rsid w:val="00B9043A"/>
    <w:rsid w:val="00B9324E"/>
    <w:rsid w:val="00BA3C66"/>
    <w:rsid w:val="00BA760F"/>
    <w:rsid w:val="00BB37D9"/>
    <w:rsid w:val="00BB6A7B"/>
    <w:rsid w:val="00BC17A6"/>
    <w:rsid w:val="00BC638E"/>
    <w:rsid w:val="00BC66CD"/>
    <w:rsid w:val="00BD1BBC"/>
    <w:rsid w:val="00BD2928"/>
    <w:rsid w:val="00BE4E2F"/>
    <w:rsid w:val="00C05330"/>
    <w:rsid w:val="00C10AEE"/>
    <w:rsid w:val="00C30794"/>
    <w:rsid w:val="00C31774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C74DB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71DA7"/>
    <w:rsid w:val="00D917C5"/>
    <w:rsid w:val="00DA6E53"/>
    <w:rsid w:val="00DB3FED"/>
    <w:rsid w:val="00DB4B6D"/>
    <w:rsid w:val="00DB57EC"/>
    <w:rsid w:val="00DC7E37"/>
    <w:rsid w:val="00DD1E59"/>
    <w:rsid w:val="00DD3171"/>
    <w:rsid w:val="00DD5FE3"/>
    <w:rsid w:val="00DD691A"/>
    <w:rsid w:val="00DE0D0A"/>
    <w:rsid w:val="00DE2D14"/>
    <w:rsid w:val="00DE5EC4"/>
    <w:rsid w:val="00DE7590"/>
    <w:rsid w:val="00E02A82"/>
    <w:rsid w:val="00E16933"/>
    <w:rsid w:val="00E16B45"/>
    <w:rsid w:val="00E227E9"/>
    <w:rsid w:val="00E46414"/>
    <w:rsid w:val="00E503CF"/>
    <w:rsid w:val="00E57C38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1B82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757A0"/>
    <w:rsid w:val="00F84387"/>
    <w:rsid w:val="00FA091E"/>
    <w:rsid w:val="00FA1CE3"/>
    <w:rsid w:val="00FA41FA"/>
    <w:rsid w:val="00FA7FF5"/>
    <w:rsid w:val="00FB6E4E"/>
    <w:rsid w:val="00FC5224"/>
    <w:rsid w:val="00FC5B89"/>
    <w:rsid w:val="00FD4279"/>
    <w:rsid w:val="00FD44A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23734"/>
  <w14:defaultImageDpi w14:val="0"/>
  <w15:docId w15:val="{9B4ECE96-CF56-4B6C-B316-0F311D91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432D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32DF6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32D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2DF6"/>
    <w:rPr>
      <w:sz w:val="24"/>
      <w:szCs w:val="24"/>
      <w:lang w:eastAsia="ar-SA"/>
    </w:rPr>
  </w:style>
  <w:style w:type="character" w:styleId="Odkaznakoment">
    <w:name w:val="annotation reference"/>
    <w:uiPriority w:val="99"/>
    <w:rsid w:val="003A3D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A3DB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A3DB3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A3DB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A3DB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1456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Výmola Miroslav Mgr.</dc:creator>
  <cp:keywords/>
  <dc:description/>
  <cp:lastModifiedBy>Výmola Miroslav Mgr.</cp:lastModifiedBy>
  <cp:revision>4</cp:revision>
  <cp:lastPrinted>2004-12-15T14:06:00Z</cp:lastPrinted>
  <dcterms:created xsi:type="dcterms:W3CDTF">2025-06-16T14:16:00Z</dcterms:created>
  <dcterms:modified xsi:type="dcterms:W3CDTF">2025-06-27T08:14:00Z</dcterms:modified>
</cp:coreProperties>
</file>