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03E1F459" w:rsidR="009B22E9" w:rsidRDefault="009B22E9" w:rsidP="00695521">
      <w:pPr>
        <w:tabs>
          <w:tab w:val="right" w:pos="9072"/>
        </w:tabs>
      </w:pPr>
      <w:r>
        <w:t>číslo smlouvy</w:t>
      </w:r>
      <w:r w:rsidR="00A235E0">
        <w:t xml:space="preserve"> </w:t>
      </w:r>
      <w:r w:rsidR="00A235E0" w:rsidRPr="00A235E0">
        <w:t>Prodávajícího</w:t>
      </w:r>
      <w:r>
        <w:t>:</w:t>
      </w:r>
      <w:r>
        <w:tab/>
        <w:t xml:space="preserve">číslo smlouvy </w:t>
      </w:r>
      <w:r w:rsidR="00A235E0" w:rsidRPr="00A235E0">
        <w:t>Kupujícího</w:t>
      </w:r>
      <w:r>
        <w:t>:</w:t>
      </w:r>
    </w:p>
    <w:p w14:paraId="63C4DC9B" w14:textId="032220C0" w:rsidR="009B22E9" w:rsidRDefault="00C42D98" w:rsidP="00695521">
      <w:pPr>
        <w:tabs>
          <w:tab w:val="right" w:pos="9072"/>
        </w:tabs>
      </w:pPr>
      <w:r>
        <w:t>---</w:t>
      </w:r>
      <w:r w:rsidR="009B22E9">
        <w:tab/>
      </w:r>
      <w:r w:rsidRPr="0097123D">
        <w:t>REG-29-2025</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5D0CFE7A"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 xml:space="preserve">na </w:t>
      </w:r>
      <w:r w:rsidR="00241EB3">
        <w:rPr>
          <w:b/>
          <w:bCs/>
          <w:sz w:val="24"/>
          <w:szCs w:val="28"/>
        </w:rPr>
        <w:t>d</w:t>
      </w:r>
      <w:r w:rsidR="00241EB3" w:rsidRPr="00241EB3">
        <w:rPr>
          <w:b/>
          <w:bCs/>
          <w:sz w:val="24"/>
          <w:szCs w:val="28"/>
        </w:rPr>
        <w:t>odávk</w:t>
      </w:r>
      <w:r w:rsidR="00241EB3">
        <w:rPr>
          <w:b/>
          <w:bCs/>
          <w:sz w:val="24"/>
          <w:szCs w:val="28"/>
        </w:rPr>
        <w:t>u</w:t>
      </w:r>
      <w:r w:rsidR="00241EB3" w:rsidRPr="00241EB3">
        <w:rPr>
          <w:b/>
          <w:bCs/>
          <w:sz w:val="24"/>
          <w:szCs w:val="28"/>
        </w:rPr>
        <w:t xml:space="preserve"> multifunkčního diagnostického systému pro veterinární oftalmologii</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4331FAA9" w:rsidR="00892172" w:rsidRPr="00432526" w:rsidRDefault="00677F2A" w:rsidP="00892172">
      <w:pPr>
        <w:keepNext/>
        <w:ind w:left="2268"/>
        <w:rPr>
          <w:b/>
          <w:bCs/>
        </w:rPr>
      </w:pPr>
      <w:r w:rsidRPr="00677F2A">
        <w:rPr>
          <w:b/>
          <w:bCs/>
        </w:rPr>
        <w:t>CASTOR CZ, s.r.o.</w:t>
      </w:r>
    </w:p>
    <w:p w14:paraId="052ACEC1" w14:textId="44BE0EEF" w:rsidR="00677F2A" w:rsidRPr="00677F2A" w:rsidRDefault="00677F2A" w:rsidP="00677F2A">
      <w:pPr>
        <w:ind w:left="2268"/>
        <w:rPr>
          <w:i/>
          <w:iCs/>
        </w:rPr>
      </w:pPr>
      <w:r>
        <w:rPr>
          <w:i/>
          <w:iCs/>
        </w:rPr>
        <w:t xml:space="preserve">společnost vedená u </w:t>
      </w:r>
      <w:r w:rsidRPr="00677F2A">
        <w:rPr>
          <w:i/>
          <w:iCs/>
        </w:rPr>
        <w:t>Městského soudu v</w:t>
      </w:r>
      <w:r>
        <w:rPr>
          <w:i/>
          <w:iCs/>
        </w:rPr>
        <w:t> </w:t>
      </w:r>
      <w:r w:rsidRPr="00677F2A">
        <w:rPr>
          <w:i/>
          <w:iCs/>
        </w:rPr>
        <w:t>Praze</w:t>
      </w:r>
      <w:r>
        <w:rPr>
          <w:i/>
          <w:iCs/>
        </w:rPr>
        <w:t xml:space="preserve"> pod </w:t>
      </w:r>
      <w:proofErr w:type="spellStart"/>
      <w:r>
        <w:rPr>
          <w:i/>
          <w:iCs/>
        </w:rPr>
        <w:t>sp</w:t>
      </w:r>
      <w:proofErr w:type="spellEnd"/>
      <w:r>
        <w:rPr>
          <w:i/>
          <w:iCs/>
        </w:rPr>
        <w:t xml:space="preserve">. zn. </w:t>
      </w:r>
      <w:r w:rsidRPr="00677F2A">
        <w:rPr>
          <w:i/>
          <w:iCs/>
        </w:rPr>
        <w:t>C 236791</w:t>
      </w:r>
    </w:p>
    <w:p w14:paraId="1EDE6F5B" w14:textId="64B3DE6D" w:rsidR="00892172" w:rsidRDefault="00E459AC" w:rsidP="00892172">
      <w:pPr>
        <w:ind w:left="2268" w:hanging="2268"/>
      </w:pPr>
      <w:r>
        <w:t>se sídlem</w:t>
      </w:r>
      <w:r w:rsidR="00892172">
        <w:t>:</w:t>
      </w:r>
      <w:r w:rsidR="00892172">
        <w:tab/>
      </w:r>
      <w:r w:rsidR="00677F2A" w:rsidRPr="00677F2A">
        <w:t>U Křížku 572, Průhonice, PSČ 252 43</w:t>
      </w:r>
    </w:p>
    <w:p w14:paraId="22E374E0" w14:textId="385B460C" w:rsidR="00892172" w:rsidRDefault="00892172" w:rsidP="00892172">
      <w:pPr>
        <w:ind w:left="2268" w:hanging="2268"/>
      </w:pPr>
      <w:r>
        <w:t>IČO</w:t>
      </w:r>
      <w:r w:rsidR="00BF7837">
        <w:t xml:space="preserve"> (DIČ)</w:t>
      </w:r>
      <w:r>
        <w:t>:</w:t>
      </w:r>
      <w:r>
        <w:tab/>
      </w:r>
      <w:r w:rsidR="00677F2A" w:rsidRPr="00677F2A">
        <w:t>63495619</w:t>
      </w:r>
      <w:r w:rsidR="00BF7837">
        <w:t xml:space="preserve"> (</w:t>
      </w:r>
      <w:r w:rsidR="00677F2A" w:rsidRPr="00677F2A">
        <w:t>CZ63495619</w:t>
      </w:r>
      <w:r w:rsidR="00BF7837">
        <w:t>)</w:t>
      </w:r>
    </w:p>
    <w:p w14:paraId="3687C248" w14:textId="2BADDF31" w:rsidR="00892172" w:rsidRDefault="00894BB3" w:rsidP="00892172">
      <w:pPr>
        <w:ind w:left="2268" w:hanging="2268"/>
      </w:pPr>
      <w:r>
        <w:t>jíž</w:t>
      </w:r>
      <w:r w:rsidR="00892172">
        <w:t xml:space="preserve"> zastupuje:</w:t>
      </w:r>
      <w:r w:rsidR="00892172">
        <w:tab/>
      </w:r>
      <w:r w:rsidR="00677F2A" w:rsidRPr="00677F2A">
        <w:t>Ing. Jan Brňák, jednatel</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787F6DB7" w14:textId="77777777" w:rsidR="003B0645" w:rsidRPr="004A20EF" w:rsidRDefault="003B0645" w:rsidP="003B0645">
      <w:pPr>
        <w:keepNext/>
        <w:ind w:left="2268"/>
        <w:rPr>
          <w:b/>
          <w:bCs/>
        </w:rPr>
      </w:pPr>
      <w:r w:rsidRPr="004A20EF">
        <w:rPr>
          <w:b/>
          <w:bCs/>
        </w:rPr>
        <w:t>Ústav živočišné fyziologie a genetiky AV ČR, v. v. i.</w:t>
      </w:r>
    </w:p>
    <w:p w14:paraId="4BA1053C" w14:textId="77777777" w:rsidR="003B0645" w:rsidRDefault="003B0645" w:rsidP="003B0645">
      <w:pPr>
        <w:ind w:left="2268" w:hanging="2268"/>
      </w:pPr>
      <w:r>
        <w:t>se sídlem:</w:t>
      </w:r>
      <w:r>
        <w:tab/>
        <w:t>Rumburská 89, Liběchov, PSČ 277 21</w:t>
      </w:r>
    </w:p>
    <w:p w14:paraId="7B529D18" w14:textId="712B136C" w:rsidR="003B0645" w:rsidRDefault="003B0645" w:rsidP="003B0645">
      <w:pPr>
        <w:ind w:left="2268" w:hanging="2268"/>
      </w:pPr>
      <w:r>
        <w:t>IČO (DIČ):</w:t>
      </w:r>
      <w:r>
        <w:tab/>
        <w:t>67985904 (</w:t>
      </w:r>
      <w:r w:rsidRPr="003B0645">
        <w:t>CZ67985904</w:t>
      </w:r>
      <w:r>
        <w:t>)</w:t>
      </w:r>
    </w:p>
    <w:p w14:paraId="5A7C98B1" w14:textId="77777777" w:rsidR="003B0645" w:rsidRDefault="003B0645" w:rsidP="003B0645">
      <w:pPr>
        <w:ind w:left="2268" w:hanging="2268"/>
      </w:pPr>
      <w:r>
        <w:t>jehož zastupuje:</w:t>
      </w:r>
      <w:r>
        <w:tab/>
        <w:t>Ing. Michal Kubelka, CSc., ředitel</w:t>
      </w:r>
    </w:p>
    <w:p w14:paraId="78FA9F8E" w14:textId="5BCB089F" w:rsidR="003B0645" w:rsidRDefault="003B0645" w:rsidP="003B0645">
      <w:pPr>
        <w:ind w:left="2268"/>
      </w:pPr>
      <w:r>
        <w:t>dále jen jako „</w:t>
      </w:r>
      <w:r w:rsidRPr="00397E4D">
        <w:rPr>
          <w:b/>
          <w:bCs/>
        </w:rPr>
        <w:t>Kupující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t>tuto</w:t>
      </w:r>
    </w:p>
    <w:p w14:paraId="72408FB4" w14:textId="307DE05D" w:rsidR="009B22E9" w:rsidRPr="00260CDE" w:rsidRDefault="009B22E9" w:rsidP="0057185A">
      <w:pPr>
        <w:keepNext/>
        <w:jc w:val="center"/>
        <w:rPr>
          <w:b/>
          <w:bCs/>
        </w:rPr>
      </w:pPr>
      <w:r w:rsidRPr="00260CDE">
        <w:rPr>
          <w:b/>
          <w:bCs/>
        </w:rPr>
        <w:t>kupní smlouvu</w:t>
      </w:r>
      <w:r w:rsidR="00BB454D">
        <w:rPr>
          <w:b/>
          <w:bCs/>
        </w:rPr>
        <w:br/>
      </w:r>
      <w:r w:rsidR="00260CDE" w:rsidRPr="00260CDE">
        <w:rPr>
          <w:b/>
          <w:bCs/>
        </w:rPr>
        <w:t>na dodávku</w:t>
      </w:r>
      <w:r w:rsidR="00BB454D">
        <w:rPr>
          <w:b/>
          <w:bCs/>
        </w:rPr>
        <w:t xml:space="preserve"> </w:t>
      </w:r>
      <w:r w:rsidR="00A118B4">
        <w:rPr>
          <w:b/>
          <w:bCs/>
        </w:rPr>
        <w:t>multifunkčního diagnostického systému pro veterinární oftalmologii</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lastRenderedPageBreak/>
        <w:t>Úvodní ustanovení</w:t>
      </w:r>
    </w:p>
    <w:p w14:paraId="0F6DFA12" w14:textId="231F72C0" w:rsidR="0090484F" w:rsidRDefault="009B22E9" w:rsidP="00A118B4">
      <w:pPr>
        <w:pStyle w:val="plohaSmlouvaodstavec"/>
      </w:pPr>
      <w:r w:rsidRPr="000E61C6">
        <w:t xml:space="preserve">Účelem této Smlouvy je zajištění </w:t>
      </w:r>
      <w:r w:rsidR="00F92775" w:rsidRPr="000E61C6">
        <w:t>provádění</w:t>
      </w:r>
      <w:r w:rsidR="00F92775" w:rsidRPr="00A118B4">
        <w:t xml:space="preserve"> </w:t>
      </w:r>
      <w:r w:rsidR="00A118B4" w:rsidRPr="00A118B4">
        <w:t xml:space="preserve">zjišťování funkčnosti sítnice experimentálních </w:t>
      </w:r>
      <w:proofErr w:type="spellStart"/>
      <w:r w:rsidR="00A118B4" w:rsidRPr="00A118B4">
        <w:t>miniprasat</w:t>
      </w:r>
      <w:proofErr w:type="spellEnd"/>
      <w:r w:rsidR="00A118B4" w:rsidRPr="00A118B4">
        <w:t xml:space="preserve"> neinvazivním způsobem</w:t>
      </w:r>
      <w:r w:rsidR="00A118B4">
        <w:t xml:space="preserve"> Kupujícím</w:t>
      </w:r>
      <w:r w:rsidR="002358B0" w:rsidRPr="000E61C6">
        <w:t>, a to za pomoci přístrojového vybavení dodaného Prodávajícím</w:t>
      </w:r>
      <w:r w:rsidR="000D4048" w:rsidRPr="000E61C6">
        <w:t>.</w:t>
      </w:r>
    </w:p>
    <w:p w14:paraId="3004855E" w14:textId="5A583F03"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 jen jako „</w:t>
      </w:r>
      <w:r w:rsidRPr="00591392">
        <w:rPr>
          <w:b/>
          <w:bCs/>
        </w:rPr>
        <w:t>občanský zákoník</w:t>
      </w:r>
      <w:r w:rsidRPr="00591392">
        <w:t xml:space="preserve">“), přičemž Smlouva je uzavřená podle ustanovení § 2079 a 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77777777" w:rsidR="002976F5" w:rsidRDefault="002976F5" w:rsidP="001E067B">
      <w:pPr>
        <w:pStyle w:val="plohaSmlouvaodstavec"/>
        <w:numPr>
          <w:ilvl w:val="3"/>
          <w:numId w:val="5"/>
        </w:numPr>
      </w:pPr>
      <w:r>
        <w:t>nevyužije k provádění předmětu Smlouvy poddodavatele,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6E6A282F" w14:textId="06CA75A8" w:rsidR="002976F5" w:rsidRDefault="002976F5" w:rsidP="001E067B">
      <w:pPr>
        <w:pStyle w:val="plohaSmlouvaodstavec"/>
        <w:numPr>
          <w:ilvl w:val="3"/>
          <w:numId w:val="5"/>
        </w:numPr>
      </w:pPr>
      <w:r>
        <w:t>nepoužije ani nedodá při provádění předmětu Smlouvy komoditu ani materiál, na které se vztahují mezinárodní sankce</w:t>
      </w:r>
      <w:r w:rsidR="002068C3">
        <w:t>; ani</w:t>
      </w:r>
    </w:p>
    <w:p w14:paraId="34AA0994" w14:textId="69E9015E" w:rsidR="0037197A" w:rsidRDefault="002068C3" w:rsidP="0037197A">
      <w:pPr>
        <w:pStyle w:val="plohaSmlouvaodstavec"/>
        <w:numPr>
          <w:ilvl w:val="3"/>
          <w:numId w:val="5"/>
        </w:numPr>
      </w:pPr>
      <w:r>
        <w:t>n</w:t>
      </w:r>
      <w:r w:rsidRPr="002068C3">
        <w:t>ení ve střetu zájmů ve smyslu zákona č. 159/2006 Sb., o střetu zájmů, ve znění pozdějších předpisů.</w:t>
      </w:r>
    </w:p>
    <w:p w14:paraId="6AC92268" w14:textId="38AAA006" w:rsidR="004D3F50" w:rsidRPr="004D3F50" w:rsidRDefault="004D3F50" w:rsidP="004D3F50">
      <w:pPr>
        <w:pStyle w:val="plohaSmlouvaodstavec"/>
      </w:pPr>
      <w:r w:rsidRPr="004D3F50">
        <w:t>Předmět Smlouvy je spolufinancován ze zdrojů Evropské unie a státního rozpočtu České republiky prostřednictvím Operačního programu Jan Amos Komenský (dále jen jako „</w:t>
      </w:r>
      <w:r w:rsidRPr="004D3F50">
        <w:rPr>
          <w:b/>
          <w:bCs/>
        </w:rPr>
        <w:t>OP JAK</w:t>
      </w:r>
      <w:r w:rsidRPr="004D3F50">
        <w:t xml:space="preserve">“), priority 1 </w:t>
      </w:r>
      <w:r w:rsidRPr="004D3F50">
        <w:rPr>
          <w:i/>
          <w:iCs/>
        </w:rPr>
        <w:t>Výzkum a vývoj</w:t>
      </w:r>
      <w:r w:rsidRPr="004D3F50">
        <w:t xml:space="preserve"> a specifického cíle 1.1 </w:t>
      </w:r>
      <w:r w:rsidRPr="004D3F50">
        <w:rPr>
          <w:i/>
          <w:iCs/>
        </w:rPr>
        <w:t>Rozvoj a posilování výzkumných a</w:t>
      </w:r>
      <w:r>
        <w:rPr>
          <w:i/>
          <w:iCs/>
        </w:rPr>
        <w:t> </w:t>
      </w:r>
      <w:r w:rsidRPr="004D3F50">
        <w:rPr>
          <w:i/>
          <w:iCs/>
        </w:rPr>
        <w:t>inovačních kapacit a zavádění pokročilých technologií</w:t>
      </w:r>
      <w:r w:rsidRPr="004D3F50">
        <w:t>, a to v rámci projektu „</w:t>
      </w:r>
      <w:r w:rsidRPr="004D3F50">
        <w:rPr>
          <w:b/>
          <w:bCs/>
        </w:rPr>
        <w:t>Excelentní výzkum v</w:t>
      </w:r>
      <w:r>
        <w:rPr>
          <w:b/>
          <w:bCs/>
        </w:rPr>
        <w:t> </w:t>
      </w:r>
      <w:r w:rsidRPr="004D3F50">
        <w:rPr>
          <w:b/>
          <w:bCs/>
        </w:rPr>
        <w:t>regenerativní medicíně</w:t>
      </w:r>
      <w:r w:rsidRPr="004D3F50">
        <w:t>“, registrační číslo „</w:t>
      </w:r>
      <w:r w:rsidRPr="004D3F50">
        <w:rPr>
          <w:b/>
          <w:bCs/>
        </w:rPr>
        <w:t>CZ.02.01.01/00/22_008/0004562</w:t>
      </w:r>
      <w:r w:rsidRPr="004D3F50">
        <w:t>“.</w:t>
      </w:r>
    </w:p>
    <w:p w14:paraId="2075FAF6" w14:textId="4E6931D8" w:rsidR="009B22E9" w:rsidRDefault="009B22E9" w:rsidP="00EF32B7">
      <w:pPr>
        <w:pStyle w:val="plohaSmlouvah1"/>
      </w:pPr>
      <w:r>
        <w:t>Předmět smlouvy</w:t>
      </w:r>
    </w:p>
    <w:p w14:paraId="6929664A" w14:textId="4458425E"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stanovených zavazuje, že věc převezme a zaplatí Prodávajícímu Kupní cenu.</w:t>
      </w:r>
    </w:p>
    <w:p w14:paraId="398C3100" w14:textId="46A64A8D" w:rsidR="00DD4BCA" w:rsidRDefault="009B22E9" w:rsidP="00C57CF4">
      <w:pPr>
        <w:pStyle w:val="plohaSmlouvaodstavec"/>
      </w:pPr>
      <w:r>
        <w:t xml:space="preserve">Předmětem koupě je </w:t>
      </w:r>
      <w:r w:rsidR="00690CC2">
        <w:t xml:space="preserve">1 kus </w:t>
      </w:r>
      <w:r w:rsidR="00BD2EBE" w:rsidRPr="00BD2EBE">
        <w:t>multifunkčního diagnostického systému pro</w:t>
      </w:r>
      <w:r w:rsidR="00BD2EBE">
        <w:t> </w:t>
      </w:r>
      <w:r w:rsidR="00BD2EBE" w:rsidRPr="00BD2EBE">
        <w:t xml:space="preserve">veterinární oftalmologii ke snímání očního pozadí a provádění diagnostiky onemocnění oka prostřednictvím </w:t>
      </w:r>
      <w:proofErr w:type="spellStart"/>
      <w:r w:rsidR="00BD2EBE" w:rsidRPr="00BD2EBE">
        <w:t>autofluorescence</w:t>
      </w:r>
      <w:proofErr w:type="spellEnd"/>
      <w:r w:rsidR="00BD2EBE" w:rsidRPr="00BD2EBE">
        <w:t>, fluorescenční angiografie a elektrofyziologických vyšetřovacích metod</w:t>
      </w:r>
      <w:r w:rsidR="00400E2B">
        <w:t xml:space="preserve"> </w:t>
      </w:r>
      <w:r w:rsidR="00690CC2">
        <w:t xml:space="preserve">(dále jen jako </w:t>
      </w:r>
      <w:r w:rsidR="00690CC2" w:rsidRPr="00690CC2">
        <w:t>„</w:t>
      </w:r>
      <w:r w:rsidR="00690CC2" w:rsidRPr="00C81358">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Default="009B22E9" w:rsidP="0057306A">
      <w:pPr>
        <w:pStyle w:val="plohaSmlouvaodstavec"/>
        <w:numPr>
          <w:ilvl w:val="3"/>
          <w:numId w:val="5"/>
        </w:numPr>
      </w:pPr>
      <w:r>
        <w:t>doprava Zboží do místa plnění;</w:t>
      </w:r>
    </w:p>
    <w:p w14:paraId="4747DAF5" w14:textId="1918F29C" w:rsidR="009B22E9" w:rsidRDefault="009B22E9" w:rsidP="0057306A">
      <w:pPr>
        <w:pStyle w:val="plohaSmlouvaodstavec"/>
        <w:numPr>
          <w:ilvl w:val="3"/>
          <w:numId w:val="5"/>
        </w:numPr>
      </w:pPr>
      <w:r>
        <w:lastRenderedPageBreak/>
        <w:t>uvedení Zboží do provozu zahrnující jeho instalaci</w:t>
      </w:r>
      <w:r w:rsidR="004E5719">
        <w:t xml:space="preserve"> a</w:t>
      </w:r>
      <w:r>
        <w:t xml:space="preserve"> otestování funkčnosti;</w:t>
      </w:r>
    </w:p>
    <w:p w14:paraId="2AA7BBE0" w14:textId="6A07E70F" w:rsidR="009B22E9" w:rsidRDefault="009B22E9" w:rsidP="006958AA">
      <w:pPr>
        <w:pStyle w:val="plohaSmlouvaodstavec"/>
        <w:numPr>
          <w:ilvl w:val="3"/>
          <w:numId w:val="5"/>
        </w:numPr>
      </w:pPr>
      <w:r>
        <w:t>předání veškeré dokumentace v</w:t>
      </w:r>
      <w:r w:rsidR="00BB4682">
        <w:t> </w:t>
      </w:r>
      <w:r>
        <w:t>českém</w:t>
      </w:r>
      <w:r w:rsidR="00BB4682">
        <w:t xml:space="preserve"> nebo anglickém</w:t>
      </w:r>
      <w:r>
        <w:t xml:space="preserve"> jazyce vztahující se ke </w:t>
      </w:r>
      <w:r w:rsidR="006958AA">
        <w:t>Z</w:t>
      </w:r>
      <w:r>
        <w:t>boží, která je potřebná pro nakládání se Zbožím a pro jeho provoz nebo kterou vyžadují příslušné právní předpisy a české a evropské technické normy, zejména pak prohlášení o shodě, návod k obsluze, pokyny pro údržbu;</w:t>
      </w:r>
    </w:p>
    <w:p w14:paraId="7FDF562A" w14:textId="79F2CF2B" w:rsidR="009B22E9" w:rsidRDefault="009B22E9" w:rsidP="006958AA">
      <w:pPr>
        <w:pStyle w:val="plohaSmlouvaodstavec"/>
        <w:numPr>
          <w:ilvl w:val="3"/>
          <w:numId w:val="5"/>
        </w:numPr>
      </w:pPr>
      <w:r>
        <w:t xml:space="preserve">zaškolení </w:t>
      </w:r>
      <w:r w:rsidR="006958AA">
        <w:t>2</w:t>
      </w:r>
      <w:r>
        <w:t xml:space="preserve"> pracovníků Kupujícího k obsluze Zboží;</w:t>
      </w:r>
    </w:p>
    <w:p w14:paraId="6D07F17F" w14:textId="5824E248" w:rsidR="0040402E" w:rsidRDefault="0040402E" w:rsidP="0040402E">
      <w:pPr>
        <w:pStyle w:val="plohaSmlouvaodstavec"/>
        <w:numPr>
          <w:ilvl w:val="3"/>
          <w:numId w:val="5"/>
        </w:numPr>
      </w:pPr>
      <w:r w:rsidRPr="0040402E">
        <w:t>záruka za jakost</w:t>
      </w:r>
      <w:r w:rsidR="00295FD0">
        <w:t xml:space="preserve"> Zboží</w:t>
      </w:r>
      <w:r>
        <w:t>; a</w:t>
      </w:r>
    </w:p>
    <w:p w14:paraId="40FBA6F6" w14:textId="210FBDF2" w:rsidR="009B22E9" w:rsidRDefault="009B22E9" w:rsidP="0040402E">
      <w:pPr>
        <w:pStyle w:val="plohaSmlouvaodstavec"/>
        <w:numPr>
          <w:ilvl w:val="3"/>
          <w:numId w:val="5"/>
        </w:numPr>
      </w:pPr>
      <w:r>
        <w:t xml:space="preserve">provádění záručního servisu </w:t>
      </w:r>
      <w:r w:rsidR="0040402E">
        <w:t>Z</w:t>
      </w:r>
      <w:r>
        <w:t>boží po dobu záruky za jakost</w:t>
      </w:r>
      <w:r w:rsidR="0040402E">
        <w:t>.</w:t>
      </w:r>
    </w:p>
    <w:p w14:paraId="076BA8AE" w14:textId="6D5B2AA6" w:rsidR="009B22E9" w:rsidRPr="00F977AE" w:rsidRDefault="009B22E9" w:rsidP="00C57CF4">
      <w:pPr>
        <w:pStyle w:val="plohaSmlouvaodstavec"/>
      </w:pPr>
      <w:r w:rsidRPr="00F977AE">
        <w:t>Podrobná technická specifikace Zboží je uvedena v</w:t>
      </w:r>
      <w:r w:rsidR="000F54D1" w:rsidRPr="00F977AE">
        <w:t> </w:t>
      </w:r>
      <w:r w:rsidRPr="00F977AE">
        <w:t>přílo</w:t>
      </w:r>
      <w:r w:rsidR="000F54D1" w:rsidRPr="00F977AE">
        <w:t xml:space="preserve">ze </w:t>
      </w:r>
      <w:r w:rsidRPr="00F977AE">
        <w:t xml:space="preserve">č. 1 této </w:t>
      </w:r>
      <w:r w:rsidR="002E67E6" w:rsidRPr="00F977AE">
        <w:t>S</w:t>
      </w:r>
      <w:r w:rsidRPr="00F977AE">
        <w:t>mlouvy.</w:t>
      </w:r>
    </w:p>
    <w:p w14:paraId="4832C0FA" w14:textId="77AAD078" w:rsidR="009B22E9" w:rsidRDefault="009B22E9" w:rsidP="00C57CF4">
      <w:pPr>
        <w:pStyle w:val="plohaSmlouvaodstavec"/>
      </w:pPr>
      <w:r>
        <w:t xml:space="preserve">Prodávající se zavazuje Zboží dodat v množství a kvalitě dohodnuté ve Smlouvě, jinak v kvalitě, která odpovídá účelu Smlouvy. </w:t>
      </w:r>
      <w:r w:rsidR="00F977AE">
        <w:t>Případné p</w:t>
      </w:r>
      <w:r w:rsidR="00470C86">
        <w:t xml:space="preserve">rogramové vybavení </w:t>
      </w:r>
      <w:r>
        <w:t>Zboží</w:t>
      </w:r>
      <w:r w:rsidR="00470C86">
        <w:t xml:space="preserve"> (software, firmware</w:t>
      </w:r>
      <w:r w:rsidR="00F977AE">
        <w:t xml:space="preserve"> apod.</w:t>
      </w:r>
      <w:r w:rsidR="00470C86">
        <w:t>)</w:t>
      </w:r>
      <w:r>
        <w:t xml:space="preserve"> bude dodán</w:t>
      </w:r>
      <w:r w:rsidR="00F977AE">
        <w:t>o</w:t>
      </w:r>
      <w:r>
        <w:t xml:space="preserve"> v aktuální verzi.</w:t>
      </w:r>
    </w:p>
    <w:p w14:paraId="5E21FF46" w14:textId="31D661E7" w:rsidR="009B22E9" w:rsidRDefault="009B22E9" w:rsidP="00C57CF4">
      <w:pPr>
        <w:pStyle w:val="plohaSmlouvaodstavec"/>
      </w:pPr>
      <w:r>
        <w:t xml:space="preserve">Prodávající dále prohlašuje, že mu ke dni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5F35AB97" w:rsidR="009B22E9" w:rsidRDefault="009B22E9" w:rsidP="00C57CF4">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4AACA737" w:rsidR="009B22E9" w:rsidRDefault="009B22E9" w:rsidP="0068688F">
      <w:pPr>
        <w:pStyle w:val="plohaSmlouvaodstavec"/>
      </w:pPr>
      <w:r>
        <w:t>Smluvní strany se dohodly na následující Kupní ceně za provedení celého předmětu Smlouvy</w:t>
      </w:r>
      <w:r w:rsidR="00484BCF">
        <w:t>:</w:t>
      </w:r>
    </w:p>
    <w:p w14:paraId="2652DB3F" w14:textId="737B841B" w:rsidR="009B22E9" w:rsidRPr="00F7034E" w:rsidRDefault="00482B8A" w:rsidP="002B1807">
      <w:pPr>
        <w:pStyle w:val="plohaSmlouvaodstavec"/>
        <w:numPr>
          <w:ilvl w:val="0"/>
          <w:numId w:val="0"/>
        </w:numPr>
        <w:tabs>
          <w:tab w:val="right" w:pos="7655"/>
        </w:tabs>
        <w:ind w:left="2126"/>
        <w:rPr>
          <w:b/>
          <w:bCs/>
        </w:rPr>
      </w:pPr>
      <w:r w:rsidRPr="00F7034E">
        <w:rPr>
          <w:b/>
          <w:bCs/>
        </w:rPr>
        <w:t xml:space="preserve">kupní </w:t>
      </w:r>
      <w:r w:rsidR="009B22E9" w:rsidRPr="00F7034E">
        <w:rPr>
          <w:b/>
          <w:bCs/>
        </w:rPr>
        <w:t>cena v Kč bez DPH:</w:t>
      </w:r>
      <w:r w:rsidR="009B22E9" w:rsidRPr="00F7034E">
        <w:rPr>
          <w:b/>
          <w:bCs/>
        </w:rPr>
        <w:tab/>
      </w:r>
      <w:r w:rsidR="00B36E20" w:rsidRPr="00F7034E">
        <w:rPr>
          <w:b/>
          <w:bCs/>
        </w:rPr>
        <w:t>4 228 000,00</w:t>
      </w:r>
      <w:r w:rsidR="009B22E9" w:rsidRPr="00F7034E">
        <w:rPr>
          <w:b/>
          <w:bCs/>
        </w:rPr>
        <w:t xml:space="preserve"> Kč</w:t>
      </w:r>
    </w:p>
    <w:p w14:paraId="27263E34" w14:textId="0D7F47C5" w:rsidR="0002620F" w:rsidRDefault="0002620F" w:rsidP="0068688F">
      <w:pPr>
        <w:pStyle w:val="plohaSmlouvaodstavec"/>
      </w:pPr>
      <w:r>
        <w:t>Kupní cena je stanovena jako základní bez daně z přidané hodnoty. Daň z přidané hodnoty bude Kupujícím zaplacena dle předpisů upravujících její úhradu.</w:t>
      </w:r>
    </w:p>
    <w:p w14:paraId="5F6497C6" w14:textId="28CBA283" w:rsidR="009B22E9" w:rsidRDefault="009B22E9" w:rsidP="0068688F">
      <w:pPr>
        <w:pStyle w:val="plohaSmlouvaodstavec"/>
      </w:pPr>
      <w:r>
        <w:t>Kupní cena je dohodnuta jako cena nejvýše přípustná a platí po celou dobu 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FC60492" w:rsidR="009B22E9" w:rsidRPr="00A44650" w:rsidRDefault="009B22E9" w:rsidP="0068688F">
      <w:pPr>
        <w:pStyle w:val="plohaSmlouvaodstavec"/>
      </w:pPr>
      <w:r w:rsidRPr="00A44650">
        <w:t>Faktur</w:t>
      </w:r>
      <w:r w:rsidR="00F01F31" w:rsidRPr="00A44650">
        <w:t>u</w:t>
      </w:r>
      <w:r w:rsidRPr="00A44650">
        <w:t xml:space="preserve"> je Prodávající oprávněn vystavit po protokolárním převzetí Zboží Kupujícím (tj.</w:t>
      </w:r>
      <w:r w:rsidR="00F01F31" w:rsidRPr="00A44650">
        <w:t> </w:t>
      </w:r>
      <w:r w:rsidRPr="00A44650">
        <w:t>podpisu protokolu o uvedení Zboží do užívání).</w:t>
      </w:r>
    </w:p>
    <w:p w14:paraId="5DE805AD" w14:textId="5B4E70BA"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9D7043">
        <w:t xml:space="preserve"> (</w:t>
      </w:r>
      <w:r w:rsidR="009D7043" w:rsidRPr="00D97A5B">
        <w:rPr>
          <w:u w:val="dotted"/>
        </w:rPr>
        <w:t>uzfg@iapg.cas.cz</w:t>
      </w:r>
      <w:r w:rsidR="009D7043">
        <w:t>)</w:t>
      </w:r>
      <w:r>
        <w:t>.</w:t>
      </w:r>
    </w:p>
    <w:p w14:paraId="67D8D761" w14:textId="77777777" w:rsidR="0037197A" w:rsidRPr="008914DC" w:rsidRDefault="009B22E9" w:rsidP="008914DC">
      <w:pPr>
        <w:pStyle w:val="plohaSmlouvaodstavec"/>
        <w:keepNext/>
      </w:pPr>
      <w:r w:rsidRPr="008914DC">
        <w:t>Vystavená faktura musí</w:t>
      </w:r>
    </w:p>
    <w:p w14:paraId="0768C875" w14:textId="28FF94AA" w:rsidR="0037197A" w:rsidRPr="008914DC" w:rsidRDefault="009B22E9" w:rsidP="0037197A">
      <w:pPr>
        <w:pStyle w:val="plohaSmlouvaodstavec"/>
        <w:numPr>
          <w:ilvl w:val="3"/>
          <w:numId w:val="5"/>
        </w:numPr>
      </w:pPr>
      <w:r w:rsidRPr="008914DC">
        <w:t>mít náležitosti daňového dokladu dle ustanovení § 29 zákona č.</w:t>
      </w:r>
      <w:r w:rsidR="00F6653D" w:rsidRPr="008914DC">
        <w:t> </w:t>
      </w:r>
      <w:r w:rsidRPr="008914DC">
        <w:t>235/2004 Sb., o dani z</w:t>
      </w:r>
      <w:r w:rsidR="0037197A" w:rsidRPr="008914DC">
        <w:t> </w:t>
      </w:r>
      <w:r w:rsidRPr="008914DC">
        <w:t>přidané hodnoty, ve znění pozdějších předpisů, zákona č. 563/1991 Sb., o</w:t>
      </w:r>
      <w:r w:rsidR="00F6653D" w:rsidRPr="008914DC">
        <w:t> </w:t>
      </w:r>
      <w:r w:rsidRPr="008914DC">
        <w:t>účetnictví, ve znění pozdějších předpisů, a ustanovení § 435 odst. 1 občanského zákoníku</w:t>
      </w:r>
      <w:r w:rsidR="0037197A" w:rsidRPr="008914DC">
        <w:t>; a</w:t>
      </w:r>
    </w:p>
    <w:p w14:paraId="36348538" w14:textId="166CAE4E" w:rsidR="0037197A" w:rsidRPr="008914DC" w:rsidRDefault="008914DC" w:rsidP="0037197A">
      <w:pPr>
        <w:pStyle w:val="plohaSmlouvaodstavec"/>
        <w:numPr>
          <w:ilvl w:val="3"/>
          <w:numId w:val="5"/>
        </w:numPr>
      </w:pPr>
      <w:r w:rsidRPr="008914DC">
        <w:lastRenderedPageBreak/>
        <w:t>obsahovat informaci o tom, že se jedná o projekt OP JAK, název projektu a číslo projektu. Název projektu pro fakturaci plnění je „Excelentní výzkum v regenerativní medicíně“ a registrační číslo projektu „CZ.02.01.01/00/22_008/0004562“.</w:t>
      </w:r>
    </w:p>
    <w:p w14:paraId="292EB0A4" w14:textId="0F994E98" w:rsidR="009B22E9" w:rsidRDefault="009B22E9" w:rsidP="0037197A">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p>
    <w:p w14:paraId="7F3B418A" w14:textId="5E7AD301" w:rsidR="009B22E9" w:rsidRDefault="009B22E9" w:rsidP="0068688F">
      <w:pPr>
        <w:pStyle w:val="plohaSmlouvaodstavec"/>
      </w:pPr>
      <w:r>
        <w:t>Faktura je splatná do 30 kalendářních dnů ode dne jejího doručení Kupujícímu.</w:t>
      </w:r>
    </w:p>
    <w:p w14:paraId="1F4E53A8" w14:textId="376094A5" w:rsidR="009B22E9" w:rsidRDefault="009B22E9" w:rsidP="0068688F">
      <w:pPr>
        <w:pStyle w:val="plohaSmlouvaodstavec"/>
      </w:pPr>
      <w:r>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0129369A" w:rsidR="009B22E9" w:rsidRDefault="009B22E9" w:rsidP="0068688F">
      <w:pPr>
        <w:pStyle w:val="plohaSmlouvaodstavec"/>
      </w:pPr>
      <w:r>
        <w:t xml:space="preserve">Prodávající se zavazuje </w:t>
      </w:r>
      <w:r w:rsidR="00C8053A">
        <w:t>Z</w:t>
      </w:r>
      <w:r>
        <w:t>boží dodat,</w:t>
      </w:r>
      <w:r w:rsidR="00880FEC">
        <w:t xml:space="preserve"> nainstalovat, otestovat,</w:t>
      </w:r>
      <w:r>
        <w:t xml:space="preserve"> uvést do provozu a zaškolit jeho obsluhu </w:t>
      </w:r>
      <w:r w:rsidRPr="001B7173">
        <w:rPr>
          <w:b/>
          <w:bCs/>
        </w:rPr>
        <w:t>do</w:t>
      </w:r>
      <w:r w:rsidR="00806D9F" w:rsidRPr="001B7173">
        <w:rPr>
          <w:b/>
          <w:bCs/>
        </w:rPr>
        <w:t> </w:t>
      </w:r>
      <w:r w:rsidR="009D4710">
        <w:rPr>
          <w:b/>
          <w:bCs/>
        </w:rPr>
        <w:t>12</w:t>
      </w:r>
      <w:r w:rsidR="00806D9F" w:rsidRPr="001B7173">
        <w:rPr>
          <w:b/>
          <w:bCs/>
        </w:rPr>
        <w:t> </w:t>
      </w:r>
      <w:r w:rsidR="009D4710">
        <w:rPr>
          <w:b/>
          <w:bCs/>
        </w:rPr>
        <w:t>tý</w:t>
      </w:r>
      <w:r w:rsidR="00656456" w:rsidRPr="001B7173">
        <w:rPr>
          <w:b/>
          <w:bCs/>
        </w:rPr>
        <w:t>dnů</w:t>
      </w:r>
      <w:r>
        <w:t xml:space="preserve"> ode dne doručení písemné výzvy Kupujícího k</w:t>
      </w:r>
      <w:r w:rsidR="006F748D">
        <w:t xml:space="preserve"> </w:t>
      </w:r>
      <w:r w:rsidR="000D4801">
        <w:t xml:space="preserve">poskytnutí </w:t>
      </w:r>
      <w:r>
        <w:t>plnění</w:t>
      </w:r>
      <w:r w:rsidR="00547495">
        <w:t xml:space="preserve"> Prodávajícím</w:t>
      </w:r>
      <w:r w:rsidR="007E7FF6">
        <w:t xml:space="preserve"> (tj. dodání Zboží)</w:t>
      </w:r>
      <w:r>
        <w:t>.</w:t>
      </w:r>
    </w:p>
    <w:p w14:paraId="3BA56C59" w14:textId="61BA2B12" w:rsidR="009B22E9" w:rsidRDefault="009B22E9" w:rsidP="0068688F">
      <w:pPr>
        <w:pStyle w:val="plohaSmlouvaodstavec"/>
      </w:pPr>
      <w:r>
        <w:t>Prodávající uvědomí Kupujícího o datu dodávky Zboží, uvedení Zboží do provozu (instalace a</w:t>
      </w:r>
      <w:r w:rsidR="00CC6270">
        <w:t> </w:t>
      </w:r>
      <w:r>
        <w:t>otestování funkčnosti) a zaškolení obsluhy, a to nejpozději 3 pracovní dny před jeho dodáním.</w:t>
      </w:r>
    </w:p>
    <w:p w14:paraId="0ADDB071" w14:textId="02C664A0" w:rsidR="009B22E9" w:rsidRDefault="009B22E9" w:rsidP="0068688F">
      <w:pPr>
        <w:pStyle w:val="plohaSmlouvah1"/>
      </w:pPr>
      <w:r>
        <w:t>Místo plnění</w:t>
      </w:r>
    </w:p>
    <w:p w14:paraId="75C68A48" w14:textId="7E6CC257" w:rsidR="009B22E9" w:rsidRDefault="009B22E9" w:rsidP="0068688F">
      <w:pPr>
        <w:pStyle w:val="plohaSmlouvaodstavec"/>
        <w:numPr>
          <w:ilvl w:val="0"/>
          <w:numId w:val="0"/>
        </w:numPr>
        <w:ind w:left="709"/>
      </w:pPr>
      <w:r>
        <w:t xml:space="preserve">Místem </w:t>
      </w:r>
      <w:r w:rsidR="00C73E37">
        <w:t xml:space="preserve">dodání Zboží </w:t>
      </w:r>
      <w:r>
        <w:t xml:space="preserve">je </w:t>
      </w:r>
      <w:r w:rsidR="00985DF7" w:rsidRPr="00985DF7">
        <w:t>Rumburská 89, Liběchov, PSČ 277 21</w:t>
      </w:r>
      <w:r>
        <w:t>.</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2E8FA5DC" w:rsidR="009B22E9" w:rsidRDefault="00540A08" w:rsidP="0057054F">
      <w:pPr>
        <w:pStyle w:val="plohaSmlouvaodstavec"/>
      </w:pPr>
      <w:r>
        <w:t>P</w:t>
      </w:r>
      <w:r w:rsidR="009B22E9">
        <w:t>rodávající je ve lhůtě plnění povinen Zboží dodat, uvést jej do provozu a zaškolit obsluhu k</w:t>
      </w:r>
      <w:r>
        <w:t> </w:t>
      </w:r>
      <w:r w:rsidR="009B22E9">
        <w:t>řádnému užívání Zboží.</w:t>
      </w:r>
    </w:p>
    <w:p w14:paraId="310D2A18" w14:textId="69EB34A5" w:rsidR="009B22E9" w:rsidRDefault="00E43EA4" w:rsidP="0057054F">
      <w:pPr>
        <w:pStyle w:val="plohaSmlouvaodstavec"/>
      </w:pPr>
      <w:r>
        <w:t>Z</w:t>
      </w:r>
      <w:r w:rsidR="009B22E9">
        <w:t>boží bude předáno a převzato do užívání Kupujícího na základě písemného protokolu o</w:t>
      </w:r>
      <w:r w:rsidR="004C5342">
        <w:t> </w:t>
      </w:r>
      <w:r w:rsidR="004018F3">
        <w:t>předání a převzetí</w:t>
      </w:r>
      <w:r w:rsidR="009B22E9">
        <w:t xml:space="preserve"> Zboží do užívání podepsaného oprávněnými zástupci Smluvních stran.</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52E17FA5" w:rsidR="009B22E9" w:rsidRDefault="009B22E9" w:rsidP="0057054F">
      <w:pPr>
        <w:pStyle w:val="plohaSmlouvaodstavec"/>
      </w:pPr>
      <w:r>
        <w:t>Zjistí-li Kupující při předání Zboží zjevné vady na Zboží, je oprávněn převzetí Zboží odmítnout nebo převzít Zboží s výhradami, což uvede do příslušného Předávacího protokolu, a to včetně důvodů odmítnutí převzetí nebo výhrad ke</w:t>
      </w:r>
      <w:r w:rsidR="00DF30A4">
        <w:t> </w:t>
      </w:r>
      <w:r>
        <w:t>Zboží.</w:t>
      </w:r>
    </w:p>
    <w:p w14:paraId="62A95D43" w14:textId="61DDE3E1" w:rsidR="009B22E9" w:rsidRDefault="009B22E9" w:rsidP="0057054F">
      <w:pPr>
        <w:pStyle w:val="plohaSmlouvaodstavec"/>
      </w:pPr>
      <w:r>
        <w:t>Kupující je oprávněn také nepřevzít Zboží, pokud prodávající Zboží nedodá řádně a včas, zejména pokud Prodávající nedodá Zboží v dohodnutém množství nebo kvalitě, Zboží je</w:t>
      </w:r>
      <w:r w:rsidR="0070557D">
        <w:t> </w:t>
      </w:r>
      <w:r>
        <w:t xml:space="preserve">poškozené nebo rozbité, Prodávající nedodá potřebnou dokumentaci ke Zboží nebo </w:t>
      </w:r>
      <w:r>
        <w:lastRenderedPageBreak/>
        <w:t>neprovede činnosti podmiňující uvedení Zboží do provozu a činnosti podmiňující jeho řádnou funkčnost.</w:t>
      </w:r>
    </w:p>
    <w:p w14:paraId="166BAE3B" w14:textId="23188350"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C07CD93" w14:textId="6A6C9C50" w:rsidR="009B22E9" w:rsidRDefault="009B22E9" w:rsidP="00D92EE0">
      <w:pPr>
        <w:pStyle w:val="plohaSmlouvaodstavec"/>
        <w:keepNext/>
      </w:pPr>
      <w:r>
        <w:t>Smluvní strany pověřily prováděním předmětu této Smlouvy tyto osoby:</w:t>
      </w:r>
    </w:p>
    <w:p w14:paraId="12664677" w14:textId="0AACABFD" w:rsidR="009B22E9" w:rsidRDefault="009B22E9" w:rsidP="00FC0FD0">
      <w:pPr>
        <w:pStyle w:val="plohaSmlouvaodstavec"/>
        <w:keepNext/>
        <w:numPr>
          <w:ilvl w:val="3"/>
          <w:numId w:val="5"/>
        </w:numPr>
      </w:pPr>
      <w:r>
        <w:t>osob</w:t>
      </w:r>
      <w:r w:rsidR="001767EF">
        <w:t>ou</w:t>
      </w:r>
      <w:r>
        <w:t xml:space="preserve"> určen</w:t>
      </w:r>
      <w:r w:rsidR="001767EF">
        <w:t>ou</w:t>
      </w:r>
      <w:r>
        <w:t xml:space="preserve"> za Kupujícího ve všech věcech, kromě změny tohoto závazku, j</w:t>
      </w:r>
      <w:r w:rsidR="007E1D62">
        <w:t>e</w:t>
      </w:r>
      <w:r>
        <w:t>:</w:t>
      </w:r>
    </w:p>
    <w:p w14:paraId="42A7EA77" w14:textId="71EA222C" w:rsidR="006104C6" w:rsidRDefault="00B05057" w:rsidP="00BE469B">
      <w:pPr>
        <w:pStyle w:val="plohaSmlouvaodstavec"/>
        <w:numPr>
          <w:ilvl w:val="0"/>
          <w:numId w:val="0"/>
        </w:numPr>
        <w:ind w:left="1418"/>
      </w:pPr>
      <w:proofErr w:type="spellStart"/>
      <w:r>
        <w:t>xxx</w:t>
      </w:r>
      <w:proofErr w:type="spellEnd"/>
    </w:p>
    <w:p w14:paraId="0B14B95C" w14:textId="5C446461" w:rsidR="009B22E9" w:rsidRDefault="009B22E9" w:rsidP="005E2E29">
      <w:pPr>
        <w:pStyle w:val="plohaSmlouvaodstavec"/>
        <w:keepNext/>
        <w:numPr>
          <w:ilvl w:val="3"/>
          <w:numId w:val="5"/>
        </w:numPr>
      </w:pPr>
      <w:r>
        <w:t>osobou určenou za Prodávajícího ve všech věcech, kromě změny tohoto závazku, je:</w:t>
      </w:r>
    </w:p>
    <w:p w14:paraId="1A39021B" w14:textId="74DACACC" w:rsidR="006B71FB" w:rsidRDefault="00B05057" w:rsidP="00B7791D">
      <w:pPr>
        <w:pStyle w:val="plohaSmlouvaodstavec"/>
        <w:numPr>
          <w:ilvl w:val="0"/>
          <w:numId w:val="0"/>
        </w:numPr>
        <w:ind w:left="1418"/>
      </w:pPr>
      <w:proofErr w:type="spellStart"/>
      <w:r>
        <w:t>xxx</w:t>
      </w:r>
      <w:proofErr w:type="spellEnd"/>
    </w:p>
    <w:p w14:paraId="01405FBB" w14:textId="553196F1" w:rsidR="009B22E9" w:rsidRDefault="009B22E9" w:rsidP="002B6E3A">
      <w:pPr>
        <w:pStyle w:val="plohaSmlouvaodstavec"/>
        <w:numPr>
          <w:ilvl w:val="0"/>
          <w:numId w:val="0"/>
        </w:numPr>
        <w:ind w:left="709"/>
      </w:pPr>
      <w:r>
        <w:t xml:space="preserve">Ke změně pověřených osob postačí </w:t>
      </w:r>
      <w:r w:rsidR="00650002">
        <w:t xml:space="preserve">předchozí </w:t>
      </w:r>
      <w:r>
        <w:t>písemné oznámení o takové změně druhé Smluvní straně.</w:t>
      </w:r>
    </w:p>
    <w:p w14:paraId="34386EB5" w14:textId="77777777" w:rsidR="00A644C1" w:rsidRDefault="00A644C1" w:rsidP="00A644C1">
      <w:pPr>
        <w:pStyle w:val="plohaSmlouvaodstavec"/>
        <w:keepNext/>
      </w:pPr>
      <w:r>
        <w:t>Prodávající je při provádění předmětu Smlouvy m. j. povinen</w:t>
      </w:r>
    </w:p>
    <w:p w14:paraId="73FBF343" w14:textId="200FD8DD" w:rsidR="00A644C1" w:rsidRPr="00F1481A" w:rsidRDefault="00A644C1" w:rsidP="00A644C1">
      <w:pPr>
        <w:pStyle w:val="plohaSmlouvaodstavec"/>
        <w:numPr>
          <w:ilvl w:val="3"/>
          <w:numId w:val="5"/>
        </w:numPr>
      </w:pPr>
      <w:r>
        <w:t xml:space="preserve">spolupůsobit, v postavení osoby povinné podle ustanovení § 2 písm. e) zákona č. 320/2001 Sb., o finanční kontrole ve veřejné správě a o změně některých zákonů, ve znění pozdějších předpisů, při výkonu finanční kontroly prováděné v souvislosti </w:t>
      </w:r>
      <w:r w:rsidRPr="00F1481A">
        <w:t>s úhradou zboží z veřejných výdajů;</w:t>
      </w:r>
    </w:p>
    <w:p w14:paraId="23B0458E" w14:textId="310C70ED" w:rsidR="00A644C1" w:rsidRDefault="00A644C1" w:rsidP="00DC6297">
      <w:pPr>
        <w:pStyle w:val="plohaSmlouvaodstavec"/>
        <w:numPr>
          <w:ilvl w:val="3"/>
          <w:numId w:val="5"/>
        </w:numPr>
      </w:pPr>
      <w:r w:rsidRPr="00F1481A">
        <w:t>minimálně do konce roku 20</w:t>
      </w:r>
      <w:r w:rsidR="00AF115C" w:rsidRPr="00F1481A">
        <w:t>44</w:t>
      </w:r>
      <w:r w:rsidRPr="00F1481A">
        <w:t xml:space="preserve"> poskytovat požadované informace a dokumentaci související s realizací </w:t>
      </w:r>
      <w:r w:rsidR="00DC6297" w:rsidRPr="00F1481A">
        <w:t>p</w:t>
      </w:r>
      <w:r w:rsidRPr="00F1481A">
        <w:t>rojektu zaměstnancům nebo zmocněncům pověřených orgánů</w:t>
      </w:r>
      <w:r>
        <w:t xml:space="preserve">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DC6297">
        <w:t>p</w:t>
      </w:r>
      <w:r>
        <w:t>rojektu a poskytnout jim při provádění kontroly součinnost; a</w:t>
      </w:r>
    </w:p>
    <w:p w14:paraId="3C6927EF" w14:textId="6361523E" w:rsidR="00A644C1" w:rsidRDefault="00A644C1" w:rsidP="00DC6297">
      <w:pPr>
        <w:pStyle w:val="plohaSmlouvaodstavec"/>
        <w:numPr>
          <w:ilvl w:val="3"/>
          <w:numId w:val="5"/>
        </w:numPr>
      </w:pPr>
      <w:r w:rsidRPr="00F1481A">
        <w:t>archivovat originální vyhotovení Smlouvy, její dodatky, originály účetních dokladů a</w:t>
      </w:r>
      <w:r w:rsidR="00DC6297" w:rsidRPr="00F1481A">
        <w:t> </w:t>
      </w:r>
      <w:r w:rsidRPr="00F1481A">
        <w:t>dalších dokladů vztahujících se k realizaci předmětu této Smlouvy po dobu 10 let od</w:t>
      </w:r>
      <w:r w:rsidR="00DC6297" w:rsidRPr="00F1481A">
        <w:t> </w:t>
      </w:r>
      <w:r w:rsidRPr="00F1481A">
        <w:t>zániku závazku vyplývajícího ze Smlouvy, minimálně však do konce roku 20</w:t>
      </w:r>
      <w:r w:rsidR="00AF115C" w:rsidRPr="00F1481A">
        <w:t>44</w:t>
      </w:r>
      <w:r w:rsidRPr="00F1481A">
        <w:t>. Po</w:t>
      </w:r>
      <w:r w:rsidR="00DC6297" w:rsidRPr="00F1481A">
        <w:t> </w:t>
      </w:r>
      <w:r w:rsidRPr="00F1481A">
        <w:t>tuto dobu je Prodávající povinen umožnit osobám oprávněným k výkonu kontroly</w:t>
      </w:r>
      <w:r>
        <w:t xml:space="preserve"> projektů provést kontrolu dokladů souvisejících s plněním Smlouvy.</w:t>
      </w:r>
    </w:p>
    <w:p w14:paraId="403B3EB9" w14:textId="30FD0CB3" w:rsidR="007F2B6E" w:rsidRDefault="007F2B6E" w:rsidP="007F2B6E">
      <w:pPr>
        <w:pStyle w:val="plohaSmlouvaodstavec"/>
      </w:pPr>
      <w:r>
        <w:t>Prodávající se zavazuje oznámit Kupujícímu nejpozději do 5 pracovních dnů změnu skutečného majitele Prodávajícího, nastane-li po dobu plnění předmětu Smlouvy.</w:t>
      </w:r>
      <w:r w:rsidR="00D06DD7">
        <w:t xml:space="preserve"> Za nesplnění této povinnosti je oprávněn Kupující požadovat uhrazení smluvní pokuty ve výši 10.000,00 Kč.</w:t>
      </w:r>
    </w:p>
    <w:p w14:paraId="3BE2263C" w14:textId="18E30C75"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r w:rsidR="00D06DD7">
        <w:t xml:space="preserve"> Za nesplnění této povinnosti je oprávněn Kupující požadovat uhrazení smluvní pokuty ve výši 10.000,00 Kč.</w:t>
      </w:r>
    </w:p>
    <w:p w14:paraId="63D85C62" w14:textId="27760FC1" w:rsidR="00B8134D" w:rsidRDefault="00B8134D" w:rsidP="0010483F">
      <w:pPr>
        <w:pStyle w:val="plohaSmlouvaodstavec"/>
        <w:keepNext/>
      </w:pPr>
      <w:r>
        <w:lastRenderedPageBreak/>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55AC27D3" w:rsidR="006C3A38" w:rsidRDefault="006C3A38" w:rsidP="00B8134D">
      <w:pPr>
        <w:pStyle w:val="plohaSmlouvaodstavec"/>
        <w:numPr>
          <w:ilvl w:val="3"/>
          <w:numId w:val="5"/>
        </w:numPr>
      </w:pPr>
      <w:r>
        <w:t>byly zachovány férové podmínky v dodavatelském řetězci;</w:t>
      </w:r>
      <w:r w:rsidR="00D87CFB">
        <w:t xml:space="preserve"> a</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6B51DB2" w14:textId="3FE7E664" w:rsidR="009B22E9" w:rsidRPr="00E230C8" w:rsidRDefault="009B22E9" w:rsidP="009504D8">
      <w:pPr>
        <w:pStyle w:val="plohaSmlouvah1"/>
      </w:pPr>
      <w:r w:rsidRPr="00E230C8">
        <w:t>Záruka za jakost a záruční podmínky</w:t>
      </w:r>
    </w:p>
    <w:p w14:paraId="27EE356F" w14:textId="3A7C2A48" w:rsidR="00273887" w:rsidRDefault="009B22E9" w:rsidP="00E34618">
      <w:pPr>
        <w:pStyle w:val="plohaSmlouvaodstavec"/>
      </w:pPr>
      <w:r w:rsidRPr="00A74DBC">
        <w:t>Prodávající poskytuje na dodané Zboží</w:t>
      </w:r>
      <w:r w:rsidR="00273887">
        <w:t xml:space="preserve"> </w:t>
      </w:r>
      <w:r w:rsidR="00A74DBC" w:rsidRPr="00A74DBC">
        <w:t xml:space="preserve">základní </w:t>
      </w:r>
      <w:r w:rsidRPr="00A74DBC">
        <w:t xml:space="preserve">záruku za jakost </w:t>
      </w:r>
      <w:r w:rsidRPr="00273887">
        <w:rPr>
          <w:b/>
          <w:bCs/>
        </w:rPr>
        <w:t xml:space="preserve">po dobu </w:t>
      </w:r>
      <w:r w:rsidR="00E34618">
        <w:rPr>
          <w:b/>
          <w:bCs/>
        </w:rPr>
        <w:t>24</w:t>
      </w:r>
      <w:r w:rsidRPr="00273887">
        <w:rPr>
          <w:b/>
          <w:bCs/>
        </w:rPr>
        <w:t xml:space="preserve"> měsíců</w:t>
      </w:r>
      <w:r w:rsidR="00273887">
        <w:t>.</w:t>
      </w:r>
    </w:p>
    <w:p w14:paraId="56EC47C1" w14:textId="48F99066" w:rsidR="009B22E9" w:rsidRDefault="009B22E9" w:rsidP="0057054F">
      <w:pPr>
        <w:pStyle w:val="plohaSmlouvaodstavec"/>
      </w:pPr>
      <w:r>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Default="009B22E9" w:rsidP="0057054F">
      <w:pPr>
        <w:pStyle w:val="plohaSmlouvaodstavec"/>
      </w:pPr>
      <w:r>
        <w:t>Kupující je povinen umožnit Prodávajícímu odstranění vady.</w:t>
      </w:r>
    </w:p>
    <w:p w14:paraId="3452CF05" w14:textId="08AE4B4E" w:rsidR="009B22E9" w:rsidRPr="00015C11" w:rsidRDefault="009B22E9" w:rsidP="0057054F">
      <w:pPr>
        <w:pStyle w:val="plohaSmlouvaodstavec"/>
      </w:pPr>
      <w:r w:rsidRPr="00015C11">
        <w:t>Prodávající je povinen odstranit vady Zboží v místě plnění bezodkladně, nejpozději do</w:t>
      </w:r>
      <w:r w:rsidR="00921B94" w:rsidRPr="00015C11">
        <w:t> </w:t>
      </w:r>
      <w:r w:rsidR="00776252" w:rsidRPr="00015C11">
        <w:t>1</w:t>
      </w:r>
      <w:r w:rsidR="00CB2AA3" w:rsidRPr="00015C11">
        <w:t>5</w:t>
      </w:r>
      <w:r w:rsidR="00921B94" w:rsidRPr="00015C11">
        <w:t> </w:t>
      </w:r>
      <w:r w:rsidR="00A72F64" w:rsidRPr="00015C11">
        <w:t xml:space="preserve">pracovních dnů </w:t>
      </w:r>
      <w:r w:rsidRPr="00015C11">
        <w:t>od</w:t>
      </w:r>
      <w:r w:rsidR="00A72F64" w:rsidRPr="00015C11">
        <w:t xml:space="preserve">e dne </w:t>
      </w:r>
      <w:r w:rsidRPr="00015C11">
        <w:t xml:space="preserve">doručení </w:t>
      </w:r>
      <w:r w:rsidR="00681695">
        <w:t>R</w:t>
      </w:r>
      <w:r w:rsidRPr="00015C11">
        <w:t xml:space="preserve">eklamace. V případě, že charakter, závažnost </w:t>
      </w:r>
      <w:r w:rsidR="0059130B">
        <w:t>nebo</w:t>
      </w:r>
      <w:r w:rsidRPr="00015C11">
        <w:t xml:space="preserve"> rozsah vady neumožní lhůtu k odstranění vady Prodávajícímu splnit</w:t>
      </w:r>
      <w:r w:rsidR="00273BBF">
        <w:t xml:space="preserve"> (dostupnost náhradního dílu, součinnost třetí osoby apod.).</w:t>
      </w:r>
      <w:r w:rsidRPr="00015C11">
        <w:t>, může být písemně dohodnuta přiměřená delší lhůta.</w:t>
      </w:r>
    </w:p>
    <w:p w14:paraId="67DCB9C5" w14:textId="67F5EFAA" w:rsidR="009B22E9" w:rsidRPr="00015C11" w:rsidRDefault="009B22E9" w:rsidP="00793339">
      <w:pPr>
        <w:pStyle w:val="plohaSmlouvaodstavec"/>
        <w:keepNext/>
      </w:pPr>
      <w:r w:rsidRPr="00015C11">
        <w:t>Pokud bude vada neodstranitelná, má Kupující právo</w:t>
      </w:r>
    </w:p>
    <w:p w14:paraId="19CFBB4C" w14:textId="305E6694" w:rsidR="009B22E9" w:rsidRPr="00015C11" w:rsidRDefault="009B22E9" w:rsidP="009C1C6C">
      <w:pPr>
        <w:pStyle w:val="plohaSmlouvaodstavec"/>
        <w:numPr>
          <w:ilvl w:val="3"/>
          <w:numId w:val="5"/>
        </w:numPr>
      </w:pPr>
      <w:r w:rsidRPr="00015C11">
        <w:t>na odstranění vady dodáním nového Zboží či jeho části bez vady nebo dodáním chybějícího Zboží či jeho části,</w:t>
      </w:r>
      <w:r w:rsidR="005A5C04" w:rsidRPr="00015C11">
        <w:t xml:space="preserve"> je-li to možné,</w:t>
      </w:r>
    </w:p>
    <w:p w14:paraId="2CB987C9" w14:textId="44398465" w:rsidR="009B22E9" w:rsidRPr="00015C11" w:rsidRDefault="009B22E9" w:rsidP="009C1C6C">
      <w:pPr>
        <w:pStyle w:val="plohaSmlouvaodstavec"/>
        <w:numPr>
          <w:ilvl w:val="3"/>
          <w:numId w:val="5"/>
        </w:numPr>
      </w:pPr>
      <w:r w:rsidRPr="00015C11">
        <w:t>na přiměřenou slevu z kupní ceny, nebo</w:t>
      </w:r>
    </w:p>
    <w:p w14:paraId="649AFADE" w14:textId="60A449FC" w:rsidR="009B22E9" w:rsidRPr="00015C11" w:rsidRDefault="009B22E9" w:rsidP="009C1C6C">
      <w:pPr>
        <w:pStyle w:val="plohaSmlouvaodstavec"/>
        <w:numPr>
          <w:ilvl w:val="3"/>
          <w:numId w:val="5"/>
        </w:numPr>
      </w:pPr>
      <w:r w:rsidRPr="00015C11">
        <w:t>odstoupit od Smlouvy,</w:t>
      </w:r>
    </w:p>
    <w:p w14:paraId="2896F01D" w14:textId="4CC4E856" w:rsidR="009B22E9" w:rsidRDefault="009B22E9" w:rsidP="00C27049">
      <w:pPr>
        <w:pStyle w:val="plohaSmlouvaodstavec"/>
        <w:numPr>
          <w:ilvl w:val="0"/>
          <w:numId w:val="0"/>
        </w:numPr>
        <w:ind w:left="709"/>
      </w:pPr>
      <w:r w:rsidRPr="00015C11">
        <w:lastRenderedPageBreak/>
        <w:t xml:space="preserve">přičemž Prodávající je v tomto případě povinen vyzvat Kupujícího k volbě jeho práva dle </w:t>
      </w:r>
      <w:r w:rsidR="00F302E8" w:rsidRPr="00015C11">
        <w:t>písm.</w:t>
      </w:r>
      <w:r w:rsidR="0006619E" w:rsidRPr="00015C11">
        <w:t> </w:t>
      </w:r>
      <w:r w:rsidR="00F302E8" w:rsidRPr="00015C11">
        <w:t xml:space="preserve">a), b) </w:t>
      </w:r>
      <w:r w:rsidR="00AB1B8B" w:rsidRPr="00015C11">
        <w:t xml:space="preserve">nebo </w:t>
      </w:r>
      <w:r w:rsidR="00F302E8" w:rsidRPr="00015C11">
        <w:t xml:space="preserve">c) </w:t>
      </w:r>
      <w:r w:rsidRPr="00015C11">
        <w:t xml:space="preserve">tohoto odstavce. Při odstranění vady dle </w:t>
      </w:r>
      <w:r w:rsidR="002D041F" w:rsidRPr="00015C11">
        <w:t>písm. a)</w:t>
      </w:r>
      <w:r w:rsidRPr="00015C11">
        <w:t xml:space="preserve"> je Prodávající povinen vyměnit vadné Zboží, a to do 15 pracovních dnů ode dne doručení </w:t>
      </w:r>
      <w:r w:rsidR="00EE65BB">
        <w:t>R</w:t>
      </w:r>
      <w:r w:rsidRPr="00015C11">
        <w:t>eklamace.</w:t>
      </w:r>
    </w:p>
    <w:p w14:paraId="41865DBB" w14:textId="7022C24E" w:rsidR="009B22E9" w:rsidRDefault="009B22E9" w:rsidP="0057054F">
      <w:pPr>
        <w:pStyle w:val="plohaSmlouvaodstavec"/>
      </w:pPr>
      <w:r>
        <w:t>Cestovní náklady, náklady na materiál a jiné náklady, které Prodávajícímu vzniknou v</w:t>
      </w:r>
      <w:r w:rsidR="0006619E">
        <w:t> </w:t>
      </w:r>
      <w:r>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D6276FD" w:rsidR="009B22E9" w:rsidRDefault="009B22E9" w:rsidP="0057054F">
      <w:pPr>
        <w:pStyle w:val="plohaSmlouvaodstavec"/>
      </w:pPr>
      <w:r>
        <w:t>Na odstraněnou vadu Zboží poskytuje Prodávající záruku za jakost, a to v délce záruční doby dle odst. 1 tohoto článku.</w:t>
      </w:r>
    </w:p>
    <w:p w14:paraId="6B7F53AE" w14:textId="15C7264A" w:rsidR="009B22E9" w:rsidRDefault="009B22E9" w:rsidP="009504D8">
      <w:pPr>
        <w:pStyle w:val="plohaSmlouvah1"/>
      </w:pPr>
      <w:r>
        <w:t>Smluvní pokuty a sankce</w:t>
      </w:r>
    </w:p>
    <w:p w14:paraId="0EBA1A0C" w14:textId="5CD0D846" w:rsidR="009B22E9" w:rsidRDefault="009B22E9" w:rsidP="0057054F">
      <w:pPr>
        <w:pStyle w:val="plohaSmlouvaodstavec"/>
      </w:pPr>
      <w:r>
        <w:t xml:space="preserve">Pro případ prodlení s lhůtou </w:t>
      </w:r>
      <w:r w:rsidR="00943FAC">
        <w:t>dodání Zboží</w:t>
      </w:r>
      <w:r>
        <w:t xml:space="preserve"> je Kupující oprávněn účtovat smluvní pokutu ve</w:t>
      </w:r>
      <w:r w:rsidR="00734CFF">
        <w:t> </w:t>
      </w:r>
      <w:r>
        <w:t>výši 0,</w:t>
      </w:r>
      <w:r w:rsidR="005E16EE">
        <w:t>05</w:t>
      </w:r>
      <w:r w:rsidR="00FB4320">
        <w:t> </w:t>
      </w:r>
      <w:r>
        <w:t>% z celkové kupní ceny za každý i započatý den prodlení.</w:t>
      </w:r>
    </w:p>
    <w:p w14:paraId="1485FE20" w14:textId="1797BF74" w:rsidR="009B22E9" w:rsidRDefault="009B22E9" w:rsidP="0057054F">
      <w:pPr>
        <w:pStyle w:val="plohaSmlouvaodstavec"/>
      </w:pPr>
      <w:r>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t>Smluvní pokuty a úroky se nezapočítávají na náhradu případně vzniklé škody, kterou lze vymáhat samostatně.</w:t>
      </w:r>
    </w:p>
    <w:p w14:paraId="3AC8B0CC" w14:textId="57B864F3" w:rsidR="009B22E9" w:rsidRDefault="009B22E9" w:rsidP="0057054F">
      <w:pPr>
        <w:pStyle w:val="plohaSmlouvaodstavec"/>
      </w:pPr>
      <w:r>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4C2D05BD"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lastRenderedPageBreak/>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3C7C046F" w:rsidR="009B22E9" w:rsidRDefault="009B22E9" w:rsidP="00F41D01">
      <w:pPr>
        <w:pStyle w:val="plohaSmlouvaodstavec"/>
        <w:numPr>
          <w:ilvl w:val="3"/>
          <w:numId w:val="5"/>
        </w:numPr>
      </w:pPr>
      <w:r>
        <w:t xml:space="preserve">Smlouva neměla být uzavřena, neboť </w:t>
      </w:r>
      <w:r w:rsidR="008B132C">
        <w:t>P</w:t>
      </w:r>
      <w:r>
        <w:t>rodávající měl být vyloučen z účasti v</w:t>
      </w:r>
      <w:r w:rsidR="00C54923">
        <w:t> </w:t>
      </w:r>
      <w:r>
        <w:t xml:space="preserve">zadávacím řízení, které předcházelo uzavření této Smlouvy, </w:t>
      </w:r>
      <w:r w:rsidR="008B132C">
        <w:t>P</w:t>
      </w:r>
      <w:r>
        <w:t>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CC2F04F" w:rsidR="009B22E9" w:rsidRDefault="009B22E9" w:rsidP="0072615B">
      <w:pPr>
        <w:pStyle w:val="plohaSmlouvaodstavec"/>
        <w:numPr>
          <w:ilvl w:val="0"/>
          <w:numId w:val="0"/>
        </w:numPr>
        <w:ind w:left="709"/>
      </w:pPr>
      <w:r>
        <w:t>Právo Kupujícího ukončit závazek ze Smlouvy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1B8CB6D2"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534583">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58075600" w14:textId="1D67A74C" w:rsidR="009B22E9" w:rsidRDefault="009B22E9" w:rsidP="007B239B">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r w:rsidR="007B239B">
        <w:t xml:space="preserve"> </w:t>
      </w: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BFB6405" w:rsidR="009B22E9" w:rsidRDefault="009B22E9" w:rsidP="00082C7F">
      <w:pPr>
        <w:keepNext/>
        <w:tabs>
          <w:tab w:val="left" w:pos="4536"/>
        </w:tabs>
      </w:pPr>
      <w:r>
        <w:t>V</w:t>
      </w:r>
      <w:r w:rsidR="006A14C0">
        <w:t> </w:t>
      </w:r>
      <w:r w:rsidR="008F6BEF">
        <w:t>Průhonicích</w:t>
      </w:r>
      <w:r w:rsidR="006A14C0">
        <w:t xml:space="preserve"> 24. 6. 2025</w:t>
      </w:r>
      <w:r w:rsidR="009F1025">
        <w:tab/>
      </w:r>
      <w:r w:rsidR="009F1025" w:rsidRPr="009F1025">
        <w:t>V</w:t>
      </w:r>
      <w:r w:rsidR="006A14C0">
        <w:t> </w:t>
      </w:r>
      <w:r w:rsidR="009F1025" w:rsidRPr="009F1025">
        <w:t>Liběchově</w:t>
      </w:r>
      <w:r w:rsidR="006A14C0">
        <w:t xml:space="preserve"> 26. 6. 2025</w:t>
      </w:r>
      <w:bookmarkStart w:id="0" w:name="_GoBack"/>
      <w:bookmarkEnd w:id="0"/>
    </w:p>
    <w:p w14:paraId="324DF227" w14:textId="77777777" w:rsidR="009B22E9" w:rsidRDefault="009B22E9" w:rsidP="00082C7F">
      <w:pPr>
        <w:keepNext/>
        <w:tabs>
          <w:tab w:val="left" w:pos="4536"/>
        </w:tabs>
      </w:pPr>
    </w:p>
    <w:p w14:paraId="734F8F57" w14:textId="3EC97914" w:rsidR="009B22E9" w:rsidRDefault="009F1025" w:rsidP="00082C7F">
      <w:pPr>
        <w:keepNext/>
        <w:tabs>
          <w:tab w:val="left" w:pos="4536"/>
        </w:tabs>
      </w:pPr>
      <w:r w:rsidRPr="009F1025">
        <w:t>za Prodávajícího:</w:t>
      </w:r>
      <w:r>
        <w:tab/>
      </w:r>
      <w:r w:rsidR="009B22E9">
        <w:t>za Kupujícího:</w:t>
      </w:r>
    </w:p>
    <w:p w14:paraId="4E3B0041" w14:textId="77777777" w:rsidR="009B22E9" w:rsidRDefault="009B22E9" w:rsidP="00082C7F">
      <w:pPr>
        <w:keepNext/>
      </w:pPr>
    </w:p>
    <w:p w14:paraId="48859CFF" w14:textId="44B70E2C" w:rsidR="009B22E9" w:rsidRDefault="009B22E9" w:rsidP="00082C7F">
      <w:pPr>
        <w:keepNext/>
      </w:pPr>
    </w:p>
    <w:p w14:paraId="3DA7813B" w14:textId="77777777" w:rsidR="00B05057" w:rsidRDefault="00B05057" w:rsidP="00082C7F">
      <w:pPr>
        <w:keepNext/>
      </w:pPr>
    </w:p>
    <w:p w14:paraId="0852E1B6" w14:textId="7766D36A" w:rsidR="009B22E9" w:rsidRDefault="009B22E9" w:rsidP="00082C7F">
      <w:pPr>
        <w:keepNext/>
        <w:tabs>
          <w:tab w:val="center" w:pos="1701"/>
          <w:tab w:val="center" w:pos="7371"/>
        </w:tabs>
      </w:pPr>
      <w:r>
        <w:tab/>
      </w:r>
      <w:r w:rsidR="008F6BEF" w:rsidRPr="008F6BEF">
        <w:t>Ing. Jan Brňák</w:t>
      </w:r>
      <w:r w:rsidR="009F1025">
        <w:tab/>
      </w:r>
      <w:r w:rsidR="009F1025" w:rsidRPr="009F1025">
        <w:t>Ing. Michal Kubelka, CSc.</w:t>
      </w:r>
    </w:p>
    <w:p w14:paraId="6EA9B278" w14:textId="60214527" w:rsidR="009B22E9" w:rsidRDefault="009B22E9" w:rsidP="00082C7F">
      <w:pPr>
        <w:keepNext/>
        <w:tabs>
          <w:tab w:val="center" w:pos="1701"/>
          <w:tab w:val="center" w:pos="7371"/>
        </w:tabs>
      </w:pPr>
      <w:r>
        <w:tab/>
      </w:r>
      <w:r w:rsidR="008F6BEF" w:rsidRPr="008F6BEF">
        <w:t>jednatel</w:t>
      </w:r>
      <w:r w:rsidR="009F1025">
        <w:tab/>
      </w:r>
      <w:r w:rsidR="009F1025" w:rsidRPr="009F1025">
        <w:t>ředitel</w:t>
      </w:r>
    </w:p>
    <w:p w14:paraId="7F309E00" w14:textId="77777777" w:rsidR="009B22E9" w:rsidRDefault="009B22E9" w:rsidP="00082C7F">
      <w:pPr>
        <w:keepNext/>
      </w:pPr>
    </w:p>
    <w:p w14:paraId="072A624F" w14:textId="77777777" w:rsidR="009B22E9" w:rsidRDefault="009B22E9" w:rsidP="00082C7F">
      <w:pPr>
        <w:keepNext/>
      </w:pPr>
    </w:p>
    <w:p w14:paraId="11B31835" w14:textId="1BF01848" w:rsidR="00B003DA" w:rsidRDefault="00825CE3" w:rsidP="009504D8">
      <w:pPr>
        <w:jc w:val="center"/>
        <w:rPr>
          <w:i/>
          <w:iCs/>
        </w:rPr>
        <w:sectPr w:rsidR="00B003DA" w:rsidSect="0097123D">
          <w:headerReference w:type="default" r:id="rId8"/>
          <w:footerReference w:type="default" r:id="rId9"/>
          <w:pgSz w:w="11906" w:h="16838"/>
          <w:pgMar w:top="1417" w:right="1417" w:bottom="1417" w:left="1417" w:header="708" w:footer="708" w:gutter="0"/>
          <w:cols w:space="708"/>
          <w:docGrid w:linePitch="360"/>
        </w:sectPr>
      </w:pPr>
      <w:r w:rsidRPr="00825CE3">
        <w:rPr>
          <w:i/>
          <w:iCs/>
        </w:rPr>
        <w:t>–</w:t>
      </w:r>
      <w:r w:rsidR="009B22E9" w:rsidRPr="009504D8">
        <w:rPr>
          <w:i/>
          <w:iCs/>
        </w:rPr>
        <w:t xml:space="preserve"> </w:t>
      </w:r>
      <w:r>
        <w:rPr>
          <w:i/>
          <w:iCs/>
        </w:rPr>
        <w:t xml:space="preserve">podepsáno </w:t>
      </w:r>
      <w:r w:rsidR="009B22E9" w:rsidRPr="009504D8">
        <w:rPr>
          <w:i/>
          <w:iCs/>
        </w:rPr>
        <w:t xml:space="preserve">elektronicky </w:t>
      </w:r>
      <w:r w:rsidRPr="00825CE3">
        <w:rPr>
          <w:i/>
          <w:iCs/>
        </w:rPr>
        <w:t>–</w:t>
      </w:r>
    </w:p>
    <w:p w14:paraId="12A9006B" w14:textId="7F1B0B80" w:rsidR="006B00B6" w:rsidRPr="00B31997" w:rsidRDefault="00082C7F" w:rsidP="003248B1">
      <w:pPr>
        <w:pageBreakBefore/>
        <w:outlineLvl w:val="2"/>
      </w:pPr>
      <w:r w:rsidRPr="00B31997">
        <w:lastRenderedPageBreak/>
        <w:t>příloha č. 1 Smlouvy: Technická specifikace Zboží</w:t>
      </w:r>
    </w:p>
    <w:p w14:paraId="6C8A59D4" w14:textId="2093D33C" w:rsidR="00AA1F82" w:rsidRDefault="00B003DA" w:rsidP="00B003DA">
      <w:pPr>
        <w:pStyle w:val="plohaNzev"/>
      </w:pPr>
      <w:r w:rsidRPr="00B31997">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07ADF" w:rsidRPr="00E07ADF" w14:paraId="2980144C" w14:textId="77777777" w:rsidTr="00F67814">
        <w:tc>
          <w:tcPr>
            <w:tcW w:w="13994" w:type="dxa"/>
            <w:gridSpan w:val="2"/>
            <w:shd w:val="clear" w:color="auto" w:fill="F2F2F2" w:themeFill="background1" w:themeFillShade="F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E34618">
        <w:tc>
          <w:tcPr>
            <w:tcW w:w="5798" w:type="dxa"/>
          </w:tcPr>
          <w:p w14:paraId="319761FB" w14:textId="6E790DEF" w:rsidR="00AB5A0D" w:rsidRPr="00AB5A0D" w:rsidRDefault="00AB5A0D" w:rsidP="00E34618">
            <w:pPr>
              <w:spacing w:before="0" w:line="240" w:lineRule="auto"/>
              <w:jc w:val="left"/>
              <w:rPr>
                <w:i/>
                <w:iCs/>
              </w:rPr>
            </w:pPr>
            <w:r>
              <w:t xml:space="preserve">název </w:t>
            </w:r>
            <w:r w:rsidR="00126635" w:rsidRPr="00126635">
              <w:t>systému pro oftalmologii</w:t>
            </w:r>
          </w:p>
        </w:tc>
        <w:tc>
          <w:tcPr>
            <w:tcW w:w="8196" w:type="dxa"/>
            <w:shd w:val="clear" w:color="auto" w:fill="auto"/>
            <w:vAlign w:val="center"/>
          </w:tcPr>
          <w:p w14:paraId="08A25D18" w14:textId="239AC856" w:rsidR="00213627" w:rsidRDefault="00E34618" w:rsidP="00ED46C6">
            <w:pPr>
              <w:spacing w:before="0" w:line="240" w:lineRule="auto"/>
              <w:jc w:val="center"/>
            </w:pPr>
            <w:proofErr w:type="spellStart"/>
            <w:r w:rsidRPr="00E34618">
              <w:t>Reti</w:t>
            </w:r>
            <w:proofErr w:type="spellEnd"/>
            <w:r w:rsidRPr="00E34618">
              <w:t>-map Animal + ERG module</w:t>
            </w:r>
          </w:p>
        </w:tc>
      </w:tr>
      <w:tr w:rsidR="00213627" w14:paraId="2B189536" w14:textId="77777777" w:rsidTr="00E34618">
        <w:tc>
          <w:tcPr>
            <w:tcW w:w="5798" w:type="dxa"/>
          </w:tcPr>
          <w:p w14:paraId="6218EB9B" w14:textId="40AF8AA1" w:rsidR="00AB5A0D" w:rsidRPr="00AB5A0D" w:rsidRDefault="00AB5A0D" w:rsidP="00E34618">
            <w:pPr>
              <w:spacing w:before="0" w:line="240" w:lineRule="auto"/>
              <w:jc w:val="left"/>
              <w:rPr>
                <w:i/>
                <w:iCs/>
              </w:rPr>
            </w:pPr>
            <w:r>
              <w:t xml:space="preserve">název výrobce </w:t>
            </w:r>
            <w:r w:rsidR="00126635" w:rsidRPr="00126635">
              <w:t>systému pro oftalmologii</w:t>
            </w:r>
          </w:p>
        </w:tc>
        <w:tc>
          <w:tcPr>
            <w:tcW w:w="8196" w:type="dxa"/>
            <w:shd w:val="clear" w:color="auto" w:fill="auto"/>
            <w:vAlign w:val="center"/>
          </w:tcPr>
          <w:p w14:paraId="137FDB9B" w14:textId="44D2A965" w:rsidR="00213627" w:rsidRDefault="00E34618" w:rsidP="00ED46C6">
            <w:pPr>
              <w:spacing w:before="0" w:line="240" w:lineRule="auto"/>
              <w:jc w:val="center"/>
            </w:pPr>
            <w:r w:rsidRPr="00E34618">
              <w:t xml:space="preserve">ROLAND CONSULT </w:t>
            </w:r>
            <w:proofErr w:type="spellStart"/>
            <w:r w:rsidRPr="00E34618">
              <w:t>Stasche</w:t>
            </w:r>
            <w:proofErr w:type="spellEnd"/>
            <w:r w:rsidRPr="00E34618">
              <w:t xml:space="preserve"> &amp; Finger </w:t>
            </w:r>
            <w:proofErr w:type="spellStart"/>
            <w:r w:rsidRPr="00E34618">
              <w:t>GmbH</w:t>
            </w:r>
            <w:proofErr w:type="spellEnd"/>
          </w:p>
        </w:tc>
      </w:tr>
      <w:tr w:rsidR="00E34618" w:rsidRPr="00E07ADF" w14:paraId="6FF95016" w14:textId="77777777" w:rsidTr="005A7B04">
        <w:tc>
          <w:tcPr>
            <w:tcW w:w="5798" w:type="dxa"/>
            <w:shd w:val="clear" w:color="auto" w:fill="F2F2F2" w:themeFill="background1" w:themeFillShade="F2"/>
          </w:tcPr>
          <w:p w14:paraId="69211287" w14:textId="74B97185" w:rsidR="00E34618" w:rsidRPr="00E07ADF" w:rsidRDefault="00E34618" w:rsidP="0016569C">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47FDD5A1" w14:textId="0DBB8BD0" w:rsidR="00E34618" w:rsidRPr="00E07ADF" w:rsidRDefault="00E34618" w:rsidP="00E07ADF">
            <w:pPr>
              <w:spacing w:before="0" w:line="240" w:lineRule="auto"/>
              <w:jc w:val="center"/>
              <w:rPr>
                <w:b/>
                <w:bCs/>
                <w:smallCaps/>
              </w:rPr>
            </w:pPr>
            <w:r>
              <w:rPr>
                <w:b/>
                <w:bCs/>
                <w:smallCaps/>
              </w:rPr>
              <w:t>H</w:t>
            </w:r>
            <w:r w:rsidRPr="00E07ADF">
              <w:rPr>
                <w:b/>
                <w:bCs/>
                <w:smallCaps/>
              </w:rPr>
              <w:t>odnota:</w:t>
            </w:r>
          </w:p>
        </w:tc>
      </w:tr>
      <w:tr w:rsidR="00E34618" w14:paraId="70E878ED" w14:textId="77777777" w:rsidTr="006004ED">
        <w:tc>
          <w:tcPr>
            <w:tcW w:w="5798" w:type="dxa"/>
          </w:tcPr>
          <w:p w14:paraId="4A824A96" w14:textId="2622B494" w:rsidR="00E34618" w:rsidRPr="003512B4" w:rsidRDefault="00E34618" w:rsidP="00E34618">
            <w:pPr>
              <w:spacing w:before="0" w:line="240" w:lineRule="auto"/>
              <w:jc w:val="left"/>
              <w:rPr>
                <w:i/>
                <w:iCs/>
              </w:rPr>
            </w:pPr>
            <w:r>
              <w:t xml:space="preserve">typ </w:t>
            </w:r>
            <w:r w:rsidRPr="0012288E">
              <w:t>systému pro oftalmologii</w:t>
            </w:r>
          </w:p>
        </w:tc>
        <w:tc>
          <w:tcPr>
            <w:tcW w:w="8196" w:type="dxa"/>
            <w:vAlign w:val="center"/>
          </w:tcPr>
          <w:p w14:paraId="3E8591A7" w14:textId="77777777" w:rsidR="00E34618" w:rsidRDefault="00E34618" w:rsidP="004A5E5A">
            <w:pPr>
              <w:spacing w:before="0" w:line="240" w:lineRule="auto"/>
              <w:jc w:val="center"/>
            </w:pPr>
            <w:r w:rsidRPr="001745C8">
              <w:t>multifunkční diagnostický systém pro</w:t>
            </w:r>
            <w:r>
              <w:t> </w:t>
            </w:r>
            <w:r w:rsidRPr="001745C8">
              <w:t xml:space="preserve">veterinární oftalmologii ke snímání očního pozadí a provádění diagnostiky onemocnění oka prostřednictvím </w:t>
            </w:r>
            <w:proofErr w:type="spellStart"/>
            <w:r w:rsidRPr="001745C8">
              <w:t>autofluorescence</w:t>
            </w:r>
            <w:proofErr w:type="spellEnd"/>
            <w:r w:rsidRPr="001745C8">
              <w:t>,</w:t>
            </w:r>
          </w:p>
          <w:p w14:paraId="1CEAA5D4" w14:textId="5F11876F" w:rsidR="00E34618" w:rsidRDefault="00E34618" w:rsidP="004A5E5A">
            <w:pPr>
              <w:spacing w:before="0" w:line="240" w:lineRule="auto"/>
              <w:jc w:val="center"/>
            </w:pPr>
            <w:r w:rsidRPr="001745C8">
              <w:t>fluorescenční angiografie a elektrofyziologických vyšetřovacích metod</w:t>
            </w:r>
          </w:p>
        </w:tc>
      </w:tr>
      <w:tr w:rsidR="00E34618" w14:paraId="64B16EBA" w14:textId="77777777" w:rsidTr="00B5473A">
        <w:tc>
          <w:tcPr>
            <w:tcW w:w="5798" w:type="dxa"/>
          </w:tcPr>
          <w:p w14:paraId="2173FDCE" w14:textId="361AD9E4" w:rsidR="00E34618" w:rsidRPr="003512B4" w:rsidRDefault="00E34618" w:rsidP="00E34618">
            <w:pPr>
              <w:spacing w:before="0" w:line="240" w:lineRule="auto"/>
              <w:jc w:val="left"/>
              <w:rPr>
                <w:i/>
                <w:iCs/>
              </w:rPr>
            </w:pPr>
            <w:r>
              <w:t xml:space="preserve">určení </w:t>
            </w:r>
            <w:r w:rsidRPr="0012288E">
              <w:t>systému pro oftalmologii</w:t>
            </w:r>
          </w:p>
        </w:tc>
        <w:tc>
          <w:tcPr>
            <w:tcW w:w="8196" w:type="dxa"/>
            <w:vAlign w:val="center"/>
          </w:tcPr>
          <w:p w14:paraId="1F6444D5" w14:textId="30DB9285" w:rsidR="00E34618" w:rsidRDefault="00E34618" w:rsidP="00E34618">
            <w:pPr>
              <w:spacing w:before="0" w:line="240" w:lineRule="auto"/>
              <w:jc w:val="center"/>
            </w:pPr>
            <w:r w:rsidRPr="004F0D8E">
              <w:t xml:space="preserve">zjišťování funkčnosti sítnice experimentálních </w:t>
            </w:r>
            <w:proofErr w:type="spellStart"/>
            <w:r w:rsidRPr="004F0D8E">
              <w:t>miniprasat</w:t>
            </w:r>
            <w:proofErr w:type="spellEnd"/>
            <w:r>
              <w:t xml:space="preserve"> </w:t>
            </w:r>
            <w:r w:rsidRPr="004F0D8E">
              <w:t>neinvazivním způsobem</w:t>
            </w:r>
          </w:p>
        </w:tc>
      </w:tr>
      <w:tr w:rsidR="00E34618" w14:paraId="35BA2ACF" w14:textId="77777777" w:rsidTr="00CD4247">
        <w:tc>
          <w:tcPr>
            <w:tcW w:w="5798" w:type="dxa"/>
          </w:tcPr>
          <w:p w14:paraId="3A97D812" w14:textId="00622C2A" w:rsidR="00E34618" w:rsidRPr="00E9391F" w:rsidRDefault="00E34618" w:rsidP="00E34618">
            <w:pPr>
              <w:spacing w:before="0" w:line="240" w:lineRule="auto"/>
              <w:jc w:val="left"/>
              <w:rPr>
                <w:i/>
                <w:iCs/>
              </w:rPr>
            </w:pPr>
            <w:r>
              <w:t xml:space="preserve">typ oftalmoskopu </w:t>
            </w:r>
            <w:r w:rsidRPr="00E9391F">
              <w:t>systému pro oftalmologii</w:t>
            </w:r>
          </w:p>
        </w:tc>
        <w:tc>
          <w:tcPr>
            <w:tcW w:w="8196" w:type="dxa"/>
            <w:vAlign w:val="center"/>
          </w:tcPr>
          <w:p w14:paraId="00541BC6" w14:textId="270B6EB7" w:rsidR="00E34618" w:rsidRPr="004F0D8E" w:rsidRDefault="00E34618" w:rsidP="001E39F2">
            <w:pPr>
              <w:spacing w:before="0" w:line="240" w:lineRule="auto"/>
              <w:jc w:val="center"/>
            </w:pPr>
            <w:proofErr w:type="spellStart"/>
            <w:r w:rsidRPr="00E9391F">
              <w:t>nemyadritický</w:t>
            </w:r>
            <w:proofErr w:type="spellEnd"/>
            <w:r>
              <w:t xml:space="preserve"> konfokální </w:t>
            </w:r>
            <w:r w:rsidRPr="00E9391F">
              <w:t>laserový skenovací oftalmoskop</w:t>
            </w:r>
          </w:p>
        </w:tc>
      </w:tr>
      <w:tr w:rsidR="0091186C" w14:paraId="288974B9" w14:textId="77777777" w:rsidTr="003C5C0E">
        <w:tc>
          <w:tcPr>
            <w:tcW w:w="5798" w:type="dxa"/>
          </w:tcPr>
          <w:p w14:paraId="694E3DFA" w14:textId="6681FC35" w:rsidR="0091186C" w:rsidRPr="006B3B1D" w:rsidRDefault="0091186C" w:rsidP="0091186C">
            <w:pPr>
              <w:spacing w:before="0" w:line="240" w:lineRule="auto"/>
              <w:jc w:val="left"/>
              <w:rPr>
                <w:i/>
                <w:iCs/>
              </w:rPr>
            </w:pPr>
            <w:r>
              <w:t xml:space="preserve">funkce/modul(y) oftalmoskopu </w:t>
            </w:r>
            <w:r w:rsidRPr="00E9391F">
              <w:t>systému pro oftalmologii</w:t>
            </w:r>
          </w:p>
        </w:tc>
        <w:tc>
          <w:tcPr>
            <w:tcW w:w="8196" w:type="dxa"/>
            <w:vAlign w:val="center"/>
          </w:tcPr>
          <w:p w14:paraId="6945743F" w14:textId="66536684" w:rsidR="0091186C" w:rsidRPr="004F0D8E" w:rsidRDefault="0091186C" w:rsidP="001E39F2">
            <w:pPr>
              <w:spacing w:before="0" w:line="240" w:lineRule="auto"/>
              <w:jc w:val="center"/>
            </w:pPr>
            <w:r>
              <w:t>makulární modul</w:t>
            </w:r>
          </w:p>
        </w:tc>
      </w:tr>
      <w:tr w:rsidR="0091186C" w14:paraId="79ABD020" w14:textId="77777777" w:rsidTr="00A64B90">
        <w:tc>
          <w:tcPr>
            <w:tcW w:w="5798" w:type="dxa"/>
          </w:tcPr>
          <w:p w14:paraId="4BB9801F" w14:textId="0244DE14" w:rsidR="0091186C" w:rsidRPr="00B91EDD" w:rsidRDefault="0091186C" w:rsidP="0091186C">
            <w:pPr>
              <w:spacing w:before="0" w:line="240" w:lineRule="auto"/>
              <w:jc w:val="left"/>
              <w:rPr>
                <w:i/>
                <w:iCs/>
              </w:rPr>
            </w:pPr>
            <w:r>
              <w:t xml:space="preserve">zorné pole oftalmoskopu </w:t>
            </w:r>
            <w:r w:rsidRPr="00E9391F">
              <w:t>systému pro oftalmologii</w:t>
            </w:r>
          </w:p>
        </w:tc>
        <w:tc>
          <w:tcPr>
            <w:tcW w:w="8196" w:type="dxa"/>
            <w:vAlign w:val="center"/>
          </w:tcPr>
          <w:p w14:paraId="7068A5C1" w14:textId="5EF64D0B" w:rsidR="0091186C" w:rsidRPr="004F0D8E" w:rsidRDefault="0091186C" w:rsidP="001E39F2">
            <w:pPr>
              <w:spacing w:before="0" w:line="240" w:lineRule="auto"/>
              <w:jc w:val="center"/>
            </w:pPr>
            <w:r>
              <w:t>35</w:t>
            </w:r>
            <w:r w:rsidRPr="009E0DCA">
              <w:t>°</w:t>
            </w:r>
            <w:r>
              <w:t xml:space="preserve"> x 35</w:t>
            </w:r>
            <w:r w:rsidRPr="009E0DCA">
              <w:t>°</w:t>
            </w:r>
          </w:p>
        </w:tc>
      </w:tr>
      <w:tr w:rsidR="0091186C" w14:paraId="16F5BF3D" w14:textId="77777777" w:rsidTr="002C60BB">
        <w:tc>
          <w:tcPr>
            <w:tcW w:w="5798" w:type="dxa"/>
          </w:tcPr>
          <w:p w14:paraId="72D0828E" w14:textId="0829ECB7" w:rsidR="0091186C" w:rsidRPr="00F71098" w:rsidRDefault="0091186C" w:rsidP="0091186C">
            <w:pPr>
              <w:spacing w:before="0" w:line="240" w:lineRule="auto"/>
              <w:jc w:val="left"/>
              <w:rPr>
                <w:i/>
                <w:iCs/>
              </w:rPr>
            </w:pPr>
            <w:r>
              <w:t xml:space="preserve">rozlišení snímků oftalmoskopu </w:t>
            </w:r>
            <w:r w:rsidRPr="00E9391F">
              <w:t>systému pro oftalmologii</w:t>
            </w:r>
          </w:p>
        </w:tc>
        <w:tc>
          <w:tcPr>
            <w:tcW w:w="8196" w:type="dxa"/>
            <w:vAlign w:val="center"/>
          </w:tcPr>
          <w:p w14:paraId="1F54E584" w14:textId="14360AD2" w:rsidR="0091186C" w:rsidRPr="004F0D8E" w:rsidRDefault="0091186C" w:rsidP="001E39F2">
            <w:pPr>
              <w:spacing w:before="0" w:line="240" w:lineRule="auto"/>
              <w:jc w:val="center"/>
            </w:pPr>
            <w:r>
              <w:t xml:space="preserve">512 </w:t>
            </w:r>
            <w:proofErr w:type="spellStart"/>
            <w:r>
              <w:t>px</w:t>
            </w:r>
            <w:proofErr w:type="spellEnd"/>
            <w:r>
              <w:t xml:space="preserve"> x 512 </w:t>
            </w:r>
            <w:proofErr w:type="spellStart"/>
            <w:r>
              <w:t>px</w:t>
            </w:r>
            <w:proofErr w:type="spellEnd"/>
          </w:p>
        </w:tc>
      </w:tr>
      <w:tr w:rsidR="0091186C" w14:paraId="2F71560F" w14:textId="77777777" w:rsidTr="00CA225C">
        <w:tc>
          <w:tcPr>
            <w:tcW w:w="5798" w:type="dxa"/>
          </w:tcPr>
          <w:p w14:paraId="77229744" w14:textId="5F652214" w:rsidR="0091186C" w:rsidRPr="00B26ECA" w:rsidRDefault="0091186C" w:rsidP="0091186C">
            <w:pPr>
              <w:spacing w:before="0" w:line="240" w:lineRule="auto"/>
              <w:jc w:val="left"/>
              <w:rPr>
                <w:i/>
                <w:iCs/>
              </w:rPr>
            </w:pPr>
            <w:r>
              <w:t xml:space="preserve">typ snímků oftalmoskopu </w:t>
            </w:r>
            <w:r w:rsidRPr="00E9391F">
              <w:t>systému pro oftalmologii</w:t>
            </w:r>
          </w:p>
        </w:tc>
        <w:tc>
          <w:tcPr>
            <w:tcW w:w="8196" w:type="dxa"/>
            <w:vAlign w:val="center"/>
          </w:tcPr>
          <w:p w14:paraId="1FF259F2" w14:textId="0A9F0564" w:rsidR="0091186C" w:rsidRPr="004F0D8E" w:rsidRDefault="0091186C" w:rsidP="001E39F2">
            <w:pPr>
              <w:spacing w:before="0" w:line="240" w:lineRule="auto"/>
              <w:jc w:val="center"/>
            </w:pPr>
            <w:r w:rsidRPr="00B26ECA">
              <w:t>barevné digitální</w:t>
            </w:r>
            <w:r>
              <w:t xml:space="preserve"> snímky</w:t>
            </w:r>
          </w:p>
        </w:tc>
      </w:tr>
      <w:tr w:rsidR="0091186C" w14:paraId="74372951" w14:textId="77777777" w:rsidTr="00AF29F2">
        <w:tc>
          <w:tcPr>
            <w:tcW w:w="5798" w:type="dxa"/>
          </w:tcPr>
          <w:p w14:paraId="5DF4ACBF" w14:textId="190D2833" w:rsidR="0091186C" w:rsidRPr="00A73E6F" w:rsidRDefault="0091186C" w:rsidP="0091186C">
            <w:pPr>
              <w:spacing w:before="0" w:line="240" w:lineRule="auto"/>
              <w:jc w:val="left"/>
              <w:rPr>
                <w:i/>
                <w:iCs/>
              </w:rPr>
            </w:pPr>
            <w:r>
              <w:t xml:space="preserve">typ zdroje světla oftalmoskopu </w:t>
            </w:r>
            <w:r w:rsidRPr="00E9391F">
              <w:t>systému pro oftalmologii</w:t>
            </w:r>
          </w:p>
        </w:tc>
        <w:tc>
          <w:tcPr>
            <w:tcW w:w="8196" w:type="dxa"/>
            <w:vAlign w:val="center"/>
          </w:tcPr>
          <w:p w14:paraId="618631F3" w14:textId="62E1E3B1" w:rsidR="0091186C" w:rsidRPr="004F0D8E" w:rsidRDefault="0091186C" w:rsidP="001E39F2">
            <w:pPr>
              <w:spacing w:before="0" w:line="240" w:lineRule="auto"/>
              <w:jc w:val="center"/>
            </w:pPr>
            <w:r>
              <w:t>infračervený laser</w:t>
            </w:r>
          </w:p>
        </w:tc>
      </w:tr>
      <w:tr w:rsidR="0091186C" w14:paraId="765631E5" w14:textId="77777777" w:rsidTr="00B27930">
        <w:tc>
          <w:tcPr>
            <w:tcW w:w="5798" w:type="dxa"/>
          </w:tcPr>
          <w:p w14:paraId="2C7C13DE" w14:textId="10C52FF0" w:rsidR="0091186C" w:rsidRDefault="0091186C" w:rsidP="0091186C">
            <w:pPr>
              <w:spacing w:before="0" w:line="240" w:lineRule="auto"/>
              <w:jc w:val="left"/>
            </w:pPr>
            <w:r>
              <w:lastRenderedPageBreak/>
              <w:t xml:space="preserve">druh zdroje světla oftalmoskopu </w:t>
            </w:r>
            <w:r w:rsidRPr="00E9391F">
              <w:t>systému pro oftalmologii</w:t>
            </w:r>
          </w:p>
        </w:tc>
        <w:tc>
          <w:tcPr>
            <w:tcW w:w="8196" w:type="dxa"/>
            <w:vAlign w:val="center"/>
          </w:tcPr>
          <w:p w14:paraId="04316757" w14:textId="605E85D4" w:rsidR="0091186C" w:rsidRPr="004F0D8E" w:rsidRDefault="0091186C" w:rsidP="001E39F2">
            <w:pPr>
              <w:spacing w:before="0" w:line="240" w:lineRule="auto"/>
              <w:jc w:val="center"/>
            </w:pPr>
            <w:r>
              <w:t>SLD</w:t>
            </w:r>
          </w:p>
        </w:tc>
      </w:tr>
      <w:tr w:rsidR="0091186C" w14:paraId="56B464CD" w14:textId="77777777" w:rsidTr="008952CE">
        <w:tc>
          <w:tcPr>
            <w:tcW w:w="5798" w:type="dxa"/>
          </w:tcPr>
          <w:p w14:paraId="66C71E33" w14:textId="04476EEE" w:rsidR="0091186C" w:rsidRPr="00D44092" w:rsidRDefault="0091186C" w:rsidP="0091186C">
            <w:pPr>
              <w:spacing w:before="0" w:line="240" w:lineRule="auto"/>
              <w:jc w:val="left"/>
              <w:rPr>
                <w:i/>
                <w:iCs/>
              </w:rPr>
            </w:pPr>
            <w:r>
              <w:t xml:space="preserve">vlnová/é délka/y zdroje světla oftalmoskopu </w:t>
            </w:r>
            <w:r w:rsidRPr="00E9391F">
              <w:t>systému pro</w:t>
            </w:r>
            <w:r>
              <w:t> </w:t>
            </w:r>
            <w:r w:rsidRPr="00E9391F">
              <w:t>oftalmologii</w:t>
            </w:r>
          </w:p>
        </w:tc>
        <w:tc>
          <w:tcPr>
            <w:tcW w:w="8196" w:type="dxa"/>
            <w:vAlign w:val="center"/>
          </w:tcPr>
          <w:p w14:paraId="12C2D00E" w14:textId="25041194" w:rsidR="0091186C" w:rsidRDefault="0091186C" w:rsidP="0091186C">
            <w:pPr>
              <w:spacing w:before="0" w:line="240" w:lineRule="auto"/>
              <w:jc w:val="center"/>
            </w:pPr>
            <w:r>
              <w:t xml:space="preserve">880 </w:t>
            </w:r>
            <w:proofErr w:type="spellStart"/>
            <w:r>
              <w:t>nm</w:t>
            </w:r>
            <w:proofErr w:type="spellEnd"/>
            <w:r>
              <w:t xml:space="preserve"> a 920 </w:t>
            </w:r>
            <w:proofErr w:type="spellStart"/>
            <w:r>
              <w:t>nm</w:t>
            </w:r>
            <w:proofErr w:type="spellEnd"/>
          </w:p>
        </w:tc>
      </w:tr>
      <w:tr w:rsidR="0091186C" w14:paraId="38AD0144" w14:textId="77777777" w:rsidTr="001F7541">
        <w:tc>
          <w:tcPr>
            <w:tcW w:w="5798" w:type="dxa"/>
          </w:tcPr>
          <w:p w14:paraId="2180D27D" w14:textId="51DC46E1" w:rsidR="0091186C" w:rsidRPr="00B318C2" w:rsidRDefault="0091186C" w:rsidP="0091186C">
            <w:pPr>
              <w:spacing w:before="0" w:line="240" w:lineRule="auto"/>
              <w:jc w:val="left"/>
              <w:rPr>
                <w:i/>
                <w:iCs/>
              </w:rPr>
            </w:pPr>
            <w:r w:rsidRPr="00B318C2">
              <w:t>minimální průměr zornice bez arteficiální mydriázy (rozkapání)</w:t>
            </w:r>
            <w:r>
              <w:t xml:space="preserve"> oftalmoskopu </w:t>
            </w:r>
            <w:r w:rsidRPr="00E9391F">
              <w:t>systému pro oftalmologii</w:t>
            </w:r>
          </w:p>
        </w:tc>
        <w:tc>
          <w:tcPr>
            <w:tcW w:w="8196" w:type="dxa"/>
            <w:vAlign w:val="center"/>
          </w:tcPr>
          <w:p w14:paraId="38D75A39" w14:textId="057CB5FC" w:rsidR="0091186C" w:rsidRDefault="0091186C" w:rsidP="001E39F2">
            <w:pPr>
              <w:spacing w:before="0" w:line="240" w:lineRule="auto"/>
              <w:jc w:val="center"/>
            </w:pPr>
            <w:r>
              <w:t>2,0 mm</w:t>
            </w:r>
          </w:p>
        </w:tc>
      </w:tr>
      <w:tr w:rsidR="0091186C" w14:paraId="395AF745" w14:textId="77777777" w:rsidTr="00B529B3">
        <w:tc>
          <w:tcPr>
            <w:tcW w:w="5798" w:type="dxa"/>
          </w:tcPr>
          <w:p w14:paraId="1CAE1525" w14:textId="04D59B33" w:rsidR="0091186C" w:rsidRPr="008E05BB" w:rsidRDefault="0091186C" w:rsidP="0091186C">
            <w:pPr>
              <w:spacing w:before="0" w:line="240" w:lineRule="auto"/>
              <w:jc w:val="left"/>
              <w:rPr>
                <w:i/>
                <w:iCs/>
              </w:rPr>
            </w:pPr>
            <w:r>
              <w:t xml:space="preserve">rychlost snímání </w:t>
            </w:r>
            <w:r w:rsidRPr="008E05BB">
              <w:t>oftalmoskopu systému pro oftalmologii</w:t>
            </w:r>
          </w:p>
        </w:tc>
        <w:tc>
          <w:tcPr>
            <w:tcW w:w="8196" w:type="dxa"/>
            <w:vAlign w:val="center"/>
          </w:tcPr>
          <w:p w14:paraId="5D44F43F" w14:textId="781FB078" w:rsidR="0091186C" w:rsidRDefault="0091186C" w:rsidP="001E39F2">
            <w:pPr>
              <w:spacing w:before="0" w:line="240" w:lineRule="auto"/>
              <w:jc w:val="center"/>
            </w:pPr>
            <w:r>
              <w:t>16 snímků za sekundu</w:t>
            </w:r>
          </w:p>
        </w:tc>
      </w:tr>
      <w:tr w:rsidR="0091186C" w14:paraId="7512890B" w14:textId="77777777" w:rsidTr="00EC6CDE">
        <w:tc>
          <w:tcPr>
            <w:tcW w:w="5798" w:type="dxa"/>
          </w:tcPr>
          <w:p w14:paraId="63F9BD21" w14:textId="1A7E64D9" w:rsidR="0091186C" w:rsidRPr="00885A40" w:rsidRDefault="0091186C" w:rsidP="0091186C">
            <w:pPr>
              <w:spacing w:before="0" w:line="240" w:lineRule="auto"/>
              <w:jc w:val="left"/>
              <w:rPr>
                <w:i/>
                <w:iCs/>
              </w:rPr>
            </w:pPr>
            <w:r>
              <w:t xml:space="preserve">optické rozlišení </w:t>
            </w:r>
            <w:r w:rsidRPr="008E05BB">
              <w:t>oftalmoskopu systému pro oftalmologii</w:t>
            </w:r>
          </w:p>
        </w:tc>
        <w:tc>
          <w:tcPr>
            <w:tcW w:w="8196" w:type="dxa"/>
            <w:vAlign w:val="center"/>
          </w:tcPr>
          <w:p w14:paraId="78A88C12" w14:textId="5D195D08" w:rsidR="0091186C" w:rsidRPr="004F0D8E" w:rsidRDefault="0091186C" w:rsidP="001E39F2">
            <w:pPr>
              <w:spacing w:before="0" w:line="240" w:lineRule="auto"/>
              <w:jc w:val="center"/>
            </w:pPr>
            <w:r>
              <w:t xml:space="preserve">23 </w:t>
            </w:r>
            <w:r>
              <w:sym w:font="Symbol" w:char="F06D"/>
            </w:r>
            <w:r>
              <w:t>m</w:t>
            </w:r>
          </w:p>
        </w:tc>
      </w:tr>
      <w:tr w:rsidR="0091186C" w14:paraId="3EDBDC0A" w14:textId="77777777" w:rsidTr="00C71E65">
        <w:tc>
          <w:tcPr>
            <w:tcW w:w="5798" w:type="dxa"/>
          </w:tcPr>
          <w:p w14:paraId="43463E45" w14:textId="6CBAE3C7" w:rsidR="0091186C" w:rsidRPr="00C8434A" w:rsidRDefault="0091186C" w:rsidP="0091186C">
            <w:pPr>
              <w:spacing w:before="0" w:line="240" w:lineRule="auto"/>
              <w:jc w:val="left"/>
              <w:rPr>
                <w:i/>
                <w:iCs/>
              </w:rPr>
            </w:pPr>
            <w:r>
              <w:t xml:space="preserve">rozsah automatického zaostření </w:t>
            </w:r>
            <w:r w:rsidRPr="00C8434A">
              <w:t>oftalmoskopu systému pro</w:t>
            </w:r>
            <w:r>
              <w:t> </w:t>
            </w:r>
            <w:r w:rsidRPr="00C8434A">
              <w:t>oftalmologii</w:t>
            </w:r>
          </w:p>
        </w:tc>
        <w:tc>
          <w:tcPr>
            <w:tcW w:w="8196" w:type="dxa"/>
            <w:vAlign w:val="center"/>
          </w:tcPr>
          <w:p w14:paraId="55D09B1F" w14:textId="329FB51A" w:rsidR="0091186C" w:rsidRPr="004F0D8E" w:rsidRDefault="0091186C" w:rsidP="001E39F2">
            <w:pPr>
              <w:spacing w:before="0" w:line="240" w:lineRule="auto"/>
              <w:jc w:val="center"/>
            </w:pPr>
            <w:r>
              <w:t>-15 dioptrií až +15 dioptrií</w:t>
            </w:r>
          </w:p>
        </w:tc>
      </w:tr>
      <w:tr w:rsidR="0091186C" w14:paraId="58FF7FA9" w14:textId="77777777" w:rsidTr="00F85DE2">
        <w:tc>
          <w:tcPr>
            <w:tcW w:w="5798" w:type="dxa"/>
          </w:tcPr>
          <w:p w14:paraId="489E9FED" w14:textId="09B4A452" w:rsidR="0091186C" w:rsidRPr="006839FE" w:rsidRDefault="0091186C" w:rsidP="0091186C">
            <w:pPr>
              <w:spacing w:before="0" w:line="240" w:lineRule="auto"/>
              <w:jc w:val="left"/>
              <w:rPr>
                <w:i/>
                <w:iCs/>
              </w:rPr>
            </w:pPr>
            <w:r>
              <w:t xml:space="preserve">zdroj(e) </w:t>
            </w:r>
            <w:proofErr w:type="spellStart"/>
            <w:r>
              <w:t>autofluorescence</w:t>
            </w:r>
            <w:proofErr w:type="spellEnd"/>
            <w:r>
              <w:t xml:space="preserve"> </w:t>
            </w:r>
            <w:r w:rsidRPr="006839FE">
              <w:t>systému pro oftalmologii</w:t>
            </w:r>
            <w:r>
              <w:t>, který/é je/</w:t>
            </w:r>
            <w:proofErr w:type="spellStart"/>
            <w:r>
              <w:t>sou</w:t>
            </w:r>
            <w:proofErr w:type="spellEnd"/>
            <w:r>
              <w:t> součástí dodávky</w:t>
            </w:r>
          </w:p>
        </w:tc>
        <w:tc>
          <w:tcPr>
            <w:tcW w:w="8196" w:type="dxa"/>
            <w:vAlign w:val="center"/>
          </w:tcPr>
          <w:p w14:paraId="6CB78F40" w14:textId="715929FB" w:rsidR="0091186C" w:rsidRPr="004F0D8E" w:rsidRDefault="0091186C" w:rsidP="001E39F2">
            <w:pPr>
              <w:spacing w:before="0" w:line="240" w:lineRule="auto"/>
              <w:jc w:val="center"/>
            </w:pPr>
            <w:r w:rsidRPr="00A3428C">
              <w:t>1 ks 488nm laserového zdroje</w:t>
            </w:r>
            <w:r>
              <w:t xml:space="preserve"> (modrý)</w:t>
            </w:r>
          </w:p>
        </w:tc>
      </w:tr>
      <w:tr w:rsidR="0091186C" w14:paraId="3BDCE156" w14:textId="77777777" w:rsidTr="009262DC">
        <w:tc>
          <w:tcPr>
            <w:tcW w:w="5798" w:type="dxa"/>
          </w:tcPr>
          <w:p w14:paraId="463FF347" w14:textId="67EDAEE7" w:rsidR="0091186C" w:rsidRPr="00550F0E" w:rsidRDefault="0091186C" w:rsidP="0091186C">
            <w:pPr>
              <w:spacing w:before="0" w:line="240" w:lineRule="auto"/>
              <w:jc w:val="left"/>
              <w:rPr>
                <w:i/>
                <w:iCs/>
              </w:rPr>
            </w:pPr>
            <w:r w:rsidRPr="00550F0E">
              <w:t xml:space="preserve">funkcionalita </w:t>
            </w:r>
            <w:proofErr w:type="spellStart"/>
            <w:r w:rsidRPr="00550F0E">
              <w:t>autofluorescence</w:t>
            </w:r>
            <w:proofErr w:type="spellEnd"/>
            <w:r>
              <w:t xml:space="preserve"> </w:t>
            </w:r>
            <w:r w:rsidRPr="00550F0E">
              <w:t>systému pro oftalmologii</w:t>
            </w:r>
          </w:p>
        </w:tc>
        <w:tc>
          <w:tcPr>
            <w:tcW w:w="8196" w:type="dxa"/>
            <w:vAlign w:val="center"/>
          </w:tcPr>
          <w:p w14:paraId="1B20294B" w14:textId="47EAF339" w:rsidR="0091186C" w:rsidRPr="004F0D8E" w:rsidRDefault="0091186C" w:rsidP="0091186C">
            <w:pPr>
              <w:spacing w:before="0" w:line="240" w:lineRule="auto"/>
              <w:jc w:val="center"/>
            </w:pPr>
            <w:proofErr w:type="spellStart"/>
            <w:r w:rsidRPr="00B33691">
              <w:t>superpozicování</w:t>
            </w:r>
            <w:proofErr w:type="spellEnd"/>
            <w:r w:rsidRPr="00B33691">
              <w:t xml:space="preserve"> odražených obrazů</w:t>
            </w:r>
            <w:r>
              <w:t xml:space="preserve"> </w:t>
            </w:r>
            <w:r w:rsidRPr="00B33691">
              <w:t>a průměrování v reálném čase</w:t>
            </w:r>
          </w:p>
        </w:tc>
      </w:tr>
      <w:tr w:rsidR="0091186C" w14:paraId="3A43BD1A" w14:textId="77777777" w:rsidTr="005B42F7">
        <w:tc>
          <w:tcPr>
            <w:tcW w:w="5798" w:type="dxa"/>
          </w:tcPr>
          <w:p w14:paraId="1FCFEBB4" w14:textId="6CE094BD" w:rsidR="0091186C" w:rsidRPr="00904FA7" w:rsidRDefault="0091186C" w:rsidP="0091186C">
            <w:pPr>
              <w:spacing w:before="0" w:line="240" w:lineRule="auto"/>
              <w:jc w:val="left"/>
              <w:rPr>
                <w:i/>
                <w:iCs/>
              </w:rPr>
            </w:pPr>
            <w:r w:rsidRPr="00904FA7">
              <w:t>zdroje fluorescenční angiografie</w:t>
            </w:r>
            <w:r>
              <w:t xml:space="preserve"> </w:t>
            </w:r>
            <w:r w:rsidRPr="006839FE">
              <w:t>systému pro oftalmologii</w:t>
            </w:r>
            <w:r w:rsidRPr="00904FA7">
              <w:t>, které jsou součástí dodávky</w:t>
            </w:r>
          </w:p>
        </w:tc>
        <w:tc>
          <w:tcPr>
            <w:tcW w:w="8196" w:type="dxa"/>
            <w:vAlign w:val="center"/>
          </w:tcPr>
          <w:p w14:paraId="304AA25E" w14:textId="3C188A36" w:rsidR="0091186C" w:rsidRPr="004F0D8E" w:rsidRDefault="0091186C" w:rsidP="00904FA7">
            <w:pPr>
              <w:spacing w:before="0" w:line="240" w:lineRule="auto"/>
              <w:jc w:val="center"/>
            </w:pPr>
            <w:r w:rsidRPr="00A3428C">
              <w:t>1 ks 488nm laserového zdroje</w:t>
            </w:r>
            <w:r>
              <w:t xml:space="preserve"> (modrý)</w:t>
            </w:r>
          </w:p>
        </w:tc>
      </w:tr>
      <w:tr w:rsidR="0091186C" w14:paraId="568CAAC5" w14:textId="77777777" w:rsidTr="00094A96">
        <w:tc>
          <w:tcPr>
            <w:tcW w:w="5798" w:type="dxa"/>
          </w:tcPr>
          <w:p w14:paraId="7A086522" w14:textId="042FBEDE" w:rsidR="0091186C" w:rsidRDefault="0091186C" w:rsidP="0091186C">
            <w:pPr>
              <w:spacing w:before="0" w:line="240" w:lineRule="auto"/>
              <w:jc w:val="left"/>
            </w:pPr>
            <w:r>
              <w:t xml:space="preserve">zorné pole </w:t>
            </w:r>
            <w:r w:rsidRPr="00904FA7">
              <w:t>fluorescenční angiografie</w:t>
            </w:r>
            <w:r>
              <w:t xml:space="preserve"> </w:t>
            </w:r>
            <w:r w:rsidRPr="00E9391F">
              <w:t>systému pro oftalmologii</w:t>
            </w:r>
          </w:p>
        </w:tc>
        <w:tc>
          <w:tcPr>
            <w:tcW w:w="8196" w:type="dxa"/>
            <w:vAlign w:val="center"/>
          </w:tcPr>
          <w:p w14:paraId="7FB4CF96" w14:textId="56CD2F83" w:rsidR="0091186C" w:rsidRPr="004F0D8E" w:rsidRDefault="0091186C" w:rsidP="00964AF1">
            <w:pPr>
              <w:spacing w:before="0" w:line="240" w:lineRule="auto"/>
              <w:jc w:val="center"/>
            </w:pPr>
            <w:r>
              <w:t>30</w:t>
            </w:r>
            <w:r w:rsidRPr="009E0DCA">
              <w:t>°</w:t>
            </w:r>
            <w:r>
              <w:t xml:space="preserve"> x 30</w:t>
            </w:r>
            <w:r w:rsidRPr="009E0DCA">
              <w:t>°</w:t>
            </w:r>
          </w:p>
        </w:tc>
      </w:tr>
      <w:tr w:rsidR="0091186C" w14:paraId="6BC9350B" w14:textId="77777777" w:rsidTr="00144879">
        <w:tc>
          <w:tcPr>
            <w:tcW w:w="5798" w:type="dxa"/>
          </w:tcPr>
          <w:p w14:paraId="60EA45DE" w14:textId="1AE645D0" w:rsidR="0091186C" w:rsidRDefault="0091186C" w:rsidP="0091186C">
            <w:pPr>
              <w:spacing w:before="0" w:line="240" w:lineRule="auto"/>
              <w:jc w:val="left"/>
            </w:pPr>
            <w:r>
              <w:t xml:space="preserve">rozlišení snímků </w:t>
            </w:r>
            <w:r w:rsidRPr="00904FA7">
              <w:t>fluorescenční angiografie</w:t>
            </w:r>
            <w:r>
              <w:t xml:space="preserve"> </w:t>
            </w:r>
            <w:r w:rsidRPr="00E9391F">
              <w:t>systému pro</w:t>
            </w:r>
            <w:r>
              <w:t> </w:t>
            </w:r>
            <w:r w:rsidRPr="00E9391F">
              <w:t>oftalmologii</w:t>
            </w:r>
          </w:p>
        </w:tc>
        <w:tc>
          <w:tcPr>
            <w:tcW w:w="8196" w:type="dxa"/>
            <w:vAlign w:val="center"/>
          </w:tcPr>
          <w:p w14:paraId="5EE75588" w14:textId="6AC32E0E" w:rsidR="0091186C" w:rsidRPr="004F0D8E" w:rsidRDefault="0091186C" w:rsidP="00542C10">
            <w:pPr>
              <w:spacing w:before="0" w:line="240" w:lineRule="auto"/>
              <w:jc w:val="center"/>
            </w:pPr>
            <w:r>
              <w:t xml:space="preserve">512 </w:t>
            </w:r>
            <w:proofErr w:type="spellStart"/>
            <w:r>
              <w:t>px</w:t>
            </w:r>
            <w:proofErr w:type="spellEnd"/>
            <w:r>
              <w:t xml:space="preserve"> x 512 </w:t>
            </w:r>
            <w:proofErr w:type="spellStart"/>
            <w:r>
              <w:t>px</w:t>
            </w:r>
            <w:proofErr w:type="spellEnd"/>
          </w:p>
        </w:tc>
      </w:tr>
      <w:tr w:rsidR="0091186C" w14:paraId="28A03191" w14:textId="77777777" w:rsidTr="00043685">
        <w:tc>
          <w:tcPr>
            <w:tcW w:w="5798" w:type="dxa"/>
          </w:tcPr>
          <w:p w14:paraId="53A22739" w14:textId="1AAFA075" w:rsidR="0091186C" w:rsidRDefault="0091186C" w:rsidP="0091186C">
            <w:pPr>
              <w:spacing w:before="0" w:line="240" w:lineRule="auto"/>
              <w:jc w:val="left"/>
            </w:pPr>
            <w:r>
              <w:t xml:space="preserve">rychlost snímání </w:t>
            </w:r>
            <w:r w:rsidRPr="00904FA7">
              <w:t>fluorescenční angiografie</w:t>
            </w:r>
            <w:r>
              <w:t xml:space="preserve"> </w:t>
            </w:r>
            <w:r w:rsidRPr="00E9391F">
              <w:t>systému pro</w:t>
            </w:r>
            <w:r>
              <w:t> </w:t>
            </w:r>
            <w:r w:rsidRPr="00E9391F">
              <w:t>oftalmologii</w:t>
            </w:r>
          </w:p>
        </w:tc>
        <w:tc>
          <w:tcPr>
            <w:tcW w:w="8196" w:type="dxa"/>
            <w:vAlign w:val="center"/>
          </w:tcPr>
          <w:p w14:paraId="197E982A" w14:textId="618BC206" w:rsidR="0091186C" w:rsidRPr="004F0D8E" w:rsidRDefault="0091186C" w:rsidP="00542C10">
            <w:pPr>
              <w:spacing w:before="0" w:line="240" w:lineRule="auto"/>
              <w:jc w:val="center"/>
            </w:pPr>
            <w:r>
              <w:t>15 snímků za sekundu</w:t>
            </w:r>
          </w:p>
        </w:tc>
      </w:tr>
      <w:tr w:rsidR="0091186C" w14:paraId="0335A01F" w14:textId="77777777" w:rsidTr="000776FC">
        <w:tc>
          <w:tcPr>
            <w:tcW w:w="5798" w:type="dxa"/>
          </w:tcPr>
          <w:p w14:paraId="5EE8A353" w14:textId="0BA1CEE6" w:rsidR="0091186C" w:rsidRPr="0091186C" w:rsidRDefault="0091186C" w:rsidP="00964AF1">
            <w:pPr>
              <w:spacing w:before="0" w:line="240" w:lineRule="auto"/>
              <w:jc w:val="left"/>
            </w:pPr>
            <w:r>
              <w:t xml:space="preserve">disponibilní </w:t>
            </w:r>
            <w:r w:rsidRPr="00F662C8">
              <w:t>elektrofyziologické vyšetřovací metody</w:t>
            </w:r>
            <w:r>
              <w:t xml:space="preserve"> </w:t>
            </w:r>
            <w:r w:rsidRPr="00E9391F">
              <w:t>systému pro oftalmologii</w:t>
            </w:r>
          </w:p>
        </w:tc>
        <w:tc>
          <w:tcPr>
            <w:tcW w:w="8196" w:type="dxa"/>
            <w:vAlign w:val="center"/>
          </w:tcPr>
          <w:p w14:paraId="1670DF5D" w14:textId="4642EF9A" w:rsidR="0091186C" w:rsidRPr="004F0D8E" w:rsidRDefault="0091186C" w:rsidP="0091186C">
            <w:pPr>
              <w:spacing w:before="0" w:line="240" w:lineRule="auto"/>
              <w:jc w:val="center"/>
            </w:pPr>
            <w:r w:rsidRPr="00F662C8">
              <w:t>elektroretinografie (ERG)</w:t>
            </w:r>
            <w:r>
              <w:t xml:space="preserve"> </w:t>
            </w:r>
            <w:r w:rsidRPr="00F662C8">
              <w:t>a zrakové evokované potenciály (VEP)</w:t>
            </w:r>
          </w:p>
        </w:tc>
      </w:tr>
      <w:tr w:rsidR="0091186C" w14:paraId="69F2A6A1" w14:textId="77777777" w:rsidTr="00651723">
        <w:tc>
          <w:tcPr>
            <w:tcW w:w="5798" w:type="dxa"/>
          </w:tcPr>
          <w:p w14:paraId="685CB055" w14:textId="2AA1BA87" w:rsidR="0091186C" w:rsidRPr="00A529A7" w:rsidRDefault="0091186C" w:rsidP="0091186C">
            <w:pPr>
              <w:spacing w:before="0" w:line="240" w:lineRule="auto"/>
              <w:jc w:val="left"/>
              <w:rPr>
                <w:i/>
                <w:iCs/>
              </w:rPr>
            </w:pPr>
            <w:r w:rsidRPr="00A529A7">
              <w:lastRenderedPageBreak/>
              <w:t>disponibilní modifikace elektroretinografie (ERG)</w:t>
            </w:r>
            <w:r>
              <w:t xml:space="preserve"> </w:t>
            </w:r>
            <w:r w:rsidRPr="00E9391F">
              <w:t>systému pro</w:t>
            </w:r>
            <w:r>
              <w:t> </w:t>
            </w:r>
            <w:r w:rsidRPr="00E9391F">
              <w:t>oftalmologii</w:t>
            </w:r>
          </w:p>
        </w:tc>
        <w:tc>
          <w:tcPr>
            <w:tcW w:w="8196" w:type="dxa"/>
            <w:vAlign w:val="center"/>
          </w:tcPr>
          <w:p w14:paraId="01CE9938" w14:textId="77777777" w:rsidR="0091186C" w:rsidRDefault="0091186C" w:rsidP="0091186C">
            <w:pPr>
              <w:spacing w:before="0" w:line="240" w:lineRule="auto"/>
              <w:jc w:val="center"/>
            </w:pPr>
            <w:proofErr w:type="spellStart"/>
            <w:r w:rsidRPr="009854EE">
              <w:t>focal</w:t>
            </w:r>
            <w:proofErr w:type="spellEnd"/>
            <w:r w:rsidRPr="009854EE">
              <w:t xml:space="preserve"> ERG (FERG),</w:t>
            </w:r>
            <w:r>
              <w:t xml:space="preserve"> </w:t>
            </w:r>
            <w:proofErr w:type="spellStart"/>
            <w:r w:rsidRPr="009854EE">
              <w:t>scotopic</w:t>
            </w:r>
            <w:proofErr w:type="spellEnd"/>
            <w:r w:rsidRPr="009854EE">
              <w:t xml:space="preserve"> ERG (S-ERG),</w:t>
            </w:r>
            <w:r>
              <w:t xml:space="preserve"> </w:t>
            </w:r>
            <w:proofErr w:type="spellStart"/>
            <w:r w:rsidRPr="009854EE">
              <w:t>photopic</w:t>
            </w:r>
            <w:proofErr w:type="spellEnd"/>
            <w:r w:rsidRPr="009854EE">
              <w:t xml:space="preserve"> ERG (F-ERG)</w:t>
            </w:r>
            <w:r>
              <w:t>,</w:t>
            </w:r>
          </w:p>
          <w:p w14:paraId="70F7B549" w14:textId="0ED0F834" w:rsidR="0091186C" w:rsidRPr="004F0D8E" w:rsidRDefault="0091186C" w:rsidP="0091186C">
            <w:pPr>
              <w:spacing w:before="0" w:line="240" w:lineRule="auto"/>
              <w:jc w:val="center"/>
            </w:pPr>
            <w:proofErr w:type="spellStart"/>
            <w:r w:rsidRPr="009854EE">
              <w:t>multifocal</w:t>
            </w:r>
            <w:proofErr w:type="spellEnd"/>
            <w:r w:rsidRPr="009854EE">
              <w:t xml:space="preserve"> ERG (</w:t>
            </w:r>
            <w:proofErr w:type="spellStart"/>
            <w:r w:rsidRPr="009854EE">
              <w:t>mfERG</w:t>
            </w:r>
            <w:proofErr w:type="spellEnd"/>
            <w:r w:rsidRPr="009854EE">
              <w:t>)</w:t>
            </w:r>
            <w:r>
              <w:t xml:space="preserve"> a full-</w:t>
            </w:r>
            <w:proofErr w:type="spellStart"/>
            <w:r>
              <w:t>field</w:t>
            </w:r>
            <w:proofErr w:type="spellEnd"/>
            <w:r>
              <w:t xml:space="preserve"> ERG (</w:t>
            </w:r>
            <w:proofErr w:type="spellStart"/>
            <w:r>
              <w:t>ffERG</w:t>
            </w:r>
            <w:proofErr w:type="spellEnd"/>
            <w:r>
              <w:t>)</w:t>
            </w:r>
          </w:p>
        </w:tc>
      </w:tr>
      <w:tr w:rsidR="0091186C" w14:paraId="5226D20A" w14:textId="77777777" w:rsidTr="007A56C2">
        <w:tc>
          <w:tcPr>
            <w:tcW w:w="5798" w:type="dxa"/>
          </w:tcPr>
          <w:p w14:paraId="4ED709D8" w14:textId="028F53C3" w:rsidR="0091186C" w:rsidRPr="00A529A7" w:rsidRDefault="0091186C" w:rsidP="0091186C">
            <w:pPr>
              <w:spacing w:before="0" w:line="240" w:lineRule="auto"/>
              <w:jc w:val="left"/>
              <w:rPr>
                <w:i/>
                <w:iCs/>
              </w:rPr>
            </w:pPr>
            <w:r w:rsidRPr="00A529A7">
              <w:t>disponibilní modifikace zrakových evokovaných potenciálů (VEP)</w:t>
            </w:r>
            <w:r>
              <w:t xml:space="preserve"> </w:t>
            </w:r>
            <w:r w:rsidRPr="00E9391F">
              <w:t>systému pro oftalmologii</w:t>
            </w:r>
          </w:p>
        </w:tc>
        <w:tc>
          <w:tcPr>
            <w:tcW w:w="8196" w:type="dxa"/>
            <w:vAlign w:val="center"/>
          </w:tcPr>
          <w:p w14:paraId="0FC9F774" w14:textId="192A9560" w:rsidR="0091186C" w:rsidRPr="004F0D8E" w:rsidRDefault="0091186C" w:rsidP="0091186C">
            <w:pPr>
              <w:spacing w:before="0" w:line="240" w:lineRule="auto"/>
              <w:jc w:val="center"/>
            </w:pPr>
            <w:proofErr w:type="spellStart"/>
            <w:r w:rsidRPr="009854EE">
              <w:t>flash</w:t>
            </w:r>
            <w:proofErr w:type="spellEnd"/>
            <w:r w:rsidRPr="009854EE">
              <w:t xml:space="preserve"> VEP (F VEP)</w:t>
            </w:r>
            <w:r>
              <w:t xml:space="preserve"> </w:t>
            </w:r>
            <w:r w:rsidRPr="009854EE">
              <w:t xml:space="preserve">a </w:t>
            </w:r>
            <w:proofErr w:type="spellStart"/>
            <w:r w:rsidRPr="009854EE">
              <w:t>pattern</w:t>
            </w:r>
            <w:proofErr w:type="spellEnd"/>
            <w:r w:rsidRPr="009854EE">
              <w:t xml:space="preserve"> VEP (P VEP)</w:t>
            </w:r>
          </w:p>
        </w:tc>
      </w:tr>
      <w:tr w:rsidR="0091186C" w14:paraId="74C77B07" w14:textId="77777777" w:rsidTr="00661702">
        <w:tc>
          <w:tcPr>
            <w:tcW w:w="5798" w:type="dxa"/>
          </w:tcPr>
          <w:p w14:paraId="2754306D" w14:textId="6CCF6F2F" w:rsidR="0091186C" w:rsidRPr="00C10F65" w:rsidRDefault="0091186C" w:rsidP="00A843BA">
            <w:pPr>
              <w:spacing w:before="0" w:line="240" w:lineRule="auto"/>
              <w:jc w:val="left"/>
              <w:rPr>
                <w:i/>
                <w:iCs/>
              </w:rPr>
            </w:pPr>
            <w:r w:rsidRPr="00C10F65">
              <w:t>typ stimulátoru elektrofyziologického vyšetřování</w:t>
            </w:r>
            <w:r>
              <w:t xml:space="preserve"> </w:t>
            </w:r>
            <w:r w:rsidRPr="00C10F65">
              <w:t>systému pro oftalmologii</w:t>
            </w:r>
          </w:p>
        </w:tc>
        <w:tc>
          <w:tcPr>
            <w:tcW w:w="8196" w:type="dxa"/>
            <w:vAlign w:val="center"/>
          </w:tcPr>
          <w:p w14:paraId="1DFFAE1E" w14:textId="49C96F9E" w:rsidR="0091186C" w:rsidRPr="004F0D8E" w:rsidRDefault="0091186C" w:rsidP="00964AF1">
            <w:pPr>
              <w:spacing w:before="0" w:line="240" w:lineRule="auto"/>
              <w:jc w:val="center"/>
            </w:pPr>
            <w:r w:rsidRPr="00C10F65">
              <w:t>DLP projektor</w:t>
            </w:r>
          </w:p>
        </w:tc>
      </w:tr>
      <w:tr w:rsidR="00A843BA" w14:paraId="4B0C9F18" w14:textId="77777777" w:rsidTr="009D002B">
        <w:tc>
          <w:tcPr>
            <w:tcW w:w="5798" w:type="dxa"/>
          </w:tcPr>
          <w:p w14:paraId="1D678824" w14:textId="4C1286BC" w:rsidR="00A843BA" w:rsidRPr="00F8395A" w:rsidRDefault="00A843BA" w:rsidP="00A843BA">
            <w:pPr>
              <w:spacing w:before="0" w:line="240" w:lineRule="auto"/>
              <w:jc w:val="left"/>
              <w:rPr>
                <w:i/>
                <w:iCs/>
              </w:rPr>
            </w:pPr>
            <w:r w:rsidRPr="00A37616">
              <w:t>zorné pole stimulátoru elektrofyziologického vyšetřování</w:t>
            </w:r>
            <w:r w:rsidRPr="00C10F65">
              <w:t xml:space="preserve"> systému pro oftalmologii</w:t>
            </w:r>
          </w:p>
        </w:tc>
        <w:tc>
          <w:tcPr>
            <w:tcW w:w="8196" w:type="dxa"/>
            <w:vAlign w:val="center"/>
          </w:tcPr>
          <w:p w14:paraId="212CB446" w14:textId="3D53D854" w:rsidR="00A843BA" w:rsidRPr="004F0D8E" w:rsidRDefault="00A843BA" w:rsidP="00964AF1">
            <w:pPr>
              <w:spacing w:before="0" w:line="240" w:lineRule="auto"/>
              <w:jc w:val="center"/>
            </w:pPr>
            <w:r>
              <w:t>25</w:t>
            </w:r>
            <w:r w:rsidRPr="00A37616">
              <w:t>°</w:t>
            </w:r>
            <w:r>
              <w:t xml:space="preserve"> x 25</w:t>
            </w:r>
            <w:r w:rsidRPr="00A37616">
              <w:t>°</w:t>
            </w:r>
          </w:p>
        </w:tc>
      </w:tr>
      <w:tr w:rsidR="00A843BA" w14:paraId="79D22963" w14:textId="77777777" w:rsidTr="00590C0A">
        <w:tc>
          <w:tcPr>
            <w:tcW w:w="5798" w:type="dxa"/>
          </w:tcPr>
          <w:p w14:paraId="30409434" w14:textId="71A13106" w:rsidR="00A843BA" w:rsidRPr="00F8395A" w:rsidRDefault="00A843BA" w:rsidP="00A843BA">
            <w:pPr>
              <w:spacing w:before="0" w:line="240" w:lineRule="auto"/>
              <w:jc w:val="left"/>
              <w:rPr>
                <w:i/>
                <w:iCs/>
              </w:rPr>
            </w:pPr>
            <w:r w:rsidRPr="00A37616">
              <w:t>jas stimulátoru elektrofyziologického vyšetřování</w:t>
            </w:r>
            <w:r w:rsidRPr="00C10F65">
              <w:t xml:space="preserve"> systému pro</w:t>
            </w:r>
            <w:r>
              <w:t> </w:t>
            </w:r>
            <w:r w:rsidRPr="00C10F65">
              <w:t>oftalmologii</w:t>
            </w:r>
          </w:p>
        </w:tc>
        <w:tc>
          <w:tcPr>
            <w:tcW w:w="8196" w:type="dxa"/>
            <w:vAlign w:val="center"/>
          </w:tcPr>
          <w:p w14:paraId="7A9D2645" w14:textId="347D51F0" w:rsidR="00A843BA" w:rsidRPr="004F0D8E" w:rsidRDefault="00A843BA" w:rsidP="00964AF1">
            <w:pPr>
              <w:spacing w:before="0" w:line="240" w:lineRule="auto"/>
              <w:jc w:val="center"/>
            </w:pPr>
            <w:r>
              <w:t>500 cd/m</w:t>
            </w:r>
            <w:r w:rsidRPr="00A37616">
              <w:rPr>
                <w:rFonts w:cs="Times New Roman (Základní text"/>
                <w:vertAlign w:val="superscript"/>
              </w:rPr>
              <w:t>2</w:t>
            </w:r>
          </w:p>
        </w:tc>
      </w:tr>
      <w:tr w:rsidR="00A843BA" w14:paraId="4E80619D" w14:textId="77777777" w:rsidTr="00B1260E">
        <w:tc>
          <w:tcPr>
            <w:tcW w:w="5798" w:type="dxa"/>
          </w:tcPr>
          <w:p w14:paraId="3BB8CAF3" w14:textId="38D96A5F" w:rsidR="00A843BA" w:rsidRPr="00F8395A" w:rsidRDefault="00A843BA" w:rsidP="00A843BA">
            <w:pPr>
              <w:spacing w:before="0" w:line="240" w:lineRule="auto"/>
              <w:jc w:val="left"/>
              <w:rPr>
                <w:i/>
                <w:iCs/>
              </w:rPr>
            </w:pPr>
            <w:r w:rsidRPr="00A37616">
              <w:t>rozlišení stimulátoru elektrofyziologického vyšetřování</w:t>
            </w:r>
            <w:r w:rsidRPr="00C10F65">
              <w:t xml:space="preserve"> systému pro oftalmologii</w:t>
            </w:r>
          </w:p>
        </w:tc>
        <w:tc>
          <w:tcPr>
            <w:tcW w:w="8196" w:type="dxa"/>
            <w:vAlign w:val="center"/>
          </w:tcPr>
          <w:p w14:paraId="5256296F" w14:textId="00295735" w:rsidR="00A843BA" w:rsidRPr="004F0D8E" w:rsidRDefault="00A843BA" w:rsidP="00964AF1">
            <w:pPr>
              <w:spacing w:before="0" w:line="240" w:lineRule="auto"/>
              <w:jc w:val="center"/>
            </w:pPr>
            <w:r>
              <w:t xml:space="preserve">800 </w:t>
            </w:r>
            <w:proofErr w:type="spellStart"/>
            <w:r>
              <w:t>px</w:t>
            </w:r>
            <w:proofErr w:type="spellEnd"/>
            <w:r>
              <w:t xml:space="preserve"> x 600 </w:t>
            </w:r>
            <w:proofErr w:type="spellStart"/>
            <w:r>
              <w:t>px</w:t>
            </w:r>
            <w:proofErr w:type="spellEnd"/>
          </w:p>
        </w:tc>
      </w:tr>
      <w:tr w:rsidR="00A843BA" w14:paraId="7D54BD2C" w14:textId="77777777" w:rsidTr="00277AE4">
        <w:tc>
          <w:tcPr>
            <w:tcW w:w="5798" w:type="dxa"/>
          </w:tcPr>
          <w:p w14:paraId="634F7ADC" w14:textId="351A4725" w:rsidR="00A843BA" w:rsidRPr="00161D23" w:rsidRDefault="00A843BA" w:rsidP="00A843BA">
            <w:pPr>
              <w:spacing w:before="0" w:line="240" w:lineRule="auto"/>
              <w:jc w:val="left"/>
              <w:rPr>
                <w:i/>
                <w:iCs/>
              </w:rPr>
            </w:pPr>
            <w:r w:rsidRPr="00161D23">
              <w:t>vertikální frekvence stimulátoru elektrofyziologického vyšetřování</w:t>
            </w:r>
            <w:r>
              <w:t xml:space="preserve"> </w:t>
            </w:r>
            <w:r w:rsidRPr="00C10F65">
              <w:t>systému pro oftalmologii</w:t>
            </w:r>
          </w:p>
        </w:tc>
        <w:tc>
          <w:tcPr>
            <w:tcW w:w="8196" w:type="dxa"/>
            <w:vAlign w:val="center"/>
          </w:tcPr>
          <w:p w14:paraId="763C2B44" w14:textId="3351FC02" w:rsidR="00A843BA" w:rsidRPr="004F0D8E" w:rsidRDefault="00A843BA" w:rsidP="00964AF1">
            <w:pPr>
              <w:spacing w:before="0" w:line="240" w:lineRule="auto"/>
              <w:jc w:val="center"/>
            </w:pPr>
            <w:r w:rsidRPr="00161D23">
              <w:t>60 Hz</w:t>
            </w:r>
          </w:p>
        </w:tc>
      </w:tr>
      <w:tr w:rsidR="00A843BA" w14:paraId="561879F8" w14:textId="77777777" w:rsidTr="00D96B26">
        <w:tc>
          <w:tcPr>
            <w:tcW w:w="5798" w:type="dxa"/>
          </w:tcPr>
          <w:p w14:paraId="1A2DC64C" w14:textId="5BFCEA99" w:rsidR="00A843BA" w:rsidRPr="006814F0" w:rsidRDefault="00A843BA" w:rsidP="00A843BA">
            <w:pPr>
              <w:spacing w:before="0" w:line="240" w:lineRule="auto"/>
              <w:jc w:val="left"/>
              <w:rPr>
                <w:i/>
                <w:iCs/>
              </w:rPr>
            </w:pPr>
            <w:r w:rsidRPr="006814F0">
              <w:t xml:space="preserve">druh zesilovače </w:t>
            </w:r>
            <w:proofErr w:type="spellStart"/>
            <w:r w:rsidRPr="006814F0">
              <w:t>biosignálu</w:t>
            </w:r>
            <w:proofErr w:type="spellEnd"/>
            <w:r w:rsidRPr="006814F0">
              <w:t xml:space="preserve"> elektrofyziologického vyšetřování</w:t>
            </w:r>
            <w:r>
              <w:t xml:space="preserve"> </w:t>
            </w:r>
            <w:r w:rsidRPr="00C10F65">
              <w:t>systému pro oftalmologii</w:t>
            </w:r>
          </w:p>
        </w:tc>
        <w:tc>
          <w:tcPr>
            <w:tcW w:w="8196" w:type="dxa"/>
            <w:vAlign w:val="center"/>
          </w:tcPr>
          <w:p w14:paraId="1BBA5340" w14:textId="26054D42" w:rsidR="00A843BA" w:rsidRPr="004F0D8E" w:rsidRDefault="00A843BA" w:rsidP="00964AF1">
            <w:pPr>
              <w:spacing w:before="0" w:line="240" w:lineRule="auto"/>
              <w:jc w:val="center"/>
            </w:pPr>
            <w:r w:rsidRPr="006814F0">
              <w:t>digitálně řízený zesilovač</w:t>
            </w:r>
            <w:r>
              <w:t xml:space="preserve"> </w:t>
            </w:r>
            <w:proofErr w:type="spellStart"/>
            <w:r w:rsidRPr="006814F0">
              <w:t>biosignálu</w:t>
            </w:r>
            <w:proofErr w:type="spellEnd"/>
          </w:p>
        </w:tc>
      </w:tr>
      <w:tr w:rsidR="00A843BA" w14:paraId="3307621E" w14:textId="77777777" w:rsidTr="0042587B">
        <w:tc>
          <w:tcPr>
            <w:tcW w:w="5798" w:type="dxa"/>
          </w:tcPr>
          <w:p w14:paraId="7337D217" w14:textId="5303F77A" w:rsidR="00A843BA" w:rsidRPr="007815B2" w:rsidRDefault="00A843BA" w:rsidP="00A843BA">
            <w:pPr>
              <w:spacing w:before="0" w:line="240" w:lineRule="auto"/>
              <w:jc w:val="left"/>
              <w:rPr>
                <w:i/>
                <w:iCs/>
              </w:rPr>
            </w:pPr>
            <w:r w:rsidRPr="007815B2">
              <w:t xml:space="preserve">typ zesilovače </w:t>
            </w:r>
            <w:proofErr w:type="spellStart"/>
            <w:r w:rsidRPr="007815B2">
              <w:t>biosignálu</w:t>
            </w:r>
            <w:proofErr w:type="spellEnd"/>
            <w:r w:rsidRPr="007815B2">
              <w:t xml:space="preserve"> elektrofyziologického vyšetřování</w:t>
            </w:r>
          </w:p>
        </w:tc>
        <w:tc>
          <w:tcPr>
            <w:tcW w:w="8196" w:type="dxa"/>
            <w:vAlign w:val="center"/>
          </w:tcPr>
          <w:p w14:paraId="3C80C4B7" w14:textId="26CC1C25" w:rsidR="00A843BA" w:rsidRPr="004F0D8E" w:rsidRDefault="00A843BA" w:rsidP="00964AF1">
            <w:pPr>
              <w:spacing w:before="0" w:line="240" w:lineRule="auto"/>
              <w:jc w:val="center"/>
            </w:pPr>
            <w:r>
              <w:t>B</w:t>
            </w:r>
            <w:r w:rsidRPr="007815B2">
              <w:t xml:space="preserve">ody </w:t>
            </w:r>
            <w:proofErr w:type="spellStart"/>
            <w:r w:rsidRPr="007815B2">
              <w:t>floating</w:t>
            </w:r>
            <w:proofErr w:type="spellEnd"/>
            <w:r>
              <w:t xml:space="preserve"> (</w:t>
            </w:r>
            <w:r w:rsidRPr="007815B2">
              <w:t>BF)</w:t>
            </w:r>
          </w:p>
        </w:tc>
      </w:tr>
      <w:tr w:rsidR="00A843BA" w14:paraId="28C6A613" w14:textId="77777777" w:rsidTr="00F04A68">
        <w:tc>
          <w:tcPr>
            <w:tcW w:w="5798" w:type="dxa"/>
          </w:tcPr>
          <w:p w14:paraId="4F25DA7A" w14:textId="7B560380" w:rsidR="00A843BA" w:rsidRPr="007815B2" w:rsidRDefault="00A843BA" w:rsidP="00A843BA">
            <w:pPr>
              <w:spacing w:before="0" w:line="240" w:lineRule="auto"/>
              <w:jc w:val="left"/>
              <w:rPr>
                <w:i/>
                <w:iCs/>
              </w:rPr>
            </w:pPr>
            <w:r w:rsidRPr="007815B2">
              <w:t xml:space="preserve">kanály zesilovače </w:t>
            </w:r>
            <w:proofErr w:type="spellStart"/>
            <w:r w:rsidRPr="007815B2">
              <w:t>biosignálu</w:t>
            </w:r>
            <w:proofErr w:type="spellEnd"/>
            <w:r w:rsidRPr="007815B2">
              <w:t xml:space="preserve"> elektrofyziologického vyšetřování</w:t>
            </w:r>
          </w:p>
        </w:tc>
        <w:tc>
          <w:tcPr>
            <w:tcW w:w="8196" w:type="dxa"/>
            <w:vAlign w:val="center"/>
          </w:tcPr>
          <w:p w14:paraId="542EF700" w14:textId="3DF21914" w:rsidR="00A843BA" w:rsidRPr="004F0D8E" w:rsidRDefault="00A843BA" w:rsidP="00964AF1">
            <w:pPr>
              <w:spacing w:before="0" w:line="240" w:lineRule="auto"/>
              <w:jc w:val="center"/>
            </w:pPr>
            <w:r w:rsidRPr="007815B2">
              <w:t>2, 4, 6 nebo 8 kanálů</w:t>
            </w:r>
          </w:p>
        </w:tc>
      </w:tr>
      <w:tr w:rsidR="00A843BA" w14:paraId="3B9B0DBB" w14:textId="77777777" w:rsidTr="005B67AA">
        <w:tc>
          <w:tcPr>
            <w:tcW w:w="5798" w:type="dxa"/>
          </w:tcPr>
          <w:p w14:paraId="5E49C601" w14:textId="3633CE85" w:rsidR="00A843BA" w:rsidRPr="0038103A" w:rsidRDefault="00A843BA" w:rsidP="00A843BA">
            <w:pPr>
              <w:spacing w:before="0" w:line="240" w:lineRule="auto"/>
              <w:jc w:val="left"/>
              <w:rPr>
                <w:i/>
                <w:iCs/>
              </w:rPr>
            </w:pPr>
            <w:r w:rsidRPr="00BB3404">
              <w:t xml:space="preserve">impedance zesilovače </w:t>
            </w:r>
            <w:proofErr w:type="spellStart"/>
            <w:r w:rsidRPr="00BB3404">
              <w:t>biosignálu</w:t>
            </w:r>
            <w:proofErr w:type="spellEnd"/>
            <w:r w:rsidRPr="00BB3404">
              <w:t xml:space="preserve"> elektrofyziologického vyšetřování </w:t>
            </w:r>
            <w:r w:rsidRPr="00C10F65">
              <w:t>systému pro oftalmologii</w:t>
            </w:r>
          </w:p>
        </w:tc>
        <w:tc>
          <w:tcPr>
            <w:tcW w:w="8196" w:type="dxa"/>
            <w:vAlign w:val="center"/>
          </w:tcPr>
          <w:p w14:paraId="1999C804" w14:textId="3988A49B" w:rsidR="00A843BA" w:rsidRPr="004F0D8E" w:rsidRDefault="00A843BA" w:rsidP="00964AF1">
            <w:pPr>
              <w:spacing w:before="0" w:line="240" w:lineRule="auto"/>
              <w:jc w:val="center"/>
            </w:pPr>
            <w:r>
              <w:t>2x 100 M</w:t>
            </w:r>
            <w:r>
              <w:sym w:font="Symbol" w:char="F057"/>
            </w:r>
          </w:p>
        </w:tc>
      </w:tr>
      <w:tr w:rsidR="00A843BA" w14:paraId="6B4AED29" w14:textId="77777777" w:rsidTr="00495E94">
        <w:tc>
          <w:tcPr>
            <w:tcW w:w="5798" w:type="dxa"/>
          </w:tcPr>
          <w:p w14:paraId="0F5030A4" w14:textId="390FD84A" w:rsidR="00A843BA" w:rsidRPr="00BB3404" w:rsidRDefault="00A843BA" w:rsidP="00A843BA">
            <w:pPr>
              <w:spacing w:before="0" w:line="240" w:lineRule="auto"/>
              <w:jc w:val="left"/>
              <w:rPr>
                <w:i/>
                <w:iCs/>
              </w:rPr>
            </w:pPr>
            <w:r w:rsidRPr="009D0515">
              <w:lastRenderedPageBreak/>
              <w:t xml:space="preserve">úroveň šumu zesilovače </w:t>
            </w:r>
            <w:proofErr w:type="spellStart"/>
            <w:r w:rsidRPr="009D0515">
              <w:t>biosignálu</w:t>
            </w:r>
            <w:proofErr w:type="spellEnd"/>
            <w:r w:rsidRPr="009D0515">
              <w:t xml:space="preserve"> elektrofyziologického vyšetřování </w:t>
            </w:r>
            <w:r w:rsidRPr="00C10F65">
              <w:t>systému pro oftalmologii</w:t>
            </w:r>
          </w:p>
        </w:tc>
        <w:tc>
          <w:tcPr>
            <w:tcW w:w="8196" w:type="dxa"/>
            <w:vAlign w:val="center"/>
          </w:tcPr>
          <w:p w14:paraId="094D087A" w14:textId="49CFD4C7" w:rsidR="00A843BA" w:rsidRDefault="00A843BA" w:rsidP="00964AF1">
            <w:pPr>
              <w:spacing w:before="0" w:line="240" w:lineRule="auto"/>
              <w:jc w:val="center"/>
            </w:pPr>
            <w:r>
              <w:t xml:space="preserve">4 </w:t>
            </w:r>
            <w:r>
              <w:sym w:font="Symbol" w:char="F06D"/>
            </w:r>
            <w:r>
              <w:t>V (SS)</w:t>
            </w:r>
          </w:p>
        </w:tc>
      </w:tr>
      <w:tr w:rsidR="00A843BA" w14:paraId="012A4CC7" w14:textId="77777777" w:rsidTr="000012DB">
        <w:tc>
          <w:tcPr>
            <w:tcW w:w="5798" w:type="dxa"/>
          </w:tcPr>
          <w:p w14:paraId="701AD433" w14:textId="2A127F7B" w:rsidR="00A843BA" w:rsidRPr="0038103A" w:rsidRDefault="00A843BA" w:rsidP="00A843BA">
            <w:pPr>
              <w:spacing w:before="0" w:line="240" w:lineRule="auto"/>
              <w:jc w:val="left"/>
              <w:rPr>
                <w:i/>
                <w:iCs/>
              </w:rPr>
            </w:pPr>
            <w:r w:rsidRPr="0038103A">
              <w:t>úroveň CMR (</w:t>
            </w:r>
            <w:proofErr w:type="spellStart"/>
            <w:r w:rsidRPr="0038103A">
              <w:t>common</w:t>
            </w:r>
            <w:proofErr w:type="spellEnd"/>
            <w:r w:rsidRPr="0038103A">
              <w:t xml:space="preserve"> mode </w:t>
            </w:r>
            <w:proofErr w:type="spellStart"/>
            <w:r w:rsidRPr="0038103A">
              <w:t>rejection</w:t>
            </w:r>
            <w:proofErr w:type="spellEnd"/>
            <w:r w:rsidRPr="0038103A">
              <w:t xml:space="preserve">) zesilovače </w:t>
            </w:r>
            <w:proofErr w:type="spellStart"/>
            <w:r w:rsidRPr="0038103A">
              <w:t>biosignálu</w:t>
            </w:r>
            <w:proofErr w:type="spellEnd"/>
            <w:r w:rsidRPr="0038103A">
              <w:t xml:space="preserve"> elektrofyziologického vyšetřování</w:t>
            </w:r>
            <w:r>
              <w:t xml:space="preserve"> </w:t>
            </w:r>
            <w:r w:rsidRPr="00C10F65">
              <w:t>systému pro oftalmologii</w:t>
            </w:r>
          </w:p>
        </w:tc>
        <w:tc>
          <w:tcPr>
            <w:tcW w:w="8196" w:type="dxa"/>
            <w:vAlign w:val="center"/>
          </w:tcPr>
          <w:p w14:paraId="7D3F5199" w14:textId="13753570" w:rsidR="00A843BA" w:rsidRPr="004F0D8E" w:rsidRDefault="00A843BA" w:rsidP="00964AF1">
            <w:pPr>
              <w:spacing w:before="0" w:line="240" w:lineRule="auto"/>
              <w:jc w:val="center"/>
            </w:pPr>
            <w:r>
              <w:t>110 dB</w:t>
            </w:r>
          </w:p>
        </w:tc>
      </w:tr>
      <w:tr w:rsidR="00A843BA" w14:paraId="5E0E2112" w14:textId="77777777" w:rsidTr="00387FFD">
        <w:tc>
          <w:tcPr>
            <w:tcW w:w="5798" w:type="dxa"/>
          </w:tcPr>
          <w:p w14:paraId="274F1E5A" w14:textId="0ABECDA2" w:rsidR="00A843BA" w:rsidRPr="00F100AF" w:rsidRDefault="00A843BA" w:rsidP="00A843BA">
            <w:pPr>
              <w:spacing w:before="0" w:line="240" w:lineRule="auto"/>
              <w:jc w:val="left"/>
              <w:rPr>
                <w:i/>
                <w:iCs/>
              </w:rPr>
            </w:pPr>
            <w:r w:rsidRPr="00F100AF">
              <w:t xml:space="preserve">rozsah </w:t>
            </w:r>
            <w:proofErr w:type="spellStart"/>
            <w:r w:rsidRPr="00F100AF">
              <w:t>low-pass</w:t>
            </w:r>
            <w:proofErr w:type="spellEnd"/>
            <w:r w:rsidRPr="00F100AF">
              <w:t xml:space="preserve"> frekvence </w:t>
            </w:r>
            <w:proofErr w:type="spellStart"/>
            <w:r w:rsidRPr="00F100AF">
              <w:t>biosignálu</w:t>
            </w:r>
            <w:proofErr w:type="spellEnd"/>
            <w:r w:rsidRPr="00F100AF">
              <w:t xml:space="preserve"> elektrofyziologického vyšetřování</w:t>
            </w:r>
            <w:r>
              <w:t xml:space="preserve"> </w:t>
            </w:r>
            <w:r w:rsidRPr="00C10F65">
              <w:t>systému pro oftalmologii</w:t>
            </w:r>
          </w:p>
        </w:tc>
        <w:tc>
          <w:tcPr>
            <w:tcW w:w="8196" w:type="dxa"/>
            <w:vAlign w:val="center"/>
          </w:tcPr>
          <w:p w14:paraId="01B0287E" w14:textId="732024C6" w:rsidR="00A843BA" w:rsidRPr="004F0D8E" w:rsidRDefault="00A843BA" w:rsidP="00964AF1">
            <w:pPr>
              <w:spacing w:before="0" w:line="240" w:lineRule="auto"/>
              <w:jc w:val="center"/>
            </w:pPr>
            <w:r w:rsidRPr="00F100AF">
              <w:t>0,0</w:t>
            </w:r>
            <w:r>
              <w:t>2</w:t>
            </w:r>
            <w:r w:rsidRPr="00F100AF">
              <w:t xml:space="preserve"> Hz až </w:t>
            </w:r>
            <w:r>
              <w:t>1 0</w:t>
            </w:r>
            <w:r w:rsidRPr="00F100AF">
              <w:t>00 Hz</w:t>
            </w:r>
          </w:p>
        </w:tc>
      </w:tr>
      <w:tr w:rsidR="00A843BA" w14:paraId="63880E8C" w14:textId="77777777" w:rsidTr="006E12A8">
        <w:tc>
          <w:tcPr>
            <w:tcW w:w="5798" w:type="dxa"/>
          </w:tcPr>
          <w:p w14:paraId="7056E877" w14:textId="3402F83E" w:rsidR="00A843BA" w:rsidRPr="00F100AF" w:rsidRDefault="00A843BA" w:rsidP="00A843BA">
            <w:pPr>
              <w:spacing w:before="0" w:line="240" w:lineRule="auto"/>
              <w:jc w:val="left"/>
              <w:rPr>
                <w:i/>
                <w:iCs/>
              </w:rPr>
            </w:pPr>
            <w:r w:rsidRPr="00F100AF">
              <w:t xml:space="preserve">rozsah </w:t>
            </w:r>
            <w:proofErr w:type="spellStart"/>
            <w:r w:rsidRPr="00F100AF">
              <w:t>high-pass</w:t>
            </w:r>
            <w:proofErr w:type="spellEnd"/>
            <w:r w:rsidRPr="00F100AF">
              <w:t xml:space="preserve"> frekvence </w:t>
            </w:r>
            <w:proofErr w:type="spellStart"/>
            <w:r w:rsidRPr="00F100AF">
              <w:t>biosignálu</w:t>
            </w:r>
            <w:proofErr w:type="spellEnd"/>
            <w:r w:rsidRPr="00F100AF">
              <w:t xml:space="preserve"> elektrofyziologického vyšetřování</w:t>
            </w:r>
            <w:r>
              <w:t xml:space="preserve"> </w:t>
            </w:r>
            <w:r w:rsidRPr="00C10F65">
              <w:t>systému pro oftalmologii</w:t>
            </w:r>
          </w:p>
        </w:tc>
        <w:tc>
          <w:tcPr>
            <w:tcW w:w="8196" w:type="dxa"/>
            <w:vAlign w:val="center"/>
          </w:tcPr>
          <w:p w14:paraId="7CF1CE66" w14:textId="6961312B" w:rsidR="00A843BA" w:rsidRPr="004F0D8E" w:rsidRDefault="00A843BA" w:rsidP="00964AF1">
            <w:pPr>
              <w:spacing w:before="0" w:line="240" w:lineRule="auto"/>
              <w:jc w:val="center"/>
            </w:pPr>
            <w:r>
              <w:t>20</w:t>
            </w:r>
            <w:r w:rsidRPr="00F100AF">
              <w:t xml:space="preserve"> Hz až </w:t>
            </w:r>
            <w:r>
              <w:t>10</w:t>
            </w:r>
            <w:r w:rsidRPr="00F100AF">
              <w:t xml:space="preserve"> 000 Hz</w:t>
            </w:r>
          </w:p>
        </w:tc>
      </w:tr>
      <w:tr w:rsidR="00A843BA" w14:paraId="2E1752F9" w14:textId="77777777" w:rsidTr="000E7427">
        <w:tc>
          <w:tcPr>
            <w:tcW w:w="5798" w:type="dxa"/>
          </w:tcPr>
          <w:p w14:paraId="7BEFD426" w14:textId="48162E0C" w:rsidR="00A843BA" w:rsidRPr="00C10F65" w:rsidRDefault="00A843BA" w:rsidP="00A843BA">
            <w:pPr>
              <w:spacing w:before="0" w:line="240" w:lineRule="auto"/>
              <w:jc w:val="left"/>
              <w:rPr>
                <w:i/>
                <w:iCs/>
              </w:rPr>
            </w:pPr>
            <w:r w:rsidRPr="00C10F65">
              <w:t>funkcionalita elektrofyziologického vyšetřování</w:t>
            </w:r>
            <w:r>
              <w:t xml:space="preserve"> </w:t>
            </w:r>
            <w:r w:rsidRPr="00C10F65">
              <w:t>systému pro</w:t>
            </w:r>
            <w:r>
              <w:t> </w:t>
            </w:r>
            <w:r w:rsidRPr="00C10F65">
              <w:t>oftalmologii</w:t>
            </w:r>
          </w:p>
        </w:tc>
        <w:tc>
          <w:tcPr>
            <w:tcW w:w="8196" w:type="dxa"/>
            <w:vAlign w:val="center"/>
          </w:tcPr>
          <w:p w14:paraId="4FC980B2" w14:textId="3FED5CFE" w:rsidR="00A843BA" w:rsidRDefault="00A843BA" w:rsidP="00964AF1">
            <w:pPr>
              <w:spacing w:before="0" w:line="240" w:lineRule="auto"/>
              <w:jc w:val="center"/>
            </w:pPr>
            <w:r w:rsidRPr="00C10F65">
              <w:t>automatický výpočet amplitudy,</w:t>
            </w:r>
            <w:r>
              <w:t xml:space="preserve"> </w:t>
            </w:r>
            <w:r w:rsidRPr="00C10F65">
              <w:t>automatické odstranění artefaktů a latence</w:t>
            </w:r>
          </w:p>
          <w:p w14:paraId="4203FD40" w14:textId="005B0D7A" w:rsidR="00A843BA" w:rsidRPr="004F0D8E" w:rsidRDefault="00A843BA" w:rsidP="00964AF1">
            <w:pPr>
              <w:spacing w:before="0" w:line="240" w:lineRule="auto"/>
              <w:jc w:val="center"/>
            </w:pPr>
            <w:r w:rsidRPr="00C10F65">
              <w:t>a vyšetřování zároveň s infračerveným zobrazováním očního pozadí</w:t>
            </w:r>
          </w:p>
        </w:tc>
      </w:tr>
      <w:tr w:rsidR="002A3EBF" w14:paraId="5453B0A1" w14:textId="77777777" w:rsidTr="00D61A87">
        <w:tc>
          <w:tcPr>
            <w:tcW w:w="5798" w:type="dxa"/>
          </w:tcPr>
          <w:p w14:paraId="262AA4B1" w14:textId="2422E30D" w:rsidR="002A3EBF" w:rsidRPr="00E041E0" w:rsidRDefault="002A3EBF" w:rsidP="00245C7B">
            <w:pPr>
              <w:spacing w:before="0" w:line="240" w:lineRule="auto"/>
              <w:jc w:val="left"/>
              <w:rPr>
                <w:i/>
                <w:iCs/>
              </w:rPr>
            </w:pPr>
            <w:r>
              <w:t xml:space="preserve">typ ovládacího počítače </w:t>
            </w:r>
            <w:r w:rsidRPr="00972894">
              <w:t>systému pro oftalmologii</w:t>
            </w:r>
          </w:p>
        </w:tc>
        <w:tc>
          <w:tcPr>
            <w:tcW w:w="8196" w:type="dxa"/>
            <w:vAlign w:val="center"/>
          </w:tcPr>
          <w:p w14:paraId="1BF30000" w14:textId="070A39CB" w:rsidR="002A3EBF" w:rsidRPr="004F0D8E" w:rsidRDefault="002A3EBF" w:rsidP="002A3EBF">
            <w:pPr>
              <w:spacing w:before="0" w:line="240" w:lineRule="auto"/>
              <w:jc w:val="center"/>
            </w:pPr>
            <w:r w:rsidRPr="00E041E0">
              <w:t>ovládací počítač s operačním systémem</w:t>
            </w:r>
            <w:r>
              <w:t xml:space="preserve"> </w:t>
            </w:r>
            <w:r w:rsidRPr="00E041E0">
              <w:t>a software pro záznam a analýzu dat</w:t>
            </w:r>
          </w:p>
        </w:tc>
      </w:tr>
      <w:tr w:rsidR="002A3EBF" w14:paraId="24DF5DD8" w14:textId="77777777" w:rsidTr="003819A7">
        <w:tc>
          <w:tcPr>
            <w:tcW w:w="5798" w:type="dxa"/>
          </w:tcPr>
          <w:p w14:paraId="72CE0A6A" w14:textId="11505104" w:rsidR="002A3EBF" w:rsidRPr="00972894" w:rsidRDefault="002A3EBF" w:rsidP="002A3EBF">
            <w:pPr>
              <w:spacing w:before="0" w:line="240" w:lineRule="auto"/>
              <w:jc w:val="left"/>
              <w:rPr>
                <w:i/>
                <w:iCs/>
              </w:rPr>
            </w:pPr>
            <w:r>
              <w:t xml:space="preserve">příslušenství ovládacího počítače </w:t>
            </w:r>
            <w:r w:rsidRPr="00972894">
              <w:t>systému pro oftalmologii, které je součástí dodávky</w:t>
            </w:r>
          </w:p>
        </w:tc>
        <w:tc>
          <w:tcPr>
            <w:tcW w:w="8196" w:type="dxa"/>
            <w:vAlign w:val="center"/>
          </w:tcPr>
          <w:p w14:paraId="72438F5A" w14:textId="69B55F6B" w:rsidR="002A3EBF" w:rsidRPr="004F0D8E" w:rsidRDefault="002A3EBF" w:rsidP="002A3EBF">
            <w:pPr>
              <w:spacing w:before="0" w:line="240" w:lineRule="auto"/>
              <w:jc w:val="center"/>
            </w:pPr>
            <w:r>
              <w:t xml:space="preserve">operační displej, stimulační displej, </w:t>
            </w:r>
            <w:r w:rsidRPr="00972894">
              <w:t>klávesnice</w:t>
            </w:r>
            <w:r>
              <w:t xml:space="preserve"> </w:t>
            </w:r>
            <w:r w:rsidRPr="00972894">
              <w:t>a myš</w:t>
            </w:r>
          </w:p>
        </w:tc>
      </w:tr>
      <w:tr w:rsidR="002A3EBF" w14:paraId="3DA79FFE" w14:textId="77777777" w:rsidTr="000228E9">
        <w:tc>
          <w:tcPr>
            <w:tcW w:w="5798" w:type="dxa"/>
          </w:tcPr>
          <w:p w14:paraId="645A9F93" w14:textId="4446196D" w:rsidR="002A3EBF" w:rsidRPr="00435F46" w:rsidRDefault="002A3EBF" w:rsidP="002A3EBF">
            <w:pPr>
              <w:spacing w:before="0" w:line="240" w:lineRule="auto"/>
              <w:jc w:val="left"/>
              <w:rPr>
                <w:i/>
                <w:iCs/>
              </w:rPr>
            </w:pPr>
            <w:r>
              <w:t xml:space="preserve">velikost operačního displeje ovládacího počítače </w:t>
            </w:r>
            <w:r w:rsidRPr="00972894">
              <w:t>systému pro</w:t>
            </w:r>
            <w:r>
              <w:t> </w:t>
            </w:r>
            <w:r w:rsidRPr="00972894">
              <w:t>oftalmologii</w:t>
            </w:r>
          </w:p>
        </w:tc>
        <w:tc>
          <w:tcPr>
            <w:tcW w:w="8196" w:type="dxa"/>
            <w:vAlign w:val="center"/>
          </w:tcPr>
          <w:p w14:paraId="77A630B6" w14:textId="1BACB380" w:rsidR="002A3EBF" w:rsidRDefault="002A3EBF" w:rsidP="00964AF1">
            <w:pPr>
              <w:spacing w:before="0" w:line="240" w:lineRule="auto"/>
              <w:jc w:val="center"/>
            </w:pPr>
            <w:r>
              <w:t>24“</w:t>
            </w:r>
          </w:p>
        </w:tc>
      </w:tr>
      <w:tr w:rsidR="002A3EBF" w14:paraId="5B392754" w14:textId="77777777" w:rsidTr="00730C2D">
        <w:tc>
          <w:tcPr>
            <w:tcW w:w="5798" w:type="dxa"/>
          </w:tcPr>
          <w:p w14:paraId="5D05CAE1" w14:textId="4DEAFA71" w:rsidR="002A3EBF" w:rsidRPr="00435F46" w:rsidRDefault="002A3EBF" w:rsidP="002A3EBF">
            <w:pPr>
              <w:spacing w:before="0" w:line="240" w:lineRule="auto"/>
              <w:jc w:val="left"/>
              <w:rPr>
                <w:i/>
                <w:iCs/>
              </w:rPr>
            </w:pPr>
            <w:r>
              <w:t xml:space="preserve">velikost stimulačního displeje ovládacího počítače </w:t>
            </w:r>
            <w:r w:rsidRPr="00972894">
              <w:t>systému pro</w:t>
            </w:r>
            <w:r>
              <w:t> </w:t>
            </w:r>
            <w:r w:rsidRPr="00972894">
              <w:t>oftalmologii</w:t>
            </w:r>
          </w:p>
        </w:tc>
        <w:tc>
          <w:tcPr>
            <w:tcW w:w="8196" w:type="dxa"/>
            <w:vAlign w:val="center"/>
          </w:tcPr>
          <w:p w14:paraId="6B273C17" w14:textId="2AC659DC" w:rsidR="002A3EBF" w:rsidRDefault="002A3EBF" w:rsidP="00542C10">
            <w:pPr>
              <w:spacing w:before="0" w:line="240" w:lineRule="auto"/>
              <w:jc w:val="center"/>
            </w:pPr>
            <w:r>
              <w:t>19“</w:t>
            </w:r>
          </w:p>
        </w:tc>
      </w:tr>
      <w:tr w:rsidR="00245C7B" w14:paraId="7082A003" w14:textId="77777777" w:rsidTr="00135708">
        <w:tc>
          <w:tcPr>
            <w:tcW w:w="5798" w:type="dxa"/>
          </w:tcPr>
          <w:p w14:paraId="5DCFCAC8" w14:textId="1C5EC42C" w:rsidR="00245C7B" w:rsidRPr="0031222F" w:rsidRDefault="00245C7B" w:rsidP="00245C7B">
            <w:pPr>
              <w:spacing w:before="0" w:line="240" w:lineRule="auto"/>
              <w:jc w:val="left"/>
              <w:rPr>
                <w:i/>
                <w:iCs/>
              </w:rPr>
            </w:pPr>
            <w:r>
              <w:t xml:space="preserve">příslušenství </w:t>
            </w:r>
            <w:r w:rsidRPr="0031222F">
              <w:t>systému pro oftalmologii</w:t>
            </w:r>
            <w:r>
              <w:t>, které je součástí dodávky</w:t>
            </w:r>
          </w:p>
        </w:tc>
        <w:tc>
          <w:tcPr>
            <w:tcW w:w="8196" w:type="dxa"/>
            <w:vAlign w:val="center"/>
          </w:tcPr>
          <w:p w14:paraId="19F299AE" w14:textId="77777777" w:rsidR="00245C7B" w:rsidRDefault="00245C7B" w:rsidP="00245C7B">
            <w:pPr>
              <w:spacing w:before="0" w:line="240" w:lineRule="auto"/>
              <w:jc w:val="center"/>
            </w:pPr>
            <w:r w:rsidRPr="0031222F">
              <w:t>operační stůl,</w:t>
            </w:r>
            <w:r>
              <w:t xml:space="preserve"> </w:t>
            </w:r>
            <w:r w:rsidRPr="0031222F">
              <w:t>5 ks jehlových elektrod,</w:t>
            </w:r>
            <w:r>
              <w:t xml:space="preserve"> </w:t>
            </w:r>
            <w:r w:rsidRPr="0031222F">
              <w:t>6 ks kruhových zvířecích elektrod</w:t>
            </w:r>
            <w:r>
              <w:t>,</w:t>
            </w:r>
          </w:p>
          <w:p w14:paraId="1BB45737" w14:textId="3E3F3575" w:rsidR="00245C7B" w:rsidRPr="004F0D8E" w:rsidRDefault="00245C7B" w:rsidP="00245C7B">
            <w:pPr>
              <w:spacing w:before="0" w:line="240" w:lineRule="auto"/>
              <w:jc w:val="center"/>
            </w:pPr>
            <w:r w:rsidRPr="0031222F">
              <w:t>4 ks optických čoček,</w:t>
            </w:r>
            <w:r>
              <w:t xml:space="preserve"> </w:t>
            </w:r>
            <w:r w:rsidRPr="0031222F">
              <w:t>propojovací kabel(y)</w:t>
            </w:r>
            <w:r>
              <w:t xml:space="preserve"> a</w:t>
            </w:r>
            <w:r w:rsidRPr="0031222F">
              <w:t xml:space="preserve"> napájecí kabel(y)</w:t>
            </w:r>
          </w:p>
        </w:tc>
      </w:tr>
    </w:tbl>
    <w:p w14:paraId="6C5346B0" w14:textId="77777777" w:rsidR="00B003DA" w:rsidRPr="00264385" w:rsidRDefault="00B003DA" w:rsidP="005D799B">
      <w:pPr>
        <w:spacing w:before="0"/>
        <w:rPr>
          <w:sz w:val="2"/>
          <w:szCs w:val="2"/>
        </w:rPr>
      </w:pPr>
    </w:p>
    <w:sectPr w:rsidR="00B003DA" w:rsidRPr="00264385" w:rsidSect="00B003D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00B6" w14:textId="77777777" w:rsidR="00326F43" w:rsidRDefault="00326F43" w:rsidP="007A31E9">
      <w:pPr>
        <w:spacing w:before="0" w:line="240" w:lineRule="auto"/>
      </w:pPr>
      <w:r>
        <w:separator/>
      </w:r>
    </w:p>
  </w:endnote>
  <w:endnote w:type="continuationSeparator" w:id="0">
    <w:p w14:paraId="712005B9" w14:textId="77777777" w:rsidR="00326F43" w:rsidRDefault="00326F43"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8EFF" w14:textId="77777777" w:rsidR="008F3084" w:rsidRDefault="008F3084" w:rsidP="008F3084">
    <w:pPr>
      <w:pStyle w:val="Zpat"/>
    </w:pPr>
    <w:r>
      <w:rPr>
        <w:noProof/>
        <w:lang w:eastAsia="cs-CZ"/>
      </w:rPr>
      <w:drawing>
        <wp:inline distT="0" distB="0" distL="0" distR="0" wp14:anchorId="5F728CEC" wp14:editId="48953418">
          <wp:extent cx="2024743" cy="44958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r="35847"/>
                  <a:stretch/>
                </pic:blipFill>
                <pic:spPr bwMode="auto">
                  <a:xfrm>
                    <a:off x="0" y="0"/>
                    <a:ext cx="2026635" cy="450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cs-CZ"/>
      </w:rPr>
      <w:drawing>
        <wp:anchor distT="0" distB="0" distL="114300" distR="114300" simplePos="0" relativeHeight="251659264" behindDoc="0" locked="0" layoutInCell="1" allowOverlap="1" wp14:anchorId="1EFC47F3" wp14:editId="4F60F6D7">
          <wp:simplePos x="2921000" y="9766935"/>
          <wp:positionH relativeFrom="column">
            <wp:align>right</wp:align>
          </wp:positionH>
          <wp:positionV relativeFrom="line">
            <wp:align>bottom</wp:align>
          </wp:positionV>
          <wp:extent cx="982440" cy="449640"/>
          <wp:effectExtent l="0" t="0" r="0" b="762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68857"/>
                  <a:stretch/>
                </pic:blipFill>
                <pic:spPr bwMode="auto">
                  <a:xfrm>
                    <a:off x="0" y="0"/>
                    <a:ext cx="982440" cy="44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622A" w14:textId="77777777" w:rsidR="00326F43" w:rsidRDefault="00326F43" w:rsidP="007A31E9">
      <w:pPr>
        <w:spacing w:before="0" w:line="240" w:lineRule="auto"/>
      </w:pPr>
      <w:r>
        <w:separator/>
      </w:r>
    </w:p>
  </w:footnote>
  <w:footnote w:type="continuationSeparator" w:id="0">
    <w:p w14:paraId="71589B95" w14:textId="77777777" w:rsidR="00326F43" w:rsidRDefault="00326F43" w:rsidP="007A31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01E7" w14:textId="55796EBF" w:rsidR="00677F2A" w:rsidRPr="00677F2A" w:rsidRDefault="0097123D" w:rsidP="00677F2A">
    <w:pPr>
      <w:pStyle w:val="Zhlav"/>
      <w:jc w:val="right"/>
    </w:pPr>
    <w:r>
      <w:fldChar w:fldCharType="begin"/>
    </w:r>
    <w:r>
      <w:instrText xml:space="preserve"> PAGE  \* MERGEFORMAT </w:instrText>
    </w:r>
    <w:r>
      <w:fldChar w:fldCharType="separate"/>
    </w:r>
    <w:r w:rsidR="006A14C0">
      <w:rPr>
        <w:noProof/>
      </w:rPr>
      <w:t>10</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44AD" w14:textId="547E7032" w:rsidR="0097123D" w:rsidRPr="00677F2A" w:rsidRDefault="0097123D" w:rsidP="00677F2A">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B0C"/>
    <w:rsid w:val="00000C52"/>
    <w:rsid w:val="00002005"/>
    <w:rsid w:val="00003F3A"/>
    <w:rsid w:val="00005721"/>
    <w:rsid w:val="000104DD"/>
    <w:rsid w:val="00011616"/>
    <w:rsid w:val="0001203D"/>
    <w:rsid w:val="000126E8"/>
    <w:rsid w:val="00015C11"/>
    <w:rsid w:val="00015E05"/>
    <w:rsid w:val="000162DC"/>
    <w:rsid w:val="0001732E"/>
    <w:rsid w:val="00017836"/>
    <w:rsid w:val="0002000D"/>
    <w:rsid w:val="00020260"/>
    <w:rsid w:val="00021186"/>
    <w:rsid w:val="00021848"/>
    <w:rsid w:val="00022779"/>
    <w:rsid w:val="0002285F"/>
    <w:rsid w:val="00024002"/>
    <w:rsid w:val="000245CA"/>
    <w:rsid w:val="00025C68"/>
    <w:rsid w:val="0002620F"/>
    <w:rsid w:val="00027E98"/>
    <w:rsid w:val="00027F1B"/>
    <w:rsid w:val="00030079"/>
    <w:rsid w:val="00030C12"/>
    <w:rsid w:val="0003153B"/>
    <w:rsid w:val="0003528D"/>
    <w:rsid w:val="00035C31"/>
    <w:rsid w:val="00035E45"/>
    <w:rsid w:val="000363BC"/>
    <w:rsid w:val="000363D8"/>
    <w:rsid w:val="00036DF3"/>
    <w:rsid w:val="00037066"/>
    <w:rsid w:val="00040988"/>
    <w:rsid w:val="00040B39"/>
    <w:rsid w:val="0004165A"/>
    <w:rsid w:val="00041F84"/>
    <w:rsid w:val="0004384F"/>
    <w:rsid w:val="00044BD8"/>
    <w:rsid w:val="00044C2E"/>
    <w:rsid w:val="0004517B"/>
    <w:rsid w:val="000454E4"/>
    <w:rsid w:val="00047898"/>
    <w:rsid w:val="000479B9"/>
    <w:rsid w:val="000510D3"/>
    <w:rsid w:val="00051DF3"/>
    <w:rsid w:val="000541C4"/>
    <w:rsid w:val="00054662"/>
    <w:rsid w:val="00054A2F"/>
    <w:rsid w:val="00054D7D"/>
    <w:rsid w:val="00055221"/>
    <w:rsid w:val="00055B50"/>
    <w:rsid w:val="000569C9"/>
    <w:rsid w:val="00060036"/>
    <w:rsid w:val="00061C1D"/>
    <w:rsid w:val="00063BA1"/>
    <w:rsid w:val="00064700"/>
    <w:rsid w:val="00065948"/>
    <w:rsid w:val="0006619E"/>
    <w:rsid w:val="00067801"/>
    <w:rsid w:val="000679D2"/>
    <w:rsid w:val="00067C94"/>
    <w:rsid w:val="00067D92"/>
    <w:rsid w:val="000704D7"/>
    <w:rsid w:val="00071021"/>
    <w:rsid w:val="00073FDA"/>
    <w:rsid w:val="00074693"/>
    <w:rsid w:val="00074EF2"/>
    <w:rsid w:val="00075044"/>
    <w:rsid w:val="00075997"/>
    <w:rsid w:val="00075C4A"/>
    <w:rsid w:val="000769DB"/>
    <w:rsid w:val="000769EA"/>
    <w:rsid w:val="0007726D"/>
    <w:rsid w:val="00077645"/>
    <w:rsid w:val="00077A1B"/>
    <w:rsid w:val="00082C7F"/>
    <w:rsid w:val="00083630"/>
    <w:rsid w:val="000867F7"/>
    <w:rsid w:val="00086E91"/>
    <w:rsid w:val="00087829"/>
    <w:rsid w:val="00092C83"/>
    <w:rsid w:val="00093BBD"/>
    <w:rsid w:val="000941C9"/>
    <w:rsid w:val="0009550B"/>
    <w:rsid w:val="00095A23"/>
    <w:rsid w:val="00096F9E"/>
    <w:rsid w:val="0009779D"/>
    <w:rsid w:val="000A0323"/>
    <w:rsid w:val="000A124C"/>
    <w:rsid w:val="000A1BEA"/>
    <w:rsid w:val="000A3596"/>
    <w:rsid w:val="000A425C"/>
    <w:rsid w:val="000A549C"/>
    <w:rsid w:val="000A5805"/>
    <w:rsid w:val="000A67F5"/>
    <w:rsid w:val="000B2BD9"/>
    <w:rsid w:val="000B350F"/>
    <w:rsid w:val="000B3CA6"/>
    <w:rsid w:val="000B55D5"/>
    <w:rsid w:val="000B6872"/>
    <w:rsid w:val="000C2DD9"/>
    <w:rsid w:val="000C311A"/>
    <w:rsid w:val="000C3433"/>
    <w:rsid w:val="000C3579"/>
    <w:rsid w:val="000C494F"/>
    <w:rsid w:val="000C57BE"/>
    <w:rsid w:val="000C6B70"/>
    <w:rsid w:val="000C6E21"/>
    <w:rsid w:val="000C7336"/>
    <w:rsid w:val="000C7DED"/>
    <w:rsid w:val="000C7E7D"/>
    <w:rsid w:val="000D0A75"/>
    <w:rsid w:val="000D4048"/>
    <w:rsid w:val="000D404A"/>
    <w:rsid w:val="000D4801"/>
    <w:rsid w:val="000D5ACD"/>
    <w:rsid w:val="000D6158"/>
    <w:rsid w:val="000E0069"/>
    <w:rsid w:val="000E1668"/>
    <w:rsid w:val="000E1893"/>
    <w:rsid w:val="000E1A73"/>
    <w:rsid w:val="000E400E"/>
    <w:rsid w:val="000E4757"/>
    <w:rsid w:val="000E61C6"/>
    <w:rsid w:val="000F0F50"/>
    <w:rsid w:val="000F1A42"/>
    <w:rsid w:val="000F2C25"/>
    <w:rsid w:val="000F48C3"/>
    <w:rsid w:val="000F4A33"/>
    <w:rsid w:val="000F4AC5"/>
    <w:rsid w:val="000F4EF0"/>
    <w:rsid w:val="000F5193"/>
    <w:rsid w:val="000F54D1"/>
    <w:rsid w:val="000F67FE"/>
    <w:rsid w:val="000F6AEE"/>
    <w:rsid w:val="0010061A"/>
    <w:rsid w:val="00100C0E"/>
    <w:rsid w:val="001014A6"/>
    <w:rsid w:val="00101E53"/>
    <w:rsid w:val="0010225F"/>
    <w:rsid w:val="00102E96"/>
    <w:rsid w:val="00102FA5"/>
    <w:rsid w:val="00104622"/>
    <w:rsid w:val="0010468B"/>
    <w:rsid w:val="0010483F"/>
    <w:rsid w:val="0010502F"/>
    <w:rsid w:val="00105C93"/>
    <w:rsid w:val="00106E38"/>
    <w:rsid w:val="001076D1"/>
    <w:rsid w:val="0011084A"/>
    <w:rsid w:val="00110D91"/>
    <w:rsid w:val="00111DE0"/>
    <w:rsid w:val="0011213A"/>
    <w:rsid w:val="00114A42"/>
    <w:rsid w:val="00115228"/>
    <w:rsid w:val="0011559E"/>
    <w:rsid w:val="001158D1"/>
    <w:rsid w:val="001158F3"/>
    <w:rsid w:val="00115B88"/>
    <w:rsid w:val="00121B62"/>
    <w:rsid w:val="00121F1D"/>
    <w:rsid w:val="0012277F"/>
    <w:rsid w:val="0012288E"/>
    <w:rsid w:val="00123C87"/>
    <w:rsid w:val="00124A44"/>
    <w:rsid w:val="00124CE8"/>
    <w:rsid w:val="00125B79"/>
    <w:rsid w:val="00126635"/>
    <w:rsid w:val="00127083"/>
    <w:rsid w:val="00130A34"/>
    <w:rsid w:val="00131049"/>
    <w:rsid w:val="00132452"/>
    <w:rsid w:val="00132A00"/>
    <w:rsid w:val="00134FD2"/>
    <w:rsid w:val="00136770"/>
    <w:rsid w:val="001368CC"/>
    <w:rsid w:val="00136D2B"/>
    <w:rsid w:val="00136F73"/>
    <w:rsid w:val="00137D45"/>
    <w:rsid w:val="00140054"/>
    <w:rsid w:val="00140378"/>
    <w:rsid w:val="001405AE"/>
    <w:rsid w:val="00143762"/>
    <w:rsid w:val="00143E45"/>
    <w:rsid w:val="001446B6"/>
    <w:rsid w:val="00144E9A"/>
    <w:rsid w:val="00144EDE"/>
    <w:rsid w:val="00145032"/>
    <w:rsid w:val="001450BE"/>
    <w:rsid w:val="00145D75"/>
    <w:rsid w:val="001466B0"/>
    <w:rsid w:val="001466D1"/>
    <w:rsid w:val="00150FC2"/>
    <w:rsid w:val="001519B8"/>
    <w:rsid w:val="001521FE"/>
    <w:rsid w:val="00154DF8"/>
    <w:rsid w:val="001565FC"/>
    <w:rsid w:val="00157500"/>
    <w:rsid w:val="001575E8"/>
    <w:rsid w:val="00160413"/>
    <w:rsid w:val="00161D23"/>
    <w:rsid w:val="00163886"/>
    <w:rsid w:val="00163D5B"/>
    <w:rsid w:val="00164112"/>
    <w:rsid w:val="00164B87"/>
    <w:rsid w:val="0016569C"/>
    <w:rsid w:val="0016571B"/>
    <w:rsid w:val="00167924"/>
    <w:rsid w:val="001704C7"/>
    <w:rsid w:val="00170BD0"/>
    <w:rsid w:val="00172CF5"/>
    <w:rsid w:val="00173472"/>
    <w:rsid w:val="001737D0"/>
    <w:rsid w:val="001745C8"/>
    <w:rsid w:val="001757B0"/>
    <w:rsid w:val="001767EF"/>
    <w:rsid w:val="0017747A"/>
    <w:rsid w:val="00177C4D"/>
    <w:rsid w:val="001804DA"/>
    <w:rsid w:val="00180B03"/>
    <w:rsid w:val="00181544"/>
    <w:rsid w:val="00181BB9"/>
    <w:rsid w:val="00181F8C"/>
    <w:rsid w:val="00182874"/>
    <w:rsid w:val="001842AF"/>
    <w:rsid w:val="0018497E"/>
    <w:rsid w:val="00184992"/>
    <w:rsid w:val="0018659D"/>
    <w:rsid w:val="00190338"/>
    <w:rsid w:val="001905C7"/>
    <w:rsid w:val="00193089"/>
    <w:rsid w:val="00193557"/>
    <w:rsid w:val="00195BE0"/>
    <w:rsid w:val="001A1915"/>
    <w:rsid w:val="001A2245"/>
    <w:rsid w:val="001A22D7"/>
    <w:rsid w:val="001A230B"/>
    <w:rsid w:val="001A2439"/>
    <w:rsid w:val="001A2A3E"/>
    <w:rsid w:val="001A5393"/>
    <w:rsid w:val="001A6CC4"/>
    <w:rsid w:val="001A7F2B"/>
    <w:rsid w:val="001B103D"/>
    <w:rsid w:val="001B12DD"/>
    <w:rsid w:val="001B2299"/>
    <w:rsid w:val="001B2DDB"/>
    <w:rsid w:val="001B3D68"/>
    <w:rsid w:val="001B3DB6"/>
    <w:rsid w:val="001B3E20"/>
    <w:rsid w:val="001B4B43"/>
    <w:rsid w:val="001B61FD"/>
    <w:rsid w:val="001B7173"/>
    <w:rsid w:val="001B7C14"/>
    <w:rsid w:val="001C0181"/>
    <w:rsid w:val="001C24C7"/>
    <w:rsid w:val="001C26AF"/>
    <w:rsid w:val="001C4BB5"/>
    <w:rsid w:val="001C5892"/>
    <w:rsid w:val="001D2175"/>
    <w:rsid w:val="001D2DE4"/>
    <w:rsid w:val="001D2F36"/>
    <w:rsid w:val="001D349D"/>
    <w:rsid w:val="001D4EAC"/>
    <w:rsid w:val="001D52E0"/>
    <w:rsid w:val="001D6210"/>
    <w:rsid w:val="001D715F"/>
    <w:rsid w:val="001D7242"/>
    <w:rsid w:val="001E05A7"/>
    <w:rsid w:val="001E067B"/>
    <w:rsid w:val="001E0756"/>
    <w:rsid w:val="001E231E"/>
    <w:rsid w:val="001E25DD"/>
    <w:rsid w:val="001E2F17"/>
    <w:rsid w:val="001E2FD1"/>
    <w:rsid w:val="001E39F2"/>
    <w:rsid w:val="001E448F"/>
    <w:rsid w:val="001E459F"/>
    <w:rsid w:val="001E50BB"/>
    <w:rsid w:val="001E5E62"/>
    <w:rsid w:val="001E6346"/>
    <w:rsid w:val="001E7064"/>
    <w:rsid w:val="001E7594"/>
    <w:rsid w:val="001F0DB3"/>
    <w:rsid w:val="001F1DAE"/>
    <w:rsid w:val="001F27FB"/>
    <w:rsid w:val="001F3F97"/>
    <w:rsid w:val="001F73B5"/>
    <w:rsid w:val="001F7969"/>
    <w:rsid w:val="00200C74"/>
    <w:rsid w:val="00201BD6"/>
    <w:rsid w:val="00202359"/>
    <w:rsid w:val="002031BA"/>
    <w:rsid w:val="002035AC"/>
    <w:rsid w:val="00205AF0"/>
    <w:rsid w:val="002068C3"/>
    <w:rsid w:val="00210FD0"/>
    <w:rsid w:val="00212F1C"/>
    <w:rsid w:val="0021313D"/>
    <w:rsid w:val="00213627"/>
    <w:rsid w:val="00213ED6"/>
    <w:rsid w:val="00215709"/>
    <w:rsid w:val="00216075"/>
    <w:rsid w:val="00216300"/>
    <w:rsid w:val="00217091"/>
    <w:rsid w:val="0021749D"/>
    <w:rsid w:val="0022137A"/>
    <w:rsid w:val="00225458"/>
    <w:rsid w:val="0022747D"/>
    <w:rsid w:val="002314F8"/>
    <w:rsid w:val="00232777"/>
    <w:rsid w:val="00232F1D"/>
    <w:rsid w:val="00233394"/>
    <w:rsid w:val="00233B9B"/>
    <w:rsid w:val="002358B0"/>
    <w:rsid w:val="002359D3"/>
    <w:rsid w:val="002369CC"/>
    <w:rsid w:val="00237F74"/>
    <w:rsid w:val="00240450"/>
    <w:rsid w:val="00240ABA"/>
    <w:rsid w:val="00240BAE"/>
    <w:rsid w:val="00241E7E"/>
    <w:rsid w:val="00241EB3"/>
    <w:rsid w:val="00243275"/>
    <w:rsid w:val="00243327"/>
    <w:rsid w:val="00244230"/>
    <w:rsid w:val="00244552"/>
    <w:rsid w:val="00244820"/>
    <w:rsid w:val="00244A80"/>
    <w:rsid w:val="00244F4B"/>
    <w:rsid w:val="00245924"/>
    <w:rsid w:val="00245C7B"/>
    <w:rsid w:val="0024696A"/>
    <w:rsid w:val="00250107"/>
    <w:rsid w:val="00250124"/>
    <w:rsid w:val="00250B85"/>
    <w:rsid w:val="00251403"/>
    <w:rsid w:val="00251E10"/>
    <w:rsid w:val="00252A0A"/>
    <w:rsid w:val="002555D1"/>
    <w:rsid w:val="00257794"/>
    <w:rsid w:val="00260B2C"/>
    <w:rsid w:val="00260CDE"/>
    <w:rsid w:val="00260DE0"/>
    <w:rsid w:val="0026433B"/>
    <w:rsid w:val="00264385"/>
    <w:rsid w:val="0026450A"/>
    <w:rsid w:val="00264672"/>
    <w:rsid w:val="00264C8D"/>
    <w:rsid w:val="00265872"/>
    <w:rsid w:val="00265C54"/>
    <w:rsid w:val="00266B4C"/>
    <w:rsid w:val="0026797E"/>
    <w:rsid w:val="0027002F"/>
    <w:rsid w:val="0027004A"/>
    <w:rsid w:val="00270270"/>
    <w:rsid w:val="00270366"/>
    <w:rsid w:val="002704E9"/>
    <w:rsid w:val="00270828"/>
    <w:rsid w:val="0027113E"/>
    <w:rsid w:val="00271CB0"/>
    <w:rsid w:val="00272FE2"/>
    <w:rsid w:val="0027303F"/>
    <w:rsid w:val="00273887"/>
    <w:rsid w:val="00273BBF"/>
    <w:rsid w:val="00274781"/>
    <w:rsid w:val="002752F8"/>
    <w:rsid w:val="00276F7C"/>
    <w:rsid w:val="0027716E"/>
    <w:rsid w:val="002810FF"/>
    <w:rsid w:val="0028219E"/>
    <w:rsid w:val="0028298E"/>
    <w:rsid w:val="00284BE4"/>
    <w:rsid w:val="002860E4"/>
    <w:rsid w:val="002861AD"/>
    <w:rsid w:val="002863B4"/>
    <w:rsid w:val="0028677D"/>
    <w:rsid w:val="00290452"/>
    <w:rsid w:val="00291053"/>
    <w:rsid w:val="002912B1"/>
    <w:rsid w:val="00291AF7"/>
    <w:rsid w:val="002927D9"/>
    <w:rsid w:val="002928EF"/>
    <w:rsid w:val="002936B6"/>
    <w:rsid w:val="002949B6"/>
    <w:rsid w:val="00295FD0"/>
    <w:rsid w:val="0029612C"/>
    <w:rsid w:val="002966D4"/>
    <w:rsid w:val="00297228"/>
    <w:rsid w:val="002976F5"/>
    <w:rsid w:val="002A0C9D"/>
    <w:rsid w:val="002A1692"/>
    <w:rsid w:val="002A1B6D"/>
    <w:rsid w:val="002A337F"/>
    <w:rsid w:val="002A3395"/>
    <w:rsid w:val="002A33CC"/>
    <w:rsid w:val="002A3EBF"/>
    <w:rsid w:val="002A5379"/>
    <w:rsid w:val="002A7B76"/>
    <w:rsid w:val="002A7F21"/>
    <w:rsid w:val="002B07AE"/>
    <w:rsid w:val="002B1807"/>
    <w:rsid w:val="002B20C6"/>
    <w:rsid w:val="002B23E4"/>
    <w:rsid w:val="002B4219"/>
    <w:rsid w:val="002B4A75"/>
    <w:rsid w:val="002B5B1F"/>
    <w:rsid w:val="002B6E3A"/>
    <w:rsid w:val="002B7AE4"/>
    <w:rsid w:val="002C2024"/>
    <w:rsid w:val="002C40C8"/>
    <w:rsid w:val="002C6456"/>
    <w:rsid w:val="002C6EBA"/>
    <w:rsid w:val="002C6F9D"/>
    <w:rsid w:val="002D041F"/>
    <w:rsid w:val="002D07B9"/>
    <w:rsid w:val="002D27A6"/>
    <w:rsid w:val="002D2F40"/>
    <w:rsid w:val="002D4AEC"/>
    <w:rsid w:val="002D538C"/>
    <w:rsid w:val="002D612E"/>
    <w:rsid w:val="002D72DD"/>
    <w:rsid w:val="002D74BD"/>
    <w:rsid w:val="002E0092"/>
    <w:rsid w:val="002E2A3B"/>
    <w:rsid w:val="002E30C4"/>
    <w:rsid w:val="002E428B"/>
    <w:rsid w:val="002E5D5B"/>
    <w:rsid w:val="002E632D"/>
    <w:rsid w:val="002E67E6"/>
    <w:rsid w:val="002E73F8"/>
    <w:rsid w:val="002F13FB"/>
    <w:rsid w:val="002F2880"/>
    <w:rsid w:val="002F29CA"/>
    <w:rsid w:val="002F2C0A"/>
    <w:rsid w:val="002F4771"/>
    <w:rsid w:val="002F58D2"/>
    <w:rsid w:val="002F5F0D"/>
    <w:rsid w:val="002F63EF"/>
    <w:rsid w:val="002F7BB6"/>
    <w:rsid w:val="00300050"/>
    <w:rsid w:val="00300203"/>
    <w:rsid w:val="00300744"/>
    <w:rsid w:val="00301887"/>
    <w:rsid w:val="00303D9C"/>
    <w:rsid w:val="00306A2C"/>
    <w:rsid w:val="00307404"/>
    <w:rsid w:val="00307518"/>
    <w:rsid w:val="00307569"/>
    <w:rsid w:val="00310416"/>
    <w:rsid w:val="00310E20"/>
    <w:rsid w:val="0031152A"/>
    <w:rsid w:val="003121EA"/>
    <w:rsid w:val="0031222F"/>
    <w:rsid w:val="003122FC"/>
    <w:rsid w:val="003145B8"/>
    <w:rsid w:val="00314880"/>
    <w:rsid w:val="003163EE"/>
    <w:rsid w:val="003168FD"/>
    <w:rsid w:val="00317046"/>
    <w:rsid w:val="00321033"/>
    <w:rsid w:val="00321262"/>
    <w:rsid w:val="00322FFF"/>
    <w:rsid w:val="00323326"/>
    <w:rsid w:val="003248B1"/>
    <w:rsid w:val="00324B93"/>
    <w:rsid w:val="00324F43"/>
    <w:rsid w:val="003251F8"/>
    <w:rsid w:val="00326EF6"/>
    <w:rsid w:val="00326F43"/>
    <w:rsid w:val="00327B54"/>
    <w:rsid w:val="00327EB8"/>
    <w:rsid w:val="0033000D"/>
    <w:rsid w:val="00330F48"/>
    <w:rsid w:val="003330F3"/>
    <w:rsid w:val="00333A45"/>
    <w:rsid w:val="00334A44"/>
    <w:rsid w:val="00334FAD"/>
    <w:rsid w:val="003360BD"/>
    <w:rsid w:val="00340C3E"/>
    <w:rsid w:val="00342247"/>
    <w:rsid w:val="00343194"/>
    <w:rsid w:val="003436FC"/>
    <w:rsid w:val="00344026"/>
    <w:rsid w:val="0034554E"/>
    <w:rsid w:val="00345D86"/>
    <w:rsid w:val="00350163"/>
    <w:rsid w:val="003501A2"/>
    <w:rsid w:val="003512B4"/>
    <w:rsid w:val="003523F6"/>
    <w:rsid w:val="003564FD"/>
    <w:rsid w:val="00356D9A"/>
    <w:rsid w:val="00357B83"/>
    <w:rsid w:val="00361B6E"/>
    <w:rsid w:val="00364839"/>
    <w:rsid w:val="003653FA"/>
    <w:rsid w:val="00370BF8"/>
    <w:rsid w:val="0037197A"/>
    <w:rsid w:val="003771E6"/>
    <w:rsid w:val="0038103A"/>
    <w:rsid w:val="00381182"/>
    <w:rsid w:val="003824EA"/>
    <w:rsid w:val="00386B09"/>
    <w:rsid w:val="00386DE9"/>
    <w:rsid w:val="00387851"/>
    <w:rsid w:val="00387C42"/>
    <w:rsid w:val="00390037"/>
    <w:rsid w:val="0039023A"/>
    <w:rsid w:val="00390661"/>
    <w:rsid w:val="0039066B"/>
    <w:rsid w:val="003920D7"/>
    <w:rsid w:val="00392250"/>
    <w:rsid w:val="0039416E"/>
    <w:rsid w:val="00397B0F"/>
    <w:rsid w:val="00397E4D"/>
    <w:rsid w:val="003A0671"/>
    <w:rsid w:val="003A1A79"/>
    <w:rsid w:val="003A21BD"/>
    <w:rsid w:val="003A3406"/>
    <w:rsid w:val="003A3720"/>
    <w:rsid w:val="003A38EB"/>
    <w:rsid w:val="003A42AE"/>
    <w:rsid w:val="003A44C7"/>
    <w:rsid w:val="003A531C"/>
    <w:rsid w:val="003A5345"/>
    <w:rsid w:val="003A6A56"/>
    <w:rsid w:val="003A6A94"/>
    <w:rsid w:val="003A7A6B"/>
    <w:rsid w:val="003A7FC8"/>
    <w:rsid w:val="003B0645"/>
    <w:rsid w:val="003B53B9"/>
    <w:rsid w:val="003B7726"/>
    <w:rsid w:val="003C09C3"/>
    <w:rsid w:val="003C118A"/>
    <w:rsid w:val="003C19A3"/>
    <w:rsid w:val="003C38DE"/>
    <w:rsid w:val="003C39C4"/>
    <w:rsid w:val="003C39F2"/>
    <w:rsid w:val="003C3F9A"/>
    <w:rsid w:val="003C4267"/>
    <w:rsid w:val="003C42AE"/>
    <w:rsid w:val="003C482D"/>
    <w:rsid w:val="003C5354"/>
    <w:rsid w:val="003C6E73"/>
    <w:rsid w:val="003C7C0F"/>
    <w:rsid w:val="003D0487"/>
    <w:rsid w:val="003D0D4F"/>
    <w:rsid w:val="003D1223"/>
    <w:rsid w:val="003D2C56"/>
    <w:rsid w:val="003D612E"/>
    <w:rsid w:val="003E04C6"/>
    <w:rsid w:val="003E053B"/>
    <w:rsid w:val="003E2887"/>
    <w:rsid w:val="003E52F0"/>
    <w:rsid w:val="003E6A13"/>
    <w:rsid w:val="003F0983"/>
    <w:rsid w:val="003F1908"/>
    <w:rsid w:val="003F202F"/>
    <w:rsid w:val="003F2052"/>
    <w:rsid w:val="003F279C"/>
    <w:rsid w:val="003F289E"/>
    <w:rsid w:val="003F29D9"/>
    <w:rsid w:val="003F4955"/>
    <w:rsid w:val="003F559A"/>
    <w:rsid w:val="003F5A2F"/>
    <w:rsid w:val="003F5E70"/>
    <w:rsid w:val="003F7CBC"/>
    <w:rsid w:val="003F7E43"/>
    <w:rsid w:val="00400E2B"/>
    <w:rsid w:val="0040180F"/>
    <w:rsid w:val="004018F3"/>
    <w:rsid w:val="00403803"/>
    <w:rsid w:val="00403C7A"/>
    <w:rsid w:val="0040402E"/>
    <w:rsid w:val="00404466"/>
    <w:rsid w:val="0040472F"/>
    <w:rsid w:val="00404889"/>
    <w:rsid w:val="0040493A"/>
    <w:rsid w:val="0040570D"/>
    <w:rsid w:val="0040645D"/>
    <w:rsid w:val="00407279"/>
    <w:rsid w:val="004105B0"/>
    <w:rsid w:val="00410998"/>
    <w:rsid w:val="004111B8"/>
    <w:rsid w:val="004114B8"/>
    <w:rsid w:val="00411E93"/>
    <w:rsid w:val="00415087"/>
    <w:rsid w:val="00416196"/>
    <w:rsid w:val="00416281"/>
    <w:rsid w:val="004164C7"/>
    <w:rsid w:val="00417094"/>
    <w:rsid w:val="00420063"/>
    <w:rsid w:val="00421BC6"/>
    <w:rsid w:val="00423884"/>
    <w:rsid w:val="00425BD5"/>
    <w:rsid w:val="004263D2"/>
    <w:rsid w:val="00426534"/>
    <w:rsid w:val="00426AEA"/>
    <w:rsid w:val="00426D06"/>
    <w:rsid w:val="004303CE"/>
    <w:rsid w:val="004317D2"/>
    <w:rsid w:val="00432421"/>
    <w:rsid w:val="00432526"/>
    <w:rsid w:val="00433F65"/>
    <w:rsid w:val="00434D76"/>
    <w:rsid w:val="0043518B"/>
    <w:rsid w:val="00435684"/>
    <w:rsid w:val="00435F46"/>
    <w:rsid w:val="00440A5E"/>
    <w:rsid w:val="0044243A"/>
    <w:rsid w:val="00442F50"/>
    <w:rsid w:val="00444862"/>
    <w:rsid w:val="00444BDF"/>
    <w:rsid w:val="00447B7B"/>
    <w:rsid w:val="00452385"/>
    <w:rsid w:val="00452F73"/>
    <w:rsid w:val="00453BD5"/>
    <w:rsid w:val="00453CA0"/>
    <w:rsid w:val="00455747"/>
    <w:rsid w:val="00455CAA"/>
    <w:rsid w:val="00456623"/>
    <w:rsid w:val="00456896"/>
    <w:rsid w:val="00457051"/>
    <w:rsid w:val="0046010D"/>
    <w:rsid w:val="004623AF"/>
    <w:rsid w:val="004647FF"/>
    <w:rsid w:val="00465E1D"/>
    <w:rsid w:val="00466F03"/>
    <w:rsid w:val="00470B15"/>
    <w:rsid w:val="00470C86"/>
    <w:rsid w:val="004718CC"/>
    <w:rsid w:val="00471FC8"/>
    <w:rsid w:val="0047218D"/>
    <w:rsid w:val="0047219C"/>
    <w:rsid w:val="004725F0"/>
    <w:rsid w:val="00472E2D"/>
    <w:rsid w:val="004731E0"/>
    <w:rsid w:val="00475282"/>
    <w:rsid w:val="00480701"/>
    <w:rsid w:val="00481B01"/>
    <w:rsid w:val="00482A89"/>
    <w:rsid w:val="00482B8A"/>
    <w:rsid w:val="00483AD3"/>
    <w:rsid w:val="004845C9"/>
    <w:rsid w:val="00484BCF"/>
    <w:rsid w:val="00485130"/>
    <w:rsid w:val="00486715"/>
    <w:rsid w:val="004914BF"/>
    <w:rsid w:val="00492A3A"/>
    <w:rsid w:val="004935E3"/>
    <w:rsid w:val="004937DF"/>
    <w:rsid w:val="004938F0"/>
    <w:rsid w:val="00493BF3"/>
    <w:rsid w:val="00493DBB"/>
    <w:rsid w:val="00494A08"/>
    <w:rsid w:val="00495062"/>
    <w:rsid w:val="0049532A"/>
    <w:rsid w:val="004957C0"/>
    <w:rsid w:val="00495877"/>
    <w:rsid w:val="00496DE8"/>
    <w:rsid w:val="004973BC"/>
    <w:rsid w:val="00497E46"/>
    <w:rsid w:val="00497E97"/>
    <w:rsid w:val="004A0D4C"/>
    <w:rsid w:val="004A0FDC"/>
    <w:rsid w:val="004A1233"/>
    <w:rsid w:val="004A20BA"/>
    <w:rsid w:val="004A20EF"/>
    <w:rsid w:val="004A24CA"/>
    <w:rsid w:val="004A3F7B"/>
    <w:rsid w:val="004A49E0"/>
    <w:rsid w:val="004A49FE"/>
    <w:rsid w:val="004A5061"/>
    <w:rsid w:val="004A5B3C"/>
    <w:rsid w:val="004A5E5A"/>
    <w:rsid w:val="004B0075"/>
    <w:rsid w:val="004B101E"/>
    <w:rsid w:val="004B1C4C"/>
    <w:rsid w:val="004B3281"/>
    <w:rsid w:val="004B37AD"/>
    <w:rsid w:val="004B5BBD"/>
    <w:rsid w:val="004B6768"/>
    <w:rsid w:val="004B7473"/>
    <w:rsid w:val="004B7A4F"/>
    <w:rsid w:val="004C0D04"/>
    <w:rsid w:val="004C19C9"/>
    <w:rsid w:val="004C2DAF"/>
    <w:rsid w:val="004C351D"/>
    <w:rsid w:val="004C3C93"/>
    <w:rsid w:val="004C3D34"/>
    <w:rsid w:val="004C4A74"/>
    <w:rsid w:val="004C51AE"/>
    <w:rsid w:val="004C5342"/>
    <w:rsid w:val="004C6935"/>
    <w:rsid w:val="004C7730"/>
    <w:rsid w:val="004D0E1E"/>
    <w:rsid w:val="004D1114"/>
    <w:rsid w:val="004D3F50"/>
    <w:rsid w:val="004E15BF"/>
    <w:rsid w:val="004E1767"/>
    <w:rsid w:val="004E1865"/>
    <w:rsid w:val="004E2056"/>
    <w:rsid w:val="004E2257"/>
    <w:rsid w:val="004E2C34"/>
    <w:rsid w:val="004E3303"/>
    <w:rsid w:val="004E3C88"/>
    <w:rsid w:val="004E4115"/>
    <w:rsid w:val="004E4855"/>
    <w:rsid w:val="004E5340"/>
    <w:rsid w:val="004E5719"/>
    <w:rsid w:val="004E5F55"/>
    <w:rsid w:val="004E6AD3"/>
    <w:rsid w:val="004F0D8E"/>
    <w:rsid w:val="004F1309"/>
    <w:rsid w:val="004F194F"/>
    <w:rsid w:val="004F44B7"/>
    <w:rsid w:val="004F47F6"/>
    <w:rsid w:val="004F4819"/>
    <w:rsid w:val="004F68B5"/>
    <w:rsid w:val="004F75B0"/>
    <w:rsid w:val="004F77CA"/>
    <w:rsid w:val="00500448"/>
    <w:rsid w:val="00500633"/>
    <w:rsid w:val="005037EB"/>
    <w:rsid w:val="005047E4"/>
    <w:rsid w:val="00507344"/>
    <w:rsid w:val="00507B5C"/>
    <w:rsid w:val="005111A0"/>
    <w:rsid w:val="00511A8E"/>
    <w:rsid w:val="00511DB5"/>
    <w:rsid w:val="00512235"/>
    <w:rsid w:val="00514ADA"/>
    <w:rsid w:val="00514B1E"/>
    <w:rsid w:val="00515894"/>
    <w:rsid w:val="00515BEA"/>
    <w:rsid w:val="0051622F"/>
    <w:rsid w:val="0051626E"/>
    <w:rsid w:val="00517CFA"/>
    <w:rsid w:val="005203D4"/>
    <w:rsid w:val="00520F0B"/>
    <w:rsid w:val="0052172C"/>
    <w:rsid w:val="00523E9D"/>
    <w:rsid w:val="00525063"/>
    <w:rsid w:val="005252CA"/>
    <w:rsid w:val="005255C6"/>
    <w:rsid w:val="00526A5D"/>
    <w:rsid w:val="00527304"/>
    <w:rsid w:val="005304E3"/>
    <w:rsid w:val="00530BA6"/>
    <w:rsid w:val="005323C7"/>
    <w:rsid w:val="00532406"/>
    <w:rsid w:val="00533ED0"/>
    <w:rsid w:val="00534583"/>
    <w:rsid w:val="0053722F"/>
    <w:rsid w:val="00540A08"/>
    <w:rsid w:val="005414FE"/>
    <w:rsid w:val="00541D7F"/>
    <w:rsid w:val="00542D2D"/>
    <w:rsid w:val="0054320E"/>
    <w:rsid w:val="005452BC"/>
    <w:rsid w:val="0054541F"/>
    <w:rsid w:val="0054730E"/>
    <w:rsid w:val="00547495"/>
    <w:rsid w:val="005474F5"/>
    <w:rsid w:val="00547A9D"/>
    <w:rsid w:val="00547D5B"/>
    <w:rsid w:val="00547ED7"/>
    <w:rsid w:val="00550F0E"/>
    <w:rsid w:val="005512AE"/>
    <w:rsid w:val="00551D01"/>
    <w:rsid w:val="005529AA"/>
    <w:rsid w:val="00552F78"/>
    <w:rsid w:val="005547A5"/>
    <w:rsid w:val="00554FFC"/>
    <w:rsid w:val="0055526A"/>
    <w:rsid w:val="00557947"/>
    <w:rsid w:val="00560F72"/>
    <w:rsid w:val="005615F3"/>
    <w:rsid w:val="00562132"/>
    <w:rsid w:val="0056364A"/>
    <w:rsid w:val="00564513"/>
    <w:rsid w:val="00565F0D"/>
    <w:rsid w:val="0056682C"/>
    <w:rsid w:val="0057015B"/>
    <w:rsid w:val="00570242"/>
    <w:rsid w:val="0057054F"/>
    <w:rsid w:val="00570ABF"/>
    <w:rsid w:val="00570EC8"/>
    <w:rsid w:val="00571050"/>
    <w:rsid w:val="005714E1"/>
    <w:rsid w:val="0057185A"/>
    <w:rsid w:val="0057225A"/>
    <w:rsid w:val="00572B79"/>
    <w:rsid w:val="0057306A"/>
    <w:rsid w:val="00573AC8"/>
    <w:rsid w:val="00573B9C"/>
    <w:rsid w:val="0057454B"/>
    <w:rsid w:val="0057527E"/>
    <w:rsid w:val="005767DE"/>
    <w:rsid w:val="00577258"/>
    <w:rsid w:val="005814D8"/>
    <w:rsid w:val="0058163C"/>
    <w:rsid w:val="0058265A"/>
    <w:rsid w:val="00584B74"/>
    <w:rsid w:val="0058508D"/>
    <w:rsid w:val="0058563E"/>
    <w:rsid w:val="00585BDE"/>
    <w:rsid w:val="005902D3"/>
    <w:rsid w:val="005909DC"/>
    <w:rsid w:val="00590DB8"/>
    <w:rsid w:val="005910EE"/>
    <w:rsid w:val="0059130B"/>
    <w:rsid w:val="00591392"/>
    <w:rsid w:val="0059141B"/>
    <w:rsid w:val="00591FF9"/>
    <w:rsid w:val="005920C5"/>
    <w:rsid w:val="005926C5"/>
    <w:rsid w:val="005937B6"/>
    <w:rsid w:val="005946D7"/>
    <w:rsid w:val="005965DC"/>
    <w:rsid w:val="0059674B"/>
    <w:rsid w:val="00597B08"/>
    <w:rsid w:val="005A0C28"/>
    <w:rsid w:val="005A171A"/>
    <w:rsid w:val="005A1B31"/>
    <w:rsid w:val="005A1ED5"/>
    <w:rsid w:val="005A290D"/>
    <w:rsid w:val="005A5C04"/>
    <w:rsid w:val="005A5D6F"/>
    <w:rsid w:val="005B163F"/>
    <w:rsid w:val="005B1B6A"/>
    <w:rsid w:val="005B1E11"/>
    <w:rsid w:val="005B27F6"/>
    <w:rsid w:val="005B44F3"/>
    <w:rsid w:val="005B5159"/>
    <w:rsid w:val="005B5BD7"/>
    <w:rsid w:val="005B6F8D"/>
    <w:rsid w:val="005B7F35"/>
    <w:rsid w:val="005C13E9"/>
    <w:rsid w:val="005C252A"/>
    <w:rsid w:val="005C25F5"/>
    <w:rsid w:val="005C2AE3"/>
    <w:rsid w:val="005C2DEB"/>
    <w:rsid w:val="005C4B3A"/>
    <w:rsid w:val="005C57F4"/>
    <w:rsid w:val="005C7878"/>
    <w:rsid w:val="005D018D"/>
    <w:rsid w:val="005D02DB"/>
    <w:rsid w:val="005D1832"/>
    <w:rsid w:val="005D2368"/>
    <w:rsid w:val="005D25E6"/>
    <w:rsid w:val="005D2B4D"/>
    <w:rsid w:val="005D2B6C"/>
    <w:rsid w:val="005D38F2"/>
    <w:rsid w:val="005D3FA3"/>
    <w:rsid w:val="005D405E"/>
    <w:rsid w:val="005D5FA1"/>
    <w:rsid w:val="005D6D93"/>
    <w:rsid w:val="005D799B"/>
    <w:rsid w:val="005D7C11"/>
    <w:rsid w:val="005E1221"/>
    <w:rsid w:val="005E16EE"/>
    <w:rsid w:val="005E2047"/>
    <w:rsid w:val="005E212A"/>
    <w:rsid w:val="005E235E"/>
    <w:rsid w:val="005E2E29"/>
    <w:rsid w:val="005E412A"/>
    <w:rsid w:val="005E56AD"/>
    <w:rsid w:val="005E6294"/>
    <w:rsid w:val="005E7331"/>
    <w:rsid w:val="005F0DB4"/>
    <w:rsid w:val="005F0E7D"/>
    <w:rsid w:val="005F1273"/>
    <w:rsid w:val="005F21E7"/>
    <w:rsid w:val="005F23F6"/>
    <w:rsid w:val="005F2863"/>
    <w:rsid w:val="005F2E32"/>
    <w:rsid w:val="005F422B"/>
    <w:rsid w:val="005F4495"/>
    <w:rsid w:val="005F5A86"/>
    <w:rsid w:val="005F6591"/>
    <w:rsid w:val="005F6AF4"/>
    <w:rsid w:val="005F6EB4"/>
    <w:rsid w:val="005F74A2"/>
    <w:rsid w:val="005F75F2"/>
    <w:rsid w:val="00600D88"/>
    <w:rsid w:val="00603309"/>
    <w:rsid w:val="006042F2"/>
    <w:rsid w:val="00604B3C"/>
    <w:rsid w:val="006050D6"/>
    <w:rsid w:val="006061D0"/>
    <w:rsid w:val="00606461"/>
    <w:rsid w:val="00606C46"/>
    <w:rsid w:val="00607450"/>
    <w:rsid w:val="00607712"/>
    <w:rsid w:val="006104C6"/>
    <w:rsid w:val="006105E8"/>
    <w:rsid w:val="006107D3"/>
    <w:rsid w:val="00610C5A"/>
    <w:rsid w:val="00610EBC"/>
    <w:rsid w:val="00611139"/>
    <w:rsid w:val="00612164"/>
    <w:rsid w:val="006129B2"/>
    <w:rsid w:val="00613DDB"/>
    <w:rsid w:val="00613DDF"/>
    <w:rsid w:val="006152DD"/>
    <w:rsid w:val="006157E0"/>
    <w:rsid w:val="0062040D"/>
    <w:rsid w:val="00621966"/>
    <w:rsid w:val="006223BA"/>
    <w:rsid w:val="00624E3A"/>
    <w:rsid w:val="00625E61"/>
    <w:rsid w:val="006274E1"/>
    <w:rsid w:val="0063251A"/>
    <w:rsid w:val="00632999"/>
    <w:rsid w:val="00632ACA"/>
    <w:rsid w:val="00634CD3"/>
    <w:rsid w:val="00634E86"/>
    <w:rsid w:val="006356E3"/>
    <w:rsid w:val="00635755"/>
    <w:rsid w:val="00635C19"/>
    <w:rsid w:val="00636BE7"/>
    <w:rsid w:val="00637398"/>
    <w:rsid w:val="00640253"/>
    <w:rsid w:val="0064170C"/>
    <w:rsid w:val="00641A2F"/>
    <w:rsid w:val="00644DD0"/>
    <w:rsid w:val="00645301"/>
    <w:rsid w:val="00645B00"/>
    <w:rsid w:val="00645F5E"/>
    <w:rsid w:val="006464C3"/>
    <w:rsid w:val="00647552"/>
    <w:rsid w:val="00650002"/>
    <w:rsid w:val="00651E7E"/>
    <w:rsid w:val="006528E4"/>
    <w:rsid w:val="0065317D"/>
    <w:rsid w:val="006537A2"/>
    <w:rsid w:val="00653899"/>
    <w:rsid w:val="00656456"/>
    <w:rsid w:val="006571A5"/>
    <w:rsid w:val="00657593"/>
    <w:rsid w:val="00657BEA"/>
    <w:rsid w:val="00657E82"/>
    <w:rsid w:val="0066018E"/>
    <w:rsid w:val="0066037F"/>
    <w:rsid w:val="00660F4E"/>
    <w:rsid w:val="00661BF3"/>
    <w:rsid w:val="0066209F"/>
    <w:rsid w:val="00662814"/>
    <w:rsid w:val="00662D49"/>
    <w:rsid w:val="00663185"/>
    <w:rsid w:val="00663A1E"/>
    <w:rsid w:val="006656B9"/>
    <w:rsid w:val="00666E27"/>
    <w:rsid w:val="006676C4"/>
    <w:rsid w:val="006701C6"/>
    <w:rsid w:val="006704F7"/>
    <w:rsid w:val="00670857"/>
    <w:rsid w:val="00671DB7"/>
    <w:rsid w:val="00672516"/>
    <w:rsid w:val="00672E1E"/>
    <w:rsid w:val="006737D2"/>
    <w:rsid w:val="006748D4"/>
    <w:rsid w:val="00674E96"/>
    <w:rsid w:val="006759FD"/>
    <w:rsid w:val="00677F2A"/>
    <w:rsid w:val="0068022D"/>
    <w:rsid w:val="006802C8"/>
    <w:rsid w:val="00680FE7"/>
    <w:rsid w:val="006814F0"/>
    <w:rsid w:val="00681695"/>
    <w:rsid w:val="006819B9"/>
    <w:rsid w:val="006839FE"/>
    <w:rsid w:val="006850A8"/>
    <w:rsid w:val="0068688F"/>
    <w:rsid w:val="00690CC2"/>
    <w:rsid w:val="00690EF6"/>
    <w:rsid w:val="00693529"/>
    <w:rsid w:val="00693624"/>
    <w:rsid w:val="0069481C"/>
    <w:rsid w:val="00695521"/>
    <w:rsid w:val="006958AA"/>
    <w:rsid w:val="006958DA"/>
    <w:rsid w:val="00695A37"/>
    <w:rsid w:val="00695F8B"/>
    <w:rsid w:val="006969C9"/>
    <w:rsid w:val="006971AA"/>
    <w:rsid w:val="00697253"/>
    <w:rsid w:val="00697F9A"/>
    <w:rsid w:val="006A0153"/>
    <w:rsid w:val="006A14C0"/>
    <w:rsid w:val="006A19B2"/>
    <w:rsid w:val="006A2031"/>
    <w:rsid w:val="006A21CD"/>
    <w:rsid w:val="006A3C54"/>
    <w:rsid w:val="006A699E"/>
    <w:rsid w:val="006A71B3"/>
    <w:rsid w:val="006A765A"/>
    <w:rsid w:val="006A77CD"/>
    <w:rsid w:val="006A7863"/>
    <w:rsid w:val="006B00B6"/>
    <w:rsid w:val="006B3234"/>
    <w:rsid w:val="006B3B1D"/>
    <w:rsid w:val="006B42EE"/>
    <w:rsid w:val="006B484B"/>
    <w:rsid w:val="006B57B5"/>
    <w:rsid w:val="006B5D36"/>
    <w:rsid w:val="006B7136"/>
    <w:rsid w:val="006B71FB"/>
    <w:rsid w:val="006C30D3"/>
    <w:rsid w:val="006C3231"/>
    <w:rsid w:val="006C3A38"/>
    <w:rsid w:val="006C721F"/>
    <w:rsid w:val="006D0456"/>
    <w:rsid w:val="006D13E4"/>
    <w:rsid w:val="006D3E93"/>
    <w:rsid w:val="006D5495"/>
    <w:rsid w:val="006D624B"/>
    <w:rsid w:val="006D7119"/>
    <w:rsid w:val="006E0C92"/>
    <w:rsid w:val="006E4EFC"/>
    <w:rsid w:val="006E5E13"/>
    <w:rsid w:val="006E7728"/>
    <w:rsid w:val="006E7AD1"/>
    <w:rsid w:val="006F0461"/>
    <w:rsid w:val="006F05F1"/>
    <w:rsid w:val="006F07F8"/>
    <w:rsid w:val="006F0B96"/>
    <w:rsid w:val="006F1C31"/>
    <w:rsid w:val="006F37A9"/>
    <w:rsid w:val="006F5098"/>
    <w:rsid w:val="006F748D"/>
    <w:rsid w:val="007018B8"/>
    <w:rsid w:val="0070557D"/>
    <w:rsid w:val="00705DF8"/>
    <w:rsid w:val="0070690E"/>
    <w:rsid w:val="00706975"/>
    <w:rsid w:val="00710B4C"/>
    <w:rsid w:val="007113B5"/>
    <w:rsid w:val="00711AF3"/>
    <w:rsid w:val="00714CB7"/>
    <w:rsid w:val="00715EBC"/>
    <w:rsid w:val="007176DF"/>
    <w:rsid w:val="00717B47"/>
    <w:rsid w:val="0072003B"/>
    <w:rsid w:val="00720327"/>
    <w:rsid w:val="00722DEF"/>
    <w:rsid w:val="00722E69"/>
    <w:rsid w:val="00723399"/>
    <w:rsid w:val="00723BBA"/>
    <w:rsid w:val="0072450C"/>
    <w:rsid w:val="007245B7"/>
    <w:rsid w:val="00725ABF"/>
    <w:rsid w:val="00725E72"/>
    <w:rsid w:val="007260B8"/>
    <w:rsid w:val="0072615B"/>
    <w:rsid w:val="00727715"/>
    <w:rsid w:val="00727E6B"/>
    <w:rsid w:val="007320C7"/>
    <w:rsid w:val="00733D80"/>
    <w:rsid w:val="007345F6"/>
    <w:rsid w:val="007347C9"/>
    <w:rsid w:val="00734CFF"/>
    <w:rsid w:val="007350D1"/>
    <w:rsid w:val="007353DD"/>
    <w:rsid w:val="00735AA8"/>
    <w:rsid w:val="00736163"/>
    <w:rsid w:val="00741072"/>
    <w:rsid w:val="00743CF1"/>
    <w:rsid w:val="007442ED"/>
    <w:rsid w:val="00744331"/>
    <w:rsid w:val="0074499C"/>
    <w:rsid w:val="00745425"/>
    <w:rsid w:val="007475DC"/>
    <w:rsid w:val="00747684"/>
    <w:rsid w:val="0075206E"/>
    <w:rsid w:val="007523EC"/>
    <w:rsid w:val="00752DCD"/>
    <w:rsid w:val="00756181"/>
    <w:rsid w:val="007564AA"/>
    <w:rsid w:val="007569E2"/>
    <w:rsid w:val="00756F47"/>
    <w:rsid w:val="0075787D"/>
    <w:rsid w:val="00757970"/>
    <w:rsid w:val="00760704"/>
    <w:rsid w:val="00761C72"/>
    <w:rsid w:val="00762268"/>
    <w:rsid w:val="00762464"/>
    <w:rsid w:val="00762F1F"/>
    <w:rsid w:val="00763367"/>
    <w:rsid w:val="00763E84"/>
    <w:rsid w:val="007643D7"/>
    <w:rsid w:val="00764859"/>
    <w:rsid w:val="00764B70"/>
    <w:rsid w:val="00765976"/>
    <w:rsid w:val="0076597D"/>
    <w:rsid w:val="00765F63"/>
    <w:rsid w:val="007660AD"/>
    <w:rsid w:val="00766539"/>
    <w:rsid w:val="00766678"/>
    <w:rsid w:val="00766862"/>
    <w:rsid w:val="00771A03"/>
    <w:rsid w:val="0077298F"/>
    <w:rsid w:val="00772F01"/>
    <w:rsid w:val="00776252"/>
    <w:rsid w:val="0078045E"/>
    <w:rsid w:val="007815B2"/>
    <w:rsid w:val="00781756"/>
    <w:rsid w:val="00783C84"/>
    <w:rsid w:val="00784881"/>
    <w:rsid w:val="00784CE3"/>
    <w:rsid w:val="00784CF5"/>
    <w:rsid w:val="00785F58"/>
    <w:rsid w:val="0079006D"/>
    <w:rsid w:val="00790B5C"/>
    <w:rsid w:val="00790FFF"/>
    <w:rsid w:val="007914B3"/>
    <w:rsid w:val="00793339"/>
    <w:rsid w:val="00793952"/>
    <w:rsid w:val="00794478"/>
    <w:rsid w:val="00794F90"/>
    <w:rsid w:val="007959F2"/>
    <w:rsid w:val="00796E6E"/>
    <w:rsid w:val="007A002D"/>
    <w:rsid w:val="007A0564"/>
    <w:rsid w:val="007A1499"/>
    <w:rsid w:val="007A1EF3"/>
    <w:rsid w:val="007A2F9D"/>
    <w:rsid w:val="007A31E9"/>
    <w:rsid w:val="007A3262"/>
    <w:rsid w:val="007A350F"/>
    <w:rsid w:val="007A3F63"/>
    <w:rsid w:val="007A44B5"/>
    <w:rsid w:val="007A4AC0"/>
    <w:rsid w:val="007A518C"/>
    <w:rsid w:val="007A51DF"/>
    <w:rsid w:val="007A59A7"/>
    <w:rsid w:val="007A5DC5"/>
    <w:rsid w:val="007B008B"/>
    <w:rsid w:val="007B0429"/>
    <w:rsid w:val="007B1723"/>
    <w:rsid w:val="007B239B"/>
    <w:rsid w:val="007B6CF0"/>
    <w:rsid w:val="007B76F2"/>
    <w:rsid w:val="007C07D2"/>
    <w:rsid w:val="007C23A6"/>
    <w:rsid w:val="007C2B4E"/>
    <w:rsid w:val="007C3481"/>
    <w:rsid w:val="007C5616"/>
    <w:rsid w:val="007C5761"/>
    <w:rsid w:val="007C7190"/>
    <w:rsid w:val="007C71BB"/>
    <w:rsid w:val="007C748B"/>
    <w:rsid w:val="007D11D2"/>
    <w:rsid w:val="007D308A"/>
    <w:rsid w:val="007D339A"/>
    <w:rsid w:val="007D3C29"/>
    <w:rsid w:val="007D439B"/>
    <w:rsid w:val="007D6975"/>
    <w:rsid w:val="007D6BA4"/>
    <w:rsid w:val="007D7A11"/>
    <w:rsid w:val="007D7FAD"/>
    <w:rsid w:val="007E1D62"/>
    <w:rsid w:val="007E1E36"/>
    <w:rsid w:val="007E20FD"/>
    <w:rsid w:val="007E2263"/>
    <w:rsid w:val="007E2D61"/>
    <w:rsid w:val="007E415C"/>
    <w:rsid w:val="007E46B7"/>
    <w:rsid w:val="007E656F"/>
    <w:rsid w:val="007E68A0"/>
    <w:rsid w:val="007E6B5B"/>
    <w:rsid w:val="007E7FF6"/>
    <w:rsid w:val="007F0475"/>
    <w:rsid w:val="007F07A7"/>
    <w:rsid w:val="007F2B6E"/>
    <w:rsid w:val="007F414D"/>
    <w:rsid w:val="007F4E47"/>
    <w:rsid w:val="007F54C1"/>
    <w:rsid w:val="007F65F9"/>
    <w:rsid w:val="007F675F"/>
    <w:rsid w:val="00800ECD"/>
    <w:rsid w:val="008016BD"/>
    <w:rsid w:val="00802EBD"/>
    <w:rsid w:val="0080386C"/>
    <w:rsid w:val="00804D11"/>
    <w:rsid w:val="00805805"/>
    <w:rsid w:val="008059FD"/>
    <w:rsid w:val="0080689F"/>
    <w:rsid w:val="00806D9F"/>
    <w:rsid w:val="00807533"/>
    <w:rsid w:val="00807973"/>
    <w:rsid w:val="00810038"/>
    <w:rsid w:val="00810BC8"/>
    <w:rsid w:val="00810DE3"/>
    <w:rsid w:val="00810F64"/>
    <w:rsid w:val="00812189"/>
    <w:rsid w:val="008136B0"/>
    <w:rsid w:val="008145FA"/>
    <w:rsid w:val="008204E7"/>
    <w:rsid w:val="0082117D"/>
    <w:rsid w:val="00821A96"/>
    <w:rsid w:val="0082203F"/>
    <w:rsid w:val="0082234A"/>
    <w:rsid w:val="00824784"/>
    <w:rsid w:val="00824A55"/>
    <w:rsid w:val="008259EE"/>
    <w:rsid w:val="00825CE3"/>
    <w:rsid w:val="00826604"/>
    <w:rsid w:val="008266BC"/>
    <w:rsid w:val="00826D20"/>
    <w:rsid w:val="0082736C"/>
    <w:rsid w:val="00830C3C"/>
    <w:rsid w:val="0083192C"/>
    <w:rsid w:val="00831E1D"/>
    <w:rsid w:val="0083242F"/>
    <w:rsid w:val="00832FA7"/>
    <w:rsid w:val="008340E4"/>
    <w:rsid w:val="008363E1"/>
    <w:rsid w:val="00836A6D"/>
    <w:rsid w:val="00842548"/>
    <w:rsid w:val="00842615"/>
    <w:rsid w:val="00842DFC"/>
    <w:rsid w:val="00843B5E"/>
    <w:rsid w:val="00843E17"/>
    <w:rsid w:val="0084420F"/>
    <w:rsid w:val="00845FC6"/>
    <w:rsid w:val="00846C3F"/>
    <w:rsid w:val="0085089A"/>
    <w:rsid w:val="008514E3"/>
    <w:rsid w:val="00852855"/>
    <w:rsid w:val="00854B3A"/>
    <w:rsid w:val="0085674C"/>
    <w:rsid w:val="0085707E"/>
    <w:rsid w:val="008576B5"/>
    <w:rsid w:val="008603DA"/>
    <w:rsid w:val="0086140C"/>
    <w:rsid w:val="0086145D"/>
    <w:rsid w:val="008618E2"/>
    <w:rsid w:val="00861F11"/>
    <w:rsid w:val="008632A5"/>
    <w:rsid w:val="008635AE"/>
    <w:rsid w:val="008648DF"/>
    <w:rsid w:val="00865B52"/>
    <w:rsid w:val="008662A2"/>
    <w:rsid w:val="008663AD"/>
    <w:rsid w:val="00866B99"/>
    <w:rsid w:val="008676D7"/>
    <w:rsid w:val="00871115"/>
    <w:rsid w:val="00872AA4"/>
    <w:rsid w:val="00872C0D"/>
    <w:rsid w:val="00875951"/>
    <w:rsid w:val="008761B8"/>
    <w:rsid w:val="00876285"/>
    <w:rsid w:val="00876497"/>
    <w:rsid w:val="00877068"/>
    <w:rsid w:val="00880EF6"/>
    <w:rsid w:val="00880FEC"/>
    <w:rsid w:val="0088155D"/>
    <w:rsid w:val="0088224F"/>
    <w:rsid w:val="00884019"/>
    <w:rsid w:val="00884F38"/>
    <w:rsid w:val="00885A40"/>
    <w:rsid w:val="00885B7A"/>
    <w:rsid w:val="00885C59"/>
    <w:rsid w:val="00886219"/>
    <w:rsid w:val="00886E73"/>
    <w:rsid w:val="0089025A"/>
    <w:rsid w:val="008914DC"/>
    <w:rsid w:val="00891B70"/>
    <w:rsid w:val="00892172"/>
    <w:rsid w:val="00893790"/>
    <w:rsid w:val="00894BB3"/>
    <w:rsid w:val="008950C9"/>
    <w:rsid w:val="00895A5E"/>
    <w:rsid w:val="00895CD5"/>
    <w:rsid w:val="00895E7C"/>
    <w:rsid w:val="0089688D"/>
    <w:rsid w:val="00896D07"/>
    <w:rsid w:val="008A0468"/>
    <w:rsid w:val="008A0514"/>
    <w:rsid w:val="008A0587"/>
    <w:rsid w:val="008A074C"/>
    <w:rsid w:val="008A0D7A"/>
    <w:rsid w:val="008A1465"/>
    <w:rsid w:val="008A1DDE"/>
    <w:rsid w:val="008A4AA2"/>
    <w:rsid w:val="008A685C"/>
    <w:rsid w:val="008A6871"/>
    <w:rsid w:val="008A6C17"/>
    <w:rsid w:val="008B132C"/>
    <w:rsid w:val="008B1BD0"/>
    <w:rsid w:val="008B22AC"/>
    <w:rsid w:val="008B2C78"/>
    <w:rsid w:val="008B348F"/>
    <w:rsid w:val="008B56D7"/>
    <w:rsid w:val="008B7F48"/>
    <w:rsid w:val="008C1CAF"/>
    <w:rsid w:val="008C2AA4"/>
    <w:rsid w:val="008C3A24"/>
    <w:rsid w:val="008C3EE5"/>
    <w:rsid w:val="008C4363"/>
    <w:rsid w:val="008C494A"/>
    <w:rsid w:val="008C508C"/>
    <w:rsid w:val="008C5EE6"/>
    <w:rsid w:val="008C626C"/>
    <w:rsid w:val="008C69C6"/>
    <w:rsid w:val="008C7B20"/>
    <w:rsid w:val="008D12BF"/>
    <w:rsid w:val="008D15CD"/>
    <w:rsid w:val="008D176E"/>
    <w:rsid w:val="008D1F6E"/>
    <w:rsid w:val="008D366F"/>
    <w:rsid w:val="008D3A04"/>
    <w:rsid w:val="008D401C"/>
    <w:rsid w:val="008D4257"/>
    <w:rsid w:val="008D539E"/>
    <w:rsid w:val="008D5731"/>
    <w:rsid w:val="008D59ED"/>
    <w:rsid w:val="008D5AA7"/>
    <w:rsid w:val="008D5E19"/>
    <w:rsid w:val="008D5F3A"/>
    <w:rsid w:val="008D6A8F"/>
    <w:rsid w:val="008D7481"/>
    <w:rsid w:val="008D768A"/>
    <w:rsid w:val="008E05BB"/>
    <w:rsid w:val="008E1110"/>
    <w:rsid w:val="008E1543"/>
    <w:rsid w:val="008E18CB"/>
    <w:rsid w:val="008E2B4F"/>
    <w:rsid w:val="008E2DCA"/>
    <w:rsid w:val="008E2F34"/>
    <w:rsid w:val="008E48DC"/>
    <w:rsid w:val="008E4AA6"/>
    <w:rsid w:val="008E51EB"/>
    <w:rsid w:val="008E5A80"/>
    <w:rsid w:val="008E7358"/>
    <w:rsid w:val="008E73F8"/>
    <w:rsid w:val="008E7AA0"/>
    <w:rsid w:val="008F21E7"/>
    <w:rsid w:val="008F2F84"/>
    <w:rsid w:val="008F3084"/>
    <w:rsid w:val="008F44E6"/>
    <w:rsid w:val="008F46D8"/>
    <w:rsid w:val="008F592E"/>
    <w:rsid w:val="008F5D13"/>
    <w:rsid w:val="008F6BEF"/>
    <w:rsid w:val="008F7D1D"/>
    <w:rsid w:val="008F7E0E"/>
    <w:rsid w:val="00901589"/>
    <w:rsid w:val="00901620"/>
    <w:rsid w:val="00901A4E"/>
    <w:rsid w:val="00903950"/>
    <w:rsid w:val="0090484F"/>
    <w:rsid w:val="00904FA7"/>
    <w:rsid w:val="00906898"/>
    <w:rsid w:val="00906A1E"/>
    <w:rsid w:val="009079D1"/>
    <w:rsid w:val="00910972"/>
    <w:rsid w:val="00910DBD"/>
    <w:rsid w:val="0091186C"/>
    <w:rsid w:val="00911B72"/>
    <w:rsid w:val="00912214"/>
    <w:rsid w:val="00912C1A"/>
    <w:rsid w:val="009138B1"/>
    <w:rsid w:val="009138B3"/>
    <w:rsid w:val="00914374"/>
    <w:rsid w:val="00915534"/>
    <w:rsid w:val="00917027"/>
    <w:rsid w:val="0091708C"/>
    <w:rsid w:val="0091744A"/>
    <w:rsid w:val="00917C54"/>
    <w:rsid w:val="0092117A"/>
    <w:rsid w:val="00921292"/>
    <w:rsid w:val="00921B94"/>
    <w:rsid w:val="009231C7"/>
    <w:rsid w:val="00923B09"/>
    <w:rsid w:val="00923DF3"/>
    <w:rsid w:val="0092435A"/>
    <w:rsid w:val="0093002B"/>
    <w:rsid w:val="00930C45"/>
    <w:rsid w:val="00931564"/>
    <w:rsid w:val="00932C17"/>
    <w:rsid w:val="0093308D"/>
    <w:rsid w:val="0093401F"/>
    <w:rsid w:val="00934A28"/>
    <w:rsid w:val="00935297"/>
    <w:rsid w:val="00935BF5"/>
    <w:rsid w:val="009362D8"/>
    <w:rsid w:val="0093675B"/>
    <w:rsid w:val="009379CA"/>
    <w:rsid w:val="009403B8"/>
    <w:rsid w:val="009404AF"/>
    <w:rsid w:val="00940FBB"/>
    <w:rsid w:val="009413A2"/>
    <w:rsid w:val="00941D67"/>
    <w:rsid w:val="00942566"/>
    <w:rsid w:val="009436D3"/>
    <w:rsid w:val="00943FAC"/>
    <w:rsid w:val="00944447"/>
    <w:rsid w:val="00944AFA"/>
    <w:rsid w:val="00945495"/>
    <w:rsid w:val="009457EF"/>
    <w:rsid w:val="00946DC6"/>
    <w:rsid w:val="0094767F"/>
    <w:rsid w:val="00947FFE"/>
    <w:rsid w:val="009504D8"/>
    <w:rsid w:val="00951B1E"/>
    <w:rsid w:val="00952512"/>
    <w:rsid w:val="009536A1"/>
    <w:rsid w:val="00955405"/>
    <w:rsid w:val="00957CBA"/>
    <w:rsid w:val="00960098"/>
    <w:rsid w:val="009603DC"/>
    <w:rsid w:val="009641D8"/>
    <w:rsid w:val="0096441F"/>
    <w:rsid w:val="00964AF1"/>
    <w:rsid w:val="00964BEC"/>
    <w:rsid w:val="009655F3"/>
    <w:rsid w:val="00966B7A"/>
    <w:rsid w:val="00970580"/>
    <w:rsid w:val="0097093C"/>
    <w:rsid w:val="0097123D"/>
    <w:rsid w:val="00971A24"/>
    <w:rsid w:val="009726DC"/>
    <w:rsid w:val="00972894"/>
    <w:rsid w:val="00972C60"/>
    <w:rsid w:val="00973395"/>
    <w:rsid w:val="009747D0"/>
    <w:rsid w:val="00975101"/>
    <w:rsid w:val="00975186"/>
    <w:rsid w:val="00975B35"/>
    <w:rsid w:val="00976D4F"/>
    <w:rsid w:val="00977C2C"/>
    <w:rsid w:val="00983124"/>
    <w:rsid w:val="0098381B"/>
    <w:rsid w:val="00984B4C"/>
    <w:rsid w:val="00984BAA"/>
    <w:rsid w:val="009854EE"/>
    <w:rsid w:val="00985DF7"/>
    <w:rsid w:val="00986C3A"/>
    <w:rsid w:val="00986DC3"/>
    <w:rsid w:val="00986E87"/>
    <w:rsid w:val="009918F5"/>
    <w:rsid w:val="00992D74"/>
    <w:rsid w:val="00994617"/>
    <w:rsid w:val="0099503D"/>
    <w:rsid w:val="009950C0"/>
    <w:rsid w:val="00995ED3"/>
    <w:rsid w:val="009979C7"/>
    <w:rsid w:val="00997AF0"/>
    <w:rsid w:val="009A49A1"/>
    <w:rsid w:val="009A4A8A"/>
    <w:rsid w:val="009A5541"/>
    <w:rsid w:val="009B024E"/>
    <w:rsid w:val="009B0629"/>
    <w:rsid w:val="009B11BD"/>
    <w:rsid w:val="009B22E9"/>
    <w:rsid w:val="009B2C43"/>
    <w:rsid w:val="009B2F27"/>
    <w:rsid w:val="009B4B85"/>
    <w:rsid w:val="009B72E3"/>
    <w:rsid w:val="009C063B"/>
    <w:rsid w:val="009C09A6"/>
    <w:rsid w:val="009C1A46"/>
    <w:rsid w:val="009C1C6C"/>
    <w:rsid w:val="009C3525"/>
    <w:rsid w:val="009C3600"/>
    <w:rsid w:val="009C3651"/>
    <w:rsid w:val="009C4554"/>
    <w:rsid w:val="009C5CFB"/>
    <w:rsid w:val="009C62D1"/>
    <w:rsid w:val="009C6AA8"/>
    <w:rsid w:val="009C756E"/>
    <w:rsid w:val="009D0515"/>
    <w:rsid w:val="009D0D7C"/>
    <w:rsid w:val="009D2023"/>
    <w:rsid w:val="009D23C0"/>
    <w:rsid w:val="009D2845"/>
    <w:rsid w:val="009D2E3E"/>
    <w:rsid w:val="009D30F9"/>
    <w:rsid w:val="009D327B"/>
    <w:rsid w:val="009D38DE"/>
    <w:rsid w:val="009D4710"/>
    <w:rsid w:val="009D4DF7"/>
    <w:rsid w:val="009D591B"/>
    <w:rsid w:val="009D7043"/>
    <w:rsid w:val="009D7522"/>
    <w:rsid w:val="009D79FA"/>
    <w:rsid w:val="009D7C99"/>
    <w:rsid w:val="009E00F5"/>
    <w:rsid w:val="009E0DCA"/>
    <w:rsid w:val="009E22B8"/>
    <w:rsid w:val="009E2EB9"/>
    <w:rsid w:val="009E31AD"/>
    <w:rsid w:val="009E388A"/>
    <w:rsid w:val="009E56F0"/>
    <w:rsid w:val="009E5988"/>
    <w:rsid w:val="009E719B"/>
    <w:rsid w:val="009F0CB8"/>
    <w:rsid w:val="009F0F45"/>
    <w:rsid w:val="009F1025"/>
    <w:rsid w:val="009F107D"/>
    <w:rsid w:val="009F24F8"/>
    <w:rsid w:val="009F3EA2"/>
    <w:rsid w:val="009F601D"/>
    <w:rsid w:val="009F7187"/>
    <w:rsid w:val="00A0024B"/>
    <w:rsid w:val="00A01F3E"/>
    <w:rsid w:val="00A032D6"/>
    <w:rsid w:val="00A034BB"/>
    <w:rsid w:val="00A03940"/>
    <w:rsid w:val="00A059BC"/>
    <w:rsid w:val="00A06A80"/>
    <w:rsid w:val="00A06BA7"/>
    <w:rsid w:val="00A071EF"/>
    <w:rsid w:val="00A07AA3"/>
    <w:rsid w:val="00A1058D"/>
    <w:rsid w:val="00A11172"/>
    <w:rsid w:val="00A11362"/>
    <w:rsid w:val="00A118B4"/>
    <w:rsid w:val="00A11936"/>
    <w:rsid w:val="00A12291"/>
    <w:rsid w:val="00A135BB"/>
    <w:rsid w:val="00A15258"/>
    <w:rsid w:val="00A15FA2"/>
    <w:rsid w:val="00A161F2"/>
    <w:rsid w:val="00A16784"/>
    <w:rsid w:val="00A1768A"/>
    <w:rsid w:val="00A2117D"/>
    <w:rsid w:val="00A21D07"/>
    <w:rsid w:val="00A22023"/>
    <w:rsid w:val="00A235E0"/>
    <w:rsid w:val="00A241A3"/>
    <w:rsid w:val="00A26F05"/>
    <w:rsid w:val="00A30C6E"/>
    <w:rsid w:val="00A321E4"/>
    <w:rsid w:val="00A3428C"/>
    <w:rsid w:val="00A37616"/>
    <w:rsid w:val="00A379FA"/>
    <w:rsid w:val="00A40FEA"/>
    <w:rsid w:val="00A41DA9"/>
    <w:rsid w:val="00A41ECF"/>
    <w:rsid w:val="00A43143"/>
    <w:rsid w:val="00A44068"/>
    <w:rsid w:val="00A44650"/>
    <w:rsid w:val="00A463C3"/>
    <w:rsid w:val="00A47C0B"/>
    <w:rsid w:val="00A50166"/>
    <w:rsid w:val="00A51CBC"/>
    <w:rsid w:val="00A5249B"/>
    <w:rsid w:val="00A527C2"/>
    <w:rsid w:val="00A529A7"/>
    <w:rsid w:val="00A5398E"/>
    <w:rsid w:val="00A53B21"/>
    <w:rsid w:val="00A53E1A"/>
    <w:rsid w:val="00A5491A"/>
    <w:rsid w:val="00A5526A"/>
    <w:rsid w:val="00A55415"/>
    <w:rsid w:val="00A55F79"/>
    <w:rsid w:val="00A56F39"/>
    <w:rsid w:val="00A56F8F"/>
    <w:rsid w:val="00A5763E"/>
    <w:rsid w:val="00A616D4"/>
    <w:rsid w:val="00A61808"/>
    <w:rsid w:val="00A618CB"/>
    <w:rsid w:val="00A61D66"/>
    <w:rsid w:val="00A63A9B"/>
    <w:rsid w:val="00A644C1"/>
    <w:rsid w:val="00A67D77"/>
    <w:rsid w:val="00A7107D"/>
    <w:rsid w:val="00A72203"/>
    <w:rsid w:val="00A72BB0"/>
    <w:rsid w:val="00A72BF5"/>
    <w:rsid w:val="00A72F64"/>
    <w:rsid w:val="00A731AA"/>
    <w:rsid w:val="00A735C4"/>
    <w:rsid w:val="00A7379C"/>
    <w:rsid w:val="00A73937"/>
    <w:rsid w:val="00A73E6F"/>
    <w:rsid w:val="00A74DBC"/>
    <w:rsid w:val="00A74E61"/>
    <w:rsid w:val="00A7727D"/>
    <w:rsid w:val="00A7764B"/>
    <w:rsid w:val="00A81B04"/>
    <w:rsid w:val="00A81E31"/>
    <w:rsid w:val="00A8245D"/>
    <w:rsid w:val="00A83E94"/>
    <w:rsid w:val="00A843BA"/>
    <w:rsid w:val="00A84EDD"/>
    <w:rsid w:val="00A85329"/>
    <w:rsid w:val="00A85C60"/>
    <w:rsid w:val="00A85D3C"/>
    <w:rsid w:val="00A85E85"/>
    <w:rsid w:val="00A85F72"/>
    <w:rsid w:val="00A869D9"/>
    <w:rsid w:val="00A86CBC"/>
    <w:rsid w:val="00A86EFB"/>
    <w:rsid w:val="00A90296"/>
    <w:rsid w:val="00A92297"/>
    <w:rsid w:val="00A929BD"/>
    <w:rsid w:val="00A9747B"/>
    <w:rsid w:val="00A97E8D"/>
    <w:rsid w:val="00AA0D0C"/>
    <w:rsid w:val="00AA1F14"/>
    <w:rsid w:val="00AA1F82"/>
    <w:rsid w:val="00AA28D0"/>
    <w:rsid w:val="00AA3A2E"/>
    <w:rsid w:val="00AA42AF"/>
    <w:rsid w:val="00AA439D"/>
    <w:rsid w:val="00AA4A7F"/>
    <w:rsid w:val="00AA5ADE"/>
    <w:rsid w:val="00AA6260"/>
    <w:rsid w:val="00AA66B4"/>
    <w:rsid w:val="00AA66E3"/>
    <w:rsid w:val="00AA7C59"/>
    <w:rsid w:val="00AB0ABC"/>
    <w:rsid w:val="00AB0B1F"/>
    <w:rsid w:val="00AB13F3"/>
    <w:rsid w:val="00AB1B8B"/>
    <w:rsid w:val="00AB250B"/>
    <w:rsid w:val="00AB26E0"/>
    <w:rsid w:val="00AB2E19"/>
    <w:rsid w:val="00AB3AD0"/>
    <w:rsid w:val="00AB3E32"/>
    <w:rsid w:val="00AB4089"/>
    <w:rsid w:val="00AB5A0D"/>
    <w:rsid w:val="00AB677B"/>
    <w:rsid w:val="00AC0529"/>
    <w:rsid w:val="00AC1877"/>
    <w:rsid w:val="00AC18A7"/>
    <w:rsid w:val="00AC4141"/>
    <w:rsid w:val="00AC584E"/>
    <w:rsid w:val="00AC7108"/>
    <w:rsid w:val="00AD0C4F"/>
    <w:rsid w:val="00AD21D4"/>
    <w:rsid w:val="00AD26BB"/>
    <w:rsid w:val="00AD2F93"/>
    <w:rsid w:val="00AD3DCA"/>
    <w:rsid w:val="00AD4490"/>
    <w:rsid w:val="00AD548F"/>
    <w:rsid w:val="00AD5993"/>
    <w:rsid w:val="00AD5EA4"/>
    <w:rsid w:val="00AD6C11"/>
    <w:rsid w:val="00AD7BE7"/>
    <w:rsid w:val="00AD7EF3"/>
    <w:rsid w:val="00AE06BD"/>
    <w:rsid w:val="00AE156B"/>
    <w:rsid w:val="00AE18A1"/>
    <w:rsid w:val="00AE3EDA"/>
    <w:rsid w:val="00AE4669"/>
    <w:rsid w:val="00AE56AE"/>
    <w:rsid w:val="00AE58C0"/>
    <w:rsid w:val="00AE7561"/>
    <w:rsid w:val="00AE7DC2"/>
    <w:rsid w:val="00AF023D"/>
    <w:rsid w:val="00AF03FF"/>
    <w:rsid w:val="00AF115C"/>
    <w:rsid w:val="00AF20D1"/>
    <w:rsid w:val="00AF27D9"/>
    <w:rsid w:val="00AF40E6"/>
    <w:rsid w:val="00AF61BE"/>
    <w:rsid w:val="00B003DA"/>
    <w:rsid w:val="00B00B28"/>
    <w:rsid w:val="00B0210A"/>
    <w:rsid w:val="00B02C10"/>
    <w:rsid w:val="00B03BE8"/>
    <w:rsid w:val="00B03C48"/>
    <w:rsid w:val="00B05057"/>
    <w:rsid w:val="00B0652F"/>
    <w:rsid w:val="00B06BBC"/>
    <w:rsid w:val="00B06C4F"/>
    <w:rsid w:val="00B07047"/>
    <w:rsid w:val="00B07229"/>
    <w:rsid w:val="00B10240"/>
    <w:rsid w:val="00B104B1"/>
    <w:rsid w:val="00B1490B"/>
    <w:rsid w:val="00B16012"/>
    <w:rsid w:val="00B165EA"/>
    <w:rsid w:val="00B1676E"/>
    <w:rsid w:val="00B17165"/>
    <w:rsid w:val="00B17610"/>
    <w:rsid w:val="00B17673"/>
    <w:rsid w:val="00B209DD"/>
    <w:rsid w:val="00B216B0"/>
    <w:rsid w:val="00B21AA9"/>
    <w:rsid w:val="00B22686"/>
    <w:rsid w:val="00B24AB1"/>
    <w:rsid w:val="00B26ECA"/>
    <w:rsid w:val="00B274E8"/>
    <w:rsid w:val="00B27D24"/>
    <w:rsid w:val="00B318C2"/>
    <w:rsid w:val="00B31997"/>
    <w:rsid w:val="00B31BD4"/>
    <w:rsid w:val="00B31EAB"/>
    <w:rsid w:val="00B32231"/>
    <w:rsid w:val="00B32376"/>
    <w:rsid w:val="00B3253D"/>
    <w:rsid w:val="00B327E3"/>
    <w:rsid w:val="00B32884"/>
    <w:rsid w:val="00B32A08"/>
    <w:rsid w:val="00B330A7"/>
    <w:rsid w:val="00B33691"/>
    <w:rsid w:val="00B34814"/>
    <w:rsid w:val="00B3496E"/>
    <w:rsid w:val="00B34C60"/>
    <w:rsid w:val="00B35B54"/>
    <w:rsid w:val="00B35D69"/>
    <w:rsid w:val="00B36654"/>
    <w:rsid w:val="00B36E20"/>
    <w:rsid w:val="00B36FBF"/>
    <w:rsid w:val="00B37262"/>
    <w:rsid w:val="00B41762"/>
    <w:rsid w:val="00B419F9"/>
    <w:rsid w:val="00B42221"/>
    <w:rsid w:val="00B42E4B"/>
    <w:rsid w:val="00B431BB"/>
    <w:rsid w:val="00B452B4"/>
    <w:rsid w:val="00B45603"/>
    <w:rsid w:val="00B45EDD"/>
    <w:rsid w:val="00B46FB6"/>
    <w:rsid w:val="00B475C8"/>
    <w:rsid w:val="00B503DB"/>
    <w:rsid w:val="00B520D3"/>
    <w:rsid w:val="00B52F3E"/>
    <w:rsid w:val="00B5384F"/>
    <w:rsid w:val="00B56370"/>
    <w:rsid w:val="00B563BA"/>
    <w:rsid w:val="00B57269"/>
    <w:rsid w:val="00B57533"/>
    <w:rsid w:val="00B5768E"/>
    <w:rsid w:val="00B60B84"/>
    <w:rsid w:val="00B60BD2"/>
    <w:rsid w:val="00B6269F"/>
    <w:rsid w:val="00B63C09"/>
    <w:rsid w:val="00B63E2B"/>
    <w:rsid w:val="00B64025"/>
    <w:rsid w:val="00B666F6"/>
    <w:rsid w:val="00B668E8"/>
    <w:rsid w:val="00B706CE"/>
    <w:rsid w:val="00B70726"/>
    <w:rsid w:val="00B70AC7"/>
    <w:rsid w:val="00B70B88"/>
    <w:rsid w:val="00B710A3"/>
    <w:rsid w:val="00B72E35"/>
    <w:rsid w:val="00B7575C"/>
    <w:rsid w:val="00B7791D"/>
    <w:rsid w:val="00B807F4"/>
    <w:rsid w:val="00B8134D"/>
    <w:rsid w:val="00B825DA"/>
    <w:rsid w:val="00B83695"/>
    <w:rsid w:val="00B84260"/>
    <w:rsid w:val="00B84713"/>
    <w:rsid w:val="00B8488D"/>
    <w:rsid w:val="00B85A90"/>
    <w:rsid w:val="00B8776A"/>
    <w:rsid w:val="00B90E80"/>
    <w:rsid w:val="00B91EDD"/>
    <w:rsid w:val="00B92D30"/>
    <w:rsid w:val="00B95BDF"/>
    <w:rsid w:val="00B95E9E"/>
    <w:rsid w:val="00B97173"/>
    <w:rsid w:val="00BA1471"/>
    <w:rsid w:val="00BA1D74"/>
    <w:rsid w:val="00BA3558"/>
    <w:rsid w:val="00BA5284"/>
    <w:rsid w:val="00BA5921"/>
    <w:rsid w:val="00BA5E71"/>
    <w:rsid w:val="00BA5F29"/>
    <w:rsid w:val="00BA61B8"/>
    <w:rsid w:val="00BA6C13"/>
    <w:rsid w:val="00BA6D74"/>
    <w:rsid w:val="00BA6F1C"/>
    <w:rsid w:val="00BA7CB0"/>
    <w:rsid w:val="00BB09FE"/>
    <w:rsid w:val="00BB1541"/>
    <w:rsid w:val="00BB27DB"/>
    <w:rsid w:val="00BB3404"/>
    <w:rsid w:val="00BB4212"/>
    <w:rsid w:val="00BB454D"/>
    <w:rsid w:val="00BB4682"/>
    <w:rsid w:val="00BB4CFA"/>
    <w:rsid w:val="00BB6335"/>
    <w:rsid w:val="00BB7E77"/>
    <w:rsid w:val="00BC1D39"/>
    <w:rsid w:val="00BC232F"/>
    <w:rsid w:val="00BC272B"/>
    <w:rsid w:val="00BC31A2"/>
    <w:rsid w:val="00BC3FF2"/>
    <w:rsid w:val="00BC6226"/>
    <w:rsid w:val="00BC6CAF"/>
    <w:rsid w:val="00BD0D1E"/>
    <w:rsid w:val="00BD0EA3"/>
    <w:rsid w:val="00BD110A"/>
    <w:rsid w:val="00BD293E"/>
    <w:rsid w:val="00BD2D22"/>
    <w:rsid w:val="00BD2EBE"/>
    <w:rsid w:val="00BD36EC"/>
    <w:rsid w:val="00BD4D4A"/>
    <w:rsid w:val="00BD5613"/>
    <w:rsid w:val="00BD5DD8"/>
    <w:rsid w:val="00BD5DF4"/>
    <w:rsid w:val="00BD5FE0"/>
    <w:rsid w:val="00BD6B0F"/>
    <w:rsid w:val="00BD73F7"/>
    <w:rsid w:val="00BE3483"/>
    <w:rsid w:val="00BE469B"/>
    <w:rsid w:val="00BE5A6F"/>
    <w:rsid w:val="00BE5AFD"/>
    <w:rsid w:val="00BE5FB7"/>
    <w:rsid w:val="00BE72FF"/>
    <w:rsid w:val="00BF130C"/>
    <w:rsid w:val="00BF1D08"/>
    <w:rsid w:val="00BF210A"/>
    <w:rsid w:val="00BF23AB"/>
    <w:rsid w:val="00BF26B5"/>
    <w:rsid w:val="00BF2755"/>
    <w:rsid w:val="00BF4842"/>
    <w:rsid w:val="00BF49FA"/>
    <w:rsid w:val="00BF5756"/>
    <w:rsid w:val="00BF5C67"/>
    <w:rsid w:val="00BF5E99"/>
    <w:rsid w:val="00BF6785"/>
    <w:rsid w:val="00BF6B95"/>
    <w:rsid w:val="00BF713F"/>
    <w:rsid w:val="00BF7837"/>
    <w:rsid w:val="00C04C31"/>
    <w:rsid w:val="00C068B3"/>
    <w:rsid w:val="00C0707B"/>
    <w:rsid w:val="00C10F65"/>
    <w:rsid w:val="00C113A1"/>
    <w:rsid w:val="00C122A7"/>
    <w:rsid w:val="00C12EC6"/>
    <w:rsid w:val="00C133EC"/>
    <w:rsid w:val="00C151F6"/>
    <w:rsid w:val="00C15484"/>
    <w:rsid w:val="00C1563B"/>
    <w:rsid w:val="00C15B2C"/>
    <w:rsid w:val="00C16C04"/>
    <w:rsid w:val="00C17F7A"/>
    <w:rsid w:val="00C25092"/>
    <w:rsid w:val="00C25EEE"/>
    <w:rsid w:val="00C266F2"/>
    <w:rsid w:val="00C26824"/>
    <w:rsid w:val="00C269E6"/>
    <w:rsid w:val="00C26E5F"/>
    <w:rsid w:val="00C27049"/>
    <w:rsid w:val="00C27B24"/>
    <w:rsid w:val="00C27B56"/>
    <w:rsid w:val="00C301B9"/>
    <w:rsid w:val="00C31A4B"/>
    <w:rsid w:val="00C31BBD"/>
    <w:rsid w:val="00C3597E"/>
    <w:rsid w:val="00C37810"/>
    <w:rsid w:val="00C37A76"/>
    <w:rsid w:val="00C40A7E"/>
    <w:rsid w:val="00C41903"/>
    <w:rsid w:val="00C41F25"/>
    <w:rsid w:val="00C42D30"/>
    <w:rsid w:val="00C42D98"/>
    <w:rsid w:val="00C43016"/>
    <w:rsid w:val="00C44C2A"/>
    <w:rsid w:val="00C46290"/>
    <w:rsid w:val="00C50550"/>
    <w:rsid w:val="00C5090A"/>
    <w:rsid w:val="00C51A8B"/>
    <w:rsid w:val="00C52CF9"/>
    <w:rsid w:val="00C54923"/>
    <w:rsid w:val="00C55AC4"/>
    <w:rsid w:val="00C57915"/>
    <w:rsid w:val="00C57CF4"/>
    <w:rsid w:val="00C60678"/>
    <w:rsid w:val="00C60FDE"/>
    <w:rsid w:val="00C6145F"/>
    <w:rsid w:val="00C61EBE"/>
    <w:rsid w:val="00C621A8"/>
    <w:rsid w:val="00C62899"/>
    <w:rsid w:val="00C6463C"/>
    <w:rsid w:val="00C670C0"/>
    <w:rsid w:val="00C70832"/>
    <w:rsid w:val="00C70E80"/>
    <w:rsid w:val="00C7120B"/>
    <w:rsid w:val="00C7329D"/>
    <w:rsid w:val="00C73459"/>
    <w:rsid w:val="00C739FE"/>
    <w:rsid w:val="00C73E37"/>
    <w:rsid w:val="00C7410B"/>
    <w:rsid w:val="00C75518"/>
    <w:rsid w:val="00C75D00"/>
    <w:rsid w:val="00C762FF"/>
    <w:rsid w:val="00C7636C"/>
    <w:rsid w:val="00C76B5B"/>
    <w:rsid w:val="00C76DBF"/>
    <w:rsid w:val="00C77568"/>
    <w:rsid w:val="00C776D0"/>
    <w:rsid w:val="00C7792A"/>
    <w:rsid w:val="00C77AEB"/>
    <w:rsid w:val="00C8018C"/>
    <w:rsid w:val="00C8053A"/>
    <w:rsid w:val="00C81358"/>
    <w:rsid w:val="00C813C7"/>
    <w:rsid w:val="00C818D9"/>
    <w:rsid w:val="00C818E5"/>
    <w:rsid w:val="00C8434A"/>
    <w:rsid w:val="00C85EA0"/>
    <w:rsid w:val="00C86401"/>
    <w:rsid w:val="00C86A16"/>
    <w:rsid w:val="00C8766A"/>
    <w:rsid w:val="00C87B10"/>
    <w:rsid w:val="00C91C67"/>
    <w:rsid w:val="00C92394"/>
    <w:rsid w:val="00C94121"/>
    <w:rsid w:val="00C94DBA"/>
    <w:rsid w:val="00C9514F"/>
    <w:rsid w:val="00C9565B"/>
    <w:rsid w:val="00C9594B"/>
    <w:rsid w:val="00C95CB9"/>
    <w:rsid w:val="00C95DDE"/>
    <w:rsid w:val="00C9627B"/>
    <w:rsid w:val="00C963F6"/>
    <w:rsid w:val="00C9717B"/>
    <w:rsid w:val="00CA0A44"/>
    <w:rsid w:val="00CA2BE8"/>
    <w:rsid w:val="00CA63DD"/>
    <w:rsid w:val="00CA6FC3"/>
    <w:rsid w:val="00CA7ED7"/>
    <w:rsid w:val="00CB0ADF"/>
    <w:rsid w:val="00CB1B72"/>
    <w:rsid w:val="00CB2A08"/>
    <w:rsid w:val="00CB2AA3"/>
    <w:rsid w:val="00CB2F6F"/>
    <w:rsid w:val="00CB33BC"/>
    <w:rsid w:val="00CB477D"/>
    <w:rsid w:val="00CC1601"/>
    <w:rsid w:val="00CC205B"/>
    <w:rsid w:val="00CC3092"/>
    <w:rsid w:val="00CC44BD"/>
    <w:rsid w:val="00CC5D55"/>
    <w:rsid w:val="00CC6270"/>
    <w:rsid w:val="00CC79F5"/>
    <w:rsid w:val="00CD01E3"/>
    <w:rsid w:val="00CD0233"/>
    <w:rsid w:val="00CD0652"/>
    <w:rsid w:val="00CD0E9C"/>
    <w:rsid w:val="00CD18A9"/>
    <w:rsid w:val="00CD212F"/>
    <w:rsid w:val="00CD376C"/>
    <w:rsid w:val="00CD3F8B"/>
    <w:rsid w:val="00CD5F84"/>
    <w:rsid w:val="00CD64EB"/>
    <w:rsid w:val="00CE09A0"/>
    <w:rsid w:val="00CE1EBA"/>
    <w:rsid w:val="00CE220C"/>
    <w:rsid w:val="00CE2281"/>
    <w:rsid w:val="00CE5BAE"/>
    <w:rsid w:val="00CF095B"/>
    <w:rsid w:val="00CF115B"/>
    <w:rsid w:val="00CF3501"/>
    <w:rsid w:val="00CF3781"/>
    <w:rsid w:val="00CF54FE"/>
    <w:rsid w:val="00CF61E7"/>
    <w:rsid w:val="00D004E0"/>
    <w:rsid w:val="00D00794"/>
    <w:rsid w:val="00D010D4"/>
    <w:rsid w:val="00D0244F"/>
    <w:rsid w:val="00D02AB2"/>
    <w:rsid w:val="00D03067"/>
    <w:rsid w:val="00D03850"/>
    <w:rsid w:val="00D03CA8"/>
    <w:rsid w:val="00D05BCE"/>
    <w:rsid w:val="00D05F30"/>
    <w:rsid w:val="00D06447"/>
    <w:rsid w:val="00D06818"/>
    <w:rsid w:val="00D06DD7"/>
    <w:rsid w:val="00D06F45"/>
    <w:rsid w:val="00D1215E"/>
    <w:rsid w:val="00D1234C"/>
    <w:rsid w:val="00D13AA1"/>
    <w:rsid w:val="00D13FE7"/>
    <w:rsid w:val="00D149BB"/>
    <w:rsid w:val="00D14A01"/>
    <w:rsid w:val="00D14E1B"/>
    <w:rsid w:val="00D15576"/>
    <w:rsid w:val="00D16853"/>
    <w:rsid w:val="00D173CE"/>
    <w:rsid w:val="00D17A2E"/>
    <w:rsid w:val="00D21697"/>
    <w:rsid w:val="00D216E8"/>
    <w:rsid w:val="00D21997"/>
    <w:rsid w:val="00D2280C"/>
    <w:rsid w:val="00D22A57"/>
    <w:rsid w:val="00D22DB3"/>
    <w:rsid w:val="00D23102"/>
    <w:rsid w:val="00D24AA1"/>
    <w:rsid w:val="00D24BE6"/>
    <w:rsid w:val="00D24F02"/>
    <w:rsid w:val="00D258C7"/>
    <w:rsid w:val="00D276B2"/>
    <w:rsid w:val="00D30BB4"/>
    <w:rsid w:val="00D31EF3"/>
    <w:rsid w:val="00D34F50"/>
    <w:rsid w:val="00D36D1D"/>
    <w:rsid w:val="00D37A3F"/>
    <w:rsid w:val="00D4223B"/>
    <w:rsid w:val="00D42548"/>
    <w:rsid w:val="00D43F39"/>
    <w:rsid w:val="00D44092"/>
    <w:rsid w:val="00D44798"/>
    <w:rsid w:val="00D44C83"/>
    <w:rsid w:val="00D44CDD"/>
    <w:rsid w:val="00D458B9"/>
    <w:rsid w:val="00D4615A"/>
    <w:rsid w:val="00D47805"/>
    <w:rsid w:val="00D479A7"/>
    <w:rsid w:val="00D47C4F"/>
    <w:rsid w:val="00D5010D"/>
    <w:rsid w:val="00D50432"/>
    <w:rsid w:val="00D5105D"/>
    <w:rsid w:val="00D5339F"/>
    <w:rsid w:val="00D5383D"/>
    <w:rsid w:val="00D5387C"/>
    <w:rsid w:val="00D541EE"/>
    <w:rsid w:val="00D545D3"/>
    <w:rsid w:val="00D551E0"/>
    <w:rsid w:val="00D55279"/>
    <w:rsid w:val="00D55C1B"/>
    <w:rsid w:val="00D569C1"/>
    <w:rsid w:val="00D57F00"/>
    <w:rsid w:val="00D62013"/>
    <w:rsid w:val="00D63D1C"/>
    <w:rsid w:val="00D63E07"/>
    <w:rsid w:val="00D64AF5"/>
    <w:rsid w:val="00D6635D"/>
    <w:rsid w:val="00D66B18"/>
    <w:rsid w:val="00D6792D"/>
    <w:rsid w:val="00D67DD1"/>
    <w:rsid w:val="00D720D3"/>
    <w:rsid w:val="00D73C6E"/>
    <w:rsid w:val="00D74B77"/>
    <w:rsid w:val="00D75073"/>
    <w:rsid w:val="00D75228"/>
    <w:rsid w:val="00D7529D"/>
    <w:rsid w:val="00D768AA"/>
    <w:rsid w:val="00D777B2"/>
    <w:rsid w:val="00D8103D"/>
    <w:rsid w:val="00D83763"/>
    <w:rsid w:val="00D84754"/>
    <w:rsid w:val="00D85756"/>
    <w:rsid w:val="00D86516"/>
    <w:rsid w:val="00D86985"/>
    <w:rsid w:val="00D87CFB"/>
    <w:rsid w:val="00D90BCB"/>
    <w:rsid w:val="00D90DCA"/>
    <w:rsid w:val="00D91001"/>
    <w:rsid w:val="00D9183C"/>
    <w:rsid w:val="00D91989"/>
    <w:rsid w:val="00D92D9B"/>
    <w:rsid w:val="00D92EE0"/>
    <w:rsid w:val="00D9495C"/>
    <w:rsid w:val="00D9520D"/>
    <w:rsid w:val="00D95700"/>
    <w:rsid w:val="00D95B9F"/>
    <w:rsid w:val="00D95D98"/>
    <w:rsid w:val="00D95DD2"/>
    <w:rsid w:val="00D96430"/>
    <w:rsid w:val="00D969C0"/>
    <w:rsid w:val="00D97A5B"/>
    <w:rsid w:val="00D97B16"/>
    <w:rsid w:val="00DA2403"/>
    <w:rsid w:val="00DA2640"/>
    <w:rsid w:val="00DA26EF"/>
    <w:rsid w:val="00DA3FA3"/>
    <w:rsid w:val="00DA4054"/>
    <w:rsid w:val="00DA6159"/>
    <w:rsid w:val="00DB12AE"/>
    <w:rsid w:val="00DB1374"/>
    <w:rsid w:val="00DB3C66"/>
    <w:rsid w:val="00DB491A"/>
    <w:rsid w:val="00DB4B31"/>
    <w:rsid w:val="00DB4DF4"/>
    <w:rsid w:val="00DB5079"/>
    <w:rsid w:val="00DB5244"/>
    <w:rsid w:val="00DB5655"/>
    <w:rsid w:val="00DB5F07"/>
    <w:rsid w:val="00DB694C"/>
    <w:rsid w:val="00DB6BBF"/>
    <w:rsid w:val="00DB7336"/>
    <w:rsid w:val="00DC038C"/>
    <w:rsid w:val="00DC111B"/>
    <w:rsid w:val="00DC20E6"/>
    <w:rsid w:val="00DC2336"/>
    <w:rsid w:val="00DC2D79"/>
    <w:rsid w:val="00DC2F67"/>
    <w:rsid w:val="00DC4BC2"/>
    <w:rsid w:val="00DC59B8"/>
    <w:rsid w:val="00DC6297"/>
    <w:rsid w:val="00DC6591"/>
    <w:rsid w:val="00DD0080"/>
    <w:rsid w:val="00DD098E"/>
    <w:rsid w:val="00DD19D6"/>
    <w:rsid w:val="00DD2341"/>
    <w:rsid w:val="00DD2E05"/>
    <w:rsid w:val="00DD3D00"/>
    <w:rsid w:val="00DD4BCA"/>
    <w:rsid w:val="00DD4F46"/>
    <w:rsid w:val="00DE0E58"/>
    <w:rsid w:val="00DE2F26"/>
    <w:rsid w:val="00DE303F"/>
    <w:rsid w:val="00DE35C4"/>
    <w:rsid w:val="00DE4359"/>
    <w:rsid w:val="00DE474C"/>
    <w:rsid w:val="00DE51DF"/>
    <w:rsid w:val="00DE7DB3"/>
    <w:rsid w:val="00DF08FF"/>
    <w:rsid w:val="00DF0E93"/>
    <w:rsid w:val="00DF1B7C"/>
    <w:rsid w:val="00DF24B2"/>
    <w:rsid w:val="00DF30A4"/>
    <w:rsid w:val="00DF4046"/>
    <w:rsid w:val="00DF563F"/>
    <w:rsid w:val="00DF5938"/>
    <w:rsid w:val="00E0232C"/>
    <w:rsid w:val="00E02A22"/>
    <w:rsid w:val="00E034AE"/>
    <w:rsid w:val="00E041E0"/>
    <w:rsid w:val="00E0482D"/>
    <w:rsid w:val="00E04851"/>
    <w:rsid w:val="00E065D2"/>
    <w:rsid w:val="00E06718"/>
    <w:rsid w:val="00E07131"/>
    <w:rsid w:val="00E07964"/>
    <w:rsid w:val="00E07ADF"/>
    <w:rsid w:val="00E10A95"/>
    <w:rsid w:val="00E112CB"/>
    <w:rsid w:val="00E12C8F"/>
    <w:rsid w:val="00E12DF8"/>
    <w:rsid w:val="00E14DEF"/>
    <w:rsid w:val="00E17882"/>
    <w:rsid w:val="00E20FAF"/>
    <w:rsid w:val="00E21275"/>
    <w:rsid w:val="00E2153D"/>
    <w:rsid w:val="00E2167C"/>
    <w:rsid w:val="00E22554"/>
    <w:rsid w:val="00E22C4E"/>
    <w:rsid w:val="00E230C8"/>
    <w:rsid w:val="00E254E9"/>
    <w:rsid w:val="00E262F8"/>
    <w:rsid w:val="00E3134A"/>
    <w:rsid w:val="00E3226C"/>
    <w:rsid w:val="00E34618"/>
    <w:rsid w:val="00E355EC"/>
    <w:rsid w:val="00E35B98"/>
    <w:rsid w:val="00E375CA"/>
    <w:rsid w:val="00E37F7A"/>
    <w:rsid w:val="00E4058C"/>
    <w:rsid w:val="00E40601"/>
    <w:rsid w:val="00E410B6"/>
    <w:rsid w:val="00E41A62"/>
    <w:rsid w:val="00E4214C"/>
    <w:rsid w:val="00E426C7"/>
    <w:rsid w:val="00E428E8"/>
    <w:rsid w:val="00E43EA4"/>
    <w:rsid w:val="00E44934"/>
    <w:rsid w:val="00E44C1F"/>
    <w:rsid w:val="00E459AC"/>
    <w:rsid w:val="00E4656E"/>
    <w:rsid w:val="00E47382"/>
    <w:rsid w:val="00E476B1"/>
    <w:rsid w:val="00E47739"/>
    <w:rsid w:val="00E51354"/>
    <w:rsid w:val="00E51603"/>
    <w:rsid w:val="00E52324"/>
    <w:rsid w:val="00E531A6"/>
    <w:rsid w:val="00E536DC"/>
    <w:rsid w:val="00E53AE0"/>
    <w:rsid w:val="00E562CD"/>
    <w:rsid w:val="00E57816"/>
    <w:rsid w:val="00E6365B"/>
    <w:rsid w:val="00E63830"/>
    <w:rsid w:val="00E65432"/>
    <w:rsid w:val="00E664F4"/>
    <w:rsid w:val="00E703D0"/>
    <w:rsid w:val="00E7119E"/>
    <w:rsid w:val="00E7177C"/>
    <w:rsid w:val="00E72CD3"/>
    <w:rsid w:val="00E72F21"/>
    <w:rsid w:val="00E73D4F"/>
    <w:rsid w:val="00E74E2D"/>
    <w:rsid w:val="00E75F41"/>
    <w:rsid w:val="00E7636A"/>
    <w:rsid w:val="00E7735A"/>
    <w:rsid w:val="00E80368"/>
    <w:rsid w:val="00E803B8"/>
    <w:rsid w:val="00E814BD"/>
    <w:rsid w:val="00E814FE"/>
    <w:rsid w:val="00E840E1"/>
    <w:rsid w:val="00E8539D"/>
    <w:rsid w:val="00E86071"/>
    <w:rsid w:val="00E90403"/>
    <w:rsid w:val="00E91700"/>
    <w:rsid w:val="00E9230B"/>
    <w:rsid w:val="00E9391F"/>
    <w:rsid w:val="00E93C59"/>
    <w:rsid w:val="00E93CE7"/>
    <w:rsid w:val="00E94EF8"/>
    <w:rsid w:val="00E96135"/>
    <w:rsid w:val="00EA1819"/>
    <w:rsid w:val="00EA4251"/>
    <w:rsid w:val="00EA52A0"/>
    <w:rsid w:val="00EA626E"/>
    <w:rsid w:val="00EA67E8"/>
    <w:rsid w:val="00EA7091"/>
    <w:rsid w:val="00EA7587"/>
    <w:rsid w:val="00EB4072"/>
    <w:rsid w:val="00EB4643"/>
    <w:rsid w:val="00EC4820"/>
    <w:rsid w:val="00EC5CAF"/>
    <w:rsid w:val="00EC63FB"/>
    <w:rsid w:val="00EC7E14"/>
    <w:rsid w:val="00ED0117"/>
    <w:rsid w:val="00ED084B"/>
    <w:rsid w:val="00ED0BC3"/>
    <w:rsid w:val="00ED0E67"/>
    <w:rsid w:val="00ED1487"/>
    <w:rsid w:val="00ED1FE7"/>
    <w:rsid w:val="00ED2313"/>
    <w:rsid w:val="00ED2CFA"/>
    <w:rsid w:val="00ED3E84"/>
    <w:rsid w:val="00ED46C6"/>
    <w:rsid w:val="00ED5EEB"/>
    <w:rsid w:val="00ED62BD"/>
    <w:rsid w:val="00ED74A3"/>
    <w:rsid w:val="00ED7776"/>
    <w:rsid w:val="00EE02DA"/>
    <w:rsid w:val="00EE0637"/>
    <w:rsid w:val="00EE13CC"/>
    <w:rsid w:val="00EE2690"/>
    <w:rsid w:val="00EE46C6"/>
    <w:rsid w:val="00EE4C00"/>
    <w:rsid w:val="00EE65BB"/>
    <w:rsid w:val="00EE66C7"/>
    <w:rsid w:val="00EE79E4"/>
    <w:rsid w:val="00EF0663"/>
    <w:rsid w:val="00EF20AF"/>
    <w:rsid w:val="00EF22CE"/>
    <w:rsid w:val="00EF28A8"/>
    <w:rsid w:val="00EF32B7"/>
    <w:rsid w:val="00EF4268"/>
    <w:rsid w:val="00EF55E3"/>
    <w:rsid w:val="00EF5D64"/>
    <w:rsid w:val="00F005F0"/>
    <w:rsid w:val="00F01C00"/>
    <w:rsid w:val="00F01F31"/>
    <w:rsid w:val="00F02410"/>
    <w:rsid w:val="00F03806"/>
    <w:rsid w:val="00F04126"/>
    <w:rsid w:val="00F04FF1"/>
    <w:rsid w:val="00F07323"/>
    <w:rsid w:val="00F0736E"/>
    <w:rsid w:val="00F07EED"/>
    <w:rsid w:val="00F100AF"/>
    <w:rsid w:val="00F10155"/>
    <w:rsid w:val="00F1481A"/>
    <w:rsid w:val="00F170E5"/>
    <w:rsid w:val="00F20A81"/>
    <w:rsid w:val="00F20E19"/>
    <w:rsid w:val="00F21C10"/>
    <w:rsid w:val="00F22C03"/>
    <w:rsid w:val="00F241C1"/>
    <w:rsid w:val="00F250AA"/>
    <w:rsid w:val="00F26409"/>
    <w:rsid w:val="00F27610"/>
    <w:rsid w:val="00F2761E"/>
    <w:rsid w:val="00F302E8"/>
    <w:rsid w:val="00F30730"/>
    <w:rsid w:val="00F309D4"/>
    <w:rsid w:val="00F318CB"/>
    <w:rsid w:val="00F31D05"/>
    <w:rsid w:val="00F31DDB"/>
    <w:rsid w:val="00F33759"/>
    <w:rsid w:val="00F33E07"/>
    <w:rsid w:val="00F344D5"/>
    <w:rsid w:val="00F3524C"/>
    <w:rsid w:val="00F36071"/>
    <w:rsid w:val="00F37127"/>
    <w:rsid w:val="00F40D0D"/>
    <w:rsid w:val="00F41D01"/>
    <w:rsid w:val="00F41FF6"/>
    <w:rsid w:val="00F42611"/>
    <w:rsid w:val="00F43462"/>
    <w:rsid w:val="00F44266"/>
    <w:rsid w:val="00F44F17"/>
    <w:rsid w:val="00F46E3C"/>
    <w:rsid w:val="00F476B4"/>
    <w:rsid w:val="00F51C9D"/>
    <w:rsid w:val="00F55CB5"/>
    <w:rsid w:val="00F56B1B"/>
    <w:rsid w:val="00F57420"/>
    <w:rsid w:val="00F577EA"/>
    <w:rsid w:val="00F57F24"/>
    <w:rsid w:val="00F612F1"/>
    <w:rsid w:val="00F614BB"/>
    <w:rsid w:val="00F615EC"/>
    <w:rsid w:val="00F61B97"/>
    <w:rsid w:val="00F61EA1"/>
    <w:rsid w:val="00F621EB"/>
    <w:rsid w:val="00F62BCA"/>
    <w:rsid w:val="00F637E0"/>
    <w:rsid w:val="00F63C72"/>
    <w:rsid w:val="00F63D14"/>
    <w:rsid w:val="00F648AD"/>
    <w:rsid w:val="00F65126"/>
    <w:rsid w:val="00F661C9"/>
    <w:rsid w:val="00F661FC"/>
    <w:rsid w:val="00F662C8"/>
    <w:rsid w:val="00F6653D"/>
    <w:rsid w:val="00F66B8C"/>
    <w:rsid w:val="00F67814"/>
    <w:rsid w:val="00F6781E"/>
    <w:rsid w:val="00F7034E"/>
    <w:rsid w:val="00F71094"/>
    <w:rsid w:val="00F71098"/>
    <w:rsid w:val="00F71584"/>
    <w:rsid w:val="00F71EDF"/>
    <w:rsid w:val="00F73DC0"/>
    <w:rsid w:val="00F75273"/>
    <w:rsid w:val="00F754B7"/>
    <w:rsid w:val="00F7679D"/>
    <w:rsid w:val="00F77B38"/>
    <w:rsid w:val="00F77F26"/>
    <w:rsid w:val="00F8013F"/>
    <w:rsid w:val="00F809C7"/>
    <w:rsid w:val="00F820C9"/>
    <w:rsid w:val="00F837A5"/>
    <w:rsid w:val="00F8395A"/>
    <w:rsid w:val="00F84A56"/>
    <w:rsid w:val="00F84E48"/>
    <w:rsid w:val="00F857BE"/>
    <w:rsid w:val="00F86F0A"/>
    <w:rsid w:val="00F9097C"/>
    <w:rsid w:val="00F90EAD"/>
    <w:rsid w:val="00F91595"/>
    <w:rsid w:val="00F92775"/>
    <w:rsid w:val="00F92FB3"/>
    <w:rsid w:val="00F942CB"/>
    <w:rsid w:val="00F96C3B"/>
    <w:rsid w:val="00F977AE"/>
    <w:rsid w:val="00FA0826"/>
    <w:rsid w:val="00FA1236"/>
    <w:rsid w:val="00FA1535"/>
    <w:rsid w:val="00FA16F3"/>
    <w:rsid w:val="00FA1D02"/>
    <w:rsid w:val="00FA2BC9"/>
    <w:rsid w:val="00FA2E14"/>
    <w:rsid w:val="00FA39EC"/>
    <w:rsid w:val="00FA50AB"/>
    <w:rsid w:val="00FA55FB"/>
    <w:rsid w:val="00FA664F"/>
    <w:rsid w:val="00FA7116"/>
    <w:rsid w:val="00FA7AF3"/>
    <w:rsid w:val="00FB0267"/>
    <w:rsid w:val="00FB0555"/>
    <w:rsid w:val="00FB074A"/>
    <w:rsid w:val="00FB0ECA"/>
    <w:rsid w:val="00FB2756"/>
    <w:rsid w:val="00FB38A7"/>
    <w:rsid w:val="00FB4320"/>
    <w:rsid w:val="00FB4822"/>
    <w:rsid w:val="00FB4BE7"/>
    <w:rsid w:val="00FB539E"/>
    <w:rsid w:val="00FB6E97"/>
    <w:rsid w:val="00FB7815"/>
    <w:rsid w:val="00FC0FD0"/>
    <w:rsid w:val="00FC117C"/>
    <w:rsid w:val="00FC1F4A"/>
    <w:rsid w:val="00FC3E63"/>
    <w:rsid w:val="00FC4434"/>
    <w:rsid w:val="00FC4B4B"/>
    <w:rsid w:val="00FC57F3"/>
    <w:rsid w:val="00FC6079"/>
    <w:rsid w:val="00FC646D"/>
    <w:rsid w:val="00FC6BC0"/>
    <w:rsid w:val="00FC6D41"/>
    <w:rsid w:val="00FC70A7"/>
    <w:rsid w:val="00FC73BA"/>
    <w:rsid w:val="00FC76C8"/>
    <w:rsid w:val="00FD01DF"/>
    <w:rsid w:val="00FD0783"/>
    <w:rsid w:val="00FD2737"/>
    <w:rsid w:val="00FD3838"/>
    <w:rsid w:val="00FD4233"/>
    <w:rsid w:val="00FD5209"/>
    <w:rsid w:val="00FD5EB5"/>
    <w:rsid w:val="00FD6095"/>
    <w:rsid w:val="00FD6699"/>
    <w:rsid w:val="00FD6CB1"/>
    <w:rsid w:val="00FD7162"/>
    <w:rsid w:val="00FD7838"/>
    <w:rsid w:val="00FD7CA4"/>
    <w:rsid w:val="00FD7E3C"/>
    <w:rsid w:val="00FE0F38"/>
    <w:rsid w:val="00FE1CC5"/>
    <w:rsid w:val="00FE3517"/>
    <w:rsid w:val="00FE3D3F"/>
    <w:rsid w:val="00FE5316"/>
    <w:rsid w:val="00FE6D6A"/>
    <w:rsid w:val="00FF01C5"/>
    <w:rsid w:val="00FF0F07"/>
    <w:rsid w:val="00FF1D5E"/>
    <w:rsid w:val="00FF2197"/>
    <w:rsid w:val="00FF3386"/>
    <w:rsid w:val="00FF3427"/>
    <w:rsid w:val="00FF4AFD"/>
    <w:rsid w:val="00FF4DA7"/>
    <w:rsid w:val="00FF51C8"/>
    <w:rsid w:val="00FF54B3"/>
    <w:rsid w:val="00FF66D3"/>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semiHidden/>
    <w:unhideWhenUsed/>
    <w:rsid w:val="00EB4643"/>
    <w:pPr>
      <w:spacing w:line="240" w:lineRule="auto"/>
    </w:pPr>
    <w:rPr>
      <w:szCs w:val="20"/>
    </w:rPr>
  </w:style>
  <w:style w:type="character" w:customStyle="1" w:styleId="TextkomenteChar">
    <w:name w:val="Text komentáře Char"/>
    <w:basedOn w:val="Standardnpsmoodstavce"/>
    <w:link w:val="Textkomente"/>
    <w:uiPriority w:val="99"/>
    <w:semiHidden/>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B4CA-C7F3-4D5C-BF83-3F8B9503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3892</Words>
  <Characters>22963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Sekretariát ÚŽFG</cp:lastModifiedBy>
  <cp:revision>4</cp:revision>
  <cp:lastPrinted>2025-05-21T11:09:00Z</cp:lastPrinted>
  <dcterms:created xsi:type="dcterms:W3CDTF">2025-06-23T13:01:00Z</dcterms:created>
  <dcterms:modified xsi:type="dcterms:W3CDTF">2025-06-26T12:16:00Z</dcterms:modified>
</cp:coreProperties>
</file>