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4416" w14:textId="1FE6B083" w:rsidR="00CF1D88" w:rsidRPr="00A65F95" w:rsidRDefault="00CF1D88" w:rsidP="00CF1D88">
      <w:pPr>
        <w:spacing w:after="0"/>
        <w:jc w:val="center"/>
        <w:rPr>
          <w:b/>
          <w:sz w:val="24"/>
          <w:szCs w:val="24"/>
        </w:rPr>
      </w:pPr>
      <w:r w:rsidRPr="00484274">
        <w:rPr>
          <w:b/>
          <w:sz w:val="32"/>
          <w:szCs w:val="24"/>
        </w:rPr>
        <w:t>Kupní smlouva</w:t>
      </w:r>
      <w:r>
        <w:rPr>
          <w:b/>
          <w:sz w:val="32"/>
          <w:szCs w:val="24"/>
        </w:rPr>
        <w:t xml:space="preserve"> č. </w:t>
      </w:r>
      <w:r w:rsidR="00D36FA6">
        <w:rPr>
          <w:b/>
          <w:sz w:val="24"/>
          <w:szCs w:val="24"/>
        </w:rPr>
        <w:t>004011</w:t>
      </w:r>
    </w:p>
    <w:p w14:paraId="0D33E586" w14:textId="77777777" w:rsidR="00CF1D88" w:rsidRPr="00484274" w:rsidRDefault="00CF1D88" w:rsidP="00CF1D88">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89/2012 Sb., občanského zákoníku</w:t>
      </w:r>
    </w:p>
    <w:p w14:paraId="1AF8FDE1" w14:textId="77777777" w:rsidR="00CF1D88" w:rsidRPr="00484274" w:rsidRDefault="00CF1D88" w:rsidP="00CF1D88">
      <w:pPr>
        <w:spacing w:after="0"/>
        <w:jc w:val="center"/>
        <w:rPr>
          <w:sz w:val="24"/>
          <w:szCs w:val="24"/>
        </w:rPr>
      </w:pPr>
    </w:p>
    <w:p w14:paraId="5D305D0E" w14:textId="77777777" w:rsidR="00CF1D88" w:rsidRPr="00A65F95" w:rsidRDefault="00CF1D88" w:rsidP="00CF1D88">
      <w:pPr>
        <w:spacing w:after="0"/>
        <w:rPr>
          <w:b/>
          <w:sz w:val="24"/>
          <w:szCs w:val="24"/>
        </w:rPr>
      </w:pPr>
    </w:p>
    <w:p w14:paraId="236EC465" w14:textId="77777777" w:rsidR="00CF1D88" w:rsidRPr="00A65F95" w:rsidRDefault="00CF1D88" w:rsidP="00CF1D88">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6B711627" w14:textId="77777777" w:rsidR="00CF1D88" w:rsidRPr="00A65F95" w:rsidRDefault="00CF1D88" w:rsidP="00CF1D88">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6C6BD099" w14:textId="77777777" w:rsidR="00CF1D88" w:rsidRPr="00A65F95" w:rsidRDefault="00CF1D88" w:rsidP="00CF1D88">
      <w:pPr>
        <w:tabs>
          <w:tab w:val="left" w:pos="1985"/>
        </w:tabs>
        <w:spacing w:after="0"/>
        <w:jc w:val="both"/>
        <w:rPr>
          <w:sz w:val="24"/>
          <w:szCs w:val="24"/>
        </w:rPr>
      </w:pPr>
      <w:r w:rsidRPr="00A65F95">
        <w:rPr>
          <w:sz w:val="24"/>
          <w:szCs w:val="24"/>
        </w:rPr>
        <w:t xml:space="preserve">IČ: </w:t>
      </w:r>
      <w:r w:rsidRPr="00A65F95">
        <w:rPr>
          <w:sz w:val="24"/>
          <w:szCs w:val="24"/>
        </w:rPr>
        <w:tab/>
        <w:t>276</w:t>
      </w:r>
      <w:r>
        <w:rPr>
          <w:sz w:val="24"/>
          <w:szCs w:val="24"/>
        </w:rPr>
        <w:t xml:space="preserve"> </w:t>
      </w:r>
      <w:r w:rsidRPr="00A65F95">
        <w:rPr>
          <w:sz w:val="24"/>
          <w:szCs w:val="24"/>
        </w:rPr>
        <w:t>61</w:t>
      </w:r>
      <w:r>
        <w:rPr>
          <w:sz w:val="24"/>
          <w:szCs w:val="24"/>
        </w:rPr>
        <w:t xml:space="preserve"> </w:t>
      </w:r>
      <w:r w:rsidRPr="00A65F95">
        <w:rPr>
          <w:sz w:val="24"/>
          <w:szCs w:val="24"/>
        </w:rPr>
        <w:t>989</w:t>
      </w:r>
    </w:p>
    <w:p w14:paraId="7F2E764A" w14:textId="77777777" w:rsidR="00CF1D88" w:rsidRPr="00A65F95" w:rsidRDefault="00CF1D88" w:rsidP="00CF1D88">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47CE6B3" w14:textId="77777777" w:rsidR="00CF1D88" w:rsidRPr="00A063FB" w:rsidRDefault="00CF1D88" w:rsidP="00CF1D88">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36AB3792" w14:textId="77777777" w:rsidR="00CF1D88" w:rsidRPr="00A063FB" w:rsidRDefault="00CF1D88" w:rsidP="00CF1D88">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Pr>
          <w:sz w:val="24"/>
          <w:szCs w:val="24"/>
        </w:rPr>
        <w:t>Ing. Janem Hrdým</w:t>
      </w:r>
      <w:r w:rsidRPr="00A063FB">
        <w:rPr>
          <w:sz w:val="24"/>
          <w:szCs w:val="24"/>
        </w:rPr>
        <w:t>, předsedou představenstva</w:t>
      </w:r>
      <w:r>
        <w:rPr>
          <w:sz w:val="24"/>
          <w:szCs w:val="24"/>
        </w:rPr>
        <w:t xml:space="preserve"> a Ing. Martinem </w:t>
      </w:r>
      <w:proofErr w:type="spellStart"/>
      <w:r>
        <w:rPr>
          <w:sz w:val="24"/>
          <w:szCs w:val="24"/>
        </w:rPr>
        <w:t>Dévou</w:t>
      </w:r>
      <w:proofErr w:type="spellEnd"/>
      <w:r w:rsidRPr="00A063FB">
        <w:rPr>
          <w:sz w:val="24"/>
          <w:szCs w:val="24"/>
        </w:rPr>
        <w:t>, členem představenstva</w:t>
      </w:r>
    </w:p>
    <w:p w14:paraId="617FAE02" w14:textId="77777777" w:rsidR="00CF1D88" w:rsidRPr="00B72767" w:rsidRDefault="00CF1D88" w:rsidP="00CF1D88">
      <w:pPr>
        <w:tabs>
          <w:tab w:val="left" w:pos="1985"/>
        </w:tabs>
        <w:spacing w:after="0"/>
        <w:jc w:val="both"/>
        <w:rPr>
          <w:sz w:val="24"/>
          <w:szCs w:val="24"/>
        </w:rPr>
      </w:pPr>
      <w:r>
        <w:rPr>
          <w:sz w:val="24"/>
          <w:szCs w:val="24"/>
        </w:rPr>
        <w:t xml:space="preserve">Bankovní </w:t>
      </w:r>
      <w:proofErr w:type="gramStart"/>
      <w:r>
        <w:rPr>
          <w:sz w:val="24"/>
          <w:szCs w:val="24"/>
        </w:rPr>
        <w:t xml:space="preserve">spojení:   </w:t>
      </w:r>
      <w:proofErr w:type="gramEnd"/>
      <w:r>
        <w:rPr>
          <w:sz w:val="24"/>
          <w:szCs w:val="24"/>
        </w:rPr>
        <w:t>UniCredit</w:t>
      </w:r>
      <w:r w:rsidRPr="00B72767">
        <w:rPr>
          <w:sz w:val="24"/>
          <w:szCs w:val="24"/>
        </w:rPr>
        <w:t xml:space="preserve"> Bank Czech Republic and Slovakia, a.s.</w:t>
      </w:r>
    </w:p>
    <w:p w14:paraId="7A4377FC" w14:textId="77777777" w:rsidR="00CF1D88" w:rsidRPr="00B72767" w:rsidRDefault="00CF1D88" w:rsidP="00CF1D88">
      <w:pPr>
        <w:tabs>
          <w:tab w:val="left" w:pos="1985"/>
        </w:tabs>
        <w:spacing w:after="0"/>
        <w:jc w:val="both"/>
        <w:rPr>
          <w:sz w:val="24"/>
          <w:szCs w:val="24"/>
        </w:rPr>
      </w:pPr>
      <w:r w:rsidRPr="00B72767">
        <w:rPr>
          <w:sz w:val="24"/>
          <w:szCs w:val="24"/>
        </w:rPr>
        <w:t xml:space="preserve">Číslo </w:t>
      </w:r>
      <w:proofErr w:type="gramStart"/>
      <w:r w:rsidRPr="00B72767">
        <w:rPr>
          <w:sz w:val="24"/>
          <w:szCs w:val="24"/>
        </w:rPr>
        <w:t>účtu</w:t>
      </w:r>
      <w:r>
        <w:rPr>
          <w:sz w:val="24"/>
          <w:szCs w:val="24"/>
        </w:rPr>
        <w:t xml:space="preserve">:   </w:t>
      </w:r>
      <w:proofErr w:type="gramEnd"/>
      <w:r>
        <w:rPr>
          <w:sz w:val="24"/>
          <w:szCs w:val="24"/>
        </w:rPr>
        <w:t xml:space="preserve">             </w:t>
      </w:r>
      <w:r w:rsidRPr="00B72767">
        <w:rPr>
          <w:sz w:val="24"/>
          <w:szCs w:val="24"/>
        </w:rPr>
        <w:t>2108637168/2700</w:t>
      </w:r>
    </w:p>
    <w:p w14:paraId="095F0905" w14:textId="77777777" w:rsidR="00CF1D88" w:rsidRDefault="00CF1D88" w:rsidP="00CF1D88">
      <w:pPr>
        <w:autoSpaceDE w:val="0"/>
        <w:autoSpaceDN w:val="0"/>
        <w:adjustRightInd w:val="0"/>
        <w:spacing w:after="0"/>
        <w:rPr>
          <w:rFonts w:ascii="Arial" w:hAnsi="Arial" w:cs="Arial"/>
          <w:szCs w:val="20"/>
        </w:rPr>
      </w:pPr>
    </w:p>
    <w:p w14:paraId="1DE9ABB5" w14:textId="77777777" w:rsidR="00CF1D88" w:rsidRPr="00A063FB" w:rsidRDefault="00CF1D88" w:rsidP="00CF1D88">
      <w:pPr>
        <w:spacing w:after="0"/>
        <w:rPr>
          <w:sz w:val="24"/>
          <w:szCs w:val="24"/>
        </w:rPr>
      </w:pPr>
      <w:r w:rsidRPr="00A063FB">
        <w:rPr>
          <w:sz w:val="24"/>
          <w:szCs w:val="24"/>
        </w:rPr>
        <w:t>na straně jedné (dále jen „</w:t>
      </w:r>
      <w:r w:rsidRPr="00A063FB">
        <w:rPr>
          <w:b/>
          <w:sz w:val="24"/>
          <w:szCs w:val="24"/>
        </w:rPr>
        <w:t>kupující</w:t>
      </w:r>
      <w:r w:rsidRPr="00A063FB">
        <w:rPr>
          <w:sz w:val="24"/>
          <w:szCs w:val="24"/>
        </w:rPr>
        <w:t>“)</w:t>
      </w:r>
    </w:p>
    <w:p w14:paraId="286CFCA5" w14:textId="77777777" w:rsidR="00CF1D88" w:rsidRPr="00A063FB" w:rsidRDefault="00CF1D88" w:rsidP="00CF1D88">
      <w:pPr>
        <w:spacing w:after="0"/>
        <w:rPr>
          <w:sz w:val="24"/>
          <w:szCs w:val="24"/>
        </w:rPr>
      </w:pPr>
    </w:p>
    <w:p w14:paraId="78252120" w14:textId="77777777" w:rsidR="00CF1D88" w:rsidRPr="00A063FB" w:rsidRDefault="00CF1D88" w:rsidP="00CF1D88">
      <w:pPr>
        <w:spacing w:after="0"/>
        <w:rPr>
          <w:sz w:val="24"/>
          <w:szCs w:val="24"/>
        </w:rPr>
      </w:pPr>
      <w:r w:rsidRPr="00A063FB">
        <w:rPr>
          <w:sz w:val="24"/>
          <w:szCs w:val="24"/>
        </w:rPr>
        <w:t>a</w:t>
      </w:r>
    </w:p>
    <w:p w14:paraId="4374CB00" w14:textId="77777777" w:rsidR="00CF1D88" w:rsidRPr="00A65F95" w:rsidRDefault="00CF1D88" w:rsidP="00CF1D88">
      <w:pPr>
        <w:spacing w:after="0"/>
        <w:rPr>
          <w:sz w:val="24"/>
          <w:szCs w:val="24"/>
        </w:rPr>
      </w:pPr>
    </w:p>
    <w:p w14:paraId="5E81E31C" w14:textId="37F296F1" w:rsidR="00147844" w:rsidRPr="00A65F95" w:rsidRDefault="00CF1D88" w:rsidP="00CF1D88">
      <w:pPr>
        <w:tabs>
          <w:tab w:val="left" w:pos="1985"/>
        </w:tabs>
        <w:spacing w:after="0"/>
        <w:rPr>
          <w:b/>
          <w:sz w:val="24"/>
          <w:szCs w:val="24"/>
        </w:rPr>
      </w:pPr>
      <w:r w:rsidRPr="00A65F95">
        <w:rPr>
          <w:b/>
          <w:sz w:val="24"/>
          <w:szCs w:val="24"/>
        </w:rPr>
        <w:t xml:space="preserve">Prodávající: </w:t>
      </w:r>
      <w:r w:rsidRPr="00A65F95">
        <w:rPr>
          <w:b/>
          <w:sz w:val="24"/>
          <w:szCs w:val="24"/>
        </w:rPr>
        <w:tab/>
      </w:r>
      <w:proofErr w:type="spellStart"/>
      <w:r w:rsidR="00147844">
        <w:rPr>
          <w:b/>
          <w:sz w:val="24"/>
          <w:szCs w:val="24"/>
        </w:rPr>
        <w:t>Laboratory</w:t>
      </w:r>
      <w:proofErr w:type="spellEnd"/>
      <w:r w:rsidR="00147844">
        <w:rPr>
          <w:b/>
          <w:sz w:val="24"/>
          <w:szCs w:val="24"/>
        </w:rPr>
        <w:t xml:space="preserve"> </w:t>
      </w:r>
      <w:proofErr w:type="spellStart"/>
      <w:r w:rsidR="00147844">
        <w:rPr>
          <w:b/>
          <w:sz w:val="24"/>
          <w:szCs w:val="24"/>
        </w:rPr>
        <w:t>Imaging</w:t>
      </w:r>
      <w:proofErr w:type="spellEnd"/>
      <w:r w:rsidR="00147844">
        <w:rPr>
          <w:b/>
          <w:sz w:val="24"/>
          <w:szCs w:val="24"/>
        </w:rPr>
        <w:t xml:space="preserve"> s.r.o.</w:t>
      </w:r>
    </w:p>
    <w:p w14:paraId="7CF0BE27" w14:textId="6D140617" w:rsidR="00CF1D88" w:rsidRPr="00AF3F28" w:rsidRDefault="00CF1D88" w:rsidP="00CF1D88">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147844">
        <w:rPr>
          <w:sz w:val="24"/>
          <w:szCs w:val="24"/>
        </w:rPr>
        <w:t>Za Drahou 171/17, 102 00 Praha 10 - Hostivař</w:t>
      </w:r>
    </w:p>
    <w:p w14:paraId="3ABBDDC6" w14:textId="08068B9C" w:rsidR="00CF1D88" w:rsidRPr="00AF3F28" w:rsidRDefault="00CF1D88" w:rsidP="00CF1D88">
      <w:pPr>
        <w:tabs>
          <w:tab w:val="left" w:pos="1985"/>
        </w:tabs>
        <w:spacing w:after="0"/>
        <w:rPr>
          <w:sz w:val="24"/>
          <w:szCs w:val="24"/>
        </w:rPr>
      </w:pPr>
      <w:r w:rsidRPr="00AF3F28">
        <w:rPr>
          <w:sz w:val="24"/>
          <w:szCs w:val="24"/>
        </w:rPr>
        <w:t xml:space="preserve">IČ: </w:t>
      </w:r>
      <w:r w:rsidRPr="00AF3F28">
        <w:rPr>
          <w:sz w:val="24"/>
          <w:szCs w:val="24"/>
        </w:rPr>
        <w:tab/>
      </w:r>
      <w:r w:rsidR="00147844">
        <w:rPr>
          <w:sz w:val="24"/>
          <w:szCs w:val="24"/>
        </w:rPr>
        <w:t>148 909 25</w:t>
      </w:r>
    </w:p>
    <w:p w14:paraId="5437B54B" w14:textId="3630C447" w:rsidR="00CF1D88" w:rsidRPr="00AF3F28" w:rsidRDefault="00CF1D88" w:rsidP="00CF1D88">
      <w:pPr>
        <w:tabs>
          <w:tab w:val="left" w:pos="1985"/>
        </w:tabs>
        <w:spacing w:after="0"/>
        <w:rPr>
          <w:sz w:val="24"/>
          <w:szCs w:val="24"/>
        </w:rPr>
      </w:pPr>
      <w:r w:rsidRPr="00AF3F28">
        <w:rPr>
          <w:sz w:val="24"/>
          <w:szCs w:val="24"/>
        </w:rPr>
        <w:t xml:space="preserve">DIČ: </w:t>
      </w:r>
      <w:r w:rsidRPr="00AF3F28">
        <w:rPr>
          <w:sz w:val="24"/>
          <w:szCs w:val="24"/>
        </w:rPr>
        <w:tab/>
      </w:r>
      <w:r w:rsidR="00147844">
        <w:rPr>
          <w:sz w:val="24"/>
          <w:szCs w:val="24"/>
        </w:rPr>
        <w:t>CZ14890925</w:t>
      </w:r>
    </w:p>
    <w:p w14:paraId="7832D935" w14:textId="3FAED21F" w:rsidR="00CF1D88" w:rsidRPr="00AF3F28" w:rsidRDefault="00CF1D88" w:rsidP="00CF1D88">
      <w:pPr>
        <w:tabs>
          <w:tab w:val="left" w:pos="1985"/>
        </w:tabs>
        <w:spacing w:after="0"/>
        <w:ind w:left="1985" w:hanging="1985"/>
        <w:rPr>
          <w:sz w:val="24"/>
          <w:szCs w:val="24"/>
        </w:rPr>
      </w:pPr>
      <w:r w:rsidRPr="00AF3F28">
        <w:rPr>
          <w:sz w:val="24"/>
          <w:szCs w:val="24"/>
        </w:rPr>
        <w:t xml:space="preserve">Zapsán v obchodním rejstříku u </w:t>
      </w:r>
      <w:r w:rsidR="00147844">
        <w:rPr>
          <w:sz w:val="24"/>
          <w:szCs w:val="24"/>
        </w:rPr>
        <w:t>Městského soudu v Praze,</w:t>
      </w:r>
      <w:r w:rsidRPr="00AF3F28">
        <w:rPr>
          <w:sz w:val="24"/>
          <w:szCs w:val="24"/>
        </w:rPr>
        <w:t xml:space="preserve"> oddíl</w:t>
      </w:r>
      <w:r w:rsidR="00147844">
        <w:rPr>
          <w:sz w:val="24"/>
          <w:szCs w:val="24"/>
        </w:rPr>
        <w:t xml:space="preserve"> C, </w:t>
      </w:r>
      <w:r w:rsidRPr="00AF3F28">
        <w:rPr>
          <w:sz w:val="24"/>
          <w:szCs w:val="24"/>
        </w:rPr>
        <w:t xml:space="preserve">vložka </w:t>
      </w:r>
      <w:r w:rsidR="00147844">
        <w:rPr>
          <w:sz w:val="24"/>
          <w:szCs w:val="24"/>
        </w:rPr>
        <w:t>745</w:t>
      </w:r>
    </w:p>
    <w:p w14:paraId="51C3B3B9" w14:textId="5A0DA9F5" w:rsidR="00CF1D88" w:rsidRPr="00AF3F28" w:rsidRDefault="00CF1D88" w:rsidP="00CF1D88">
      <w:pPr>
        <w:tabs>
          <w:tab w:val="left" w:pos="1985"/>
        </w:tabs>
        <w:spacing w:after="0"/>
        <w:rPr>
          <w:sz w:val="24"/>
          <w:szCs w:val="24"/>
        </w:rPr>
      </w:pPr>
      <w:r w:rsidRPr="00AF3F28">
        <w:rPr>
          <w:sz w:val="24"/>
          <w:szCs w:val="24"/>
        </w:rPr>
        <w:t xml:space="preserve">Zastoupen: </w:t>
      </w:r>
      <w:r w:rsidRPr="00AF3F28">
        <w:rPr>
          <w:sz w:val="24"/>
          <w:szCs w:val="24"/>
        </w:rPr>
        <w:tab/>
      </w:r>
      <w:r w:rsidR="00147844">
        <w:rPr>
          <w:sz w:val="24"/>
          <w:szCs w:val="24"/>
        </w:rPr>
        <w:t>Mgr. Daliborem Mikešem</w:t>
      </w:r>
    </w:p>
    <w:p w14:paraId="5BD2A895" w14:textId="2265A028" w:rsidR="00CF1D88" w:rsidRDefault="00CF1D88" w:rsidP="00CF1D88">
      <w:pPr>
        <w:tabs>
          <w:tab w:val="left" w:pos="1985"/>
        </w:tabs>
        <w:spacing w:after="0"/>
        <w:rPr>
          <w:sz w:val="24"/>
          <w:szCs w:val="24"/>
          <w:highlight w:val="yellow"/>
        </w:rPr>
      </w:pPr>
      <w:r w:rsidRPr="00AF3F28">
        <w:rPr>
          <w:sz w:val="24"/>
          <w:szCs w:val="24"/>
        </w:rPr>
        <w:t xml:space="preserve">Bankovní </w:t>
      </w:r>
      <w:proofErr w:type="gramStart"/>
      <w:r w:rsidRPr="00AF3F28">
        <w:rPr>
          <w:sz w:val="24"/>
          <w:szCs w:val="24"/>
        </w:rPr>
        <w:t xml:space="preserve">spojení: </w:t>
      </w:r>
      <w:r w:rsidR="00147844">
        <w:rPr>
          <w:sz w:val="24"/>
          <w:szCs w:val="24"/>
        </w:rPr>
        <w:t xml:space="preserve"> </w:t>
      </w:r>
      <w:r w:rsidR="00147844">
        <w:rPr>
          <w:sz w:val="24"/>
          <w:szCs w:val="24"/>
        </w:rPr>
        <w:tab/>
      </w:r>
      <w:proofErr w:type="gramEnd"/>
      <w:r w:rsidR="00147844">
        <w:rPr>
          <w:sz w:val="24"/>
          <w:szCs w:val="24"/>
        </w:rPr>
        <w:t>ČSOB a.s.</w:t>
      </w:r>
    </w:p>
    <w:p w14:paraId="033700ED" w14:textId="77777777" w:rsidR="00147844" w:rsidRPr="00147844" w:rsidRDefault="00CF1D88" w:rsidP="00147844">
      <w:pPr>
        <w:tabs>
          <w:tab w:val="left" w:pos="1985"/>
        </w:tabs>
        <w:rPr>
          <w:sz w:val="24"/>
          <w:szCs w:val="24"/>
        </w:rPr>
      </w:pPr>
      <w:r>
        <w:rPr>
          <w:sz w:val="24"/>
          <w:szCs w:val="24"/>
        </w:rPr>
        <w:t>Číslo účtu</w:t>
      </w:r>
      <w:r w:rsidRPr="00AF3F28">
        <w:rPr>
          <w:sz w:val="24"/>
          <w:szCs w:val="24"/>
        </w:rPr>
        <w:t xml:space="preserve">: </w:t>
      </w:r>
      <w:r w:rsidRPr="00AF3F28">
        <w:rPr>
          <w:sz w:val="24"/>
          <w:szCs w:val="24"/>
        </w:rPr>
        <w:tab/>
      </w:r>
      <w:r w:rsidR="00147844" w:rsidRPr="00147844">
        <w:rPr>
          <w:sz w:val="24"/>
          <w:szCs w:val="24"/>
        </w:rPr>
        <w:t>727373/0300</w:t>
      </w:r>
    </w:p>
    <w:p w14:paraId="40A21C15" w14:textId="77777777" w:rsidR="00CF1D88" w:rsidRPr="00A65F95" w:rsidRDefault="00CF1D88" w:rsidP="00CF1D88">
      <w:pPr>
        <w:spacing w:after="0"/>
        <w:rPr>
          <w:sz w:val="24"/>
          <w:szCs w:val="24"/>
        </w:rPr>
      </w:pPr>
    </w:p>
    <w:p w14:paraId="261C15F7" w14:textId="77777777" w:rsidR="00CF1D88" w:rsidRPr="00A65F95" w:rsidRDefault="00CF1D88" w:rsidP="00CF1D88">
      <w:pPr>
        <w:spacing w:after="0"/>
        <w:rPr>
          <w:sz w:val="24"/>
          <w:szCs w:val="24"/>
        </w:rPr>
      </w:pPr>
      <w:r w:rsidRPr="00A65F95">
        <w:rPr>
          <w:sz w:val="24"/>
          <w:szCs w:val="24"/>
        </w:rPr>
        <w:t>na straně druhé (dále jen „</w:t>
      </w:r>
      <w:r w:rsidRPr="00A65F95">
        <w:rPr>
          <w:b/>
          <w:sz w:val="24"/>
          <w:szCs w:val="24"/>
        </w:rPr>
        <w:t>prodávající</w:t>
      </w:r>
      <w:r w:rsidRPr="00A65F95">
        <w:rPr>
          <w:sz w:val="24"/>
          <w:szCs w:val="24"/>
        </w:rPr>
        <w:t>“)</w:t>
      </w:r>
    </w:p>
    <w:p w14:paraId="1E837162" w14:textId="77777777" w:rsidR="00CF1D88" w:rsidRPr="00A65F95" w:rsidRDefault="00CF1D88" w:rsidP="00CF1D88">
      <w:pPr>
        <w:spacing w:after="0"/>
        <w:rPr>
          <w:sz w:val="24"/>
          <w:szCs w:val="24"/>
        </w:rPr>
      </w:pPr>
    </w:p>
    <w:p w14:paraId="33A18F79" w14:textId="77777777" w:rsidR="00CF1D88" w:rsidRPr="00A65F95" w:rsidRDefault="00CF1D88" w:rsidP="00CF1D88">
      <w:pPr>
        <w:spacing w:after="0"/>
        <w:rPr>
          <w:sz w:val="24"/>
          <w:szCs w:val="24"/>
        </w:rPr>
      </w:pPr>
      <w:r w:rsidRPr="00A65F95">
        <w:rPr>
          <w:sz w:val="24"/>
          <w:szCs w:val="24"/>
        </w:rPr>
        <w:t>prodávající a kupující dále také jako „</w:t>
      </w:r>
      <w:r w:rsidRPr="00A65F95">
        <w:rPr>
          <w:b/>
          <w:sz w:val="24"/>
          <w:szCs w:val="24"/>
        </w:rPr>
        <w:t>smluvní strany</w:t>
      </w:r>
      <w:r w:rsidRPr="00A65F95">
        <w:rPr>
          <w:sz w:val="24"/>
          <w:szCs w:val="24"/>
        </w:rPr>
        <w:t>“</w:t>
      </w:r>
    </w:p>
    <w:p w14:paraId="5809EAC0" w14:textId="77777777" w:rsidR="00CF1D88" w:rsidRPr="00A65F95" w:rsidRDefault="00CF1D88" w:rsidP="00CF1D88">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0F7FA0C5" w14:textId="77777777" w:rsidR="00CF1D88" w:rsidRPr="00A65F95" w:rsidRDefault="00CF1D88" w:rsidP="00CF1D88">
      <w:pPr>
        <w:spacing w:after="0"/>
        <w:rPr>
          <w:sz w:val="24"/>
          <w:szCs w:val="24"/>
        </w:rPr>
      </w:pPr>
    </w:p>
    <w:p w14:paraId="2E4750F4" w14:textId="77777777" w:rsidR="00CF1D88" w:rsidRDefault="00CF1D88" w:rsidP="00CF1D88">
      <w:pPr>
        <w:spacing w:after="0"/>
        <w:jc w:val="both"/>
        <w:rPr>
          <w:sz w:val="24"/>
          <w:szCs w:val="24"/>
        </w:rPr>
      </w:pPr>
    </w:p>
    <w:p w14:paraId="00F95AA4" w14:textId="31B10CF0" w:rsidR="00CF1D88" w:rsidRDefault="00CF1D88" w:rsidP="00CF1D88">
      <w:pPr>
        <w:spacing w:after="0"/>
        <w:jc w:val="both"/>
        <w:rPr>
          <w:sz w:val="24"/>
          <w:szCs w:val="24"/>
        </w:rPr>
      </w:pPr>
      <w:r w:rsidRPr="006D1D89">
        <w:rPr>
          <w:sz w:val="24"/>
          <w:szCs w:val="24"/>
        </w:rPr>
        <w:t xml:space="preserve">tímto uzavírají tuto kupní smlouvu v souladu s ustanovením § 2079 a násl. zákona č. 89/2012 Sb., občanský </w:t>
      </w:r>
      <w:r w:rsidRPr="00E65765">
        <w:rPr>
          <w:sz w:val="24"/>
          <w:szCs w:val="24"/>
        </w:rPr>
        <w:t>zákoník (dále jen „</w:t>
      </w:r>
      <w:r w:rsidRPr="00E65765">
        <w:rPr>
          <w:b/>
          <w:sz w:val="24"/>
          <w:szCs w:val="24"/>
        </w:rPr>
        <w:t>občanský zákoník</w:t>
      </w:r>
      <w:r w:rsidRPr="00E65765">
        <w:rPr>
          <w:sz w:val="24"/>
          <w:szCs w:val="24"/>
        </w:rPr>
        <w:t>“)</w:t>
      </w:r>
    </w:p>
    <w:p w14:paraId="704A1173" w14:textId="648C66CE" w:rsidR="00CB383A" w:rsidRDefault="00CB383A" w:rsidP="00CF1D88">
      <w:pPr>
        <w:spacing w:after="0"/>
        <w:jc w:val="both"/>
        <w:rPr>
          <w:sz w:val="24"/>
          <w:szCs w:val="24"/>
        </w:rPr>
      </w:pPr>
    </w:p>
    <w:p w14:paraId="7950DAC1" w14:textId="77777777" w:rsidR="00CB383A" w:rsidRDefault="00CB383A" w:rsidP="00CF1D88">
      <w:pPr>
        <w:spacing w:after="0"/>
        <w:jc w:val="both"/>
        <w:rPr>
          <w:sz w:val="24"/>
          <w:szCs w:val="24"/>
        </w:rPr>
      </w:pPr>
    </w:p>
    <w:p w14:paraId="7916E951" w14:textId="09CAE772" w:rsidR="00CF1D88" w:rsidRDefault="00CF1D88" w:rsidP="00CF1D88">
      <w:pPr>
        <w:spacing w:after="0"/>
        <w:jc w:val="both"/>
        <w:rPr>
          <w:sz w:val="24"/>
          <w:szCs w:val="24"/>
        </w:rPr>
      </w:pPr>
    </w:p>
    <w:p w14:paraId="481DA7FA" w14:textId="34C1F810" w:rsidR="001911C9" w:rsidRDefault="001911C9" w:rsidP="00CF1D88">
      <w:pPr>
        <w:spacing w:after="0"/>
        <w:jc w:val="both"/>
        <w:rPr>
          <w:sz w:val="24"/>
          <w:szCs w:val="24"/>
        </w:rPr>
      </w:pPr>
    </w:p>
    <w:p w14:paraId="10565A47" w14:textId="77777777" w:rsidR="001911C9" w:rsidRDefault="001911C9" w:rsidP="00CF1D88">
      <w:pPr>
        <w:spacing w:after="0"/>
        <w:jc w:val="both"/>
        <w:rPr>
          <w:sz w:val="24"/>
          <w:szCs w:val="24"/>
        </w:rPr>
      </w:pPr>
    </w:p>
    <w:p w14:paraId="7F01BAEA" w14:textId="77777777" w:rsidR="00CF1D88" w:rsidRPr="00A65F95" w:rsidRDefault="00CF1D88" w:rsidP="00CF1D88">
      <w:pPr>
        <w:spacing w:after="0"/>
        <w:jc w:val="both"/>
        <w:rPr>
          <w:sz w:val="24"/>
          <w:szCs w:val="24"/>
        </w:rPr>
      </w:pPr>
    </w:p>
    <w:p w14:paraId="006C9D5F" w14:textId="77777777" w:rsidR="00CF1D88" w:rsidRDefault="00CF1D88" w:rsidP="00CF1D88">
      <w:pPr>
        <w:numPr>
          <w:ilvl w:val="0"/>
          <w:numId w:val="10"/>
        </w:numPr>
        <w:spacing w:after="0"/>
        <w:ind w:left="284" w:hanging="284"/>
        <w:jc w:val="center"/>
        <w:rPr>
          <w:b/>
          <w:sz w:val="24"/>
          <w:szCs w:val="24"/>
        </w:rPr>
      </w:pPr>
      <w:r>
        <w:rPr>
          <w:b/>
          <w:sz w:val="24"/>
          <w:szCs w:val="24"/>
        </w:rPr>
        <w:lastRenderedPageBreak/>
        <w:t>Preambule</w:t>
      </w:r>
    </w:p>
    <w:p w14:paraId="61DDEA73" w14:textId="4547660F" w:rsidR="00CF1D88" w:rsidRDefault="00CF1D88" w:rsidP="00CF1D88">
      <w:pPr>
        <w:pStyle w:val="Odstavecseseznamem"/>
        <w:numPr>
          <w:ilvl w:val="0"/>
          <w:numId w:val="23"/>
        </w:numPr>
        <w:spacing w:before="120" w:after="120" w:line="240" w:lineRule="auto"/>
        <w:ind w:left="425" w:hanging="357"/>
        <w:jc w:val="both"/>
        <w:rPr>
          <w:sz w:val="24"/>
          <w:szCs w:val="24"/>
        </w:rPr>
      </w:pPr>
      <w:r w:rsidRPr="00C219AA">
        <w:rPr>
          <w:sz w:val="24"/>
          <w:szCs w:val="24"/>
        </w:rPr>
        <w:t>Kupující provedl dle zákona č. 134/2016 Sb., o zadávání veřejných zakázek, ve znění pozdějších předpisů (dále jen „zákon“) zadávací řízení s</w:t>
      </w:r>
      <w:r>
        <w:rPr>
          <w:sz w:val="24"/>
          <w:szCs w:val="24"/>
        </w:rPr>
        <w:t> </w:t>
      </w:r>
      <w:r w:rsidRPr="00C219AA">
        <w:rPr>
          <w:sz w:val="24"/>
          <w:szCs w:val="24"/>
        </w:rPr>
        <w:t>názvem</w:t>
      </w:r>
    </w:p>
    <w:p w14:paraId="19782CAD" w14:textId="77777777" w:rsidR="00CF1D88" w:rsidRPr="00C219AA" w:rsidRDefault="00CF1D88" w:rsidP="00CF1D88">
      <w:pPr>
        <w:pStyle w:val="Odstavecseseznamem"/>
        <w:spacing w:before="120" w:after="120" w:line="240" w:lineRule="auto"/>
        <w:ind w:left="425"/>
        <w:jc w:val="both"/>
        <w:rPr>
          <w:sz w:val="24"/>
          <w:szCs w:val="24"/>
        </w:rPr>
      </w:pPr>
    </w:p>
    <w:p w14:paraId="3256A132" w14:textId="6E58FF1A" w:rsidR="00CF1D88" w:rsidRPr="00EC55A9" w:rsidRDefault="00CF1D88" w:rsidP="00CF1D88">
      <w:pPr>
        <w:pStyle w:val="Zkladntext2"/>
        <w:spacing w:line="360" w:lineRule="auto"/>
        <w:jc w:val="center"/>
      </w:pPr>
      <w:r w:rsidRPr="00EC55A9">
        <w:rPr>
          <w:b/>
          <w:bCs/>
          <w:sz w:val="32"/>
          <w:szCs w:val="32"/>
        </w:rPr>
        <w:t>„</w:t>
      </w:r>
      <w:r w:rsidR="00147844">
        <w:rPr>
          <w:b/>
          <w:sz w:val="24"/>
          <w:szCs w:val="24"/>
        </w:rPr>
        <w:t xml:space="preserve">Rozšíření licencí SW LUCIA </w:t>
      </w:r>
      <w:proofErr w:type="spellStart"/>
      <w:r w:rsidR="00147844">
        <w:rPr>
          <w:b/>
          <w:sz w:val="24"/>
          <w:szCs w:val="24"/>
        </w:rPr>
        <w:t>Cytogenetics</w:t>
      </w:r>
      <w:proofErr w:type="spellEnd"/>
      <w:r w:rsidR="00147844">
        <w:rPr>
          <w:b/>
          <w:sz w:val="24"/>
          <w:szCs w:val="24"/>
        </w:rPr>
        <w:t xml:space="preserve"> v Krajské nemocnici Tomáše Bati ve Zlíně</w:t>
      </w:r>
      <w:r w:rsidRPr="00EC55A9">
        <w:rPr>
          <w:b/>
          <w:bCs/>
          <w:sz w:val="32"/>
          <w:szCs w:val="32"/>
        </w:rPr>
        <w:t>“</w:t>
      </w:r>
      <w:r w:rsidRPr="00EC55A9">
        <w:t xml:space="preserve"> </w:t>
      </w:r>
    </w:p>
    <w:p w14:paraId="4072C56B" w14:textId="77777777" w:rsidR="00CF1D88" w:rsidRDefault="00CF1D88" w:rsidP="00CF1D88">
      <w:pPr>
        <w:spacing w:line="240" w:lineRule="auto"/>
        <w:ind w:left="360"/>
        <w:jc w:val="center"/>
      </w:pPr>
      <w:r w:rsidRPr="003D35CB">
        <w:t xml:space="preserve">(dále jen „Zadávací řízení“) na uzavření této </w:t>
      </w:r>
      <w:r>
        <w:t>k</w:t>
      </w:r>
      <w:r w:rsidRPr="003D35CB">
        <w:t xml:space="preserve">upní smlouvy </w:t>
      </w:r>
    </w:p>
    <w:p w14:paraId="0E0C73F0" w14:textId="77777777" w:rsidR="00CF1D88" w:rsidRPr="003D35CB" w:rsidRDefault="00CF1D88" w:rsidP="00CF1D88">
      <w:pPr>
        <w:spacing w:line="240" w:lineRule="auto"/>
        <w:ind w:left="360"/>
        <w:jc w:val="center"/>
      </w:pPr>
      <w:r w:rsidRPr="003D35CB">
        <w:t>(dále jen „Kupní smlouva“).</w:t>
      </w:r>
    </w:p>
    <w:p w14:paraId="0EC87E68" w14:textId="77777777" w:rsidR="00CF1D88" w:rsidRPr="00C219AA" w:rsidRDefault="00CF1D88" w:rsidP="00CF1D88">
      <w:pPr>
        <w:pStyle w:val="Odstavecseseznamem"/>
        <w:numPr>
          <w:ilvl w:val="0"/>
          <w:numId w:val="22"/>
        </w:numPr>
        <w:spacing w:before="120" w:after="120" w:line="240" w:lineRule="auto"/>
        <w:jc w:val="both"/>
        <w:rPr>
          <w:sz w:val="24"/>
          <w:szCs w:val="24"/>
        </w:rPr>
      </w:pPr>
      <w:r w:rsidRPr="00C219AA">
        <w:rPr>
          <w:sz w:val="24"/>
          <w:szCs w:val="24"/>
        </w:rPr>
        <w:t xml:space="preserve">Kupní smlouvou se rozumí smlouva mezi Kupujícím a Prodávajícím, na jejímž základě Prodávající poskytne Kupujícímu předmět plnění. Tato Kupní smlouva dále vymezuje základní smluvní podmínky. </w:t>
      </w:r>
      <w:bookmarkStart w:id="0" w:name="_Ref283984823"/>
    </w:p>
    <w:bookmarkEnd w:id="0"/>
    <w:p w14:paraId="10AF8665" w14:textId="77777777" w:rsidR="00CF1D88" w:rsidRPr="00A65F95" w:rsidRDefault="00CF1D88" w:rsidP="00CF1D88">
      <w:pPr>
        <w:numPr>
          <w:ilvl w:val="0"/>
          <w:numId w:val="10"/>
        </w:numPr>
        <w:spacing w:before="360" w:after="0"/>
        <w:jc w:val="center"/>
        <w:rPr>
          <w:b/>
          <w:sz w:val="24"/>
          <w:szCs w:val="24"/>
        </w:rPr>
      </w:pPr>
      <w:r w:rsidRPr="00A65F95">
        <w:rPr>
          <w:b/>
          <w:sz w:val="24"/>
          <w:szCs w:val="24"/>
        </w:rPr>
        <w:t>Předmět smlouvy</w:t>
      </w:r>
    </w:p>
    <w:p w14:paraId="38C38538" w14:textId="77777777" w:rsidR="00CF1D88" w:rsidRPr="00A65F95" w:rsidRDefault="00CF1D88" w:rsidP="00CF1D88">
      <w:pPr>
        <w:spacing w:after="0"/>
        <w:ind w:left="284" w:hanging="284"/>
        <w:rPr>
          <w:b/>
          <w:sz w:val="24"/>
          <w:szCs w:val="24"/>
        </w:rPr>
      </w:pPr>
    </w:p>
    <w:p w14:paraId="3FDA757C" w14:textId="5B7F7FC2" w:rsidR="00CF1D88" w:rsidRPr="009325DD" w:rsidRDefault="00CF1D88" w:rsidP="00CF1D88">
      <w:pPr>
        <w:numPr>
          <w:ilvl w:val="0"/>
          <w:numId w:val="1"/>
        </w:numPr>
        <w:spacing w:after="120"/>
        <w:ind w:left="284" w:hanging="284"/>
        <w:jc w:val="both"/>
        <w:rPr>
          <w:sz w:val="24"/>
          <w:szCs w:val="24"/>
        </w:rPr>
      </w:pPr>
      <w:r w:rsidRPr="009325DD">
        <w:rPr>
          <w:sz w:val="24"/>
          <w:szCs w:val="24"/>
        </w:rPr>
        <w:t xml:space="preserve">Předmětem této smlouvy je závazek prodávajícího </w:t>
      </w:r>
      <w:r w:rsidRPr="00E65765">
        <w:rPr>
          <w:sz w:val="24"/>
          <w:szCs w:val="24"/>
        </w:rPr>
        <w:t>odevzdat kupujícímu</w:t>
      </w:r>
      <w:r w:rsidR="00147844" w:rsidRPr="002466FD">
        <w:rPr>
          <w:b/>
          <w:bCs/>
          <w:sz w:val="24"/>
          <w:szCs w:val="24"/>
        </w:rPr>
        <w:t xml:space="preserve">: novou licenci LUCIA </w:t>
      </w:r>
      <w:proofErr w:type="spellStart"/>
      <w:r w:rsidR="00147844" w:rsidRPr="002466FD">
        <w:rPr>
          <w:b/>
          <w:bCs/>
          <w:sz w:val="24"/>
          <w:szCs w:val="24"/>
        </w:rPr>
        <w:t>Cytogenetics</w:t>
      </w:r>
      <w:proofErr w:type="spellEnd"/>
      <w:r w:rsidR="00147844" w:rsidRPr="002466FD">
        <w:rPr>
          <w:b/>
          <w:bCs/>
          <w:sz w:val="24"/>
          <w:szCs w:val="24"/>
        </w:rPr>
        <w:t xml:space="preserve"> – K</w:t>
      </w:r>
      <w:r w:rsidR="002466FD" w:rsidRPr="002466FD">
        <w:rPr>
          <w:b/>
          <w:bCs/>
          <w:sz w:val="24"/>
          <w:szCs w:val="24"/>
        </w:rPr>
        <w:t>ARYO v. 4.2</w:t>
      </w:r>
      <w:r w:rsidR="00147844" w:rsidRPr="002466FD">
        <w:rPr>
          <w:b/>
          <w:bCs/>
          <w:sz w:val="24"/>
          <w:szCs w:val="24"/>
        </w:rPr>
        <w:t xml:space="preserve">, softwarové rozšíření stávající licence LUCIA </w:t>
      </w:r>
      <w:proofErr w:type="spellStart"/>
      <w:r w:rsidR="00147844" w:rsidRPr="002466FD">
        <w:rPr>
          <w:b/>
          <w:bCs/>
          <w:sz w:val="24"/>
          <w:szCs w:val="24"/>
        </w:rPr>
        <w:t>Cytogenetics</w:t>
      </w:r>
      <w:proofErr w:type="spellEnd"/>
      <w:r w:rsidR="00147844" w:rsidRPr="002466FD">
        <w:rPr>
          <w:b/>
          <w:bCs/>
          <w:sz w:val="24"/>
          <w:szCs w:val="24"/>
        </w:rPr>
        <w:t xml:space="preserve"> – </w:t>
      </w:r>
      <w:proofErr w:type="gramStart"/>
      <w:r w:rsidR="00147844" w:rsidRPr="002466FD">
        <w:rPr>
          <w:b/>
          <w:bCs/>
          <w:sz w:val="24"/>
          <w:szCs w:val="24"/>
        </w:rPr>
        <w:t xml:space="preserve">FISH </w:t>
      </w:r>
      <w:r w:rsidR="002466FD" w:rsidRPr="002466FD">
        <w:rPr>
          <w:b/>
          <w:bCs/>
          <w:sz w:val="24"/>
          <w:szCs w:val="24"/>
        </w:rPr>
        <w:t xml:space="preserve"> v.</w:t>
      </w:r>
      <w:proofErr w:type="gramEnd"/>
      <w:r w:rsidR="002466FD" w:rsidRPr="002466FD">
        <w:rPr>
          <w:b/>
          <w:bCs/>
          <w:sz w:val="24"/>
          <w:szCs w:val="24"/>
        </w:rPr>
        <w:t xml:space="preserve"> 4.2 </w:t>
      </w:r>
      <w:r w:rsidR="00147844" w:rsidRPr="002466FD">
        <w:rPr>
          <w:b/>
          <w:bCs/>
          <w:sz w:val="24"/>
          <w:szCs w:val="24"/>
        </w:rPr>
        <w:t xml:space="preserve">(číslo licence: </w:t>
      </w:r>
      <w:r w:rsidR="00D409F5" w:rsidRPr="002466FD">
        <w:rPr>
          <w:b/>
          <w:bCs/>
          <w:sz w:val="24"/>
          <w:szCs w:val="24"/>
        </w:rPr>
        <w:t>4BD2E0F8) o SW modul KARYO</w:t>
      </w:r>
      <w:r w:rsidR="002466FD">
        <w:rPr>
          <w:sz w:val="24"/>
          <w:szCs w:val="24"/>
        </w:rPr>
        <w:t xml:space="preserve"> </w:t>
      </w:r>
      <w:r w:rsidRPr="00E65765">
        <w:rPr>
          <w:sz w:val="24"/>
          <w:szCs w:val="24"/>
        </w:rPr>
        <w:t>dle technické</w:t>
      </w:r>
      <w:r>
        <w:rPr>
          <w:sz w:val="24"/>
          <w:szCs w:val="24"/>
        </w:rPr>
        <w:t xml:space="preserve"> specifikace uvedené v příloze č. 2</w:t>
      </w:r>
      <w:r w:rsidRPr="00E65765">
        <w:rPr>
          <w:sz w:val="24"/>
          <w:szCs w:val="24"/>
        </w:rPr>
        <w:t xml:space="preserve"> této smlouvy a umožnit kupujícímu k nabízenému plnění nabýt vlastnické právo. Příloha č. 1 obsahuje </w:t>
      </w:r>
      <w:r w:rsidRPr="009325DD">
        <w:rPr>
          <w:sz w:val="24"/>
          <w:szCs w:val="24"/>
        </w:rPr>
        <w:t xml:space="preserve">cenové údaje nabízeného plnění a příloha č. 2 obsahuje </w:t>
      </w:r>
      <w:r>
        <w:rPr>
          <w:sz w:val="24"/>
          <w:szCs w:val="24"/>
        </w:rPr>
        <w:t>technickou specifikaci / technické</w:t>
      </w:r>
      <w:r w:rsidRPr="009325DD">
        <w:rPr>
          <w:sz w:val="24"/>
          <w:szCs w:val="24"/>
        </w:rPr>
        <w:t xml:space="preserve"> parametry nabízeného plnění</w:t>
      </w:r>
      <w:r>
        <w:rPr>
          <w:sz w:val="24"/>
          <w:szCs w:val="24"/>
        </w:rPr>
        <w:t xml:space="preserve"> </w:t>
      </w:r>
      <w:r w:rsidRPr="009325DD">
        <w:rPr>
          <w:sz w:val="24"/>
          <w:szCs w:val="24"/>
        </w:rPr>
        <w:t>(dále jen „zařízení“, „zboží“</w:t>
      </w:r>
      <w:r>
        <w:rPr>
          <w:sz w:val="24"/>
          <w:szCs w:val="24"/>
        </w:rPr>
        <w:t>,</w:t>
      </w:r>
      <w:r w:rsidRPr="009D6F50">
        <w:rPr>
          <w:sz w:val="24"/>
          <w:szCs w:val="24"/>
        </w:rPr>
        <w:t xml:space="preserve"> </w:t>
      </w:r>
      <w:r w:rsidRPr="009325DD">
        <w:rPr>
          <w:sz w:val="24"/>
          <w:szCs w:val="24"/>
        </w:rPr>
        <w:t>nebo „předmět plnění“).</w:t>
      </w:r>
    </w:p>
    <w:p w14:paraId="3AD9DC1B" w14:textId="77777777" w:rsidR="00CF1D88" w:rsidRPr="0024713F" w:rsidRDefault="00CF1D88" w:rsidP="00CF1D88">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52DDCB47" w14:textId="77777777" w:rsidR="00CF1D88" w:rsidRPr="0024713F" w:rsidRDefault="00CF1D88" w:rsidP="00CF1D88">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 zdroje, </w:t>
      </w:r>
      <w:r>
        <w:rPr>
          <w:sz w:val="24"/>
          <w:szCs w:val="24"/>
        </w:rPr>
        <w:t>například</w:t>
      </w:r>
      <w:r w:rsidRPr="0024713F">
        <w:rPr>
          <w:sz w:val="24"/>
          <w:szCs w:val="24"/>
        </w:rPr>
        <w:t xml:space="preserve"> připojení k elektrickým rozvodům, k slaboproudým a optickým rozvodům, </w:t>
      </w:r>
      <w:r>
        <w:rPr>
          <w:sz w:val="24"/>
          <w:szCs w:val="24"/>
        </w:rPr>
        <w:t xml:space="preserve">k rozvodům systémů informačních technologií, </w:t>
      </w:r>
      <w:r w:rsidRPr="0024713F">
        <w:rPr>
          <w:sz w:val="24"/>
          <w:szCs w:val="24"/>
        </w:rPr>
        <w:t>rozvodu vody, demineralizované vody, plynu, technických plynů, tepla, chladu či vzduchotechniky</w:t>
      </w:r>
      <w:r>
        <w:rPr>
          <w:sz w:val="24"/>
          <w:szCs w:val="24"/>
        </w:rPr>
        <w:t xml:space="preserve"> aj.</w:t>
      </w:r>
      <w:r w:rsidRPr="0024713F">
        <w:rPr>
          <w:sz w:val="24"/>
          <w:szCs w:val="24"/>
        </w:rPr>
        <w:t xml:space="preserve"> (je-li funkce pořizovaného zboží podmíněna takovým připojením).</w:t>
      </w:r>
    </w:p>
    <w:p w14:paraId="21CC49F9" w14:textId="77777777" w:rsidR="00CF1D88" w:rsidRPr="0024713F"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w:t>
      </w:r>
      <w:r w:rsidRPr="00C219AA">
        <w:rPr>
          <w:sz w:val="24"/>
          <w:szCs w:val="24"/>
          <w:u w:val="single"/>
        </w:rPr>
        <w:t>v montáži</w:t>
      </w:r>
      <w:r w:rsidRPr="0024713F">
        <w:rPr>
          <w:sz w:val="24"/>
          <w:szCs w:val="24"/>
        </w:rPr>
        <w:t xml:space="preserve"> zahrnují zejména ustavení, sestavení a propojení pořizovaného zboží.</w:t>
      </w:r>
    </w:p>
    <w:p w14:paraId="353E8D81" w14:textId="77777777" w:rsidR="00CF1D88" w:rsidRPr="00B04533"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v implementaci zboží </w:t>
      </w:r>
      <w:r w:rsidRPr="00B04533">
        <w:rPr>
          <w:sz w:val="24"/>
          <w:szCs w:val="24"/>
        </w:rPr>
        <w:t xml:space="preserve">zahrnují zejména procesy uskutečňování teoretických analýz a plánovaných postupů za účelem uvedení zboží do plného provozu.  </w:t>
      </w:r>
    </w:p>
    <w:p w14:paraId="3BC7629C" w14:textId="77777777" w:rsidR="00CF1D88" w:rsidRPr="00B04533" w:rsidRDefault="00CF1D88" w:rsidP="00CF1D88">
      <w:pPr>
        <w:spacing w:after="120"/>
        <w:ind w:left="284"/>
        <w:jc w:val="both"/>
        <w:rPr>
          <w:sz w:val="24"/>
          <w:szCs w:val="24"/>
        </w:rPr>
      </w:pPr>
      <w:r w:rsidRPr="00B04533">
        <w:rPr>
          <w:sz w:val="24"/>
          <w:szCs w:val="24"/>
        </w:rPr>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funkčnosti, provedení zkušebního provozu, zajištění instruktáže dle platného zákona </w:t>
      </w:r>
      <w:r w:rsidRPr="00B04533">
        <w:rPr>
          <w:sz w:val="24"/>
          <w:szCs w:val="24"/>
        </w:rPr>
        <w:lastRenderedPageBreak/>
        <w:t>o 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14:paraId="6B1EBEDB" w14:textId="77777777" w:rsidR="00CF1D88" w:rsidRPr="00120CB5" w:rsidRDefault="00CF1D88" w:rsidP="00CF1D88">
      <w:pPr>
        <w:numPr>
          <w:ilvl w:val="0"/>
          <w:numId w:val="1"/>
        </w:numPr>
        <w:spacing w:after="120"/>
        <w:ind w:left="284" w:hanging="284"/>
        <w:jc w:val="both"/>
        <w:rPr>
          <w:sz w:val="24"/>
          <w:szCs w:val="24"/>
        </w:rPr>
      </w:pPr>
      <w:r w:rsidRPr="00B04533">
        <w:rPr>
          <w:sz w:val="24"/>
          <w:szCs w:val="24"/>
        </w:rPr>
        <w:t xml:space="preserve">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w:t>
      </w:r>
      <w:r w:rsidRPr="00B04533">
        <w:rPr>
          <w:rFonts w:cs="Arial"/>
          <w:sz w:val="24"/>
          <w:szCs w:val="24"/>
        </w:rPr>
        <w:t>v souladu s ustanoveními příslušné legislativy upravující nakládání s odpady.</w:t>
      </w:r>
    </w:p>
    <w:p w14:paraId="158CBCA4" w14:textId="77777777" w:rsidR="00CF1D88" w:rsidRPr="00B513A3" w:rsidRDefault="00CF1D88" w:rsidP="00CF1D88">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532D9467" w14:textId="77777777" w:rsidR="00CF1D88" w:rsidRPr="00B513A3" w:rsidRDefault="00CF1D88" w:rsidP="00CF1D88">
      <w:pPr>
        <w:spacing w:after="120"/>
        <w:ind w:left="284"/>
        <w:jc w:val="both"/>
        <w:rPr>
          <w:sz w:val="24"/>
          <w:szCs w:val="24"/>
        </w:rPr>
      </w:pPr>
      <w:r w:rsidRPr="00B513A3">
        <w:rPr>
          <w:sz w:val="24"/>
          <w:szCs w:val="24"/>
        </w:rPr>
        <w:t xml:space="preserve">Vzhledem k charakteru Předmětu plnění může v průběhu realizace plnění dojít z objektivních důvodů ke změně technických parametrů nabídnutých produktů (inovace, zrušení výroby apod.). </w:t>
      </w:r>
    </w:p>
    <w:p w14:paraId="16A30F6F" w14:textId="77777777" w:rsidR="00CF1D88" w:rsidRDefault="00CF1D88" w:rsidP="00CF1D88">
      <w:pPr>
        <w:spacing w:after="120"/>
        <w:ind w:left="284"/>
        <w:jc w:val="both"/>
        <w:rPr>
          <w:rFonts w:cs="Arial"/>
          <w:sz w:val="24"/>
          <w:szCs w:val="24"/>
        </w:rPr>
      </w:pPr>
      <w:r w:rsidRPr="00B513A3">
        <w:rPr>
          <w:sz w:val="24"/>
          <w:szCs w:val="24"/>
        </w:rPr>
        <w:t>Kupující si pro 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obdobného nebo inovovaného Zařízení nesmí mít vliv na kupní cenu, resp. její navýšení.</w:t>
      </w:r>
    </w:p>
    <w:p w14:paraId="0893CAE7" w14:textId="77777777" w:rsidR="00CF1D88" w:rsidRPr="00F7006A" w:rsidRDefault="00CF1D88" w:rsidP="00CF1D88">
      <w:pPr>
        <w:pStyle w:val="Odstavecseseznamem"/>
        <w:numPr>
          <w:ilvl w:val="0"/>
          <w:numId w:val="1"/>
        </w:numPr>
        <w:spacing w:after="120"/>
        <w:ind w:left="284" w:hanging="284"/>
        <w:jc w:val="both"/>
        <w:rPr>
          <w:sz w:val="24"/>
          <w:szCs w:val="24"/>
        </w:rPr>
      </w:pPr>
      <w:r w:rsidRPr="00F7006A">
        <w:rPr>
          <w:sz w:val="24"/>
          <w:szCs w:val="24"/>
        </w:rPr>
        <w:t>Součástí předmětu plnění je</w:t>
      </w:r>
      <w:r>
        <w:rPr>
          <w:sz w:val="24"/>
          <w:szCs w:val="24"/>
        </w:rPr>
        <w:t>:</w:t>
      </w:r>
      <w:r w:rsidRPr="00F7006A">
        <w:rPr>
          <w:sz w:val="24"/>
          <w:szCs w:val="24"/>
        </w:rPr>
        <w:t xml:space="preserve"> </w:t>
      </w:r>
    </w:p>
    <w:p w14:paraId="28DBAE86" w14:textId="77777777" w:rsidR="00CF1D88" w:rsidRPr="00B04533" w:rsidRDefault="00CF1D88" w:rsidP="00CF1D88">
      <w:pPr>
        <w:numPr>
          <w:ilvl w:val="0"/>
          <w:numId w:val="13"/>
        </w:numPr>
        <w:spacing w:after="0"/>
        <w:ind w:left="567" w:hanging="142"/>
        <w:contextualSpacing/>
        <w:jc w:val="both"/>
        <w:rPr>
          <w:sz w:val="24"/>
          <w:szCs w:val="24"/>
        </w:rPr>
      </w:pPr>
      <w:r>
        <w:rPr>
          <w:bCs/>
          <w:sz w:val="24"/>
          <w:szCs w:val="24"/>
        </w:rPr>
        <w:t xml:space="preserve">předání </w:t>
      </w:r>
      <w:r w:rsidRPr="00B04533">
        <w:rPr>
          <w:bCs/>
          <w:sz w:val="24"/>
          <w:szCs w:val="24"/>
        </w:rPr>
        <w:t>instrukcí a návodů k obsluze a údržbě zboží (manuálů) v českém jazyce, a to 1x v listinné podobě a 1x v elektronické podobě</w:t>
      </w:r>
      <w:r w:rsidRPr="00B04533">
        <w:rPr>
          <w:sz w:val="24"/>
          <w:szCs w:val="24"/>
        </w:rPr>
        <w:t xml:space="preserve">, </w:t>
      </w:r>
      <w:r>
        <w:rPr>
          <w:sz w:val="24"/>
          <w:szCs w:val="24"/>
        </w:rPr>
        <w:t>a to při dodání předmětu plnění,</w:t>
      </w:r>
    </w:p>
    <w:p w14:paraId="0EC323C6" w14:textId="77777777" w:rsidR="00CF1D88" w:rsidRDefault="00CF1D88" w:rsidP="00CF1D88">
      <w:pPr>
        <w:numPr>
          <w:ilvl w:val="0"/>
          <w:numId w:val="13"/>
        </w:numPr>
        <w:spacing w:after="0"/>
        <w:ind w:left="567" w:hanging="142"/>
        <w:contextualSpacing/>
        <w:jc w:val="both"/>
        <w:rPr>
          <w:sz w:val="24"/>
          <w:szCs w:val="24"/>
        </w:rPr>
      </w:pPr>
      <w:r w:rsidRPr="00D17BC4">
        <w:rPr>
          <w:sz w:val="24"/>
          <w:szCs w:val="24"/>
        </w:rPr>
        <w:t>předání</w:t>
      </w:r>
      <w:r w:rsidRPr="00B04533">
        <w:rPr>
          <w:sz w:val="24"/>
          <w:szCs w:val="24"/>
        </w:rPr>
        <w:t xml:space="preserve"> příslušn</w:t>
      </w:r>
      <w:r>
        <w:rPr>
          <w:sz w:val="24"/>
          <w:szCs w:val="24"/>
        </w:rPr>
        <w:t>é</w:t>
      </w:r>
      <w:r w:rsidRPr="00B04533">
        <w:rPr>
          <w:sz w:val="24"/>
          <w:szCs w:val="24"/>
        </w:rPr>
        <w:t xml:space="preserve"> dokumentace dle legislativy o zdravotnických prostředcích a příp. doklady dle atomového zákona č. 263/2016 Sb., v platném znění, pokud jsou tyto doklady pro provoz nezbytné</w:t>
      </w:r>
      <w:r>
        <w:rPr>
          <w:sz w:val="24"/>
          <w:szCs w:val="24"/>
        </w:rPr>
        <w:t xml:space="preserve">, tj. </w:t>
      </w:r>
      <w:r w:rsidRPr="00D17BC4">
        <w:rPr>
          <w:sz w:val="24"/>
          <w:szCs w:val="24"/>
        </w:rPr>
        <w:t xml:space="preserve">rozhodnutí Státního úřadu pro jadernou bezpečnost </w:t>
      </w:r>
      <w:r>
        <w:rPr>
          <w:sz w:val="24"/>
          <w:szCs w:val="24"/>
        </w:rPr>
        <w:br/>
      </w:r>
      <w:r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 a to při dodání předmětu plnění</w:t>
      </w:r>
      <w:r>
        <w:rPr>
          <w:sz w:val="24"/>
          <w:szCs w:val="24"/>
        </w:rPr>
        <w:t xml:space="preserve">; </w:t>
      </w:r>
      <w:r w:rsidRPr="00461F11">
        <w:rPr>
          <w:i/>
          <w:sz w:val="24"/>
          <w:szCs w:val="24"/>
        </w:rPr>
        <w:t xml:space="preserve">Pozn. </w:t>
      </w:r>
      <w:r w:rsidRPr="00461F11">
        <w:rPr>
          <w:rFonts w:cs="Arial"/>
          <w:i/>
          <w:sz w:val="24"/>
          <w:szCs w:val="24"/>
        </w:rP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6F401547" w14:textId="79FEE64C" w:rsidR="00CF1D88" w:rsidRDefault="00CF1D88" w:rsidP="00CF1D88">
      <w:pPr>
        <w:numPr>
          <w:ilvl w:val="0"/>
          <w:numId w:val="13"/>
        </w:numPr>
        <w:spacing w:after="0"/>
        <w:ind w:left="567" w:hanging="142"/>
        <w:contextualSpacing/>
        <w:jc w:val="both"/>
        <w:rPr>
          <w:sz w:val="24"/>
          <w:szCs w:val="24"/>
        </w:rPr>
      </w:pPr>
      <w:r>
        <w:rPr>
          <w:sz w:val="24"/>
          <w:szCs w:val="24"/>
        </w:rPr>
        <w:t>protokol o provedení přejímací zkoušky a protokol o měření neužitečného záření</w:t>
      </w:r>
      <w:r w:rsidR="00001881">
        <w:rPr>
          <w:sz w:val="24"/>
          <w:szCs w:val="24"/>
        </w:rPr>
        <w:t>, vyžaduje-li to charakter plnění</w:t>
      </w:r>
      <w:r>
        <w:rPr>
          <w:sz w:val="24"/>
          <w:szCs w:val="24"/>
        </w:rPr>
        <w:t>,</w:t>
      </w:r>
    </w:p>
    <w:p w14:paraId="087D4766" w14:textId="77777777" w:rsidR="00CF1D88" w:rsidRPr="0043779B" w:rsidRDefault="00CF1D88" w:rsidP="00CF1D88">
      <w:pPr>
        <w:numPr>
          <w:ilvl w:val="0"/>
          <w:numId w:val="13"/>
        </w:numPr>
        <w:spacing w:after="0"/>
        <w:ind w:left="567" w:hanging="142"/>
        <w:contextualSpacing/>
        <w:jc w:val="both"/>
        <w:rPr>
          <w:sz w:val="24"/>
          <w:szCs w:val="24"/>
        </w:rPr>
      </w:pPr>
      <w:r w:rsidRPr="0043779B">
        <w:rPr>
          <w:sz w:val="24"/>
          <w:szCs w:val="24"/>
        </w:rPr>
        <w:lastRenderedPageBreak/>
        <w:t xml:space="preserve">zpracování a předání protokolu se stanovením třídy zdravotnického prostředku (I, </w:t>
      </w:r>
      <w:proofErr w:type="spellStart"/>
      <w:r w:rsidRPr="0043779B">
        <w:rPr>
          <w:sz w:val="24"/>
          <w:szCs w:val="24"/>
        </w:rPr>
        <w:t>IIa</w:t>
      </w:r>
      <w:proofErr w:type="spellEnd"/>
      <w:r w:rsidRPr="0043779B">
        <w:rPr>
          <w:sz w:val="24"/>
          <w:szCs w:val="24"/>
        </w:rPr>
        <w:t xml:space="preserve">, </w:t>
      </w:r>
      <w:proofErr w:type="spellStart"/>
      <w:r w:rsidRPr="0043779B">
        <w:rPr>
          <w:sz w:val="24"/>
          <w:szCs w:val="24"/>
        </w:rPr>
        <w:t>IIb</w:t>
      </w:r>
      <w:proofErr w:type="spellEnd"/>
      <w:r w:rsidRPr="0043779B">
        <w:rPr>
          <w:sz w:val="24"/>
          <w:szCs w:val="24"/>
        </w:rPr>
        <w:t>, III), a to při dodání</w:t>
      </w:r>
      <w:r>
        <w:rPr>
          <w:sz w:val="24"/>
          <w:szCs w:val="24"/>
        </w:rPr>
        <w:t xml:space="preserve"> předmětu plnění a</w:t>
      </w:r>
      <w:r w:rsidRPr="0043779B">
        <w:rPr>
          <w:sz w:val="24"/>
          <w:szCs w:val="24"/>
        </w:rPr>
        <w:t xml:space="preserve"> předávacího protokolu, není-li třída ZP uvedena v prohlášení o shodě,</w:t>
      </w:r>
    </w:p>
    <w:p w14:paraId="4928B83F"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periodických prohlídek / bezpečnostně technických kontrol a validace zboží po dobu trvání záruční doby, vyplývá-li povinnost k jejich provádění z platných obecně závazných právních předpisů nebo z pokynů výrobce zboží,</w:t>
      </w:r>
    </w:p>
    <w:p w14:paraId="3A311876"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souladu s požadavky elektrických a hygienických evropských harmonizovaných norem.</w:t>
      </w:r>
      <w:r>
        <w:rPr>
          <w:sz w:val="24"/>
          <w:szCs w:val="24"/>
        </w:rPr>
        <w:t xml:space="preserve"> </w:t>
      </w:r>
      <w:r w:rsidRPr="00B04533">
        <w:rPr>
          <w:sz w:val="24"/>
          <w:szCs w:val="24"/>
        </w:rPr>
        <w:t>(ČSN EN ISO 14937 nebo jiné rovnoce</w:t>
      </w:r>
      <w:r>
        <w:rPr>
          <w:sz w:val="24"/>
          <w:szCs w:val="24"/>
        </w:rPr>
        <w:t>n</w:t>
      </w:r>
      <w:r w:rsidRPr="00B04533">
        <w:rPr>
          <w:sz w:val="24"/>
          <w:szCs w:val="24"/>
        </w:rPr>
        <w:t>né řešení)</w:t>
      </w:r>
    </w:p>
    <w:p w14:paraId="08843CF7"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zaškolení techniků a obsluhujícího personálu kupujícího v rozsahu odpovídajícím složitosti daného zařízení (stanoveném výrobcem, popřípadě právními předpisy upravujícími zdravotnické prostředky),</w:t>
      </w:r>
    </w:p>
    <w:p w14:paraId="542377E4" w14:textId="77777777" w:rsidR="00CF1D88" w:rsidRDefault="00CF1D88" w:rsidP="00CF1D88">
      <w:pPr>
        <w:numPr>
          <w:ilvl w:val="0"/>
          <w:numId w:val="13"/>
        </w:numPr>
        <w:spacing w:after="120"/>
        <w:ind w:left="567" w:hanging="142"/>
        <w:jc w:val="both"/>
        <w:rPr>
          <w:sz w:val="24"/>
          <w:szCs w:val="24"/>
        </w:rPr>
      </w:pPr>
      <w:r w:rsidRPr="00B04533">
        <w:rPr>
          <w:sz w:val="24"/>
          <w:szCs w:val="24"/>
        </w:rPr>
        <w:t>zajištění 1x ročně povinné instruktáže dle platné legislativy odpovídající předmětu plnění</w:t>
      </w:r>
      <w:r>
        <w:rPr>
          <w:sz w:val="24"/>
          <w:szCs w:val="24"/>
        </w:rPr>
        <w:t xml:space="preserve"> po dobu záruky,</w:t>
      </w:r>
    </w:p>
    <w:p w14:paraId="6FBB4D74" w14:textId="77777777" w:rsidR="00CF1D88" w:rsidRDefault="00CF1D88" w:rsidP="00CF1D88">
      <w:pPr>
        <w:numPr>
          <w:ilvl w:val="0"/>
          <w:numId w:val="13"/>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Pr>
          <w:sz w:val="24"/>
          <w:szCs w:val="24"/>
        </w:rPr>
        <w:t>,</w:t>
      </w:r>
    </w:p>
    <w:p w14:paraId="7F973CFE" w14:textId="77777777" w:rsidR="00CF1D88" w:rsidRDefault="00CF1D88" w:rsidP="00CF1D88">
      <w:pPr>
        <w:numPr>
          <w:ilvl w:val="0"/>
          <w:numId w:val="13"/>
        </w:numPr>
        <w:spacing w:after="120"/>
        <w:ind w:left="567" w:hanging="142"/>
        <w:jc w:val="both"/>
        <w:rPr>
          <w:sz w:val="24"/>
          <w:szCs w:val="24"/>
        </w:rPr>
      </w:pPr>
      <w:r w:rsidRPr="00B513A3">
        <w:rPr>
          <w:sz w:val="24"/>
        </w:rPr>
        <w:t>úklid místa plnění před protokolárním předáním a převzetím Zařízení</w:t>
      </w:r>
      <w:r>
        <w:rPr>
          <w:sz w:val="24"/>
        </w:rPr>
        <w:t>,</w:t>
      </w:r>
    </w:p>
    <w:p w14:paraId="680BE52A" w14:textId="77777777" w:rsidR="00CF1D88" w:rsidRPr="00B04533" w:rsidRDefault="00CF1D88" w:rsidP="00CF1D88">
      <w:pPr>
        <w:numPr>
          <w:ilvl w:val="0"/>
          <w:numId w:val="13"/>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2B637711" w14:textId="77777777" w:rsidR="00CF1D88" w:rsidRDefault="00CF1D88" w:rsidP="00CF1D88">
      <w:pPr>
        <w:numPr>
          <w:ilvl w:val="0"/>
          <w:numId w:val="1"/>
        </w:numPr>
        <w:spacing w:after="120"/>
        <w:ind w:left="284" w:hanging="284"/>
        <w:jc w:val="both"/>
        <w:rPr>
          <w:sz w:val="24"/>
          <w:szCs w:val="24"/>
        </w:rPr>
      </w:pPr>
      <w:r w:rsidRPr="00B04533">
        <w:rPr>
          <w:sz w:val="24"/>
          <w:szCs w:val="24"/>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21DB95DA" w14:textId="77777777" w:rsidR="00CF1D88" w:rsidRPr="00132045" w:rsidRDefault="00CF1D88" w:rsidP="00CF1D88">
      <w:pPr>
        <w:numPr>
          <w:ilvl w:val="0"/>
          <w:numId w:val="1"/>
        </w:numPr>
        <w:spacing w:after="120"/>
        <w:ind w:left="284" w:hanging="284"/>
        <w:jc w:val="both"/>
        <w:rPr>
          <w:sz w:val="24"/>
          <w:szCs w:val="24"/>
        </w:rPr>
      </w:pPr>
      <w:r w:rsidRPr="00B513A3">
        <w:rPr>
          <w:sz w:val="24"/>
          <w:szCs w:val="24"/>
        </w:rPr>
        <w:t xml:space="preserve">Kupující touto Kupní smlouvou kupuje od Prodávajícího rovněž hardware, </w:t>
      </w:r>
      <w:r w:rsidRPr="00441097">
        <w:rPr>
          <w:sz w:val="24"/>
          <w:szCs w:val="24"/>
        </w:rPr>
        <w:t>licenci</w:t>
      </w:r>
      <w:r w:rsidRPr="00B513A3">
        <w:rPr>
          <w:sz w:val="24"/>
          <w:szCs w:val="24"/>
        </w:rPr>
        <w:t xml:space="preserve"> </w:t>
      </w:r>
      <w:r>
        <w:rPr>
          <w:sz w:val="24"/>
          <w:szCs w:val="24"/>
        </w:rPr>
        <w:t xml:space="preserve">k obvyklému způsobu užívání </w:t>
      </w:r>
      <w:r w:rsidRPr="00B513A3">
        <w:rPr>
          <w:sz w:val="24"/>
          <w:szCs w:val="24"/>
        </w:rPr>
        <w:t>softwar</w:t>
      </w:r>
      <w:r>
        <w:rPr>
          <w:sz w:val="24"/>
          <w:szCs w:val="24"/>
        </w:rPr>
        <w:t>e</w:t>
      </w:r>
      <w:r w:rsidRPr="00B513A3">
        <w:rPr>
          <w:sz w:val="24"/>
          <w:szCs w:val="24"/>
        </w:rPr>
        <w:t xml:space="preserve"> a dokumentaci a Prodávající Kupujícímu touto Kupní smlouvou hardware prodává a poskytuje mu </w:t>
      </w:r>
      <w:r>
        <w:rPr>
          <w:sz w:val="24"/>
          <w:szCs w:val="24"/>
        </w:rPr>
        <w:t xml:space="preserve">časově a územně neomezenou </w:t>
      </w:r>
      <w:r w:rsidRPr="00B513A3">
        <w:rPr>
          <w:sz w:val="24"/>
          <w:szCs w:val="24"/>
        </w:rPr>
        <w:t>licenci k</w:t>
      </w:r>
      <w:r>
        <w:rPr>
          <w:sz w:val="24"/>
          <w:szCs w:val="24"/>
        </w:rPr>
        <w:t> </w:t>
      </w:r>
      <w:r w:rsidRPr="00B513A3">
        <w:rPr>
          <w:sz w:val="24"/>
          <w:szCs w:val="24"/>
        </w:rPr>
        <w:t>softwaru</w:t>
      </w:r>
      <w:r>
        <w:rPr>
          <w:sz w:val="24"/>
          <w:szCs w:val="24"/>
        </w:rPr>
        <w:t>, a to k obvyklému způsobu užití,</w:t>
      </w:r>
      <w:r w:rsidRPr="00B513A3">
        <w:rPr>
          <w:sz w:val="24"/>
          <w:szCs w:val="24"/>
        </w:rPr>
        <w:t xml:space="preserve"> a dokumentaci. Prodávající se touto Kupní smlouvou zavazuje poskytovat Kupujícímu update a upgrade softwaru vydávaného výrobcem k zajištění bezchybného provozu Zařízení.</w:t>
      </w:r>
    </w:p>
    <w:p w14:paraId="00109B66" w14:textId="77777777" w:rsidR="00CF1D88" w:rsidRPr="00B04533" w:rsidRDefault="00CF1D88" w:rsidP="00CF1D88">
      <w:pPr>
        <w:numPr>
          <w:ilvl w:val="0"/>
          <w:numId w:val="1"/>
        </w:numPr>
        <w:spacing w:after="0"/>
        <w:ind w:left="284" w:hanging="284"/>
        <w:jc w:val="both"/>
        <w:rPr>
          <w:sz w:val="24"/>
          <w:szCs w:val="24"/>
        </w:rPr>
      </w:pPr>
      <w:r w:rsidRPr="00B04533">
        <w:rPr>
          <w:sz w:val="24"/>
          <w:szCs w:val="24"/>
        </w:rPr>
        <w:t>Prodávající prohlašuje, že:</w:t>
      </w:r>
    </w:p>
    <w:p w14:paraId="18264B4F"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je výlučným vlastníkem zařízení,</w:t>
      </w:r>
    </w:p>
    <w:p w14:paraId="1023D279"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na zařízení neváznou žádná práva třetích osob,</w:t>
      </w:r>
    </w:p>
    <w:p w14:paraId="494E12A3"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p>
    <w:p w14:paraId="532DE514" w14:textId="77777777" w:rsidR="00CF1D88" w:rsidRPr="00B04533" w:rsidRDefault="00CF1D88" w:rsidP="00CF1D88">
      <w:pPr>
        <w:numPr>
          <w:ilvl w:val="0"/>
          <w:numId w:val="14"/>
        </w:numPr>
        <w:spacing w:after="120"/>
        <w:ind w:left="567" w:hanging="142"/>
        <w:jc w:val="both"/>
        <w:rPr>
          <w:sz w:val="24"/>
          <w:szCs w:val="24"/>
        </w:rPr>
      </w:pPr>
      <w:r w:rsidRPr="00B04533">
        <w:rPr>
          <w:sz w:val="24"/>
          <w:szCs w:val="24"/>
        </w:rPr>
        <w:t>zařízení nemá žádné vady</w:t>
      </w:r>
      <w:r>
        <w:rPr>
          <w:sz w:val="24"/>
          <w:szCs w:val="24"/>
        </w:rPr>
        <w:t>.</w:t>
      </w:r>
    </w:p>
    <w:p w14:paraId="22BA0D2E" w14:textId="77777777" w:rsidR="00CF1D88" w:rsidRPr="00B04533" w:rsidRDefault="00CF1D88" w:rsidP="00CF1D88">
      <w:pPr>
        <w:numPr>
          <w:ilvl w:val="0"/>
          <w:numId w:val="1"/>
        </w:numPr>
        <w:spacing w:after="120"/>
        <w:ind w:left="284" w:hanging="284"/>
        <w:jc w:val="both"/>
        <w:rPr>
          <w:sz w:val="24"/>
          <w:szCs w:val="24"/>
        </w:rPr>
      </w:pPr>
      <w:r w:rsidRPr="00B04533">
        <w:rPr>
          <w:sz w:val="24"/>
          <w:szCs w:val="24"/>
        </w:rPr>
        <w:lastRenderedPageBreak/>
        <w:t>Prodávající dále prohlašuje, že:</w:t>
      </w:r>
    </w:p>
    <w:p w14:paraId="56985A2D"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kvalitativní a technické vlastnosti zařízení odpovídají požadavkům stanoveným obecně 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r>
        <w:rPr>
          <w:rFonts w:cs="Arial"/>
          <w:sz w:val="24"/>
          <w:szCs w:val="24"/>
        </w:rPr>
        <w:t xml:space="preserve"> případně rovnocennému řešení;</w:t>
      </w:r>
    </w:p>
    <w:p w14:paraId="2DC86097"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 xml:space="preserve">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7B2E5E70" w14:textId="5E07811A" w:rsidR="00CF1D88" w:rsidRDefault="00CF1D88" w:rsidP="00CF1D88">
      <w:pPr>
        <w:numPr>
          <w:ilvl w:val="0"/>
          <w:numId w:val="18"/>
        </w:numPr>
        <w:spacing w:after="120"/>
        <w:jc w:val="both"/>
        <w:rPr>
          <w:sz w:val="24"/>
          <w:szCs w:val="24"/>
        </w:rPr>
      </w:pPr>
      <w:r>
        <w:rPr>
          <w:sz w:val="24"/>
          <w:szCs w:val="24"/>
        </w:rPr>
        <w:t>garantuje</w:t>
      </w:r>
      <w:r w:rsidRPr="00B04533">
        <w:rPr>
          <w:sz w:val="24"/>
          <w:szCs w:val="24"/>
        </w:rPr>
        <w:t xml:space="preserve"> zajištění povinného servisu vyplývajícího z platné legislativy min. po dobu 10 let od data instalace zdravotnického prostředku</w:t>
      </w:r>
      <w:r w:rsidR="00EB7E71">
        <w:rPr>
          <w:sz w:val="24"/>
          <w:szCs w:val="24"/>
        </w:rPr>
        <w:t>, případně po dobu životnosti přístroje, podle toho, která skutečnost nastane dříve</w:t>
      </w:r>
      <w:r w:rsidRPr="00B04533">
        <w:rPr>
          <w:sz w:val="24"/>
          <w:szCs w:val="24"/>
        </w:rPr>
        <w:t xml:space="preserve">. </w:t>
      </w:r>
    </w:p>
    <w:p w14:paraId="3CE9E9DF" w14:textId="77777777" w:rsidR="00CF1D88" w:rsidRPr="00690751" w:rsidRDefault="00CF1D88" w:rsidP="00CF1D88">
      <w:pPr>
        <w:numPr>
          <w:ilvl w:val="0"/>
          <w:numId w:val="1"/>
        </w:numPr>
        <w:spacing w:after="0"/>
        <w:ind w:left="284" w:hanging="284"/>
        <w:jc w:val="both"/>
        <w:rPr>
          <w:sz w:val="24"/>
          <w:szCs w:val="24"/>
        </w:rPr>
      </w:pPr>
      <w:r w:rsidRPr="00690751">
        <w:rPr>
          <w:sz w:val="24"/>
          <w:szCs w:val="24"/>
        </w:rPr>
        <w:t>Prodávající se zavazuje:</w:t>
      </w:r>
    </w:p>
    <w:p w14:paraId="74BDDB29"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informovat neprodleně Kupujícího o všech skutečnostech majících vliv na plnění dle této Kupní smlouvy,</w:t>
      </w:r>
    </w:p>
    <w:p w14:paraId="328DBB37"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plnit řádně a ve stanoveném termínu své povinnosti vyplývající z této Kupní smlouvy,</w:t>
      </w:r>
    </w:p>
    <w:p w14:paraId="0254089F"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požádat včas Kupujícího o potřebnou součinnost za účelem řádného plnění této Kupní smlouvy.</w:t>
      </w:r>
    </w:p>
    <w:p w14:paraId="6CDB74DB" w14:textId="77777777" w:rsidR="00CF1D88" w:rsidRPr="00690751" w:rsidRDefault="00CF1D88" w:rsidP="00CF1D88">
      <w:pPr>
        <w:numPr>
          <w:ilvl w:val="0"/>
          <w:numId w:val="1"/>
        </w:numPr>
        <w:spacing w:after="120"/>
        <w:ind w:left="425" w:hanging="425"/>
        <w:jc w:val="both"/>
        <w:rPr>
          <w:sz w:val="24"/>
          <w:szCs w:val="24"/>
        </w:rPr>
      </w:pPr>
      <w:r w:rsidRPr="00690751">
        <w:rPr>
          <w:sz w:val="24"/>
          <w:szCs w:val="24"/>
        </w:rPr>
        <w:t>Prodávající není oprávněn postoupit, ani převést jakákoliv svá práva či povinnosti vyplývající z této Kupní smlouvy bez předchozího písemného souhlasu Kupujícího.</w:t>
      </w:r>
      <w:r>
        <w:rPr>
          <w:sz w:val="24"/>
          <w:szCs w:val="24"/>
        </w:rPr>
        <w:t xml:space="preserve"> Kupující bere na vědomí, že se na plnění smlouvy může podílet poddodavatel Prodávajícího, který byl uveden v nabídce Prodávajícího v předmětném zadávacím řízení.</w:t>
      </w:r>
      <w:r w:rsidRPr="00690751">
        <w:rPr>
          <w:sz w:val="24"/>
          <w:szCs w:val="24"/>
        </w:rPr>
        <w:t xml:space="preserve"> </w:t>
      </w:r>
    </w:p>
    <w:p w14:paraId="3A1EDF23" w14:textId="77777777" w:rsidR="00CF1D88" w:rsidRDefault="00CF1D88" w:rsidP="00CF1D88">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zadavatelem.</w:t>
      </w:r>
    </w:p>
    <w:p w14:paraId="4D630992" w14:textId="77777777" w:rsidR="00CF1D88" w:rsidRDefault="00CF1D88" w:rsidP="00CF1D88">
      <w:pPr>
        <w:pStyle w:val="Odstavecseseznamem"/>
        <w:numPr>
          <w:ilvl w:val="0"/>
          <w:numId w:val="1"/>
        </w:numPr>
        <w:ind w:left="426" w:hanging="426"/>
        <w:rPr>
          <w:sz w:val="24"/>
          <w:szCs w:val="24"/>
        </w:rPr>
      </w:pPr>
      <w:r w:rsidRPr="009A05CD">
        <w:rPr>
          <w:sz w:val="24"/>
          <w:szCs w:val="24"/>
        </w:rPr>
        <w:t>Kupující se zavazuje zařízení převzít a zaplatit Prodávajícímu níže uvedenou kupní cenu.</w:t>
      </w:r>
    </w:p>
    <w:p w14:paraId="6B73074B" w14:textId="46B81E8E" w:rsidR="009A05CD" w:rsidRPr="00820E51" w:rsidRDefault="009A05CD" w:rsidP="009A05CD">
      <w:pPr>
        <w:pStyle w:val="Odstavecseseznamem"/>
        <w:numPr>
          <w:ilvl w:val="0"/>
          <w:numId w:val="1"/>
        </w:numPr>
        <w:ind w:left="426" w:hanging="426"/>
        <w:jc w:val="both"/>
        <w:rPr>
          <w:rFonts w:asciiTheme="minorHAnsi" w:hAnsiTheme="minorHAnsi" w:cstheme="minorHAnsi"/>
          <w:sz w:val="24"/>
          <w:szCs w:val="24"/>
        </w:rPr>
      </w:pPr>
      <w:r w:rsidRPr="00820E51">
        <w:rPr>
          <w:rFonts w:asciiTheme="minorHAnsi" w:hAnsiTheme="minorHAnsi" w:cstheme="minorHAnsi"/>
          <w:spacing w:val="-6"/>
          <w:sz w:val="24"/>
          <w:szCs w:val="24"/>
        </w:rPr>
        <w:t xml:space="preserve">Jednotlivý </w:t>
      </w:r>
      <w:r>
        <w:rPr>
          <w:rFonts w:asciiTheme="minorHAnsi" w:hAnsiTheme="minorHAnsi" w:cstheme="minorHAnsi"/>
          <w:spacing w:val="-6"/>
          <w:sz w:val="24"/>
          <w:szCs w:val="24"/>
        </w:rPr>
        <w:t>zdravotnický pros</w:t>
      </w:r>
      <w:r w:rsidR="00CB383A">
        <w:rPr>
          <w:rFonts w:asciiTheme="minorHAnsi" w:hAnsiTheme="minorHAnsi" w:cstheme="minorHAnsi"/>
          <w:spacing w:val="-6"/>
          <w:sz w:val="24"/>
          <w:szCs w:val="24"/>
        </w:rPr>
        <w:t>t</w:t>
      </w:r>
      <w:r>
        <w:rPr>
          <w:rFonts w:asciiTheme="minorHAnsi" w:hAnsiTheme="minorHAnsi" w:cstheme="minorHAnsi"/>
          <w:spacing w:val="-6"/>
          <w:sz w:val="24"/>
          <w:szCs w:val="24"/>
        </w:rPr>
        <w:t>ředek</w:t>
      </w:r>
      <w:r w:rsidRPr="00820E51">
        <w:rPr>
          <w:rFonts w:asciiTheme="minorHAnsi" w:hAnsiTheme="minorHAnsi" w:cstheme="minorHAnsi"/>
          <w:spacing w:val="-6"/>
          <w:sz w:val="24"/>
          <w:szCs w:val="24"/>
        </w:rPr>
        <w:t xml:space="preserve"> bude označen dle nařízení Evropského parlamentu a Rady č. 2017/745, a to konkrétně označením shody CE dle čl. 20, a to v souladu s Přílohou V, u prostředků malých rozměrů bude označení shody o velikosti min. 2,5 mm x 2,5 mm Nařízení, dále dle pravidel čl. 27 Nařízení Systém jedinečné identifikace prostředku („systém UDI“) spolu s částí C Přílohy VI.</w:t>
      </w:r>
    </w:p>
    <w:p w14:paraId="004CE6F2" w14:textId="2AE1B23E" w:rsidR="00CF1D88" w:rsidRPr="00CB383A" w:rsidRDefault="009A05CD" w:rsidP="00CF1D88">
      <w:pPr>
        <w:pStyle w:val="Odstavecseseznamem"/>
        <w:numPr>
          <w:ilvl w:val="0"/>
          <w:numId w:val="1"/>
        </w:numPr>
        <w:ind w:left="426" w:hanging="426"/>
        <w:jc w:val="both"/>
        <w:rPr>
          <w:sz w:val="24"/>
          <w:szCs w:val="24"/>
        </w:rPr>
      </w:pPr>
      <w:r w:rsidRPr="00CB383A">
        <w:rPr>
          <w:rFonts w:asciiTheme="minorHAnsi" w:hAnsiTheme="minorHAnsi" w:cstheme="minorHAnsi"/>
          <w:spacing w:val="-6"/>
          <w:sz w:val="24"/>
          <w:szCs w:val="24"/>
        </w:rPr>
        <w:lastRenderedPageBreak/>
        <w:t xml:space="preserve">Instrumentárium bude označeno označením shody CE o velikosti min. 2,5 mm x 2,5 mm, katalogovým číslem a strojově čitelným kódem typu </w:t>
      </w:r>
      <w:proofErr w:type="gramStart"/>
      <w:r w:rsidRPr="00CB383A">
        <w:rPr>
          <w:rFonts w:asciiTheme="minorHAnsi" w:hAnsiTheme="minorHAnsi" w:cstheme="minorHAnsi"/>
          <w:spacing w:val="-6"/>
          <w:sz w:val="24"/>
          <w:szCs w:val="24"/>
        </w:rPr>
        <w:t>2D</w:t>
      </w:r>
      <w:proofErr w:type="gramEnd"/>
      <w:r w:rsidRPr="00CB383A">
        <w:rPr>
          <w:rFonts w:asciiTheme="minorHAnsi" w:hAnsiTheme="minorHAnsi" w:cstheme="minorHAnsi"/>
          <w:spacing w:val="-6"/>
          <w:sz w:val="24"/>
          <w:szCs w:val="24"/>
        </w:rPr>
        <w:t xml:space="preserve"> </w:t>
      </w:r>
      <w:proofErr w:type="spellStart"/>
      <w:r w:rsidRPr="00CB383A">
        <w:rPr>
          <w:rFonts w:asciiTheme="minorHAnsi" w:hAnsiTheme="minorHAnsi" w:cstheme="minorHAnsi"/>
          <w:spacing w:val="-6"/>
          <w:sz w:val="24"/>
          <w:szCs w:val="24"/>
        </w:rPr>
        <w:t>Datamatrix</w:t>
      </w:r>
      <w:proofErr w:type="spellEnd"/>
      <w:r w:rsidRPr="00CB383A">
        <w:rPr>
          <w:rFonts w:asciiTheme="minorHAnsi" w:hAnsiTheme="minorHAnsi" w:cstheme="minorHAnsi"/>
          <w:spacing w:val="-6"/>
          <w:sz w:val="24"/>
          <w:szCs w:val="24"/>
        </w:rPr>
        <w:t xml:space="preserve"> gravírovaný laserem (dle EN 9132 nebo jiné rovnocenné řešení) a bude obsahovat standardní značení UDI v systému strojového značení GS1, minimální obsažené údaje: stát, výrobce, katalogové číslo a sériové číslo.</w:t>
      </w:r>
    </w:p>
    <w:p w14:paraId="21446FD0" w14:textId="77777777" w:rsidR="00CF1D88" w:rsidRPr="00A65F95" w:rsidRDefault="00CF1D88" w:rsidP="00CF1D88">
      <w:pPr>
        <w:numPr>
          <w:ilvl w:val="0"/>
          <w:numId w:val="10"/>
        </w:numPr>
        <w:spacing w:after="0"/>
        <w:ind w:left="284" w:hanging="284"/>
        <w:jc w:val="center"/>
        <w:rPr>
          <w:b/>
          <w:sz w:val="24"/>
          <w:szCs w:val="24"/>
        </w:rPr>
      </w:pPr>
      <w:r w:rsidRPr="00A65F95">
        <w:rPr>
          <w:b/>
          <w:sz w:val="24"/>
          <w:szCs w:val="24"/>
        </w:rPr>
        <w:t>Kupní cena</w:t>
      </w:r>
    </w:p>
    <w:p w14:paraId="5982443F" w14:textId="77777777" w:rsidR="00CF1D88" w:rsidRPr="00A65F95" w:rsidRDefault="00CF1D88" w:rsidP="00CF1D88">
      <w:pPr>
        <w:spacing w:after="0"/>
        <w:ind w:left="284" w:hanging="284"/>
        <w:rPr>
          <w:b/>
          <w:sz w:val="24"/>
          <w:szCs w:val="24"/>
        </w:rPr>
      </w:pPr>
    </w:p>
    <w:p w14:paraId="75810A43" w14:textId="77777777" w:rsidR="00CF1D88" w:rsidRPr="00BA476A" w:rsidRDefault="00CF1D88" w:rsidP="00CF1D88">
      <w:pPr>
        <w:numPr>
          <w:ilvl w:val="0"/>
          <w:numId w:val="2"/>
        </w:numPr>
        <w:spacing w:after="120"/>
        <w:ind w:left="284" w:hanging="284"/>
        <w:jc w:val="both"/>
        <w:rPr>
          <w:sz w:val="24"/>
          <w:szCs w:val="24"/>
        </w:rPr>
      </w:pPr>
      <w:r w:rsidRPr="00BA476A">
        <w:rPr>
          <w:sz w:val="24"/>
          <w:szCs w:val="24"/>
        </w:rPr>
        <w:t>Kupní cena za splnění této smlouvy</w:t>
      </w:r>
      <w:r>
        <w:rPr>
          <w:sz w:val="24"/>
          <w:szCs w:val="24"/>
        </w:rPr>
        <w:t xml:space="preserve"> (pořizovací cena zařízení vč. veškerého plnění uvedeného v níže uvedených odstavcích) </w:t>
      </w:r>
      <w:r w:rsidRPr="00BA476A">
        <w:rPr>
          <w:sz w:val="24"/>
          <w:szCs w:val="24"/>
        </w:rPr>
        <w:t>prodávajícím je sjednána v souladu s cenou, kt</w:t>
      </w:r>
      <w:r>
        <w:rPr>
          <w:sz w:val="24"/>
          <w:szCs w:val="24"/>
        </w:rPr>
        <w:t xml:space="preserve">erou prodávající nabídl v rámci přílohy č. 3 (cenová nabídka prodávajícího – pozn. zde prodávající uvede rozpad položek jednotlivého příslušenství) </w:t>
      </w:r>
      <w:r w:rsidRPr="00BA476A">
        <w:rPr>
          <w:sz w:val="24"/>
          <w:szCs w:val="24"/>
        </w:rPr>
        <w:t xml:space="preserve">a odpovídá pořizovací ceně zařízení uvedené v příloze č. </w:t>
      </w:r>
      <w:r>
        <w:rPr>
          <w:sz w:val="24"/>
          <w:szCs w:val="24"/>
        </w:rPr>
        <w:t>1 – Rekapitulace nabídkové ceny.</w:t>
      </w:r>
      <w:r w:rsidRPr="00BA476A">
        <w:rPr>
          <w:sz w:val="24"/>
          <w:szCs w:val="24"/>
        </w:rPr>
        <w:t xml:space="preserve"> </w:t>
      </w:r>
    </w:p>
    <w:p w14:paraId="7273A353" w14:textId="2AC98E1B"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Kupní cena bez DPH celkem činí:</w:t>
      </w:r>
      <w:r w:rsidRPr="00BA476A">
        <w:rPr>
          <w:sz w:val="24"/>
          <w:szCs w:val="24"/>
        </w:rPr>
        <w:tab/>
      </w:r>
      <w:r w:rsidR="00CB383A">
        <w:rPr>
          <w:sz w:val="24"/>
          <w:szCs w:val="24"/>
        </w:rPr>
        <w:tab/>
      </w:r>
      <w:r w:rsidR="004D4D45">
        <w:rPr>
          <w:sz w:val="24"/>
          <w:szCs w:val="24"/>
        </w:rPr>
        <w:t>302 736,10</w:t>
      </w:r>
      <w:r w:rsidRPr="00BA476A">
        <w:rPr>
          <w:sz w:val="24"/>
          <w:szCs w:val="24"/>
        </w:rPr>
        <w:tab/>
        <w:t xml:space="preserve">Kč </w:t>
      </w:r>
    </w:p>
    <w:p w14:paraId="594D9213" w14:textId="0156DD03"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 xml:space="preserve">výše DPH činí: </w:t>
      </w:r>
      <w:r w:rsidRPr="00BA476A">
        <w:rPr>
          <w:sz w:val="24"/>
          <w:szCs w:val="24"/>
        </w:rPr>
        <w:tab/>
      </w:r>
      <w:proofErr w:type="gramStart"/>
      <w:r w:rsidRPr="00BA476A">
        <w:rPr>
          <w:sz w:val="24"/>
          <w:szCs w:val="24"/>
        </w:rPr>
        <w:tab/>
      </w:r>
      <w:r w:rsidR="004D4D45">
        <w:rPr>
          <w:sz w:val="24"/>
          <w:szCs w:val="24"/>
        </w:rPr>
        <w:t xml:space="preserve">  63</w:t>
      </w:r>
      <w:proofErr w:type="gramEnd"/>
      <w:r w:rsidR="004D4D45">
        <w:rPr>
          <w:sz w:val="24"/>
          <w:szCs w:val="24"/>
        </w:rPr>
        <w:t xml:space="preserve"> 574,59</w:t>
      </w:r>
      <w:r w:rsidRPr="00BA476A">
        <w:rPr>
          <w:sz w:val="24"/>
          <w:szCs w:val="24"/>
        </w:rPr>
        <w:t xml:space="preserve"> </w:t>
      </w:r>
      <w:r w:rsidRPr="00BA476A">
        <w:rPr>
          <w:sz w:val="24"/>
          <w:szCs w:val="24"/>
        </w:rPr>
        <w:tab/>
        <w:t>Kč</w:t>
      </w:r>
    </w:p>
    <w:p w14:paraId="0FE9C48A" w14:textId="2B49B20B" w:rsidR="00CF1D88" w:rsidRPr="00BA476A" w:rsidRDefault="00CF1D88" w:rsidP="00CF1D88">
      <w:pPr>
        <w:pStyle w:val="Odstavecseseznamem"/>
        <w:numPr>
          <w:ilvl w:val="0"/>
          <w:numId w:val="21"/>
        </w:numPr>
        <w:tabs>
          <w:tab w:val="left" w:pos="4962"/>
        </w:tabs>
        <w:spacing w:after="120"/>
        <w:ind w:left="782" w:hanging="357"/>
        <w:rPr>
          <w:b/>
          <w:sz w:val="24"/>
          <w:szCs w:val="24"/>
        </w:rPr>
      </w:pPr>
      <w:r w:rsidRPr="00BA476A">
        <w:rPr>
          <w:sz w:val="24"/>
          <w:szCs w:val="24"/>
        </w:rPr>
        <w:t>Kupní cena vč. DPH celkem činí:</w:t>
      </w:r>
      <w:r w:rsidRPr="00BA476A">
        <w:rPr>
          <w:sz w:val="24"/>
          <w:szCs w:val="24"/>
        </w:rPr>
        <w:tab/>
      </w:r>
      <w:r w:rsidRPr="00BA476A">
        <w:rPr>
          <w:sz w:val="24"/>
          <w:szCs w:val="24"/>
        </w:rPr>
        <w:tab/>
      </w:r>
      <w:r w:rsidR="004D4D45">
        <w:rPr>
          <w:sz w:val="24"/>
          <w:szCs w:val="24"/>
        </w:rPr>
        <w:t>366 310,69</w:t>
      </w:r>
      <w:r w:rsidRPr="00BA476A">
        <w:rPr>
          <w:sz w:val="24"/>
          <w:szCs w:val="24"/>
        </w:rPr>
        <w:tab/>
        <w:t xml:space="preserve">Kč </w:t>
      </w:r>
    </w:p>
    <w:p w14:paraId="16258940" w14:textId="77777777" w:rsidR="00CF1D88" w:rsidRPr="00843161" w:rsidRDefault="00CF1D88" w:rsidP="00CF1D88">
      <w:pPr>
        <w:numPr>
          <w:ilvl w:val="0"/>
          <w:numId w:val="2"/>
        </w:numPr>
        <w:spacing w:after="120"/>
        <w:ind w:left="284" w:hanging="284"/>
        <w:jc w:val="both"/>
        <w:rPr>
          <w:sz w:val="24"/>
          <w:szCs w:val="24"/>
        </w:rPr>
      </w:pPr>
      <w:r w:rsidRPr="00843161">
        <w:rPr>
          <w:sz w:val="24"/>
          <w:szCs w:val="24"/>
        </w:rPr>
        <w:t>Kupní cena je ujednána v měně CZK.</w:t>
      </w:r>
    </w:p>
    <w:p w14:paraId="390F08AF" w14:textId="77777777" w:rsidR="00CF1D88" w:rsidRPr="00BC37CC" w:rsidRDefault="00CF1D88" w:rsidP="00CF1D88">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10CCF067" w14:textId="77777777" w:rsidR="00CF1D88" w:rsidRPr="0024713F" w:rsidRDefault="00CF1D88" w:rsidP="00CF1D88">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w:t>
      </w:r>
      <w:r>
        <w:rPr>
          <w:sz w:val="24"/>
          <w:szCs w:val="24"/>
        </w:rPr>
        <w:br/>
      </w:r>
      <w:r w:rsidRPr="0024713F">
        <w:rPr>
          <w:sz w:val="24"/>
          <w:szCs w:val="24"/>
        </w:rPr>
        <w:t xml:space="preserve">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300A672D" w14:textId="42D5E706" w:rsidR="00CF1D88" w:rsidRDefault="00CF1D88" w:rsidP="00CF1D88">
      <w:pPr>
        <w:numPr>
          <w:ilvl w:val="0"/>
          <w:numId w:val="2"/>
        </w:numPr>
        <w:spacing w:after="120"/>
        <w:ind w:left="284" w:hanging="284"/>
        <w:jc w:val="both"/>
        <w:rPr>
          <w:sz w:val="24"/>
          <w:szCs w:val="24"/>
        </w:rPr>
      </w:pPr>
      <w:r w:rsidRPr="00CB383A">
        <w:rPr>
          <w:sz w:val="24"/>
          <w:szCs w:val="24"/>
        </w:rPr>
        <w:t>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230C9CEF" w14:textId="03A09076" w:rsidR="00001881" w:rsidRDefault="00001881" w:rsidP="00001881">
      <w:pPr>
        <w:spacing w:after="120"/>
        <w:jc w:val="both"/>
        <w:rPr>
          <w:sz w:val="24"/>
          <w:szCs w:val="24"/>
        </w:rPr>
      </w:pPr>
    </w:p>
    <w:p w14:paraId="41D2A767" w14:textId="77777777" w:rsidR="00B277D4" w:rsidRPr="00CB383A" w:rsidRDefault="00B277D4" w:rsidP="00001881">
      <w:pPr>
        <w:spacing w:after="120"/>
        <w:jc w:val="both"/>
        <w:rPr>
          <w:sz w:val="24"/>
          <w:szCs w:val="24"/>
        </w:rPr>
      </w:pPr>
    </w:p>
    <w:p w14:paraId="1A24E6DE"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Platební podmínky</w:t>
      </w:r>
    </w:p>
    <w:p w14:paraId="14B98AFF" w14:textId="77777777" w:rsidR="00CF1D88" w:rsidRPr="00B04533" w:rsidRDefault="00CF1D88" w:rsidP="00CF1D88">
      <w:pPr>
        <w:spacing w:after="0"/>
        <w:ind w:left="284" w:hanging="284"/>
        <w:rPr>
          <w:b/>
          <w:sz w:val="24"/>
          <w:szCs w:val="24"/>
        </w:rPr>
      </w:pPr>
    </w:p>
    <w:p w14:paraId="2D1622E4" w14:textId="77777777" w:rsidR="00CF1D88" w:rsidRDefault="00CF1D88" w:rsidP="00CF1D88">
      <w:pPr>
        <w:numPr>
          <w:ilvl w:val="0"/>
          <w:numId w:val="3"/>
        </w:numPr>
        <w:spacing w:after="120"/>
        <w:ind w:left="284" w:hanging="284"/>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r>
        <w:rPr>
          <w:sz w:val="24"/>
          <w:szCs w:val="24"/>
        </w:rPr>
        <w:t xml:space="preserve"> nejpozději do 15 dnů, se splatností 30 dní ode dne doručení kupujícímu na adresu sídla kupujícího. Daňový doklad (faktura) může Prodávající zaslat elektronicky na e-mail Kupujícího </w:t>
      </w:r>
      <w:hyperlink r:id="rId7" w:history="1">
        <w:r w:rsidRPr="00B23C1B">
          <w:rPr>
            <w:rStyle w:val="Hypertextovodkaz"/>
            <w:sz w:val="24"/>
            <w:szCs w:val="24"/>
          </w:rPr>
          <w:t>faktury@bnzlin.cz</w:t>
        </w:r>
      </w:hyperlink>
      <w:r>
        <w:rPr>
          <w:sz w:val="24"/>
          <w:szCs w:val="24"/>
        </w:rPr>
        <w:t>; elektronický podpis není vyžadován. Bude-li to možné, bude daňový doklad opatřen QR kódem pro úhradu daňového dokladu</w:t>
      </w:r>
      <w:r w:rsidRPr="00B04533">
        <w:rPr>
          <w:sz w:val="24"/>
          <w:szCs w:val="24"/>
        </w:rPr>
        <w:t>.</w:t>
      </w:r>
    </w:p>
    <w:p w14:paraId="45455EE4" w14:textId="77777777" w:rsidR="00CF1D88" w:rsidRDefault="00CF1D88" w:rsidP="00CF1D88">
      <w:pPr>
        <w:numPr>
          <w:ilvl w:val="0"/>
          <w:numId w:val="3"/>
        </w:numPr>
        <w:spacing w:after="120"/>
        <w:ind w:left="284" w:hanging="284"/>
        <w:jc w:val="both"/>
        <w:rPr>
          <w:sz w:val="24"/>
          <w:szCs w:val="24"/>
        </w:rPr>
      </w:pPr>
      <w:r w:rsidRPr="00B04533">
        <w:rPr>
          <w:sz w:val="24"/>
          <w:szCs w:val="24"/>
        </w:rPr>
        <w:t>Prodávající se zavazuje, že jím vystavená faktura bude obsahovat náležitosti řádného daňového dokladu dle platné právní úpravy</w:t>
      </w:r>
      <w:r>
        <w:rPr>
          <w:sz w:val="24"/>
          <w:szCs w:val="24"/>
        </w:rPr>
        <w:t xml:space="preserve"> včetně bankovního účtu uvedeného ve smlouvě.</w:t>
      </w:r>
    </w:p>
    <w:p w14:paraId="11563768"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3985DCF"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DCFEB69" w14:textId="1FFA9CE8" w:rsidR="00CF1D88" w:rsidRPr="00CB383A" w:rsidRDefault="00CF1D88" w:rsidP="00CF1D88">
      <w:pPr>
        <w:numPr>
          <w:ilvl w:val="0"/>
          <w:numId w:val="3"/>
        </w:numPr>
        <w:spacing w:after="120"/>
        <w:ind w:left="284" w:hanging="284"/>
        <w:jc w:val="both"/>
        <w:rPr>
          <w:sz w:val="24"/>
          <w:szCs w:val="24"/>
        </w:rPr>
      </w:pPr>
      <w:r w:rsidRPr="00CB383A">
        <w:rPr>
          <w:sz w:val="24"/>
          <w:szCs w:val="24"/>
        </w:rPr>
        <w:t>Za prodlení s úhradou faktury není kupující povinen kromě smluvního úroku z prodlení dle předchozího odstavce hradit jakoukoliv smluvní pokutu nebo jinou smluvní sankci.</w:t>
      </w:r>
    </w:p>
    <w:p w14:paraId="0C86F630" w14:textId="77777777" w:rsidR="00CF1D88" w:rsidRPr="00132045" w:rsidRDefault="00CF1D88" w:rsidP="00CF1D88">
      <w:pPr>
        <w:spacing w:after="120"/>
        <w:jc w:val="both"/>
        <w:rPr>
          <w:sz w:val="24"/>
          <w:szCs w:val="24"/>
        </w:rPr>
      </w:pPr>
    </w:p>
    <w:p w14:paraId="309F372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Termín plnění</w:t>
      </w:r>
    </w:p>
    <w:p w14:paraId="671390FB" w14:textId="77777777" w:rsidR="00CF1D88" w:rsidRPr="00B04533" w:rsidRDefault="00CF1D88" w:rsidP="00CF1D88">
      <w:pPr>
        <w:spacing w:after="0"/>
        <w:ind w:left="284" w:hanging="284"/>
        <w:rPr>
          <w:b/>
          <w:sz w:val="24"/>
          <w:szCs w:val="24"/>
        </w:rPr>
      </w:pPr>
    </w:p>
    <w:p w14:paraId="74ADE7C3" w14:textId="66CB04F9" w:rsidR="00CF1D88" w:rsidRDefault="00CF1D88" w:rsidP="00CF1D88">
      <w:pPr>
        <w:numPr>
          <w:ilvl w:val="0"/>
          <w:numId w:val="11"/>
        </w:numPr>
        <w:spacing w:after="0"/>
        <w:ind w:left="284" w:hanging="284"/>
        <w:jc w:val="both"/>
        <w:rPr>
          <w:sz w:val="24"/>
          <w:szCs w:val="24"/>
        </w:rPr>
      </w:pPr>
      <w:r w:rsidRPr="00B04533">
        <w:rPr>
          <w:sz w:val="24"/>
          <w:szCs w:val="24"/>
        </w:rPr>
        <w:t>Prodávající se zavazuje dodat a instalovat</w:t>
      </w:r>
      <w:r>
        <w:rPr>
          <w:sz w:val="24"/>
          <w:szCs w:val="24"/>
        </w:rPr>
        <w:t xml:space="preserve"> a protokolárně předat</w:t>
      </w:r>
      <w:r w:rsidRPr="00B04533">
        <w:rPr>
          <w:sz w:val="24"/>
          <w:szCs w:val="24"/>
        </w:rPr>
        <w:t xml:space="preserve"> zařízení dle podmínek sjednaných v čl. V</w:t>
      </w:r>
      <w:r>
        <w:rPr>
          <w:sz w:val="24"/>
          <w:szCs w:val="24"/>
        </w:rPr>
        <w:t>I</w:t>
      </w:r>
      <w:r w:rsidRPr="00B04533">
        <w:rPr>
          <w:sz w:val="24"/>
          <w:szCs w:val="24"/>
        </w:rPr>
        <w:t xml:space="preserve">. této smlouvy nejpozději </w:t>
      </w:r>
      <w:r w:rsidRPr="00E4449F">
        <w:rPr>
          <w:sz w:val="24"/>
          <w:szCs w:val="24"/>
        </w:rPr>
        <w:t>do</w:t>
      </w:r>
      <w:r w:rsidR="004D4D45">
        <w:rPr>
          <w:sz w:val="24"/>
          <w:szCs w:val="24"/>
        </w:rPr>
        <w:t xml:space="preserve"> </w:t>
      </w:r>
      <w:r w:rsidR="004D4D45">
        <w:rPr>
          <w:b/>
          <w:sz w:val="24"/>
          <w:szCs w:val="24"/>
        </w:rPr>
        <w:t xml:space="preserve">90 </w:t>
      </w:r>
      <w:r>
        <w:rPr>
          <w:b/>
          <w:sz w:val="24"/>
          <w:szCs w:val="24"/>
        </w:rPr>
        <w:t>dnů</w:t>
      </w:r>
      <w:r w:rsidRPr="00B04533">
        <w:rPr>
          <w:sz w:val="24"/>
          <w:szCs w:val="24"/>
        </w:rPr>
        <w:t xml:space="preserve"> od uzavření této smlouvy.</w:t>
      </w:r>
    </w:p>
    <w:p w14:paraId="17E200E2" w14:textId="77777777" w:rsidR="00CF1D88" w:rsidRDefault="00CF1D88" w:rsidP="00CF1D88">
      <w:pPr>
        <w:spacing w:after="0"/>
        <w:ind w:left="284"/>
        <w:jc w:val="both"/>
        <w:rPr>
          <w:sz w:val="24"/>
          <w:szCs w:val="24"/>
        </w:rPr>
      </w:pPr>
    </w:p>
    <w:p w14:paraId="54489732" w14:textId="77777777" w:rsidR="00CF1D88" w:rsidRPr="00E12E20" w:rsidRDefault="00CF1D88" w:rsidP="00CF1D88">
      <w:pPr>
        <w:spacing w:after="0"/>
        <w:ind w:left="284"/>
        <w:jc w:val="both"/>
        <w:rPr>
          <w:sz w:val="24"/>
          <w:szCs w:val="24"/>
        </w:rPr>
      </w:pPr>
    </w:p>
    <w:p w14:paraId="7FDD42BC" w14:textId="77777777" w:rsidR="00CF1D88" w:rsidRPr="00843161" w:rsidRDefault="00CF1D88" w:rsidP="00CF1D88">
      <w:pPr>
        <w:numPr>
          <w:ilvl w:val="0"/>
          <w:numId w:val="10"/>
        </w:numPr>
        <w:spacing w:after="0"/>
        <w:ind w:left="284" w:hanging="284"/>
        <w:jc w:val="center"/>
        <w:rPr>
          <w:b/>
          <w:sz w:val="24"/>
          <w:szCs w:val="24"/>
        </w:rPr>
      </w:pPr>
      <w:r>
        <w:rPr>
          <w:b/>
          <w:sz w:val="24"/>
          <w:szCs w:val="24"/>
        </w:rPr>
        <w:t xml:space="preserve"> </w:t>
      </w:r>
      <w:r w:rsidRPr="00843161">
        <w:rPr>
          <w:b/>
          <w:sz w:val="24"/>
          <w:szCs w:val="24"/>
        </w:rPr>
        <w:t>Místo plnění a dodací podmínky</w:t>
      </w:r>
    </w:p>
    <w:p w14:paraId="665623E0" w14:textId="77777777" w:rsidR="00CF1D88" w:rsidRPr="00843161" w:rsidRDefault="00CF1D88" w:rsidP="00CF1D88">
      <w:pPr>
        <w:spacing w:after="0"/>
        <w:ind w:left="284" w:hanging="284"/>
        <w:rPr>
          <w:b/>
          <w:sz w:val="24"/>
          <w:szCs w:val="24"/>
        </w:rPr>
      </w:pPr>
    </w:p>
    <w:p w14:paraId="11AB32B4" w14:textId="1736D028" w:rsidR="00CF1D88" w:rsidRPr="00BC37CC" w:rsidRDefault="00CF1D88" w:rsidP="00CF1D88">
      <w:pPr>
        <w:numPr>
          <w:ilvl w:val="0"/>
          <w:numId w:val="4"/>
        </w:numPr>
        <w:spacing w:after="120"/>
        <w:ind w:left="284" w:hanging="284"/>
        <w:jc w:val="both"/>
        <w:rPr>
          <w:sz w:val="24"/>
          <w:szCs w:val="24"/>
        </w:rPr>
      </w:pPr>
      <w:r w:rsidRPr="00843161">
        <w:rPr>
          <w:sz w:val="24"/>
          <w:szCs w:val="24"/>
        </w:rPr>
        <w:t>Zařízení bude odevzdáno v sídle kupujícího na adrese: Havl</w:t>
      </w:r>
      <w:r>
        <w:rPr>
          <w:sz w:val="24"/>
          <w:szCs w:val="24"/>
        </w:rPr>
        <w:t xml:space="preserve">íčkovo nábřeží 600, 762 75 Zlín, </w:t>
      </w:r>
      <w:r w:rsidR="0078500A">
        <w:rPr>
          <w:sz w:val="24"/>
          <w:szCs w:val="24"/>
        </w:rPr>
        <w:t>o</w:t>
      </w:r>
      <w:r w:rsidRPr="00825D1F">
        <w:rPr>
          <w:sz w:val="24"/>
          <w:szCs w:val="24"/>
        </w:rPr>
        <w:t>ddělení</w:t>
      </w:r>
      <w:r>
        <w:rPr>
          <w:sz w:val="24"/>
          <w:szCs w:val="24"/>
        </w:rPr>
        <w:t xml:space="preserve"> </w:t>
      </w:r>
      <w:r w:rsidR="004D4D45">
        <w:rPr>
          <w:sz w:val="24"/>
          <w:szCs w:val="24"/>
        </w:rPr>
        <w:t>lékařské mikrobiologie.</w:t>
      </w:r>
    </w:p>
    <w:p w14:paraId="6FC4CD33" w14:textId="77777777" w:rsidR="00CF1D88" w:rsidRPr="00A65F95" w:rsidRDefault="00CF1D88" w:rsidP="00CF1D88">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6C010500" w14:textId="19CC473E"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r w:rsidR="00D36FA6">
        <w:rPr>
          <w:sz w:val="24"/>
          <w:szCs w:val="24"/>
        </w:rPr>
        <w:t>xxxxxxxxxxxxxxxxxxxxxxxxxxxxxxxxxxxxxxxxxxxxxxxxxxxxxxxxxxxxxxxxxxxxxx.</w:t>
      </w:r>
    </w:p>
    <w:p w14:paraId="7E29CB5B" w14:textId="6DF3181F" w:rsidR="00CF1D88" w:rsidRPr="00A65F95" w:rsidRDefault="00CF1D88" w:rsidP="00CF1D88">
      <w:pPr>
        <w:numPr>
          <w:ilvl w:val="0"/>
          <w:numId w:val="4"/>
        </w:numPr>
        <w:spacing w:after="120"/>
        <w:ind w:left="284" w:hanging="284"/>
        <w:jc w:val="both"/>
        <w:rPr>
          <w:sz w:val="24"/>
          <w:szCs w:val="24"/>
        </w:rPr>
      </w:pPr>
      <w:r w:rsidRPr="00A65F95">
        <w:rPr>
          <w:sz w:val="24"/>
          <w:szCs w:val="24"/>
        </w:rPr>
        <w:lastRenderedPageBreak/>
        <w:t xml:space="preserve">Kontaktní osobou prodávajícího je pro účely této smlouvy určen </w:t>
      </w:r>
      <w:r w:rsidR="00D36FA6">
        <w:rPr>
          <w:sz w:val="24"/>
          <w:szCs w:val="24"/>
        </w:rPr>
        <w:t>xxxxxxxxxxxxxxxxxxxxxxxxxxxxxxxxxxxxxxxxxxxxxxxxxxxxxxxxxxxxxxxxxxxxx.</w:t>
      </w:r>
    </w:p>
    <w:p w14:paraId="246B53BA"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4477CF2D"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4353CB90" w14:textId="77777777" w:rsidR="00CF1D88" w:rsidRPr="00A65F95" w:rsidRDefault="00CF1D88" w:rsidP="00CF1D88">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00B52178"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3FD19704"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669B448D"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byla provedena instruktáž obsluhy, tj. techniků kupujícího a obsluhujícího personálu, dle příslušného zákona o zdravotnických prostředcích,</w:t>
      </w:r>
    </w:p>
    <w:p w14:paraId="6DA1C131" w14:textId="77777777" w:rsidR="00CF1D88" w:rsidRPr="00B04533" w:rsidRDefault="00CF1D88" w:rsidP="00CF1D88">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717D6B2F" w14:textId="77777777" w:rsidR="00CF1D88" w:rsidRPr="00B04533" w:rsidRDefault="00CF1D88" w:rsidP="00CF1D88">
      <w:pPr>
        <w:numPr>
          <w:ilvl w:val="0"/>
          <w:numId w:val="4"/>
        </w:numPr>
        <w:spacing w:after="120"/>
        <w:ind w:left="284" w:hanging="284"/>
        <w:jc w:val="both"/>
        <w:rPr>
          <w:sz w:val="24"/>
          <w:szCs w:val="24"/>
        </w:rPr>
      </w:pPr>
      <w:r w:rsidRPr="00B04533">
        <w:rPr>
          <w:sz w:val="24"/>
          <w:szCs w:val="24"/>
        </w:rPr>
        <w:t xml:space="preserve">Vlastnické právo k zařízení přechází z prodávajícího na kupujícího okamžikem podpisu předávacího protokolu. S přechodem vlastnického práva přechází současně na kupujícího </w:t>
      </w:r>
      <w:r>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7385E9F9" w14:textId="77777777" w:rsidR="00CF1D88" w:rsidRPr="00B04533" w:rsidRDefault="00CF1D88" w:rsidP="00CF1D88">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736DF80E"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označení předávacího protokolu</w:t>
      </w:r>
      <w:r>
        <w:rPr>
          <w:sz w:val="24"/>
          <w:szCs w:val="24"/>
        </w:rPr>
        <w:t xml:space="preserve"> (v případě existence </w:t>
      </w:r>
      <w:r w:rsidRPr="00B04533">
        <w:rPr>
          <w:sz w:val="24"/>
          <w:szCs w:val="24"/>
        </w:rPr>
        <w:t>dodacího listu</w:t>
      </w:r>
      <w:r>
        <w:rPr>
          <w:sz w:val="24"/>
          <w:szCs w:val="24"/>
        </w:rPr>
        <w:t xml:space="preserve"> též jeho uvedení) </w:t>
      </w:r>
      <w:r w:rsidRPr="00B04533">
        <w:rPr>
          <w:sz w:val="24"/>
          <w:szCs w:val="24"/>
        </w:rPr>
        <w:t xml:space="preserve">a jeho číslo, </w:t>
      </w:r>
    </w:p>
    <w:p w14:paraId="5CD22200"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název a sídlo prodávajícího a kupujícího, </w:t>
      </w:r>
    </w:p>
    <w:p w14:paraId="046F5004"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číslo kupní smlouvy, </w:t>
      </w:r>
    </w:p>
    <w:p w14:paraId="3D5D6027"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označení dodaného a nedodaného zařízení a jeho množství a výrobní číslo, </w:t>
      </w:r>
    </w:p>
    <w:p w14:paraId="423E8292"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datum dodání, instalace, </w:t>
      </w:r>
    </w:p>
    <w:p w14:paraId="73240309"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stav zařízení v okamžiku jeho předání a převzetí,</w:t>
      </w:r>
    </w:p>
    <w:p w14:paraId="479574F8" w14:textId="77777777" w:rsidR="00CF1D88" w:rsidRPr="00B04533" w:rsidRDefault="00CF1D88" w:rsidP="00CF1D88">
      <w:pPr>
        <w:numPr>
          <w:ilvl w:val="0"/>
          <w:numId w:val="15"/>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4BB51BF2" w14:textId="77777777" w:rsidR="00CF1D88" w:rsidRPr="00B04533" w:rsidRDefault="00CF1D88" w:rsidP="00CF1D88">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7DFDE22F" w14:textId="77777777" w:rsidR="00CF1D88" w:rsidRDefault="00CF1D88" w:rsidP="00CF1D88">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66349AE6"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podmínky</w:t>
      </w:r>
    </w:p>
    <w:p w14:paraId="0B2756A7" w14:textId="77777777" w:rsidR="00CF1D88" w:rsidRPr="00B04533" w:rsidRDefault="00CF1D88" w:rsidP="00CF1D88">
      <w:pPr>
        <w:spacing w:after="0"/>
        <w:ind w:left="284" w:hanging="284"/>
        <w:rPr>
          <w:b/>
          <w:sz w:val="24"/>
          <w:szCs w:val="24"/>
        </w:rPr>
      </w:pPr>
    </w:p>
    <w:p w14:paraId="7F340A1F"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lastRenderedPageBreak/>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14:paraId="0A755614"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Záruční doba se</w:t>
      </w:r>
      <w:r>
        <w:rPr>
          <w:sz w:val="24"/>
          <w:szCs w:val="24"/>
        </w:rPr>
        <w:t xml:space="preserve"> v souladu s § 2113 zákona č. 89/2012 Sb., občanského zákoníku, </w:t>
      </w:r>
      <w:r w:rsidRPr="00B04533">
        <w:rPr>
          <w:sz w:val="24"/>
          <w:szCs w:val="24"/>
        </w:rPr>
        <w:t xml:space="preserve">sjednává v délce </w:t>
      </w:r>
      <w:r w:rsidRPr="001B0079">
        <w:rPr>
          <w:b/>
          <w:sz w:val="24"/>
          <w:szCs w:val="24"/>
        </w:rPr>
        <w:t>2</w:t>
      </w:r>
      <w:r>
        <w:rPr>
          <w:b/>
          <w:sz w:val="24"/>
          <w:szCs w:val="24"/>
        </w:rPr>
        <w:t>4</w:t>
      </w:r>
      <w:r w:rsidRPr="001B0079">
        <w:rPr>
          <w:b/>
          <w:sz w:val="24"/>
          <w:szCs w:val="24"/>
        </w:rPr>
        <w:t xml:space="preserve"> </w:t>
      </w:r>
      <w:r w:rsidRPr="00B04533">
        <w:rPr>
          <w:sz w:val="24"/>
          <w:szCs w:val="24"/>
        </w:rPr>
        <w:t>měsíců ode dne převzetí předmětu plnění kupujícím, tj. ode dne podpisu předávacího protokolu nebo delší podle možností prodávajícího</w:t>
      </w:r>
      <w:r w:rsidRPr="00B04533">
        <w:rPr>
          <w:rFonts w:ascii="Segoe UI" w:hAnsi="Segoe UI" w:cs="Segoe UI"/>
          <w:bCs/>
          <w:sz w:val="20"/>
          <w:szCs w:val="20"/>
        </w:rPr>
        <w:t>.</w:t>
      </w:r>
    </w:p>
    <w:p w14:paraId="5273F8D5"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125E7CD2" w14:textId="77777777" w:rsidR="00B277D4" w:rsidRDefault="00CF1D88" w:rsidP="00B277D4">
      <w:pPr>
        <w:numPr>
          <w:ilvl w:val="0"/>
          <w:numId w:val="9"/>
        </w:numPr>
        <w:spacing w:after="0"/>
        <w:ind w:left="284" w:hanging="284"/>
        <w:jc w:val="both"/>
        <w:rPr>
          <w:sz w:val="24"/>
          <w:szCs w:val="24"/>
        </w:rPr>
      </w:pPr>
      <w:r w:rsidRPr="00B04533">
        <w:rPr>
          <w:sz w:val="24"/>
          <w:szCs w:val="24"/>
        </w:rPr>
        <w:t xml:space="preserve">V případě výskytu záruční vady je prodávající povinen nastoupit k odstraňování reklamované vady </w:t>
      </w:r>
      <w:r w:rsidR="00407265">
        <w:rPr>
          <w:b/>
          <w:sz w:val="24"/>
          <w:szCs w:val="24"/>
        </w:rPr>
        <w:t>do dvou pracovních dnů</w:t>
      </w:r>
      <w:r w:rsidRPr="00B04533">
        <w:rPr>
          <w:sz w:val="24"/>
          <w:szCs w:val="24"/>
        </w:rPr>
        <w:t xml:space="preserve"> po nahlášení vady kupujícím, a to v místě instalace či umístění zařízení, zjistit příčinu této vady a v co nejkratším termínu ji bezplatně odstranit.</w:t>
      </w:r>
      <w:r w:rsidR="00407265">
        <w:rPr>
          <w:sz w:val="24"/>
          <w:szCs w:val="24"/>
        </w:rPr>
        <w:t xml:space="preserve"> Vzhledem k tomu, že předmětem Kupní smlouvy jsou SW licence, je možné diagnostikovat vadu a vyřešit její odstranění online v součinnosti s oddělením zdravotnické techniky a IT oddělením KNTB Zlín.</w:t>
      </w:r>
      <w:r w:rsidRPr="00B04533">
        <w:rPr>
          <w:sz w:val="24"/>
          <w:szCs w:val="24"/>
        </w:rPr>
        <w:t xml:space="preserve"> Pokud by to charakter vady vyžadoval, je možné maximální dobu nástupu k odstranění reklamované vady po předchozí domluvě s kupujícím prodloužit. Za nesplnění této povinnosti prodávajícího se sjednává smluvní</w:t>
      </w:r>
    </w:p>
    <w:p w14:paraId="461DECBA" w14:textId="77A1B9B6" w:rsidR="00CF1D88" w:rsidRPr="00B04533" w:rsidRDefault="00CF1D88" w:rsidP="00B277D4">
      <w:pPr>
        <w:spacing w:after="120"/>
        <w:ind w:left="284"/>
        <w:rPr>
          <w:sz w:val="24"/>
          <w:szCs w:val="24"/>
        </w:rPr>
      </w:pPr>
      <w:r w:rsidRPr="00B04533">
        <w:rPr>
          <w:sz w:val="24"/>
          <w:szCs w:val="24"/>
        </w:rPr>
        <w:t xml:space="preserve">pokuta ve výši </w:t>
      </w:r>
      <w:r w:rsidR="002126F6">
        <w:rPr>
          <w:sz w:val="24"/>
          <w:szCs w:val="24"/>
        </w:rPr>
        <w:t>500</w:t>
      </w:r>
      <w:r w:rsidRPr="00B04533">
        <w:rPr>
          <w:sz w:val="24"/>
          <w:szCs w:val="24"/>
        </w:rPr>
        <w:t>,-</w:t>
      </w:r>
      <w:r w:rsidR="00407265">
        <w:rPr>
          <w:sz w:val="24"/>
          <w:szCs w:val="24"/>
        </w:rPr>
        <w:t xml:space="preserve"> </w:t>
      </w:r>
      <w:r w:rsidRPr="00B04533">
        <w:rPr>
          <w:sz w:val="24"/>
          <w:szCs w:val="24"/>
        </w:rPr>
        <w:t>Kč za každý i započatý den prodlení.</w:t>
      </w:r>
    </w:p>
    <w:p w14:paraId="050F8440" w14:textId="74FD634B" w:rsidR="00CF1D88" w:rsidRPr="00111CFD" w:rsidRDefault="00CF1D88" w:rsidP="00111CFD">
      <w:pPr>
        <w:numPr>
          <w:ilvl w:val="0"/>
          <w:numId w:val="9"/>
        </w:numPr>
        <w:spacing w:after="120"/>
        <w:ind w:left="284" w:hanging="284"/>
        <w:jc w:val="both"/>
        <w:rPr>
          <w:sz w:val="24"/>
          <w:szCs w:val="24"/>
        </w:rPr>
      </w:pPr>
      <w:r w:rsidRPr="00B04533">
        <w:rPr>
          <w:sz w:val="24"/>
          <w:szCs w:val="24"/>
        </w:rPr>
        <w:t xml:space="preserve">Maximální doba provedení záruční opravy se sjednává v délce nejvýše do </w:t>
      </w:r>
      <w:r w:rsidRPr="00B04533">
        <w:rPr>
          <w:b/>
          <w:sz w:val="24"/>
          <w:szCs w:val="24"/>
        </w:rPr>
        <w:t xml:space="preserve">72 hodin </w:t>
      </w:r>
      <w:r w:rsidRPr="00B04533">
        <w:rPr>
          <w:sz w:val="24"/>
          <w:szCs w:val="24"/>
        </w:rPr>
        <w:t xml:space="preserve">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w:t>
      </w:r>
      <w:r w:rsidR="00111CFD">
        <w:rPr>
          <w:sz w:val="24"/>
          <w:szCs w:val="24"/>
        </w:rPr>
        <w:t>500</w:t>
      </w:r>
      <w:r w:rsidRPr="00111CFD">
        <w:rPr>
          <w:sz w:val="24"/>
          <w:szCs w:val="24"/>
        </w:rPr>
        <w:t xml:space="preserve">,- Kč za každý i započatý den prodlení, a to až doby odstranění reklamované vady. </w:t>
      </w:r>
    </w:p>
    <w:p w14:paraId="3F513536"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w:t>
      </w:r>
      <w:r>
        <w:rPr>
          <w:sz w:val="24"/>
          <w:szCs w:val="24"/>
        </w:rPr>
        <w:t>Vý</w:t>
      </w:r>
      <w:r w:rsidRPr="00B04533">
        <w:rPr>
          <w:sz w:val="24"/>
          <w:szCs w:val="24"/>
        </w:rPr>
        <w:t xml:space="preserve">půjčka bude bezplatná a na celou dobu opravy </w:t>
      </w:r>
      <w:r>
        <w:rPr>
          <w:sz w:val="24"/>
          <w:szCs w:val="24"/>
        </w:rPr>
        <w:br/>
      </w:r>
      <w:r w:rsidRPr="00B04533">
        <w:rPr>
          <w:sz w:val="24"/>
          <w:szCs w:val="24"/>
        </w:rPr>
        <w:t>a nového zprovoznění opravovaného zařízení.</w:t>
      </w:r>
    </w:p>
    <w:p w14:paraId="297327A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Kupující má právo na úhradu nutných nákladů, které mu vznikly v souvislosti s uplatněním práv z vad.</w:t>
      </w:r>
    </w:p>
    <w:p w14:paraId="41C596CD"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436FB7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C5A82AF" w14:textId="77777777" w:rsidR="00CF1D88" w:rsidRPr="00B04533" w:rsidRDefault="00CF1D88" w:rsidP="00CF1D88">
      <w:pPr>
        <w:numPr>
          <w:ilvl w:val="0"/>
          <w:numId w:val="9"/>
        </w:numPr>
        <w:spacing w:after="120"/>
        <w:ind w:left="426" w:hanging="426"/>
        <w:jc w:val="both"/>
        <w:rPr>
          <w:sz w:val="24"/>
          <w:szCs w:val="24"/>
        </w:rPr>
      </w:pPr>
      <w:r w:rsidRPr="00B04533">
        <w:rPr>
          <w:sz w:val="24"/>
          <w:szCs w:val="24"/>
        </w:rPr>
        <w:lastRenderedPageBreak/>
        <w:t xml:space="preserve">Práva kupujícího z vadného plnění tím nejsou dotčena a řídí se dle </w:t>
      </w:r>
      <w:proofErr w:type="spellStart"/>
      <w:r w:rsidRPr="00B04533">
        <w:rPr>
          <w:sz w:val="24"/>
          <w:szCs w:val="24"/>
        </w:rPr>
        <w:t>ust</w:t>
      </w:r>
      <w:proofErr w:type="spellEnd"/>
      <w:r w:rsidRPr="00B04533">
        <w:rPr>
          <w:sz w:val="24"/>
          <w:szCs w:val="24"/>
        </w:rPr>
        <w:t>. § 2099 občanského zákoníku.</w:t>
      </w:r>
    </w:p>
    <w:p w14:paraId="17546E16" w14:textId="77777777" w:rsidR="00CF1D88" w:rsidRDefault="00CF1D88" w:rsidP="00CF1D88">
      <w:pPr>
        <w:numPr>
          <w:ilvl w:val="0"/>
          <w:numId w:val="9"/>
        </w:numPr>
        <w:spacing w:after="120"/>
        <w:ind w:left="426" w:hanging="426"/>
        <w:jc w:val="both"/>
        <w:rPr>
          <w:sz w:val="24"/>
          <w:szCs w:val="24"/>
        </w:rPr>
      </w:pPr>
      <w:r w:rsidRPr="00B04533">
        <w:rPr>
          <w:sz w:val="24"/>
          <w:szCs w:val="24"/>
        </w:rPr>
        <w:t>Kupující je povinen umožnit prodávajícímu provedení záruční opravy v místě instalace v libovolnou hodinu ve lhůtě pro provedení opravy.</w:t>
      </w:r>
    </w:p>
    <w:p w14:paraId="1D0FF4CC" w14:textId="77777777" w:rsidR="00CF1D88" w:rsidRPr="00760ACD" w:rsidRDefault="00CF1D88" w:rsidP="00CF1D88">
      <w:pPr>
        <w:numPr>
          <w:ilvl w:val="0"/>
          <w:numId w:val="9"/>
        </w:numPr>
        <w:spacing w:after="120"/>
        <w:ind w:left="426" w:hanging="426"/>
        <w:jc w:val="both"/>
        <w:rPr>
          <w:sz w:val="24"/>
          <w:szCs w:val="24"/>
        </w:rPr>
      </w:pPr>
      <w:r w:rsidRPr="00760ACD">
        <w:rPr>
          <w:sz w:val="24"/>
          <w:szCs w:val="24"/>
        </w:rPr>
        <w:t xml:space="preserve">Prodávající odpovídá za vady, které má Zařízení v okamžiku převzetí Kupujícím, i když se vada stane zjevnou až po této době. Prodávající odpovídá rovněž za jakoukoli vadu, jež vznikne po okamžiku předání a převzetí Zařízení Kupujícím, jestliže je způsobena porušením povinnosti Prodávajícího. </w:t>
      </w:r>
    </w:p>
    <w:p w14:paraId="082EEF6F" w14:textId="77777777" w:rsidR="00CF1D88" w:rsidRPr="00D54874" w:rsidRDefault="00CF1D88" w:rsidP="00CF1D88">
      <w:pPr>
        <w:numPr>
          <w:ilvl w:val="0"/>
          <w:numId w:val="9"/>
        </w:numPr>
        <w:spacing w:after="120"/>
        <w:ind w:left="426" w:hanging="426"/>
        <w:jc w:val="both"/>
        <w:rPr>
          <w:sz w:val="24"/>
          <w:szCs w:val="24"/>
        </w:rPr>
      </w:pPr>
      <w:r w:rsidRPr="00760ACD">
        <w:rPr>
          <w:sz w:val="24"/>
          <w:szCs w:val="24"/>
        </w:rPr>
        <w:t>Smluvní strany se dohodly, že jakékoliv nároky plynoucí z některé z poskytnutých záruk, které byly uplatněny Kupujícím vůči Prodávajícímu, budou přijaty jako oprávněné, pokud Prodávající neprokáže opak.</w:t>
      </w:r>
    </w:p>
    <w:p w14:paraId="0BA42715" w14:textId="77777777" w:rsidR="00CF1D88" w:rsidRPr="00B04533" w:rsidRDefault="00CF1D88" w:rsidP="00CF1D88">
      <w:pPr>
        <w:spacing w:after="120"/>
        <w:jc w:val="both"/>
        <w:rPr>
          <w:sz w:val="24"/>
          <w:szCs w:val="24"/>
        </w:rPr>
      </w:pPr>
    </w:p>
    <w:p w14:paraId="337BF51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servis</w:t>
      </w:r>
    </w:p>
    <w:p w14:paraId="35776B59" w14:textId="77777777" w:rsidR="00CF1D88" w:rsidRPr="00B04533" w:rsidRDefault="00CF1D88" w:rsidP="00CF1D88">
      <w:pPr>
        <w:spacing w:after="0"/>
        <w:ind w:left="284"/>
        <w:rPr>
          <w:b/>
          <w:sz w:val="24"/>
          <w:szCs w:val="24"/>
        </w:rPr>
      </w:pPr>
    </w:p>
    <w:p w14:paraId="415DFAF1"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w:t>
      </w:r>
      <w:proofErr w:type="spellStart"/>
      <w:r w:rsidRPr="00B04533">
        <w:rPr>
          <w:sz w:val="24"/>
          <w:szCs w:val="24"/>
        </w:rPr>
        <w:t>kitů</w:t>
      </w:r>
      <w:proofErr w:type="spellEnd"/>
      <w:r w:rsidRPr="00B04533">
        <w:rPr>
          <w:sz w:val="24"/>
          <w:szCs w:val="24"/>
        </w:rPr>
        <w:t xml:space="preserve">),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w:t>
      </w:r>
      <w:r>
        <w:rPr>
          <w:sz w:val="24"/>
          <w:szCs w:val="24"/>
        </w:rPr>
        <w:br/>
      </w:r>
      <w:r w:rsidRPr="00B04533">
        <w:rPr>
          <w:sz w:val="24"/>
          <w:szCs w:val="24"/>
        </w:rPr>
        <w:t>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4D70BF93" w14:textId="77777777" w:rsidR="00CF1D88" w:rsidRPr="008140C7" w:rsidRDefault="00CF1D88" w:rsidP="00CF1D88">
      <w:pPr>
        <w:pStyle w:val="Odstavecseseznamem"/>
        <w:numPr>
          <w:ilvl w:val="0"/>
          <w:numId w:val="17"/>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14:paraId="797243F0" w14:textId="68CABEB6" w:rsidR="00CF1D88" w:rsidRPr="00160B42" w:rsidRDefault="00CF1D88" w:rsidP="00CF1D88">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proofErr w:type="spellStart"/>
      <w:r w:rsidR="00407265">
        <w:rPr>
          <w:rFonts w:eastAsia="Helvetica-Bold" w:cs="Helvetica-Bold"/>
          <w:bCs/>
          <w:sz w:val="24"/>
          <w:szCs w:val="24"/>
        </w:rPr>
        <w:t>Laboratory</w:t>
      </w:r>
      <w:proofErr w:type="spellEnd"/>
      <w:r w:rsidR="00407265">
        <w:rPr>
          <w:rFonts w:eastAsia="Helvetica-Bold" w:cs="Helvetica-Bold"/>
          <w:bCs/>
          <w:sz w:val="24"/>
          <w:szCs w:val="24"/>
        </w:rPr>
        <w:t xml:space="preserve"> </w:t>
      </w:r>
      <w:proofErr w:type="spellStart"/>
      <w:r w:rsidR="00407265">
        <w:rPr>
          <w:rFonts w:eastAsia="Helvetica-Bold" w:cs="Helvetica-Bold"/>
          <w:bCs/>
          <w:sz w:val="24"/>
          <w:szCs w:val="24"/>
        </w:rPr>
        <w:t>Imaging</w:t>
      </w:r>
      <w:proofErr w:type="spellEnd"/>
      <w:r w:rsidR="00407265">
        <w:rPr>
          <w:rFonts w:eastAsia="Helvetica-Bold" w:cs="Helvetica-Bold"/>
          <w:bCs/>
          <w:sz w:val="24"/>
          <w:szCs w:val="24"/>
        </w:rPr>
        <w:t xml:space="preserve"> s.r.o.</w:t>
      </w:r>
    </w:p>
    <w:p w14:paraId="2FA550B7" w14:textId="10555DB4" w:rsidR="00CF1D88" w:rsidRPr="00160B42" w:rsidRDefault="00CF1D88" w:rsidP="00CF1D88">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407265">
        <w:rPr>
          <w:sz w:val="24"/>
          <w:szCs w:val="24"/>
        </w:rPr>
        <w:t>Za Drahou 171/17, 102 00 Praha 10 - Hostivař</w:t>
      </w:r>
    </w:p>
    <w:p w14:paraId="74164023" w14:textId="5F20005F" w:rsidR="00CF1D88" w:rsidRPr="00160B42" w:rsidRDefault="00CF1D88" w:rsidP="00CF1D88">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CD0DD2">
        <w:rPr>
          <w:sz w:val="24"/>
          <w:szCs w:val="24"/>
        </w:rPr>
        <w:t>148 909 25</w:t>
      </w:r>
    </w:p>
    <w:p w14:paraId="14A77FBF" w14:textId="51732B30"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CD0DD2">
        <w:rPr>
          <w:rFonts w:eastAsia="Arial" w:cs="Arial"/>
          <w:sz w:val="24"/>
          <w:szCs w:val="24"/>
        </w:rPr>
        <w:t>Městského soudu v Praze.</w:t>
      </w:r>
    </w:p>
    <w:p w14:paraId="78DC6DC4"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w:t>
      </w:r>
      <w:r>
        <w:rPr>
          <w:sz w:val="24"/>
          <w:szCs w:val="24"/>
        </w:rPr>
        <w:t>v § 41 odst. 2 zák. č. 375/2022 Sb.</w:t>
      </w:r>
    </w:p>
    <w:p w14:paraId="3B6BFEED" w14:textId="67C823B3"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lastRenderedPageBreak/>
        <w:t>Pokud prodávající bude v prodlení s termínem provedení záručního servisu</w:t>
      </w:r>
      <w:r w:rsidR="0063742B">
        <w:rPr>
          <w:sz w:val="24"/>
          <w:szCs w:val="24"/>
        </w:rPr>
        <w:t xml:space="preserve"> </w:t>
      </w:r>
      <w:r w:rsidR="00905852">
        <w:rPr>
          <w:sz w:val="24"/>
          <w:szCs w:val="24"/>
        </w:rPr>
        <w:t>odst. 1</w:t>
      </w:r>
      <w:r w:rsidRPr="00B04533">
        <w:rPr>
          <w:sz w:val="24"/>
          <w:szCs w:val="24"/>
        </w:rPr>
        <w:t xml:space="preserve">, je kupující oprávněn požadovat po prodávajícím zaplacení smluvní pokuty ve výši 0,2 % z pořizovací ceny dodaného zboží za každý i započatý den prodlení. </w:t>
      </w:r>
    </w:p>
    <w:p w14:paraId="391F945A"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Záruční servis zařízení musí být zajištěn servisním technikem, který je schopen komunikovat v českém jazyce alespoň na úrovni pracovní komunikace nebo za přítomnosti osoby prodávajícího zajišťující překlad.</w:t>
      </w:r>
    </w:p>
    <w:p w14:paraId="0B8B1AC3"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728E6B0D" w14:textId="77777777" w:rsidR="00CF1D88" w:rsidRPr="009068C0" w:rsidRDefault="00CF1D88" w:rsidP="00CF1D88">
      <w:pPr>
        <w:spacing w:after="120"/>
        <w:jc w:val="both"/>
        <w:rPr>
          <w:sz w:val="24"/>
          <w:szCs w:val="24"/>
        </w:rPr>
      </w:pPr>
    </w:p>
    <w:p w14:paraId="5CADC51C" w14:textId="77777777" w:rsidR="00CF1D88" w:rsidRPr="0024713F" w:rsidRDefault="00CF1D88" w:rsidP="00CF1D88">
      <w:pPr>
        <w:numPr>
          <w:ilvl w:val="0"/>
          <w:numId w:val="10"/>
        </w:numPr>
        <w:spacing w:after="0"/>
        <w:ind w:left="284" w:hanging="284"/>
        <w:jc w:val="center"/>
        <w:rPr>
          <w:rFonts w:cs="Arial"/>
          <w:b/>
          <w:sz w:val="24"/>
          <w:szCs w:val="24"/>
        </w:rPr>
      </w:pPr>
      <w:r>
        <w:rPr>
          <w:rFonts w:cs="Arial"/>
          <w:b/>
          <w:sz w:val="24"/>
          <w:szCs w:val="24"/>
        </w:rPr>
        <w:t xml:space="preserve"> </w:t>
      </w:r>
      <w:r w:rsidRPr="0024713F">
        <w:rPr>
          <w:rFonts w:cs="Arial"/>
          <w:b/>
          <w:sz w:val="24"/>
          <w:szCs w:val="24"/>
        </w:rPr>
        <w:t>Pozáruční servis</w:t>
      </w:r>
      <w:r>
        <w:rPr>
          <w:rFonts w:cs="Arial"/>
          <w:b/>
          <w:sz w:val="24"/>
          <w:szCs w:val="24"/>
        </w:rPr>
        <w:t>, sankce</w:t>
      </w:r>
    </w:p>
    <w:p w14:paraId="116FB8E3" w14:textId="77777777" w:rsidR="00CF1D88" w:rsidRPr="0024713F" w:rsidRDefault="00CF1D88" w:rsidP="00CF1D88">
      <w:pPr>
        <w:spacing w:after="0"/>
        <w:rPr>
          <w:rFonts w:cs="Arial"/>
          <w:b/>
          <w:sz w:val="24"/>
          <w:szCs w:val="24"/>
        </w:rPr>
      </w:pPr>
    </w:p>
    <w:p w14:paraId="06149DA8" w14:textId="73DC77C0" w:rsidR="00CF1D88" w:rsidRPr="00825D1F"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CB383A">
        <w:rPr>
          <w:rFonts w:cs="Arial"/>
          <w:sz w:val="24"/>
          <w:szCs w:val="24"/>
        </w:rPr>
        <w:t xml:space="preserve"> </w:t>
      </w:r>
      <w:r>
        <w:rPr>
          <w:rFonts w:cs="Arial"/>
          <w:sz w:val="24"/>
          <w:szCs w:val="24"/>
        </w:rPr>
        <w:t>po uplynutí záruční doby</w:t>
      </w:r>
      <w:r w:rsidR="00CB383A">
        <w:rPr>
          <w:rFonts w:cs="Arial"/>
          <w:sz w:val="24"/>
          <w:szCs w:val="24"/>
        </w:rPr>
        <w:t xml:space="preserve"> po dobu 8 let případně po dobu životnosti přístroje, podle toho, která skutečnost nastane dříve</w:t>
      </w:r>
      <w:r>
        <w:rPr>
          <w:rFonts w:cs="Arial"/>
          <w:sz w:val="24"/>
          <w:szCs w:val="24"/>
        </w:rPr>
        <w:t>. Pozáruční servis bude realizovaný na základě objednávky ze strany Kupujícího. Cena pozáručního servisu bude hrazena na základě faktury vystavené Prodávajícím se splatností 30 dní od doručení Kupujícímu.</w:t>
      </w:r>
    </w:p>
    <w:p w14:paraId="5FF0EA8E" w14:textId="77777777" w:rsidR="00CF1D88" w:rsidRPr="00BB50AD"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Pozáruční servis bude zahrnovat:</w:t>
      </w:r>
    </w:p>
    <w:p w14:paraId="38633017"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5038A86A"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Další úkony v rámci poz</w:t>
      </w:r>
      <w:r>
        <w:rPr>
          <w:sz w:val="24"/>
          <w:szCs w:val="24"/>
        </w:rPr>
        <w:t>áručního</w:t>
      </w:r>
      <w:r w:rsidRPr="006A7307">
        <w:rPr>
          <w:sz w:val="24"/>
          <w:szCs w:val="24"/>
        </w:rPr>
        <w:t xml:space="preserve"> servisu vztahující se k danému zdravotnickému prostředku vyplývající z platné legislativy</w:t>
      </w:r>
      <w:r>
        <w:rPr>
          <w:sz w:val="24"/>
          <w:szCs w:val="24"/>
        </w:rPr>
        <w:t>,</w:t>
      </w:r>
    </w:p>
    <w:p w14:paraId="7CE5098B" w14:textId="2793D588" w:rsidR="00EB7E71" w:rsidRPr="00EB7E71" w:rsidRDefault="00CF1D88" w:rsidP="00EB7E71">
      <w:pPr>
        <w:numPr>
          <w:ilvl w:val="0"/>
          <w:numId w:val="14"/>
        </w:numPr>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Pr>
          <w:sz w:val="24"/>
          <w:szCs w:val="24"/>
        </w:rPr>
        <w:t>zařízení,</w:t>
      </w:r>
      <w:r w:rsidRPr="006A7307">
        <w:rPr>
          <w:sz w:val="24"/>
          <w:szCs w:val="24"/>
        </w:rPr>
        <w:t xml:space="preserve"> pokud to stanoví výrobce,</w:t>
      </w:r>
    </w:p>
    <w:p w14:paraId="0CBB392C" w14:textId="77777777" w:rsidR="00EB7E71" w:rsidRPr="00BB50AD" w:rsidRDefault="00EB7E71" w:rsidP="00EB7E71">
      <w:pPr>
        <w:pStyle w:val="Odstavecseseznamem"/>
        <w:numPr>
          <w:ilvl w:val="0"/>
          <w:numId w:val="20"/>
        </w:numPr>
        <w:spacing w:after="120"/>
        <w:ind w:left="284" w:hanging="284"/>
        <w:jc w:val="both"/>
        <w:rPr>
          <w:rFonts w:cs="Arial"/>
          <w:sz w:val="24"/>
          <w:szCs w:val="24"/>
        </w:rPr>
      </w:pPr>
      <w:r>
        <w:rPr>
          <w:rFonts w:cs="Arial"/>
          <w:sz w:val="24"/>
          <w:szCs w:val="24"/>
        </w:rPr>
        <w:t>Náklady za</w:t>
      </w:r>
      <w:r w:rsidRPr="00BB50AD">
        <w:rPr>
          <w:rFonts w:cs="Arial"/>
          <w:sz w:val="24"/>
          <w:szCs w:val="24"/>
        </w:rPr>
        <w:t xml:space="preserve"> servis</w:t>
      </w:r>
      <w:r>
        <w:rPr>
          <w:rFonts w:cs="Arial"/>
          <w:sz w:val="24"/>
          <w:szCs w:val="24"/>
        </w:rPr>
        <w:t>ní úkony</w:t>
      </w:r>
      <w:r w:rsidRPr="00BB50AD">
        <w:rPr>
          <w:rFonts w:cs="Arial"/>
          <w:sz w:val="24"/>
          <w:szCs w:val="24"/>
        </w:rPr>
        <w:t xml:space="preserve">: </w:t>
      </w:r>
    </w:p>
    <w:p w14:paraId="058D143F" w14:textId="791996EA"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BTK/validace v pozáruční době:</w:t>
      </w:r>
      <w:r w:rsidR="004B60E8">
        <w:rPr>
          <w:b/>
          <w:sz w:val="24"/>
          <w:szCs w:val="24"/>
        </w:rPr>
        <w:t xml:space="preserve"> 8 000</w:t>
      </w:r>
      <w:r w:rsidRPr="006A7307">
        <w:rPr>
          <w:sz w:val="24"/>
          <w:szCs w:val="24"/>
        </w:rPr>
        <w:t>,- Kč</w:t>
      </w:r>
      <w:r w:rsidR="004B60E8">
        <w:rPr>
          <w:sz w:val="24"/>
          <w:szCs w:val="24"/>
        </w:rPr>
        <w:t>/ 1 SW licenci</w:t>
      </w:r>
      <w:r w:rsidRPr="006A7307">
        <w:rPr>
          <w:sz w:val="24"/>
          <w:szCs w:val="24"/>
        </w:rPr>
        <w:t xml:space="preserve"> bez DPH (Cena zahrnuje potřebné náhradní díly</w:t>
      </w:r>
      <w:r>
        <w:rPr>
          <w:sz w:val="24"/>
          <w:szCs w:val="24"/>
        </w:rPr>
        <w:t xml:space="preserve">/servisní </w:t>
      </w:r>
      <w:proofErr w:type="spellStart"/>
      <w:r>
        <w:rPr>
          <w:sz w:val="24"/>
          <w:szCs w:val="24"/>
        </w:rPr>
        <w:t>kity</w:t>
      </w:r>
      <w:proofErr w:type="spellEnd"/>
      <w:r w:rsidRPr="006A7307">
        <w:rPr>
          <w:sz w:val="24"/>
          <w:szCs w:val="24"/>
        </w:rPr>
        <w:t xml:space="preserve"> k tomuto úkonu) </w:t>
      </w:r>
    </w:p>
    <w:p w14:paraId="104E5E66" w14:textId="1AA45422"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Časový interval periodických kontrol:</w:t>
      </w:r>
      <w:r w:rsidR="004B60E8">
        <w:rPr>
          <w:sz w:val="24"/>
          <w:szCs w:val="24"/>
        </w:rPr>
        <w:t xml:space="preserve"> 12</w:t>
      </w:r>
      <w:r>
        <w:rPr>
          <w:b/>
          <w:sz w:val="24"/>
          <w:szCs w:val="24"/>
        </w:rPr>
        <w:t xml:space="preserve"> </w:t>
      </w:r>
      <w:r w:rsidRPr="006A7307">
        <w:rPr>
          <w:sz w:val="24"/>
          <w:szCs w:val="24"/>
        </w:rPr>
        <w:t>měsíců (</w:t>
      </w:r>
      <w:r w:rsidRPr="00015874">
        <w:rPr>
          <w:i/>
          <w:sz w:val="24"/>
          <w:szCs w:val="24"/>
        </w:rPr>
        <w:t>v případě, že interval BTK není u všech komponent stejný, prodávající jednotlivě rozepíše</w:t>
      </w:r>
      <w:r w:rsidRPr="006A7307">
        <w:rPr>
          <w:sz w:val="24"/>
          <w:szCs w:val="24"/>
        </w:rPr>
        <w:t>)</w:t>
      </w:r>
    </w:p>
    <w:p w14:paraId="29883AA9" w14:textId="7BD9477D"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servisní hodiny:</w:t>
      </w:r>
      <w:r w:rsidR="004B60E8">
        <w:rPr>
          <w:sz w:val="24"/>
          <w:szCs w:val="24"/>
        </w:rPr>
        <w:t xml:space="preserve"> 1800</w:t>
      </w:r>
      <w:r w:rsidRPr="0034395C">
        <w:rPr>
          <w:b/>
          <w:sz w:val="24"/>
          <w:szCs w:val="24"/>
        </w:rPr>
        <w:t>, -</w:t>
      </w:r>
      <w:r w:rsidRPr="006A7307">
        <w:rPr>
          <w:sz w:val="24"/>
          <w:szCs w:val="24"/>
        </w:rPr>
        <w:t xml:space="preserve"> Kč bez DPH</w:t>
      </w:r>
      <w:r w:rsidRPr="006A7307">
        <w:rPr>
          <w:sz w:val="24"/>
          <w:szCs w:val="24"/>
        </w:rPr>
        <w:tab/>
      </w:r>
      <w:r w:rsidRPr="006A7307">
        <w:rPr>
          <w:sz w:val="24"/>
          <w:szCs w:val="24"/>
        </w:rPr>
        <w:tab/>
      </w:r>
      <w:r w:rsidRPr="006A7307">
        <w:rPr>
          <w:sz w:val="24"/>
          <w:szCs w:val="24"/>
        </w:rPr>
        <w:tab/>
      </w:r>
    </w:p>
    <w:p w14:paraId="6A3F236F" w14:textId="10B66898" w:rsidR="00EB7E71" w:rsidRDefault="00EB7E71" w:rsidP="00EB7E71">
      <w:pPr>
        <w:numPr>
          <w:ilvl w:val="0"/>
          <w:numId w:val="14"/>
        </w:numPr>
        <w:spacing w:after="0"/>
        <w:ind w:left="567" w:hanging="142"/>
        <w:contextualSpacing/>
        <w:jc w:val="both"/>
        <w:rPr>
          <w:sz w:val="24"/>
          <w:szCs w:val="24"/>
        </w:rPr>
      </w:pPr>
      <w:r w:rsidRPr="006A7307">
        <w:rPr>
          <w:sz w:val="24"/>
          <w:szCs w:val="24"/>
        </w:rPr>
        <w:t>Náklady na dopravu:</w:t>
      </w:r>
      <w:r w:rsidR="004B60E8">
        <w:rPr>
          <w:b/>
          <w:sz w:val="24"/>
          <w:szCs w:val="24"/>
        </w:rPr>
        <w:t xml:space="preserve"> 20</w:t>
      </w:r>
      <w:r>
        <w:rPr>
          <w:b/>
          <w:sz w:val="24"/>
          <w:szCs w:val="24"/>
        </w:rPr>
        <w:t>,-</w:t>
      </w:r>
      <w:r w:rsidRPr="006A7307">
        <w:rPr>
          <w:sz w:val="24"/>
          <w:szCs w:val="24"/>
        </w:rPr>
        <w:t xml:space="preserve"> Kč bez DPH</w:t>
      </w:r>
      <w:r>
        <w:rPr>
          <w:sz w:val="24"/>
          <w:szCs w:val="24"/>
        </w:rPr>
        <w:t xml:space="preserve">/km </w:t>
      </w:r>
      <w:r w:rsidRPr="006A7307">
        <w:rPr>
          <w:sz w:val="24"/>
          <w:szCs w:val="24"/>
        </w:rPr>
        <w:t xml:space="preserve">(Cena je uvedena jako maximální a může být nižší, pokud technik provádí zákrok zároveň u jiného zákazníka. Dopravné je účtováno </w:t>
      </w:r>
      <w:r w:rsidRPr="006A7307">
        <w:rPr>
          <w:sz w:val="24"/>
          <w:szCs w:val="24"/>
        </w:rPr>
        <w:lastRenderedPageBreak/>
        <w:t xml:space="preserve">pro každou započatou opravu vždy pouze </w:t>
      </w:r>
      <w:proofErr w:type="gramStart"/>
      <w:r w:rsidRPr="006A7307">
        <w:rPr>
          <w:sz w:val="24"/>
          <w:szCs w:val="24"/>
        </w:rPr>
        <w:t>1x</w:t>
      </w:r>
      <w:proofErr w:type="gramEnd"/>
      <w:r w:rsidRPr="006A7307">
        <w:rPr>
          <w:sz w:val="24"/>
          <w:szCs w:val="24"/>
        </w:rPr>
        <w:t xml:space="preserve"> a to i při nutnosti více výjezdů ke stejné závadě)</w:t>
      </w:r>
    </w:p>
    <w:p w14:paraId="410825C3" w14:textId="77777777" w:rsidR="00EB7E71" w:rsidRPr="006A7307" w:rsidRDefault="00EB7E71" w:rsidP="00EB7E71">
      <w:pPr>
        <w:spacing w:after="0"/>
        <w:ind w:left="567"/>
        <w:contextualSpacing/>
        <w:jc w:val="both"/>
        <w:rPr>
          <w:sz w:val="24"/>
          <w:szCs w:val="24"/>
        </w:rPr>
      </w:pPr>
    </w:p>
    <w:p w14:paraId="2386778D" w14:textId="58E62031" w:rsidR="00CF1D88" w:rsidRPr="001146F6" w:rsidRDefault="00CF1D88" w:rsidP="00CF1D88">
      <w:pPr>
        <w:pStyle w:val="Odstavecseseznamem"/>
        <w:numPr>
          <w:ilvl w:val="0"/>
          <w:numId w:val="20"/>
        </w:numPr>
        <w:spacing w:after="120"/>
        <w:ind w:left="284" w:hanging="284"/>
        <w:jc w:val="both"/>
        <w:rPr>
          <w:sz w:val="24"/>
          <w:szCs w:val="24"/>
        </w:rPr>
      </w:pPr>
      <w:r w:rsidRPr="001146F6">
        <w:rPr>
          <w:sz w:val="24"/>
          <w:szCs w:val="24"/>
        </w:rPr>
        <w:t xml:space="preserve">V případě, že se po uplynutí záruční doby vyskytne na dodaném zařízení vada, je prodávající povinen nastoupit k odstraňování vady nejpozději do </w:t>
      </w:r>
      <w:r w:rsidRPr="001146F6">
        <w:rPr>
          <w:b/>
          <w:sz w:val="24"/>
          <w:szCs w:val="24"/>
        </w:rPr>
        <w:t>1 pracovního dne</w:t>
      </w:r>
      <w:r w:rsidRPr="001146F6">
        <w:rPr>
          <w:sz w:val="24"/>
          <w:szCs w:val="24"/>
        </w:rPr>
        <w:t xml:space="preserve">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1146F6">
        <w:rPr>
          <w:sz w:val="24"/>
          <w:szCs w:val="24"/>
        </w:rPr>
        <w:t>,- Kč za každý i započatý den prodlení.</w:t>
      </w:r>
    </w:p>
    <w:p w14:paraId="78A52905" w14:textId="717B3898" w:rsidR="00CF1D88" w:rsidRPr="00E92E5A" w:rsidRDefault="00CF1D88" w:rsidP="00CF1D88">
      <w:pPr>
        <w:pStyle w:val="Odstavecseseznamem"/>
        <w:numPr>
          <w:ilvl w:val="0"/>
          <w:numId w:val="20"/>
        </w:numPr>
        <w:spacing w:after="120"/>
        <w:ind w:left="284" w:hanging="284"/>
        <w:jc w:val="both"/>
        <w:rPr>
          <w:sz w:val="24"/>
          <w:szCs w:val="24"/>
        </w:rPr>
      </w:pPr>
      <w:r w:rsidRPr="00E92E5A">
        <w:rPr>
          <w:sz w:val="24"/>
          <w:szCs w:val="24"/>
        </w:rPr>
        <w:t xml:space="preserve">Maximální doba provedení pozáruční opravy se sjednává v délce nejvýše do </w:t>
      </w:r>
      <w:r w:rsidRPr="00E92E5A">
        <w:rPr>
          <w:b/>
          <w:sz w:val="24"/>
          <w:szCs w:val="24"/>
        </w:rPr>
        <w:t>72 hodin od doby</w:t>
      </w:r>
      <w:r w:rsidRPr="00E92E5A">
        <w:rPr>
          <w:sz w:val="24"/>
          <w:szCs w:val="24"/>
        </w:rPr>
        <w:t xml:space="preserve"> jejího nahlášení kupujícím. </w:t>
      </w:r>
      <w:r w:rsidR="004B60E8">
        <w:rPr>
          <w:sz w:val="24"/>
          <w:szCs w:val="24"/>
        </w:rPr>
        <w:t>Vzhledem k tomu, že předmětem Kupní smlouvy jsou SW licence, je možné diagnostikovat vadu a vyřešit její odstranění online v součinnosti s oddělením zdravotnické techniky a IT oddělením KNTB Zlín.</w:t>
      </w:r>
      <w:r w:rsidR="004B60E8" w:rsidRPr="00B04533">
        <w:rPr>
          <w:sz w:val="24"/>
          <w:szCs w:val="24"/>
        </w:rPr>
        <w:t xml:space="preserve"> </w:t>
      </w:r>
      <w:r w:rsidRPr="00E92E5A">
        <w:rPr>
          <w:sz w:val="24"/>
          <w:szCs w:val="24"/>
        </w:rPr>
        <w:t>Pokud by to charakter vady vyžadoval (např. nákup speciálních součástek), je možné maximální dobu pozáruční opravy po předchozí domluvě s kupujícím prodloužit. Za nesplnění této povinnosti prodávajícího se sje</w:t>
      </w:r>
      <w:r>
        <w:rPr>
          <w:sz w:val="24"/>
          <w:szCs w:val="24"/>
        </w:rPr>
        <w:t xml:space="preserve">dnává smluvní pokuta ve výši </w:t>
      </w:r>
      <w:r w:rsidR="002126F6">
        <w:rPr>
          <w:sz w:val="24"/>
          <w:szCs w:val="24"/>
        </w:rPr>
        <w:t>500</w:t>
      </w:r>
      <w:r w:rsidRPr="00E92E5A">
        <w:rPr>
          <w:sz w:val="24"/>
          <w:szCs w:val="24"/>
        </w:rPr>
        <w:t xml:space="preserve">,- Kč za každý i započatý den prodlení, a to až doby odstranění nahlášené vady. </w:t>
      </w:r>
    </w:p>
    <w:p w14:paraId="7323ABFC" w14:textId="77777777" w:rsidR="00CF1D88" w:rsidRPr="00674D5B" w:rsidRDefault="00CF1D88" w:rsidP="00CF1D88">
      <w:pPr>
        <w:pStyle w:val="Odstavecseseznamem"/>
        <w:numPr>
          <w:ilvl w:val="0"/>
          <w:numId w:val="20"/>
        </w:numPr>
        <w:spacing w:after="120"/>
        <w:ind w:left="284" w:hanging="284"/>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3A89D676"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Pozáruční servis bude poskytovat autorizovaná servisní organizace:</w:t>
      </w:r>
    </w:p>
    <w:p w14:paraId="54F546B5" w14:textId="557606F2" w:rsidR="00CF1D88" w:rsidRPr="00160B42" w:rsidRDefault="00CF1D88" w:rsidP="00CF1D88">
      <w:pPr>
        <w:spacing w:line="280" w:lineRule="exact"/>
        <w:ind w:right="-284" w:firstLine="360"/>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proofErr w:type="spellStart"/>
      <w:r w:rsidR="004B60E8">
        <w:rPr>
          <w:b/>
          <w:sz w:val="24"/>
          <w:szCs w:val="24"/>
        </w:rPr>
        <w:t>Laboratory</w:t>
      </w:r>
      <w:proofErr w:type="spellEnd"/>
      <w:r w:rsidR="004B60E8">
        <w:rPr>
          <w:b/>
          <w:sz w:val="24"/>
          <w:szCs w:val="24"/>
        </w:rPr>
        <w:t xml:space="preserve"> </w:t>
      </w:r>
      <w:proofErr w:type="spellStart"/>
      <w:r w:rsidR="004B60E8">
        <w:rPr>
          <w:b/>
          <w:sz w:val="24"/>
          <w:szCs w:val="24"/>
        </w:rPr>
        <w:t>Imaging</w:t>
      </w:r>
      <w:proofErr w:type="spellEnd"/>
      <w:r w:rsidR="004B60E8">
        <w:rPr>
          <w:b/>
          <w:sz w:val="24"/>
          <w:szCs w:val="24"/>
        </w:rPr>
        <w:t xml:space="preserve"> s.r.o.</w:t>
      </w:r>
    </w:p>
    <w:p w14:paraId="60A65F6D" w14:textId="03C7B8E4" w:rsidR="00CF1D88" w:rsidRPr="00160B42" w:rsidRDefault="00CF1D88" w:rsidP="00CF1D88">
      <w:pPr>
        <w:spacing w:line="280" w:lineRule="exact"/>
        <w:ind w:right="-284" w:firstLine="360"/>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4B60E8">
        <w:rPr>
          <w:b/>
          <w:sz w:val="24"/>
          <w:szCs w:val="24"/>
        </w:rPr>
        <w:t>Za Drahou 171/17, 102 00 Praha 10 - Hostivař</w:t>
      </w:r>
    </w:p>
    <w:p w14:paraId="69A7B1FC" w14:textId="5232999F" w:rsidR="00CF1D88" w:rsidRPr="00160B42" w:rsidRDefault="00CF1D88" w:rsidP="00CF1D88">
      <w:pPr>
        <w:spacing w:line="280" w:lineRule="exact"/>
        <w:ind w:right="-284" w:firstLine="360"/>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4B60E8">
        <w:rPr>
          <w:b/>
          <w:sz w:val="24"/>
          <w:szCs w:val="24"/>
        </w:rPr>
        <w:t>148 909 25</w:t>
      </w:r>
    </w:p>
    <w:p w14:paraId="61640522" w14:textId="090DC03D"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4B60E8">
        <w:rPr>
          <w:rFonts w:eastAsia="Arial" w:cs="Arial"/>
          <w:sz w:val="24"/>
          <w:szCs w:val="24"/>
        </w:rPr>
        <w:t>Městského soudu v Praze.</w:t>
      </w:r>
    </w:p>
    <w:p w14:paraId="5525DB77"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Pr>
          <w:sz w:val="24"/>
          <w:szCs w:val="24"/>
        </w:rPr>
        <w:t>375/2022</w:t>
      </w:r>
      <w:r w:rsidRPr="005A551E">
        <w:rPr>
          <w:sz w:val="24"/>
          <w:szCs w:val="24"/>
        </w:rPr>
        <w:t xml:space="preserve"> Sb.</w:t>
      </w:r>
    </w:p>
    <w:p w14:paraId="28615693"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3942FFEC"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5A60D541"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lastRenderedPageBreak/>
        <w:t>V případě opakovaného</w:t>
      </w:r>
      <w:r>
        <w:rPr>
          <w:sz w:val="24"/>
          <w:szCs w:val="24"/>
        </w:rPr>
        <w:t xml:space="preserve"> </w:t>
      </w:r>
      <w:r w:rsidRPr="005A551E">
        <w:rPr>
          <w:sz w:val="24"/>
          <w:szCs w:val="24"/>
        </w:rPr>
        <w:t xml:space="preserve">nedodržení servisních podmínek pozáručního servisu uvedených v bodě </w:t>
      </w:r>
      <w:r>
        <w:rPr>
          <w:sz w:val="24"/>
          <w:szCs w:val="24"/>
        </w:rPr>
        <w:t>5 a 6</w:t>
      </w:r>
      <w:r w:rsidRPr="005A551E">
        <w:rPr>
          <w:sz w:val="24"/>
          <w:szCs w:val="24"/>
        </w:rPr>
        <w:t xml:space="preserve">, je kupující oprávněn požadovat po servisní organizaci částku až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 Opakovaným nedodržením se rozumí situace, kdy k nedodržení těchto podmínek došlo více než </w:t>
      </w:r>
      <w:r>
        <w:rPr>
          <w:sz w:val="24"/>
          <w:szCs w:val="24"/>
        </w:rPr>
        <w:t>2</w:t>
      </w:r>
      <w:r w:rsidRPr="005A551E">
        <w:rPr>
          <w:sz w:val="24"/>
          <w:szCs w:val="24"/>
        </w:rPr>
        <w:t xml:space="preserve">x za období předcházejících 6 kalendářních měsíců. V případě nedodržení servisních podmínek uvedených výrobcem, je kupující oprávněn požadovat po servisní organizaci částku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w:t>
      </w:r>
    </w:p>
    <w:p w14:paraId="4FE1F441" w14:textId="77777777" w:rsidR="00CF1D88" w:rsidRDefault="00CF1D88" w:rsidP="00CF1D88">
      <w:pPr>
        <w:pStyle w:val="Odstavecseseznamem"/>
        <w:numPr>
          <w:ilvl w:val="0"/>
          <w:numId w:val="20"/>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2A64530E" w14:textId="77777777" w:rsidR="00CF1D88" w:rsidRDefault="00CF1D88" w:rsidP="00CF1D88">
      <w:pPr>
        <w:pStyle w:val="Odstavecseseznamem"/>
        <w:numPr>
          <w:ilvl w:val="0"/>
          <w:numId w:val="20"/>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4E08FCCC" w14:textId="5E819275" w:rsidR="001A1538" w:rsidRDefault="001A1538" w:rsidP="00CF1D88">
      <w:pPr>
        <w:pStyle w:val="Odstavecseseznamem"/>
        <w:numPr>
          <w:ilvl w:val="0"/>
          <w:numId w:val="20"/>
        </w:numPr>
        <w:spacing w:after="120"/>
        <w:ind w:left="426" w:hanging="426"/>
        <w:jc w:val="both"/>
        <w:rPr>
          <w:sz w:val="24"/>
          <w:szCs w:val="24"/>
        </w:rPr>
      </w:pPr>
      <w:r>
        <w:rPr>
          <w:sz w:val="24"/>
          <w:szCs w:val="24"/>
        </w:rPr>
        <w:t xml:space="preserve">Pozáruční servis a upgrady licencí SW LUCIA </w:t>
      </w:r>
      <w:proofErr w:type="spellStart"/>
      <w:r>
        <w:rPr>
          <w:sz w:val="24"/>
          <w:szCs w:val="24"/>
        </w:rPr>
        <w:t>Cytogenetics</w:t>
      </w:r>
      <w:proofErr w:type="spellEnd"/>
      <w:r>
        <w:rPr>
          <w:sz w:val="24"/>
          <w:szCs w:val="24"/>
        </w:rPr>
        <w:t xml:space="preserve"> jako zdravotnické</w:t>
      </w:r>
      <w:r w:rsidR="00B277D4">
        <w:rPr>
          <w:sz w:val="24"/>
          <w:szCs w:val="24"/>
        </w:rPr>
        <w:t>h</w:t>
      </w:r>
      <w:r>
        <w:rPr>
          <w:sz w:val="24"/>
          <w:szCs w:val="24"/>
        </w:rPr>
        <w:t>o prostředku mohou být po uplynutí záruční doby upraveny samostatnou servisní smlouvou.</w:t>
      </w:r>
    </w:p>
    <w:p w14:paraId="65D31A13" w14:textId="77777777" w:rsidR="00CF1D88" w:rsidRPr="009068C0" w:rsidRDefault="00CF1D88" w:rsidP="00CF1D88">
      <w:pPr>
        <w:spacing w:after="120"/>
        <w:jc w:val="both"/>
        <w:rPr>
          <w:sz w:val="24"/>
          <w:szCs w:val="24"/>
        </w:rPr>
      </w:pPr>
    </w:p>
    <w:p w14:paraId="6E9C2A82" w14:textId="77777777" w:rsidR="00CF1D88" w:rsidRPr="00B04533" w:rsidRDefault="00CF1D88" w:rsidP="00CF1D88">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7817B4BC" w14:textId="77777777" w:rsidR="00CF1D88" w:rsidRPr="00B04533" w:rsidRDefault="00CF1D88" w:rsidP="00CF1D88">
      <w:pPr>
        <w:spacing w:after="0"/>
        <w:ind w:left="1004"/>
        <w:jc w:val="center"/>
        <w:rPr>
          <w:rFonts w:cs="Arial"/>
          <w:b/>
          <w:sz w:val="24"/>
          <w:szCs w:val="24"/>
        </w:rPr>
      </w:pPr>
    </w:p>
    <w:p w14:paraId="407D85B6"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2A7F62DF" w14:textId="77777777" w:rsidR="00CF1D88" w:rsidRPr="00B04533" w:rsidRDefault="00CF1D88" w:rsidP="00CF1D88">
      <w:pPr>
        <w:pStyle w:val="Odstavecseseznamem"/>
        <w:numPr>
          <w:ilvl w:val="0"/>
          <w:numId w:val="19"/>
        </w:numPr>
        <w:spacing w:after="0"/>
        <w:ind w:left="284" w:hanging="284"/>
        <w:jc w:val="both"/>
        <w:rPr>
          <w:rFonts w:cs="Arial"/>
          <w:sz w:val="24"/>
          <w:szCs w:val="24"/>
        </w:rPr>
      </w:pPr>
      <w:r w:rsidRPr="00B04533">
        <w:rPr>
          <w:rFonts w:cs="Arial"/>
          <w:sz w:val="24"/>
          <w:szCs w:val="24"/>
        </w:rPr>
        <w:t xml:space="preserve">V případě, že skutečnosti definované § 109 zákona č. 235/2004 Sb., o dani z přidané hodnoty, v platném znění, nastanou je kupující oprávněn zajistit předmětnou daň z přidané hodnoty podle § </w:t>
      </w:r>
      <w:proofErr w:type="gramStart"/>
      <w:r w:rsidRPr="00B04533">
        <w:rPr>
          <w:rFonts w:cs="Arial"/>
          <w:sz w:val="24"/>
          <w:szCs w:val="24"/>
        </w:rPr>
        <w:t>109a</w:t>
      </w:r>
      <w:proofErr w:type="gramEnd"/>
      <w:r w:rsidRPr="00B04533">
        <w:rPr>
          <w:rFonts w:cs="Arial"/>
          <w:sz w:val="24"/>
          <w:szCs w:val="24"/>
        </w:rPr>
        <w:t xml:space="preserve"> zákona č. 235/2004 Sb., o dani z přidané hodnoty, v platném znění. Kupující je oprávněn uvedený postup uplatnit zejména v případech, že:</w:t>
      </w:r>
    </w:p>
    <w:p w14:paraId="7400D0FC"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5E5E5ACA"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64CDF257" w14:textId="77777777" w:rsidR="00CF1D88" w:rsidRPr="00B04533" w:rsidRDefault="00CF1D88" w:rsidP="00CF1D88">
      <w:pPr>
        <w:pStyle w:val="Odstavecseseznamem"/>
        <w:numPr>
          <w:ilvl w:val="0"/>
          <w:numId w:val="16"/>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4BD6D037"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0AFEBB4E" w14:textId="77777777" w:rsidR="00CF1D88" w:rsidRPr="009068C0"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lastRenderedPageBreak/>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69645355" w14:textId="77777777" w:rsidR="00CF1D88" w:rsidRPr="00B04533" w:rsidRDefault="00CF1D88" w:rsidP="00CF1D88">
      <w:pPr>
        <w:pStyle w:val="Odstavecseseznamem"/>
        <w:spacing w:after="120"/>
        <w:ind w:left="284"/>
        <w:jc w:val="both"/>
        <w:rPr>
          <w:rFonts w:cs="Arial"/>
          <w:sz w:val="24"/>
          <w:szCs w:val="24"/>
        </w:rPr>
      </w:pPr>
    </w:p>
    <w:p w14:paraId="48DDE654" w14:textId="77777777" w:rsidR="00CF1D88" w:rsidRPr="00B04533" w:rsidRDefault="00CF1D88" w:rsidP="00CF1D88">
      <w:pPr>
        <w:numPr>
          <w:ilvl w:val="0"/>
          <w:numId w:val="10"/>
        </w:numPr>
        <w:spacing w:after="0"/>
        <w:ind w:left="284" w:hanging="284"/>
        <w:jc w:val="center"/>
        <w:rPr>
          <w:b/>
          <w:sz w:val="24"/>
          <w:szCs w:val="24"/>
        </w:rPr>
      </w:pPr>
      <w:r>
        <w:rPr>
          <w:b/>
          <w:sz w:val="24"/>
          <w:szCs w:val="24"/>
        </w:rPr>
        <w:t xml:space="preserve"> </w:t>
      </w:r>
      <w:r w:rsidRPr="00B04533">
        <w:rPr>
          <w:b/>
          <w:sz w:val="24"/>
          <w:szCs w:val="24"/>
        </w:rPr>
        <w:t>Odstoupení od smlouvy</w:t>
      </w:r>
    </w:p>
    <w:p w14:paraId="03DA076D" w14:textId="77777777" w:rsidR="00CF1D88" w:rsidRPr="00B04533" w:rsidRDefault="00CF1D88" w:rsidP="00CF1D88">
      <w:pPr>
        <w:spacing w:after="0"/>
        <w:ind w:left="426"/>
        <w:rPr>
          <w:b/>
          <w:sz w:val="24"/>
          <w:szCs w:val="24"/>
        </w:rPr>
      </w:pPr>
    </w:p>
    <w:p w14:paraId="5E5B8B15"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78F37E17" w14:textId="77777777" w:rsidR="00CF1D88" w:rsidRPr="00B04533" w:rsidRDefault="00CF1D88" w:rsidP="00CF1D88">
      <w:pPr>
        <w:numPr>
          <w:ilvl w:val="0"/>
          <w:numId w:val="12"/>
        </w:numPr>
        <w:spacing w:after="0"/>
        <w:ind w:left="284" w:hanging="284"/>
        <w:jc w:val="both"/>
        <w:rPr>
          <w:sz w:val="24"/>
          <w:szCs w:val="24"/>
        </w:rPr>
      </w:pPr>
      <w:r w:rsidRPr="00B04533">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Pr>
          <w:sz w:val="24"/>
          <w:szCs w:val="24"/>
        </w:rPr>
        <w:t>,</w:t>
      </w:r>
      <w:r w:rsidRPr="00B04533">
        <w:rPr>
          <w:sz w:val="24"/>
          <w:szCs w:val="24"/>
        </w:rPr>
        <w:t xml:space="preserve"> zejména:</w:t>
      </w:r>
    </w:p>
    <w:p w14:paraId="303933EA"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prodlení prodávajícího s dodáním předmětu plnění dle této smlouvy delším než 60 kalendářních dnů;</w:t>
      </w:r>
    </w:p>
    <w:p w14:paraId="1D895FB7"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zařízení nebude možné kupujícím během záruční doby užívat po dobu delší 60 kalendářních dnů; </w:t>
      </w:r>
    </w:p>
    <w:p w14:paraId="3A29C2CD"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6F230BB6"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nemožnost odstranění vady dodaného zařízení; </w:t>
      </w:r>
    </w:p>
    <w:p w14:paraId="2E852BC5" w14:textId="77777777" w:rsidR="00CF1D88" w:rsidRPr="00B04533" w:rsidRDefault="00CF1D88" w:rsidP="00CF1D88">
      <w:pPr>
        <w:numPr>
          <w:ilvl w:val="0"/>
          <w:numId w:val="5"/>
        </w:numPr>
        <w:spacing w:after="120"/>
        <w:ind w:left="567" w:hanging="141"/>
        <w:jc w:val="both"/>
        <w:rPr>
          <w:sz w:val="24"/>
          <w:szCs w:val="24"/>
        </w:rPr>
      </w:pPr>
      <w:r w:rsidRPr="00B04533">
        <w:rPr>
          <w:sz w:val="24"/>
          <w:szCs w:val="24"/>
        </w:rPr>
        <w:t>v případě, že se kterékoliv prohlášení prodávajícího uvedené v této smlouvě ukáže jako nepravdivé.</w:t>
      </w:r>
    </w:p>
    <w:p w14:paraId="45ECF8B6"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F0E3749" w14:textId="77777777" w:rsidR="00CF1D88" w:rsidRPr="006913A7" w:rsidRDefault="00CF1D88" w:rsidP="00CF1D88">
      <w:pPr>
        <w:numPr>
          <w:ilvl w:val="0"/>
          <w:numId w:val="12"/>
        </w:numPr>
        <w:spacing w:after="0"/>
        <w:ind w:left="284" w:hanging="284"/>
        <w:jc w:val="both"/>
        <w:rPr>
          <w:sz w:val="24"/>
          <w:szCs w:val="24"/>
        </w:rPr>
      </w:pPr>
      <w:r w:rsidRPr="00B0453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4F6BA4D7" w14:textId="77777777" w:rsidR="00CF1D88" w:rsidRDefault="00CF1D88" w:rsidP="00CF1D88">
      <w:pPr>
        <w:spacing w:after="0"/>
        <w:rPr>
          <w:b/>
          <w:sz w:val="24"/>
          <w:szCs w:val="24"/>
        </w:rPr>
      </w:pPr>
    </w:p>
    <w:p w14:paraId="6F9FA438" w14:textId="77777777" w:rsidR="00CF1D88" w:rsidRPr="00B04533" w:rsidRDefault="00CF1D88" w:rsidP="00CF1D88">
      <w:pPr>
        <w:spacing w:after="0"/>
        <w:rPr>
          <w:b/>
          <w:sz w:val="24"/>
          <w:szCs w:val="24"/>
        </w:rPr>
      </w:pPr>
    </w:p>
    <w:p w14:paraId="5A6BE98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Odpovědnost za škodu</w:t>
      </w:r>
    </w:p>
    <w:p w14:paraId="78EBFE78" w14:textId="77777777" w:rsidR="00CF1D88" w:rsidRPr="00B04533" w:rsidRDefault="00CF1D88" w:rsidP="00CF1D88">
      <w:pPr>
        <w:spacing w:after="0"/>
        <w:rPr>
          <w:b/>
          <w:sz w:val="24"/>
          <w:szCs w:val="24"/>
        </w:rPr>
      </w:pPr>
    </w:p>
    <w:p w14:paraId="108E3489"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3A8237D3"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uhradí kupujícímu náklady vzniklé při uplatňování práv z odpovědnosti za vady.</w:t>
      </w:r>
    </w:p>
    <w:p w14:paraId="30A45B24" w14:textId="77777777" w:rsidR="00CF1D88" w:rsidRPr="009068C0" w:rsidRDefault="00CF1D88" w:rsidP="00CF1D88">
      <w:pPr>
        <w:numPr>
          <w:ilvl w:val="0"/>
          <w:numId w:val="7"/>
        </w:numPr>
        <w:tabs>
          <w:tab w:val="left" w:pos="0"/>
        </w:tabs>
        <w:spacing w:after="120"/>
        <w:ind w:left="284" w:hanging="284"/>
        <w:jc w:val="both"/>
        <w:rPr>
          <w:sz w:val="24"/>
          <w:szCs w:val="24"/>
        </w:rPr>
      </w:pPr>
      <w:r w:rsidRPr="00B04533">
        <w:rPr>
          <w:sz w:val="24"/>
          <w:szCs w:val="24"/>
        </w:rPr>
        <w:lastRenderedPageBreak/>
        <w:t xml:space="preserve">Nebezpečí škody na předmětu plnění přechází na kupujícího předáním a převzetím předmětu plnění kupujícímu, tj. podpisem předávacího protokolu. </w:t>
      </w:r>
    </w:p>
    <w:p w14:paraId="2C49447A" w14:textId="77777777" w:rsidR="00CF1D88" w:rsidRPr="00B04533" w:rsidRDefault="00CF1D88" w:rsidP="00CF1D88">
      <w:pPr>
        <w:tabs>
          <w:tab w:val="left" w:pos="0"/>
        </w:tabs>
        <w:spacing w:after="120"/>
        <w:ind w:left="284"/>
        <w:jc w:val="both"/>
        <w:rPr>
          <w:sz w:val="24"/>
          <w:szCs w:val="24"/>
        </w:rPr>
      </w:pPr>
    </w:p>
    <w:p w14:paraId="11D4D25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Sankce</w:t>
      </w:r>
      <w:r>
        <w:rPr>
          <w:b/>
          <w:sz w:val="24"/>
          <w:szCs w:val="24"/>
        </w:rPr>
        <w:t xml:space="preserve"> vč. sankce za nedodání v souladu se smlouvou</w:t>
      </w:r>
    </w:p>
    <w:p w14:paraId="2C961B2A" w14:textId="77777777" w:rsidR="00CF1D88" w:rsidRPr="00B04533" w:rsidRDefault="00CF1D88" w:rsidP="00CF1D88">
      <w:pPr>
        <w:spacing w:after="0"/>
        <w:ind w:left="1004"/>
        <w:rPr>
          <w:b/>
          <w:sz w:val="24"/>
          <w:szCs w:val="24"/>
        </w:rPr>
      </w:pPr>
    </w:p>
    <w:p w14:paraId="159CDFA5"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případ prodlení prodávajícího s termínem plnění uvedeným v článku V. této smlouvy se prodávající zavazuje uhradit kupujícímu smluvní pokutu ve výši 0,5 % z kupní ceny včetně DPH, a to za každý i započatý kalendářní den prodlení.</w:t>
      </w:r>
    </w:p>
    <w:p w14:paraId="3E3C780F"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Uplatněním práv z vad či uplatněním smluvních pokut není dotčeno právo na náhradu újmy v plné výši</w:t>
      </w:r>
      <w:r>
        <w:rPr>
          <w:sz w:val="24"/>
          <w:szCs w:val="24"/>
        </w:rPr>
        <w:t>, přičemž se uvedené týká všech sankcí/smluvních pokut, uvedených v příslušných článcích této smlouvy</w:t>
      </w:r>
      <w:r w:rsidRPr="00B04533">
        <w:rPr>
          <w:sz w:val="24"/>
          <w:szCs w:val="24"/>
        </w:rPr>
        <w:t>. Smluvní pokutu je kupující oprávněn započíst oproti pohledávce prodávajícího.</w:t>
      </w:r>
    </w:p>
    <w:p w14:paraId="30D6BD5A"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výpočet smluvní pokuty určené procentem je rozhodná celková kupní cena včetně DPH.</w:t>
      </w:r>
    </w:p>
    <w:p w14:paraId="392B00BC" w14:textId="77777777" w:rsidR="00CF1D88" w:rsidRDefault="00CF1D88" w:rsidP="00CF1D88">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41C7FA5F" w14:textId="77777777" w:rsidR="00CF1D88" w:rsidRDefault="00CF1D88" w:rsidP="00CF1D88">
      <w:pPr>
        <w:tabs>
          <w:tab w:val="left" w:pos="284"/>
        </w:tabs>
        <w:spacing w:after="120"/>
        <w:jc w:val="both"/>
        <w:rPr>
          <w:sz w:val="24"/>
          <w:szCs w:val="24"/>
        </w:rPr>
      </w:pPr>
    </w:p>
    <w:p w14:paraId="2FDCF2B1" w14:textId="77777777" w:rsidR="00CF1D88" w:rsidRDefault="00CF1D88" w:rsidP="00CF1D88">
      <w:pPr>
        <w:numPr>
          <w:ilvl w:val="0"/>
          <w:numId w:val="10"/>
        </w:numPr>
        <w:spacing w:after="0"/>
        <w:jc w:val="center"/>
        <w:rPr>
          <w:b/>
          <w:sz w:val="24"/>
          <w:szCs w:val="24"/>
        </w:rPr>
      </w:pPr>
      <w:r w:rsidRPr="00821180">
        <w:rPr>
          <w:b/>
          <w:sz w:val="24"/>
          <w:szCs w:val="24"/>
        </w:rPr>
        <w:t>Ochrana informaci, údajů a dat, kybernetická bezpečnost</w:t>
      </w:r>
    </w:p>
    <w:p w14:paraId="4A574485" w14:textId="77777777" w:rsidR="00CF1D88" w:rsidRPr="00821180" w:rsidRDefault="00CF1D88" w:rsidP="00CF1D88">
      <w:pPr>
        <w:spacing w:after="0"/>
        <w:ind w:left="1004"/>
        <w:rPr>
          <w:b/>
          <w:sz w:val="24"/>
          <w:szCs w:val="24"/>
        </w:rPr>
      </w:pPr>
    </w:p>
    <w:p w14:paraId="10EC8274"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Pr>
          <w:sz w:val="24"/>
          <w:szCs w:val="24"/>
        </w:rPr>
        <w:br/>
      </w:r>
      <w:r w:rsidRPr="00821180">
        <w:rPr>
          <w:sz w:val="24"/>
          <w:szCs w:val="24"/>
        </w:rPr>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5C555157"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Za porušení závazku uvedeného v odst. 1 tohoto článku této Kupní smlouvy se považuje </w:t>
      </w:r>
      <w:r>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501E4F18" w14:textId="77777777" w:rsidR="00CF1D88" w:rsidRPr="00821180" w:rsidRDefault="00CF1D88" w:rsidP="00CF1D88">
      <w:pPr>
        <w:numPr>
          <w:ilvl w:val="0"/>
          <w:numId w:val="24"/>
        </w:numPr>
        <w:tabs>
          <w:tab w:val="left" w:pos="284"/>
        </w:tabs>
        <w:spacing w:after="120"/>
        <w:ind w:left="284"/>
        <w:jc w:val="both"/>
        <w:rPr>
          <w:bCs/>
        </w:rPr>
      </w:pPr>
      <w:r w:rsidRPr="00821180">
        <w:rPr>
          <w:sz w:val="24"/>
          <w:szCs w:val="24"/>
        </w:rPr>
        <w:lastRenderedPageBreak/>
        <w:t>Poskytnutí informací na základě povinností stanovených Smluvními stranám obecně závaznými právními předpisy České republiky včetně přímo použitelných předpisů Evropské unie není</w:t>
      </w:r>
      <w:r w:rsidRPr="00821180">
        <w:rPr>
          <w:bCs/>
        </w:rPr>
        <w:t xml:space="preserve"> považováno za porušení povinností Smluvních stran sjednaných v tomto článku této Kupní smlouvy.</w:t>
      </w:r>
    </w:p>
    <w:p w14:paraId="35CD396A" w14:textId="46C8D74F" w:rsidR="00CF1D88" w:rsidRDefault="00CF1D88" w:rsidP="00CF1D88">
      <w:pPr>
        <w:numPr>
          <w:ilvl w:val="0"/>
          <w:numId w:val="24"/>
        </w:numPr>
        <w:tabs>
          <w:tab w:val="left" w:pos="284"/>
        </w:tabs>
        <w:spacing w:after="120"/>
        <w:ind w:left="284"/>
        <w:jc w:val="both"/>
        <w:rPr>
          <w:sz w:val="24"/>
          <w:szCs w:val="24"/>
        </w:rPr>
      </w:pPr>
      <w:r w:rsidRPr="00821180">
        <w:rPr>
          <w:sz w:val="24"/>
          <w:szCs w:val="24"/>
        </w:rPr>
        <w:t>Závazky Prodávajícího uvedené v tomto článku této Kupní smlouvy trvají i po skončení smluvního vztahu založeného touto Kupní smlouvou.</w:t>
      </w:r>
    </w:p>
    <w:p w14:paraId="21F8DB0D" w14:textId="77777777" w:rsidR="00EB7E71" w:rsidRDefault="00EB7E71" w:rsidP="00EB7E71">
      <w:pPr>
        <w:tabs>
          <w:tab w:val="left" w:pos="284"/>
        </w:tabs>
        <w:spacing w:after="120"/>
        <w:ind w:left="284"/>
        <w:jc w:val="both"/>
        <w:rPr>
          <w:sz w:val="24"/>
          <w:szCs w:val="24"/>
        </w:rPr>
      </w:pPr>
    </w:p>
    <w:p w14:paraId="3B62B520" w14:textId="6D218BA8" w:rsidR="00CF1D88" w:rsidRDefault="00CF1D88" w:rsidP="00CF1D88">
      <w:pPr>
        <w:numPr>
          <w:ilvl w:val="0"/>
          <w:numId w:val="10"/>
        </w:numPr>
        <w:spacing w:after="0"/>
        <w:ind w:left="284" w:hanging="284"/>
        <w:jc w:val="center"/>
        <w:rPr>
          <w:b/>
          <w:sz w:val="24"/>
          <w:szCs w:val="24"/>
        </w:rPr>
      </w:pPr>
      <w:r>
        <w:rPr>
          <w:b/>
          <w:sz w:val="24"/>
          <w:szCs w:val="24"/>
        </w:rPr>
        <w:t>Sociální a environmentální odpovědnost, inovace</w:t>
      </w:r>
    </w:p>
    <w:p w14:paraId="54CB723A" w14:textId="77777777" w:rsidR="00CF1D88" w:rsidRPr="00821180" w:rsidRDefault="00CF1D88" w:rsidP="00CF1D88">
      <w:pPr>
        <w:spacing w:after="0"/>
        <w:ind w:left="284"/>
        <w:rPr>
          <w:sz w:val="24"/>
          <w:szCs w:val="24"/>
        </w:rPr>
      </w:pPr>
    </w:p>
    <w:p w14:paraId="1BEA0EFD" w14:textId="77777777" w:rsidR="00CF1D88" w:rsidRPr="00821180" w:rsidRDefault="00CF1D88" w:rsidP="00CF1D88">
      <w:pPr>
        <w:numPr>
          <w:ilvl w:val="0"/>
          <w:numId w:val="25"/>
        </w:numPr>
        <w:tabs>
          <w:tab w:val="left" w:pos="284"/>
        </w:tabs>
        <w:spacing w:after="120"/>
        <w:ind w:left="284"/>
        <w:jc w:val="both"/>
        <w:rPr>
          <w:sz w:val="24"/>
          <w:szCs w:val="24"/>
        </w:rPr>
      </w:pPr>
      <w:r w:rsidRPr="00821180">
        <w:rPr>
          <w:sz w:val="24"/>
          <w:szCs w:val="24"/>
        </w:rPr>
        <w:t xml:space="preserve">Po celou dobu plnění této Kupní smlouvy je </w:t>
      </w:r>
      <w:r>
        <w:rPr>
          <w:sz w:val="24"/>
          <w:szCs w:val="24"/>
        </w:rPr>
        <w:t xml:space="preserve">Prodávající </w:t>
      </w:r>
      <w:r w:rsidRPr="00821180">
        <w:rPr>
          <w:sz w:val="24"/>
          <w:szCs w:val="24"/>
        </w:rPr>
        <w:t xml:space="preserve">povinen zajistit </w:t>
      </w:r>
    </w:p>
    <w:p w14:paraId="7D4DB34F" w14:textId="77777777" w:rsidR="00CF1D88" w:rsidRPr="00DF21A5" w:rsidRDefault="00CF1D88" w:rsidP="00CF1D88">
      <w:pPr>
        <w:pStyle w:val="Odstavecseseznamem"/>
        <w:numPr>
          <w:ilvl w:val="0"/>
          <w:numId w:val="5"/>
        </w:numPr>
        <w:tabs>
          <w:tab w:val="left" w:pos="284"/>
        </w:tabs>
        <w:spacing w:after="120"/>
        <w:ind w:left="993"/>
        <w:jc w:val="both"/>
        <w:rPr>
          <w:sz w:val="24"/>
          <w:szCs w:val="24"/>
        </w:rPr>
      </w:pPr>
      <w:r w:rsidRPr="00DF21A5">
        <w:rPr>
          <w:sz w:val="24"/>
          <w:szCs w:val="24"/>
        </w:rPr>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Pr>
          <w:sz w:val="24"/>
          <w:szCs w:val="24"/>
        </w:rPr>
        <w:t xml:space="preserve">rodávající </w:t>
      </w:r>
      <w:r w:rsidRPr="00DF21A5">
        <w:rPr>
          <w:sz w:val="24"/>
          <w:szCs w:val="24"/>
        </w:rPr>
        <w:t>i u svých poddodavatelů; P</w:t>
      </w:r>
      <w:r>
        <w:rPr>
          <w:sz w:val="24"/>
          <w:szCs w:val="24"/>
        </w:rPr>
        <w:t xml:space="preserve">rodávající </w:t>
      </w:r>
      <w:r w:rsidRPr="00DF21A5">
        <w:rPr>
          <w:sz w:val="24"/>
          <w:szCs w:val="24"/>
        </w:rPr>
        <w:t>je povinen zejména, nikoliv však výlučně, dodržovat</w:t>
      </w:r>
      <w:r w:rsidRPr="00DF21A5">
        <w:rPr>
          <w:rFonts w:asciiTheme="minorHAnsi" w:eastAsia="Times New Roman" w:hAnsiTheme="minorHAnsi" w:cstheme="minorHAnsi"/>
          <w:sz w:val="24"/>
          <w:szCs w:val="24"/>
          <w:lang w:eastAsia="cs-CZ"/>
        </w:rPr>
        <w:t xml:space="preserve"> </w:t>
      </w:r>
      <w:r w:rsidRPr="00DF21A5">
        <w:rPr>
          <w:sz w:val="24"/>
          <w:szCs w:val="24"/>
        </w:rPr>
        <w:t>minimální standardy plynoucí z právního řádu, tj. zákaz nucené a dětské práce, transparentní dodavatelský řetězec, předpisy upravující mzdy zaměstnanců, pracovní dobu, dobu odpočinku mezi směnami, placené přesčasy, bezpečnost práce apod.,</w:t>
      </w:r>
    </w:p>
    <w:p w14:paraId="28E4CEC5"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Pr>
          <w:sz w:val="24"/>
          <w:szCs w:val="24"/>
        </w:rPr>
        <w:t xml:space="preserve"> </w:t>
      </w:r>
      <w:r w:rsidRPr="00DF21A5">
        <w:rPr>
          <w:sz w:val="24"/>
          <w:szCs w:val="24"/>
        </w:rPr>
        <w:t xml:space="preserve">z této Kupní smlouvy uzavřené mezi Prodávajícím </w:t>
      </w:r>
      <w:r>
        <w:rPr>
          <w:sz w:val="24"/>
          <w:szCs w:val="24"/>
        </w:rPr>
        <w:br/>
      </w:r>
      <w:r w:rsidRPr="00DF21A5">
        <w:rPr>
          <w:sz w:val="24"/>
          <w:szCs w:val="24"/>
        </w:rPr>
        <w:t>a Kupujícím,</w:t>
      </w:r>
    </w:p>
    <w:p w14:paraId="6CDD12C9"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7D762A0A" w14:textId="51A05020" w:rsidR="00CF1D88" w:rsidRPr="00EB7E71" w:rsidRDefault="00CF1D88" w:rsidP="00CF1D88">
      <w:pPr>
        <w:numPr>
          <w:ilvl w:val="0"/>
          <w:numId w:val="25"/>
        </w:numPr>
        <w:tabs>
          <w:tab w:val="left" w:pos="284"/>
        </w:tabs>
        <w:spacing w:after="0"/>
        <w:ind w:left="284"/>
        <w:jc w:val="both"/>
        <w:rPr>
          <w:sz w:val="24"/>
          <w:szCs w:val="24"/>
        </w:rPr>
      </w:pPr>
      <w:r w:rsidRPr="00EB7E71">
        <w:rPr>
          <w:sz w:val="24"/>
          <w:szCs w:val="24"/>
        </w:rPr>
        <w:t xml:space="preserve">Při </w:t>
      </w:r>
      <w:bookmarkStart w:id="1" w:name="_Hlk108532850"/>
      <w:r w:rsidRPr="00EB7E71">
        <w:rPr>
          <w:sz w:val="24"/>
          <w:szCs w:val="24"/>
        </w:rPr>
        <w:t xml:space="preserve">zadávání veřejné zakázky, která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1"/>
      <w:r w:rsidRPr="00EB7E71">
        <w:rPr>
          <w:sz w:val="24"/>
          <w:szCs w:val="24"/>
        </w:rPr>
        <w:t>uplatnit.</w:t>
      </w:r>
    </w:p>
    <w:p w14:paraId="3937C907" w14:textId="77777777" w:rsidR="00CF1D88" w:rsidRPr="00B04533" w:rsidRDefault="00CF1D88" w:rsidP="00CF1D88">
      <w:pPr>
        <w:spacing w:after="0"/>
        <w:rPr>
          <w:sz w:val="24"/>
          <w:szCs w:val="24"/>
        </w:rPr>
      </w:pPr>
    </w:p>
    <w:p w14:paraId="2C27F413"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Závěrečná ustanovení</w:t>
      </w:r>
    </w:p>
    <w:p w14:paraId="13CB5146" w14:textId="77777777" w:rsidR="00CF1D88" w:rsidRPr="00B04533" w:rsidRDefault="00CF1D88" w:rsidP="00CF1D88">
      <w:pPr>
        <w:spacing w:after="0"/>
        <w:rPr>
          <w:sz w:val="24"/>
          <w:szCs w:val="24"/>
        </w:rPr>
      </w:pPr>
    </w:p>
    <w:p w14:paraId="79F9B222" w14:textId="77777777" w:rsidR="00CF1D88" w:rsidRPr="00076BB8" w:rsidRDefault="00CF1D88" w:rsidP="00CF1D88">
      <w:pPr>
        <w:pStyle w:val="Smlouva-slo"/>
        <w:widowControl w:val="0"/>
        <w:numPr>
          <w:ilvl w:val="0"/>
          <w:numId w:val="6"/>
        </w:numPr>
        <w:spacing w:after="120"/>
        <w:ind w:left="340" w:hanging="340"/>
        <w:rPr>
          <w:rFonts w:ascii="Calibri" w:hAnsi="Calibri"/>
        </w:rPr>
      </w:pPr>
      <w:bookmarkStart w:id="2" w:name="OLE_LINK1"/>
      <w:bookmarkStart w:id="3" w:name="OLE_LINK2"/>
      <w:r w:rsidRPr="00B04533">
        <w:rPr>
          <w:rFonts w:ascii="Calibri" w:hAnsi="Calibri"/>
        </w:rPr>
        <w:t>Tato smlouva nabývá platnosti</w:t>
      </w:r>
      <w:r>
        <w:rPr>
          <w:rFonts w:ascii="Calibri" w:hAnsi="Calibri"/>
        </w:rPr>
        <w:t xml:space="preserve"> a účinnosti</w:t>
      </w:r>
      <w:r w:rsidRPr="00B04533">
        <w:rPr>
          <w:rFonts w:ascii="Calibri" w:hAnsi="Calibri"/>
        </w:rPr>
        <w:t xml:space="preserve"> okamžikem jejího podpisu poslední smluvní stranou </w:t>
      </w:r>
      <w:r>
        <w:rPr>
          <w:rFonts w:ascii="Calibri" w:hAnsi="Calibri"/>
        </w:rPr>
        <w:t>a strany souhlasí s jejím</w:t>
      </w:r>
      <w:r w:rsidRPr="00B04533">
        <w:rPr>
          <w:rFonts w:ascii="Calibri" w:hAnsi="Calibri"/>
        </w:rPr>
        <w:t xml:space="preserve"> </w:t>
      </w:r>
      <w:r>
        <w:rPr>
          <w:rFonts w:ascii="Calibri" w:hAnsi="Calibri"/>
        </w:rPr>
        <w:t>u</w:t>
      </w:r>
      <w:r w:rsidRPr="00B04533">
        <w:rPr>
          <w:rFonts w:ascii="Calibri" w:hAnsi="Calibri"/>
        </w:rPr>
        <w:t>veřejnění</w:t>
      </w:r>
      <w:r>
        <w:rPr>
          <w:rFonts w:ascii="Calibri" w:hAnsi="Calibri"/>
        </w:rPr>
        <w:t>m</w:t>
      </w:r>
      <w:r w:rsidRPr="00B04533">
        <w:rPr>
          <w:rFonts w:ascii="Calibri" w:hAnsi="Calibri"/>
        </w:rPr>
        <w:t xml:space="preserve"> v registru smluv dle zákona č. 340/2015 Sb.</w:t>
      </w:r>
      <w:r>
        <w:rPr>
          <w:rFonts w:ascii="Calibri" w:hAnsi="Calibri"/>
        </w:rPr>
        <w:t>, uveřejnění provede bezodkladně kupující.</w:t>
      </w:r>
    </w:p>
    <w:p w14:paraId="7B33BC08" w14:textId="77777777" w:rsidR="00CF1D88" w:rsidRPr="00FE3E68" w:rsidRDefault="00CF1D88" w:rsidP="00CF1D88">
      <w:pPr>
        <w:pStyle w:val="Smlouva-slo"/>
        <w:widowControl w:val="0"/>
        <w:numPr>
          <w:ilvl w:val="0"/>
          <w:numId w:val="6"/>
        </w:numPr>
        <w:spacing w:after="120"/>
        <w:ind w:left="340" w:hanging="340"/>
        <w:rPr>
          <w:rFonts w:ascii="Calibri" w:hAnsi="Calibri"/>
        </w:rPr>
      </w:pPr>
      <w:r w:rsidRPr="00B04533">
        <w:rPr>
          <w:rFonts w:ascii="Calibri" w:hAnsi="Calibri"/>
        </w:rPr>
        <w:t>V případě, že předmět plnění není zdravotnickým prostředkem, smluvní strany se dohodly, že ustanovení odkazující na zákon o zdravotnických prostředcích uvedená v této smlouvě se nepoužijí.</w:t>
      </w:r>
      <w:r>
        <w:rPr>
          <w:rFonts w:ascii="Calibri" w:hAnsi="Calibri"/>
        </w:rPr>
        <w:t xml:space="preserve"> N</w:t>
      </w:r>
      <w:r w:rsidRPr="00076BB8">
        <w:rPr>
          <w:rFonts w:ascii="Calibri" w:hAnsi="Calibri"/>
        </w:rPr>
        <w:t xml:space="preserve">ejedná-li se o </w:t>
      </w:r>
      <w:r>
        <w:rPr>
          <w:rFonts w:ascii="Calibri" w:hAnsi="Calibri"/>
        </w:rPr>
        <w:t>zdravotnický prostředek</w:t>
      </w:r>
      <w:r w:rsidRPr="00076BB8">
        <w:rPr>
          <w:rFonts w:ascii="Calibri" w:hAnsi="Calibri"/>
        </w:rPr>
        <w:t>, nabývá smlouva účinnosti dnem zveřejnění v registru smluv.</w:t>
      </w:r>
    </w:p>
    <w:bookmarkEnd w:id="2"/>
    <w:bookmarkEnd w:id="3"/>
    <w:p w14:paraId="0AC17E83"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Práva a pohledávky smluvní stran vzniklé z této smlouvy nesmí být postoupeny bez </w:t>
      </w:r>
      <w:r w:rsidRPr="00B04533">
        <w:rPr>
          <w:rFonts w:ascii="Calibri" w:hAnsi="Calibri"/>
        </w:rPr>
        <w:lastRenderedPageBreak/>
        <w:t>předchozího písemného souhlasu druhé smluvní strany. Za písemnou formu nebude pro tento účel považována výměna e-mailových, či jiných elektronických zpráv.</w:t>
      </w:r>
    </w:p>
    <w:p w14:paraId="3C1F27F4" w14:textId="77777777" w:rsidR="00CF1D88" w:rsidRDefault="00CF1D88" w:rsidP="00CF1D88">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t>Podkladem pro uzavření této smlouvy je nabídka prodávajícího</w:t>
      </w:r>
      <w:r>
        <w:rPr>
          <w:rFonts w:ascii="Calibri" w:hAnsi="Calibri"/>
        </w:rPr>
        <w:t>.</w:t>
      </w:r>
    </w:p>
    <w:p w14:paraId="124C969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Tato smlouva je uzavřena podle práva České republiky. Ve věcech výslovně neupravených touto smlouvou se smluvní vztah řídí občanským zákoníkem. </w:t>
      </w:r>
    </w:p>
    <w:p w14:paraId="1F3A7F6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2236EDCF"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04DF20C"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94B73A7"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Pr>
          <w:rFonts w:ascii="Calibri" w:hAnsi="Calibri"/>
        </w:rPr>
        <w:br/>
      </w:r>
      <w:r w:rsidRPr="00B04533">
        <w:rPr>
          <w:rFonts w:ascii="Calibri" w:hAnsi="Calibri"/>
        </w:rPr>
        <w:t>a případně též smluvních vztahů s touto smlouvou souvisejících.</w:t>
      </w:r>
    </w:p>
    <w:p w14:paraId="1EA0977A"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1DFD394" w14:textId="77777777" w:rsidR="00CF1D88" w:rsidRPr="00337076"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52C48757" w14:textId="77777777" w:rsidR="00CF1D88" w:rsidRPr="00315DB9" w:rsidRDefault="00CF1D88" w:rsidP="00CF1D88">
      <w:pPr>
        <w:pStyle w:val="Smlouva-slo"/>
        <w:widowControl w:val="0"/>
        <w:numPr>
          <w:ilvl w:val="0"/>
          <w:numId w:val="6"/>
        </w:numPr>
        <w:spacing w:before="0" w:line="276" w:lineRule="auto"/>
        <w:ind w:left="340" w:hanging="340"/>
        <w:rPr>
          <w:rFonts w:ascii="Calibri" w:hAnsi="Calibri"/>
        </w:rPr>
      </w:pPr>
      <w:r w:rsidRPr="00315DB9">
        <w:rPr>
          <w:rFonts w:ascii="Calibri" w:hAnsi="Calibri"/>
        </w:rPr>
        <w:t>Nedílnou součástí této smlouvy jsou její přílohy:</w:t>
      </w:r>
    </w:p>
    <w:p w14:paraId="588905BF"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1 – </w:t>
      </w:r>
      <w:r>
        <w:rPr>
          <w:rFonts w:ascii="Calibri" w:hAnsi="Calibri"/>
        </w:rPr>
        <w:t>r</w:t>
      </w:r>
      <w:r w:rsidRPr="00B04533">
        <w:rPr>
          <w:rFonts w:ascii="Calibri" w:hAnsi="Calibri"/>
        </w:rPr>
        <w:t xml:space="preserve">ekapitulace </w:t>
      </w:r>
      <w:r>
        <w:rPr>
          <w:rFonts w:ascii="Calibri" w:hAnsi="Calibri"/>
        </w:rPr>
        <w:t>nabídkové</w:t>
      </w:r>
      <w:r w:rsidRPr="00B04533">
        <w:rPr>
          <w:rFonts w:ascii="Calibri" w:hAnsi="Calibri"/>
        </w:rPr>
        <w:t xml:space="preserve"> ceny </w:t>
      </w:r>
    </w:p>
    <w:p w14:paraId="09FA9262" w14:textId="4437E824" w:rsidR="00CF1D88" w:rsidRPr="00B277D4" w:rsidRDefault="00CF1D88" w:rsidP="000C5476">
      <w:pPr>
        <w:pStyle w:val="Smlouva-slo"/>
        <w:widowControl w:val="0"/>
        <w:numPr>
          <w:ilvl w:val="0"/>
          <w:numId w:val="5"/>
        </w:numPr>
        <w:spacing w:before="0" w:line="276" w:lineRule="auto"/>
        <w:rPr>
          <w:rFonts w:ascii="Calibri" w:hAnsi="Calibri"/>
        </w:rPr>
      </w:pPr>
      <w:r w:rsidRPr="00B277D4">
        <w:rPr>
          <w:rFonts w:ascii="Calibri" w:hAnsi="Calibri"/>
        </w:rPr>
        <w:t xml:space="preserve">Příloha č. 2 – technické parametry </w:t>
      </w:r>
      <w:r w:rsidR="00B277D4">
        <w:rPr>
          <w:rFonts w:ascii="Calibri" w:hAnsi="Calibri"/>
        </w:rPr>
        <w:t xml:space="preserve">a </w:t>
      </w:r>
      <w:r w:rsidRPr="00B277D4">
        <w:rPr>
          <w:rFonts w:ascii="Calibri" w:hAnsi="Calibri"/>
        </w:rPr>
        <w:t>cenová nabídka prodávajícího</w:t>
      </w:r>
    </w:p>
    <w:p w14:paraId="6CCE62E2" w14:textId="149C1243" w:rsidR="00CF1D88"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w:t>
      </w:r>
      <w:r w:rsidR="00B277D4">
        <w:rPr>
          <w:rFonts w:ascii="Calibri" w:hAnsi="Calibri"/>
        </w:rPr>
        <w:t>3</w:t>
      </w:r>
      <w:r w:rsidRPr="00B04533">
        <w:rPr>
          <w:rFonts w:ascii="Calibri" w:hAnsi="Calibri"/>
        </w:rPr>
        <w:t xml:space="preserve"> – </w:t>
      </w:r>
      <w:r w:rsidRPr="00940114">
        <w:rPr>
          <w:rFonts w:ascii="Calibri" w:hAnsi="Calibri"/>
        </w:rPr>
        <w:t>prohlášení o shodě</w:t>
      </w:r>
    </w:p>
    <w:p w14:paraId="44B47B87" w14:textId="77777777" w:rsidR="00CF1D88" w:rsidRDefault="00CF1D88" w:rsidP="00CF1D88">
      <w:pPr>
        <w:pStyle w:val="Smlouva-slo"/>
        <w:widowControl w:val="0"/>
        <w:spacing w:before="0" w:line="276" w:lineRule="auto"/>
        <w:ind w:left="1080"/>
        <w:rPr>
          <w:rFonts w:ascii="Calibri" w:hAnsi="Calibri"/>
        </w:rPr>
      </w:pPr>
    </w:p>
    <w:p w14:paraId="5AF3B498" w14:textId="77777777" w:rsidR="00CF1D88" w:rsidRPr="009068C0" w:rsidRDefault="00CF1D88" w:rsidP="00CF1D88">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CF1D88" w:rsidRPr="00B04533" w14:paraId="17A99B96" w14:textId="77777777" w:rsidTr="00B9018C">
        <w:tc>
          <w:tcPr>
            <w:tcW w:w="4527" w:type="dxa"/>
          </w:tcPr>
          <w:p w14:paraId="52642128" w14:textId="77777777" w:rsidR="00CF1D88" w:rsidRPr="00B04533" w:rsidRDefault="00CF1D88" w:rsidP="00B9018C">
            <w:pPr>
              <w:keepNext/>
              <w:suppressAutoHyphens/>
              <w:spacing w:after="0"/>
              <w:rPr>
                <w:sz w:val="24"/>
                <w:szCs w:val="24"/>
              </w:rPr>
            </w:pPr>
          </w:p>
          <w:p w14:paraId="6658D19F" w14:textId="1852609A" w:rsidR="00CF1D88" w:rsidRPr="00B04533" w:rsidRDefault="00CF1D88" w:rsidP="00B9018C">
            <w:pPr>
              <w:keepNext/>
              <w:suppressAutoHyphens/>
              <w:spacing w:after="0"/>
              <w:rPr>
                <w:sz w:val="24"/>
                <w:szCs w:val="24"/>
              </w:rPr>
            </w:pPr>
            <w:r w:rsidRPr="00B04533">
              <w:rPr>
                <w:sz w:val="24"/>
                <w:szCs w:val="24"/>
              </w:rPr>
              <w:t>V</w:t>
            </w:r>
            <w:r>
              <w:rPr>
                <w:sz w:val="24"/>
                <w:szCs w:val="24"/>
              </w:rPr>
              <w:t xml:space="preserve">e Zlíně </w:t>
            </w:r>
            <w:r w:rsidRPr="00B04533">
              <w:rPr>
                <w:sz w:val="24"/>
                <w:szCs w:val="24"/>
              </w:rPr>
              <w:t xml:space="preserve">dne </w:t>
            </w:r>
            <w:r w:rsidR="00D36FA6">
              <w:rPr>
                <w:sz w:val="24"/>
                <w:szCs w:val="24"/>
              </w:rPr>
              <w:t>17. 6. 2025 el. podpis</w:t>
            </w:r>
          </w:p>
          <w:p w14:paraId="786EB5A6" w14:textId="77777777" w:rsidR="00CF1D88" w:rsidRPr="00B04533" w:rsidRDefault="00CF1D88" w:rsidP="00B9018C">
            <w:pPr>
              <w:keepNext/>
              <w:suppressAutoHyphens/>
              <w:spacing w:after="0"/>
              <w:rPr>
                <w:sz w:val="24"/>
                <w:szCs w:val="24"/>
              </w:rPr>
            </w:pPr>
          </w:p>
          <w:p w14:paraId="4A3B88EE" w14:textId="77777777" w:rsidR="00CF1D88" w:rsidRPr="00B04533" w:rsidRDefault="00CF1D88" w:rsidP="00B9018C">
            <w:pPr>
              <w:keepNext/>
              <w:suppressAutoHyphens/>
              <w:spacing w:after="0"/>
              <w:rPr>
                <w:b/>
                <w:caps/>
                <w:sz w:val="24"/>
                <w:szCs w:val="24"/>
              </w:rPr>
            </w:pPr>
            <w:r w:rsidRPr="00B04533">
              <w:rPr>
                <w:b/>
                <w:caps/>
                <w:sz w:val="24"/>
                <w:szCs w:val="24"/>
              </w:rPr>
              <w:t>Kupující:</w:t>
            </w:r>
          </w:p>
          <w:p w14:paraId="6900F464" w14:textId="77777777" w:rsidR="00CF1D88" w:rsidRPr="00B04533" w:rsidRDefault="00CF1D88" w:rsidP="00B9018C">
            <w:pPr>
              <w:keepNext/>
              <w:suppressAutoHyphens/>
              <w:spacing w:after="0"/>
              <w:rPr>
                <w:sz w:val="24"/>
                <w:szCs w:val="24"/>
              </w:rPr>
            </w:pPr>
          </w:p>
          <w:p w14:paraId="64AC89AD" w14:textId="77777777" w:rsidR="00CF1D88" w:rsidRPr="00B04533" w:rsidRDefault="00CF1D88" w:rsidP="00B9018C">
            <w:pPr>
              <w:keepNext/>
              <w:suppressAutoHyphens/>
              <w:spacing w:after="0"/>
              <w:rPr>
                <w:sz w:val="24"/>
                <w:szCs w:val="24"/>
              </w:rPr>
            </w:pPr>
          </w:p>
          <w:p w14:paraId="4A2A9A86" w14:textId="77777777" w:rsidR="00CF1D88" w:rsidRPr="00B04533" w:rsidRDefault="00CF1D88" w:rsidP="00B9018C">
            <w:pPr>
              <w:keepNext/>
              <w:suppressAutoHyphens/>
              <w:spacing w:after="0"/>
              <w:rPr>
                <w:sz w:val="24"/>
                <w:szCs w:val="24"/>
              </w:rPr>
            </w:pPr>
          </w:p>
          <w:p w14:paraId="5F76D700"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6D231069"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75397E2F" w14:textId="77777777" w:rsidR="00CF1D88" w:rsidRPr="00B04533" w:rsidRDefault="00CF1D88" w:rsidP="00B9018C">
            <w:pPr>
              <w:keepNext/>
              <w:suppressAutoHyphens/>
              <w:spacing w:after="0"/>
              <w:rPr>
                <w:b/>
                <w:sz w:val="24"/>
                <w:szCs w:val="24"/>
              </w:rPr>
            </w:pPr>
            <w:r>
              <w:rPr>
                <w:rFonts w:cs="Arial"/>
                <w:sz w:val="24"/>
                <w:szCs w:val="24"/>
              </w:rPr>
              <w:t>Ing. Jan Hrdý</w:t>
            </w:r>
          </w:p>
          <w:p w14:paraId="39AABC99" w14:textId="77777777" w:rsidR="00CF1D88" w:rsidRPr="00B04533" w:rsidRDefault="00CF1D88" w:rsidP="00B9018C">
            <w:pPr>
              <w:keepNext/>
              <w:suppressAutoHyphens/>
              <w:spacing w:after="0"/>
              <w:rPr>
                <w:bCs/>
                <w:sz w:val="24"/>
                <w:szCs w:val="24"/>
              </w:rPr>
            </w:pPr>
            <w:r w:rsidRPr="00B04533">
              <w:rPr>
                <w:bCs/>
                <w:sz w:val="24"/>
                <w:szCs w:val="24"/>
              </w:rPr>
              <w:t>předseda představenstva</w:t>
            </w:r>
          </w:p>
          <w:p w14:paraId="6612063B" w14:textId="77777777" w:rsidR="00CF1D88" w:rsidRPr="00B04533" w:rsidRDefault="00CF1D88" w:rsidP="00B9018C">
            <w:pPr>
              <w:keepNext/>
              <w:suppressAutoHyphens/>
              <w:spacing w:after="0"/>
              <w:rPr>
                <w:bCs/>
                <w:sz w:val="24"/>
                <w:szCs w:val="24"/>
              </w:rPr>
            </w:pPr>
          </w:p>
          <w:p w14:paraId="5C85FEAB" w14:textId="0E2EB791" w:rsidR="00CF1D88" w:rsidRDefault="00CF1D88" w:rsidP="00B9018C">
            <w:pPr>
              <w:keepNext/>
              <w:suppressAutoHyphens/>
              <w:spacing w:after="0"/>
              <w:rPr>
                <w:bCs/>
                <w:sz w:val="24"/>
                <w:szCs w:val="24"/>
              </w:rPr>
            </w:pPr>
          </w:p>
          <w:p w14:paraId="3144E448" w14:textId="77777777" w:rsidR="00EB7E71" w:rsidRPr="00B04533" w:rsidRDefault="00EB7E71" w:rsidP="00B9018C">
            <w:pPr>
              <w:keepNext/>
              <w:suppressAutoHyphens/>
              <w:spacing w:after="0"/>
              <w:rPr>
                <w:bCs/>
                <w:sz w:val="24"/>
                <w:szCs w:val="24"/>
              </w:rPr>
            </w:pPr>
          </w:p>
          <w:p w14:paraId="1B87BBEB"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4140D906"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6FD28CED" w14:textId="77777777" w:rsidR="00CF1D88" w:rsidRPr="00B04533" w:rsidRDefault="00CF1D88" w:rsidP="00B9018C">
            <w:pPr>
              <w:keepNext/>
              <w:suppressAutoHyphens/>
              <w:spacing w:after="0"/>
              <w:rPr>
                <w:rFonts w:cs="Arial"/>
                <w:sz w:val="24"/>
                <w:szCs w:val="24"/>
              </w:rPr>
            </w:pPr>
            <w:r w:rsidRPr="00B04533">
              <w:rPr>
                <w:rFonts w:cs="Arial"/>
                <w:sz w:val="24"/>
                <w:szCs w:val="24"/>
              </w:rPr>
              <w:t>Ing. Martin Déva</w:t>
            </w:r>
          </w:p>
          <w:p w14:paraId="7B754074" w14:textId="77777777" w:rsidR="00CF1D88" w:rsidRPr="00B04533" w:rsidRDefault="00CF1D88" w:rsidP="00B9018C">
            <w:pPr>
              <w:keepNext/>
              <w:suppressAutoHyphens/>
              <w:spacing w:after="0"/>
              <w:rPr>
                <w:sz w:val="24"/>
                <w:szCs w:val="24"/>
              </w:rPr>
            </w:pPr>
            <w:r w:rsidRPr="00B04533">
              <w:rPr>
                <w:rFonts w:cs="Arial"/>
                <w:sz w:val="24"/>
                <w:szCs w:val="24"/>
              </w:rPr>
              <w:t>člen představenstva</w:t>
            </w:r>
          </w:p>
        </w:tc>
        <w:tc>
          <w:tcPr>
            <w:tcW w:w="4527" w:type="dxa"/>
          </w:tcPr>
          <w:p w14:paraId="5C3692C2" w14:textId="77777777" w:rsidR="00CF1D88" w:rsidRPr="00B04533" w:rsidRDefault="00CF1D88" w:rsidP="00B9018C">
            <w:pPr>
              <w:keepNext/>
              <w:suppressAutoHyphens/>
              <w:spacing w:after="0"/>
              <w:rPr>
                <w:sz w:val="24"/>
                <w:szCs w:val="24"/>
              </w:rPr>
            </w:pPr>
          </w:p>
          <w:p w14:paraId="34A8F69E" w14:textId="3D2708E9" w:rsidR="00CF1D88" w:rsidRPr="00B04533" w:rsidRDefault="00CF1D88" w:rsidP="00B9018C">
            <w:pPr>
              <w:keepNext/>
              <w:suppressAutoHyphens/>
              <w:spacing w:after="0"/>
              <w:rPr>
                <w:sz w:val="24"/>
                <w:szCs w:val="24"/>
              </w:rPr>
            </w:pPr>
            <w:r w:rsidRPr="00B04533">
              <w:rPr>
                <w:sz w:val="24"/>
                <w:szCs w:val="24"/>
              </w:rPr>
              <w:t>V</w:t>
            </w:r>
            <w:r w:rsidR="00D36FA6">
              <w:rPr>
                <w:sz w:val="24"/>
                <w:szCs w:val="24"/>
              </w:rPr>
              <w:t xml:space="preserve"> Praze </w:t>
            </w:r>
            <w:r w:rsidRPr="00B04533">
              <w:rPr>
                <w:sz w:val="24"/>
                <w:szCs w:val="24"/>
              </w:rPr>
              <w:t xml:space="preserve">dne </w:t>
            </w:r>
            <w:r w:rsidR="00D36FA6">
              <w:rPr>
                <w:sz w:val="24"/>
                <w:szCs w:val="24"/>
              </w:rPr>
              <w:t>24. 6. 2025 el. podpis</w:t>
            </w:r>
          </w:p>
          <w:p w14:paraId="5109D294" w14:textId="77777777" w:rsidR="00CF1D88" w:rsidRPr="00B04533" w:rsidRDefault="00CF1D88" w:rsidP="00B9018C">
            <w:pPr>
              <w:keepNext/>
              <w:suppressAutoHyphens/>
              <w:spacing w:after="0"/>
              <w:rPr>
                <w:sz w:val="24"/>
                <w:szCs w:val="24"/>
              </w:rPr>
            </w:pPr>
          </w:p>
          <w:p w14:paraId="00E0670A" w14:textId="77777777" w:rsidR="00CF1D88" w:rsidRPr="00B04533" w:rsidRDefault="00CF1D88" w:rsidP="00B9018C">
            <w:pPr>
              <w:keepNext/>
              <w:suppressAutoHyphens/>
              <w:spacing w:after="0"/>
              <w:rPr>
                <w:b/>
                <w:caps/>
                <w:sz w:val="24"/>
                <w:szCs w:val="24"/>
              </w:rPr>
            </w:pPr>
            <w:r w:rsidRPr="00B04533">
              <w:rPr>
                <w:b/>
                <w:caps/>
                <w:sz w:val="24"/>
                <w:szCs w:val="24"/>
              </w:rPr>
              <w:t>Prodávající:</w:t>
            </w:r>
          </w:p>
          <w:p w14:paraId="3BDD93FE" w14:textId="77777777" w:rsidR="00CF1D88" w:rsidRPr="00B04533" w:rsidRDefault="00CF1D88" w:rsidP="00B9018C">
            <w:pPr>
              <w:keepNext/>
              <w:suppressAutoHyphens/>
              <w:spacing w:after="0"/>
              <w:rPr>
                <w:sz w:val="24"/>
                <w:szCs w:val="24"/>
              </w:rPr>
            </w:pPr>
          </w:p>
          <w:p w14:paraId="3E835B4E" w14:textId="77777777" w:rsidR="00CF1D88" w:rsidRPr="00B04533" w:rsidRDefault="00CF1D88" w:rsidP="00B9018C">
            <w:pPr>
              <w:keepNext/>
              <w:suppressAutoHyphens/>
              <w:spacing w:after="0"/>
              <w:rPr>
                <w:sz w:val="24"/>
                <w:szCs w:val="24"/>
              </w:rPr>
            </w:pPr>
          </w:p>
          <w:p w14:paraId="50529115" w14:textId="77777777" w:rsidR="00CF1D88" w:rsidRPr="00B04533" w:rsidRDefault="00CF1D88" w:rsidP="00B9018C">
            <w:pPr>
              <w:keepNext/>
              <w:suppressAutoHyphens/>
              <w:spacing w:after="0"/>
              <w:rPr>
                <w:sz w:val="24"/>
                <w:szCs w:val="24"/>
              </w:rPr>
            </w:pPr>
          </w:p>
          <w:p w14:paraId="05A35E05" w14:textId="390C181E" w:rsidR="00CF1D88" w:rsidRPr="001A1538" w:rsidRDefault="00CF1D88" w:rsidP="00B9018C">
            <w:pPr>
              <w:keepNext/>
              <w:suppressAutoHyphens/>
              <w:spacing w:after="0"/>
              <w:rPr>
                <w:sz w:val="24"/>
                <w:szCs w:val="24"/>
              </w:rPr>
            </w:pPr>
            <w:r w:rsidRPr="00B04533">
              <w:rPr>
                <w:sz w:val="24"/>
                <w:szCs w:val="24"/>
              </w:rPr>
              <w:t>___________________________________</w:t>
            </w:r>
          </w:p>
          <w:p w14:paraId="534D935F" w14:textId="77777777" w:rsidR="00CF1D88" w:rsidRDefault="001A1538" w:rsidP="00B9018C">
            <w:pPr>
              <w:keepNext/>
              <w:suppressAutoHyphens/>
              <w:spacing w:after="0"/>
              <w:rPr>
                <w:sz w:val="24"/>
                <w:szCs w:val="24"/>
              </w:rPr>
            </w:pPr>
            <w:proofErr w:type="spellStart"/>
            <w:r>
              <w:rPr>
                <w:sz w:val="24"/>
                <w:szCs w:val="24"/>
              </w:rPr>
              <w:t>Laboratory</w:t>
            </w:r>
            <w:proofErr w:type="spellEnd"/>
            <w:r>
              <w:rPr>
                <w:sz w:val="24"/>
                <w:szCs w:val="24"/>
              </w:rPr>
              <w:t xml:space="preserve"> </w:t>
            </w:r>
            <w:proofErr w:type="spellStart"/>
            <w:r>
              <w:rPr>
                <w:sz w:val="24"/>
                <w:szCs w:val="24"/>
              </w:rPr>
              <w:t>Imaging</w:t>
            </w:r>
            <w:proofErr w:type="spellEnd"/>
            <w:r>
              <w:rPr>
                <w:sz w:val="24"/>
                <w:szCs w:val="24"/>
              </w:rPr>
              <w:t xml:space="preserve"> s.r.o.</w:t>
            </w:r>
          </w:p>
          <w:p w14:paraId="35365B50" w14:textId="77777777" w:rsidR="001A1538" w:rsidRDefault="001A1538" w:rsidP="00B9018C">
            <w:pPr>
              <w:keepNext/>
              <w:suppressAutoHyphens/>
              <w:spacing w:after="0"/>
              <w:rPr>
                <w:sz w:val="24"/>
                <w:szCs w:val="24"/>
              </w:rPr>
            </w:pPr>
            <w:r>
              <w:rPr>
                <w:sz w:val="24"/>
                <w:szCs w:val="24"/>
              </w:rPr>
              <w:t>Mgr. Dalibor Mikeš</w:t>
            </w:r>
          </w:p>
          <w:p w14:paraId="675A8B94" w14:textId="4A7C3137" w:rsidR="001A1538" w:rsidRPr="00B04533" w:rsidRDefault="001A1538" w:rsidP="00B9018C">
            <w:pPr>
              <w:keepNext/>
              <w:suppressAutoHyphens/>
              <w:spacing w:after="0"/>
              <w:rPr>
                <w:sz w:val="24"/>
                <w:szCs w:val="24"/>
              </w:rPr>
            </w:pPr>
            <w:r>
              <w:rPr>
                <w:sz w:val="24"/>
                <w:szCs w:val="24"/>
              </w:rPr>
              <w:t>jednatel</w:t>
            </w:r>
          </w:p>
        </w:tc>
      </w:tr>
    </w:tbl>
    <w:p w14:paraId="60C295C4" w14:textId="77777777" w:rsidR="00CF1D88" w:rsidRDefault="00CF1D88" w:rsidP="00CF1D88">
      <w:pPr>
        <w:pStyle w:val="Smlouva-slo"/>
        <w:widowControl w:val="0"/>
        <w:spacing w:before="0" w:line="276" w:lineRule="auto"/>
        <w:rPr>
          <w:rFonts w:ascii="Calibri" w:hAnsi="Calibri"/>
          <w:sz w:val="28"/>
        </w:rPr>
      </w:pPr>
    </w:p>
    <w:p w14:paraId="6569D4B3" w14:textId="77777777" w:rsidR="00B277D4" w:rsidRDefault="00B277D4">
      <w:pPr>
        <w:sectPr w:rsidR="00B277D4" w:rsidSect="00337076">
          <w:headerReference w:type="default" r:id="rId8"/>
          <w:headerReference w:type="first" r:id="rId9"/>
          <w:footerReference w:type="first" r:id="rId10"/>
          <w:pgSz w:w="11906" w:h="16838"/>
          <w:pgMar w:top="1134" w:right="1417" w:bottom="1417" w:left="1417" w:header="284" w:footer="449" w:gutter="0"/>
          <w:cols w:space="708"/>
          <w:titlePg/>
          <w:docGrid w:linePitch="360"/>
        </w:sectPr>
      </w:pPr>
    </w:p>
    <w:p w14:paraId="23F87CF6" w14:textId="5CB86227" w:rsidR="006A0191" w:rsidRPr="00B277D4" w:rsidRDefault="00B277D4">
      <w:pPr>
        <w:rPr>
          <w:sz w:val="28"/>
        </w:rPr>
      </w:pPr>
      <w:r w:rsidRPr="00B277D4">
        <w:rPr>
          <w:sz w:val="28"/>
        </w:rPr>
        <w:lastRenderedPageBreak/>
        <w:t>Příloha č. 1</w:t>
      </w:r>
    </w:p>
    <w:tbl>
      <w:tblPr>
        <w:tblW w:w="9237" w:type="dxa"/>
        <w:tblCellMar>
          <w:left w:w="70" w:type="dxa"/>
          <w:right w:w="70" w:type="dxa"/>
        </w:tblCellMar>
        <w:tblLook w:val="04A0" w:firstRow="1" w:lastRow="0" w:firstColumn="1" w:lastColumn="0" w:noHBand="0" w:noVBand="1"/>
      </w:tblPr>
      <w:tblGrid>
        <w:gridCol w:w="4678"/>
        <w:gridCol w:w="538"/>
        <w:gridCol w:w="1028"/>
        <w:gridCol w:w="1476"/>
        <w:gridCol w:w="1821"/>
      </w:tblGrid>
      <w:tr w:rsidR="00B277D4" w:rsidRPr="00B277D4" w14:paraId="557CD6D2" w14:textId="77777777" w:rsidTr="00B277D4">
        <w:trPr>
          <w:trHeight w:val="454"/>
        </w:trPr>
        <w:tc>
          <w:tcPr>
            <w:tcW w:w="9237" w:type="dxa"/>
            <w:gridSpan w:val="5"/>
            <w:tcBorders>
              <w:top w:val="nil"/>
              <w:left w:val="nil"/>
              <w:bottom w:val="single" w:sz="8" w:space="0" w:color="auto"/>
              <w:right w:val="nil"/>
            </w:tcBorders>
            <w:shd w:val="clear" w:color="auto" w:fill="auto"/>
            <w:vAlign w:val="center"/>
            <w:hideMark/>
          </w:tcPr>
          <w:p w14:paraId="4E4C0586" w14:textId="77777777" w:rsidR="00B277D4" w:rsidRPr="00B277D4" w:rsidRDefault="00B277D4" w:rsidP="00B277D4">
            <w:pPr>
              <w:spacing w:after="0" w:line="240" w:lineRule="auto"/>
              <w:jc w:val="center"/>
              <w:rPr>
                <w:rFonts w:ascii="Arial Black" w:eastAsia="Times New Roman" w:hAnsi="Arial Black" w:cs="Calibri"/>
                <w:color w:val="000000"/>
                <w:sz w:val="24"/>
                <w:szCs w:val="24"/>
                <w:lang w:eastAsia="cs-CZ"/>
              </w:rPr>
            </w:pPr>
            <w:r w:rsidRPr="00B277D4">
              <w:rPr>
                <w:rFonts w:ascii="Arial Black" w:eastAsia="Times New Roman" w:hAnsi="Arial Black" w:cs="Calibri"/>
                <w:color w:val="000000"/>
                <w:sz w:val="24"/>
                <w:szCs w:val="24"/>
                <w:lang w:eastAsia="cs-CZ"/>
              </w:rPr>
              <w:t>REKAPITULACE KUPNÍ CENY</w:t>
            </w:r>
          </w:p>
        </w:tc>
      </w:tr>
      <w:tr w:rsidR="00B277D4" w:rsidRPr="00B277D4" w14:paraId="665EB491" w14:textId="77777777" w:rsidTr="00B277D4">
        <w:trPr>
          <w:trHeight w:val="857"/>
        </w:trPr>
        <w:tc>
          <w:tcPr>
            <w:tcW w:w="4678" w:type="dxa"/>
            <w:tcBorders>
              <w:top w:val="nil"/>
              <w:left w:val="single" w:sz="8" w:space="0" w:color="auto"/>
              <w:bottom w:val="single" w:sz="8" w:space="0" w:color="auto"/>
              <w:right w:val="single" w:sz="4" w:space="0" w:color="auto"/>
            </w:tcBorders>
            <w:shd w:val="clear" w:color="000000" w:fill="B8CCE4"/>
            <w:noWrap/>
            <w:vAlign w:val="center"/>
            <w:hideMark/>
          </w:tcPr>
          <w:p w14:paraId="314A1AC5" w14:textId="77777777" w:rsidR="00B277D4" w:rsidRPr="00B277D4" w:rsidRDefault="00B277D4" w:rsidP="00B277D4">
            <w:pPr>
              <w:spacing w:after="0" w:line="240" w:lineRule="auto"/>
              <w:jc w:val="center"/>
              <w:rPr>
                <w:rFonts w:eastAsia="Times New Roman" w:cs="Calibri"/>
                <w:b/>
                <w:bCs/>
                <w:color w:val="000000"/>
                <w:sz w:val="24"/>
                <w:szCs w:val="28"/>
                <w:lang w:eastAsia="cs-CZ"/>
              </w:rPr>
            </w:pPr>
            <w:r w:rsidRPr="00B277D4">
              <w:rPr>
                <w:rFonts w:eastAsia="Times New Roman" w:cs="Calibri"/>
                <w:b/>
                <w:bCs/>
                <w:color w:val="000000"/>
                <w:sz w:val="24"/>
                <w:szCs w:val="28"/>
                <w:lang w:eastAsia="cs-CZ"/>
              </w:rPr>
              <w:t>Parametr</w:t>
            </w:r>
          </w:p>
        </w:tc>
        <w:tc>
          <w:tcPr>
            <w:tcW w:w="538" w:type="dxa"/>
            <w:tcBorders>
              <w:top w:val="nil"/>
              <w:left w:val="nil"/>
              <w:bottom w:val="single" w:sz="8" w:space="0" w:color="auto"/>
              <w:right w:val="single" w:sz="4" w:space="0" w:color="auto"/>
            </w:tcBorders>
            <w:shd w:val="clear" w:color="000000" w:fill="B8CCE4"/>
            <w:vAlign w:val="center"/>
            <w:hideMark/>
          </w:tcPr>
          <w:p w14:paraId="02F1C14D" w14:textId="77777777" w:rsidR="00B277D4" w:rsidRPr="00B277D4" w:rsidRDefault="00B277D4" w:rsidP="00B277D4">
            <w:pPr>
              <w:spacing w:after="0" w:line="240" w:lineRule="auto"/>
              <w:jc w:val="center"/>
              <w:rPr>
                <w:rFonts w:eastAsia="Times New Roman" w:cs="Calibri"/>
                <w:b/>
                <w:bCs/>
                <w:color w:val="000000"/>
                <w:sz w:val="24"/>
                <w:szCs w:val="28"/>
                <w:lang w:eastAsia="cs-CZ"/>
              </w:rPr>
            </w:pPr>
            <w:r w:rsidRPr="00B277D4">
              <w:rPr>
                <w:rFonts w:eastAsia="Times New Roman" w:cs="Calibri"/>
                <w:b/>
                <w:bCs/>
                <w:color w:val="000000"/>
                <w:sz w:val="24"/>
                <w:szCs w:val="28"/>
                <w:lang w:eastAsia="cs-CZ"/>
              </w:rPr>
              <w:t>MJ</w:t>
            </w:r>
          </w:p>
        </w:tc>
        <w:tc>
          <w:tcPr>
            <w:tcW w:w="722" w:type="dxa"/>
            <w:tcBorders>
              <w:top w:val="nil"/>
              <w:left w:val="nil"/>
              <w:bottom w:val="single" w:sz="8" w:space="0" w:color="auto"/>
              <w:right w:val="single" w:sz="4" w:space="0" w:color="auto"/>
            </w:tcBorders>
            <w:shd w:val="clear" w:color="000000" w:fill="B8CCE4"/>
            <w:vAlign w:val="center"/>
            <w:hideMark/>
          </w:tcPr>
          <w:p w14:paraId="0F915043" w14:textId="77777777" w:rsidR="00B277D4" w:rsidRPr="00B277D4" w:rsidRDefault="00B277D4" w:rsidP="00B277D4">
            <w:pPr>
              <w:spacing w:after="0" w:line="240" w:lineRule="auto"/>
              <w:jc w:val="center"/>
              <w:rPr>
                <w:rFonts w:eastAsia="Times New Roman" w:cs="Calibri"/>
                <w:b/>
                <w:bCs/>
                <w:color w:val="000000"/>
                <w:sz w:val="24"/>
                <w:szCs w:val="28"/>
                <w:lang w:eastAsia="cs-CZ"/>
              </w:rPr>
            </w:pPr>
            <w:r w:rsidRPr="00B277D4">
              <w:rPr>
                <w:rFonts w:eastAsia="Times New Roman" w:cs="Calibri"/>
                <w:b/>
                <w:bCs/>
                <w:color w:val="000000"/>
                <w:sz w:val="24"/>
                <w:szCs w:val="28"/>
                <w:lang w:eastAsia="cs-CZ"/>
              </w:rPr>
              <w:t>Počet jednotek</w:t>
            </w:r>
          </w:p>
        </w:tc>
        <w:tc>
          <w:tcPr>
            <w:tcW w:w="1476" w:type="dxa"/>
            <w:tcBorders>
              <w:top w:val="nil"/>
              <w:left w:val="nil"/>
              <w:bottom w:val="single" w:sz="8" w:space="0" w:color="auto"/>
              <w:right w:val="single" w:sz="4" w:space="0" w:color="auto"/>
            </w:tcBorders>
            <w:shd w:val="clear" w:color="000000" w:fill="B8CCE4"/>
            <w:vAlign w:val="center"/>
            <w:hideMark/>
          </w:tcPr>
          <w:p w14:paraId="54C0D10A" w14:textId="77777777" w:rsidR="00B277D4" w:rsidRPr="00B277D4" w:rsidRDefault="00B277D4" w:rsidP="00B277D4">
            <w:pPr>
              <w:spacing w:after="0" w:line="240" w:lineRule="auto"/>
              <w:jc w:val="center"/>
              <w:rPr>
                <w:rFonts w:eastAsia="Times New Roman" w:cs="Calibri"/>
                <w:b/>
                <w:bCs/>
                <w:color w:val="000000"/>
                <w:sz w:val="24"/>
                <w:szCs w:val="28"/>
                <w:lang w:eastAsia="cs-CZ"/>
              </w:rPr>
            </w:pPr>
            <w:r w:rsidRPr="00B277D4">
              <w:rPr>
                <w:rFonts w:eastAsia="Times New Roman" w:cs="Calibri"/>
                <w:b/>
                <w:bCs/>
                <w:color w:val="000000"/>
                <w:sz w:val="24"/>
                <w:szCs w:val="28"/>
                <w:lang w:eastAsia="cs-CZ"/>
              </w:rPr>
              <w:t>Nabídková cena za jednotku bez DPH v Kč</w:t>
            </w:r>
          </w:p>
        </w:tc>
        <w:tc>
          <w:tcPr>
            <w:tcW w:w="1821" w:type="dxa"/>
            <w:tcBorders>
              <w:top w:val="nil"/>
              <w:left w:val="nil"/>
              <w:bottom w:val="single" w:sz="8" w:space="0" w:color="auto"/>
              <w:right w:val="single" w:sz="8" w:space="0" w:color="auto"/>
            </w:tcBorders>
            <w:shd w:val="clear" w:color="000000" w:fill="B8CCE4"/>
            <w:vAlign w:val="center"/>
            <w:hideMark/>
          </w:tcPr>
          <w:p w14:paraId="04204E0B" w14:textId="77777777" w:rsidR="00B277D4" w:rsidRPr="00B277D4" w:rsidRDefault="00B277D4" w:rsidP="00B277D4">
            <w:pPr>
              <w:spacing w:after="0" w:line="240" w:lineRule="auto"/>
              <w:jc w:val="center"/>
              <w:rPr>
                <w:rFonts w:eastAsia="Times New Roman" w:cs="Calibri"/>
                <w:b/>
                <w:bCs/>
                <w:color w:val="000000"/>
                <w:sz w:val="24"/>
                <w:szCs w:val="28"/>
                <w:lang w:eastAsia="cs-CZ"/>
              </w:rPr>
            </w:pPr>
            <w:r w:rsidRPr="00B277D4">
              <w:rPr>
                <w:rFonts w:eastAsia="Times New Roman" w:cs="Calibri"/>
                <w:b/>
                <w:bCs/>
                <w:color w:val="000000"/>
                <w:sz w:val="24"/>
                <w:szCs w:val="28"/>
                <w:lang w:eastAsia="cs-CZ"/>
              </w:rPr>
              <w:t>Nabídková cena celkem bez DPH v Kč</w:t>
            </w:r>
          </w:p>
        </w:tc>
      </w:tr>
      <w:tr w:rsidR="00B277D4" w:rsidRPr="00B277D4" w14:paraId="6107656F" w14:textId="77777777" w:rsidTr="00B277D4">
        <w:trPr>
          <w:trHeight w:val="857"/>
        </w:trPr>
        <w:tc>
          <w:tcPr>
            <w:tcW w:w="4678"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5A41FDD5" w14:textId="77777777" w:rsidR="00B277D4" w:rsidRPr="00B277D4" w:rsidRDefault="00B277D4" w:rsidP="00B277D4">
            <w:pPr>
              <w:spacing w:after="0" w:line="240" w:lineRule="auto"/>
              <w:jc w:val="both"/>
              <w:rPr>
                <w:rFonts w:ascii="Arial" w:eastAsia="Times New Roman" w:hAnsi="Arial" w:cs="Arial"/>
                <w:sz w:val="24"/>
                <w:szCs w:val="28"/>
                <w:lang w:eastAsia="cs-CZ"/>
              </w:rPr>
            </w:pPr>
            <w:r w:rsidRPr="00B277D4">
              <w:rPr>
                <w:rFonts w:ascii="Arial" w:eastAsia="Times New Roman" w:hAnsi="Arial" w:cs="Arial"/>
                <w:sz w:val="24"/>
                <w:szCs w:val="28"/>
                <w:lang w:eastAsia="cs-CZ"/>
              </w:rPr>
              <w:t xml:space="preserve">Modul LUCIA </w:t>
            </w:r>
            <w:proofErr w:type="spellStart"/>
            <w:r w:rsidRPr="00B277D4">
              <w:rPr>
                <w:rFonts w:ascii="Arial" w:eastAsia="Times New Roman" w:hAnsi="Arial" w:cs="Arial"/>
                <w:sz w:val="24"/>
                <w:szCs w:val="28"/>
                <w:lang w:eastAsia="cs-CZ"/>
              </w:rPr>
              <w:t>Karyo</w:t>
            </w:r>
            <w:proofErr w:type="spellEnd"/>
            <w:r w:rsidRPr="00B277D4">
              <w:rPr>
                <w:rFonts w:ascii="Arial" w:eastAsia="Times New Roman" w:hAnsi="Arial" w:cs="Arial"/>
                <w:sz w:val="24"/>
                <w:szCs w:val="28"/>
                <w:lang w:eastAsia="cs-CZ"/>
              </w:rPr>
              <w:t xml:space="preserve"> ke stávající </w:t>
            </w:r>
            <w:proofErr w:type="gramStart"/>
            <w:r w:rsidRPr="00B277D4">
              <w:rPr>
                <w:rFonts w:ascii="Arial" w:eastAsia="Times New Roman" w:hAnsi="Arial" w:cs="Arial"/>
                <w:sz w:val="24"/>
                <w:szCs w:val="28"/>
                <w:lang w:eastAsia="cs-CZ"/>
              </w:rPr>
              <w:t>licenci  LUCIA</w:t>
            </w:r>
            <w:proofErr w:type="gramEnd"/>
            <w:r w:rsidRPr="00B277D4">
              <w:rPr>
                <w:rFonts w:ascii="Arial" w:eastAsia="Times New Roman" w:hAnsi="Arial" w:cs="Arial"/>
                <w:sz w:val="24"/>
                <w:szCs w:val="28"/>
                <w:lang w:eastAsia="cs-CZ"/>
              </w:rPr>
              <w:t xml:space="preserve"> FISH (číslo licence: 4BD2E0F8), multilicenční sleva</w:t>
            </w:r>
          </w:p>
        </w:tc>
        <w:tc>
          <w:tcPr>
            <w:tcW w:w="538" w:type="dxa"/>
            <w:tcBorders>
              <w:top w:val="single" w:sz="4" w:space="0" w:color="auto"/>
              <w:left w:val="nil"/>
              <w:bottom w:val="single" w:sz="4" w:space="0" w:color="auto"/>
              <w:right w:val="single" w:sz="4" w:space="0" w:color="auto"/>
            </w:tcBorders>
            <w:shd w:val="clear" w:color="000000" w:fill="FFFF00"/>
            <w:vAlign w:val="center"/>
            <w:hideMark/>
          </w:tcPr>
          <w:p w14:paraId="30B3C872" w14:textId="77777777" w:rsidR="00B277D4" w:rsidRPr="00B277D4" w:rsidRDefault="00B277D4" w:rsidP="00B277D4">
            <w:pPr>
              <w:spacing w:after="0" w:line="240" w:lineRule="auto"/>
              <w:jc w:val="center"/>
              <w:rPr>
                <w:rFonts w:ascii="Arial" w:eastAsia="Times New Roman" w:hAnsi="Arial" w:cs="Arial"/>
                <w:sz w:val="24"/>
                <w:szCs w:val="28"/>
                <w:lang w:eastAsia="cs-CZ"/>
              </w:rPr>
            </w:pPr>
            <w:r w:rsidRPr="00B277D4">
              <w:rPr>
                <w:rFonts w:ascii="Arial" w:eastAsia="Times New Roman" w:hAnsi="Arial" w:cs="Arial"/>
                <w:sz w:val="24"/>
                <w:szCs w:val="28"/>
                <w:lang w:eastAsia="cs-CZ"/>
              </w:rPr>
              <w:t>ks</w:t>
            </w:r>
          </w:p>
        </w:tc>
        <w:tc>
          <w:tcPr>
            <w:tcW w:w="722" w:type="dxa"/>
            <w:tcBorders>
              <w:top w:val="nil"/>
              <w:left w:val="nil"/>
              <w:bottom w:val="single" w:sz="4" w:space="0" w:color="auto"/>
              <w:right w:val="single" w:sz="4" w:space="0" w:color="auto"/>
            </w:tcBorders>
            <w:shd w:val="clear" w:color="000000" w:fill="FFFF00"/>
            <w:vAlign w:val="center"/>
            <w:hideMark/>
          </w:tcPr>
          <w:p w14:paraId="7C1D7EC0" w14:textId="77777777" w:rsidR="00B277D4" w:rsidRPr="00B277D4" w:rsidRDefault="00B277D4" w:rsidP="00B277D4">
            <w:pPr>
              <w:spacing w:after="0" w:line="240" w:lineRule="auto"/>
              <w:jc w:val="center"/>
              <w:rPr>
                <w:rFonts w:ascii="Arial" w:eastAsia="Times New Roman" w:hAnsi="Arial" w:cs="Arial"/>
                <w:sz w:val="24"/>
                <w:szCs w:val="28"/>
                <w:lang w:eastAsia="cs-CZ"/>
              </w:rPr>
            </w:pPr>
            <w:r w:rsidRPr="00B277D4">
              <w:rPr>
                <w:rFonts w:ascii="Arial" w:eastAsia="Times New Roman" w:hAnsi="Arial" w:cs="Arial"/>
                <w:sz w:val="24"/>
                <w:szCs w:val="28"/>
                <w:lang w:eastAsia="cs-CZ"/>
              </w:rPr>
              <w:t>1</w:t>
            </w:r>
          </w:p>
        </w:tc>
        <w:tc>
          <w:tcPr>
            <w:tcW w:w="1476" w:type="dxa"/>
            <w:tcBorders>
              <w:top w:val="nil"/>
              <w:left w:val="nil"/>
              <w:bottom w:val="single" w:sz="4" w:space="0" w:color="auto"/>
              <w:right w:val="single" w:sz="4" w:space="0" w:color="auto"/>
            </w:tcBorders>
            <w:shd w:val="clear" w:color="000000" w:fill="FFFF00"/>
            <w:vAlign w:val="center"/>
            <w:hideMark/>
          </w:tcPr>
          <w:p w14:paraId="12947494" w14:textId="77777777" w:rsidR="00B277D4" w:rsidRPr="00B277D4" w:rsidRDefault="00B277D4" w:rsidP="00B277D4">
            <w:pPr>
              <w:spacing w:after="0" w:line="240" w:lineRule="auto"/>
              <w:jc w:val="right"/>
              <w:rPr>
                <w:rFonts w:ascii="Arial" w:eastAsia="Times New Roman" w:hAnsi="Arial" w:cs="Arial"/>
                <w:color w:val="000000"/>
                <w:sz w:val="24"/>
                <w:szCs w:val="28"/>
                <w:lang w:eastAsia="cs-CZ"/>
              </w:rPr>
            </w:pPr>
            <w:r w:rsidRPr="00B277D4">
              <w:rPr>
                <w:rFonts w:ascii="Arial" w:eastAsia="Times New Roman" w:hAnsi="Arial" w:cs="Arial"/>
                <w:color w:val="000000"/>
                <w:sz w:val="24"/>
                <w:szCs w:val="28"/>
                <w:lang w:eastAsia="cs-CZ"/>
              </w:rPr>
              <w:t>95 804,80</w:t>
            </w:r>
          </w:p>
        </w:tc>
        <w:tc>
          <w:tcPr>
            <w:tcW w:w="1821" w:type="dxa"/>
            <w:tcBorders>
              <w:top w:val="nil"/>
              <w:left w:val="nil"/>
              <w:bottom w:val="single" w:sz="4" w:space="0" w:color="auto"/>
              <w:right w:val="single" w:sz="8" w:space="0" w:color="auto"/>
            </w:tcBorders>
            <w:shd w:val="clear" w:color="auto" w:fill="auto"/>
            <w:vAlign w:val="center"/>
            <w:hideMark/>
          </w:tcPr>
          <w:p w14:paraId="644909BC" w14:textId="77777777" w:rsidR="00B277D4" w:rsidRPr="00B277D4" w:rsidRDefault="00B277D4" w:rsidP="00B277D4">
            <w:pPr>
              <w:spacing w:after="0" w:line="240" w:lineRule="auto"/>
              <w:jc w:val="right"/>
              <w:rPr>
                <w:rFonts w:ascii="Arial" w:eastAsia="Times New Roman" w:hAnsi="Arial" w:cs="Arial"/>
                <w:color w:val="000000"/>
                <w:sz w:val="24"/>
                <w:szCs w:val="28"/>
                <w:lang w:eastAsia="cs-CZ"/>
              </w:rPr>
            </w:pPr>
            <w:r w:rsidRPr="00B277D4">
              <w:rPr>
                <w:rFonts w:ascii="Arial" w:eastAsia="Times New Roman" w:hAnsi="Arial" w:cs="Arial"/>
                <w:color w:val="000000"/>
                <w:sz w:val="24"/>
                <w:szCs w:val="28"/>
                <w:lang w:eastAsia="cs-CZ"/>
              </w:rPr>
              <w:t>95 804,80</w:t>
            </w:r>
          </w:p>
        </w:tc>
      </w:tr>
      <w:tr w:rsidR="00B277D4" w:rsidRPr="00B277D4" w14:paraId="413844E1" w14:textId="77777777" w:rsidTr="00B277D4">
        <w:trPr>
          <w:trHeight w:val="857"/>
        </w:trPr>
        <w:tc>
          <w:tcPr>
            <w:tcW w:w="4678" w:type="dxa"/>
            <w:tcBorders>
              <w:top w:val="nil"/>
              <w:left w:val="single" w:sz="8" w:space="0" w:color="auto"/>
              <w:bottom w:val="single" w:sz="4" w:space="0" w:color="auto"/>
              <w:right w:val="single" w:sz="4" w:space="0" w:color="auto"/>
            </w:tcBorders>
            <w:shd w:val="clear" w:color="000000" w:fill="FFFF00"/>
            <w:vAlign w:val="center"/>
            <w:hideMark/>
          </w:tcPr>
          <w:p w14:paraId="73CB41FE" w14:textId="77777777" w:rsidR="00B277D4" w:rsidRPr="00B277D4" w:rsidRDefault="00B277D4" w:rsidP="00B277D4">
            <w:pPr>
              <w:spacing w:after="0" w:line="240" w:lineRule="auto"/>
              <w:jc w:val="both"/>
              <w:rPr>
                <w:rFonts w:ascii="Arial" w:eastAsia="Times New Roman" w:hAnsi="Arial" w:cs="Arial"/>
                <w:sz w:val="24"/>
                <w:szCs w:val="28"/>
                <w:lang w:eastAsia="cs-CZ"/>
              </w:rPr>
            </w:pPr>
            <w:r w:rsidRPr="00B277D4">
              <w:rPr>
                <w:rFonts w:ascii="Arial" w:eastAsia="Times New Roman" w:hAnsi="Arial" w:cs="Arial"/>
                <w:sz w:val="24"/>
                <w:szCs w:val="28"/>
                <w:lang w:eastAsia="cs-CZ"/>
              </w:rPr>
              <w:t xml:space="preserve">Program LUCIA </w:t>
            </w:r>
            <w:proofErr w:type="spellStart"/>
            <w:r w:rsidRPr="00B277D4">
              <w:rPr>
                <w:rFonts w:ascii="Arial" w:eastAsia="Times New Roman" w:hAnsi="Arial" w:cs="Arial"/>
                <w:sz w:val="24"/>
                <w:szCs w:val="28"/>
                <w:lang w:eastAsia="cs-CZ"/>
              </w:rPr>
              <w:t>Cytogenetics</w:t>
            </w:r>
            <w:proofErr w:type="spellEnd"/>
            <w:r w:rsidRPr="00B277D4">
              <w:rPr>
                <w:rFonts w:ascii="Arial" w:eastAsia="Times New Roman" w:hAnsi="Arial" w:cs="Arial"/>
                <w:sz w:val="24"/>
                <w:szCs w:val="28"/>
                <w:lang w:eastAsia="cs-CZ"/>
              </w:rPr>
              <w:t xml:space="preserve"> - </w:t>
            </w:r>
            <w:proofErr w:type="gramStart"/>
            <w:r w:rsidRPr="00B277D4">
              <w:rPr>
                <w:rFonts w:ascii="Arial" w:eastAsia="Times New Roman" w:hAnsi="Arial" w:cs="Arial"/>
                <w:sz w:val="24"/>
                <w:szCs w:val="28"/>
                <w:lang w:eastAsia="cs-CZ"/>
              </w:rPr>
              <w:t>KARYO  -</w:t>
            </w:r>
            <w:proofErr w:type="gramEnd"/>
            <w:r w:rsidRPr="00B277D4">
              <w:rPr>
                <w:rFonts w:ascii="Arial" w:eastAsia="Times New Roman" w:hAnsi="Arial" w:cs="Arial"/>
                <w:sz w:val="24"/>
                <w:szCs w:val="28"/>
                <w:lang w:eastAsia="cs-CZ"/>
              </w:rPr>
              <w:t xml:space="preserve"> nová licence s multilicenční slevou</w:t>
            </w:r>
          </w:p>
        </w:tc>
        <w:tc>
          <w:tcPr>
            <w:tcW w:w="538" w:type="dxa"/>
            <w:tcBorders>
              <w:top w:val="nil"/>
              <w:left w:val="nil"/>
              <w:bottom w:val="single" w:sz="4" w:space="0" w:color="auto"/>
              <w:right w:val="single" w:sz="4" w:space="0" w:color="auto"/>
            </w:tcBorders>
            <w:shd w:val="clear" w:color="000000" w:fill="FFFF00"/>
            <w:vAlign w:val="center"/>
            <w:hideMark/>
          </w:tcPr>
          <w:p w14:paraId="57AF91FA" w14:textId="77777777" w:rsidR="00B277D4" w:rsidRPr="00B277D4" w:rsidRDefault="00B277D4" w:rsidP="00B277D4">
            <w:pPr>
              <w:spacing w:after="0" w:line="240" w:lineRule="auto"/>
              <w:jc w:val="center"/>
              <w:rPr>
                <w:rFonts w:ascii="Arial" w:eastAsia="Times New Roman" w:hAnsi="Arial" w:cs="Arial"/>
                <w:sz w:val="24"/>
                <w:szCs w:val="28"/>
                <w:lang w:eastAsia="cs-CZ"/>
              </w:rPr>
            </w:pPr>
            <w:r w:rsidRPr="00B277D4">
              <w:rPr>
                <w:rFonts w:ascii="Arial" w:eastAsia="Times New Roman" w:hAnsi="Arial" w:cs="Arial"/>
                <w:sz w:val="24"/>
                <w:szCs w:val="28"/>
                <w:lang w:eastAsia="cs-CZ"/>
              </w:rPr>
              <w:t>ks</w:t>
            </w:r>
          </w:p>
        </w:tc>
        <w:tc>
          <w:tcPr>
            <w:tcW w:w="722" w:type="dxa"/>
            <w:tcBorders>
              <w:top w:val="nil"/>
              <w:left w:val="nil"/>
              <w:bottom w:val="single" w:sz="4" w:space="0" w:color="auto"/>
              <w:right w:val="single" w:sz="4" w:space="0" w:color="auto"/>
            </w:tcBorders>
            <w:shd w:val="clear" w:color="000000" w:fill="FFFF00"/>
            <w:vAlign w:val="center"/>
            <w:hideMark/>
          </w:tcPr>
          <w:p w14:paraId="05800275" w14:textId="77777777" w:rsidR="00B277D4" w:rsidRPr="00B277D4" w:rsidRDefault="00B277D4" w:rsidP="00B277D4">
            <w:pPr>
              <w:spacing w:after="0" w:line="240" w:lineRule="auto"/>
              <w:jc w:val="center"/>
              <w:rPr>
                <w:rFonts w:ascii="Arial" w:eastAsia="Times New Roman" w:hAnsi="Arial" w:cs="Arial"/>
                <w:sz w:val="24"/>
                <w:szCs w:val="28"/>
                <w:lang w:eastAsia="cs-CZ"/>
              </w:rPr>
            </w:pPr>
            <w:r w:rsidRPr="00B277D4">
              <w:rPr>
                <w:rFonts w:ascii="Arial" w:eastAsia="Times New Roman" w:hAnsi="Arial" w:cs="Arial"/>
                <w:sz w:val="24"/>
                <w:szCs w:val="28"/>
                <w:lang w:eastAsia="cs-CZ"/>
              </w:rPr>
              <w:t>1</w:t>
            </w:r>
          </w:p>
        </w:tc>
        <w:tc>
          <w:tcPr>
            <w:tcW w:w="1476" w:type="dxa"/>
            <w:tcBorders>
              <w:top w:val="nil"/>
              <w:left w:val="nil"/>
              <w:bottom w:val="single" w:sz="4" w:space="0" w:color="auto"/>
              <w:right w:val="single" w:sz="4" w:space="0" w:color="auto"/>
            </w:tcBorders>
            <w:shd w:val="clear" w:color="000000" w:fill="FFFF00"/>
            <w:vAlign w:val="center"/>
            <w:hideMark/>
          </w:tcPr>
          <w:p w14:paraId="1AEB05CB" w14:textId="77777777" w:rsidR="00B277D4" w:rsidRPr="00B277D4" w:rsidRDefault="00B277D4" w:rsidP="00B277D4">
            <w:pPr>
              <w:spacing w:after="0" w:line="240" w:lineRule="auto"/>
              <w:jc w:val="right"/>
              <w:rPr>
                <w:rFonts w:ascii="Arial" w:eastAsia="Times New Roman" w:hAnsi="Arial" w:cs="Arial"/>
                <w:color w:val="000000"/>
                <w:sz w:val="24"/>
                <w:szCs w:val="28"/>
                <w:lang w:eastAsia="cs-CZ"/>
              </w:rPr>
            </w:pPr>
            <w:r w:rsidRPr="00B277D4">
              <w:rPr>
                <w:rFonts w:ascii="Arial" w:eastAsia="Times New Roman" w:hAnsi="Arial" w:cs="Arial"/>
                <w:color w:val="000000"/>
                <w:sz w:val="24"/>
                <w:szCs w:val="28"/>
                <w:lang w:eastAsia="cs-CZ"/>
              </w:rPr>
              <w:t>197 203,30</w:t>
            </w:r>
          </w:p>
        </w:tc>
        <w:tc>
          <w:tcPr>
            <w:tcW w:w="1821" w:type="dxa"/>
            <w:tcBorders>
              <w:top w:val="nil"/>
              <w:left w:val="nil"/>
              <w:bottom w:val="single" w:sz="4" w:space="0" w:color="auto"/>
              <w:right w:val="single" w:sz="8" w:space="0" w:color="auto"/>
            </w:tcBorders>
            <w:shd w:val="clear" w:color="auto" w:fill="auto"/>
            <w:vAlign w:val="center"/>
            <w:hideMark/>
          </w:tcPr>
          <w:p w14:paraId="4549F491" w14:textId="77777777" w:rsidR="00B277D4" w:rsidRPr="00B277D4" w:rsidRDefault="00B277D4" w:rsidP="00B277D4">
            <w:pPr>
              <w:spacing w:after="0" w:line="240" w:lineRule="auto"/>
              <w:jc w:val="right"/>
              <w:rPr>
                <w:rFonts w:ascii="Arial" w:eastAsia="Times New Roman" w:hAnsi="Arial" w:cs="Arial"/>
                <w:color w:val="000000"/>
                <w:sz w:val="24"/>
                <w:szCs w:val="28"/>
                <w:lang w:eastAsia="cs-CZ"/>
              </w:rPr>
            </w:pPr>
            <w:r w:rsidRPr="00B277D4">
              <w:rPr>
                <w:rFonts w:ascii="Arial" w:eastAsia="Times New Roman" w:hAnsi="Arial" w:cs="Arial"/>
                <w:color w:val="000000"/>
                <w:sz w:val="24"/>
                <w:szCs w:val="28"/>
                <w:lang w:eastAsia="cs-CZ"/>
              </w:rPr>
              <w:t>197 203,30</w:t>
            </w:r>
          </w:p>
        </w:tc>
      </w:tr>
      <w:tr w:rsidR="00B277D4" w:rsidRPr="00B277D4" w14:paraId="192FA6B3" w14:textId="77777777" w:rsidTr="00B277D4">
        <w:trPr>
          <w:trHeight w:val="857"/>
        </w:trPr>
        <w:tc>
          <w:tcPr>
            <w:tcW w:w="4678" w:type="dxa"/>
            <w:tcBorders>
              <w:top w:val="nil"/>
              <w:left w:val="single" w:sz="8" w:space="0" w:color="auto"/>
              <w:bottom w:val="single" w:sz="4" w:space="0" w:color="auto"/>
              <w:right w:val="single" w:sz="4" w:space="0" w:color="auto"/>
            </w:tcBorders>
            <w:shd w:val="clear" w:color="000000" w:fill="FFFF00"/>
            <w:vAlign w:val="center"/>
            <w:hideMark/>
          </w:tcPr>
          <w:p w14:paraId="26B73C4A" w14:textId="77777777" w:rsidR="00B277D4" w:rsidRPr="00B277D4" w:rsidRDefault="00B277D4" w:rsidP="00B277D4">
            <w:pPr>
              <w:spacing w:after="0" w:line="240" w:lineRule="auto"/>
              <w:jc w:val="both"/>
              <w:rPr>
                <w:rFonts w:ascii="Arial" w:eastAsia="Times New Roman" w:hAnsi="Arial" w:cs="Arial"/>
                <w:sz w:val="24"/>
                <w:szCs w:val="28"/>
                <w:lang w:eastAsia="cs-CZ"/>
              </w:rPr>
            </w:pPr>
            <w:r w:rsidRPr="00B277D4">
              <w:rPr>
                <w:rFonts w:ascii="Arial" w:eastAsia="Times New Roman" w:hAnsi="Arial" w:cs="Arial"/>
                <w:sz w:val="24"/>
                <w:szCs w:val="28"/>
                <w:lang w:eastAsia="cs-CZ"/>
              </w:rPr>
              <w:t>servis a cestovní náklady</w:t>
            </w:r>
          </w:p>
        </w:tc>
        <w:tc>
          <w:tcPr>
            <w:tcW w:w="538" w:type="dxa"/>
            <w:tcBorders>
              <w:top w:val="nil"/>
              <w:left w:val="nil"/>
              <w:bottom w:val="single" w:sz="4" w:space="0" w:color="auto"/>
              <w:right w:val="single" w:sz="4" w:space="0" w:color="auto"/>
            </w:tcBorders>
            <w:shd w:val="clear" w:color="000000" w:fill="FFFF00"/>
            <w:vAlign w:val="center"/>
            <w:hideMark/>
          </w:tcPr>
          <w:p w14:paraId="5E90A079" w14:textId="77777777" w:rsidR="00B277D4" w:rsidRPr="00B277D4" w:rsidRDefault="00B277D4" w:rsidP="00B277D4">
            <w:pPr>
              <w:spacing w:after="0" w:line="240" w:lineRule="auto"/>
              <w:jc w:val="center"/>
              <w:rPr>
                <w:rFonts w:ascii="Arial" w:eastAsia="Times New Roman" w:hAnsi="Arial" w:cs="Arial"/>
                <w:sz w:val="24"/>
                <w:szCs w:val="28"/>
                <w:lang w:eastAsia="cs-CZ"/>
              </w:rPr>
            </w:pPr>
            <w:r w:rsidRPr="00B277D4">
              <w:rPr>
                <w:rFonts w:ascii="Arial" w:eastAsia="Times New Roman" w:hAnsi="Arial" w:cs="Arial"/>
                <w:sz w:val="24"/>
                <w:szCs w:val="28"/>
                <w:lang w:eastAsia="cs-CZ"/>
              </w:rPr>
              <w:t>ks</w:t>
            </w:r>
          </w:p>
        </w:tc>
        <w:tc>
          <w:tcPr>
            <w:tcW w:w="722" w:type="dxa"/>
            <w:tcBorders>
              <w:top w:val="nil"/>
              <w:left w:val="nil"/>
              <w:bottom w:val="single" w:sz="4" w:space="0" w:color="auto"/>
              <w:right w:val="single" w:sz="4" w:space="0" w:color="auto"/>
            </w:tcBorders>
            <w:shd w:val="clear" w:color="000000" w:fill="FFFF00"/>
            <w:vAlign w:val="center"/>
            <w:hideMark/>
          </w:tcPr>
          <w:p w14:paraId="6D6927A2" w14:textId="77777777" w:rsidR="00B277D4" w:rsidRPr="00B277D4" w:rsidRDefault="00B277D4" w:rsidP="00B277D4">
            <w:pPr>
              <w:spacing w:after="0" w:line="240" w:lineRule="auto"/>
              <w:jc w:val="center"/>
              <w:rPr>
                <w:rFonts w:ascii="Arial" w:eastAsia="Times New Roman" w:hAnsi="Arial" w:cs="Arial"/>
                <w:sz w:val="24"/>
                <w:szCs w:val="28"/>
                <w:lang w:eastAsia="cs-CZ"/>
              </w:rPr>
            </w:pPr>
            <w:r w:rsidRPr="00B277D4">
              <w:rPr>
                <w:rFonts w:ascii="Arial" w:eastAsia="Times New Roman" w:hAnsi="Arial" w:cs="Arial"/>
                <w:sz w:val="24"/>
                <w:szCs w:val="28"/>
                <w:lang w:eastAsia="cs-CZ"/>
              </w:rPr>
              <w:t>1</w:t>
            </w:r>
          </w:p>
        </w:tc>
        <w:tc>
          <w:tcPr>
            <w:tcW w:w="1476" w:type="dxa"/>
            <w:tcBorders>
              <w:top w:val="nil"/>
              <w:left w:val="nil"/>
              <w:bottom w:val="single" w:sz="4" w:space="0" w:color="auto"/>
              <w:right w:val="single" w:sz="4" w:space="0" w:color="auto"/>
            </w:tcBorders>
            <w:shd w:val="clear" w:color="000000" w:fill="FFFF00"/>
            <w:vAlign w:val="center"/>
            <w:hideMark/>
          </w:tcPr>
          <w:p w14:paraId="76225E58" w14:textId="77777777" w:rsidR="00B277D4" w:rsidRPr="00B277D4" w:rsidRDefault="00B277D4" w:rsidP="00B277D4">
            <w:pPr>
              <w:spacing w:after="0" w:line="240" w:lineRule="auto"/>
              <w:jc w:val="right"/>
              <w:rPr>
                <w:rFonts w:ascii="Arial" w:eastAsia="Times New Roman" w:hAnsi="Arial" w:cs="Arial"/>
                <w:color w:val="000000"/>
                <w:sz w:val="24"/>
                <w:szCs w:val="28"/>
                <w:lang w:eastAsia="cs-CZ"/>
              </w:rPr>
            </w:pPr>
            <w:r w:rsidRPr="00B277D4">
              <w:rPr>
                <w:rFonts w:ascii="Arial" w:eastAsia="Times New Roman" w:hAnsi="Arial" w:cs="Arial"/>
                <w:color w:val="000000"/>
                <w:sz w:val="24"/>
                <w:szCs w:val="28"/>
                <w:lang w:eastAsia="cs-CZ"/>
              </w:rPr>
              <w:t>9 728,00</w:t>
            </w:r>
          </w:p>
        </w:tc>
        <w:tc>
          <w:tcPr>
            <w:tcW w:w="1821" w:type="dxa"/>
            <w:tcBorders>
              <w:top w:val="nil"/>
              <w:left w:val="nil"/>
              <w:bottom w:val="single" w:sz="4" w:space="0" w:color="auto"/>
              <w:right w:val="single" w:sz="8" w:space="0" w:color="auto"/>
            </w:tcBorders>
            <w:shd w:val="clear" w:color="auto" w:fill="auto"/>
            <w:vAlign w:val="center"/>
            <w:hideMark/>
          </w:tcPr>
          <w:p w14:paraId="1F8A56C6" w14:textId="77777777" w:rsidR="00B277D4" w:rsidRPr="00B277D4" w:rsidRDefault="00B277D4" w:rsidP="00B277D4">
            <w:pPr>
              <w:spacing w:after="0" w:line="240" w:lineRule="auto"/>
              <w:jc w:val="right"/>
              <w:rPr>
                <w:rFonts w:ascii="Arial" w:eastAsia="Times New Roman" w:hAnsi="Arial" w:cs="Arial"/>
                <w:color w:val="000000"/>
                <w:sz w:val="24"/>
                <w:szCs w:val="28"/>
                <w:lang w:eastAsia="cs-CZ"/>
              </w:rPr>
            </w:pPr>
            <w:r w:rsidRPr="00B277D4">
              <w:rPr>
                <w:rFonts w:ascii="Arial" w:eastAsia="Times New Roman" w:hAnsi="Arial" w:cs="Arial"/>
                <w:color w:val="000000"/>
                <w:sz w:val="24"/>
                <w:szCs w:val="28"/>
                <w:lang w:eastAsia="cs-CZ"/>
              </w:rPr>
              <w:t>9 728,00</w:t>
            </w:r>
          </w:p>
        </w:tc>
      </w:tr>
      <w:tr w:rsidR="00B277D4" w:rsidRPr="00B277D4" w14:paraId="1C4176B0" w14:textId="77777777" w:rsidTr="00B277D4">
        <w:trPr>
          <w:trHeight w:val="334"/>
        </w:trPr>
        <w:tc>
          <w:tcPr>
            <w:tcW w:w="4678" w:type="dxa"/>
            <w:tcBorders>
              <w:top w:val="single" w:sz="8" w:space="0" w:color="auto"/>
              <w:left w:val="single" w:sz="8" w:space="0" w:color="auto"/>
              <w:bottom w:val="single" w:sz="4" w:space="0" w:color="auto"/>
              <w:right w:val="single" w:sz="4" w:space="0" w:color="auto"/>
            </w:tcBorders>
            <w:shd w:val="clear" w:color="000000" w:fill="FDE9D9"/>
            <w:vAlign w:val="center"/>
            <w:hideMark/>
          </w:tcPr>
          <w:p w14:paraId="541AE06A" w14:textId="77777777" w:rsidR="00B277D4" w:rsidRPr="00B277D4" w:rsidRDefault="00B277D4" w:rsidP="00B277D4">
            <w:pPr>
              <w:spacing w:after="0" w:line="240" w:lineRule="auto"/>
              <w:jc w:val="both"/>
              <w:rPr>
                <w:rFonts w:ascii="Arial" w:eastAsia="Times New Roman" w:hAnsi="Arial" w:cs="Arial"/>
                <w:b/>
                <w:bCs/>
                <w:color w:val="000000"/>
                <w:sz w:val="24"/>
                <w:szCs w:val="36"/>
                <w:lang w:eastAsia="cs-CZ"/>
              </w:rPr>
            </w:pPr>
            <w:r w:rsidRPr="00B277D4">
              <w:rPr>
                <w:rFonts w:ascii="Arial" w:eastAsia="Times New Roman" w:hAnsi="Arial" w:cs="Arial"/>
                <w:b/>
                <w:bCs/>
                <w:color w:val="000000"/>
                <w:sz w:val="24"/>
                <w:szCs w:val="36"/>
                <w:lang w:eastAsia="cs-CZ"/>
              </w:rPr>
              <w:t xml:space="preserve">Pořizovací cena zařízení </w:t>
            </w:r>
            <w:r w:rsidRPr="00B277D4">
              <w:rPr>
                <w:rFonts w:ascii="Arial" w:eastAsia="Times New Roman" w:hAnsi="Arial" w:cs="Arial"/>
                <w:b/>
                <w:bCs/>
                <w:color w:val="000000"/>
                <w:sz w:val="24"/>
                <w:szCs w:val="20"/>
                <w:lang w:eastAsia="cs-CZ"/>
              </w:rPr>
              <w:t>(cena uvedená ve smlouvě)</w:t>
            </w:r>
          </w:p>
        </w:tc>
        <w:tc>
          <w:tcPr>
            <w:tcW w:w="538" w:type="dxa"/>
            <w:tcBorders>
              <w:top w:val="single" w:sz="8" w:space="0" w:color="auto"/>
              <w:left w:val="nil"/>
              <w:bottom w:val="single" w:sz="4" w:space="0" w:color="auto"/>
              <w:right w:val="single" w:sz="4" w:space="0" w:color="auto"/>
            </w:tcBorders>
            <w:shd w:val="clear" w:color="000000" w:fill="FDE9D9"/>
            <w:vAlign w:val="center"/>
            <w:hideMark/>
          </w:tcPr>
          <w:p w14:paraId="262035F9" w14:textId="77777777" w:rsidR="00B277D4" w:rsidRPr="00B277D4" w:rsidRDefault="00B277D4" w:rsidP="00B277D4">
            <w:pPr>
              <w:spacing w:after="0" w:line="240" w:lineRule="auto"/>
              <w:jc w:val="both"/>
              <w:rPr>
                <w:rFonts w:ascii="Arial" w:eastAsia="Times New Roman" w:hAnsi="Arial" w:cs="Arial"/>
                <w:b/>
                <w:bCs/>
                <w:color w:val="000000"/>
                <w:sz w:val="24"/>
                <w:szCs w:val="36"/>
                <w:lang w:eastAsia="cs-CZ"/>
              </w:rPr>
            </w:pPr>
            <w:r w:rsidRPr="00B277D4">
              <w:rPr>
                <w:rFonts w:ascii="Arial" w:eastAsia="Times New Roman" w:hAnsi="Arial" w:cs="Arial"/>
                <w:b/>
                <w:bCs/>
                <w:color w:val="000000"/>
                <w:sz w:val="24"/>
                <w:szCs w:val="36"/>
                <w:lang w:eastAsia="cs-CZ"/>
              </w:rPr>
              <w:t> </w:t>
            </w:r>
          </w:p>
        </w:tc>
        <w:tc>
          <w:tcPr>
            <w:tcW w:w="722" w:type="dxa"/>
            <w:tcBorders>
              <w:top w:val="single" w:sz="8" w:space="0" w:color="auto"/>
              <w:left w:val="nil"/>
              <w:bottom w:val="single" w:sz="4" w:space="0" w:color="auto"/>
              <w:right w:val="single" w:sz="4" w:space="0" w:color="auto"/>
            </w:tcBorders>
            <w:shd w:val="clear" w:color="000000" w:fill="FDE9D9"/>
            <w:vAlign w:val="center"/>
            <w:hideMark/>
          </w:tcPr>
          <w:p w14:paraId="3CC367C6" w14:textId="77777777" w:rsidR="00B277D4" w:rsidRPr="00B277D4" w:rsidRDefault="00B277D4" w:rsidP="00B277D4">
            <w:pPr>
              <w:spacing w:after="0" w:line="240" w:lineRule="auto"/>
              <w:jc w:val="both"/>
              <w:rPr>
                <w:rFonts w:ascii="Arial" w:eastAsia="Times New Roman" w:hAnsi="Arial" w:cs="Arial"/>
                <w:b/>
                <w:bCs/>
                <w:color w:val="000000"/>
                <w:sz w:val="24"/>
                <w:szCs w:val="36"/>
                <w:lang w:eastAsia="cs-CZ"/>
              </w:rPr>
            </w:pPr>
            <w:r w:rsidRPr="00B277D4">
              <w:rPr>
                <w:rFonts w:ascii="Arial" w:eastAsia="Times New Roman" w:hAnsi="Arial" w:cs="Arial"/>
                <w:b/>
                <w:bCs/>
                <w:color w:val="000000"/>
                <w:sz w:val="24"/>
                <w:szCs w:val="36"/>
                <w:lang w:eastAsia="cs-CZ"/>
              </w:rPr>
              <w:t> </w:t>
            </w:r>
          </w:p>
        </w:tc>
        <w:tc>
          <w:tcPr>
            <w:tcW w:w="3298" w:type="dxa"/>
            <w:gridSpan w:val="2"/>
            <w:tcBorders>
              <w:top w:val="single" w:sz="8" w:space="0" w:color="auto"/>
              <w:left w:val="nil"/>
              <w:bottom w:val="single" w:sz="4" w:space="0" w:color="auto"/>
              <w:right w:val="single" w:sz="8" w:space="0" w:color="000000"/>
            </w:tcBorders>
            <w:shd w:val="clear" w:color="000000" w:fill="FDE9D9"/>
            <w:vAlign w:val="center"/>
            <w:hideMark/>
          </w:tcPr>
          <w:p w14:paraId="2F70FA5C" w14:textId="77777777" w:rsidR="00B277D4" w:rsidRPr="00B277D4" w:rsidRDefault="00B277D4" w:rsidP="00B277D4">
            <w:pPr>
              <w:spacing w:after="0" w:line="240" w:lineRule="auto"/>
              <w:jc w:val="center"/>
              <w:rPr>
                <w:rFonts w:eastAsia="Times New Roman" w:cs="Calibri"/>
                <w:color w:val="000000"/>
                <w:sz w:val="28"/>
                <w:szCs w:val="36"/>
                <w:lang w:eastAsia="cs-CZ"/>
              </w:rPr>
            </w:pPr>
            <w:r w:rsidRPr="00B277D4">
              <w:rPr>
                <w:rFonts w:eastAsia="Times New Roman" w:cs="Calibri"/>
                <w:color w:val="000000"/>
                <w:sz w:val="28"/>
                <w:szCs w:val="36"/>
                <w:lang w:eastAsia="cs-CZ"/>
              </w:rPr>
              <w:t>302 736,10</w:t>
            </w:r>
          </w:p>
        </w:tc>
      </w:tr>
      <w:tr w:rsidR="00B277D4" w:rsidRPr="00B277D4" w14:paraId="2E33AF41" w14:textId="77777777" w:rsidTr="00B277D4">
        <w:trPr>
          <w:trHeight w:val="557"/>
        </w:trPr>
        <w:tc>
          <w:tcPr>
            <w:tcW w:w="4678" w:type="dxa"/>
            <w:tcBorders>
              <w:top w:val="nil"/>
              <w:left w:val="single" w:sz="8" w:space="0" w:color="auto"/>
              <w:bottom w:val="single" w:sz="4" w:space="0" w:color="auto"/>
              <w:right w:val="single" w:sz="4" w:space="0" w:color="auto"/>
            </w:tcBorders>
            <w:shd w:val="clear" w:color="000000" w:fill="CCC0DA"/>
            <w:vAlign w:val="center"/>
            <w:hideMark/>
          </w:tcPr>
          <w:p w14:paraId="1672FA8F" w14:textId="77777777" w:rsidR="00B277D4" w:rsidRPr="00B277D4" w:rsidRDefault="00B277D4" w:rsidP="00B277D4">
            <w:pPr>
              <w:spacing w:after="0" w:line="240" w:lineRule="auto"/>
              <w:jc w:val="both"/>
              <w:rPr>
                <w:rFonts w:ascii="Arial" w:eastAsia="Times New Roman" w:hAnsi="Arial" w:cs="Arial"/>
                <w:b/>
                <w:bCs/>
                <w:color w:val="000000"/>
                <w:sz w:val="24"/>
                <w:szCs w:val="36"/>
                <w:lang w:eastAsia="cs-CZ"/>
              </w:rPr>
            </w:pPr>
            <w:r w:rsidRPr="00B277D4">
              <w:rPr>
                <w:rFonts w:ascii="Arial" w:eastAsia="Times New Roman" w:hAnsi="Arial" w:cs="Arial"/>
                <w:b/>
                <w:bCs/>
                <w:color w:val="000000"/>
                <w:sz w:val="24"/>
                <w:szCs w:val="36"/>
                <w:lang w:eastAsia="cs-CZ"/>
              </w:rPr>
              <w:t xml:space="preserve">Celková cena v Kč bez DPH </w:t>
            </w:r>
          </w:p>
        </w:tc>
        <w:tc>
          <w:tcPr>
            <w:tcW w:w="538" w:type="dxa"/>
            <w:tcBorders>
              <w:top w:val="nil"/>
              <w:left w:val="nil"/>
              <w:bottom w:val="single" w:sz="4" w:space="0" w:color="auto"/>
              <w:right w:val="single" w:sz="4" w:space="0" w:color="auto"/>
            </w:tcBorders>
            <w:shd w:val="clear" w:color="000000" w:fill="CCC0DA"/>
            <w:vAlign w:val="center"/>
            <w:hideMark/>
          </w:tcPr>
          <w:p w14:paraId="5402F167" w14:textId="77777777" w:rsidR="00B277D4" w:rsidRPr="00B277D4" w:rsidRDefault="00B277D4" w:rsidP="00B277D4">
            <w:pPr>
              <w:spacing w:after="0" w:line="240" w:lineRule="auto"/>
              <w:jc w:val="both"/>
              <w:rPr>
                <w:rFonts w:ascii="Arial" w:eastAsia="Times New Roman" w:hAnsi="Arial" w:cs="Arial"/>
                <w:b/>
                <w:bCs/>
                <w:color w:val="000000"/>
                <w:sz w:val="24"/>
                <w:szCs w:val="36"/>
                <w:lang w:eastAsia="cs-CZ"/>
              </w:rPr>
            </w:pPr>
            <w:r w:rsidRPr="00B277D4">
              <w:rPr>
                <w:rFonts w:ascii="Arial" w:eastAsia="Times New Roman" w:hAnsi="Arial" w:cs="Arial"/>
                <w:b/>
                <w:bCs/>
                <w:color w:val="000000"/>
                <w:sz w:val="24"/>
                <w:szCs w:val="36"/>
                <w:lang w:eastAsia="cs-CZ"/>
              </w:rPr>
              <w:t> </w:t>
            </w:r>
          </w:p>
        </w:tc>
        <w:tc>
          <w:tcPr>
            <w:tcW w:w="722" w:type="dxa"/>
            <w:tcBorders>
              <w:top w:val="nil"/>
              <w:left w:val="nil"/>
              <w:bottom w:val="single" w:sz="4" w:space="0" w:color="auto"/>
              <w:right w:val="single" w:sz="4" w:space="0" w:color="auto"/>
            </w:tcBorders>
            <w:shd w:val="clear" w:color="000000" w:fill="CCC0DA"/>
            <w:vAlign w:val="center"/>
            <w:hideMark/>
          </w:tcPr>
          <w:p w14:paraId="0FF3D1C4" w14:textId="77777777" w:rsidR="00B277D4" w:rsidRPr="00B277D4" w:rsidRDefault="00B277D4" w:rsidP="00B277D4">
            <w:pPr>
              <w:spacing w:after="0" w:line="240" w:lineRule="auto"/>
              <w:jc w:val="both"/>
              <w:rPr>
                <w:rFonts w:ascii="Arial" w:eastAsia="Times New Roman" w:hAnsi="Arial" w:cs="Arial"/>
                <w:b/>
                <w:bCs/>
                <w:color w:val="000000"/>
                <w:sz w:val="24"/>
                <w:szCs w:val="36"/>
                <w:lang w:eastAsia="cs-CZ"/>
              </w:rPr>
            </w:pPr>
            <w:r w:rsidRPr="00B277D4">
              <w:rPr>
                <w:rFonts w:ascii="Arial" w:eastAsia="Times New Roman" w:hAnsi="Arial" w:cs="Arial"/>
                <w:b/>
                <w:bCs/>
                <w:color w:val="000000"/>
                <w:sz w:val="24"/>
                <w:szCs w:val="36"/>
                <w:lang w:eastAsia="cs-CZ"/>
              </w:rPr>
              <w:t> </w:t>
            </w:r>
          </w:p>
        </w:tc>
        <w:tc>
          <w:tcPr>
            <w:tcW w:w="3298" w:type="dxa"/>
            <w:gridSpan w:val="2"/>
            <w:tcBorders>
              <w:top w:val="single" w:sz="4" w:space="0" w:color="auto"/>
              <w:left w:val="nil"/>
              <w:bottom w:val="single" w:sz="4" w:space="0" w:color="auto"/>
              <w:right w:val="single" w:sz="8" w:space="0" w:color="000000"/>
            </w:tcBorders>
            <w:shd w:val="clear" w:color="000000" w:fill="CCC0DA"/>
            <w:vAlign w:val="center"/>
            <w:hideMark/>
          </w:tcPr>
          <w:p w14:paraId="17C2FB69" w14:textId="77777777" w:rsidR="00B277D4" w:rsidRPr="00B277D4" w:rsidRDefault="00B277D4" w:rsidP="00B277D4">
            <w:pPr>
              <w:spacing w:after="0" w:line="240" w:lineRule="auto"/>
              <w:jc w:val="center"/>
              <w:rPr>
                <w:rFonts w:eastAsia="Times New Roman" w:cs="Calibri"/>
                <w:b/>
                <w:bCs/>
                <w:color w:val="000000"/>
                <w:sz w:val="28"/>
                <w:szCs w:val="36"/>
                <w:lang w:eastAsia="cs-CZ"/>
              </w:rPr>
            </w:pPr>
            <w:r w:rsidRPr="00B277D4">
              <w:rPr>
                <w:rFonts w:eastAsia="Times New Roman" w:cs="Calibri"/>
                <w:b/>
                <w:bCs/>
                <w:color w:val="000000"/>
                <w:sz w:val="28"/>
                <w:szCs w:val="36"/>
                <w:lang w:eastAsia="cs-CZ"/>
              </w:rPr>
              <w:t>302 736,10</w:t>
            </w:r>
          </w:p>
        </w:tc>
      </w:tr>
      <w:tr w:rsidR="00B277D4" w:rsidRPr="00B277D4" w14:paraId="03629770" w14:textId="77777777" w:rsidTr="00B277D4">
        <w:trPr>
          <w:trHeight w:val="334"/>
        </w:trPr>
        <w:tc>
          <w:tcPr>
            <w:tcW w:w="4678" w:type="dxa"/>
            <w:tcBorders>
              <w:top w:val="nil"/>
              <w:left w:val="single" w:sz="8" w:space="0" w:color="auto"/>
              <w:bottom w:val="single" w:sz="4" w:space="0" w:color="auto"/>
              <w:right w:val="single" w:sz="4" w:space="0" w:color="auto"/>
            </w:tcBorders>
            <w:shd w:val="clear" w:color="000000" w:fill="CCC0DA"/>
            <w:vAlign w:val="center"/>
            <w:hideMark/>
          </w:tcPr>
          <w:p w14:paraId="0FD72EBA" w14:textId="77777777" w:rsidR="00B277D4" w:rsidRPr="00B277D4" w:rsidRDefault="00B277D4" w:rsidP="00B277D4">
            <w:pPr>
              <w:spacing w:after="0" w:line="240" w:lineRule="auto"/>
              <w:jc w:val="both"/>
              <w:rPr>
                <w:rFonts w:ascii="Arial" w:eastAsia="Times New Roman" w:hAnsi="Arial" w:cs="Arial"/>
                <w:b/>
                <w:bCs/>
                <w:color w:val="000000"/>
                <w:sz w:val="24"/>
                <w:szCs w:val="36"/>
                <w:lang w:eastAsia="cs-CZ"/>
              </w:rPr>
            </w:pPr>
            <w:r w:rsidRPr="00B277D4">
              <w:rPr>
                <w:rFonts w:ascii="Arial" w:eastAsia="Times New Roman" w:hAnsi="Arial" w:cs="Arial"/>
                <w:b/>
                <w:bCs/>
                <w:color w:val="000000"/>
                <w:sz w:val="24"/>
                <w:szCs w:val="36"/>
                <w:lang w:eastAsia="cs-CZ"/>
              </w:rPr>
              <w:t>výše DPH (</w:t>
            </w:r>
            <w:proofErr w:type="gramStart"/>
            <w:r w:rsidRPr="00B277D4">
              <w:rPr>
                <w:rFonts w:ascii="Arial" w:eastAsia="Times New Roman" w:hAnsi="Arial" w:cs="Arial"/>
                <w:b/>
                <w:bCs/>
                <w:color w:val="000000"/>
                <w:sz w:val="24"/>
                <w:szCs w:val="36"/>
                <w:lang w:eastAsia="cs-CZ"/>
              </w:rPr>
              <w:t>21%</w:t>
            </w:r>
            <w:proofErr w:type="gramEnd"/>
            <w:r w:rsidRPr="00B277D4">
              <w:rPr>
                <w:rFonts w:ascii="Arial" w:eastAsia="Times New Roman" w:hAnsi="Arial" w:cs="Arial"/>
                <w:b/>
                <w:bCs/>
                <w:color w:val="000000"/>
                <w:sz w:val="24"/>
                <w:szCs w:val="36"/>
                <w:lang w:eastAsia="cs-CZ"/>
              </w:rPr>
              <w:t>) v Kč</w:t>
            </w:r>
          </w:p>
        </w:tc>
        <w:tc>
          <w:tcPr>
            <w:tcW w:w="538" w:type="dxa"/>
            <w:tcBorders>
              <w:top w:val="nil"/>
              <w:left w:val="nil"/>
              <w:bottom w:val="single" w:sz="4" w:space="0" w:color="auto"/>
              <w:right w:val="single" w:sz="4" w:space="0" w:color="auto"/>
            </w:tcBorders>
            <w:shd w:val="clear" w:color="000000" w:fill="CCC0DA"/>
            <w:vAlign w:val="center"/>
            <w:hideMark/>
          </w:tcPr>
          <w:p w14:paraId="4D284E71" w14:textId="77777777" w:rsidR="00B277D4" w:rsidRPr="00B277D4" w:rsidRDefault="00B277D4" w:rsidP="00B277D4">
            <w:pPr>
              <w:spacing w:after="0" w:line="240" w:lineRule="auto"/>
              <w:jc w:val="both"/>
              <w:rPr>
                <w:rFonts w:ascii="Arial" w:eastAsia="Times New Roman" w:hAnsi="Arial" w:cs="Arial"/>
                <w:b/>
                <w:bCs/>
                <w:color w:val="000000"/>
                <w:sz w:val="24"/>
                <w:szCs w:val="36"/>
                <w:lang w:eastAsia="cs-CZ"/>
              </w:rPr>
            </w:pPr>
            <w:r w:rsidRPr="00B277D4">
              <w:rPr>
                <w:rFonts w:ascii="Arial" w:eastAsia="Times New Roman" w:hAnsi="Arial" w:cs="Arial"/>
                <w:b/>
                <w:bCs/>
                <w:color w:val="000000"/>
                <w:sz w:val="24"/>
                <w:szCs w:val="36"/>
                <w:lang w:eastAsia="cs-CZ"/>
              </w:rPr>
              <w:t> </w:t>
            </w:r>
          </w:p>
        </w:tc>
        <w:tc>
          <w:tcPr>
            <w:tcW w:w="722" w:type="dxa"/>
            <w:tcBorders>
              <w:top w:val="nil"/>
              <w:left w:val="nil"/>
              <w:bottom w:val="single" w:sz="4" w:space="0" w:color="auto"/>
              <w:right w:val="single" w:sz="4" w:space="0" w:color="auto"/>
            </w:tcBorders>
            <w:shd w:val="clear" w:color="000000" w:fill="CCC0DA"/>
            <w:vAlign w:val="center"/>
            <w:hideMark/>
          </w:tcPr>
          <w:p w14:paraId="1E5619B9" w14:textId="77777777" w:rsidR="00B277D4" w:rsidRPr="00B277D4" w:rsidRDefault="00B277D4" w:rsidP="00B277D4">
            <w:pPr>
              <w:spacing w:after="0" w:line="240" w:lineRule="auto"/>
              <w:jc w:val="both"/>
              <w:rPr>
                <w:rFonts w:ascii="Arial" w:eastAsia="Times New Roman" w:hAnsi="Arial" w:cs="Arial"/>
                <w:b/>
                <w:bCs/>
                <w:color w:val="000000"/>
                <w:sz w:val="24"/>
                <w:szCs w:val="36"/>
                <w:lang w:eastAsia="cs-CZ"/>
              </w:rPr>
            </w:pPr>
            <w:r w:rsidRPr="00B277D4">
              <w:rPr>
                <w:rFonts w:ascii="Arial" w:eastAsia="Times New Roman" w:hAnsi="Arial" w:cs="Arial"/>
                <w:b/>
                <w:bCs/>
                <w:color w:val="000000"/>
                <w:sz w:val="24"/>
                <w:szCs w:val="36"/>
                <w:lang w:eastAsia="cs-CZ"/>
              </w:rPr>
              <w:t> </w:t>
            </w:r>
          </w:p>
        </w:tc>
        <w:tc>
          <w:tcPr>
            <w:tcW w:w="3298" w:type="dxa"/>
            <w:gridSpan w:val="2"/>
            <w:tcBorders>
              <w:top w:val="single" w:sz="4" w:space="0" w:color="auto"/>
              <w:left w:val="nil"/>
              <w:bottom w:val="single" w:sz="4" w:space="0" w:color="auto"/>
              <w:right w:val="single" w:sz="8" w:space="0" w:color="000000"/>
            </w:tcBorders>
            <w:shd w:val="clear" w:color="000000" w:fill="CCC0DA"/>
            <w:vAlign w:val="center"/>
            <w:hideMark/>
          </w:tcPr>
          <w:p w14:paraId="68258B6C" w14:textId="77777777" w:rsidR="00B277D4" w:rsidRPr="00B277D4" w:rsidRDefault="00B277D4" w:rsidP="00B277D4">
            <w:pPr>
              <w:spacing w:after="0" w:line="240" w:lineRule="auto"/>
              <w:jc w:val="center"/>
              <w:rPr>
                <w:rFonts w:eastAsia="Times New Roman" w:cs="Calibri"/>
                <w:b/>
                <w:bCs/>
                <w:color w:val="000000"/>
                <w:sz w:val="28"/>
                <w:szCs w:val="36"/>
                <w:lang w:eastAsia="cs-CZ"/>
              </w:rPr>
            </w:pPr>
            <w:r w:rsidRPr="00B277D4">
              <w:rPr>
                <w:rFonts w:eastAsia="Times New Roman" w:cs="Calibri"/>
                <w:b/>
                <w:bCs/>
                <w:color w:val="000000"/>
                <w:sz w:val="28"/>
                <w:szCs w:val="36"/>
                <w:lang w:eastAsia="cs-CZ"/>
              </w:rPr>
              <w:t>63 574,58</w:t>
            </w:r>
          </w:p>
        </w:tc>
      </w:tr>
      <w:tr w:rsidR="00B277D4" w:rsidRPr="00B277D4" w14:paraId="01DF2A12" w14:textId="77777777" w:rsidTr="00B277D4">
        <w:trPr>
          <w:trHeight w:val="343"/>
        </w:trPr>
        <w:tc>
          <w:tcPr>
            <w:tcW w:w="4678" w:type="dxa"/>
            <w:tcBorders>
              <w:top w:val="nil"/>
              <w:left w:val="single" w:sz="8" w:space="0" w:color="auto"/>
              <w:bottom w:val="single" w:sz="8" w:space="0" w:color="auto"/>
              <w:right w:val="single" w:sz="4" w:space="0" w:color="auto"/>
            </w:tcBorders>
            <w:shd w:val="clear" w:color="000000" w:fill="CCC0DA"/>
            <w:vAlign w:val="center"/>
            <w:hideMark/>
          </w:tcPr>
          <w:p w14:paraId="7858580F" w14:textId="77777777" w:rsidR="00B277D4" w:rsidRPr="00B277D4" w:rsidRDefault="00B277D4" w:rsidP="00B277D4">
            <w:pPr>
              <w:spacing w:after="0" w:line="240" w:lineRule="auto"/>
              <w:jc w:val="both"/>
              <w:rPr>
                <w:rFonts w:ascii="Arial" w:eastAsia="Times New Roman" w:hAnsi="Arial" w:cs="Arial"/>
                <w:b/>
                <w:bCs/>
                <w:color w:val="000000"/>
                <w:sz w:val="24"/>
                <w:szCs w:val="36"/>
                <w:lang w:eastAsia="cs-CZ"/>
              </w:rPr>
            </w:pPr>
            <w:r w:rsidRPr="00B277D4">
              <w:rPr>
                <w:rFonts w:ascii="Arial" w:eastAsia="Times New Roman" w:hAnsi="Arial" w:cs="Arial"/>
                <w:b/>
                <w:bCs/>
                <w:color w:val="000000"/>
                <w:sz w:val="24"/>
                <w:szCs w:val="36"/>
                <w:lang w:eastAsia="cs-CZ"/>
              </w:rPr>
              <w:t>CELKOVÁ CENA v Kč s DPH</w:t>
            </w:r>
          </w:p>
        </w:tc>
        <w:tc>
          <w:tcPr>
            <w:tcW w:w="538" w:type="dxa"/>
            <w:tcBorders>
              <w:top w:val="nil"/>
              <w:left w:val="nil"/>
              <w:bottom w:val="single" w:sz="8" w:space="0" w:color="auto"/>
              <w:right w:val="single" w:sz="4" w:space="0" w:color="auto"/>
            </w:tcBorders>
            <w:shd w:val="clear" w:color="000000" w:fill="CCC0DA"/>
            <w:vAlign w:val="center"/>
            <w:hideMark/>
          </w:tcPr>
          <w:p w14:paraId="70373660" w14:textId="77777777" w:rsidR="00B277D4" w:rsidRPr="00B277D4" w:rsidRDefault="00B277D4" w:rsidP="00B277D4">
            <w:pPr>
              <w:spacing w:after="0" w:line="240" w:lineRule="auto"/>
              <w:jc w:val="both"/>
              <w:rPr>
                <w:rFonts w:ascii="Arial" w:eastAsia="Times New Roman" w:hAnsi="Arial" w:cs="Arial"/>
                <w:b/>
                <w:bCs/>
                <w:color w:val="000000"/>
                <w:sz w:val="24"/>
                <w:szCs w:val="36"/>
                <w:lang w:eastAsia="cs-CZ"/>
              </w:rPr>
            </w:pPr>
            <w:r w:rsidRPr="00B277D4">
              <w:rPr>
                <w:rFonts w:ascii="Arial" w:eastAsia="Times New Roman" w:hAnsi="Arial" w:cs="Arial"/>
                <w:b/>
                <w:bCs/>
                <w:color w:val="000000"/>
                <w:sz w:val="24"/>
                <w:szCs w:val="36"/>
                <w:lang w:eastAsia="cs-CZ"/>
              </w:rPr>
              <w:t> </w:t>
            </w:r>
          </w:p>
        </w:tc>
        <w:tc>
          <w:tcPr>
            <w:tcW w:w="722" w:type="dxa"/>
            <w:tcBorders>
              <w:top w:val="nil"/>
              <w:left w:val="nil"/>
              <w:bottom w:val="single" w:sz="8" w:space="0" w:color="auto"/>
              <w:right w:val="single" w:sz="4" w:space="0" w:color="auto"/>
            </w:tcBorders>
            <w:shd w:val="clear" w:color="000000" w:fill="CCC0DA"/>
            <w:vAlign w:val="center"/>
            <w:hideMark/>
          </w:tcPr>
          <w:p w14:paraId="112DF5B1" w14:textId="77777777" w:rsidR="00B277D4" w:rsidRPr="00B277D4" w:rsidRDefault="00B277D4" w:rsidP="00B277D4">
            <w:pPr>
              <w:spacing w:after="0" w:line="240" w:lineRule="auto"/>
              <w:jc w:val="both"/>
              <w:rPr>
                <w:rFonts w:ascii="Arial" w:eastAsia="Times New Roman" w:hAnsi="Arial" w:cs="Arial"/>
                <w:b/>
                <w:bCs/>
                <w:color w:val="000000"/>
                <w:sz w:val="24"/>
                <w:szCs w:val="36"/>
                <w:lang w:eastAsia="cs-CZ"/>
              </w:rPr>
            </w:pPr>
            <w:r w:rsidRPr="00B277D4">
              <w:rPr>
                <w:rFonts w:ascii="Arial" w:eastAsia="Times New Roman" w:hAnsi="Arial" w:cs="Arial"/>
                <w:b/>
                <w:bCs/>
                <w:color w:val="000000"/>
                <w:sz w:val="24"/>
                <w:szCs w:val="36"/>
                <w:lang w:eastAsia="cs-CZ"/>
              </w:rPr>
              <w:t> </w:t>
            </w:r>
          </w:p>
        </w:tc>
        <w:tc>
          <w:tcPr>
            <w:tcW w:w="3298" w:type="dxa"/>
            <w:gridSpan w:val="2"/>
            <w:tcBorders>
              <w:top w:val="single" w:sz="4" w:space="0" w:color="auto"/>
              <w:left w:val="nil"/>
              <w:bottom w:val="single" w:sz="8" w:space="0" w:color="auto"/>
              <w:right w:val="single" w:sz="8" w:space="0" w:color="000000"/>
            </w:tcBorders>
            <w:shd w:val="clear" w:color="000000" w:fill="CCC0DA"/>
            <w:vAlign w:val="center"/>
            <w:hideMark/>
          </w:tcPr>
          <w:p w14:paraId="2B3741AC" w14:textId="77777777" w:rsidR="00B277D4" w:rsidRPr="00B277D4" w:rsidRDefault="00B277D4" w:rsidP="00B277D4">
            <w:pPr>
              <w:spacing w:after="0" w:line="240" w:lineRule="auto"/>
              <w:jc w:val="center"/>
              <w:rPr>
                <w:rFonts w:eastAsia="Times New Roman" w:cs="Calibri"/>
                <w:b/>
                <w:bCs/>
                <w:color w:val="000000"/>
                <w:sz w:val="28"/>
                <w:szCs w:val="36"/>
                <w:lang w:eastAsia="cs-CZ"/>
              </w:rPr>
            </w:pPr>
            <w:r w:rsidRPr="00B277D4">
              <w:rPr>
                <w:rFonts w:eastAsia="Times New Roman" w:cs="Calibri"/>
                <w:b/>
                <w:bCs/>
                <w:color w:val="000000"/>
                <w:sz w:val="28"/>
                <w:szCs w:val="36"/>
                <w:lang w:eastAsia="cs-CZ"/>
              </w:rPr>
              <w:t>366 310,68</w:t>
            </w:r>
          </w:p>
        </w:tc>
      </w:tr>
      <w:tr w:rsidR="00B277D4" w:rsidRPr="00B277D4" w14:paraId="2141BBE8" w14:textId="77777777" w:rsidTr="00B277D4">
        <w:trPr>
          <w:trHeight w:val="205"/>
        </w:trPr>
        <w:tc>
          <w:tcPr>
            <w:tcW w:w="4678" w:type="dxa"/>
            <w:tcBorders>
              <w:top w:val="nil"/>
              <w:left w:val="nil"/>
              <w:bottom w:val="nil"/>
              <w:right w:val="nil"/>
            </w:tcBorders>
            <w:shd w:val="clear" w:color="auto" w:fill="auto"/>
            <w:noWrap/>
            <w:vAlign w:val="bottom"/>
            <w:hideMark/>
          </w:tcPr>
          <w:p w14:paraId="695DAC0F" w14:textId="77777777" w:rsidR="00B277D4" w:rsidRPr="00B277D4" w:rsidRDefault="00B277D4" w:rsidP="00B277D4">
            <w:pPr>
              <w:spacing w:after="0" w:line="240" w:lineRule="auto"/>
              <w:jc w:val="center"/>
              <w:rPr>
                <w:rFonts w:eastAsia="Times New Roman" w:cs="Calibri"/>
                <w:b/>
                <w:bCs/>
                <w:color w:val="000000"/>
                <w:sz w:val="36"/>
                <w:szCs w:val="36"/>
                <w:lang w:eastAsia="cs-CZ"/>
              </w:rPr>
            </w:pPr>
          </w:p>
        </w:tc>
        <w:tc>
          <w:tcPr>
            <w:tcW w:w="538" w:type="dxa"/>
            <w:tcBorders>
              <w:top w:val="nil"/>
              <w:left w:val="nil"/>
              <w:bottom w:val="nil"/>
              <w:right w:val="nil"/>
            </w:tcBorders>
            <w:shd w:val="clear" w:color="auto" w:fill="auto"/>
            <w:noWrap/>
            <w:vAlign w:val="bottom"/>
            <w:hideMark/>
          </w:tcPr>
          <w:p w14:paraId="499EAC25" w14:textId="77777777" w:rsidR="00B277D4" w:rsidRPr="00B277D4" w:rsidRDefault="00B277D4" w:rsidP="00B277D4">
            <w:pPr>
              <w:spacing w:after="0" w:line="240" w:lineRule="auto"/>
              <w:rPr>
                <w:rFonts w:ascii="Times New Roman" w:eastAsia="Times New Roman" w:hAnsi="Times New Roman"/>
                <w:sz w:val="20"/>
                <w:szCs w:val="20"/>
                <w:lang w:eastAsia="cs-CZ"/>
              </w:rPr>
            </w:pPr>
          </w:p>
        </w:tc>
        <w:tc>
          <w:tcPr>
            <w:tcW w:w="722" w:type="dxa"/>
            <w:tcBorders>
              <w:top w:val="nil"/>
              <w:left w:val="nil"/>
              <w:bottom w:val="nil"/>
              <w:right w:val="nil"/>
            </w:tcBorders>
            <w:shd w:val="clear" w:color="auto" w:fill="auto"/>
            <w:noWrap/>
            <w:vAlign w:val="bottom"/>
            <w:hideMark/>
          </w:tcPr>
          <w:p w14:paraId="673ED91C" w14:textId="77777777" w:rsidR="00B277D4" w:rsidRPr="00B277D4" w:rsidRDefault="00B277D4" w:rsidP="00B277D4">
            <w:pPr>
              <w:spacing w:after="0" w:line="240" w:lineRule="auto"/>
              <w:rPr>
                <w:rFonts w:ascii="Times New Roman" w:eastAsia="Times New Roman" w:hAnsi="Times New Roman"/>
                <w:sz w:val="20"/>
                <w:szCs w:val="20"/>
                <w:lang w:eastAsia="cs-CZ"/>
              </w:rPr>
            </w:pPr>
          </w:p>
        </w:tc>
        <w:tc>
          <w:tcPr>
            <w:tcW w:w="1476" w:type="dxa"/>
            <w:tcBorders>
              <w:top w:val="nil"/>
              <w:left w:val="nil"/>
              <w:bottom w:val="nil"/>
              <w:right w:val="nil"/>
            </w:tcBorders>
            <w:shd w:val="clear" w:color="auto" w:fill="auto"/>
            <w:noWrap/>
            <w:vAlign w:val="bottom"/>
            <w:hideMark/>
          </w:tcPr>
          <w:p w14:paraId="711C06EC" w14:textId="77777777" w:rsidR="00B277D4" w:rsidRPr="00B277D4" w:rsidRDefault="00B277D4" w:rsidP="00B277D4">
            <w:pPr>
              <w:spacing w:after="0" w:line="240" w:lineRule="auto"/>
              <w:rPr>
                <w:rFonts w:ascii="Times New Roman" w:eastAsia="Times New Roman" w:hAnsi="Times New Roman"/>
                <w:sz w:val="20"/>
                <w:szCs w:val="20"/>
                <w:lang w:eastAsia="cs-CZ"/>
              </w:rPr>
            </w:pPr>
          </w:p>
        </w:tc>
        <w:tc>
          <w:tcPr>
            <w:tcW w:w="1821" w:type="dxa"/>
            <w:tcBorders>
              <w:top w:val="nil"/>
              <w:left w:val="nil"/>
              <w:bottom w:val="nil"/>
              <w:right w:val="nil"/>
            </w:tcBorders>
            <w:shd w:val="clear" w:color="auto" w:fill="auto"/>
            <w:vAlign w:val="center"/>
            <w:hideMark/>
          </w:tcPr>
          <w:p w14:paraId="5B428052" w14:textId="77777777" w:rsidR="00B277D4" w:rsidRPr="00B277D4" w:rsidRDefault="00B277D4" w:rsidP="00B277D4">
            <w:pPr>
              <w:spacing w:after="0" w:line="240" w:lineRule="auto"/>
              <w:rPr>
                <w:rFonts w:ascii="Times New Roman" w:eastAsia="Times New Roman" w:hAnsi="Times New Roman"/>
                <w:sz w:val="20"/>
                <w:szCs w:val="20"/>
                <w:lang w:eastAsia="cs-CZ"/>
              </w:rPr>
            </w:pPr>
          </w:p>
        </w:tc>
      </w:tr>
      <w:tr w:rsidR="00B277D4" w:rsidRPr="00B277D4" w14:paraId="5863554A" w14:textId="77777777" w:rsidTr="00B277D4">
        <w:trPr>
          <w:trHeight w:val="343"/>
        </w:trPr>
        <w:tc>
          <w:tcPr>
            <w:tcW w:w="4678" w:type="dxa"/>
            <w:tcBorders>
              <w:top w:val="nil"/>
              <w:left w:val="nil"/>
              <w:bottom w:val="nil"/>
              <w:right w:val="nil"/>
            </w:tcBorders>
            <w:shd w:val="clear" w:color="000000" w:fill="FFFFFF"/>
            <w:vAlign w:val="center"/>
            <w:hideMark/>
          </w:tcPr>
          <w:p w14:paraId="71D27F41" w14:textId="77777777" w:rsidR="00B277D4" w:rsidRPr="00B277D4" w:rsidRDefault="00B277D4" w:rsidP="00B277D4">
            <w:pPr>
              <w:spacing w:after="0" w:line="240" w:lineRule="auto"/>
              <w:jc w:val="both"/>
              <w:rPr>
                <w:rFonts w:ascii="Arial" w:eastAsia="Times New Roman" w:hAnsi="Arial" w:cs="Arial"/>
                <w:b/>
                <w:bCs/>
                <w:color w:val="000000"/>
                <w:sz w:val="18"/>
                <w:szCs w:val="18"/>
                <w:lang w:eastAsia="cs-CZ"/>
              </w:rPr>
            </w:pPr>
            <w:r w:rsidRPr="00B277D4">
              <w:rPr>
                <w:rFonts w:ascii="Arial" w:eastAsia="Times New Roman" w:hAnsi="Arial" w:cs="Arial"/>
                <w:b/>
                <w:bCs/>
                <w:color w:val="000000"/>
                <w:sz w:val="18"/>
                <w:szCs w:val="18"/>
                <w:lang w:eastAsia="cs-CZ"/>
              </w:rPr>
              <w:t xml:space="preserve">(cena zařízení vč. příslušenství a nákladů na instalaci, montáž, proškolení personálu, nákladů na pojištění, odvoz a likvidaci obalů </w:t>
            </w:r>
            <w:proofErr w:type="gramStart"/>
            <w:r w:rsidRPr="00B277D4">
              <w:rPr>
                <w:rFonts w:ascii="Arial" w:eastAsia="Times New Roman" w:hAnsi="Arial" w:cs="Arial"/>
                <w:b/>
                <w:bCs/>
                <w:color w:val="000000"/>
                <w:sz w:val="18"/>
                <w:szCs w:val="18"/>
                <w:lang w:eastAsia="cs-CZ"/>
              </w:rPr>
              <w:t>atd.)…</w:t>
            </w:r>
            <w:proofErr w:type="gramEnd"/>
          </w:p>
        </w:tc>
        <w:tc>
          <w:tcPr>
            <w:tcW w:w="538" w:type="dxa"/>
            <w:tcBorders>
              <w:top w:val="nil"/>
              <w:left w:val="nil"/>
              <w:bottom w:val="nil"/>
              <w:right w:val="nil"/>
            </w:tcBorders>
            <w:shd w:val="clear" w:color="auto" w:fill="auto"/>
            <w:noWrap/>
            <w:vAlign w:val="bottom"/>
            <w:hideMark/>
          </w:tcPr>
          <w:p w14:paraId="3368E7DC" w14:textId="77777777" w:rsidR="00B277D4" w:rsidRPr="00B277D4" w:rsidRDefault="00B277D4" w:rsidP="00B277D4">
            <w:pPr>
              <w:spacing w:after="0" w:line="240" w:lineRule="auto"/>
              <w:jc w:val="both"/>
              <w:rPr>
                <w:rFonts w:ascii="Arial" w:eastAsia="Times New Roman" w:hAnsi="Arial" w:cs="Arial"/>
                <w:b/>
                <w:bCs/>
                <w:color w:val="000000"/>
                <w:sz w:val="18"/>
                <w:szCs w:val="18"/>
                <w:lang w:eastAsia="cs-CZ"/>
              </w:rPr>
            </w:pPr>
          </w:p>
        </w:tc>
        <w:tc>
          <w:tcPr>
            <w:tcW w:w="722" w:type="dxa"/>
            <w:tcBorders>
              <w:top w:val="nil"/>
              <w:left w:val="nil"/>
              <w:bottom w:val="nil"/>
              <w:right w:val="nil"/>
            </w:tcBorders>
            <w:shd w:val="clear" w:color="auto" w:fill="auto"/>
            <w:noWrap/>
            <w:vAlign w:val="bottom"/>
            <w:hideMark/>
          </w:tcPr>
          <w:p w14:paraId="5A93B784" w14:textId="77777777" w:rsidR="00B277D4" w:rsidRPr="00B277D4" w:rsidRDefault="00B277D4" w:rsidP="00B277D4">
            <w:pPr>
              <w:spacing w:after="0" w:line="240" w:lineRule="auto"/>
              <w:rPr>
                <w:rFonts w:ascii="Times New Roman" w:eastAsia="Times New Roman" w:hAnsi="Times New Roman"/>
                <w:sz w:val="20"/>
                <w:szCs w:val="20"/>
                <w:lang w:eastAsia="cs-CZ"/>
              </w:rPr>
            </w:pPr>
          </w:p>
        </w:tc>
        <w:tc>
          <w:tcPr>
            <w:tcW w:w="1476" w:type="dxa"/>
            <w:tcBorders>
              <w:top w:val="nil"/>
              <w:left w:val="nil"/>
              <w:bottom w:val="nil"/>
              <w:right w:val="nil"/>
            </w:tcBorders>
            <w:shd w:val="clear" w:color="auto" w:fill="auto"/>
            <w:noWrap/>
            <w:vAlign w:val="bottom"/>
            <w:hideMark/>
          </w:tcPr>
          <w:p w14:paraId="6FF41F90" w14:textId="77777777" w:rsidR="00B277D4" w:rsidRPr="00B277D4" w:rsidRDefault="00B277D4" w:rsidP="00B277D4">
            <w:pPr>
              <w:spacing w:after="0" w:line="240" w:lineRule="auto"/>
              <w:rPr>
                <w:rFonts w:ascii="Times New Roman" w:eastAsia="Times New Roman" w:hAnsi="Times New Roman"/>
                <w:sz w:val="20"/>
                <w:szCs w:val="20"/>
                <w:lang w:eastAsia="cs-CZ"/>
              </w:rPr>
            </w:pPr>
          </w:p>
        </w:tc>
        <w:tc>
          <w:tcPr>
            <w:tcW w:w="1821" w:type="dxa"/>
            <w:tcBorders>
              <w:top w:val="nil"/>
              <w:left w:val="nil"/>
              <w:bottom w:val="nil"/>
              <w:right w:val="nil"/>
            </w:tcBorders>
            <w:shd w:val="clear" w:color="auto" w:fill="auto"/>
            <w:noWrap/>
            <w:vAlign w:val="center"/>
            <w:hideMark/>
          </w:tcPr>
          <w:p w14:paraId="036BC4A3" w14:textId="77777777" w:rsidR="00B277D4" w:rsidRPr="00B277D4" w:rsidRDefault="00B277D4" w:rsidP="00B277D4">
            <w:pPr>
              <w:spacing w:after="0" w:line="240" w:lineRule="auto"/>
              <w:rPr>
                <w:rFonts w:ascii="Times New Roman" w:eastAsia="Times New Roman" w:hAnsi="Times New Roman"/>
                <w:sz w:val="20"/>
                <w:szCs w:val="20"/>
                <w:lang w:eastAsia="cs-CZ"/>
              </w:rPr>
            </w:pPr>
          </w:p>
        </w:tc>
      </w:tr>
    </w:tbl>
    <w:p w14:paraId="36E22126" w14:textId="77777777" w:rsidR="00B277D4" w:rsidRDefault="00B277D4">
      <w:pPr>
        <w:sectPr w:rsidR="00B277D4" w:rsidSect="00337076">
          <w:pgSz w:w="11906" w:h="16838"/>
          <w:pgMar w:top="1134" w:right="1417" w:bottom="1417" w:left="1417" w:header="284" w:footer="449" w:gutter="0"/>
          <w:cols w:space="708"/>
          <w:titlePg/>
          <w:docGrid w:linePitch="360"/>
        </w:sectPr>
      </w:pPr>
    </w:p>
    <w:p w14:paraId="23EEA969" w14:textId="22A1A2BD" w:rsidR="00AB09F7" w:rsidRPr="00D36FA6" w:rsidRDefault="00AB09F7">
      <w:pPr>
        <w:rPr>
          <w:sz w:val="28"/>
        </w:rPr>
        <w:sectPr w:rsidR="00AB09F7" w:rsidRPr="00D36FA6" w:rsidSect="00337076">
          <w:pgSz w:w="11906" w:h="16838"/>
          <w:pgMar w:top="1134" w:right="1417" w:bottom="1417" w:left="1417" w:header="284" w:footer="449" w:gutter="0"/>
          <w:cols w:space="708"/>
          <w:titlePg/>
          <w:docGrid w:linePitch="360"/>
        </w:sectPr>
      </w:pPr>
    </w:p>
    <w:p w14:paraId="7B6BC104" w14:textId="7D218692" w:rsidR="00B277D4" w:rsidRPr="00AB09F7" w:rsidRDefault="00B277D4">
      <w:pPr>
        <w:rPr>
          <w:sz w:val="28"/>
        </w:rPr>
      </w:pPr>
    </w:p>
    <w:p w14:paraId="43A98233" w14:textId="0A347FBC" w:rsidR="00AB09F7" w:rsidRDefault="00AB09F7"/>
    <w:p w14:paraId="11F22227" w14:textId="1B1509F8" w:rsidR="00AB09F7" w:rsidRDefault="00AB09F7"/>
    <w:p w14:paraId="411EBE36" w14:textId="36CDF1B0" w:rsidR="00AB09F7" w:rsidRDefault="00AB09F7"/>
    <w:p w14:paraId="15BDB180" w14:textId="112C2B30" w:rsidR="00AB09F7" w:rsidRDefault="00AB09F7"/>
    <w:p w14:paraId="3F4D2924" w14:textId="66819DD6" w:rsidR="00AB09F7" w:rsidRDefault="00AB09F7">
      <w:bookmarkStart w:id="4" w:name="_GoBack"/>
      <w:bookmarkEnd w:id="4"/>
    </w:p>
    <w:sectPr w:rsidR="00AB09F7" w:rsidSect="00337076">
      <w:pgSz w:w="11906" w:h="16838"/>
      <w:pgMar w:top="1134" w:right="1417" w:bottom="1417" w:left="1417"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863CA" w14:textId="77777777" w:rsidR="006A20D1" w:rsidRDefault="006A20D1" w:rsidP="009614E5">
      <w:pPr>
        <w:spacing w:after="0" w:line="240" w:lineRule="auto"/>
      </w:pPr>
      <w:r>
        <w:separator/>
      </w:r>
    </w:p>
  </w:endnote>
  <w:endnote w:type="continuationSeparator" w:id="0">
    <w:p w14:paraId="346D27AF" w14:textId="77777777" w:rsidR="006A20D1" w:rsidRDefault="006A20D1" w:rsidP="0096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D55F" w14:textId="77777777" w:rsidR="00954A92" w:rsidRDefault="00CF1D88" w:rsidP="00337076">
    <w:pPr>
      <w:pStyle w:val="Zpat"/>
      <w:tabs>
        <w:tab w:val="clear" w:pos="4536"/>
        <w:tab w:val="clear" w:pos="9072"/>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D8D67" w14:textId="77777777" w:rsidR="006A20D1" w:rsidRDefault="006A20D1" w:rsidP="009614E5">
      <w:pPr>
        <w:spacing w:after="0" w:line="240" w:lineRule="auto"/>
      </w:pPr>
      <w:r>
        <w:separator/>
      </w:r>
    </w:p>
  </w:footnote>
  <w:footnote w:type="continuationSeparator" w:id="0">
    <w:p w14:paraId="5E1B903D" w14:textId="77777777" w:rsidR="006A20D1" w:rsidRDefault="006A20D1" w:rsidP="0096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CAD3" w14:textId="77777777" w:rsidR="00954A92" w:rsidRDefault="00CF1D88">
    <w:pPr>
      <w:pStyle w:val="Zhlav"/>
    </w:pPr>
    <w:r>
      <w:rPr>
        <w:noProof/>
        <w:lang w:eastAsia="cs-CZ"/>
      </w:rPr>
      <w:drawing>
        <wp:inline distT="0" distB="0" distL="0" distR="0" wp14:anchorId="09899C10" wp14:editId="7F34D29F">
          <wp:extent cx="1469390" cy="530225"/>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61AC" w14:textId="77777777" w:rsidR="00954A92" w:rsidRDefault="00954A92" w:rsidP="00411AE7">
    <w:pPr>
      <w:pStyle w:val="Zhlav"/>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3"/>
  </w:num>
  <w:num w:numId="4">
    <w:abstractNumId w:val="2"/>
  </w:num>
  <w:num w:numId="5">
    <w:abstractNumId w:val="0"/>
  </w:num>
  <w:num w:numId="6">
    <w:abstractNumId w:val="14"/>
  </w:num>
  <w:num w:numId="7">
    <w:abstractNumId w:val="11"/>
  </w:num>
  <w:num w:numId="8">
    <w:abstractNumId w:val="16"/>
  </w:num>
  <w:num w:numId="9">
    <w:abstractNumId w:val="7"/>
  </w:num>
  <w:num w:numId="10">
    <w:abstractNumId w:val="20"/>
  </w:num>
  <w:num w:numId="11">
    <w:abstractNumId w:val="13"/>
  </w:num>
  <w:num w:numId="12">
    <w:abstractNumId w:val="6"/>
  </w:num>
  <w:num w:numId="13">
    <w:abstractNumId w:val="19"/>
  </w:num>
  <w:num w:numId="14">
    <w:abstractNumId w:val="5"/>
  </w:num>
  <w:num w:numId="15">
    <w:abstractNumId w:val="17"/>
  </w:num>
  <w:num w:numId="16">
    <w:abstractNumId w:val="23"/>
  </w:num>
  <w:num w:numId="17">
    <w:abstractNumId w:val="1"/>
  </w:num>
  <w:num w:numId="18">
    <w:abstractNumId w:val="4"/>
  </w:num>
  <w:num w:numId="19">
    <w:abstractNumId w:val="8"/>
  </w:num>
  <w:num w:numId="20">
    <w:abstractNumId w:val="21"/>
  </w:num>
  <w:num w:numId="21">
    <w:abstractNumId w:val="9"/>
  </w:num>
  <w:num w:numId="22">
    <w:abstractNumId w:val="10"/>
  </w:num>
  <w:num w:numId="23">
    <w:abstractNumId w:val="12"/>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88"/>
    <w:rsid w:val="00001881"/>
    <w:rsid w:val="00111CFD"/>
    <w:rsid w:val="00147844"/>
    <w:rsid w:val="001911C9"/>
    <w:rsid w:val="001A1538"/>
    <w:rsid w:val="002126F6"/>
    <w:rsid w:val="002466FD"/>
    <w:rsid w:val="00265D11"/>
    <w:rsid w:val="00273AC5"/>
    <w:rsid w:val="002F7726"/>
    <w:rsid w:val="0032328B"/>
    <w:rsid w:val="003B2E58"/>
    <w:rsid w:val="003D7287"/>
    <w:rsid w:val="00401376"/>
    <w:rsid w:val="00407265"/>
    <w:rsid w:val="00426E4A"/>
    <w:rsid w:val="00495CC8"/>
    <w:rsid w:val="004B60E8"/>
    <w:rsid w:val="004D4D45"/>
    <w:rsid w:val="005F7990"/>
    <w:rsid w:val="0063742B"/>
    <w:rsid w:val="006978D6"/>
    <w:rsid w:val="006A0191"/>
    <w:rsid w:val="006A20D1"/>
    <w:rsid w:val="00730E32"/>
    <w:rsid w:val="0078500A"/>
    <w:rsid w:val="007A541C"/>
    <w:rsid w:val="00905852"/>
    <w:rsid w:val="00952022"/>
    <w:rsid w:val="00954A92"/>
    <w:rsid w:val="009614E5"/>
    <w:rsid w:val="009A05CD"/>
    <w:rsid w:val="009C593B"/>
    <w:rsid w:val="00AB09F7"/>
    <w:rsid w:val="00AB17C4"/>
    <w:rsid w:val="00B277D4"/>
    <w:rsid w:val="00B32EC4"/>
    <w:rsid w:val="00B62470"/>
    <w:rsid w:val="00BE3E69"/>
    <w:rsid w:val="00CB383A"/>
    <w:rsid w:val="00CD0DD2"/>
    <w:rsid w:val="00CF1D88"/>
    <w:rsid w:val="00D156BD"/>
    <w:rsid w:val="00D36FA6"/>
    <w:rsid w:val="00D409F5"/>
    <w:rsid w:val="00DC1233"/>
    <w:rsid w:val="00E9483B"/>
    <w:rsid w:val="00EB7E71"/>
    <w:rsid w:val="00EC1F2C"/>
    <w:rsid w:val="00ED7646"/>
    <w:rsid w:val="00F95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086"/>
  <w15:docId w15:val="{2FB66364-54B0-4C49-AFF4-F88F470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1D8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Conclusion de partie"/>
    <w:basedOn w:val="Normln"/>
    <w:link w:val="OdstavecseseznamemChar"/>
    <w:uiPriority w:val="34"/>
    <w:qFormat/>
    <w:rsid w:val="00CF1D88"/>
    <w:pPr>
      <w:ind w:left="708"/>
    </w:pPr>
  </w:style>
  <w:style w:type="paragraph" w:customStyle="1" w:styleId="Smlouva-slo">
    <w:name w:val="Smlouva-číslo"/>
    <w:basedOn w:val="Normln"/>
    <w:rsid w:val="00CF1D88"/>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CF1D88"/>
    <w:pPr>
      <w:tabs>
        <w:tab w:val="center" w:pos="4536"/>
        <w:tab w:val="right" w:pos="9072"/>
      </w:tabs>
    </w:pPr>
  </w:style>
  <w:style w:type="character" w:customStyle="1" w:styleId="ZhlavChar">
    <w:name w:val="Záhlaví Char"/>
    <w:basedOn w:val="Standardnpsmoodstavce"/>
    <w:link w:val="Zhlav"/>
    <w:uiPriority w:val="99"/>
    <w:rsid w:val="00CF1D88"/>
    <w:rPr>
      <w:rFonts w:ascii="Calibri" w:eastAsia="Calibri" w:hAnsi="Calibri" w:cs="Times New Roman"/>
    </w:rPr>
  </w:style>
  <w:style w:type="paragraph" w:styleId="Zpat">
    <w:name w:val="footer"/>
    <w:basedOn w:val="Normln"/>
    <w:link w:val="ZpatChar"/>
    <w:uiPriority w:val="99"/>
    <w:unhideWhenUsed/>
    <w:rsid w:val="00CF1D88"/>
    <w:pPr>
      <w:tabs>
        <w:tab w:val="center" w:pos="4536"/>
        <w:tab w:val="right" w:pos="9072"/>
      </w:tabs>
    </w:pPr>
  </w:style>
  <w:style w:type="character" w:customStyle="1" w:styleId="ZpatChar">
    <w:name w:val="Zápatí Char"/>
    <w:basedOn w:val="Standardnpsmoodstavce"/>
    <w:link w:val="Zpat"/>
    <w:uiPriority w:val="99"/>
    <w:rsid w:val="00CF1D88"/>
    <w:rPr>
      <w:rFonts w:ascii="Calibri" w:eastAsia="Calibri" w:hAnsi="Calibri" w:cs="Times New Roman"/>
    </w:rPr>
  </w:style>
  <w:style w:type="character" w:styleId="Odkaznakoment">
    <w:name w:val="annotation reference"/>
    <w:uiPriority w:val="99"/>
    <w:unhideWhenUsed/>
    <w:rsid w:val="00CF1D88"/>
    <w:rPr>
      <w:sz w:val="16"/>
      <w:szCs w:val="16"/>
    </w:rPr>
  </w:style>
  <w:style w:type="paragraph" w:styleId="Textkomente">
    <w:name w:val="annotation text"/>
    <w:basedOn w:val="Normln"/>
    <w:link w:val="TextkomenteChar"/>
    <w:uiPriority w:val="99"/>
    <w:unhideWhenUsed/>
    <w:rsid w:val="00CF1D88"/>
    <w:rPr>
      <w:sz w:val="20"/>
      <w:szCs w:val="20"/>
    </w:rPr>
  </w:style>
  <w:style w:type="character" w:customStyle="1" w:styleId="TextkomenteChar">
    <w:name w:val="Text komentáře Char"/>
    <w:basedOn w:val="Standardnpsmoodstavce"/>
    <w:link w:val="Textkomente"/>
    <w:uiPriority w:val="99"/>
    <w:rsid w:val="00CF1D88"/>
    <w:rPr>
      <w:rFonts w:ascii="Calibri" w:eastAsia="Calibri" w:hAnsi="Calibri" w:cs="Times New Roman"/>
      <w:sz w:val="20"/>
      <w:szCs w:val="20"/>
    </w:rPr>
  </w:style>
  <w:style w:type="paragraph" w:styleId="Zkladntext2">
    <w:name w:val="Body Text 2"/>
    <w:basedOn w:val="Normln"/>
    <w:link w:val="Zkladntext2Char"/>
    <w:uiPriority w:val="99"/>
    <w:semiHidden/>
    <w:unhideWhenUsed/>
    <w:rsid w:val="00CF1D88"/>
    <w:pPr>
      <w:spacing w:after="120" w:line="480" w:lineRule="auto"/>
    </w:pPr>
  </w:style>
  <w:style w:type="character" w:customStyle="1" w:styleId="Zkladntext2Char">
    <w:name w:val="Základní text 2 Char"/>
    <w:basedOn w:val="Standardnpsmoodstavce"/>
    <w:link w:val="Zkladntext2"/>
    <w:uiPriority w:val="99"/>
    <w:semiHidden/>
    <w:rsid w:val="00CF1D88"/>
    <w:rPr>
      <w:rFonts w:ascii="Calibri" w:eastAsia="Calibri" w:hAnsi="Calibri" w:cs="Times New Roman"/>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
    <w:link w:val="Odstavecseseznamem"/>
    <w:uiPriority w:val="34"/>
    <w:locked/>
    <w:rsid w:val="00CF1D88"/>
    <w:rPr>
      <w:rFonts w:ascii="Calibri" w:eastAsia="Calibri" w:hAnsi="Calibri" w:cs="Times New Roman"/>
    </w:rPr>
  </w:style>
  <w:style w:type="character" w:styleId="Siln">
    <w:name w:val="Strong"/>
    <w:basedOn w:val="Standardnpsmoodstavce"/>
    <w:uiPriority w:val="22"/>
    <w:qFormat/>
    <w:rsid w:val="00CF1D88"/>
    <w:rPr>
      <w:b/>
      <w:bCs/>
    </w:rPr>
  </w:style>
  <w:style w:type="character" w:styleId="Hypertextovodkaz">
    <w:name w:val="Hyperlink"/>
    <w:basedOn w:val="Standardnpsmoodstavce"/>
    <w:uiPriority w:val="99"/>
    <w:unhideWhenUsed/>
    <w:rsid w:val="00CF1D88"/>
    <w:rPr>
      <w:color w:val="0000FF" w:themeColor="hyperlink"/>
      <w:u w:val="single"/>
    </w:rPr>
  </w:style>
  <w:style w:type="paragraph" w:styleId="Textbubliny">
    <w:name w:val="Balloon Text"/>
    <w:basedOn w:val="Normln"/>
    <w:link w:val="TextbublinyChar"/>
    <w:uiPriority w:val="99"/>
    <w:semiHidden/>
    <w:unhideWhenUsed/>
    <w:rsid w:val="00CF1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D88"/>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9A05CD"/>
    <w:pPr>
      <w:spacing w:line="240" w:lineRule="auto"/>
    </w:pPr>
    <w:rPr>
      <w:b/>
      <w:bCs/>
    </w:rPr>
  </w:style>
  <w:style w:type="character" w:customStyle="1" w:styleId="PedmtkomenteChar">
    <w:name w:val="Předmět komentáře Char"/>
    <w:basedOn w:val="TextkomenteChar"/>
    <w:link w:val="Pedmtkomente"/>
    <w:uiPriority w:val="99"/>
    <w:semiHidden/>
    <w:rsid w:val="009A05CD"/>
    <w:rPr>
      <w:rFonts w:ascii="Calibri" w:eastAsia="Calibri" w:hAnsi="Calibri" w:cs="Times New Roman"/>
      <w:b/>
      <w:bCs/>
      <w:sz w:val="20"/>
      <w:szCs w:val="20"/>
    </w:rPr>
  </w:style>
  <w:style w:type="paragraph" w:customStyle="1" w:styleId="Normal1">
    <w:name w:val="Normal1"/>
    <w:basedOn w:val="Normln"/>
    <w:rsid w:val="009A05CD"/>
    <w:pPr>
      <w:spacing w:before="120" w:after="120" w:line="240" w:lineRule="auto"/>
      <w:jc w:val="both"/>
    </w:pPr>
    <w:rPr>
      <w:rFonts w:ascii="Arial" w:hAnsi="Arial"/>
      <w:szCs w:val="20"/>
    </w:rPr>
  </w:style>
  <w:style w:type="paragraph" w:styleId="FormtovanvHTML">
    <w:name w:val="HTML Preformatted"/>
    <w:basedOn w:val="Normln"/>
    <w:link w:val="FormtovanvHTMLChar"/>
    <w:uiPriority w:val="99"/>
    <w:semiHidden/>
    <w:unhideWhenUsed/>
    <w:rsid w:val="00147844"/>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147844"/>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87829">
      <w:bodyDiv w:val="1"/>
      <w:marLeft w:val="0"/>
      <w:marRight w:val="0"/>
      <w:marTop w:val="0"/>
      <w:marBottom w:val="0"/>
      <w:divBdr>
        <w:top w:val="none" w:sz="0" w:space="0" w:color="auto"/>
        <w:left w:val="none" w:sz="0" w:space="0" w:color="auto"/>
        <w:bottom w:val="none" w:sz="0" w:space="0" w:color="auto"/>
        <w:right w:val="none" w:sz="0" w:space="0" w:color="auto"/>
      </w:divBdr>
    </w:div>
    <w:div w:id="1473984743">
      <w:bodyDiv w:val="1"/>
      <w:marLeft w:val="0"/>
      <w:marRight w:val="0"/>
      <w:marTop w:val="0"/>
      <w:marBottom w:val="0"/>
      <w:divBdr>
        <w:top w:val="none" w:sz="0" w:space="0" w:color="auto"/>
        <w:left w:val="none" w:sz="0" w:space="0" w:color="auto"/>
        <w:bottom w:val="none" w:sz="0" w:space="0" w:color="auto"/>
        <w:right w:val="none" w:sz="0" w:space="0" w:color="auto"/>
      </w:divBdr>
    </w:div>
    <w:div w:id="17132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bnzli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6195</Words>
  <Characters>36553</Characters>
  <Application>Microsoft Office Word</Application>
  <DocSecurity>0</DocSecurity>
  <Lines>304</Lines>
  <Paragraphs>85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Vinklerová Gabriela</cp:lastModifiedBy>
  <cp:revision>2</cp:revision>
  <dcterms:created xsi:type="dcterms:W3CDTF">2025-06-26T11:06:00Z</dcterms:created>
  <dcterms:modified xsi:type="dcterms:W3CDTF">2025-06-26T11:06:00Z</dcterms:modified>
</cp:coreProperties>
</file>