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DF5B" w14:textId="1083DFE6" w:rsidR="00D34566" w:rsidRPr="007B4D24" w:rsidRDefault="00282126" w:rsidP="00176435">
      <w:pPr>
        <w:pStyle w:val="ACNadpis0"/>
        <w:ind w:left="0" w:firstLine="0"/>
        <w:jc w:val="left"/>
        <w:rPr>
          <w:rFonts w:ascii="Arial" w:hAnsi="Arial" w:cs="Arial"/>
          <w:sz w:val="28"/>
          <w:szCs w:val="28"/>
        </w:rPr>
      </w:pPr>
      <w:r w:rsidRPr="007B4D24">
        <w:rPr>
          <w:rFonts w:ascii="Arial" w:hAnsi="Arial" w:cs="Arial"/>
          <w:sz w:val="28"/>
          <w:szCs w:val="28"/>
        </w:rPr>
        <w:t>POŽADAVEK</w:t>
      </w:r>
      <w:r w:rsidR="00925CFD" w:rsidRPr="007B4D24">
        <w:rPr>
          <w:rFonts w:ascii="Arial" w:hAnsi="Arial" w:cs="Arial"/>
          <w:sz w:val="28"/>
          <w:szCs w:val="28"/>
        </w:rPr>
        <w:t xml:space="preserve"> </w:t>
      </w:r>
      <w:r w:rsidR="00925CFD" w:rsidRPr="007B4D24">
        <w:rPr>
          <w:rFonts w:ascii="Arial" w:hAnsi="Arial" w:cs="Arial"/>
          <w:sz w:val="28"/>
          <w:szCs w:val="28"/>
        </w:rPr>
        <w:tab/>
        <w:t>Č.</w:t>
      </w:r>
      <w:r w:rsidR="00F112C2" w:rsidRPr="007B4D24">
        <w:rPr>
          <w:rFonts w:ascii="Arial" w:hAnsi="Arial" w:cs="Arial"/>
          <w:sz w:val="28"/>
          <w:szCs w:val="28"/>
        </w:rPr>
        <w:t xml:space="preserve"> </w:t>
      </w:r>
      <w:r w:rsidR="00AD1CF9">
        <w:rPr>
          <w:rFonts w:ascii="Arial" w:hAnsi="Arial" w:cs="Arial"/>
          <w:sz w:val="28"/>
          <w:szCs w:val="28"/>
        </w:rPr>
        <w:t>1</w:t>
      </w:r>
    </w:p>
    <w:p w14:paraId="2F6662FA" w14:textId="77777777" w:rsidR="00D34566" w:rsidRPr="00686BB6" w:rsidRDefault="00D34566" w:rsidP="00176435">
      <w:pPr>
        <w:pStyle w:val="Hiddenfieldcomment"/>
        <w:ind w:firstLine="0"/>
      </w:pPr>
      <w:r w:rsidRPr="00686BB6">
        <w:rPr>
          <w:sz w:val="28"/>
          <w:szCs w:val="28"/>
        </w:rPr>
        <w:fldChar w:fldCharType="begin"/>
      </w:r>
      <w:r w:rsidRPr="00686BB6">
        <w:rPr>
          <w:sz w:val="28"/>
          <w:szCs w:val="28"/>
        </w:rPr>
        <w:instrText xml:space="preserve"> SET docTitle "Změnový požadavek"  \* MERGEFORMAT </w:instrText>
      </w:r>
      <w:r w:rsidRPr="00686BB6">
        <w:rPr>
          <w:sz w:val="28"/>
          <w:szCs w:val="28"/>
        </w:rPr>
        <w:fldChar w:fldCharType="separate"/>
      </w:r>
      <w:bookmarkStart w:id="0" w:name="docTitle"/>
      <w:r w:rsidRPr="00686BB6">
        <w:rPr>
          <w:noProof/>
          <w:sz w:val="28"/>
          <w:szCs w:val="28"/>
        </w:rPr>
        <w:t xml:space="preserve">Změnový </w:t>
      </w:r>
      <w:r w:rsidRPr="00FE0D14">
        <w:rPr>
          <w:noProof/>
        </w:rPr>
        <w:t>požadavek</w:t>
      </w:r>
      <w:bookmarkEnd w:id="0"/>
      <w:r w:rsidRPr="00686BB6">
        <w:rPr>
          <w:sz w:val="28"/>
          <w:szCs w:val="28"/>
        </w:rPr>
        <w:fldChar w:fldCharType="end"/>
      </w:r>
      <w:r w:rsidRPr="00686BB6">
        <w:rPr>
          <w:sz w:val="28"/>
          <w:szCs w:val="28"/>
        </w:rPr>
        <w:fldChar w:fldCharType="begin"/>
      </w:r>
      <w:r w:rsidRPr="00686BB6">
        <w:rPr>
          <w:sz w:val="28"/>
          <w:szCs w:val="28"/>
        </w:rPr>
        <w:instrText xml:space="preserve"> SET projectName "</w:instrText>
      </w:r>
      <w:r>
        <w:rPr>
          <w:sz w:val="28"/>
          <w:szCs w:val="28"/>
        </w:rPr>
        <w:instrText>PPSP</w:instrText>
      </w:r>
      <w:r w:rsidRPr="00686BB6">
        <w:rPr>
          <w:sz w:val="28"/>
          <w:szCs w:val="28"/>
        </w:rPr>
        <w:instrText xml:space="preserve">"  \* MERGEFORMAT </w:instrText>
      </w:r>
      <w:r w:rsidRPr="00686BB6">
        <w:rPr>
          <w:sz w:val="28"/>
          <w:szCs w:val="28"/>
        </w:rPr>
        <w:fldChar w:fldCharType="separate"/>
      </w:r>
      <w:bookmarkStart w:id="1" w:name="projectName"/>
      <w:r>
        <w:rPr>
          <w:noProof/>
          <w:sz w:val="28"/>
          <w:szCs w:val="28"/>
        </w:rPr>
        <w:t>PPSP</w:t>
      </w:r>
      <w:bookmarkEnd w:id="1"/>
      <w:r w:rsidRPr="00686BB6">
        <w:rPr>
          <w:sz w:val="28"/>
          <w:szCs w:val="28"/>
        </w:rPr>
        <w:fldChar w:fldCharType="end"/>
      </w:r>
      <w:r w:rsidRPr="00686BB6">
        <w:rPr>
          <w:sz w:val="28"/>
          <w:szCs w:val="28"/>
        </w:rPr>
        <w:fldChar w:fldCharType="begin"/>
      </w:r>
      <w:r w:rsidRPr="00686BB6">
        <w:rPr>
          <w:sz w:val="28"/>
          <w:szCs w:val="28"/>
        </w:rPr>
        <w:instrText xml:space="preserve"> SET projectNo "ZP</w:instrText>
      </w:r>
      <w:r>
        <w:rPr>
          <w:sz w:val="28"/>
          <w:szCs w:val="28"/>
        </w:rPr>
        <w:instrText>008</w:instrText>
      </w:r>
      <w:r w:rsidRPr="00686BB6">
        <w:rPr>
          <w:sz w:val="28"/>
          <w:szCs w:val="28"/>
        </w:rPr>
        <w:instrText xml:space="preserve">"  \* MERGEFORMAT </w:instrText>
      </w:r>
      <w:r w:rsidRPr="00686BB6">
        <w:rPr>
          <w:sz w:val="28"/>
          <w:szCs w:val="28"/>
        </w:rPr>
        <w:fldChar w:fldCharType="separate"/>
      </w:r>
      <w:bookmarkStart w:id="2" w:name="projectNo"/>
      <w:r w:rsidRPr="00686BB6">
        <w:rPr>
          <w:noProof/>
          <w:sz w:val="28"/>
          <w:szCs w:val="28"/>
        </w:rPr>
        <w:t>ZP</w:t>
      </w:r>
      <w:r>
        <w:rPr>
          <w:noProof/>
          <w:sz w:val="28"/>
          <w:szCs w:val="28"/>
        </w:rPr>
        <w:t>008</w:t>
      </w:r>
      <w:bookmarkEnd w:id="2"/>
      <w:r w:rsidRPr="00686BB6">
        <w:rPr>
          <w:sz w:val="28"/>
          <w:szCs w:val="28"/>
        </w:rPr>
        <w:fldChar w:fldCharType="end"/>
      </w:r>
      <w:r w:rsidRPr="00686BB6">
        <w:rPr>
          <w:sz w:val="28"/>
          <w:szCs w:val="28"/>
        </w:rPr>
        <w:fldChar w:fldCharType="begin"/>
      </w:r>
      <w:r w:rsidRPr="00686BB6">
        <w:rPr>
          <w:sz w:val="28"/>
          <w:szCs w:val="28"/>
        </w:rPr>
        <w:instrText xml:space="preserve"> SET issue "1.00"  \* MERGEFORMAT </w:instrText>
      </w:r>
      <w:r w:rsidRPr="00686BB6">
        <w:rPr>
          <w:sz w:val="28"/>
          <w:szCs w:val="28"/>
        </w:rPr>
        <w:fldChar w:fldCharType="separate"/>
      </w:r>
      <w:bookmarkStart w:id="3" w:name="issue"/>
      <w:r w:rsidRPr="00686BB6">
        <w:rPr>
          <w:noProof/>
          <w:sz w:val="28"/>
          <w:szCs w:val="28"/>
        </w:rPr>
        <w:t>1.00</w:t>
      </w:r>
      <w:bookmarkEnd w:id="3"/>
      <w:r w:rsidRPr="00686BB6">
        <w:rPr>
          <w:sz w:val="28"/>
          <w:szCs w:val="28"/>
        </w:rPr>
        <w:fldChar w:fldCharType="end"/>
      </w:r>
      <w:r w:rsidRPr="00686BB6">
        <w:rPr>
          <w:sz w:val="28"/>
          <w:szCs w:val="28"/>
        </w:rPr>
        <w:fldChar w:fldCharType="begin"/>
      </w:r>
      <w:r w:rsidRPr="00686BB6">
        <w:rPr>
          <w:sz w:val="28"/>
          <w:szCs w:val="28"/>
        </w:rPr>
        <w:instrText>set classification "</w:instrText>
      </w:r>
      <w:r>
        <w:rPr>
          <w:sz w:val="28"/>
          <w:szCs w:val="28"/>
        </w:rPr>
        <w:instrText>DRAFT</w:instrText>
      </w:r>
      <w:r w:rsidRPr="00686BB6">
        <w:rPr>
          <w:sz w:val="28"/>
          <w:szCs w:val="28"/>
        </w:rPr>
        <w:instrText>"</w:instrText>
      </w:r>
      <w:r w:rsidRPr="00686BB6">
        <w:rPr>
          <w:sz w:val="28"/>
          <w:szCs w:val="28"/>
        </w:rPr>
        <w:fldChar w:fldCharType="separate"/>
      </w:r>
      <w:bookmarkStart w:id="4" w:name="classification"/>
      <w:r>
        <w:rPr>
          <w:noProof/>
          <w:sz w:val="28"/>
          <w:szCs w:val="28"/>
        </w:rPr>
        <w:t>DRAFT</w:t>
      </w:r>
      <w:bookmarkEnd w:id="4"/>
      <w:r w:rsidRPr="00686BB6">
        <w:rPr>
          <w:sz w:val="28"/>
          <w:szCs w:val="28"/>
        </w:rPr>
        <w:fldChar w:fldCharType="end"/>
      </w:r>
    </w:p>
    <w:p w14:paraId="05EFDE26" w14:textId="77777777" w:rsidR="00D34566" w:rsidRDefault="00D34566" w:rsidP="00D34566">
      <w:pPr>
        <w:pStyle w:val="Tunsted"/>
        <w:rPr>
          <w:caps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6704"/>
      </w:tblGrid>
      <w:tr w:rsidR="00D34566" w:rsidRPr="00686BB6" w14:paraId="11B3870B" w14:textId="77777777" w:rsidTr="734ED486">
        <w:trPr>
          <w:trHeight w:val="377"/>
          <w:jc w:val="center"/>
        </w:trPr>
        <w:tc>
          <w:tcPr>
            <w:tcW w:w="151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14:paraId="5E2A1CAA" w14:textId="178E19DB" w:rsidR="00D34566" w:rsidRPr="00D03D24" w:rsidRDefault="00315507" w:rsidP="0048672D">
            <w:pPr>
              <w:pStyle w:val="Tunvlevo"/>
              <w:rPr>
                <w:lang w:val="cs-CZ"/>
              </w:rPr>
            </w:pPr>
            <w:r>
              <w:rPr>
                <w:lang w:val="cs-CZ"/>
              </w:rPr>
              <w:t>Objednatel:</w:t>
            </w:r>
          </w:p>
        </w:tc>
        <w:tc>
          <w:tcPr>
            <w:tcW w:w="348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09FFD9" w14:textId="0B03EDE2" w:rsidR="00FF0C20" w:rsidRPr="00FF0C20" w:rsidRDefault="00FF0C20" w:rsidP="00FF0C20">
            <w:pPr>
              <w:pStyle w:val="Normlnvlevo"/>
              <w:rPr>
                <w:rFonts w:cs="Arial"/>
              </w:rPr>
            </w:pPr>
            <w:r w:rsidRPr="00FF0C20">
              <w:rPr>
                <w:rFonts w:cs="Arial"/>
                <w:b/>
                <w:bCs/>
              </w:rPr>
              <w:t xml:space="preserve">Digitální a informační agentura </w:t>
            </w:r>
          </w:p>
          <w:p w14:paraId="29A91A8D" w14:textId="77777777" w:rsidR="00FF0C20" w:rsidRPr="00FF0C20" w:rsidRDefault="00FF0C20" w:rsidP="00FF0C20">
            <w:pPr>
              <w:pStyle w:val="Normlnvlevo"/>
              <w:rPr>
                <w:rFonts w:cs="Arial"/>
              </w:rPr>
            </w:pPr>
            <w:r w:rsidRPr="00FF0C20">
              <w:rPr>
                <w:rFonts w:cs="Arial"/>
              </w:rPr>
              <w:t xml:space="preserve">se sídlem: Na Vápence 915/14, 130 00 Praha 3 - Žižkov </w:t>
            </w:r>
          </w:p>
          <w:p w14:paraId="576C4A38" w14:textId="77777777" w:rsidR="00FF0C20" w:rsidRPr="00FF0C20" w:rsidRDefault="00FF0C20" w:rsidP="00FF0C20">
            <w:pPr>
              <w:pStyle w:val="Normlnvlevo"/>
              <w:rPr>
                <w:rFonts w:cs="Arial"/>
              </w:rPr>
            </w:pPr>
            <w:r w:rsidRPr="00FF0C20">
              <w:rPr>
                <w:rFonts w:cs="Arial"/>
              </w:rPr>
              <w:t xml:space="preserve">zastoupená: Ing. Martinem </w:t>
            </w:r>
            <w:proofErr w:type="spellStart"/>
            <w:r w:rsidRPr="00FF0C20">
              <w:rPr>
                <w:rFonts w:cs="Arial"/>
              </w:rPr>
              <w:t>Mesršmídem</w:t>
            </w:r>
            <w:proofErr w:type="spellEnd"/>
            <w:r w:rsidRPr="00FF0C20">
              <w:rPr>
                <w:rFonts w:cs="Arial"/>
              </w:rPr>
              <w:t xml:space="preserve">, ředitelem </w:t>
            </w:r>
          </w:p>
          <w:p w14:paraId="70682C9E" w14:textId="77777777" w:rsidR="00FF0C20" w:rsidRPr="00FF0C20" w:rsidRDefault="00FF0C20" w:rsidP="00FF0C20">
            <w:pPr>
              <w:pStyle w:val="Normlnvlevo"/>
              <w:rPr>
                <w:rFonts w:cs="Arial"/>
              </w:rPr>
            </w:pPr>
            <w:r w:rsidRPr="00FF0C20">
              <w:rPr>
                <w:rFonts w:cs="Arial"/>
              </w:rPr>
              <w:t xml:space="preserve">IČO: 17651921 </w:t>
            </w:r>
          </w:p>
          <w:p w14:paraId="6784A747" w14:textId="77777777" w:rsidR="00FF0C20" w:rsidRPr="00FF0C20" w:rsidRDefault="00FF0C20" w:rsidP="00FF0C20">
            <w:pPr>
              <w:pStyle w:val="Normlnvlevo"/>
              <w:rPr>
                <w:rFonts w:cs="Arial"/>
              </w:rPr>
            </w:pPr>
            <w:r w:rsidRPr="00FF0C20">
              <w:rPr>
                <w:rFonts w:cs="Arial"/>
              </w:rPr>
              <w:t xml:space="preserve">DIČ: CZ17651921 </w:t>
            </w:r>
          </w:p>
          <w:p w14:paraId="109A7CD4" w14:textId="6256AF99" w:rsidR="00D34566" w:rsidRPr="00C01F5B" w:rsidRDefault="00FF0C20" w:rsidP="00C01F5B">
            <w:pPr>
              <w:pStyle w:val="Normlnvlevo"/>
              <w:rPr>
                <w:rFonts w:cs="Arial"/>
              </w:rPr>
            </w:pPr>
            <w:r w:rsidRPr="00FF0C20">
              <w:rPr>
                <w:rFonts w:cs="Arial"/>
              </w:rPr>
              <w:t xml:space="preserve">ID datové schránky: yukd8p7 </w:t>
            </w:r>
          </w:p>
        </w:tc>
      </w:tr>
      <w:tr w:rsidR="007B4D24" w:rsidRPr="00686BB6" w14:paraId="512CD5BB" w14:textId="77777777" w:rsidTr="734ED486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14:paraId="06E84F06" w14:textId="77777777" w:rsidR="007B4D24" w:rsidRPr="00D03D24" w:rsidRDefault="007B4D24" w:rsidP="007B4D24">
            <w:pPr>
              <w:pStyle w:val="Tunvlevo"/>
              <w:rPr>
                <w:lang w:val="cs-CZ"/>
              </w:rPr>
            </w:pPr>
            <w:r>
              <w:rPr>
                <w:lang w:val="cs-CZ"/>
              </w:rPr>
              <w:t>Smlouva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2C3D00" w14:textId="378D9DD2" w:rsidR="007B4D24" w:rsidRPr="00D2046F" w:rsidRDefault="00A758C8" w:rsidP="00D2046F">
            <w:pPr>
              <w:pStyle w:val="Normlnvlevo"/>
              <w:rPr>
                <w:rFonts w:cs="Arial"/>
              </w:rPr>
            </w:pPr>
            <w:r w:rsidRPr="00D2046F">
              <w:rPr>
                <w:rFonts w:cs="Arial"/>
              </w:rPr>
              <w:t xml:space="preserve">Smlouva na poskytnutí ICT odborníků č. j. DIA- </w:t>
            </w:r>
            <w:r w:rsidR="00687C30">
              <w:rPr>
                <w:rFonts w:cs="Arial"/>
              </w:rPr>
              <w:t>22</w:t>
            </w:r>
            <w:r w:rsidRPr="00D2046F">
              <w:rPr>
                <w:rFonts w:cs="Arial"/>
              </w:rPr>
              <w:t>600-</w:t>
            </w:r>
            <w:r w:rsidR="00687C30">
              <w:rPr>
                <w:rFonts w:cs="Arial"/>
              </w:rPr>
              <w:t>2</w:t>
            </w:r>
            <w:r w:rsidRPr="00D2046F">
              <w:rPr>
                <w:rFonts w:cs="Arial"/>
              </w:rPr>
              <w:t>4/OEZ-2024</w:t>
            </w:r>
          </w:p>
        </w:tc>
      </w:tr>
      <w:tr w:rsidR="007B4D24" w:rsidRPr="00282126" w14:paraId="4006A7BC" w14:textId="77777777" w:rsidTr="734ED486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14:paraId="401051A2" w14:textId="637592A5" w:rsidR="007B4D24" w:rsidRPr="00D03D24" w:rsidRDefault="00315507" w:rsidP="007B4D24">
            <w:pPr>
              <w:pStyle w:val="Tunvlevo"/>
              <w:rPr>
                <w:lang w:val="cs-CZ"/>
              </w:rPr>
            </w:pPr>
            <w:r>
              <w:rPr>
                <w:lang w:val="cs-CZ"/>
              </w:rPr>
              <w:t>Poskytovatel</w:t>
            </w:r>
            <w:r w:rsidR="00456528">
              <w:rPr>
                <w:lang w:val="cs-CZ"/>
              </w:rPr>
              <w:t xml:space="preserve"> 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52AB9A" w14:textId="3A50EBE4" w:rsidR="00B866C3" w:rsidRPr="00B866C3" w:rsidRDefault="00FC3DFA" w:rsidP="00B866C3">
            <w:pPr>
              <w:pStyle w:val="Tunvlev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ATS-TELCOM PRAHA a. s.</w:t>
            </w:r>
            <w:r w:rsidR="00B866C3" w:rsidRPr="00B866C3">
              <w:rPr>
                <w:rFonts w:cs="Arial"/>
                <w:szCs w:val="22"/>
              </w:rPr>
              <w:t xml:space="preserve"> </w:t>
            </w:r>
          </w:p>
          <w:p w14:paraId="34506CE1" w14:textId="37420878" w:rsidR="00B866C3" w:rsidRPr="00687C30" w:rsidRDefault="00B866C3" w:rsidP="00B866C3">
            <w:pPr>
              <w:pStyle w:val="Tunvlevo"/>
              <w:rPr>
                <w:rFonts w:cs="Arial"/>
                <w:b w:val="0"/>
                <w:bCs w:val="0"/>
                <w:szCs w:val="22"/>
              </w:rPr>
            </w:pPr>
            <w:r w:rsidRPr="00687C30">
              <w:rPr>
                <w:rFonts w:cs="Arial"/>
                <w:b w:val="0"/>
                <w:bCs w:val="0"/>
                <w:szCs w:val="22"/>
              </w:rPr>
              <w:t xml:space="preserve">se sídlem: </w:t>
            </w:r>
            <w:r w:rsidR="00FC3DFA" w:rsidRPr="00687C30">
              <w:rPr>
                <w:rFonts w:cs="Arial"/>
                <w:b w:val="0"/>
                <w:bCs w:val="0"/>
                <w:szCs w:val="22"/>
                <w:lang w:val="cs-CZ"/>
              </w:rPr>
              <w:t>Nad elektr</w:t>
            </w:r>
            <w:r w:rsidR="00FC3DFA" w:rsidRPr="00687C30">
              <w:rPr>
                <w:rFonts w:cs="Arial" w:hint="eastAsia"/>
                <w:b w:val="0"/>
                <w:bCs w:val="0"/>
                <w:szCs w:val="22"/>
                <w:lang w:val="cs-CZ"/>
              </w:rPr>
              <w:t>á</w:t>
            </w:r>
            <w:r w:rsidR="00FC3DFA" w:rsidRPr="00687C30">
              <w:rPr>
                <w:rFonts w:cs="Arial"/>
                <w:b w:val="0"/>
                <w:bCs w:val="0"/>
                <w:szCs w:val="22"/>
                <w:lang w:val="cs-CZ"/>
              </w:rPr>
              <w:t>rnou 1526/45, 106 00 Praha 10 - Michle</w:t>
            </w:r>
          </w:p>
          <w:p w14:paraId="0C6DBCCC" w14:textId="1DD7A61B" w:rsidR="00B866C3" w:rsidRPr="00687C30" w:rsidRDefault="00B866C3" w:rsidP="00687C30">
            <w:pPr>
              <w:pStyle w:val="Tunvlev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687C30">
              <w:rPr>
                <w:rFonts w:cs="Arial"/>
                <w:b w:val="0"/>
                <w:bCs w:val="0"/>
                <w:szCs w:val="22"/>
              </w:rPr>
              <w:t xml:space="preserve">zastoupený/á: 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 xml:space="preserve">Ing. Michalem </w:t>
            </w:r>
            <w:proofErr w:type="spellStart"/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Van</w:t>
            </w:r>
            <w:r w:rsidR="00687C30" w:rsidRPr="00687C30">
              <w:rPr>
                <w:rFonts w:cs="Arial" w:hint="eastAsia"/>
                <w:b w:val="0"/>
                <w:bCs w:val="0"/>
                <w:szCs w:val="22"/>
                <w:lang w:val="cs-CZ"/>
              </w:rPr>
              <w:t>č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u</w:t>
            </w:r>
            <w:r w:rsidR="00687C30" w:rsidRPr="00687C30">
              <w:rPr>
                <w:rFonts w:cs="Arial" w:hint="eastAsia"/>
                <w:b w:val="0"/>
                <w:bCs w:val="0"/>
                <w:szCs w:val="22"/>
                <w:lang w:val="cs-CZ"/>
              </w:rPr>
              <w:t>ří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kem</w:t>
            </w:r>
            <w:proofErr w:type="spellEnd"/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, p</w:t>
            </w:r>
            <w:r w:rsidR="00687C30" w:rsidRPr="00687C30">
              <w:rPr>
                <w:rFonts w:cs="Arial" w:hint="eastAsia"/>
                <w:b w:val="0"/>
                <w:bCs w:val="0"/>
                <w:szCs w:val="22"/>
                <w:lang w:val="cs-CZ"/>
              </w:rPr>
              <w:t>ř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edsedou p</w:t>
            </w:r>
            <w:r w:rsidR="00687C30" w:rsidRPr="00687C30">
              <w:rPr>
                <w:rFonts w:cs="Arial" w:hint="eastAsia"/>
                <w:b w:val="0"/>
                <w:bCs w:val="0"/>
                <w:szCs w:val="22"/>
                <w:lang w:val="cs-CZ"/>
              </w:rPr>
              <w:t>ř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edstavenstva</w:t>
            </w:r>
          </w:p>
          <w:p w14:paraId="68F09567" w14:textId="0740165A" w:rsidR="00B866C3" w:rsidRPr="00687C30" w:rsidRDefault="00B866C3" w:rsidP="00B866C3">
            <w:pPr>
              <w:pStyle w:val="Tunvlevo"/>
              <w:rPr>
                <w:rFonts w:cs="Arial"/>
                <w:b w:val="0"/>
                <w:bCs w:val="0"/>
                <w:szCs w:val="22"/>
              </w:rPr>
            </w:pPr>
            <w:r w:rsidRPr="00687C30">
              <w:rPr>
                <w:rFonts w:cs="Arial"/>
                <w:b w:val="0"/>
                <w:bCs w:val="0"/>
                <w:szCs w:val="22"/>
              </w:rPr>
              <w:t xml:space="preserve">IČO: 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61860409</w:t>
            </w:r>
            <w:r w:rsidRPr="00687C30">
              <w:rPr>
                <w:rFonts w:cs="Arial"/>
                <w:b w:val="0"/>
                <w:bCs w:val="0"/>
                <w:szCs w:val="22"/>
              </w:rPr>
              <w:t xml:space="preserve"> </w:t>
            </w:r>
          </w:p>
          <w:p w14:paraId="70A09291" w14:textId="5A718071" w:rsidR="00B866C3" w:rsidRPr="00687C30" w:rsidRDefault="00B866C3" w:rsidP="00B866C3">
            <w:pPr>
              <w:pStyle w:val="Tunvlevo"/>
              <w:rPr>
                <w:rFonts w:cs="Arial"/>
                <w:b w:val="0"/>
                <w:bCs w:val="0"/>
                <w:szCs w:val="22"/>
              </w:rPr>
            </w:pPr>
            <w:r w:rsidRPr="00687C30">
              <w:rPr>
                <w:rFonts w:cs="Arial"/>
                <w:b w:val="0"/>
                <w:bCs w:val="0"/>
                <w:szCs w:val="22"/>
              </w:rPr>
              <w:t>DIČ: CZ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61860409</w:t>
            </w:r>
            <w:r w:rsidRPr="00687C30">
              <w:rPr>
                <w:rFonts w:cs="Arial"/>
                <w:b w:val="0"/>
                <w:bCs w:val="0"/>
                <w:szCs w:val="22"/>
              </w:rPr>
              <w:t xml:space="preserve"> </w:t>
            </w:r>
          </w:p>
          <w:p w14:paraId="4D188081" w14:textId="3C40B6D3" w:rsidR="007B4D24" w:rsidRPr="00C01F5B" w:rsidRDefault="00B866C3" w:rsidP="00C01F5B">
            <w:pPr>
              <w:pStyle w:val="Tunvlevo"/>
              <w:rPr>
                <w:rFonts w:cs="Arial"/>
                <w:b w:val="0"/>
                <w:bCs w:val="0"/>
                <w:szCs w:val="22"/>
              </w:rPr>
            </w:pPr>
            <w:r w:rsidRPr="00687C30">
              <w:rPr>
                <w:rFonts w:cs="Arial"/>
                <w:b w:val="0"/>
                <w:bCs w:val="0"/>
                <w:szCs w:val="22"/>
              </w:rPr>
              <w:t xml:space="preserve">ID datové schránky: </w:t>
            </w:r>
            <w:r w:rsidR="00687C30" w:rsidRPr="00687C30">
              <w:rPr>
                <w:rFonts w:cs="Arial"/>
                <w:b w:val="0"/>
                <w:bCs w:val="0"/>
                <w:szCs w:val="22"/>
                <w:lang w:val="cs-CZ"/>
              </w:rPr>
              <w:t>rb7cxvu</w:t>
            </w:r>
            <w:r w:rsidRPr="00C01F5B">
              <w:rPr>
                <w:rFonts w:cs="Arial"/>
                <w:b w:val="0"/>
                <w:bCs w:val="0"/>
                <w:szCs w:val="22"/>
              </w:rPr>
              <w:t xml:space="preserve"> </w:t>
            </w:r>
          </w:p>
        </w:tc>
      </w:tr>
    </w:tbl>
    <w:p w14:paraId="47A16FD6" w14:textId="77777777" w:rsidR="00952C87" w:rsidRPr="00295DB3" w:rsidRDefault="00952C87" w:rsidP="00176435">
      <w:pPr>
        <w:ind w:firstLine="0"/>
      </w:pPr>
    </w:p>
    <w:p w14:paraId="60C7E5CB" w14:textId="7617A657" w:rsidR="001405FD" w:rsidRPr="00B758A0" w:rsidRDefault="00117C1E" w:rsidP="00176435">
      <w:pPr>
        <w:pStyle w:val="Nadpis1"/>
        <w:spacing w:before="240"/>
        <w:ind w:left="431" w:hanging="431"/>
      </w:pPr>
      <w:r w:rsidRPr="00B758A0">
        <w:t>Specifikace požadavku:</w:t>
      </w:r>
    </w:p>
    <w:p w14:paraId="4AD167B1" w14:textId="77777777" w:rsidR="00D5184A" w:rsidRDefault="00D5184A" w:rsidP="00D5184A">
      <w:pPr>
        <w:ind w:left="567" w:hanging="5"/>
      </w:pPr>
      <w:r w:rsidRPr="0055102B">
        <w:t xml:space="preserve">Implementace, správa a rozvoj ISMS podle dle požadavků normy ISO/IEC 27001 a platné legislativy v oblasti kybernetické bezpečnosti a ochrany osobních údajů. </w:t>
      </w:r>
    </w:p>
    <w:p w14:paraId="1C0DFF93" w14:textId="4DB26148" w:rsidR="004D6C1A" w:rsidRPr="004D6C1A" w:rsidRDefault="002F005C" w:rsidP="00CB37D7">
      <w:pPr>
        <w:pStyle w:val="Odstavecseseznamem"/>
        <w:numPr>
          <w:ilvl w:val="0"/>
          <w:numId w:val="40"/>
        </w:numPr>
      </w:pPr>
      <w:r>
        <w:t>Poskytnutí</w:t>
      </w:r>
      <w:r w:rsidR="004D6C1A" w:rsidRPr="004D6C1A">
        <w:t xml:space="preserve"> součinnost</w:t>
      </w:r>
      <w:r>
        <w:t>i</w:t>
      </w:r>
      <w:r w:rsidR="004D6C1A" w:rsidRPr="004D6C1A">
        <w:t xml:space="preserve"> při plánování, navrhování a řešení vývoje a změn agendových systémů a technologických řešení v souladu s předmětnou službou. </w:t>
      </w:r>
    </w:p>
    <w:p w14:paraId="2D53721F" w14:textId="79801BF8" w:rsidR="00FF49D1" w:rsidRDefault="00D200BD" w:rsidP="00CB37D7">
      <w:pPr>
        <w:pStyle w:val="Odstavecseseznamem"/>
        <w:numPr>
          <w:ilvl w:val="0"/>
          <w:numId w:val="40"/>
        </w:numPr>
      </w:pPr>
      <w:r w:rsidRPr="00D200BD">
        <w:t>N</w:t>
      </w:r>
      <w:r w:rsidR="00EE0685">
        <w:t>á</w:t>
      </w:r>
      <w:r w:rsidRPr="00D200BD">
        <w:t>vrh změny procesů kybernetické bezpečnosti.</w:t>
      </w:r>
    </w:p>
    <w:p w14:paraId="7121C5CA" w14:textId="620FDE83" w:rsidR="00571545" w:rsidRDefault="00D200BD" w:rsidP="00CB37D7">
      <w:pPr>
        <w:pStyle w:val="Odstavecseseznamem"/>
        <w:numPr>
          <w:ilvl w:val="0"/>
          <w:numId w:val="40"/>
        </w:numPr>
      </w:pPr>
      <w:r w:rsidRPr="00D200BD">
        <w:t>Návrh řídící</w:t>
      </w:r>
      <w:r w:rsidR="00571545">
        <w:t>ch</w:t>
      </w:r>
      <w:r w:rsidRPr="00D200BD">
        <w:t xml:space="preserve"> mechanism</w:t>
      </w:r>
      <w:r w:rsidR="00571545">
        <w:t>ů</w:t>
      </w:r>
      <w:r w:rsidRPr="00D200BD">
        <w:t xml:space="preserve"> </w:t>
      </w:r>
      <w:r w:rsidR="00571545">
        <w:t>–</w:t>
      </w:r>
      <w:r w:rsidRPr="00D200BD">
        <w:t xml:space="preserve"> mechanismy pro snižování rizik</w:t>
      </w:r>
      <w:r w:rsidR="00571545">
        <w:t>.</w:t>
      </w:r>
    </w:p>
    <w:p w14:paraId="6671E311" w14:textId="6F4D3938" w:rsidR="002F005C" w:rsidRDefault="00D200BD" w:rsidP="00CB37D7">
      <w:pPr>
        <w:pStyle w:val="Odstavecseseznamem"/>
        <w:numPr>
          <w:ilvl w:val="0"/>
          <w:numId w:val="40"/>
        </w:numPr>
      </w:pPr>
      <w:r w:rsidRPr="00D200BD">
        <w:t>Spolupr</w:t>
      </w:r>
      <w:r w:rsidR="002F005C">
        <w:t>áce</w:t>
      </w:r>
      <w:r w:rsidRPr="00D200BD">
        <w:t xml:space="preserve"> s kmenovým Architektem IT na plánu implementace architektury Objednatele z pohledu kybernetické bezpečnosti.</w:t>
      </w:r>
    </w:p>
    <w:p w14:paraId="7F131A09" w14:textId="77777777" w:rsidR="00A80F68" w:rsidRDefault="000948BE" w:rsidP="00CB37D7">
      <w:pPr>
        <w:pStyle w:val="Odstavecseseznamem"/>
        <w:numPr>
          <w:ilvl w:val="0"/>
          <w:numId w:val="40"/>
        </w:numPr>
      </w:pPr>
      <w:r>
        <w:t>Součinnost při tvorbě</w:t>
      </w:r>
      <w:r w:rsidR="00D200BD" w:rsidRPr="00D200BD">
        <w:t xml:space="preserve"> a udržování modelu architektury kybernetické bezpečnosti Objednatele (procesní model, organizační struktura, aplikační architektura, technologie apod.).</w:t>
      </w:r>
    </w:p>
    <w:p w14:paraId="6C17DEEA" w14:textId="4FE82000" w:rsidR="00FC3DFA" w:rsidRPr="00117C1E" w:rsidRDefault="00FC3DFA" w:rsidP="00571545">
      <w:pPr>
        <w:ind w:left="567" w:hanging="5"/>
      </w:pPr>
      <w:r w:rsidRPr="00FC3DFA">
        <w:t>Pln</w:t>
      </w:r>
      <w:r w:rsidRPr="00FC3DFA">
        <w:rPr>
          <w:rFonts w:hint="eastAsia"/>
        </w:rPr>
        <w:t>ě</w:t>
      </w:r>
      <w:r w:rsidRPr="00FC3DFA">
        <w:t>n</w:t>
      </w:r>
      <w:r w:rsidRPr="00FC3DFA">
        <w:rPr>
          <w:rFonts w:hint="eastAsia"/>
        </w:rPr>
        <w:t>í</w:t>
      </w:r>
      <w:r w:rsidRPr="00FC3DFA">
        <w:t xml:space="preserve"> tzv. </w:t>
      </w:r>
      <w:r w:rsidRPr="00FC3DFA">
        <w:rPr>
          <w:rFonts w:hint="eastAsia"/>
        </w:rPr>
        <w:t>„</w:t>
      </w:r>
      <w:r w:rsidRPr="00FC3DFA">
        <w:t>Ad hoc</w:t>
      </w:r>
      <w:r w:rsidRPr="00FC3DFA">
        <w:rPr>
          <w:rFonts w:hint="eastAsia"/>
        </w:rPr>
        <w:t>“</w:t>
      </w:r>
      <w:r w:rsidRPr="00FC3DFA">
        <w:t xml:space="preserve"> charakteru, kdy bud</w:t>
      </w:r>
      <w:r>
        <w:t xml:space="preserve">e </w:t>
      </w:r>
      <w:r w:rsidRPr="00FC3DFA">
        <w:rPr>
          <w:rFonts w:hint="eastAsia"/>
        </w:rPr>
        <w:t>č</w:t>
      </w:r>
      <w:r w:rsidRPr="00FC3DFA">
        <w:t>len</w:t>
      </w:r>
      <w:r>
        <w:t xml:space="preserve"> </w:t>
      </w:r>
      <w:r w:rsidRPr="00FC3DFA">
        <w:t>Realiza</w:t>
      </w:r>
      <w:r w:rsidRPr="00FC3DFA">
        <w:rPr>
          <w:rFonts w:hint="eastAsia"/>
        </w:rPr>
        <w:t>č</w:t>
      </w:r>
      <w:r w:rsidRPr="00FC3DFA">
        <w:t>n</w:t>
      </w:r>
      <w:r w:rsidRPr="00FC3DFA">
        <w:rPr>
          <w:rFonts w:hint="eastAsia"/>
        </w:rPr>
        <w:t>í</w:t>
      </w:r>
      <w:r w:rsidRPr="00FC3DFA">
        <w:t>ho t</w:t>
      </w:r>
      <w:r w:rsidRPr="00FC3DFA">
        <w:rPr>
          <w:rFonts w:hint="eastAsia"/>
        </w:rPr>
        <w:t>ý</w:t>
      </w:r>
      <w:r w:rsidRPr="00FC3DFA">
        <w:t>mu</w:t>
      </w:r>
      <w:r>
        <w:t xml:space="preserve"> </w:t>
      </w:r>
      <w:r w:rsidRPr="00FC3DFA">
        <w:t>poskytovat pro Objednatele Pln</w:t>
      </w:r>
      <w:r w:rsidRPr="00FC3DFA">
        <w:rPr>
          <w:rFonts w:hint="eastAsia"/>
        </w:rPr>
        <w:t>ě</w:t>
      </w:r>
      <w:r w:rsidRPr="00FC3DFA">
        <w:t>n</w:t>
      </w:r>
      <w:r w:rsidRPr="00FC3DFA">
        <w:rPr>
          <w:rFonts w:hint="eastAsia"/>
        </w:rPr>
        <w:t>í</w:t>
      </w:r>
      <w:r w:rsidRPr="00FC3DFA">
        <w:t xml:space="preserve"> dle aktu</w:t>
      </w:r>
      <w:r w:rsidRPr="00FC3DFA">
        <w:rPr>
          <w:rFonts w:hint="eastAsia"/>
        </w:rPr>
        <w:t>á</w:t>
      </w:r>
      <w:r w:rsidRPr="00FC3DFA">
        <w:t>ln</w:t>
      </w:r>
      <w:r w:rsidRPr="00FC3DFA">
        <w:rPr>
          <w:rFonts w:hint="eastAsia"/>
        </w:rPr>
        <w:t>í</w:t>
      </w:r>
      <w:r w:rsidRPr="00FC3DFA">
        <w:t>ch a operativn</w:t>
      </w:r>
      <w:r w:rsidRPr="00FC3DFA">
        <w:rPr>
          <w:rFonts w:hint="eastAsia"/>
        </w:rPr>
        <w:t>í</w:t>
      </w:r>
      <w:r w:rsidRPr="00FC3DFA">
        <w:t>ch pot</w:t>
      </w:r>
      <w:r w:rsidRPr="00FC3DFA">
        <w:rPr>
          <w:rFonts w:hint="eastAsia"/>
        </w:rPr>
        <w:t>ř</w:t>
      </w:r>
      <w:r w:rsidRPr="00FC3DFA">
        <w:t>eb Objednatele</w:t>
      </w:r>
    </w:p>
    <w:p w14:paraId="44611742" w14:textId="5C4B5896" w:rsidR="00FC7F91" w:rsidRPr="00B758A0" w:rsidRDefault="00FC7F91" w:rsidP="00FC7F91">
      <w:pPr>
        <w:pStyle w:val="Nadpis1"/>
        <w:keepNext/>
        <w:spacing w:before="240"/>
        <w:ind w:left="431" w:hanging="431"/>
      </w:pPr>
      <w:r w:rsidRPr="00B758A0">
        <w:lastRenderedPageBreak/>
        <w:t>Odhad pracnosti</w:t>
      </w:r>
    </w:p>
    <w:tbl>
      <w:tblPr>
        <w:tblStyle w:val="Mkatabulky"/>
        <w:tblW w:w="0" w:type="auto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7"/>
        <w:gridCol w:w="2410"/>
        <w:gridCol w:w="1134"/>
        <w:gridCol w:w="1134"/>
        <w:gridCol w:w="1401"/>
      </w:tblGrid>
      <w:tr w:rsidR="00FC7F91" w:rsidRPr="009F0F2D" w14:paraId="53BA1066" w14:textId="77777777" w:rsidTr="003371C1">
        <w:trPr>
          <w:cantSplit/>
          <w:tblHeader/>
        </w:trPr>
        <w:tc>
          <w:tcPr>
            <w:tcW w:w="3097" w:type="dxa"/>
            <w:shd w:val="clear" w:color="auto" w:fill="D9D9D9" w:themeFill="background1" w:themeFillShade="D9"/>
            <w:vAlign w:val="center"/>
          </w:tcPr>
          <w:p w14:paraId="5BC6142B" w14:textId="77777777" w:rsidR="00FC7F91" w:rsidRPr="00FF3A62" w:rsidRDefault="00FC7F91" w:rsidP="0059020A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>Činnost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00A39D" w14:textId="77777777" w:rsidR="00FC7F91" w:rsidRPr="00FF3A62" w:rsidRDefault="00FC7F91" w:rsidP="0059020A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>Role</w:t>
            </w:r>
          </w:p>
          <w:p w14:paraId="0891B0C1" w14:textId="7C5FD0F5" w:rsidR="00FC7F91" w:rsidRPr="00FF3A62" w:rsidRDefault="00FC7F91" w:rsidP="00C01F5B">
            <w:pPr>
              <w:spacing w:before="60" w:after="60"/>
              <w:ind w:firstLine="0"/>
              <w:rPr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36931C" w14:textId="5B2819DA" w:rsidR="00FC7F91" w:rsidRPr="00FF3A62" w:rsidRDefault="00FC7F91" w:rsidP="0059020A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>Cena / MD</w:t>
            </w:r>
            <w:r w:rsidR="00474144">
              <w:rPr>
                <w:rFonts w:cs="Arial"/>
                <w:b/>
                <w:sz w:val="20"/>
              </w:rPr>
              <w:t xml:space="preserve"> bez 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B67F73" w14:textId="77777777" w:rsidR="00FC7F91" w:rsidRPr="00FF3A62" w:rsidRDefault="00FC7F91" w:rsidP="0059020A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>Pracnost</w:t>
            </w:r>
          </w:p>
          <w:p w14:paraId="3444364B" w14:textId="77777777" w:rsidR="00FC7F91" w:rsidRPr="00FF3A62" w:rsidRDefault="00FC7F91" w:rsidP="0059020A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>MD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37E3BB15" w14:textId="7372C4F0" w:rsidR="00FC7F91" w:rsidRPr="00FF3A62" w:rsidRDefault="00FC7F91" w:rsidP="0059020A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 xml:space="preserve">Cena </w:t>
            </w:r>
            <w:r w:rsidR="00474144">
              <w:rPr>
                <w:rFonts w:cs="Arial"/>
                <w:b/>
                <w:sz w:val="20"/>
              </w:rPr>
              <w:t xml:space="preserve">celkem </w:t>
            </w:r>
            <w:r w:rsidRPr="00FF3A62">
              <w:rPr>
                <w:rFonts w:cs="Arial"/>
                <w:b/>
                <w:sz w:val="20"/>
              </w:rPr>
              <w:t>Kč</w:t>
            </w:r>
          </w:p>
          <w:p w14:paraId="368CD452" w14:textId="77777777" w:rsidR="00FC7F91" w:rsidRPr="00FF3A62" w:rsidRDefault="00FC7F91" w:rsidP="0059020A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</w:rPr>
            </w:pPr>
            <w:r w:rsidRPr="00FF3A62">
              <w:rPr>
                <w:rFonts w:cs="Arial"/>
                <w:b/>
                <w:sz w:val="20"/>
              </w:rPr>
              <w:t>Bez DPH</w:t>
            </w:r>
          </w:p>
        </w:tc>
      </w:tr>
      <w:tr w:rsidR="00571545" w:rsidRPr="009D0569" w14:paraId="7C2076D7" w14:textId="77777777" w:rsidTr="003371C1">
        <w:trPr>
          <w:cantSplit/>
          <w:trHeight w:val="1232"/>
        </w:trPr>
        <w:tc>
          <w:tcPr>
            <w:tcW w:w="3097" w:type="dxa"/>
            <w:vAlign w:val="center"/>
          </w:tcPr>
          <w:p w14:paraId="7A8FB29F" w14:textId="23C4B0AA" w:rsidR="00571545" w:rsidRPr="00FC3DFA" w:rsidRDefault="00571545" w:rsidP="00EF296F">
            <w:pPr>
              <w:pStyle w:val="Normlnvlevo"/>
              <w:jc w:val="left"/>
            </w:pPr>
            <w:r w:rsidRPr="0055102B">
              <w:t>Implementace, správa a rozvoj ISMS podle dle požadavků normy ISO/IEC 27001 a platné legislativy v oblasti kybernetické bezpečnosti a ochrany osobních údajů.</w:t>
            </w:r>
          </w:p>
        </w:tc>
        <w:tc>
          <w:tcPr>
            <w:tcW w:w="2410" w:type="dxa"/>
            <w:vAlign w:val="center"/>
          </w:tcPr>
          <w:p w14:paraId="75C487A0" w14:textId="18893489" w:rsidR="00571545" w:rsidRDefault="00571545" w:rsidP="00EF296F">
            <w:pPr>
              <w:pStyle w:val="Normlnvlevo"/>
              <w:jc w:val="left"/>
            </w:pPr>
            <w:r>
              <w:t>Architekt kybernetické bezpečnosti</w:t>
            </w:r>
          </w:p>
        </w:tc>
        <w:tc>
          <w:tcPr>
            <w:tcW w:w="1134" w:type="dxa"/>
            <w:vAlign w:val="center"/>
          </w:tcPr>
          <w:p w14:paraId="0F940DB9" w14:textId="627F4409" w:rsidR="00571545" w:rsidRDefault="00210662" w:rsidP="00B758A0">
            <w:pPr>
              <w:pStyle w:val="Normlnvlevo"/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DF2AC7" w14:textId="673D3960" w:rsidR="00571545" w:rsidRPr="00571545" w:rsidRDefault="00210662" w:rsidP="00B758A0">
            <w:pPr>
              <w:pStyle w:val="Normlnvlevo"/>
              <w:jc w:val="center"/>
            </w:pPr>
            <w:proofErr w:type="spellStart"/>
            <w:r>
              <w:t>xx</w:t>
            </w:r>
            <w:proofErr w:type="spellEnd"/>
          </w:p>
        </w:tc>
        <w:tc>
          <w:tcPr>
            <w:tcW w:w="1401" w:type="dxa"/>
            <w:vAlign w:val="center"/>
          </w:tcPr>
          <w:p w14:paraId="3578F374" w14:textId="1F9C023B" w:rsidR="00571545" w:rsidRDefault="00571545" w:rsidP="00571545">
            <w:pPr>
              <w:pStyle w:val="Normlnvlevo"/>
              <w:jc w:val="center"/>
            </w:pPr>
            <w:r>
              <w:t>272.000</w:t>
            </w:r>
            <w:r w:rsidR="00B11CB4">
              <w:t>,-</w:t>
            </w:r>
          </w:p>
        </w:tc>
      </w:tr>
      <w:tr w:rsidR="00EF296F" w:rsidRPr="009D0569" w14:paraId="6963EDF5" w14:textId="77777777" w:rsidTr="003371C1">
        <w:trPr>
          <w:cantSplit/>
          <w:trHeight w:val="1232"/>
        </w:trPr>
        <w:tc>
          <w:tcPr>
            <w:tcW w:w="3097" w:type="dxa"/>
            <w:vAlign w:val="center"/>
          </w:tcPr>
          <w:p w14:paraId="74E7E90E" w14:textId="050E05B9" w:rsidR="003371C1" w:rsidRPr="00317AA2" w:rsidRDefault="00FC3DFA" w:rsidP="00EF296F">
            <w:pPr>
              <w:pStyle w:val="Normlnvlevo"/>
              <w:jc w:val="left"/>
            </w:pPr>
            <w:r w:rsidRPr="00FC3DFA">
              <w:rPr>
                <w:rFonts w:hint="eastAsia"/>
              </w:rPr>
              <w:t>„</w:t>
            </w:r>
            <w:r w:rsidRPr="00FC3DFA">
              <w:t>Ad hoc</w:t>
            </w:r>
            <w:r w:rsidRPr="00FC3DFA">
              <w:rPr>
                <w:rFonts w:hint="eastAsia"/>
              </w:rPr>
              <w:t>“</w:t>
            </w:r>
            <w:r>
              <w:t xml:space="preserve"> služby.</w:t>
            </w:r>
          </w:p>
        </w:tc>
        <w:tc>
          <w:tcPr>
            <w:tcW w:w="2410" w:type="dxa"/>
            <w:vAlign w:val="center"/>
          </w:tcPr>
          <w:p w14:paraId="7FE4AB8D" w14:textId="14CA18C7" w:rsidR="00EF296F" w:rsidRPr="00D2046F" w:rsidRDefault="00687C30" w:rsidP="00EF296F">
            <w:pPr>
              <w:pStyle w:val="Normlnvlevo"/>
              <w:jc w:val="left"/>
            </w:pPr>
            <w:r>
              <w:t>Architekt kybernetické bezpečnosti</w:t>
            </w:r>
            <w:r w:rsidR="00EF296F" w:rsidRPr="00D2046F">
              <w:t xml:space="preserve"> </w:t>
            </w:r>
          </w:p>
        </w:tc>
        <w:tc>
          <w:tcPr>
            <w:tcW w:w="1134" w:type="dxa"/>
            <w:vAlign w:val="center"/>
          </w:tcPr>
          <w:p w14:paraId="02964EF7" w14:textId="32AE01CB" w:rsidR="00EF296F" w:rsidRPr="00D2046F" w:rsidRDefault="00210662" w:rsidP="00B758A0">
            <w:pPr>
              <w:pStyle w:val="Normlnvlevo"/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600E41" w14:textId="4F118C45" w:rsidR="00EF296F" w:rsidRPr="00571545" w:rsidRDefault="00210662" w:rsidP="00B758A0">
            <w:pPr>
              <w:pStyle w:val="Normlnvlevo"/>
              <w:jc w:val="center"/>
            </w:pPr>
            <w:proofErr w:type="spellStart"/>
            <w:r>
              <w:t>xx</w:t>
            </w:r>
            <w:proofErr w:type="spellEnd"/>
          </w:p>
        </w:tc>
        <w:tc>
          <w:tcPr>
            <w:tcW w:w="1401" w:type="dxa"/>
            <w:vAlign w:val="center"/>
          </w:tcPr>
          <w:p w14:paraId="0F0FBA1F" w14:textId="719BCA4E" w:rsidR="00EF296F" w:rsidRPr="00D2046F" w:rsidRDefault="00B11CB4" w:rsidP="00EC4FC8">
            <w:pPr>
              <w:pStyle w:val="Normlnvlevo"/>
              <w:jc w:val="center"/>
            </w:pPr>
            <w:r>
              <w:t>136</w:t>
            </w:r>
            <w:r w:rsidR="00687C30">
              <w:t>.000</w:t>
            </w:r>
            <w:r w:rsidR="00125E17">
              <w:t>,-</w:t>
            </w:r>
          </w:p>
        </w:tc>
      </w:tr>
    </w:tbl>
    <w:p w14:paraId="22EB57E1" w14:textId="77777777" w:rsidR="00FC7F91" w:rsidRPr="00FC7F91" w:rsidRDefault="00FC7F91" w:rsidP="00C01F5B"/>
    <w:p w14:paraId="33984040" w14:textId="792A5523" w:rsidR="00461375" w:rsidRDefault="00F504A4" w:rsidP="000054B5">
      <w:pPr>
        <w:pStyle w:val="Nadpis1"/>
        <w:spacing w:before="240"/>
        <w:ind w:left="431" w:hanging="431"/>
      </w:pPr>
      <w:r>
        <w:t>Místo plnění:</w:t>
      </w:r>
    </w:p>
    <w:p w14:paraId="6FF79665" w14:textId="1CB93A40" w:rsidR="00C8080E" w:rsidRPr="00C8080E" w:rsidRDefault="00C8080E" w:rsidP="00C01F5B">
      <w:r>
        <w:t xml:space="preserve">Sídlo Poskytovatele a sídlo Objednatele.  </w:t>
      </w:r>
    </w:p>
    <w:p w14:paraId="72E5A89F" w14:textId="68111174" w:rsidR="007C7F2F" w:rsidRDefault="00352AD2" w:rsidP="000054B5">
      <w:pPr>
        <w:pStyle w:val="Nadpis1"/>
        <w:spacing w:before="240"/>
        <w:ind w:left="431" w:hanging="431"/>
      </w:pPr>
      <w:r>
        <w:t>Termín:</w:t>
      </w:r>
      <w:r w:rsidR="003427F4">
        <w:t xml:space="preserve"> </w:t>
      </w:r>
    </w:p>
    <w:p w14:paraId="60D72F84" w14:textId="39C542D4" w:rsidR="003427F4" w:rsidRPr="003427F4" w:rsidRDefault="00B11CB4" w:rsidP="00C01F5B">
      <w:r>
        <w:t>1</w:t>
      </w:r>
      <w:r w:rsidR="00BE424C">
        <w:t>.</w:t>
      </w:r>
      <w:r>
        <w:t>7</w:t>
      </w:r>
      <w:r w:rsidR="009621F5">
        <w:t>.202</w:t>
      </w:r>
      <w:r w:rsidR="00597D4B">
        <w:t>5</w:t>
      </w:r>
      <w:r w:rsidR="00BE424C">
        <w:t xml:space="preserve"> </w:t>
      </w:r>
      <w:r w:rsidR="001F7438">
        <w:t>–</w:t>
      </w:r>
      <w:r w:rsidR="00BE424C">
        <w:t xml:space="preserve"> </w:t>
      </w:r>
      <w:r w:rsidR="00AD1CF9">
        <w:t>3</w:t>
      </w:r>
      <w:r w:rsidR="00104480">
        <w:t>0</w:t>
      </w:r>
      <w:r w:rsidR="00BE424C">
        <w:t>.</w:t>
      </w:r>
      <w:r>
        <w:t>9</w:t>
      </w:r>
      <w:r w:rsidR="00BE424C">
        <w:t>.202</w:t>
      </w:r>
      <w:r w:rsidR="00597D4B">
        <w:t>5</w:t>
      </w:r>
    </w:p>
    <w:p w14:paraId="76AD1A22" w14:textId="15E8E674" w:rsidR="00DE0358" w:rsidRPr="00BD083B" w:rsidRDefault="00DE0358" w:rsidP="00DE0358">
      <w:pPr>
        <w:pStyle w:val="Nadpis1"/>
        <w:keepNext/>
        <w:spacing w:before="240"/>
        <w:ind w:left="431" w:hanging="431"/>
      </w:pPr>
      <w:r w:rsidRPr="00BD083B">
        <w:t>Akceptační kritéria</w:t>
      </w:r>
      <w:r w:rsidR="0056359F">
        <w:t>:</w:t>
      </w:r>
    </w:p>
    <w:p w14:paraId="69D0841C" w14:textId="77777777" w:rsidR="00DE0358" w:rsidRDefault="00DE0358" w:rsidP="00DE0358">
      <w:pPr>
        <w:ind w:left="432" w:firstLine="0"/>
      </w:pPr>
      <w:r w:rsidRPr="000F2F76">
        <w:t xml:space="preserve">Akceptace </w:t>
      </w:r>
      <w:r>
        <w:t>výstupního dokumentu ze strany DIA.</w:t>
      </w:r>
    </w:p>
    <w:p w14:paraId="531B7F90" w14:textId="5FE6BF1E" w:rsidR="00D2046F" w:rsidRDefault="00D2046F" w:rsidP="00DE0358">
      <w:pPr>
        <w:ind w:left="432" w:firstLine="0"/>
      </w:pPr>
      <w:r>
        <w:t>Schválený výkaz prací.</w:t>
      </w:r>
    </w:p>
    <w:p w14:paraId="2AFD6008" w14:textId="77777777" w:rsidR="00D2046F" w:rsidRDefault="00D2046F" w:rsidP="00DE0358">
      <w:pPr>
        <w:ind w:left="432" w:firstLine="0"/>
      </w:pPr>
    </w:p>
    <w:p w14:paraId="305C0B4C" w14:textId="77777777" w:rsidR="00520AA1" w:rsidRPr="0055246E" w:rsidRDefault="00520AA1" w:rsidP="00520AA1">
      <w:pPr>
        <w:ind w:firstLine="0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580"/>
        <w:gridCol w:w="4064"/>
      </w:tblGrid>
      <w:tr w:rsidR="00282126" w:rsidRPr="00686BB6" w14:paraId="03922650" w14:textId="77777777" w:rsidTr="00D61074">
        <w:trPr>
          <w:jc w:val="center"/>
        </w:trPr>
        <w:tc>
          <w:tcPr>
            <w:tcW w:w="10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62A3E19" w14:textId="77777777" w:rsidR="00282126" w:rsidRPr="00686BB6" w:rsidRDefault="00282126" w:rsidP="00D61074">
            <w:pPr>
              <w:pStyle w:val="Tunvlevo"/>
              <w:jc w:val="left"/>
            </w:pP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D9D169B" w14:textId="3595C73F" w:rsidR="00282126" w:rsidRPr="00176435" w:rsidRDefault="00282126" w:rsidP="00176435">
            <w:pPr>
              <w:pStyle w:val="Tunvlevo"/>
              <w:jc w:val="left"/>
              <w:rPr>
                <w:lang w:val="cs-CZ"/>
              </w:rPr>
            </w:pPr>
            <w:r w:rsidRPr="00686BB6">
              <w:t xml:space="preserve">Schválil </w:t>
            </w:r>
            <w:r w:rsidR="00176435">
              <w:rPr>
                <w:lang w:val="cs-CZ"/>
              </w:rPr>
              <w:t>(</w:t>
            </w:r>
            <w:r w:rsidR="0001255C">
              <w:rPr>
                <w:lang w:val="cs-CZ"/>
              </w:rPr>
              <w:t>Objednavatel</w:t>
            </w:r>
            <w:r w:rsidR="00176435">
              <w:rPr>
                <w:lang w:val="cs-CZ"/>
              </w:rPr>
              <w:t>)</w:t>
            </w:r>
          </w:p>
        </w:tc>
        <w:tc>
          <w:tcPr>
            <w:tcW w:w="2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E7903C2" w14:textId="4E097F06" w:rsidR="00282126" w:rsidRPr="00686BB6" w:rsidRDefault="00282126" w:rsidP="00EE37C0">
            <w:pPr>
              <w:pStyle w:val="Tunvlevo"/>
              <w:jc w:val="left"/>
            </w:pPr>
            <w:r w:rsidRPr="00686BB6">
              <w:t>Schválil (</w:t>
            </w:r>
            <w:r w:rsidR="0001255C">
              <w:rPr>
                <w:lang w:val="cs-CZ"/>
              </w:rPr>
              <w:t>Poskytovatel</w:t>
            </w:r>
            <w:r w:rsidRPr="00686BB6">
              <w:t>)</w:t>
            </w:r>
          </w:p>
        </w:tc>
      </w:tr>
      <w:tr w:rsidR="00282126" w14:paraId="12801C8E" w14:textId="77777777" w:rsidTr="00D61074">
        <w:trPr>
          <w:trHeight w:val="584"/>
          <w:jc w:val="center"/>
        </w:trPr>
        <w:tc>
          <w:tcPr>
            <w:tcW w:w="1022" w:type="pct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8D46FDB" w14:textId="77777777" w:rsidR="00282126" w:rsidRPr="00686BB6" w:rsidRDefault="00282126" w:rsidP="00D61074">
            <w:pPr>
              <w:pStyle w:val="Tunvlevo"/>
              <w:jc w:val="left"/>
            </w:pPr>
            <w:r w:rsidRPr="00686BB6">
              <w:t>Jméno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D3DF27" w14:textId="45594CD3" w:rsidR="00282126" w:rsidRPr="00D24464" w:rsidRDefault="00210662" w:rsidP="00D61074">
            <w:pPr>
              <w:pStyle w:val="Normlnvlevo"/>
              <w:jc w:val="left"/>
              <w:rPr>
                <w:lang w:val="cs-CZ"/>
              </w:rPr>
            </w:pPr>
            <w:proofErr w:type="spellStart"/>
            <w:r>
              <w:t>Xxxx</w:t>
            </w:r>
            <w:proofErr w:type="spellEnd"/>
            <w:r>
              <w:t>, Ing Martin Mesršmíd</w:t>
            </w:r>
          </w:p>
        </w:tc>
        <w:tc>
          <w:tcPr>
            <w:tcW w:w="2115" w:type="pct"/>
            <w:tcBorders>
              <w:top w:val="double" w:sz="4" w:space="0" w:color="auto"/>
            </w:tcBorders>
            <w:vAlign w:val="center"/>
          </w:tcPr>
          <w:p w14:paraId="6324B6A7" w14:textId="35F8B4B2" w:rsidR="00282126" w:rsidRDefault="00210662" w:rsidP="00D61074">
            <w:pPr>
              <w:pStyle w:val="Normlnvlevo"/>
              <w:jc w:val="left"/>
            </w:pPr>
            <w:proofErr w:type="spellStart"/>
            <w:r>
              <w:t>xxxxx</w:t>
            </w:r>
            <w:proofErr w:type="spellEnd"/>
          </w:p>
        </w:tc>
      </w:tr>
      <w:tr w:rsidR="00282126" w:rsidRPr="00686BB6" w14:paraId="5D6ABFCC" w14:textId="77777777" w:rsidTr="00D61074">
        <w:trPr>
          <w:jc w:val="center"/>
        </w:trPr>
        <w:tc>
          <w:tcPr>
            <w:tcW w:w="1022" w:type="pct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7D43F0A" w14:textId="77777777" w:rsidR="00282126" w:rsidRPr="00686BB6" w:rsidRDefault="00282126" w:rsidP="00D61074">
            <w:pPr>
              <w:pStyle w:val="Tunvlevo"/>
              <w:jc w:val="left"/>
            </w:pPr>
            <w:r w:rsidRPr="00686BB6">
              <w:t>Datum</w:t>
            </w:r>
          </w:p>
        </w:tc>
        <w:tc>
          <w:tcPr>
            <w:tcW w:w="1863" w:type="pct"/>
            <w:tcBorders>
              <w:left w:val="double" w:sz="4" w:space="0" w:color="auto"/>
            </w:tcBorders>
            <w:vAlign w:val="center"/>
          </w:tcPr>
          <w:p w14:paraId="0483391B" w14:textId="3323F7E0" w:rsidR="00282126" w:rsidRPr="00B91E8E" w:rsidRDefault="00B91E8E" w:rsidP="00B2461A">
            <w:pPr>
              <w:pStyle w:val="Normlnvlevo"/>
              <w:jc w:val="left"/>
            </w:pPr>
            <w:r w:rsidRPr="00B91E8E">
              <w:t xml:space="preserve">Dle </w:t>
            </w:r>
            <w:r w:rsidR="00210662">
              <w:t>4. 6. 2025; 24. 6. 2025</w:t>
            </w:r>
          </w:p>
        </w:tc>
        <w:tc>
          <w:tcPr>
            <w:tcW w:w="2115" w:type="pct"/>
            <w:vAlign w:val="center"/>
          </w:tcPr>
          <w:p w14:paraId="39326573" w14:textId="4CC8C89D" w:rsidR="00282126" w:rsidRPr="00B91E8E" w:rsidRDefault="00210662" w:rsidP="00B2461A">
            <w:pPr>
              <w:pStyle w:val="Normlnvlevo"/>
              <w:jc w:val="left"/>
            </w:pPr>
            <w:r>
              <w:t>5. 6. 2025</w:t>
            </w:r>
          </w:p>
        </w:tc>
      </w:tr>
      <w:tr w:rsidR="00282126" w:rsidRPr="00686BB6" w14:paraId="71FD791C" w14:textId="77777777" w:rsidTr="00D61074">
        <w:trPr>
          <w:trHeight w:val="724"/>
          <w:jc w:val="center"/>
        </w:trPr>
        <w:tc>
          <w:tcPr>
            <w:tcW w:w="1022" w:type="pct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34CD8D6" w14:textId="77777777" w:rsidR="00282126" w:rsidRPr="00686BB6" w:rsidRDefault="00282126" w:rsidP="00D61074">
            <w:pPr>
              <w:pStyle w:val="Tunvlevo"/>
              <w:jc w:val="left"/>
            </w:pPr>
            <w:r w:rsidRPr="00686BB6">
              <w:t>Podpis</w:t>
            </w:r>
          </w:p>
        </w:tc>
        <w:tc>
          <w:tcPr>
            <w:tcW w:w="186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2780E2" w14:textId="77777777" w:rsidR="00282126" w:rsidRPr="00686BB6" w:rsidRDefault="00282126" w:rsidP="00D61074">
            <w:pPr>
              <w:pStyle w:val="Normlnvlevo"/>
              <w:jc w:val="left"/>
            </w:pPr>
          </w:p>
        </w:tc>
        <w:tc>
          <w:tcPr>
            <w:tcW w:w="2115" w:type="pct"/>
            <w:tcBorders>
              <w:bottom w:val="double" w:sz="4" w:space="0" w:color="auto"/>
            </w:tcBorders>
            <w:vAlign w:val="center"/>
          </w:tcPr>
          <w:p w14:paraId="04880A3D" w14:textId="77777777" w:rsidR="00282126" w:rsidRPr="00686BB6" w:rsidRDefault="00282126" w:rsidP="00D61074">
            <w:pPr>
              <w:pStyle w:val="Normlnvlevo"/>
              <w:jc w:val="left"/>
            </w:pPr>
          </w:p>
        </w:tc>
      </w:tr>
    </w:tbl>
    <w:p w14:paraId="11BCB133" w14:textId="77777777" w:rsidR="008277BB" w:rsidRPr="008277BB" w:rsidRDefault="008277BB" w:rsidP="008277BB">
      <w:pPr>
        <w:ind w:firstLine="0"/>
      </w:pPr>
      <w:r w:rsidRPr="008277BB">
        <w:t> </w:t>
      </w:r>
    </w:p>
    <w:p w14:paraId="241C14CB" w14:textId="3FCDFAA0" w:rsidR="0095797B" w:rsidRDefault="008277BB" w:rsidP="008277BB">
      <w:pPr>
        <w:ind w:firstLine="0"/>
      </w:pPr>
      <w:r w:rsidRPr="008277BB">
        <w:t> </w:t>
      </w:r>
    </w:p>
    <w:sectPr w:rsidR="0095797B" w:rsidSect="004712C3">
      <w:headerReference w:type="default" r:id="rId11"/>
      <w:footerReference w:type="default" r:id="rId12"/>
      <w:pgSz w:w="11906" w:h="16838" w:code="9"/>
      <w:pgMar w:top="1151" w:right="1134" w:bottom="1440" w:left="1134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8284" w14:textId="77777777" w:rsidR="00D11608" w:rsidRDefault="00D11608" w:rsidP="00D34566">
      <w:r>
        <w:separator/>
      </w:r>
    </w:p>
  </w:endnote>
  <w:endnote w:type="continuationSeparator" w:id="0">
    <w:p w14:paraId="6775DCF8" w14:textId="77777777" w:rsidR="00D11608" w:rsidRDefault="00D11608" w:rsidP="00D3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0A8A" w14:textId="77777777" w:rsidR="00C56D26" w:rsidRDefault="00C56D26" w:rsidP="006B010F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68E2" w14:textId="77777777" w:rsidR="00D11608" w:rsidRDefault="00D11608" w:rsidP="00D34566">
      <w:r>
        <w:separator/>
      </w:r>
    </w:p>
  </w:footnote>
  <w:footnote w:type="continuationSeparator" w:id="0">
    <w:p w14:paraId="3178A886" w14:textId="77777777" w:rsidR="00D11608" w:rsidRDefault="00D11608" w:rsidP="00D3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94AB" w14:textId="578194E1" w:rsidR="00153FDE" w:rsidRDefault="00FC60E6" w:rsidP="00153FDE">
    <w:pPr>
      <w:pStyle w:val="Zhlav"/>
      <w:tabs>
        <w:tab w:val="left" w:pos="0"/>
        <w:tab w:val="left" w:pos="2100"/>
      </w:tabs>
      <w:ind w:right="-171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48894F" wp14:editId="77A53E86">
          <wp:simplePos x="0" y="0"/>
          <wp:positionH relativeFrom="column">
            <wp:posOffset>3810</wp:posOffset>
          </wp:positionH>
          <wp:positionV relativeFrom="paragraph">
            <wp:posOffset>-57150</wp:posOffset>
          </wp:positionV>
          <wp:extent cx="1171575" cy="523875"/>
          <wp:effectExtent l="0" t="0" r="9525" b="9525"/>
          <wp:wrapThrough wrapText="bothSides">
            <wp:wrapPolygon edited="0">
              <wp:start x="9132" y="0"/>
              <wp:lineTo x="0" y="785"/>
              <wp:lineTo x="0" y="21207"/>
              <wp:lineTo x="16859" y="21207"/>
              <wp:lineTo x="21424" y="14138"/>
              <wp:lineTo x="21424" y="7069"/>
              <wp:lineTo x="16507" y="0"/>
              <wp:lineTo x="9132" y="0"/>
            </wp:wrapPolygon>
          </wp:wrapThrough>
          <wp:docPr id="455378257" name="Obrázek 1" descr="Obsah obrázku text, Písmo, typografie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text, Písmo, typografie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5160B" w14:textId="7A23295F" w:rsidR="00C56D26" w:rsidRDefault="00C56D26" w:rsidP="00151B9C">
    <w:pPr>
      <w:pStyle w:val="Zhlav"/>
      <w:tabs>
        <w:tab w:val="left" w:pos="0"/>
        <w:tab w:val="left" w:pos="2100"/>
      </w:tabs>
      <w:ind w:right="-1" w:firstLine="0"/>
      <w:jc w:val="right"/>
    </w:pPr>
    <w:r>
      <w:tab/>
    </w:r>
    <w:r w:rsidR="00B86A3B">
      <w:t xml:space="preserve">                                                                 </w:t>
    </w:r>
    <w:r w:rsidR="00CD7532">
      <w:t xml:space="preserve">Č.j. </w:t>
    </w:r>
    <w:r w:rsidR="007C46B7" w:rsidRPr="007C46B7">
      <w:t>DIA-11752-1/KYBEZ-2025</w:t>
    </w:r>
  </w:p>
  <w:p w14:paraId="7CAB639C" w14:textId="77777777" w:rsidR="00C56D26" w:rsidRDefault="0055246E" w:rsidP="0055246E">
    <w:pPr>
      <w:pStyle w:val="Zhlav"/>
      <w:tabs>
        <w:tab w:val="clear" w:pos="4536"/>
        <w:tab w:val="left" w:pos="0"/>
        <w:tab w:val="left" w:pos="8380"/>
      </w:tabs>
      <w:ind w:left="-426" w:right="-171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B3988B5" wp14:editId="38FBA1B2">
              <wp:simplePos x="0" y="0"/>
              <wp:positionH relativeFrom="column">
                <wp:posOffset>-10795</wp:posOffset>
              </wp:positionH>
              <wp:positionV relativeFrom="paragraph">
                <wp:posOffset>78740</wp:posOffset>
              </wp:positionV>
              <wp:extent cx="6134100" cy="0"/>
              <wp:effectExtent l="0" t="0" r="0" b="0"/>
              <wp:wrapNone/>
              <wp:docPr id="11" name="Přímá spojnice se šipkou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19C5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1" o:spid="_x0000_s1026" type="#_x0000_t32" style="position:absolute;margin-left:-.85pt;margin-top:6.2pt;width:48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D31"/>
    <w:multiLevelType w:val="hybridMultilevel"/>
    <w:tmpl w:val="37261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2E47"/>
    <w:multiLevelType w:val="hybridMultilevel"/>
    <w:tmpl w:val="6C046ED6"/>
    <w:lvl w:ilvl="0" w:tplc="89E804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2498"/>
    <w:multiLevelType w:val="hybridMultilevel"/>
    <w:tmpl w:val="4A32BDE2"/>
    <w:lvl w:ilvl="0" w:tplc="E13AF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602"/>
    <w:multiLevelType w:val="hybridMultilevel"/>
    <w:tmpl w:val="1864FD4E"/>
    <w:lvl w:ilvl="0" w:tplc="7D0CBF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B4576"/>
    <w:multiLevelType w:val="hybridMultilevel"/>
    <w:tmpl w:val="03D69A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96802"/>
    <w:multiLevelType w:val="hybridMultilevel"/>
    <w:tmpl w:val="D62CDC10"/>
    <w:lvl w:ilvl="0" w:tplc="BF5A6C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20B"/>
    <w:multiLevelType w:val="hybridMultilevel"/>
    <w:tmpl w:val="5C8CE536"/>
    <w:lvl w:ilvl="0" w:tplc="3F8E9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40E7"/>
    <w:multiLevelType w:val="hybridMultilevel"/>
    <w:tmpl w:val="C3CA8FA4"/>
    <w:lvl w:ilvl="0" w:tplc="CF4AD220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8" w15:restartNumberingAfterBreak="0">
    <w:nsid w:val="2DC17FE0"/>
    <w:multiLevelType w:val="hybridMultilevel"/>
    <w:tmpl w:val="53E6F228"/>
    <w:lvl w:ilvl="0" w:tplc="962E0112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9" w15:restartNumberingAfterBreak="0">
    <w:nsid w:val="2F377DFF"/>
    <w:multiLevelType w:val="hybridMultilevel"/>
    <w:tmpl w:val="0BCE273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ED71C8"/>
    <w:multiLevelType w:val="multilevel"/>
    <w:tmpl w:val="B51A1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954675"/>
    <w:multiLevelType w:val="hybridMultilevel"/>
    <w:tmpl w:val="26BC67BC"/>
    <w:lvl w:ilvl="0" w:tplc="D484637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332258"/>
    <w:multiLevelType w:val="hybridMultilevel"/>
    <w:tmpl w:val="A46A1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3936"/>
    <w:multiLevelType w:val="hybridMultilevel"/>
    <w:tmpl w:val="3B467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15E7A"/>
    <w:multiLevelType w:val="multilevel"/>
    <w:tmpl w:val="8BE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B1ED1"/>
    <w:multiLevelType w:val="multilevel"/>
    <w:tmpl w:val="B51A1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A83A47"/>
    <w:multiLevelType w:val="hybridMultilevel"/>
    <w:tmpl w:val="032CECD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001461"/>
    <w:multiLevelType w:val="hybridMultilevel"/>
    <w:tmpl w:val="DF3EF01A"/>
    <w:lvl w:ilvl="0" w:tplc="0405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72AB5F0B"/>
    <w:multiLevelType w:val="hybridMultilevel"/>
    <w:tmpl w:val="32F09688"/>
    <w:lvl w:ilvl="0" w:tplc="7D4409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D4D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043997"/>
    <w:multiLevelType w:val="hybridMultilevel"/>
    <w:tmpl w:val="34D09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04343"/>
    <w:multiLevelType w:val="hybridMultilevel"/>
    <w:tmpl w:val="3398BC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B0622D"/>
    <w:multiLevelType w:val="multilevel"/>
    <w:tmpl w:val="B51A1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CD3277"/>
    <w:multiLevelType w:val="hybridMultilevel"/>
    <w:tmpl w:val="067E8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D6F49"/>
    <w:multiLevelType w:val="multilevel"/>
    <w:tmpl w:val="107A881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75063042">
    <w:abstractNumId w:val="24"/>
  </w:num>
  <w:num w:numId="2" w16cid:durableId="1095904456">
    <w:abstractNumId w:val="20"/>
  </w:num>
  <w:num w:numId="3" w16cid:durableId="1416778481">
    <w:abstractNumId w:val="12"/>
  </w:num>
  <w:num w:numId="4" w16cid:durableId="1405839225">
    <w:abstractNumId w:val="13"/>
  </w:num>
  <w:num w:numId="5" w16cid:durableId="1718162830">
    <w:abstractNumId w:val="15"/>
  </w:num>
  <w:num w:numId="6" w16cid:durableId="446504399">
    <w:abstractNumId w:val="24"/>
  </w:num>
  <w:num w:numId="7" w16cid:durableId="621039561">
    <w:abstractNumId w:val="9"/>
  </w:num>
  <w:num w:numId="8" w16cid:durableId="1292593999">
    <w:abstractNumId w:val="16"/>
  </w:num>
  <w:num w:numId="9" w16cid:durableId="34624032">
    <w:abstractNumId w:val="2"/>
  </w:num>
  <w:num w:numId="10" w16cid:durableId="973363993">
    <w:abstractNumId w:val="24"/>
  </w:num>
  <w:num w:numId="11" w16cid:durableId="1350566701">
    <w:abstractNumId w:val="11"/>
  </w:num>
  <w:num w:numId="12" w16cid:durableId="372075387">
    <w:abstractNumId w:val="1"/>
  </w:num>
  <w:num w:numId="13" w16cid:durableId="522087866">
    <w:abstractNumId w:val="24"/>
  </w:num>
  <w:num w:numId="14" w16cid:durableId="1426998221">
    <w:abstractNumId w:val="19"/>
  </w:num>
  <w:num w:numId="15" w16cid:durableId="978344468">
    <w:abstractNumId w:val="24"/>
  </w:num>
  <w:num w:numId="16" w16cid:durableId="623536069">
    <w:abstractNumId w:val="24"/>
  </w:num>
  <w:num w:numId="17" w16cid:durableId="666903892">
    <w:abstractNumId w:val="24"/>
  </w:num>
  <w:num w:numId="18" w16cid:durableId="1696493769">
    <w:abstractNumId w:val="22"/>
  </w:num>
  <w:num w:numId="19" w16cid:durableId="1884707709">
    <w:abstractNumId w:val="10"/>
  </w:num>
  <w:num w:numId="20" w16cid:durableId="1482118567">
    <w:abstractNumId w:val="21"/>
  </w:num>
  <w:num w:numId="21" w16cid:durableId="2075271226">
    <w:abstractNumId w:val="8"/>
  </w:num>
  <w:num w:numId="22" w16cid:durableId="1016612362">
    <w:abstractNumId w:val="7"/>
  </w:num>
  <w:num w:numId="23" w16cid:durableId="1815176484">
    <w:abstractNumId w:val="18"/>
  </w:num>
  <w:num w:numId="24" w16cid:durableId="1584877610">
    <w:abstractNumId w:val="5"/>
  </w:num>
  <w:num w:numId="25" w16cid:durableId="1718699708">
    <w:abstractNumId w:val="3"/>
  </w:num>
  <w:num w:numId="26" w16cid:durableId="2019694487">
    <w:abstractNumId w:val="23"/>
  </w:num>
  <w:num w:numId="27" w16cid:durableId="160583160">
    <w:abstractNumId w:val="24"/>
  </w:num>
  <w:num w:numId="28" w16cid:durableId="17708469">
    <w:abstractNumId w:val="24"/>
  </w:num>
  <w:num w:numId="29" w16cid:durableId="77021044">
    <w:abstractNumId w:val="24"/>
  </w:num>
  <w:num w:numId="30" w16cid:durableId="460154056">
    <w:abstractNumId w:val="24"/>
  </w:num>
  <w:num w:numId="31" w16cid:durableId="1263151999">
    <w:abstractNumId w:val="24"/>
  </w:num>
  <w:num w:numId="32" w16cid:durableId="1576351726">
    <w:abstractNumId w:val="24"/>
  </w:num>
  <w:num w:numId="33" w16cid:durableId="544147533">
    <w:abstractNumId w:val="24"/>
  </w:num>
  <w:num w:numId="34" w16cid:durableId="1517620905">
    <w:abstractNumId w:val="4"/>
  </w:num>
  <w:num w:numId="35" w16cid:durableId="1273198509">
    <w:abstractNumId w:val="24"/>
  </w:num>
  <w:num w:numId="36" w16cid:durableId="1678194509">
    <w:abstractNumId w:val="0"/>
  </w:num>
  <w:num w:numId="37" w16cid:durableId="2017531621">
    <w:abstractNumId w:val="24"/>
  </w:num>
  <w:num w:numId="38" w16cid:durableId="1564176295">
    <w:abstractNumId w:val="6"/>
  </w:num>
  <w:num w:numId="39" w16cid:durableId="416901290">
    <w:abstractNumId w:val="14"/>
  </w:num>
  <w:num w:numId="40" w16cid:durableId="1993244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66"/>
    <w:rsid w:val="00003765"/>
    <w:rsid w:val="00005239"/>
    <w:rsid w:val="000054B5"/>
    <w:rsid w:val="0001255C"/>
    <w:rsid w:val="00021EF6"/>
    <w:rsid w:val="000279CE"/>
    <w:rsid w:val="000411B6"/>
    <w:rsid w:val="00047F56"/>
    <w:rsid w:val="0007320D"/>
    <w:rsid w:val="0008465D"/>
    <w:rsid w:val="000864A3"/>
    <w:rsid w:val="00087F13"/>
    <w:rsid w:val="00091B6F"/>
    <w:rsid w:val="000948BE"/>
    <w:rsid w:val="000974A3"/>
    <w:rsid w:val="000A5C66"/>
    <w:rsid w:val="000C6C5A"/>
    <w:rsid w:val="000D114F"/>
    <w:rsid w:val="000E3844"/>
    <w:rsid w:val="000F38F8"/>
    <w:rsid w:val="000F592B"/>
    <w:rsid w:val="00102FB1"/>
    <w:rsid w:val="0010347A"/>
    <w:rsid w:val="00104480"/>
    <w:rsid w:val="00117C1E"/>
    <w:rsid w:val="001242FB"/>
    <w:rsid w:val="00125E17"/>
    <w:rsid w:val="0013693A"/>
    <w:rsid w:val="001405FD"/>
    <w:rsid w:val="00151B9C"/>
    <w:rsid w:val="00153FDE"/>
    <w:rsid w:val="001605BE"/>
    <w:rsid w:val="00161136"/>
    <w:rsid w:val="0016581F"/>
    <w:rsid w:val="001675A6"/>
    <w:rsid w:val="00167C11"/>
    <w:rsid w:val="00176435"/>
    <w:rsid w:val="00186C19"/>
    <w:rsid w:val="00186CC0"/>
    <w:rsid w:val="001A0820"/>
    <w:rsid w:val="001A3862"/>
    <w:rsid w:val="001A7050"/>
    <w:rsid w:val="001B103F"/>
    <w:rsid w:val="001C280A"/>
    <w:rsid w:val="001E0CDB"/>
    <w:rsid w:val="001E483D"/>
    <w:rsid w:val="001E65A0"/>
    <w:rsid w:val="001F7438"/>
    <w:rsid w:val="00210662"/>
    <w:rsid w:val="002129AE"/>
    <w:rsid w:val="00221BDA"/>
    <w:rsid w:val="0022243C"/>
    <w:rsid w:val="00224A0D"/>
    <w:rsid w:val="00233E47"/>
    <w:rsid w:val="00250A39"/>
    <w:rsid w:val="0025582E"/>
    <w:rsid w:val="00262268"/>
    <w:rsid w:val="00264F51"/>
    <w:rsid w:val="00271321"/>
    <w:rsid w:val="0028189A"/>
    <w:rsid w:val="00282126"/>
    <w:rsid w:val="00283289"/>
    <w:rsid w:val="00283725"/>
    <w:rsid w:val="0029346D"/>
    <w:rsid w:val="0029399F"/>
    <w:rsid w:val="00295DB3"/>
    <w:rsid w:val="002A1050"/>
    <w:rsid w:val="002A22BC"/>
    <w:rsid w:val="002B0C21"/>
    <w:rsid w:val="002B422E"/>
    <w:rsid w:val="002C0CC5"/>
    <w:rsid w:val="002D41EC"/>
    <w:rsid w:val="002E0F60"/>
    <w:rsid w:val="002E6518"/>
    <w:rsid w:val="002E758A"/>
    <w:rsid w:val="002F005C"/>
    <w:rsid w:val="002F00B5"/>
    <w:rsid w:val="00315343"/>
    <w:rsid w:val="00315507"/>
    <w:rsid w:val="00317AA2"/>
    <w:rsid w:val="00323DE0"/>
    <w:rsid w:val="00330BD0"/>
    <w:rsid w:val="003371C1"/>
    <w:rsid w:val="0033753C"/>
    <w:rsid w:val="003427F4"/>
    <w:rsid w:val="00344565"/>
    <w:rsid w:val="003475C5"/>
    <w:rsid w:val="003517A1"/>
    <w:rsid w:val="00352AD2"/>
    <w:rsid w:val="0035753E"/>
    <w:rsid w:val="00362CB2"/>
    <w:rsid w:val="00367DC7"/>
    <w:rsid w:val="00390526"/>
    <w:rsid w:val="003A7980"/>
    <w:rsid w:val="003B5D00"/>
    <w:rsid w:val="003C62FD"/>
    <w:rsid w:val="003D2670"/>
    <w:rsid w:val="003D6864"/>
    <w:rsid w:val="00403343"/>
    <w:rsid w:val="00403C8D"/>
    <w:rsid w:val="004144CD"/>
    <w:rsid w:val="004158BB"/>
    <w:rsid w:val="004211C9"/>
    <w:rsid w:val="00427B4D"/>
    <w:rsid w:val="0043158E"/>
    <w:rsid w:val="004435D3"/>
    <w:rsid w:val="004556B2"/>
    <w:rsid w:val="00456528"/>
    <w:rsid w:val="004602E8"/>
    <w:rsid w:val="00461375"/>
    <w:rsid w:val="004627CC"/>
    <w:rsid w:val="004712C3"/>
    <w:rsid w:val="00471D76"/>
    <w:rsid w:val="00472C1C"/>
    <w:rsid w:val="00474144"/>
    <w:rsid w:val="00476F6E"/>
    <w:rsid w:val="00477635"/>
    <w:rsid w:val="0048241E"/>
    <w:rsid w:val="00486017"/>
    <w:rsid w:val="0048672D"/>
    <w:rsid w:val="004905B0"/>
    <w:rsid w:val="00496E21"/>
    <w:rsid w:val="004A0716"/>
    <w:rsid w:val="004B0EB9"/>
    <w:rsid w:val="004B4EBB"/>
    <w:rsid w:val="004C0B65"/>
    <w:rsid w:val="004C2AEE"/>
    <w:rsid w:val="004C3057"/>
    <w:rsid w:val="004C72F1"/>
    <w:rsid w:val="004C7B85"/>
    <w:rsid w:val="004D6C1A"/>
    <w:rsid w:val="004E3E69"/>
    <w:rsid w:val="004E5CD7"/>
    <w:rsid w:val="004F210E"/>
    <w:rsid w:val="004F2EAF"/>
    <w:rsid w:val="004F43DD"/>
    <w:rsid w:val="00501D97"/>
    <w:rsid w:val="00502827"/>
    <w:rsid w:val="00510FFC"/>
    <w:rsid w:val="00511003"/>
    <w:rsid w:val="00511DB2"/>
    <w:rsid w:val="00520AA1"/>
    <w:rsid w:val="00524E05"/>
    <w:rsid w:val="00524F50"/>
    <w:rsid w:val="00544F58"/>
    <w:rsid w:val="005470DB"/>
    <w:rsid w:val="0055246E"/>
    <w:rsid w:val="00553F66"/>
    <w:rsid w:val="0055629D"/>
    <w:rsid w:val="0056359F"/>
    <w:rsid w:val="00571545"/>
    <w:rsid w:val="0059459A"/>
    <w:rsid w:val="0059471B"/>
    <w:rsid w:val="00597D4B"/>
    <w:rsid w:val="005A7522"/>
    <w:rsid w:val="005B4D9C"/>
    <w:rsid w:val="005C058D"/>
    <w:rsid w:val="005C0CEA"/>
    <w:rsid w:val="005C5F20"/>
    <w:rsid w:val="005E00B9"/>
    <w:rsid w:val="005E1C0B"/>
    <w:rsid w:val="005E6F68"/>
    <w:rsid w:val="005F1555"/>
    <w:rsid w:val="00607FD4"/>
    <w:rsid w:val="006234CE"/>
    <w:rsid w:val="00632834"/>
    <w:rsid w:val="0063471D"/>
    <w:rsid w:val="00635F61"/>
    <w:rsid w:val="00636F55"/>
    <w:rsid w:val="006404D4"/>
    <w:rsid w:val="006408A4"/>
    <w:rsid w:val="0064129C"/>
    <w:rsid w:val="00645213"/>
    <w:rsid w:val="00655F86"/>
    <w:rsid w:val="006628A1"/>
    <w:rsid w:val="00664CEA"/>
    <w:rsid w:val="00667DC4"/>
    <w:rsid w:val="00687C30"/>
    <w:rsid w:val="00691A8C"/>
    <w:rsid w:val="00696E45"/>
    <w:rsid w:val="00697D39"/>
    <w:rsid w:val="006A1405"/>
    <w:rsid w:val="006B010F"/>
    <w:rsid w:val="006B25F0"/>
    <w:rsid w:val="006C71BB"/>
    <w:rsid w:val="006D0BBD"/>
    <w:rsid w:val="006D3D3F"/>
    <w:rsid w:val="006D737F"/>
    <w:rsid w:val="006F21A0"/>
    <w:rsid w:val="00713755"/>
    <w:rsid w:val="007148A4"/>
    <w:rsid w:val="00714A6B"/>
    <w:rsid w:val="00731DFC"/>
    <w:rsid w:val="0073497C"/>
    <w:rsid w:val="00740588"/>
    <w:rsid w:val="00744168"/>
    <w:rsid w:val="00745B25"/>
    <w:rsid w:val="00746AA8"/>
    <w:rsid w:val="0075328A"/>
    <w:rsid w:val="00753FCB"/>
    <w:rsid w:val="007615BD"/>
    <w:rsid w:val="007710C3"/>
    <w:rsid w:val="007727F2"/>
    <w:rsid w:val="007A6381"/>
    <w:rsid w:val="007B2345"/>
    <w:rsid w:val="007B457F"/>
    <w:rsid w:val="007B4D24"/>
    <w:rsid w:val="007C46B7"/>
    <w:rsid w:val="007C7F2F"/>
    <w:rsid w:val="007F30AA"/>
    <w:rsid w:val="008252DD"/>
    <w:rsid w:val="00826BDD"/>
    <w:rsid w:val="008277BB"/>
    <w:rsid w:val="00830C49"/>
    <w:rsid w:val="00833A49"/>
    <w:rsid w:val="00833DE9"/>
    <w:rsid w:val="00843486"/>
    <w:rsid w:val="0086120B"/>
    <w:rsid w:val="00862F9E"/>
    <w:rsid w:val="00877B39"/>
    <w:rsid w:val="00890477"/>
    <w:rsid w:val="0089215D"/>
    <w:rsid w:val="00893E3C"/>
    <w:rsid w:val="00895823"/>
    <w:rsid w:val="008A2CF6"/>
    <w:rsid w:val="008A3353"/>
    <w:rsid w:val="008A4604"/>
    <w:rsid w:val="008C32E3"/>
    <w:rsid w:val="008C596A"/>
    <w:rsid w:val="008C662B"/>
    <w:rsid w:val="008E48A8"/>
    <w:rsid w:val="00903706"/>
    <w:rsid w:val="009040D5"/>
    <w:rsid w:val="00905403"/>
    <w:rsid w:val="00905A05"/>
    <w:rsid w:val="009171EB"/>
    <w:rsid w:val="00925AE9"/>
    <w:rsid w:val="00925CFD"/>
    <w:rsid w:val="009378F5"/>
    <w:rsid w:val="00945A38"/>
    <w:rsid w:val="00947E8E"/>
    <w:rsid w:val="00952C87"/>
    <w:rsid w:val="0095797B"/>
    <w:rsid w:val="009603DE"/>
    <w:rsid w:val="009621F5"/>
    <w:rsid w:val="00983561"/>
    <w:rsid w:val="00986CB7"/>
    <w:rsid w:val="00990FBF"/>
    <w:rsid w:val="00993F32"/>
    <w:rsid w:val="009C0B08"/>
    <w:rsid w:val="009C12CB"/>
    <w:rsid w:val="009C5EA1"/>
    <w:rsid w:val="009F00F2"/>
    <w:rsid w:val="00A00AE5"/>
    <w:rsid w:val="00A06080"/>
    <w:rsid w:val="00A06901"/>
    <w:rsid w:val="00A21317"/>
    <w:rsid w:val="00A21D27"/>
    <w:rsid w:val="00A243B4"/>
    <w:rsid w:val="00A25A7B"/>
    <w:rsid w:val="00A568EC"/>
    <w:rsid w:val="00A61CF4"/>
    <w:rsid w:val="00A62848"/>
    <w:rsid w:val="00A62D44"/>
    <w:rsid w:val="00A64F1E"/>
    <w:rsid w:val="00A6672F"/>
    <w:rsid w:val="00A758C8"/>
    <w:rsid w:val="00A80F68"/>
    <w:rsid w:val="00A9581E"/>
    <w:rsid w:val="00AA160E"/>
    <w:rsid w:val="00AA7035"/>
    <w:rsid w:val="00AA73F5"/>
    <w:rsid w:val="00AB0D90"/>
    <w:rsid w:val="00AB2398"/>
    <w:rsid w:val="00AB5F4B"/>
    <w:rsid w:val="00AD037D"/>
    <w:rsid w:val="00AD1CF9"/>
    <w:rsid w:val="00AD522A"/>
    <w:rsid w:val="00AD7604"/>
    <w:rsid w:val="00AE02AE"/>
    <w:rsid w:val="00AF71C3"/>
    <w:rsid w:val="00B001A1"/>
    <w:rsid w:val="00B11CB4"/>
    <w:rsid w:val="00B12EAB"/>
    <w:rsid w:val="00B2011D"/>
    <w:rsid w:val="00B2461A"/>
    <w:rsid w:val="00B32234"/>
    <w:rsid w:val="00B346FD"/>
    <w:rsid w:val="00B41ED2"/>
    <w:rsid w:val="00B440E4"/>
    <w:rsid w:val="00B46A55"/>
    <w:rsid w:val="00B569C4"/>
    <w:rsid w:val="00B65030"/>
    <w:rsid w:val="00B758A0"/>
    <w:rsid w:val="00B7791B"/>
    <w:rsid w:val="00B866C3"/>
    <w:rsid w:val="00B86A3B"/>
    <w:rsid w:val="00B91E8E"/>
    <w:rsid w:val="00B92EBB"/>
    <w:rsid w:val="00B9336C"/>
    <w:rsid w:val="00B95BBE"/>
    <w:rsid w:val="00BB7DC5"/>
    <w:rsid w:val="00BD3156"/>
    <w:rsid w:val="00BD79D0"/>
    <w:rsid w:val="00BE424C"/>
    <w:rsid w:val="00BF1DFF"/>
    <w:rsid w:val="00BF6F90"/>
    <w:rsid w:val="00BF73A7"/>
    <w:rsid w:val="00C012AC"/>
    <w:rsid w:val="00C01F5B"/>
    <w:rsid w:val="00C11197"/>
    <w:rsid w:val="00C168ED"/>
    <w:rsid w:val="00C22E24"/>
    <w:rsid w:val="00C3535D"/>
    <w:rsid w:val="00C435B7"/>
    <w:rsid w:val="00C56D26"/>
    <w:rsid w:val="00C713D4"/>
    <w:rsid w:val="00C8080E"/>
    <w:rsid w:val="00C83836"/>
    <w:rsid w:val="00C9121D"/>
    <w:rsid w:val="00CA0C5A"/>
    <w:rsid w:val="00CA2C3D"/>
    <w:rsid w:val="00CA62F0"/>
    <w:rsid w:val="00CA7CF0"/>
    <w:rsid w:val="00CB37D7"/>
    <w:rsid w:val="00CD39D8"/>
    <w:rsid w:val="00CD5770"/>
    <w:rsid w:val="00CD7066"/>
    <w:rsid w:val="00CD7532"/>
    <w:rsid w:val="00CF036F"/>
    <w:rsid w:val="00CF26DA"/>
    <w:rsid w:val="00CF7D08"/>
    <w:rsid w:val="00D11608"/>
    <w:rsid w:val="00D151EF"/>
    <w:rsid w:val="00D200BD"/>
    <w:rsid w:val="00D20336"/>
    <w:rsid w:val="00D2046F"/>
    <w:rsid w:val="00D23272"/>
    <w:rsid w:val="00D24464"/>
    <w:rsid w:val="00D309AE"/>
    <w:rsid w:val="00D34566"/>
    <w:rsid w:val="00D36102"/>
    <w:rsid w:val="00D36129"/>
    <w:rsid w:val="00D40D6B"/>
    <w:rsid w:val="00D4486E"/>
    <w:rsid w:val="00D5184A"/>
    <w:rsid w:val="00D52408"/>
    <w:rsid w:val="00D562FB"/>
    <w:rsid w:val="00D63609"/>
    <w:rsid w:val="00D67805"/>
    <w:rsid w:val="00D76D15"/>
    <w:rsid w:val="00D82486"/>
    <w:rsid w:val="00D828D6"/>
    <w:rsid w:val="00D84E8E"/>
    <w:rsid w:val="00D923DF"/>
    <w:rsid w:val="00D95B6F"/>
    <w:rsid w:val="00DA584E"/>
    <w:rsid w:val="00DB3036"/>
    <w:rsid w:val="00DC1A58"/>
    <w:rsid w:val="00DD502A"/>
    <w:rsid w:val="00DD50DF"/>
    <w:rsid w:val="00DD71EA"/>
    <w:rsid w:val="00DE0358"/>
    <w:rsid w:val="00DE6FAF"/>
    <w:rsid w:val="00DF6533"/>
    <w:rsid w:val="00E00759"/>
    <w:rsid w:val="00E0283B"/>
    <w:rsid w:val="00E11B66"/>
    <w:rsid w:val="00E20280"/>
    <w:rsid w:val="00E24981"/>
    <w:rsid w:val="00E4156A"/>
    <w:rsid w:val="00E454F3"/>
    <w:rsid w:val="00E524C0"/>
    <w:rsid w:val="00E52CFA"/>
    <w:rsid w:val="00E55E34"/>
    <w:rsid w:val="00E6400C"/>
    <w:rsid w:val="00E640CE"/>
    <w:rsid w:val="00E6431C"/>
    <w:rsid w:val="00E650DE"/>
    <w:rsid w:val="00E6577B"/>
    <w:rsid w:val="00E66C97"/>
    <w:rsid w:val="00E706C9"/>
    <w:rsid w:val="00E728C0"/>
    <w:rsid w:val="00E7353C"/>
    <w:rsid w:val="00E75611"/>
    <w:rsid w:val="00E75780"/>
    <w:rsid w:val="00E83DE8"/>
    <w:rsid w:val="00E8742D"/>
    <w:rsid w:val="00E903C1"/>
    <w:rsid w:val="00E97FF3"/>
    <w:rsid w:val="00EA6CE5"/>
    <w:rsid w:val="00EB01B4"/>
    <w:rsid w:val="00EC2D3F"/>
    <w:rsid w:val="00EC42D1"/>
    <w:rsid w:val="00EC4FC8"/>
    <w:rsid w:val="00EE0685"/>
    <w:rsid w:val="00EE27A3"/>
    <w:rsid w:val="00EE37C0"/>
    <w:rsid w:val="00EE3BE0"/>
    <w:rsid w:val="00EF296F"/>
    <w:rsid w:val="00EF7BEC"/>
    <w:rsid w:val="00F046BD"/>
    <w:rsid w:val="00F06676"/>
    <w:rsid w:val="00F112C2"/>
    <w:rsid w:val="00F208DA"/>
    <w:rsid w:val="00F239A0"/>
    <w:rsid w:val="00F325A2"/>
    <w:rsid w:val="00F4596D"/>
    <w:rsid w:val="00F504A4"/>
    <w:rsid w:val="00F52DAA"/>
    <w:rsid w:val="00F5634C"/>
    <w:rsid w:val="00F563B2"/>
    <w:rsid w:val="00F6315C"/>
    <w:rsid w:val="00F640D8"/>
    <w:rsid w:val="00F71DAD"/>
    <w:rsid w:val="00F74AFF"/>
    <w:rsid w:val="00F8042B"/>
    <w:rsid w:val="00F843E1"/>
    <w:rsid w:val="00F9760F"/>
    <w:rsid w:val="00FA74DA"/>
    <w:rsid w:val="00FB6CA2"/>
    <w:rsid w:val="00FC3DFA"/>
    <w:rsid w:val="00FC60E6"/>
    <w:rsid w:val="00FC7F91"/>
    <w:rsid w:val="00FD319F"/>
    <w:rsid w:val="00FD73E4"/>
    <w:rsid w:val="00FF0C20"/>
    <w:rsid w:val="00FF49D1"/>
    <w:rsid w:val="6A66185A"/>
    <w:rsid w:val="734E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5518D"/>
  <w15:docId w15:val="{1741D27B-9A34-4986-90C9-8640348A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E8E"/>
    <w:pPr>
      <w:spacing w:before="120" w:after="0" w:line="240" w:lineRule="auto"/>
      <w:ind w:firstLine="562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3F5"/>
    <w:pPr>
      <w:numPr>
        <w:numId w:val="1"/>
      </w:numPr>
      <w:spacing w:after="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34566"/>
    <w:pPr>
      <w:keepNext/>
      <w:numPr>
        <w:ilvl w:val="1"/>
        <w:numId w:val="1"/>
      </w:numPr>
      <w:tabs>
        <w:tab w:val="clear" w:pos="1994"/>
        <w:tab w:val="num" w:pos="718"/>
      </w:tabs>
      <w:spacing w:before="60" w:after="60"/>
      <w:ind w:left="718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D34566"/>
    <w:pPr>
      <w:keepNext/>
      <w:numPr>
        <w:ilvl w:val="2"/>
        <w:numId w:val="1"/>
      </w:numPr>
      <w:tabs>
        <w:tab w:val="left" w:pos="540"/>
      </w:tabs>
      <w:spacing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3F5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4566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4566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TunstedChar">
    <w:name w:val="Tučné střed Char"/>
    <w:link w:val="Tunsted"/>
    <w:locked/>
    <w:rsid w:val="00D34566"/>
    <w:rPr>
      <w:rFonts w:ascii="Arial" w:hAnsi="Arial" w:cs="Times New Roman"/>
      <w:b/>
      <w:bCs/>
      <w:lang w:eastAsia="cs-CZ"/>
    </w:rPr>
  </w:style>
  <w:style w:type="paragraph" w:customStyle="1" w:styleId="Tunsted">
    <w:name w:val="Tučné střed"/>
    <w:basedOn w:val="Normln"/>
    <w:link w:val="TunstedChar"/>
    <w:rsid w:val="00D34566"/>
    <w:pPr>
      <w:spacing w:before="60" w:after="60"/>
      <w:ind w:firstLine="0"/>
      <w:jc w:val="center"/>
    </w:pPr>
    <w:rPr>
      <w:rFonts w:eastAsiaTheme="minorHAnsi"/>
      <w:b/>
      <w:bCs/>
      <w:szCs w:val="22"/>
    </w:rPr>
  </w:style>
  <w:style w:type="paragraph" w:customStyle="1" w:styleId="Hiddenfieldcomment">
    <w:name w:val="Hidden field comment"/>
    <w:basedOn w:val="Normln"/>
    <w:rsid w:val="00D34566"/>
    <w:pPr>
      <w:spacing w:after="120"/>
    </w:pPr>
    <w:rPr>
      <w:vanish/>
      <w:color w:val="FF0000"/>
      <w:sz w:val="24"/>
    </w:rPr>
  </w:style>
  <w:style w:type="paragraph" w:customStyle="1" w:styleId="Nzevplohy">
    <w:name w:val="Název přílohy"/>
    <w:basedOn w:val="Normln"/>
    <w:rsid w:val="00D34566"/>
    <w:pPr>
      <w:pBdr>
        <w:bottom w:val="single" w:sz="18" w:space="2" w:color="auto"/>
      </w:pBdr>
      <w:ind w:firstLine="0"/>
      <w:jc w:val="center"/>
    </w:pPr>
    <w:rPr>
      <w:b/>
      <w:bCs/>
      <w:caps/>
      <w:sz w:val="44"/>
      <w:szCs w:val="44"/>
    </w:rPr>
  </w:style>
  <w:style w:type="paragraph" w:customStyle="1" w:styleId="Normlnsted">
    <w:name w:val="Normální střed"/>
    <w:basedOn w:val="Normln"/>
    <w:link w:val="NormlnstedChar"/>
    <w:rsid w:val="00D34566"/>
    <w:pPr>
      <w:ind w:firstLine="0"/>
      <w:jc w:val="center"/>
    </w:pPr>
    <w:rPr>
      <w:lang w:val="x-none"/>
    </w:rPr>
  </w:style>
  <w:style w:type="paragraph" w:customStyle="1" w:styleId="Normlnvlevo">
    <w:name w:val="Normální vlevo"/>
    <w:basedOn w:val="Normln"/>
    <w:link w:val="NormlnvlevoChar"/>
    <w:rsid w:val="00D34566"/>
    <w:pPr>
      <w:ind w:firstLine="0"/>
    </w:pPr>
    <w:rPr>
      <w:lang w:val="x-none"/>
    </w:rPr>
  </w:style>
  <w:style w:type="paragraph" w:customStyle="1" w:styleId="Tun">
    <w:name w:val="Tučné"/>
    <w:basedOn w:val="Normln"/>
    <w:rsid w:val="00D34566"/>
    <w:pPr>
      <w:spacing w:before="60" w:after="60"/>
    </w:pPr>
    <w:rPr>
      <w:b/>
    </w:rPr>
  </w:style>
  <w:style w:type="paragraph" w:customStyle="1" w:styleId="Tunvlevo">
    <w:name w:val="Tučné vlevo"/>
    <w:basedOn w:val="Normln"/>
    <w:link w:val="TunvlevoChar"/>
    <w:rsid w:val="00D34566"/>
    <w:pPr>
      <w:spacing w:before="60" w:after="60"/>
      <w:ind w:firstLine="0"/>
    </w:pPr>
    <w:rPr>
      <w:b/>
      <w:bCs/>
      <w:lang w:val="x-none"/>
    </w:rPr>
  </w:style>
  <w:style w:type="character" w:customStyle="1" w:styleId="NormlnvlevoChar">
    <w:name w:val="Normální vlevo Char"/>
    <w:link w:val="Normlnvlevo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NormlnstedChar">
    <w:name w:val="Normální střed Char"/>
    <w:link w:val="Normlnsted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D34566"/>
    <w:rPr>
      <w:rFonts w:ascii="Arial" w:eastAsia="Times New Roman" w:hAnsi="Arial" w:cs="Times New Roman"/>
      <w:b/>
      <w:bCs/>
      <w:szCs w:val="20"/>
      <w:lang w:val="x-none" w:eastAsia="cs-CZ"/>
    </w:rPr>
  </w:style>
  <w:style w:type="character" w:styleId="slostrnky">
    <w:name w:val="page number"/>
    <w:rsid w:val="00D34566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56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Nadpis0">
    <w:name w:val="AC Nadpis 0"/>
    <w:basedOn w:val="Normln"/>
    <w:next w:val="Normln"/>
    <w:rsid w:val="00D34566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left" w:pos="1134"/>
        <w:tab w:val="right" w:pos="9118"/>
      </w:tabs>
      <w:spacing w:before="240"/>
      <w:ind w:left="1134" w:hanging="1134"/>
      <w:jc w:val="center"/>
      <w:outlineLvl w:val="0"/>
    </w:pPr>
    <w:rPr>
      <w:rFonts w:ascii="Times New Roman" w:hAnsi="Times New Roman"/>
      <w:b/>
      <w:smallCaps/>
      <w:sz w:val="36"/>
      <w:szCs w:val="3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112C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43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82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A2C3D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6E2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6E2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E2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0D8"/>
    <w:pPr>
      <w:spacing w:before="0"/>
      <w:ind w:firstLine="0"/>
      <w:jc w:val="left"/>
    </w:pPr>
    <w:rPr>
      <w:rFonts w:ascii="Calibri" w:eastAsiaTheme="minorHAns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0D8"/>
    <w:rPr>
      <w:rFonts w:ascii="Calibri" w:hAnsi="Calibri" w:cs="Times New Roman"/>
    </w:rPr>
  </w:style>
  <w:style w:type="paragraph" w:styleId="Revize">
    <w:name w:val="Revision"/>
    <w:hidden/>
    <w:uiPriority w:val="99"/>
    <w:semiHidden/>
    <w:rsid w:val="00D40D6B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F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e143f3-c128-437f-8480-915b2404491c">
      <Terms xmlns="http://schemas.microsoft.com/office/infopath/2007/PartnerControls"/>
    </lcf76f155ced4ddcb4097134ff3c332f>
    <TaxCatchAll xmlns="8b281fa9-4e00-47b4-b2ca-e0712bdb4c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56285A0BD5242BFD099AE1C95DB15" ma:contentTypeVersion="12" ma:contentTypeDescription="Vytvoří nový dokument" ma:contentTypeScope="" ma:versionID="c6a4834f410fd928cdd2711c04090995">
  <xsd:schema xmlns:xsd="http://www.w3.org/2001/XMLSchema" xmlns:xs="http://www.w3.org/2001/XMLSchema" xmlns:p="http://schemas.microsoft.com/office/2006/metadata/properties" xmlns:ns2="92e143f3-c128-437f-8480-915b2404491c" xmlns:ns3="8b281fa9-4e00-47b4-b2ca-e0712bdb4c57" targetNamespace="http://schemas.microsoft.com/office/2006/metadata/properties" ma:root="true" ma:fieldsID="72c3fa8598833500c196ea42a8e2eca6" ns2:_="" ns3:_="">
    <xsd:import namespace="92e143f3-c128-437f-8480-915b2404491c"/>
    <xsd:import namespace="8b281fa9-4e00-47b4-b2ca-e0712bdb4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43f3-c128-437f-8480-915b24044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81fa9-4e00-47b4-b2ca-e0712bdb4c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5137d0-d9c9-4e98-a249-4ead6dd81f9c}" ma:internalName="TaxCatchAll" ma:showField="CatchAllData" ma:web="8b281fa9-4e00-47b4-b2ca-e0712bdb4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6E14-ACE3-4EC2-B315-DA7CC447B108}">
  <ds:schemaRefs>
    <ds:schemaRef ds:uri="http://schemas.microsoft.com/office/2006/metadata/properties"/>
    <ds:schemaRef ds:uri="http://schemas.microsoft.com/office/infopath/2007/PartnerControls"/>
    <ds:schemaRef ds:uri="92e143f3-c128-437f-8480-915b2404491c"/>
    <ds:schemaRef ds:uri="8b281fa9-4e00-47b4-b2ca-e0712bdb4c57"/>
  </ds:schemaRefs>
</ds:datastoreItem>
</file>

<file path=customXml/itemProps2.xml><?xml version="1.0" encoding="utf-8"?>
<ds:datastoreItem xmlns:ds="http://schemas.openxmlformats.org/officeDocument/2006/customXml" ds:itemID="{522B77DD-1F28-48A7-8E9D-8551C511E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88093-9023-4A3E-9FA1-1A0A895C2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10E39-F92D-422E-8180-0A4DBF10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143f3-c128-437f-8480-915b2404491c"/>
    <ds:schemaRef ds:uri="8b281fa9-4e00-47b4-b2ca-e0712bdb4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Kaletová</dc:creator>
  <cp:lastModifiedBy>Hubová Renáta</cp:lastModifiedBy>
  <cp:revision>2</cp:revision>
  <cp:lastPrinted>2025-02-05T09:21:00Z</cp:lastPrinted>
  <dcterms:created xsi:type="dcterms:W3CDTF">2025-06-26T09:44:00Z</dcterms:created>
  <dcterms:modified xsi:type="dcterms:W3CDTF">2025-06-26T09:44:00Z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0x01010070956285A0BD5242BFD099AE1C95DB15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2024-03-05T08:50:37Z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5b6b85cd-44ef-4d66-86d4-603dd2160780</vt:lpwstr>
  </property>
  <property fmtid="{D5CDD505-2E9C-101B-9397-08002B2CF9AE}" pid="9" name="MSIP_Label_defa4170-0d19-0005-0004-bc88714345d2_ActionId">
    <vt:lpwstr>df647961-1839-468c-a411-c8258f9523f2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82a99ebc-0f39-4fac-abab-b8d6469272ed_Enabled">
    <vt:lpwstr>true</vt:lpwstr>
  </property>
  <property fmtid="{D5CDD505-2E9C-101B-9397-08002B2CF9AE}" pid="12" name="MSIP_Label_82a99ebc-0f39-4fac-abab-b8d6469272ed_SetDate">
    <vt:lpwstr>2024-07-01T10:25:08Z</vt:lpwstr>
  </property>
  <property fmtid="{D5CDD505-2E9C-101B-9397-08002B2CF9AE}" pid="13" name="MSIP_Label_82a99ebc-0f39-4fac-abab-b8d6469272ed_Method">
    <vt:lpwstr>Standard</vt:lpwstr>
  </property>
  <property fmtid="{D5CDD505-2E9C-101B-9397-08002B2CF9AE}" pid="14" name="MSIP_Label_82a99ebc-0f39-4fac-abab-b8d6469272ed_Name">
    <vt:lpwstr>Interní informace (Internal use)</vt:lpwstr>
  </property>
  <property fmtid="{D5CDD505-2E9C-101B-9397-08002B2CF9AE}" pid="15" name="MSIP_Label_82a99ebc-0f39-4fac-abab-b8d6469272ed_SiteId">
    <vt:lpwstr>0e9caf50-a549-4565-9c6d-4dc78e847c80</vt:lpwstr>
  </property>
  <property fmtid="{D5CDD505-2E9C-101B-9397-08002B2CF9AE}" pid="16" name="MSIP_Label_82a99ebc-0f39-4fac-abab-b8d6469272ed_ActionId">
    <vt:lpwstr>abb38635-fdd8-4344-82f8-b638fda5c0a5</vt:lpwstr>
  </property>
  <property fmtid="{D5CDD505-2E9C-101B-9397-08002B2CF9AE}" pid="17" name="MSIP_Label_82a99ebc-0f39-4fac-abab-b8d6469272ed_ContentBits">
    <vt:lpwstr>0</vt:lpwstr>
  </property>
</Properties>
</file>