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6538" w14:textId="77777777" w:rsidR="00DA0E47" w:rsidRDefault="007A5A0E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38A1E7FE" wp14:editId="364DBA84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12DB0F08" w14:textId="77777777" w:rsidR="00DA0E47" w:rsidRDefault="007A5A0E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14:paraId="78DC58C8" w14:textId="77777777" w:rsidR="00DA0E47" w:rsidRDefault="007A5A0E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3846D74F" w14:textId="77777777" w:rsidR="00DA0E47" w:rsidRDefault="007A5A0E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0BEC5D9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pict w14:anchorId="5EF9191E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2E91FACC" w14:textId="77777777" w:rsidR="00DA0E47" w:rsidRDefault="00DA0E47"/>
              </w:txbxContent>
            </v:textbox>
            <w10:wrap anchorx="margin"/>
          </v:shape>
        </w:pict>
      </w:r>
    </w:p>
    <w:p w14:paraId="01B8C8A3" w14:textId="77777777" w:rsidR="00DA0E47" w:rsidRDefault="00DA0E47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28F5CE89" w14:textId="77777777" w:rsidR="00DA0E47" w:rsidRDefault="007A5A0E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>
        <w:rPr>
          <w:rFonts w:ascii="Arial" w:eastAsia="Arial" w:hAnsi="Arial" w:cs="Arial"/>
          <w:spacing w:val="8"/>
          <w:sz w:val="22"/>
          <w:szCs w:val="22"/>
        </w:rPr>
        <w:t>TRAVEL &amp; MOVING s.r.o.</w:t>
      </w:r>
    </w:p>
    <w:p w14:paraId="790135E2" w14:textId="77777777" w:rsidR="00DA0E47" w:rsidRDefault="007A5A0E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IČO: 01422171</w:t>
      </w:r>
    </w:p>
    <w:p w14:paraId="3E7D2752" w14:textId="77777777" w:rsidR="00DA0E47" w:rsidRDefault="007A5A0E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625A5751" w14:textId="77777777" w:rsidR="00DA0E47" w:rsidRDefault="00DA0E47">
      <w:pPr>
        <w:rPr>
          <w:rFonts w:ascii="Arial" w:eastAsia="Arial" w:hAnsi="Arial" w:cs="Arial"/>
          <w:sz w:val="18"/>
          <w:szCs w:val="18"/>
        </w:rPr>
      </w:pPr>
    </w:p>
    <w:p w14:paraId="3ED4B929" w14:textId="77777777" w:rsidR="00DA0E47" w:rsidRDefault="007A5A0E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01D0219B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28A5E444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254598/2025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7F32DDF1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spudms00000015693283</w:t>
      </w:r>
      <w:r>
        <w:rPr>
          <w:rFonts w:ascii="Arial" w:hAnsi="Arial" w:cs="Arial"/>
          <w:sz w:val="18"/>
          <w:szCs w:val="18"/>
        </w:rPr>
        <w:fldChar w:fldCharType="end"/>
      </w:r>
    </w:p>
    <w:p w14:paraId="5D796434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SP5870/2025-571101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5061043" w14:textId="77777777" w:rsidR="00DA0E47" w:rsidRDefault="00DA0E47">
      <w:pPr>
        <w:rPr>
          <w:rFonts w:ascii="Arial" w:eastAsia="Arial" w:hAnsi="Arial" w:cs="Arial"/>
          <w:sz w:val="18"/>
          <w:szCs w:val="18"/>
        </w:rPr>
      </w:pPr>
    </w:p>
    <w:p w14:paraId="24AA8700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Přemysl Ulrich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D09C85E" w14:textId="641A1FCD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bookmarkStart w:id="0" w:name="_Hlk138418779"/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dms_spravce_telefon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fldChar w:fldCharType="end"/>
      </w:r>
      <w:bookmarkEnd w:id="0"/>
    </w:p>
    <w:p w14:paraId="3B588EEC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4F6FC63B" w14:textId="5942F2FB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0E149EC0" w14:textId="77777777" w:rsidR="00DA0E47" w:rsidRDefault="007A5A0E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481AF302" w14:textId="77777777" w:rsidR="00DA0E47" w:rsidRDefault="007A5A0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15457276" wp14:editId="2444D530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23. 6. 2025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CE9639A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309ED68D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58999D43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1832FC78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770C34FF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2A5A1DB0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5E31B6F0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3443F266" w14:textId="77777777" w:rsidR="00DA0E47" w:rsidRDefault="007A5A0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r>
        <w:rPr>
          <w:rFonts w:ascii="Arial" w:eastAsia="Arial" w:hAnsi="Arial" w:cs="Arial"/>
          <w:b/>
        </w:rPr>
        <w:t>Objednávka - Stěhování spisů a nábytku 2025</w:t>
      </w:r>
      <w:r>
        <w:rPr>
          <w:rFonts w:ascii="Arial" w:eastAsia="Arial" w:hAnsi="Arial" w:cs="Arial"/>
          <w:b/>
        </w:rPr>
        <w:fldChar w:fldCharType="end"/>
      </w:r>
    </w:p>
    <w:p w14:paraId="2DB70B66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623D0173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596D77DC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Vážení,</w:t>
      </w:r>
    </w:p>
    <w:p w14:paraId="579C2004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1B852547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pozemkový úřad, Krajský pozemkový úřad u Vás objednává na základě Vaší nabídky ze dne 23. 6. 2025 službu stěhování. </w:t>
      </w:r>
      <w:r>
        <w:rPr>
          <w:rFonts w:ascii="Arial" w:hAnsi="Arial" w:cs="Arial"/>
          <w:sz w:val="22"/>
          <w:szCs w:val="22"/>
        </w:rPr>
        <w:t>Jedná se o:</w:t>
      </w:r>
    </w:p>
    <w:p w14:paraId="5DF3D6E1" w14:textId="77777777" w:rsidR="00DA0E47" w:rsidRDefault="007A5A0E">
      <w:pPr>
        <w:pStyle w:val="Zkladntext21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  <w:t>Regály a spisy</w:t>
      </w:r>
    </w:p>
    <w:p w14:paraId="6E875784" w14:textId="77777777" w:rsidR="00DA0E47" w:rsidRDefault="007A5A0E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Spisy je nutno převést z pobočky Frýdek Místek na pobočku Bruntál (Partyzánská 1619/7, Bruntál). Jedná se o snesení ve Frýdku Místku z 3.patra (není výtah), převoz a nastěhování do suterénu na pobočce Bruntál (zde je možnost z auta s kontejnerem po rampě do přízemí - dále jedno patro bez výtahu dolů). Celkem se jedná o 35bm archivačních krabic. Dále je potřeba převést šroubované kovové regály z Frýdku Místku na pobočku Bruntál (jedná se rozmontování ve Frýdku Místku a částečné složení na pobočce Bruntál). C</w:t>
      </w:r>
      <w:r>
        <w:rPr>
          <w:rFonts w:ascii="Arial" w:hAnsi="Arial" w:cs="Arial"/>
          <w:sz w:val="22"/>
          <w:szCs w:val="22"/>
        </w:rPr>
        <w:t>elkový počet regálů je 44 Ks (4 policový regál). Montovat v Bruntále se bude cca 12 ks, zbytek se uloží v rozloženém stavu.</w:t>
      </w:r>
    </w:p>
    <w:p w14:paraId="593564BA" w14:textId="77777777" w:rsidR="00DA0E47" w:rsidRDefault="00DA0E47">
      <w:pPr>
        <w:pStyle w:val="Zkladntext21"/>
        <w:rPr>
          <w:rFonts w:ascii="Arial" w:hAnsi="Arial" w:cs="Arial"/>
          <w:sz w:val="22"/>
          <w:szCs w:val="22"/>
        </w:rPr>
      </w:pPr>
    </w:p>
    <w:p w14:paraId="7066247C" w14:textId="77777777" w:rsidR="00DA0E47" w:rsidRDefault="007A5A0E">
      <w:pPr>
        <w:pStyle w:val="Zkladntext21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Nábytek na likvidaci vč. likvidace</w:t>
      </w:r>
    </w:p>
    <w:p w14:paraId="19929EFD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Samostatný seznam 1 (odvoz z Ostravy) a 2 (odvoz z FM)</w:t>
      </w:r>
    </w:p>
    <w:p w14:paraId="28E9FFCB" w14:textId="77777777" w:rsidR="00DA0E47" w:rsidRDefault="00DA0E47">
      <w:pPr>
        <w:pStyle w:val="Zkladntext21"/>
        <w:rPr>
          <w:rFonts w:ascii="Arial" w:hAnsi="Arial" w:cs="Arial"/>
          <w:sz w:val="22"/>
          <w:szCs w:val="22"/>
        </w:rPr>
      </w:pPr>
    </w:p>
    <w:p w14:paraId="3406C4D8" w14:textId="77777777" w:rsidR="00DA0E47" w:rsidRDefault="007A5A0E">
      <w:pPr>
        <w:pStyle w:val="Zkladntext21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Přestěhování nábytku – z FM do Ostravy (KPÚ pro MSK, Libušina 502/5, Ostrava, budova s výtahem)</w:t>
      </w:r>
    </w:p>
    <w:p w14:paraId="02BA71DB" w14:textId="77777777" w:rsidR="00DA0E47" w:rsidRDefault="007A5A0E">
      <w:pPr>
        <w:pStyle w:val="Zkladntext21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stěna věšáková</w:t>
      </w:r>
    </w:p>
    <w:p w14:paraId="45AE9ACD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skříňka s nikou</w:t>
      </w:r>
    </w:p>
    <w:p w14:paraId="567585D0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6x stůl kancelářský</w:t>
      </w:r>
    </w:p>
    <w:p w14:paraId="759B5726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stůl rohový</w:t>
      </w:r>
    </w:p>
    <w:p w14:paraId="636B3DCB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stůl pravý rohový</w:t>
      </w:r>
    </w:p>
    <w:p w14:paraId="242E91A7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stůl rohový levý</w:t>
      </w:r>
    </w:p>
    <w:p w14:paraId="299685A4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stůl čtvercový</w:t>
      </w:r>
    </w:p>
    <w:p w14:paraId="0E91B37B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kontejner</w:t>
      </w:r>
    </w:p>
    <w:p w14:paraId="069F336E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skříň</w:t>
      </w:r>
    </w:p>
    <w:p w14:paraId="2484A9DA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7x skříň policová</w:t>
      </w:r>
    </w:p>
    <w:p w14:paraId="1074CE17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5x Regál rohový vysoký</w:t>
      </w:r>
    </w:p>
    <w:p w14:paraId="6C12FD2D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Skříň zásuvková uzamyk.</w:t>
      </w:r>
    </w:p>
    <w:p w14:paraId="2F87A9B9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3x skříň s nikou</w:t>
      </w:r>
    </w:p>
    <w:p w14:paraId="0286FA26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3x skříň jednodv. uzamyk.</w:t>
      </w:r>
    </w:p>
    <w:p w14:paraId="0F37326A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5x skříň dvoudv. uzamyk.</w:t>
      </w:r>
    </w:p>
    <w:p w14:paraId="5395BF3C" w14:textId="77777777" w:rsidR="00DA0E47" w:rsidRDefault="007A5A0E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skříňka dvoudv.</w:t>
      </w:r>
    </w:p>
    <w:p w14:paraId="32D65084" w14:textId="77777777" w:rsidR="00DA0E47" w:rsidRDefault="007A5A0E">
      <w:pPr>
        <w:pStyle w:val="Zkladntext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skříňka úzká s nikou</w:t>
      </w:r>
    </w:p>
    <w:p w14:paraId="62DBAB1F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2040B5EE" w14:textId="77777777" w:rsidR="00DA0E47" w:rsidRDefault="007A5A0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provedené služby bez DPH: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52 200,00 Kč.</w:t>
      </w:r>
    </w:p>
    <w:p w14:paraId="6D9033FD" w14:textId="77777777" w:rsidR="00DA0E47" w:rsidRDefault="007A5A0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provedené služby vč. DPH: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63 162,00 Kč.</w:t>
      </w:r>
    </w:p>
    <w:p w14:paraId="50276A85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Jedná se o konečnou cenu.</w:t>
      </w:r>
    </w:p>
    <w:p w14:paraId="132E42AA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70C03F22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Termín dokončení: </w:t>
      </w:r>
      <w:r>
        <w:rPr>
          <w:rFonts w:ascii="Arial" w:eastAsia="Arial" w:hAnsi="Arial" w:cs="Arial"/>
          <w:b/>
          <w:bCs/>
          <w:sz w:val="22"/>
          <w:szCs w:val="22"/>
        </w:rPr>
        <w:t>do 30. 6. 2025</w:t>
      </w:r>
      <w:r>
        <w:rPr>
          <w:rFonts w:ascii="Arial" w:eastAsia="Arial" w:hAnsi="Arial" w:cs="Arial"/>
          <w:sz w:val="22"/>
          <w:szCs w:val="22"/>
        </w:rPr>
        <w:t>.</w:t>
      </w:r>
    </w:p>
    <w:p w14:paraId="1A42F137" w14:textId="77777777" w:rsidR="00DA0E47" w:rsidRDefault="00DA0E4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52C9A2F" w14:textId="77777777" w:rsidR="00DA0E47" w:rsidRDefault="007A5A0E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Fakturační údaje:</w:t>
      </w:r>
    </w:p>
    <w:p w14:paraId="6B23B053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Objednatel</w:t>
      </w:r>
      <w:r>
        <w:rPr>
          <w:rFonts w:ascii="Arial" w:eastAsia="Arial" w:hAnsi="Arial" w:cs="Arial"/>
          <w:sz w:val="22"/>
          <w:szCs w:val="22"/>
          <w:u w:val="single"/>
        </w:rPr>
        <w:t>:</w:t>
      </w:r>
    </w:p>
    <w:p w14:paraId="53304348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</w:p>
    <w:p w14:paraId="7D9206FB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Husinecká 1024/11a</w:t>
      </w:r>
    </w:p>
    <w:p w14:paraId="6622C59D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130 00 Praha 3</w:t>
      </w:r>
    </w:p>
    <w:p w14:paraId="5F0410BE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 01312774 (neplátce DPH)</w:t>
      </w:r>
    </w:p>
    <w:p w14:paraId="3A033AC4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19-3723001/0710, Česká národní banka</w:t>
      </w:r>
    </w:p>
    <w:p w14:paraId="28F240B4" w14:textId="77777777" w:rsidR="00DA0E47" w:rsidRDefault="00DA0E4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70A90883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i/>
          <w:iCs/>
          <w:sz w:val="22"/>
          <w:szCs w:val="22"/>
          <w:u w:val="single"/>
        </w:rPr>
        <w:t>Příjemce/ konečný příjemce</w:t>
      </w:r>
      <w:r>
        <w:rPr>
          <w:rFonts w:ascii="Arial" w:eastAsia="Arial" w:hAnsi="Arial" w:cs="Arial"/>
          <w:sz w:val="22"/>
          <w:szCs w:val="22"/>
          <w:u w:val="single"/>
        </w:rPr>
        <w:t>:</w:t>
      </w:r>
    </w:p>
    <w:p w14:paraId="1FB8829A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 – Krajský pozemkový úřad pro Moravskoslezský kraj</w:t>
      </w:r>
    </w:p>
    <w:p w14:paraId="04770EE9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Libušina 502/5</w:t>
      </w:r>
    </w:p>
    <w:p w14:paraId="6683C6A0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702 00 Ostrava</w:t>
      </w:r>
    </w:p>
    <w:p w14:paraId="6867DAFD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73490734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Splatnost faktury bude 30 dnů.</w:t>
      </w:r>
    </w:p>
    <w:p w14:paraId="53A65A4A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2FE2A139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Vás o potvrzení objednávky viz níže a zaslání podepsaného dokumentu zpět.</w:t>
      </w:r>
    </w:p>
    <w:p w14:paraId="244FE778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Akceptujeme objednávku:</w:t>
      </w:r>
    </w:p>
    <w:p w14:paraId="286F9F51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5D3FAD28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6EE2C35A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……………………………..</w:t>
      </w:r>
    </w:p>
    <w:p w14:paraId="0C6D3C26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TRAVEL &amp; MOVING s.r.o., Jan David - jednatel</w:t>
      </w:r>
    </w:p>
    <w:p w14:paraId="55A9395F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580ADADC" w14:textId="77777777" w:rsidR="00DA0E47" w:rsidRDefault="007A5A0E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Děkujeme za spolupráci.</w:t>
      </w:r>
    </w:p>
    <w:p w14:paraId="337B1299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138547E8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7B245E54" w14:textId="77777777" w:rsidR="00DA0E47" w:rsidRDefault="00DA0E47">
      <w:pPr>
        <w:jc w:val="both"/>
        <w:rPr>
          <w:rFonts w:ascii="Arial" w:eastAsia="Arial" w:hAnsi="Arial" w:cs="Arial"/>
          <w:sz w:val="22"/>
          <w:szCs w:val="22"/>
        </w:rPr>
      </w:pPr>
    </w:p>
    <w:p w14:paraId="3D43AE8F" w14:textId="77777777" w:rsidR="00DA0E47" w:rsidRDefault="007A5A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688C691B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6DA923BF" w14:textId="77777777" w:rsidR="00DA0E47" w:rsidRDefault="00DA0E47">
      <w:pPr>
        <w:ind w:right="621"/>
        <w:rPr>
          <w:rFonts w:ascii="Arial" w:eastAsia="Arial" w:hAnsi="Arial" w:cs="Arial"/>
          <w:sz w:val="22"/>
          <w:szCs w:val="22"/>
        </w:rPr>
      </w:pPr>
    </w:p>
    <w:p w14:paraId="0CCD48A8" w14:textId="77777777" w:rsidR="00DA0E47" w:rsidRDefault="007A5A0E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3A6908A8" w14:textId="77777777" w:rsidR="00DA0E47" w:rsidRDefault="00DA0E47">
      <w:pPr>
        <w:ind w:right="621"/>
        <w:rPr>
          <w:rFonts w:ascii="Arial" w:eastAsia="Arial" w:hAnsi="Arial" w:cs="Arial"/>
          <w:sz w:val="22"/>
          <w:szCs w:val="22"/>
        </w:rPr>
      </w:pPr>
    </w:p>
    <w:p w14:paraId="6A7DF4A3" w14:textId="77777777" w:rsidR="00DA0E47" w:rsidRDefault="00DA0E47">
      <w:pPr>
        <w:ind w:right="621"/>
        <w:rPr>
          <w:rFonts w:ascii="Arial" w:eastAsia="Arial" w:hAnsi="Arial" w:cs="Arial"/>
          <w:sz w:val="22"/>
          <w:szCs w:val="22"/>
        </w:rPr>
      </w:pPr>
    </w:p>
    <w:p w14:paraId="7D1F08B9" w14:textId="77777777" w:rsidR="00DA0E47" w:rsidRDefault="007A5A0E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Kateřina Neumanová</w:t>
      </w:r>
    </w:p>
    <w:p w14:paraId="2A9E968C" w14:textId="77777777" w:rsidR="00DA0E47" w:rsidRDefault="007A5A0E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ředitelky Krajského pozemkového úřadu </w:t>
      </w:r>
    </w:p>
    <w:p w14:paraId="21023DB8" w14:textId="77777777" w:rsidR="00DA0E47" w:rsidRDefault="007A5A0E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6E0692E8" w14:textId="77777777" w:rsidR="00DA0E47" w:rsidRDefault="007A5A0E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D3ED109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3DE5F866" w14:textId="77777777" w:rsidR="00DA0E47" w:rsidRDefault="00DA0E47">
      <w:pPr>
        <w:rPr>
          <w:rFonts w:ascii="Arial" w:eastAsia="Arial" w:hAnsi="Arial" w:cs="Arial"/>
          <w:sz w:val="22"/>
          <w:szCs w:val="22"/>
        </w:rPr>
      </w:pPr>
    </w:p>
    <w:p w14:paraId="3A772863" w14:textId="77777777" w:rsidR="00DA0E47" w:rsidRDefault="007A5A0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085534CF" w14:textId="77777777" w:rsidR="00DA0E47" w:rsidRDefault="007A5A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seznam FM vyřazení.pdf</w:t>
      </w:r>
    </w:p>
    <w:p w14:paraId="47D7B0AE" w14:textId="77777777" w:rsidR="00DA0E47" w:rsidRDefault="007A5A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2. seznam OV vyřazení.pdf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sectPr w:rsidR="00DA0E4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5F58" w14:textId="77777777" w:rsidR="007A5A0E" w:rsidRDefault="007A5A0E">
      <w:r>
        <w:separator/>
      </w:r>
    </w:p>
  </w:endnote>
  <w:endnote w:type="continuationSeparator" w:id="0">
    <w:p w14:paraId="6DD02F18" w14:textId="77777777" w:rsidR="007A5A0E" w:rsidRDefault="007A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8C8D" w14:textId="77777777" w:rsidR="00DA0E47" w:rsidRDefault="007A5A0E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5B2A28A" w14:textId="77777777" w:rsidR="00DA0E47" w:rsidRDefault="00DA0E47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9519" w14:textId="77777777" w:rsidR="00DA0E47" w:rsidRDefault="007A5A0E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6B79968" w14:textId="77777777" w:rsidR="00DA0E47" w:rsidRDefault="007A5A0E">
    <w:pPr>
      <w:pStyle w:val="Zpat"/>
    </w:pPr>
    <w:r>
      <w:rPr>
        <w:noProof/>
        <w:lang w:eastAsia="cs-CZ"/>
      </w:rPr>
      <w:drawing>
        <wp:inline distT="0" distB="0" distL="0" distR="0" wp14:anchorId="368F8BD7" wp14:editId="3BF484A8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C511" w14:textId="77777777" w:rsidR="007A5A0E" w:rsidRDefault="007A5A0E">
      <w:r>
        <w:separator/>
      </w:r>
    </w:p>
  </w:footnote>
  <w:footnote w:type="continuationSeparator" w:id="0">
    <w:p w14:paraId="6FDCAFF3" w14:textId="77777777" w:rsidR="007A5A0E" w:rsidRDefault="007A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78E6" w14:textId="77777777" w:rsidR="00DA0E47" w:rsidRDefault="007A5A0E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07284536" wp14:editId="2EF3EE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5F06F718" wp14:editId="29422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6ACF1923" wp14:editId="26043D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9E97" w14:textId="77777777" w:rsidR="00DA0E47" w:rsidRDefault="007A5A0E">
    <w:pPr>
      <w:pStyle w:val="Zhlav"/>
    </w:pPr>
    <w:r>
      <w:pict w14:anchorId="0BBB96A9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018609C2" w14:textId="77777777" w:rsidR="00DA0E47" w:rsidRDefault="00DA0E47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4315" w14:textId="77777777" w:rsidR="00DA0E47" w:rsidRDefault="00DA0E47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DDFA6A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7770AA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D2327B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9D85AF4"/>
    <w:multiLevelType w:val="multilevel"/>
    <w:tmpl w:val="16F64B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29005B"/>
    <w:multiLevelType w:val="multilevel"/>
    <w:tmpl w:val="6C464D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5AE7C14"/>
    <w:multiLevelType w:val="multilevel"/>
    <w:tmpl w:val="82381E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98A0A6E"/>
    <w:multiLevelType w:val="multilevel"/>
    <w:tmpl w:val="77DC99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A7957E7"/>
    <w:multiLevelType w:val="multilevel"/>
    <w:tmpl w:val="F6F484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68B4AAD"/>
    <w:multiLevelType w:val="multilevel"/>
    <w:tmpl w:val="AB2C5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204F17"/>
    <w:multiLevelType w:val="multilevel"/>
    <w:tmpl w:val="4D726A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F8E27D5"/>
    <w:multiLevelType w:val="multilevel"/>
    <w:tmpl w:val="68342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28F6304"/>
    <w:multiLevelType w:val="multilevel"/>
    <w:tmpl w:val="E2C43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89E34BD"/>
    <w:multiLevelType w:val="multilevel"/>
    <w:tmpl w:val="B7E8CC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D0F16D1"/>
    <w:multiLevelType w:val="multilevel"/>
    <w:tmpl w:val="A8B0D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3F4E636F"/>
    <w:multiLevelType w:val="multilevel"/>
    <w:tmpl w:val="2ADA70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45133041"/>
    <w:multiLevelType w:val="multilevel"/>
    <w:tmpl w:val="437679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B1C3B02"/>
    <w:multiLevelType w:val="multilevel"/>
    <w:tmpl w:val="4A24A9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C6864F5"/>
    <w:multiLevelType w:val="multilevel"/>
    <w:tmpl w:val="44221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E2D20F1"/>
    <w:multiLevelType w:val="multilevel"/>
    <w:tmpl w:val="CD0E0F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65BC2B19"/>
    <w:multiLevelType w:val="multilevel"/>
    <w:tmpl w:val="30DAA0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9787A64"/>
    <w:multiLevelType w:val="multilevel"/>
    <w:tmpl w:val="EE281B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A479D8"/>
    <w:multiLevelType w:val="multilevel"/>
    <w:tmpl w:val="CE1A5A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6C720D33"/>
    <w:multiLevelType w:val="multilevel"/>
    <w:tmpl w:val="4A2CFC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70F3610C"/>
    <w:multiLevelType w:val="multilevel"/>
    <w:tmpl w:val="54BC3B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1C56F8B"/>
    <w:multiLevelType w:val="multilevel"/>
    <w:tmpl w:val="A23E9B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2EA4D71"/>
    <w:multiLevelType w:val="multilevel"/>
    <w:tmpl w:val="A07056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6090B8E"/>
    <w:multiLevelType w:val="multilevel"/>
    <w:tmpl w:val="9D8697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6531803"/>
    <w:multiLevelType w:val="multilevel"/>
    <w:tmpl w:val="29EEFA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9016688"/>
    <w:multiLevelType w:val="multilevel"/>
    <w:tmpl w:val="C98476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CC85990"/>
    <w:multiLevelType w:val="multilevel"/>
    <w:tmpl w:val="EFB0B2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845902532">
    <w:abstractNumId w:val="0"/>
  </w:num>
  <w:num w:numId="2" w16cid:durableId="661154805">
    <w:abstractNumId w:val="1"/>
  </w:num>
  <w:num w:numId="3" w16cid:durableId="1629318838">
    <w:abstractNumId w:val="2"/>
  </w:num>
  <w:num w:numId="4" w16cid:durableId="381752569">
    <w:abstractNumId w:val="3"/>
  </w:num>
  <w:num w:numId="5" w16cid:durableId="1574776856">
    <w:abstractNumId w:val="4"/>
  </w:num>
  <w:num w:numId="6" w16cid:durableId="221186176">
    <w:abstractNumId w:val="5"/>
  </w:num>
  <w:num w:numId="7" w16cid:durableId="874538132">
    <w:abstractNumId w:val="6"/>
  </w:num>
  <w:num w:numId="8" w16cid:durableId="1390493244">
    <w:abstractNumId w:val="7"/>
  </w:num>
  <w:num w:numId="9" w16cid:durableId="2123184366">
    <w:abstractNumId w:val="8"/>
  </w:num>
  <w:num w:numId="10" w16cid:durableId="375542799">
    <w:abstractNumId w:val="9"/>
  </w:num>
  <w:num w:numId="11" w16cid:durableId="1844513389">
    <w:abstractNumId w:val="10"/>
  </w:num>
  <w:num w:numId="12" w16cid:durableId="923535406">
    <w:abstractNumId w:val="11"/>
  </w:num>
  <w:num w:numId="13" w16cid:durableId="483477322">
    <w:abstractNumId w:val="12"/>
  </w:num>
  <w:num w:numId="14" w16cid:durableId="984047096">
    <w:abstractNumId w:val="13"/>
  </w:num>
  <w:num w:numId="15" w16cid:durableId="668215790">
    <w:abstractNumId w:val="14"/>
  </w:num>
  <w:num w:numId="16" w16cid:durableId="1949965274">
    <w:abstractNumId w:val="15"/>
  </w:num>
  <w:num w:numId="17" w16cid:durableId="676619706">
    <w:abstractNumId w:val="16"/>
  </w:num>
  <w:num w:numId="18" w16cid:durableId="565341371">
    <w:abstractNumId w:val="17"/>
  </w:num>
  <w:num w:numId="19" w16cid:durableId="1865827771">
    <w:abstractNumId w:val="18"/>
  </w:num>
  <w:num w:numId="20" w16cid:durableId="224073528">
    <w:abstractNumId w:val="19"/>
  </w:num>
  <w:num w:numId="21" w16cid:durableId="586428769">
    <w:abstractNumId w:val="20"/>
  </w:num>
  <w:num w:numId="22" w16cid:durableId="816920680">
    <w:abstractNumId w:val="21"/>
  </w:num>
  <w:num w:numId="23" w16cid:durableId="1714109717">
    <w:abstractNumId w:val="22"/>
  </w:num>
  <w:num w:numId="24" w16cid:durableId="801071528">
    <w:abstractNumId w:val="23"/>
  </w:num>
  <w:num w:numId="25" w16cid:durableId="2127113325">
    <w:abstractNumId w:val="24"/>
  </w:num>
  <w:num w:numId="26" w16cid:durableId="20326977">
    <w:abstractNumId w:val="25"/>
  </w:num>
  <w:num w:numId="27" w16cid:durableId="157037138">
    <w:abstractNumId w:val="26"/>
  </w:num>
  <w:num w:numId="28" w16cid:durableId="1435326759">
    <w:abstractNumId w:val="27"/>
  </w:num>
  <w:num w:numId="29" w16cid:durableId="1580947237">
    <w:abstractNumId w:val="28"/>
  </w:num>
  <w:num w:numId="30" w16cid:durableId="5300735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RAVEL &amp; MOVING s.r.o._x000d__x000a_IČO: 01422171_x000d__x000a_"/>
    <w:docVar w:name="dms_adresat_adresa" w:val=" "/>
    <w:docVar w:name="dms_adresat_dat_narozeni" w:val=" "/>
    <w:docVar w:name="dms_adresat_ic" w:val=" "/>
    <w:docVar w:name="dms_adresat_jmeno" w:val=" "/>
    <w:docVar w:name="dms_carovy_kod" w:val="000799593733SPU 254598/2025"/>
    <w:docVar w:name="dms_cj" w:val="SPU 254598/2025"/>
    <w:docVar w:name="dms_datum" w:val="23. 6. 2025"/>
    <w:docVar w:name="dms_datum_textem" w:val="pondělí 23. června 2025"/>
    <w:docVar w:name="dms_datum_vzniku" w:val="23. 6. 2025 12:33:12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ky Krajského pozemkového úřadu _x000a_pro Moravskoslezský kraj"/>
    <w:docVar w:name="dms_podpisova_dolozka_funkce" w:val="zástupkyně ředitelky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1. seznam FM vyřazení.pdf_x000d__x000a_ 2. seznam OV vyřazení.pdf"/>
    <w:docVar w:name="dms_pripojene_dokumenty" w:val=" "/>
    <w:docVar w:name="dms_spisova_znacka" w:val="SP5870/2025-571101"/>
    <w:docVar w:name="dms_spravce_jmeno" w:val="Ing. Přemysl Ulrich"/>
    <w:docVar w:name="dms_spravce_mail" w:val="premysl.ulrich@spu.gov.cz"/>
    <w:docVar w:name="dms_spravce_telefon" w:val="602194809"/>
    <w:docVar w:name="dms_statni_symbol" w:val="statni_symbol"/>
    <w:docVar w:name="dms_SZSSpravce" w:val=" "/>
    <w:docVar w:name="dms_text" w:val=" "/>
    <w:docVar w:name="dms_uid" w:val="spudms00000015693283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Stěhování spisů a nábytku 2025"/>
    <w:docVar w:name="dms_VNVSpravce" w:val=" "/>
    <w:docVar w:name="dms_zpracoval_jmeno" w:val="Ing. Přemysl Ulrich"/>
    <w:docVar w:name="dms_zpracoval_mail" w:val="premysl.ulrich@spu.gov.cz"/>
    <w:docVar w:name="dms_zpracoval_telefon" w:val="602194809"/>
  </w:docVars>
  <w:rsids>
    <w:rsidRoot w:val="00DA0E47"/>
    <w:rsid w:val="007941B5"/>
    <w:rsid w:val="007A5A0E"/>
    <w:rsid w:val="00D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157E21ED"/>
  <w15:docId w15:val="{4644AED7-C728-40D0-BF82-BDFBC933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customStyle="1" w:styleId="Zkladntext21">
    <w:name w:val="Základní text 21"/>
    <w:basedOn w:val="Normln"/>
    <w:uiPriority w:val="99"/>
    <w:pPr>
      <w:widowControl w:val="0"/>
      <w:overflowPunct w:val="0"/>
      <w:autoSpaceDE w:val="0"/>
      <w:autoSpaceDN w:val="0"/>
      <w:adjustRightInd w:val="0"/>
      <w:ind w:left="709" w:hanging="709"/>
      <w:jc w:val="both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Ulrich Přemysl Ing.</cp:lastModifiedBy>
  <cp:revision>12</cp:revision>
  <cp:lastPrinted>2017-05-24T22:20:00Z</cp:lastPrinted>
  <dcterms:created xsi:type="dcterms:W3CDTF">2023-10-04T10:44:00Z</dcterms:created>
  <dcterms:modified xsi:type="dcterms:W3CDTF">2025-06-24T04:58:00Z</dcterms:modified>
</cp:coreProperties>
</file>