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F1F2" w14:textId="4645DC69" w:rsidR="00A14417" w:rsidRDefault="00A14417" w:rsidP="00A14417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SPU </w:t>
      </w:r>
      <w:r w:rsidR="00823696" w:rsidRPr="00823696">
        <w:rPr>
          <w:rFonts w:cs="Arial"/>
          <w:sz w:val="22"/>
          <w:szCs w:val="22"/>
        </w:rPr>
        <w:t>200937/2025/Maz</w:t>
      </w:r>
    </w:p>
    <w:p w14:paraId="578BAD99" w14:textId="77777777" w:rsidR="00F73393" w:rsidRPr="004F2F20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4F2F2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48FBADF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Sídlo: Husinecká 1024/11a, 130 00 Praha 3</w:t>
      </w:r>
      <w:r w:rsidR="009816C0" w:rsidRPr="004F2F20">
        <w:rPr>
          <w:rFonts w:ascii="Arial" w:hAnsi="Arial" w:cs="Arial"/>
          <w:sz w:val="22"/>
          <w:szCs w:val="22"/>
        </w:rPr>
        <w:t xml:space="preserve"> - Žižkov</w:t>
      </w:r>
      <w:r w:rsidRPr="004F2F20">
        <w:rPr>
          <w:rFonts w:ascii="Arial" w:hAnsi="Arial" w:cs="Arial"/>
          <w:sz w:val="22"/>
          <w:szCs w:val="22"/>
        </w:rPr>
        <w:t>,</w:t>
      </w:r>
    </w:p>
    <w:p w14:paraId="3900D341" w14:textId="77777777" w:rsidR="00F73393" w:rsidRPr="004F2F2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F2F20">
        <w:rPr>
          <w:rFonts w:ascii="Arial" w:hAnsi="Arial" w:cs="Arial"/>
          <w:color w:val="000000"/>
          <w:sz w:val="22"/>
          <w:szCs w:val="22"/>
        </w:rPr>
        <w:t>ou</w:t>
      </w:r>
      <w:r w:rsidRPr="004F2F2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6FB54112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14:paraId="178E554A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IČ</w:t>
      </w:r>
      <w:r w:rsidR="006022F4" w:rsidRPr="004F2F20">
        <w:rPr>
          <w:rFonts w:ascii="Arial" w:hAnsi="Arial" w:cs="Arial"/>
          <w:sz w:val="22"/>
          <w:szCs w:val="22"/>
        </w:rPr>
        <w:t>O</w:t>
      </w:r>
      <w:r w:rsidRPr="004F2F20">
        <w:rPr>
          <w:rFonts w:ascii="Arial" w:hAnsi="Arial" w:cs="Arial"/>
          <w:sz w:val="22"/>
          <w:szCs w:val="22"/>
        </w:rPr>
        <w:t>: 01312774</w:t>
      </w:r>
    </w:p>
    <w:p w14:paraId="4A6AB433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DIČ:  CZ01312774</w:t>
      </w:r>
    </w:p>
    <w:p w14:paraId="7A8FEAD4" w14:textId="77777777" w:rsidR="008D322D" w:rsidRDefault="008D322D" w:rsidP="008D322D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1975C3C" w14:textId="77777777" w:rsidR="008B375D" w:rsidRDefault="008B375D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E30D334" w14:textId="656728DC" w:rsidR="00BB7AD8" w:rsidRPr="004F2F20" w:rsidRDefault="00BB7AD8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předávající ”)</w:t>
      </w:r>
    </w:p>
    <w:p w14:paraId="32236C66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025E4C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</w:t>
      </w:r>
    </w:p>
    <w:p w14:paraId="39E849E6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1F67D08D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b/>
          <w:color w:val="000000"/>
          <w:sz w:val="22"/>
          <w:szCs w:val="22"/>
        </w:rPr>
        <w:t>Ředitelství silnic a dálnic s. p.</w:t>
      </w:r>
    </w:p>
    <w:p w14:paraId="6CB87C73" w14:textId="1D869AF6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 xml:space="preserve">Sídlo: Čerčanská 2023/12, </w:t>
      </w:r>
      <w:r w:rsidR="00042E77">
        <w:rPr>
          <w:rFonts w:ascii="Arial" w:hAnsi="Arial" w:cs="Arial"/>
          <w:color w:val="000000"/>
          <w:sz w:val="22"/>
          <w:szCs w:val="22"/>
        </w:rPr>
        <w:t xml:space="preserve">14000 </w:t>
      </w:r>
      <w:r w:rsidRPr="004F2F20">
        <w:rPr>
          <w:rFonts w:ascii="Arial" w:hAnsi="Arial" w:cs="Arial"/>
          <w:color w:val="000000"/>
          <w:sz w:val="22"/>
          <w:szCs w:val="22"/>
        </w:rPr>
        <w:t>Praha 4</w:t>
      </w:r>
      <w:r w:rsidR="00D92050">
        <w:rPr>
          <w:rFonts w:ascii="Arial" w:hAnsi="Arial" w:cs="Arial"/>
          <w:color w:val="000000"/>
          <w:sz w:val="22"/>
          <w:szCs w:val="22"/>
        </w:rPr>
        <w:t xml:space="preserve"> - Krč</w:t>
      </w:r>
    </w:p>
    <w:p w14:paraId="7C8B2FB3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IČO 65993390</w:t>
      </w:r>
    </w:p>
    <w:p w14:paraId="02B1E3D6" w14:textId="77777777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DIČ CZ65993390</w:t>
      </w:r>
    </w:p>
    <w:p w14:paraId="231CB6FB" w14:textId="73880C00" w:rsidR="00120904" w:rsidRDefault="0012090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právní forma: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státní podnik</w:t>
      </w:r>
    </w:p>
    <w:p w14:paraId="0840FFF7" w14:textId="722F2CD6" w:rsidR="00E24BDC" w:rsidRDefault="00E24BD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Ing. Radkem Mátlem, generálním ředitelem</w:t>
      </w:r>
    </w:p>
    <w:p w14:paraId="774BA94D" w14:textId="1D326C1E" w:rsidR="00E24BDC" w:rsidRDefault="00E24BD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kontaktní adresa: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4D5918">
        <w:rPr>
          <w:rFonts w:ascii="Arial" w:hAnsi="Arial" w:cs="Arial"/>
          <w:color w:val="000000"/>
          <w:sz w:val="22"/>
          <w:szCs w:val="22"/>
        </w:rPr>
        <w:t>Ředitelství silnic a dálnic s.p., Správa Hradec Králové</w:t>
      </w:r>
    </w:p>
    <w:p w14:paraId="3A667009" w14:textId="6BEF2C7F" w:rsidR="004D5918" w:rsidRDefault="004D591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Pouchovská 401</w:t>
      </w:r>
      <w:r w:rsidR="00954743">
        <w:rPr>
          <w:rFonts w:ascii="Arial" w:hAnsi="Arial" w:cs="Arial"/>
          <w:color w:val="000000"/>
          <w:sz w:val="22"/>
          <w:szCs w:val="22"/>
        </w:rPr>
        <w:t>, 503 41 Hradec Králové</w:t>
      </w:r>
    </w:p>
    <w:p w14:paraId="59E2556D" w14:textId="62D603ED" w:rsidR="00954743" w:rsidRDefault="0095474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oprávněn jednat:</w:t>
      </w:r>
      <w:r>
        <w:rPr>
          <w:rFonts w:ascii="Arial" w:hAnsi="Arial" w:cs="Arial"/>
          <w:color w:val="000000"/>
          <w:sz w:val="22"/>
          <w:szCs w:val="22"/>
        </w:rPr>
        <w:tab/>
        <w:t>Ing. Marek Novotný, na základě pověření ze dne 02.01.2024</w:t>
      </w:r>
    </w:p>
    <w:p w14:paraId="404749D9" w14:textId="5F710F71" w:rsidR="00BA3AF2" w:rsidRDefault="00BA3AF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</w:t>
      </w:r>
      <w:r>
        <w:rPr>
          <w:rFonts w:ascii="Arial" w:hAnsi="Arial" w:cs="Arial"/>
          <w:color w:val="000000"/>
          <w:sz w:val="22"/>
          <w:szCs w:val="22"/>
        </w:rPr>
        <w:tab/>
        <w:t>ČNB</w:t>
      </w:r>
    </w:p>
    <w:p w14:paraId="7DE3B951" w14:textId="2ACBC17F" w:rsidR="00BA3AF2" w:rsidRDefault="00BA3AF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2006-15937</w:t>
      </w:r>
      <w:r w:rsidR="005F4CF1">
        <w:rPr>
          <w:rFonts w:ascii="Arial" w:hAnsi="Arial" w:cs="Arial"/>
          <w:color w:val="000000"/>
          <w:sz w:val="22"/>
          <w:szCs w:val="22"/>
        </w:rPr>
        <w:t>031/0710</w:t>
      </w:r>
    </w:p>
    <w:p w14:paraId="374892A2" w14:textId="1ADB0D45" w:rsidR="005F4CF1" w:rsidRDefault="005F4CF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 datové schránky:</w:t>
      </w:r>
      <w:r>
        <w:rPr>
          <w:rFonts w:ascii="Arial" w:hAnsi="Arial" w:cs="Arial"/>
          <w:color w:val="000000"/>
          <w:sz w:val="22"/>
          <w:szCs w:val="22"/>
        </w:rPr>
        <w:tab/>
        <w:t>zjq4rhz</w:t>
      </w:r>
    </w:p>
    <w:p w14:paraId="66B8A5C1" w14:textId="019BFB4D" w:rsidR="00EF397B" w:rsidRPr="004F2F20" w:rsidRDefault="00312CE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AD67D4">
        <w:rPr>
          <w:rFonts w:ascii="Arial" w:hAnsi="Arial" w:cs="Arial"/>
          <w:color w:val="000000"/>
          <w:sz w:val="22"/>
          <w:szCs w:val="22"/>
        </w:rPr>
        <w:t>apsaný v obchodním rejstříku vedeném u Městského soudu v Praze, oddíl A, vložka 80478</w:t>
      </w:r>
    </w:p>
    <w:p w14:paraId="324D9558" w14:textId="77777777" w:rsidR="008B375D" w:rsidRDefault="008B375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B68391" w14:textId="28CBECF1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přejímající)</w:t>
      </w:r>
    </w:p>
    <w:p w14:paraId="6AE24D3B" w14:textId="77777777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193E33" w14:textId="77777777" w:rsidR="00A061AF" w:rsidRPr="004F2F20" w:rsidRDefault="00A061A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D17A2F" w14:textId="77777777" w:rsidR="00931288" w:rsidRPr="00293935" w:rsidRDefault="00931288" w:rsidP="00931288">
      <w:pPr>
        <w:spacing w:before="120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uzavírají tuto:</w:t>
      </w:r>
    </w:p>
    <w:p w14:paraId="0D493F9C" w14:textId="77777777" w:rsidR="00931288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1026A65F" w14:textId="77777777" w:rsidR="00A061AF" w:rsidRPr="00293935" w:rsidRDefault="00A061AF" w:rsidP="00931288">
      <w:pPr>
        <w:pStyle w:val="para"/>
        <w:rPr>
          <w:rFonts w:ascii="Arial" w:hAnsi="Arial" w:cs="Arial"/>
          <w:sz w:val="22"/>
          <w:szCs w:val="22"/>
        </w:rPr>
      </w:pPr>
    </w:p>
    <w:p w14:paraId="4E19F1AD" w14:textId="77777777" w:rsidR="00931288" w:rsidRPr="00293935" w:rsidRDefault="00931288" w:rsidP="0093128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 w:val="22"/>
          <w:szCs w:val="22"/>
        </w:rPr>
      </w:pPr>
      <w:r w:rsidRPr="00293935">
        <w:rPr>
          <w:rFonts w:cs="Arial"/>
          <w:b/>
          <w:sz w:val="22"/>
          <w:szCs w:val="22"/>
        </w:rPr>
        <w:t>SMLOUVU O PŘEVODU MAJETKU DO PRÁVA HOSPODAŘIT S MAJETKEM STÁTU</w:t>
      </w:r>
    </w:p>
    <w:p w14:paraId="545967EB" w14:textId="77777777" w:rsidR="00931288" w:rsidRPr="00293935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04F475B2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č. </w:t>
      </w:r>
      <w:r w:rsidRPr="004F2F20">
        <w:rPr>
          <w:rFonts w:ascii="Arial" w:hAnsi="Arial" w:cs="Arial"/>
          <w:color w:val="000000"/>
          <w:sz w:val="22"/>
          <w:szCs w:val="22"/>
        </w:rPr>
        <w:t>3001972565</w:t>
      </w:r>
    </w:p>
    <w:p w14:paraId="79D9F4C8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9909704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I.</w:t>
      </w:r>
    </w:p>
    <w:p w14:paraId="7AFE3FC1" w14:textId="189E5459" w:rsidR="00273BF2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F2F20">
        <w:rPr>
          <w:rFonts w:ascii="Arial" w:hAnsi="Arial" w:cs="Arial"/>
          <w:sz w:val="22"/>
          <w:szCs w:val="22"/>
        </w:rPr>
        <w:t>převádějící</w:t>
      </w:r>
      <w:r w:rsidRPr="004F2F20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F2F20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F2F2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F2F20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4F2F20">
        <w:rPr>
          <w:rFonts w:ascii="Arial" w:hAnsi="Arial" w:cs="Arial"/>
          <w:sz w:val="22"/>
          <w:szCs w:val="22"/>
        </w:rPr>
        <w:t xml:space="preserve"> u Katastrálního úřadu pro Královéhradecký kraj, Katastrální pracoviště Jičín na LV 10</w:t>
      </w:r>
      <w:r w:rsidR="00616BC5">
        <w:rPr>
          <w:rFonts w:ascii="Arial" w:hAnsi="Arial" w:cs="Arial"/>
          <w:sz w:val="22"/>
          <w:szCs w:val="22"/>
        </w:rPr>
        <w:t> </w:t>
      </w:r>
      <w:r w:rsidR="00273BF2" w:rsidRPr="004F2F20">
        <w:rPr>
          <w:rFonts w:ascii="Arial" w:hAnsi="Arial" w:cs="Arial"/>
          <w:sz w:val="22"/>
          <w:szCs w:val="22"/>
        </w:rPr>
        <w:t>002:</w:t>
      </w:r>
    </w:p>
    <w:p w14:paraId="38110FEE" w14:textId="77777777" w:rsidR="00616BC5" w:rsidRPr="004F2F20" w:rsidRDefault="00616BC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6E0BE03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E625F8" w14:textId="77777777" w:rsidR="00273BF2" w:rsidRPr="004F2F2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Obec</w:t>
      </w:r>
      <w:r w:rsidRPr="004F2F2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F2F20">
        <w:rPr>
          <w:rFonts w:ascii="Arial" w:hAnsi="Arial" w:cs="Arial"/>
          <w:sz w:val="22"/>
          <w:szCs w:val="22"/>
        </w:rPr>
        <w:tab/>
        <w:t>Parcelní číslo</w:t>
      </w:r>
      <w:r w:rsidRPr="004F2F20">
        <w:rPr>
          <w:rFonts w:ascii="Arial" w:hAnsi="Arial" w:cs="Arial"/>
          <w:sz w:val="22"/>
          <w:szCs w:val="22"/>
        </w:rPr>
        <w:tab/>
        <w:t>Druh pozemku</w:t>
      </w:r>
    </w:p>
    <w:p w14:paraId="764B93BA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6F317E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60CA9067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320/24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5612B34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673BDC6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414423C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320/47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6E1C803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670E89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4498FFC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320/48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3C99D508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48E55E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1382F330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320/49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21B8319C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253F7D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5A58394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320/50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059AB696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B5B3EC8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16845188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350/4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6D387DD5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B4053C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5DDA0B39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350/10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10ED6A1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F0AD847" w14:textId="4CCD590C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5E180E48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350/11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6F761D67" w14:textId="77777777" w:rsidR="00D16EFD" w:rsidRDefault="00D16EFD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D59191A" w14:textId="38FD7B76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2E24AA7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350/14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4FACCE5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3755034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369297E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350/25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30D98D66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51242C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48993D30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350/64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39CD334E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35FB26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01F0A30C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350/66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07ABA65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199DDE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74CA2FF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350/70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0B9E2D76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E42B38D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6FEEFE16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350/72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3E969857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25F0F4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03DB0B0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379/21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05434119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02513FC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297C4AFE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379/32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2055BEB4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481CBB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5272156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379/33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7DAB36E0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C652D4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4085F67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535/9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6E4C5977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2111336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641A9E29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535/10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6C3276C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70429CD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25C49895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Úlibice</w:t>
      </w:r>
      <w:r w:rsidRPr="004F2F20">
        <w:rPr>
          <w:rFonts w:ascii="Arial" w:hAnsi="Arial" w:cs="Arial"/>
          <w:sz w:val="18"/>
          <w:szCs w:val="18"/>
        </w:rPr>
        <w:tab/>
        <w:t>Úlibice</w:t>
      </w:r>
      <w:r w:rsidRPr="004F2F20">
        <w:rPr>
          <w:rFonts w:ascii="Arial" w:hAnsi="Arial" w:cs="Arial"/>
          <w:sz w:val="18"/>
          <w:szCs w:val="18"/>
        </w:rPr>
        <w:tab/>
        <w:t>535/12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021E5051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FFBF224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 (dále jen ”pozemky”)</w:t>
      </w:r>
    </w:p>
    <w:p w14:paraId="12B085DA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II.</w:t>
      </w:r>
    </w:p>
    <w:p w14:paraId="190BACD4" w14:textId="77777777" w:rsidR="00931288" w:rsidRPr="00805A23" w:rsidRDefault="00931288" w:rsidP="0093128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05A23"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890405">
        <w:rPr>
          <w:rFonts w:ascii="Arial" w:hAnsi="Arial" w:cs="Arial"/>
          <w:sz w:val="22"/>
          <w:szCs w:val="22"/>
        </w:rPr>
        <w:t xml:space="preserve"> </w:t>
      </w:r>
      <w:r w:rsidRPr="00805A23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6FF1F011" w14:textId="77777777" w:rsidR="00273BF2" w:rsidRPr="004F2F20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F93BF14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III.</w:t>
      </w:r>
    </w:p>
    <w:p w14:paraId="52162254" w14:textId="77777777" w:rsidR="00273BF2" w:rsidRDefault="00BB7AD8" w:rsidP="00E511EE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Předávající </w:t>
      </w:r>
      <w:r w:rsidR="00931288">
        <w:rPr>
          <w:rFonts w:ascii="Arial" w:hAnsi="Arial" w:cs="Arial"/>
          <w:sz w:val="22"/>
          <w:szCs w:val="22"/>
        </w:rPr>
        <w:t>touto smlouvou</w:t>
      </w:r>
      <w:r w:rsidR="00931288"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 xml:space="preserve">převádí příslušnost hospodaření k pozemkům specifikovaným v článku I. </w:t>
      </w:r>
      <w:r w:rsidR="00931288" w:rsidRPr="00293935">
        <w:rPr>
          <w:rFonts w:ascii="Arial" w:hAnsi="Arial" w:cs="Arial"/>
          <w:sz w:val="22"/>
          <w:szCs w:val="22"/>
          <w:lang w:eastAsia="en-US"/>
        </w:rPr>
        <w:t xml:space="preserve">této smlouvy </w:t>
      </w:r>
      <w:r w:rsidRPr="004F2F20">
        <w:rPr>
          <w:rFonts w:ascii="Arial" w:hAnsi="Arial" w:cs="Arial"/>
          <w:sz w:val="22"/>
          <w:szCs w:val="22"/>
        </w:rPr>
        <w:t xml:space="preserve">ve prospěch přejímajícího a ten je ve stavu, v jakém se nacházejí ke dni </w:t>
      </w:r>
      <w:r w:rsidR="008B6604">
        <w:rPr>
          <w:rFonts w:ascii="Arial" w:hAnsi="Arial" w:cs="Arial"/>
          <w:sz w:val="22"/>
          <w:szCs w:val="22"/>
        </w:rPr>
        <w:t xml:space="preserve">účinnosti </w:t>
      </w:r>
      <w:r w:rsidR="008F6A68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, přejímá. </w:t>
      </w:r>
      <w:r w:rsidR="00E511EE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0" w:name="_Hlk30757066"/>
      <w:r w:rsidR="00E511EE">
        <w:rPr>
          <w:rFonts w:ascii="Arial" w:hAnsi="Arial" w:cs="Arial"/>
          <w:sz w:val="22"/>
          <w:szCs w:val="22"/>
        </w:rPr>
        <w:t>předávajícího i přejímajícího</w:t>
      </w:r>
      <w:bookmarkEnd w:id="0"/>
      <w:r w:rsidR="00E511EE">
        <w:rPr>
          <w:rFonts w:ascii="Arial" w:hAnsi="Arial" w:cs="Arial"/>
          <w:sz w:val="22"/>
          <w:szCs w:val="22"/>
        </w:rPr>
        <w:t>.</w:t>
      </w:r>
    </w:p>
    <w:p w14:paraId="362FD5F8" w14:textId="77777777" w:rsidR="00E511EE" w:rsidRPr="004F2F20" w:rsidRDefault="00E511EE" w:rsidP="00E511EE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</w:p>
    <w:p w14:paraId="643062AF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IV.</w:t>
      </w:r>
    </w:p>
    <w:p w14:paraId="2F46BA61" w14:textId="5C3261B0" w:rsidR="00BB7AD8" w:rsidRPr="004F2F20" w:rsidRDefault="00E511EE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  <w:lang w:eastAsia="en-US"/>
        </w:rPr>
        <w:t xml:space="preserve">Příslušnost hospodaření do práva hospodaření </w:t>
      </w:r>
      <w:r w:rsidR="00BB7AD8" w:rsidRPr="004F2F20">
        <w:rPr>
          <w:rFonts w:ascii="Arial" w:hAnsi="Arial" w:cs="Arial"/>
          <w:sz w:val="22"/>
          <w:szCs w:val="22"/>
        </w:rPr>
        <w:t xml:space="preserve">přejímajícího se převádí bezúplatně s ohledem na to, že pozemky specifikované v článku I. </w:t>
      </w:r>
      <w:r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="00BB7AD8" w:rsidRPr="004F2F20">
        <w:rPr>
          <w:rFonts w:ascii="Arial" w:hAnsi="Arial" w:cs="Arial"/>
          <w:sz w:val="22"/>
          <w:szCs w:val="22"/>
        </w:rPr>
        <w:t xml:space="preserve">jsou vedeny v rezervě podle § 3 odst. 1 písm. b) zákona č. 503/2012 Sb., o Státním pozemkovém úřadu a o změně některých souvisejících zákonů, ve znění pozdějších předpisů, a budou využity k uskutečnění rozvojového programu státu Dopravní sektorové strategie - Aktualizace 2017 schváleného vládou dne </w:t>
      </w:r>
      <w:r w:rsidR="00B64D96">
        <w:rPr>
          <w:rFonts w:ascii="Arial" w:hAnsi="Arial" w:cs="Arial"/>
          <w:sz w:val="22"/>
          <w:szCs w:val="22"/>
        </w:rPr>
        <w:t>27</w:t>
      </w:r>
      <w:r w:rsidR="009B459C">
        <w:rPr>
          <w:rFonts w:ascii="Arial" w:hAnsi="Arial" w:cs="Arial"/>
          <w:sz w:val="22"/>
          <w:szCs w:val="22"/>
        </w:rPr>
        <w:t>.2.2018</w:t>
      </w:r>
      <w:r w:rsidR="00F04D30">
        <w:rPr>
          <w:rFonts w:ascii="Arial" w:hAnsi="Arial" w:cs="Arial"/>
          <w:sz w:val="22"/>
          <w:szCs w:val="22"/>
        </w:rPr>
        <w:t xml:space="preserve"> </w:t>
      </w:r>
      <w:r w:rsidR="00BB7AD8" w:rsidRPr="004F2F20">
        <w:rPr>
          <w:rFonts w:ascii="Arial" w:hAnsi="Arial" w:cs="Arial"/>
          <w:sz w:val="22"/>
          <w:szCs w:val="22"/>
        </w:rPr>
        <w:t>na základě</w:t>
      </w:r>
      <w:r w:rsidR="00823E69">
        <w:rPr>
          <w:rFonts w:ascii="Arial" w:hAnsi="Arial" w:cs="Arial"/>
          <w:sz w:val="22"/>
          <w:szCs w:val="22"/>
        </w:rPr>
        <w:t xml:space="preserve"> pravomocného rozhodnutí</w:t>
      </w:r>
      <w:r w:rsidR="001C1F8C">
        <w:rPr>
          <w:rFonts w:ascii="Arial" w:hAnsi="Arial" w:cs="Arial"/>
          <w:sz w:val="22"/>
          <w:szCs w:val="22"/>
        </w:rPr>
        <w:t xml:space="preserve"> o umístění stavby vydaného Městským úřadem </w:t>
      </w:r>
      <w:r w:rsidR="001C1F8C">
        <w:rPr>
          <w:rFonts w:ascii="Arial" w:hAnsi="Arial" w:cs="Arial"/>
          <w:sz w:val="22"/>
          <w:szCs w:val="22"/>
        </w:rPr>
        <w:lastRenderedPageBreak/>
        <w:t xml:space="preserve">Jičín, stavebním úřadem </w:t>
      </w:r>
      <w:r w:rsidR="00BD6938">
        <w:rPr>
          <w:rFonts w:ascii="Arial" w:hAnsi="Arial" w:cs="Arial"/>
          <w:sz w:val="22"/>
          <w:szCs w:val="22"/>
        </w:rPr>
        <w:t>dne 19.12.2016 pod č.j. MuJc/2016/29260/SU/PoR</w:t>
      </w:r>
      <w:r w:rsidR="00B905F2">
        <w:rPr>
          <w:rFonts w:ascii="Arial" w:hAnsi="Arial" w:cs="Arial"/>
          <w:sz w:val="22"/>
          <w:szCs w:val="22"/>
        </w:rPr>
        <w:t xml:space="preserve"> s nabytím právní moci 2.2.2017.</w:t>
      </w:r>
    </w:p>
    <w:p w14:paraId="4768D6CE" w14:textId="77777777" w:rsidR="002D145F" w:rsidRDefault="002D145F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1AF9A1C0" w14:textId="12845DE1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75BF1312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E4B8EF4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73B7F264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2DAD8AA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320/24</w:t>
      </w:r>
      <w:r>
        <w:rPr>
          <w:rFonts w:ascii="Arial" w:hAnsi="Arial" w:cs="Arial"/>
          <w:sz w:val="20"/>
          <w:szCs w:val="22"/>
        </w:rPr>
        <w:tab/>
        <w:t>6 535,66 Kč</w:t>
      </w:r>
    </w:p>
    <w:p w14:paraId="50B6F927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320/47</w:t>
      </w:r>
      <w:r>
        <w:rPr>
          <w:rFonts w:ascii="Arial" w:hAnsi="Arial" w:cs="Arial"/>
          <w:sz w:val="20"/>
          <w:szCs w:val="22"/>
        </w:rPr>
        <w:tab/>
        <w:t>3 395,74 Kč</w:t>
      </w:r>
    </w:p>
    <w:p w14:paraId="16812FB4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320/48</w:t>
      </w:r>
      <w:r>
        <w:rPr>
          <w:rFonts w:ascii="Arial" w:hAnsi="Arial" w:cs="Arial"/>
          <w:sz w:val="20"/>
          <w:szCs w:val="22"/>
        </w:rPr>
        <w:tab/>
        <w:t>2 340,00 Kč</w:t>
      </w:r>
    </w:p>
    <w:p w14:paraId="750FBA65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320/49</w:t>
      </w:r>
      <w:r>
        <w:rPr>
          <w:rFonts w:ascii="Arial" w:hAnsi="Arial" w:cs="Arial"/>
          <w:sz w:val="20"/>
          <w:szCs w:val="22"/>
        </w:rPr>
        <w:tab/>
        <w:t>592,80 Kč</w:t>
      </w:r>
    </w:p>
    <w:p w14:paraId="776EA2C2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320/50</w:t>
      </w:r>
      <w:r>
        <w:rPr>
          <w:rFonts w:ascii="Arial" w:hAnsi="Arial" w:cs="Arial"/>
          <w:sz w:val="20"/>
          <w:szCs w:val="22"/>
        </w:rPr>
        <w:tab/>
        <w:t>171,60 Kč</w:t>
      </w:r>
    </w:p>
    <w:p w14:paraId="6A66E63C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350/4</w:t>
      </w:r>
      <w:r>
        <w:rPr>
          <w:rFonts w:ascii="Arial" w:hAnsi="Arial" w:cs="Arial"/>
          <w:sz w:val="20"/>
          <w:szCs w:val="22"/>
        </w:rPr>
        <w:tab/>
        <w:t>77 371,94 Kč</w:t>
      </w:r>
    </w:p>
    <w:p w14:paraId="089B6C15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350/10</w:t>
      </w:r>
      <w:r>
        <w:rPr>
          <w:rFonts w:ascii="Arial" w:hAnsi="Arial" w:cs="Arial"/>
          <w:sz w:val="20"/>
          <w:szCs w:val="22"/>
        </w:rPr>
        <w:tab/>
        <w:t>45 178,82 Kč</w:t>
      </w:r>
    </w:p>
    <w:p w14:paraId="4D8E24C4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350/11</w:t>
      </w:r>
      <w:r>
        <w:rPr>
          <w:rFonts w:ascii="Arial" w:hAnsi="Arial" w:cs="Arial"/>
          <w:sz w:val="20"/>
          <w:szCs w:val="22"/>
        </w:rPr>
        <w:tab/>
        <w:t>39 841,84 Kč</w:t>
      </w:r>
    </w:p>
    <w:p w14:paraId="61254373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350/14</w:t>
      </w:r>
      <w:r>
        <w:rPr>
          <w:rFonts w:ascii="Arial" w:hAnsi="Arial" w:cs="Arial"/>
          <w:sz w:val="20"/>
          <w:szCs w:val="22"/>
        </w:rPr>
        <w:tab/>
        <w:t>36 873,68 Kč</w:t>
      </w:r>
    </w:p>
    <w:p w14:paraId="6D998138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350/25</w:t>
      </w:r>
      <w:r>
        <w:rPr>
          <w:rFonts w:ascii="Arial" w:hAnsi="Arial" w:cs="Arial"/>
          <w:sz w:val="20"/>
          <w:szCs w:val="22"/>
        </w:rPr>
        <w:tab/>
        <w:t>1 084,52 Kč</w:t>
      </w:r>
    </w:p>
    <w:p w14:paraId="34FF3782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350/64</w:t>
      </w:r>
      <w:r>
        <w:rPr>
          <w:rFonts w:ascii="Arial" w:hAnsi="Arial" w:cs="Arial"/>
          <w:sz w:val="20"/>
          <w:szCs w:val="22"/>
        </w:rPr>
        <w:tab/>
        <w:t>1 193,94 Kč</w:t>
      </w:r>
    </w:p>
    <w:p w14:paraId="3E013AF0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350/66</w:t>
      </w:r>
      <w:r>
        <w:rPr>
          <w:rFonts w:ascii="Arial" w:hAnsi="Arial" w:cs="Arial"/>
          <w:sz w:val="20"/>
          <w:szCs w:val="22"/>
        </w:rPr>
        <w:tab/>
        <w:t>1 208,68 Kč</w:t>
      </w:r>
    </w:p>
    <w:p w14:paraId="503ED251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350/70</w:t>
      </w:r>
      <w:r>
        <w:rPr>
          <w:rFonts w:ascii="Arial" w:hAnsi="Arial" w:cs="Arial"/>
          <w:sz w:val="20"/>
          <w:szCs w:val="22"/>
        </w:rPr>
        <w:tab/>
        <w:t>250,58 Kč</w:t>
      </w:r>
    </w:p>
    <w:p w14:paraId="1517520F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350/72</w:t>
      </w:r>
      <w:r>
        <w:rPr>
          <w:rFonts w:ascii="Arial" w:hAnsi="Arial" w:cs="Arial"/>
          <w:sz w:val="20"/>
          <w:szCs w:val="22"/>
        </w:rPr>
        <w:tab/>
        <w:t>486,42 Kč</w:t>
      </w:r>
    </w:p>
    <w:p w14:paraId="3AB3BAC1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379/21</w:t>
      </w:r>
      <w:r>
        <w:rPr>
          <w:rFonts w:ascii="Arial" w:hAnsi="Arial" w:cs="Arial"/>
          <w:sz w:val="20"/>
          <w:szCs w:val="22"/>
        </w:rPr>
        <w:tab/>
        <w:t>599,34 Kč</w:t>
      </w:r>
    </w:p>
    <w:p w14:paraId="1C104586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379/32</w:t>
      </w:r>
      <w:r>
        <w:rPr>
          <w:rFonts w:ascii="Arial" w:hAnsi="Arial" w:cs="Arial"/>
          <w:sz w:val="20"/>
          <w:szCs w:val="22"/>
        </w:rPr>
        <w:tab/>
        <w:t>2 402,62 Kč</w:t>
      </w:r>
    </w:p>
    <w:p w14:paraId="3747DD21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379/33</w:t>
      </w:r>
      <w:r>
        <w:rPr>
          <w:rFonts w:ascii="Arial" w:hAnsi="Arial" w:cs="Arial"/>
          <w:sz w:val="20"/>
          <w:szCs w:val="22"/>
        </w:rPr>
        <w:tab/>
        <w:t>24 173,60 Kč</w:t>
      </w:r>
    </w:p>
    <w:p w14:paraId="5AFAFE59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535/9</w:t>
      </w:r>
      <w:r>
        <w:rPr>
          <w:rFonts w:ascii="Arial" w:hAnsi="Arial" w:cs="Arial"/>
          <w:sz w:val="20"/>
          <w:szCs w:val="22"/>
        </w:rPr>
        <w:tab/>
        <w:t>670,69 Kč</w:t>
      </w:r>
    </w:p>
    <w:p w14:paraId="69FC817C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535/10</w:t>
      </w:r>
      <w:r>
        <w:rPr>
          <w:rFonts w:ascii="Arial" w:hAnsi="Arial" w:cs="Arial"/>
          <w:sz w:val="20"/>
          <w:szCs w:val="22"/>
        </w:rPr>
        <w:tab/>
        <w:t>813,39 Kč</w:t>
      </w:r>
    </w:p>
    <w:p w14:paraId="17005421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Úlibice</w:t>
      </w:r>
      <w:r>
        <w:rPr>
          <w:rFonts w:ascii="Arial" w:hAnsi="Arial" w:cs="Arial"/>
          <w:sz w:val="20"/>
          <w:szCs w:val="22"/>
        </w:rPr>
        <w:tab/>
        <w:t>KN 535/12</w:t>
      </w:r>
      <w:r>
        <w:rPr>
          <w:rFonts w:ascii="Arial" w:hAnsi="Arial" w:cs="Arial"/>
          <w:sz w:val="20"/>
          <w:szCs w:val="22"/>
        </w:rPr>
        <w:tab/>
        <w:t>5 065,85 Kč</w:t>
      </w:r>
    </w:p>
    <w:p w14:paraId="02A846EA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F5B8558" w14:textId="77777777" w:rsidR="00410F26" w:rsidRDefault="00410F26" w:rsidP="00410F26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účetní ocenění</w:t>
      </w:r>
      <w:r>
        <w:rPr>
          <w:rFonts w:ascii="Arial" w:hAnsi="Arial" w:cs="Arial"/>
          <w:sz w:val="22"/>
          <w:szCs w:val="22"/>
        </w:rPr>
        <w:tab/>
        <w:t>250 251,71 Kč</w:t>
      </w:r>
    </w:p>
    <w:p w14:paraId="3709C630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V.</w:t>
      </w:r>
    </w:p>
    <w:p w14:paraId="0D04FD97" w14:textId="77777777" w:rsidR="00A80843" w:rsidRPr="004F2F20" w:rsidRDefault="00A80843" w:rsidP="00A80843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1) Obě strany shodně prohlašují, že jim nejsou známy žádné skutečnosti, které by </w:t>
      </w:r>
      <w:r w:rsidR="008F6A68">
        <w:rPr>
          <w:rFonts w:ascii="Arial" w:hAnsi="Arial" w:cs="Arial"/>
          <w:sz w:val="22"/>
          <w:szCs w:val="22"/>
        </w:rPr>
        <w:t>uzavření smlouvy</w:t>
      </w:r>
      <w:r w:rsidRPr="004F2F20">
        <w:rPr>
          <w:rFonts w:ascii="Arial" w:hAnsi="Arial" w:cs="Arial"/>
          <w:bCs/>
          <w:sz w:val="22"/>
          <w:szCs w:val="22"/>
        </w:rPr>
        <w:t xml:space="preserve"> bránily.</w:t>
      </w:r>
    </w:p>
    <w:p w14:paraId="13813312" w14:textId="77777777" w:rsidR="008E11F4" w:rsidRPr="004F2F20" w:rsidRDefault="008E11F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</w:t>
      </w:r>
      <w:r w:rsidR="00B86E7E" w:rsidRPr="00293935">
        <w:rPr>
          <w:rFonts w:ascii="Arial" w:hAnsi="Arial" w:cs="Arial"/>
          <w:sz w:val="22"/>
          <w:szCs w:val="22"/>
          <w:lang w:eastAsia="en-US"/>
        </w:rPr>
        <w:t>přejímajícího</w:t>
      </w:r>
      <w:r w:rsidRPr="004F2F20">
        <w:rPr>
          <w:rFonts w:ascii="Arial" w:hAnsi="Arial" w:cs="Arial"/>
          <w:bCs/>
          <w:sz w:val="22"/>
          <w:szCs w:val="22"/>
        </w:rPr>
        <w:t>.</w:t>
      </w:r>
    </w:p>
    <w:p w14:paraId="7851CA97" w14:textId="7F9C7E0D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2) Užívací vztah k</w:t>
      </w:r>
      <w:r w:rsidR="003C2701">
        <w:rPr>
          <w:rFonts w:ascii="Arial" w:hAnsi="Arial" w:cs="Arial"/>
          <w:sz w:val="22"/>
          <w:szCs w:val="22"/>
        </w:rPr>
        <w:t xml:space="preserve"> části </w:t>
      </w:r>
      <w:r w:rsidRPr="004F2F20">
        <w:rPr>
          <w:rFonts w:ascii="Arial" w:hAnsi="Arial" w:cs="Arial"/>
          <w:sz w:val="22"/>
          <w:szCs w:val="22"/>
        </w:rPr>
        <w:t>převáděn</w:t>
      </w:r>
      <w:r w:rsidR="003C2701">
        <w:rPr>
          <w:rFonts w:ascii="Arial" w:hAnsi="Arial" w:cs="Arial"/>
          <w:sz w:val="22"/>
          <w:szCs w:val="22"/>
        </w:rPr>
        <w:t>ého pozemku</w:t>
      </w:r>
      <w:r w:rsidR="00CC4AD8">
        <w:rPr>
          <w:rFonts w:ascii="Arial" w:hAnsi="Arial" w:cs="Arial"/>
          <w:sz w:val="22"/>
          <w:szCs w:val="22"/>
        </w:rPr>
        <w:t xml:space="preserve"> p.č. 350/4 a</w:t>
      </w:r>
      <w:r w:rsidRPr="004F2F20">
        <w:rPr>
          <w:rFonts w:ascii="Arial" w:hAnsi="Arial" w:cs="Arial"/>
          <w:sz w:val="22"/>
          <w:szCs w:val="22"/>
        </w:rPr>
        <w:t xml:space="preserve"> pozemkům </w:t>
      </w:r>
      <w:r w:rsidR="00CC4AD8">
        <w:rPr>
          <w:rFonts w:ascii="Arial" w:hAnsi="Arial" w:cs="Arial"/>
          <w:sz w:val="22"/>
          <w:szCs w:val="22"/>
        </w:rPr>
        <w:t>p.č. 350/10, 350/11, 350/14, 350/25, 350/64, 350/66, 350/70, 350/72</w:t>
      </w:r>
      <w:r w:rsidR="002C5A4A">
        <w:rPr>
          <w:rFonts w:ascii="Arial" w:hAnsi="Arial" w:cs="Arial"/>
          <w:sz w:val="22"/>
          <w:szCs w:val="22"/>
        </w:rPr>
        <w:t xml:space="preserve">, 379/21, 379/32 a 379/33 v k.ú. Úlibice </w:t>
      </w:r>
      <w:r w:rsidRPr="004F2F20">
        <w:rPr>
          <w:rFonts w:ascii="Arial" w:hAnsi="Arial" w:cs="Arial"/>
          <w:sz w:val="22"/>
          <w:szCs w:val="22"/>
        </w:rPr>
        <w:t xml:space="preserve">je řešen: </w:t>
      </w:r>
      <w:r w:rsidR="000A7A4F">
        <w:rPr>
          <w:rFonts w:ascii="Arial" w:hAnsi="Arial" w:cs="Arial"/>
          <w:sz w:val="22"/>
          <w:szCs w:val="22"/>
        </w:rPr>
        <w:t>pachtov</w:t>
      </w:r>
      <w:r w:rsidRPr="004F2F20">
        <w:rPr>
          <w:rFonts w:ascii="Arial" w:hAnsi="Arial" w:cs="Arial"/>
          <w:sz w:val="22"/>
          <w:szCs w:val="22"/>
        </w:rPr>
        <w:t>ní smlouvou č. 7N24/65, kterou s</w:t>
      </w:r>
      <w:r w:rsidR="00576DEE">
        <w:rPr>
          <w:rFonts w:ascii="Arial" w:hAnsi="Arial" w:cs="Arial"/>
          <w:sz w:val="22"/>
          <w:szCs w:val="22"/>
        </w:rPr>
        <w:t> </w:t>
      </w:r>
      <w:r w:rsidRPr="004F2F20">
        <w:rPr>
          <w:rFonts w:ascii="Arial" w:hAnsi="Arial" w:cs="Arial"/>
          <w:sz w:val="22"/>
          <w:szCs w:val="22"/>
        </w:rPr>
        <w:t>SPÚ</w:t>
      </w:r>
      <w:r w:rsidR="00576DEE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uzavřel</w:t>
      </w:r>
      <w:r w:rsidR="00576DEE">
        <w:rPr>
          <w:rFonts w:ascii="Arial" w:hAnsi="Arial" w:cs="Arial"/>
          <w:sz w:val="22"/>
          <w:szCs w:val="22"/>
        </w:rPr>
        <w:t xml:space="preserve">a </w:t>
      </w:r>
      <w:r w:rsidRPr="004F2F20">
        <w:rPr>
          <w:rFonts w:ascii="Arial" w:hAnsi="Arial" w:cs="Arial"/>
          <w:sz w:val="22"/>
          <w:szCs w:val="22"/>
        </w:rPr>
        <w:t xml:space="preserve">Lužanská zemědělská a.s., jako </w:t>
      </w:r>
      <w:r w:rsidR="009D0C64">
        <w:rPr>
          <w:rFonts w:ascii="Arial" w:hAnsi="Arial" w:cs="Arial"/>
          <w:sz w:val="22"/>
          <w:szCs w:val="22"/>
        </w:rPr>
        <w:t>pachtýř</w:t>
      </w:r>
      <w:r w:rsidRPr="004F2F20">
        <w:rPr>
          <w:rFonts w:ascii="Arial" w:hAnsi="Arial" w:cs="Arial"/>
          <w:sz w:val="22"/>
          <w:szCs w:val="22"/>
        </w:rPr>
        <w:t xml:space="preserve">. S obsahem </w:t>
      </w:r>
      <w:r w:rsidR="009D0C64">
        <w:rPr>
          <w:rFonts w:ascii="Arial" w:hAnsi="Arial" w:cs="Arial"/>
          <w:sz w:val="22"/>
          <w:szCs w:val="22"/>
        </w:rPr>
        <w:t>pachtov</w:t>
      </w:r>
      <w:r w:rsidRPr="004F2F20">
        <w:rPr>
          <w:rFonts w:ascii="Arial" w:hAnsi="Arial" w:cs="Arial"/>
          <w:sz w:val="22"/>
          <w:szCs w:val="22"/>
        </w:rPr>
        <w:t>ní smlouvy byl přejímající seznámen před podpisem tohoto zápisu, což stvrzuje svým podpisem.</w:t>
      </w:r>
    </w:p>
    <w:p w14:paraId="71D5A01F" w14:textId="27E1DBEE" w:rsidR="007D4CEB" w:rsidRPr="00EB2F9D" w:rsidRDefault="007D4CEB" w:rsidP="007D4CEB">
      <w:pPr>
        <w:pStyle w:val="VnitrniText0"/>
        <w:rPr>
          <w:sz w:val="22"/>
          <w:szCs w:val="22"/>
        </w:rPr>
      </w:pPr>
      <w:r w:rsidRPr="00EB2F9D">
        <w:rPr>
          <w:sz w:val="22"/>
          <w:szCs w:val="22"/>
        </w:rPr>
        <w:t>3</w:t>
      </w:r>
      <w:r w:rsidR="00EB2F9D" w:rsidRPr="00EB2F9D">
        <w:rPr>
          <w:sz w:val="22"/>
          <w:szCs w:val="22"/>
        </w:rPr>
        <w:t>)</w:t>
      </w:r>
      <w:r w:rsidRPr="00EB2F9D">
        <w:rPr>
          <w:sz w:val="22"/>
          <w:szCs w:val="22"/>
        </w:rPr>
        <w:t xml:space="preserve"> Předávající a Honební společenstvo </w:t>
      </w:r>
      <w:r w:rsidR="00653216">
        <w:rPr>
          <w:sz w:val="22"/>
          <w:szCs w:val="22"/>
        </w:rPr>
        <w:t>Robousy</w:t>
      </w:r>
      <w:r w:rsidRPr="00EB2F9D">
        <w:rPr>
          <w:sz w:val="22"/>
          <w:szCs w:val="22"/>
        </w:rPr>
        <w:t xml:space="preserve"> uzavřeli dohodu o </w:t>
      </w:r>
      <w:r w:rsidR="00880EB9">
        <w:rPr>
          <w:sz w:val="22"/>
          <w:szCs w:val="22"/>
        </w:rPr>
        <w:t xml:space="preserve">úhradě za přičleněné honební pozemky a o zaplacení splatné úhrady za </w:t>
      </w:r>
      <w:r w:rsidRPr="00EB2F9D">
        <w:rPr>
          <w:sz w:val="22"/>
          <w:szCs w:val="22"/>
        </w:rPr>
        <w:t xml:space="preserve">přičlenění honebních pozemků č. </w:t>
      </w:r>
      <w:r w:rsidR="00682F6E">
        <w:rPr>
          <w:sz w:val="22"/>
          <w:szCs w:val="22"/>
        </w:rPr>
        <w:t>5</w:t>
      </w:r>
      <w:r w:rsidRPr="00EB2F9D">
        <w:rPr>
          <w:sz w:val="22"/>
          <w:szCs w:val="22"/>
        </w:rPr>
        <w:t>M</w:t>
      </w:r>
      <w:r w:rsidR="00682F6E">
        <w:rPr>
          <w:sz w:val="22"/>
          <w:szCs w:val="22"/>
        </w:rPr>
        <w:t>04</w:t>
      </w:r>
      <w:r w:rsidRPr="00EB2F9D">
        <w:rPr>
          <w:sz w:val="22"/>
          <w:szCs w:val="22"/>
        </w:rPr>
        <w:t>/</w:t>
      </w:r>
      <w:r w:rsidR="00682F6E">
        <w:rPr>
          <w:sz w:val="22"/>
          <w:szCs w:val="22"/>
        </w:rPr>
        <w:t xml:space="preserve">65 </w:t>
      </w:r>
      <w:r w:rsidRPr="00EB2F9D">
        <w:rPr>
          <w:sz w:val="22"/>
          <w:szCs w:val="22"/>
        </w:rPr>
        <w:t xml:space="preserve">ze dne </w:t>
      </w:r>
      <w:r w:rsidR="00682F6E">
        <w:rPr>
          <w:sz w:val="22"/>
          <w:szCs w:val="22"/>
        </w:rPr>
        <w:t>19</w:t>
      </w:r>
      <w:r w:rsidRPr="00EB2F9D">
        <w:rPr>
          <w:sz w:val="22"/>
          <w:szCs w:val="22"/>
        </w:rPr>
        <w:t>.</w:t>
      </w:r>
      <w:r w:rsidR="00682F6E">
        <w:rPr>
          <w:sz w:val="22"/>
          <w:szCs w:val="22"/>
        </w:rPr>
        <w:t>3</w:t>
      </w:r>
      <w:r w:rsidRPr="00EB2F9D">
        <w:rPr>
          <w:sz w:val="22"/>
          <w:szCs w:val="22"/>
        </w:rPr>
        <w:t>.20</w:t>
      </w:r>
      <w:r w:rsidR="00682F6E">
        <w:rPr>
          <w:sz w:val="22"/>
          <w:szCs w:val="22"/>
        </w:rPr>
        <w:t>04</w:t>
      </w:r>
      <w:r w:rsidRPr="00EB2F9D">
        <w:rPr>
          <w:sz w:val="22"/>
          <w:szCs w:val="22"/>
        </w:rPr>
        <w:t xml:space="preserve">, jejímž předmětem jsou předávané pozemky p.č. </w:t>
      </w:r>
      <w:r w:rsidR="00643A37">
        <w:rPr>
          <w:sz w:val="22"/>
          <w:szCs w:val="22"/>
        </w:rPr>
        <w:t xml:space="preserve">320/24, 350/4, 350/10, 350/11, 350/14, 350/25, </w:t>
      </w:r>
      <w:r w:rsidR="00147EF4">
        <w:rPr>
          <w:sz w:val="22"/>
          <w:szCs w:val="22"/>
        </w:rPr>
        <w:t>379/21, 379/32, 379/33, 535/9, 535/10 a 535/12</w:t>
      </w:r>
      <w:r w:rsidR="008C2B84">
        <w:rPr>
          <w:sz w:val="22"/>
          <w:szCs w:val="22"/>
        </w:rPr>
        <w:t xml:space="preserve"> </w:t>
      </w:r>
      <w:r w:rsidRPr="00EB2F9D">
        <w:rPr>
          <w:sz w:val="22"/>
          <w:szCs w:val="22"/>
        </w:rPr>
        <w:t>v k.ú.</w:t>
      </w:r>
      <w:r w:rsidR="008C2B84">
        <w:rPr>
          <w:sz w:val="22"/>
          <w:szCs w:val="22"/>
        </w:rPr>
        <w:t xml:space="preserve"> Úlibice</w:t>
      </w:r>
      <w:r w:rsidRPr="00EB2F9D">
        <w:rPr>
          <w:sz w:val="22"/>
          <w:szCs w:val="22"/>
        </w:rPr>
        <w:t xml:space="preserve">. </w:t>
      </w:r>
    </w:p>
    <w:p w14:paraId="2B6CB25C" w14:textId="24D78F82" w:rsidR="007D4CEB" w:rsidRPr="00EB2F9D" w:rsidRDefault="007D4CEB" w:rsidP="007D4CEB">
      <w:pPr>
        <w:pStyle w:val="VnitrniText0"/>
        <w:rPr>
          <w:sz w:val="22"/>
          <w:szCs w:val="22"/>
        </w:rPr>
      </w:pPr>
      <w:r w:rsidRPr="00EB2F9D">
        <w:rPr>
          <w:sz w:val="22"/>
          <w:szCs w:val="22"/>
        </w:rPr>
        <w:t xml:space="preserve">Předávající a </w:t>
      </w:r>
      <w:r w:rsidR="008C2B84">
        <w:rPr>
          <w:sz w:val="22"/>
          <w:szCs w:val="22"/>
        </w:rPr>
        <w:t>Honební společenstvo Železnice</w:t>
      </w:r>
      <w:r w:rsidRPr="00EB2F9D">
        <w:rPr>
          <w:sz w:val="22"/>
          <w:szCs w:val="22"/>
        </w:rPr>
        <w:t xml:space="preserve"> uzavřeli dohodu o </w:t>
      </w:r>
      <w:r w:rsidR="00614AB8">
        <w:rPr>
          <w:sz w:val="22"/>
          <w:szCs w:val="22"/>
        </w:rPr>
        <w:t xml:space="preserve">úhradě za </w:t>
      </w:r>
      <w:r w:rsidRPr="00EB2F9D">
        <w:rPr>
          <w:sz w:val="22"/>
          <w:szCs w:val="22"/>
        </w:rPr>
        <w:t>přičleněn</w:t>
      </w:r>
      <w:r w:rsidR="00614AB8">
        <w:rPr>
          <w:sz w:val="22"/>
          <w:szCs w:val="22"/>
        </w:rPr>
        <w:t>é honební pozemky a o zaplacení splatné úhrady za přičlenění</w:t>
      </w:r>
      <w:r w:rsidRPr="00EB2F9D">
        <w:rPr>
          <w:sz w:val="22"/>
          <w:szCs w:val="22"/>
        </w:rPr>
        <w:t xml:space="preserve"> honebních pozemků č. </w:t>
      </w:r>
      <w:r w:rsidR="0057703D">
        <w:rPr>
          <w:sz w:val="22"/>
          <w:szCs w:val="22"/>
        </w:rPr>
        <w:t>6</w:t>
      </w:r>
      <w:r w:rsidRPr="00EB2F9D">
        <w:rPr>
          <w:sz w:val="22"/>
          <w:szCs w:val="22"/>
        </w:rPr>
        <w:t>M0</w:t>
      </w:r>
      <w:r w:rsidR="0057703D">
        <w:rPr>
          <w:sz w:val="22"/>
          <w:szCs w:val="22"/>
        </w:rPr>
        <w:t>6</w:t>
      </w:r>
      <w:r w:rsidRPr="00EB2F9D">
        <w:rPr>
          <w:sz w:val="22"/>
          <w:szCs w:val="22"/>
        </w:rPr>
        <w:t>/</w:t>
      </w:r>
      <w:r w:rsidR="0057703D">
        <w:rPr>
          <w:sz w:val="22"/>
          <w:szCs w:val="22"/>
        </w:rPr>
        <w:t>65</w:t>
      </w:r>
      <w:r w:rsidRPr="00EB2F9D">
        <w:rPr>
          <w:sz w:val="22"/>
          <w:szCs w:val="22"/>
        </w:rPr>
        <w:t xml:space="preserve"> ze dne 1</w:t>
      </w:r>
      <w:r w:rsidR="0057703D">
        <w:rPr>
          <w:sz w:val="22"/>
          <w:szCs w:val="22"/>
        </w:rPr>
        <w:t>6</w:t>
      </w:r>
      <w:r w:rsidRPr="00EB2F9D">
        <w:rPr>
          <w:sz w:val="22"/>
          <w:szCs w:val="22"/>
        </w:rPr>
        <w:t>.3.200</w:t>
      </w:r>
      <w:r w:rsidR="0057703D">
        <w:rPr>
          <w:sz w:val="22"/>
          <w:szCs w:val="22"/>
        </w:rPr>
        <w:t>6</w:t>
      </w:r>
      <w:r w:rsidRPr="00EB2F9D">
        <w:rPr>
          <w:sz w:val="22"/>
          <w:szCs w:val="22"/>
        </w:rPr>
        <w:t xml:space="preserve">, jejímž předmětem jsou předávané pozemky p.č. </w:t>
      </w:r>
      <w:r w:rsidR="004255D9">
        <w:rPr>
          <w:sz w:val="22"/>
          <w:szCs w:val="22"/>
        </w:rPr>
        <w:t>320/47, 320/48, 320/49, 320/50, 350/64, 350/66, 350/70</w:t>
      </w:r>
      <w:r w:rsidR="007E45B9">
        <w:rPr>
          <w:sz w:val="22"/>
          <w:szCs w:val="22"/>
        </w:rPr>
        <w:t xml:space="preserve"> a 350/72 v k.ú.</w:t>
      </w:r>
      <w:r w:rsidRPr="00EB2F9D">
        <w:rPr>
          <w:sz w:val="22"/>
          <w:szCs w:val="22"/>
        </w:rPr>
        <w:t xml:space="preserve"> </w:t>
      </w:r>
      <w:r w:rsidR="007E45B9">
        <w:rPr>
          <w:sz w:val="22"/>
          <w:szCs w:val="22"/>
        </w:rPr>
        <w:t>Úlibice</w:t>
      </w:r>
      <w:r w:rsidRPr="00EB2F9D">
        <w:rPr>
          <w:sz w:val="22"/>
          <w:szCs w:val="22"/>
        </w:rPr>
        <w:t>.</w:t>
      </w:r>
    </w:p>
    <w:p w14:paraId="3E9E8A26" w14:textId="1A32CC33" w:rsidR="004B6821" w:rsidRPr="004F2F20" w:rsidRDefault="004B682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4) Přejímající bere na vědomí a je srozuměn s tím, že se na </w:t>
      </w:r>
      <w:r w:rsidR="00AD755A">
        <w:rPr>
          <w:rFonts w:ascii="Arial" w:hAnsi="Arial" w:cs="Arial"/>
          <w:sz w:val="22"/>
          <w:szCs w:val="22"/>
        </w:rPr>
        <w:t xml:space="preserve">částech převáděných pozemků parc. č. </w:t>
      </w:r>
      <w:r w:rsidR="006C01C9">
        <w:rPr>
          <w:rFonts w:ascii="Arial" w:hAnsi="Arial" w:cs="Arial"/>
          <w:sz w:val="22"/>
          <w:szCs w:val="22"/>
        </w:rPr>
        <w:t xml:space="preserve">320/47, 320/49, 320/50 a 350/4 </w:t>
      </w:r>
      <w:r w:rsidR="0031366F">
        <w:rPr>
          <w:rFonts w:ascii="Arial" w:hAnsi="Arial" w:cs="Arial"/>
          <w:sz w:val="22"/>
          <w:szCs w:val="22"/>
        </w:rPr>
        <w:t xml:space="preserve">a </w:t>
      </w:r>
      <w:r w:rsidRPr="004F2F20">
        <w:rPr>
          <w:rFonts w:ascii="Arial" w:hAnsi="Arial" w:cs="Arial"/>
          <w:sz w:val="22"/>
          <w:szCs w:val="22"/>
        </w:rPr>
        <w:t xml:space="preserve">převáděných pozemcích parc. č. </w:t>
      </w:r>
      <w:r w:rsidR="0031366F">
        <w:rPr>
          <w:rFonts w:ascii="Arial" w:hAnsi="Arial" w:cs="Arial"/>
          <w:sz w:val="22"/>
          <w:szCs w:val="22"/>
        </w:rPr>
        <w:t xml:space="preserve">320/48, 350/10, </w:t>
      </w:r>
      <w:r w:rsidR="0031366F">
        <w:rPr>
          <w:rFonts w:ascii="Arial" w:hAnsi="Arial" w:cs="Arial"/>
          <w:sz w:val="22"/>
          <w:szCs w:val="22"/>
        </w:rPr>
        <w:lastRenderedPageBreak/>
        <w:t xml:space="preserve">350/11, 350/14, </w:t>
      </w:r>
      <w:r w:rsidR="00390708">
        <w:rPr>
          <w:rFonts w:ascii="Arial" w:hAnsi="Arial" w:cs="Arial"/>
          <w:sz w:val="22"/>
          <w:szCs w:val="22"/>
        </w:rPr>
        <w:t>350/25, 350/64, 350/66, 350/70, 350/72, 535/9, 535/10 a 535/12</w:t>
      </w:r>
      <w:r w:rsidRPr="004F2F20">
        <w:rPr>
          <w:rFonts w:ascii="Arial" w:hAnsi="Arial" w:cs="Arial"/>
          <w:sz w:val="22"/>
          <w:szCs w:val="22"/>
        </w:rPr>
        <w:t xml:space="preserve"> v k.ú. </w:t>
      </w:r>
      <w:r w:rsidR="007305DF">
        <w:rPr>
          <w:rFonts w:ascii="Arial" w:hAnsi="Arial" w:cs="Arial"/>
          <w:sz w:val="22"/>
          <w:szCs w:val="22"/>
        </w:rPr>
        <w:t>Úlibice</w:t>
      </w:r>
      <w:r w:rsidRPr="004F2F20">
        <w:rPr>
          <w:rFonts w:ascii="Arial" w:hAnsi="Arial" w:cs="Arial"/>
          <w:sz w:val="22"/>
          <w:szCs w:val="22"/>
        </w:rPr>
        <w:t xml:space="preserve"> m</w:t>
      </w:r>
      <w:r w:rsidR="007305DF">
        <w:rPr>
          <w:rFonts w:ascii="Arial" w:hAnsi="Arial" w:cs="Arial"/>
          <w:sz w:val="22"/>
          <w:szCs w:val="22"/>
        </w:rPr>
        <w:t>ohou</w:t>
      </w:r>
      <w:r w:rsidRPr="004F2F20">
        <w:rPr>
          <w:rFonts w:ascii="Arial" w:hAnsi="Arial" w:cs="Arial"/>
          <w:sz w:val="22"/>
          <w:szCs w:val="22"/>
        </w:rPr>
        <w:t xml:space="preserve"> dle dostupných podkladů nacházet stavb</w:t>
      </w:r>
      <w:r w:rsidR="007305DF">
        <w:rPr>
          <w:rFonts w:ascii="Arial" w:hAnsi="Arial" w:cs="Arial"/>
          <w:sz w:val="22"/>
          <w:szCs w:val="22"/>
        </w:rPr>
        <w:t>y</w:t>
      </w:r>
      <w:r w:rsidRPr="004F2F20">
        <w:rPr>
          <w:rFonts w:ascii="Arial" w:hAnsi="Arial" w:cs="Arial"/>
          <w:sz w:val="22"/>
          <w:szCs w:val="22"/>
        </w:rPr>
        <w:t xml:space="preserve"> vodního díla, konkrétně stavb</w:t>
      </w:r>
      <w:r w:rsidR="007305DF">
        <w:rPr>
          <w:rFonts w:ascii="Arial" w:hAnsi="Arial" w:cs="Arial"/>
          <w:sz w:val="22"/>
          <w:szCs w:val="22"/>
        </w:rPr>
        <w:t>y</w:t>
      </w:r>
      <w:r w:rsidRPr="004F2F20">
        <w:rPr>
          <w:rFonts w:ascii="Arial" w:hAnsi="Arial" w:cs="Arial"/>
          <w:sz w:val="22"/>
          <w:szCs w:val="22"/>
        </w:rPr>
        <w:t xml:space="preserve"> k vodohospodářským melioracím pozemků - podrobn</w:t>
      </w:r>
      <w:r w:rsidR="007305DF">
        <w:rPr>
          <w:rFonts w:ascii="Arial" w:hAnsi="Arial" w:cs="Arial"/>
          <w:sz w:val="22"/>
          <w:szCs w:val="22"/>
        </w:rPr>
        <w:t>á</w:t>
      </w:r>
      <w:r w:rsidRPr="004F2F20">
        <w:rPr>
          <w:rFonts w:ascii="Arial" w:hAnsi="Arial" w:cs="Arial"/>
          <w:sz w:val="22"/>
          <w:szCs w:val="22"/>
        </w:rPr>
        <w:t xml:space="preserve"> odvodňovací zařízení. T</w:t>
      </w:r>
      <w:r w:rsidR="00053C1B">
        <w:rPr>
          <w:rFonts w:ascii="Arial" w:hAnsi="Arial" w:cs="Arial"/>
          <w:sz w:val="22"/>
          <w:szCs w:val="22"/>
        </w:rPr>
        <w:t>y</w:t>
      </w:r>
      <w:r w:rsidRPr="004F2F20">
        <w:rPr>
          <w:rFonts w:ascii="Arial" w:hAnsi="Arial" w:cs="Arial"/>
          <w:sz w:val="22"/>
          <w:szCs w:val="22"/>
        </w:rPr>
        <w:t>to stavb</w:t>
      </w:r>
      <w:r w:rsidR="00BB78B5">
        <w:rPr>
          <w:rFonts w:ascii="Arial" w:hAnsi="Arial" w:cs="Arial"/>
          <w:sz w:val="22"/>
          <w:szCs w:val="22"/>
        </w:rPr>
        <w:t>y</w:t>
      </w:r>
      <w:r w:rsidRPr="004F2F20">
        <w:rPr>
          <w:rFonts w:ascii="Arial" w:hAnsi="Arial" w:cs="Arial"/>
          <w:sz w:val="22"/>
          <w:szCs w:val="22"/>
        </w:rPr>
        <w:t xml:space="preserve"> vodního díla j</w:t>
      </w:r>
      <w:r w:rsidR="00053C1B">
        <w:rPr>
          <w:rFonts w:ascii="Arial" w:hAnsi="Arial" w:cs="Arial"/>
          <w:sz w:val="22"/>
          <w:szCs w:val="22"/>
        </w:rPr>
        <w:t>sou</w:t>
      </w:r>
      <w:r w:rsidRPr="004F2F20">
        <w:rPr>
          <w:rFonts w:ascii="Arial" w:hAnsi="Arial" w:cs="Arial"/>
          <w:sz w:val="22"/>
          <w:szCs w:val="22"/>
        </w:rPr>
        <w:t xml:space="preserve"> součástí předmětn</w:t>
      </w:r>
      <w:r w:rsidR="00053C1B">
        <w:rPr>
          <w:rFonts w:ascii="Arial" w:hAnsi="Arial" w:cs="Arial"/>
          <w:sz w:val="22"/>
          <w:szCs w:val="22"/>
        </w:rPr>
        <w:t>ých</w:t>
      </w:r>
      <w:r w:rsidRPr="004F2F20">
        <w:rPr>
          <w:rFonts w:ascii="Arial" w:hAnsi="Arial" w:cs="Arial"/>
          <w:sz w:val="22"/>
          <w:szCs w:val="22"/>
        </w:rPr>
        <w:t xml:space="preserve"> pozemk</w:t>
      </w:r>
      <w:r w:rsidR="00053C1B">
        <w:rPr>
          <w:rFonts w:ascii="Arial" w:hAnsi="Arial" w:cs="Arial"/>
          <w:sz w:val="22"/>
          <w:szCs w:val="22"/>
        </w:rPr>
        <w:t>ů</w:t>
      </w:r>
      <w:r w:rsidRPr="004F2F20">
        <w:rPr>
          <w:rFonts w:ascii="Arial" w:hAnsi="Arial" w:cs="Arial"/>
          <w:sz w:val="22"/>
          <w:szCs w:val="22"/>
        </w:rPr>
        <w:t xml:space="preserve"> a spolu s n</w:t>
      </w:r>
      <w:r w:rsidR="00053C1B">
        <w:rPr>
          <w:rFonts w:ascii="Arial" w:hAnsi="Arial" w:cs="Arial"/>
          <w:sz w:val="22"/>
          <w:szCs w:val="22"/>
        </w:rPr>
        <w:t>i</w:t>
      </w:r>
      <w:r w:rsidRPr="004F2F20">
        <w:rPr>
          <w:rFonts w:ascii="Arial" w:hAnsi="Arial" w:cs="Arial"/>
          <w:sz w:val="22"/>
          <w:szCs w:val="22"/>
        </w:rPr>
        <w:t>m</w:t>
      </w:r>
      <w:r w:rsidR="00053C1B">
        <w:rPr>
          <w:rFonts w:ascii="Arial" w:hAnsi="Arial" w:cs="Arial"/>
          <w:sz w:val="22"/>
          <w:szCs w:val="22"/>
        </w:rPr>
        <w:t>i</w:t>
      </w:r>
      <w:r w:rsidRPr="004F2F20">
        <w:rPr>
          <w:rFonts w:ascii="Arial" w:hAnsi="Arial" w:cs="Arial"/>
          <w:sz w:val="22"/>
          <w:szCs w:val="22"/>
        </w:rPr>
        <w:t xml:space="preserve"> přechází vlastnické právo na přejímajícího. </w:t>
      </w:r>
    </w:p>
    <w:p w14:paraId="6326A001" w14:textId="74B8010C" w:rsidR="00176135" w:rsidRPr="004F2F20" w:rsidRDefault="0017613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5) Přejímající bere na vědomí povinnosti vlastníka pozemk</w:t>
      </w:r>
      <w:r w:rsidR="00053C1B">
        <w:rPr>
          <w:rFonts w:ascii="Arial" w:hAnsi="Arial" w:cs="Arial"/>
          <w:sz w:val="22"/>
          <w:szCs w:val="22"/>
        </w:rPr>
        <w:t>ů</w:t>
      </w:r>
      <w:r w:rsidRPr="004F2F20">
        <w:rPr>
          <w:rFonts w:ascii="Arial" w:hAnsi="Arial" w:cs="Arial"/>
          <w:sz w:val="22"/>
          <w:szCs w:val="22"/>
        </w:rPr>
        <w:t>, na kter</w:t>
      </w:r>
      <w:r w:rsidR="00053C1B">
        <w:rPr>
          <w:rFonts w:ascii="Arial" w:hAnsi="Arial" w:cs="Arial"/>
          <w:sz w:val="22"/>
          <w:szCs w:val="22"/>
        </w:rPr>
        <w:t>ých</w:t>
      </w:r>
      <w:r w:rsidRPr="004F2F20">
        <w:rPr>
          <w:rFonts w:ascii="Arial" w:hAnsi="Arial" w:cs="Arial"/>
          <w:sz w:val="22"/>
          <w:szCs w:val="22"/>
        </w:rPr>
        <w:t xml:space="preserve"> je umístěna stavba k vodohospodářským melioracím pozemků, vyplývající z ustanovení § 56 odst. 4 zákona </w:t>
      </w:r>
      <w:r w:rsidR="00BB78B5">
        <w:rPr>
          <w:rFonts w:ascii="Arial" w:hAnsi="Arial" w:cs="Arial"/>
          <w:sz w:val="22"/>
          <w:szCs w:val="22"/>
        </w:rPr>
        <w:t xml:space="preserve">               </w:t>
      </w:r>
      <w:r w:rsidRPr="004F2F20">
        <w:rPr>
          <w:rFonts w:ascii="Arial" w:hAnsi="Arial" w:cs="Arial"/>
          <w:sz w:val="22"/>
          <w:szCs w:val="22"/>
        </w:rPr>
        <w:t>č. 254/2001 Sb., o vodách a o změně některých zákonů (vodní zákon), ve znění pozdějších předpisů.</w:t>
      </w:r>
    </w:p>
    <w:p w14:paraId="5BD53C26" w14:textId="7FE453EF" w:rsidR="00176135" w:rsidRDefault="0017613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Přejímající, jako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1E716C54" w14:textId="77777777" w:rsidR="00A17BF1" w:rsidRDefault="00A17BF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Přejímající nabývá majetek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přejímající vzdává svého práva z vadného plnění a zavazuje se, že nebude po předávajícím uplatňovat jakákoliv práva z vad převáděného majetku.</w:t>
      </w:r>
    </w:p>
    <w:p w14:paraId="79A87FA1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0354E1B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VI.</w:t>
      </w:r>
    </w:p>
    <w:p w14:paraId="28025413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Obě strany se dohodly, že předávající podá u příslušného katastrálního úřadu návrh na provedení záznamu o převodu do práva hospodaření a současně podá návrh na výmaz poznámky o zařazení pozemků do rezervy podle § 3 odst. 1 písm. b) zákona č. 503/2012 Sb., o Státním pozemkovém úřadu a o změně některých souvisejících zákonů, ve znění pozdějších předpisů, a to nejpozději do 15 dnů ode dne podpisu smlouvy.</w:t>
      </w:r>
    </w:p>
    <w:p w14:paraId="7C6036D0" w14:textId="77777777" w:rsidR="00FD5633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1" w:name="_Hlk152750585"/>
      <w:bookmarkStart w:id="2" w:name="_Hlk152751092"/>
      <w:r>
        <w:rPr>
          <w:rFonts w:ascii="Arial" w:hAnsi="Arial" w:cs="Arial"/>
          <w:sz w:val="22"/>
          <w:szCs w:val="22"/>
          <w:lang w:eastAsia="en-US"/>
        </w:rPr>
        <w:t>2) V případě, že katastrální úřad zamítne, a to z jakéhokoliv důvodu, návrh na záznam změny příslušnosti hospodařit k předávanému majetku dle této smlouvy v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223C892" w14:textId="77777777" w:rsidR="00FD5633" w:rsidRPr="0003365A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3) Pro případ, že půjde o vady neodstranitelné a záznam změny příslušnosti hospodařit nebude realizován, bere přejímající na vědomí, že předávající neodpovídá za případné škody, které by přejímajícímu ze zmařeného převodu vznikly a přejímající prohlašuje, že nebude případnou škodu na předávajícím vymáhat.</w:t>
      </w:r>
      <w:bookmarkEnd w:id="1"/>
    </w:p>
    <w:bookmarkEnd w:id="2"/>
    <w:p w14:paraId="01D23806" w14:textId="77777777" w:rsidR="00874407" w:rsidRPr="0003365A" w:rsidRDefault="00874407" w:rsidP="00874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8BBED62" w14:textId="77777777" w:rsidR="00273BF2" w:rsidRPr="004F2F20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C8EB313" w14:textId="77777777" w:rsidR="00A103C8" w:rsidRPr="00293935" w:rsidRDefault="00A103C8" w:rsidP="00A103C8">
      <w:pPr>
        <w:pStyle w:val="para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VII.</w:t>
      </w:r>
    </w:p>
    <w:p w14:paraId="6978D503" w14:textId="6F9DF6AA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A103C8"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E76E51">
        <w:rPr>
          <w:rFonts w:ascii="Arial" w:hAnsi="Arial" w:cs="Arial"/>
          <w:sz w:val="22"/>
          <w:szCs w:val="22"/>
          <w:lang w:eastAsia="en-US"/>
        </w:rPr>
        <w:t xml:space="preserve">22.5.2023 a </w:t>
      </w:r>
      <w:r w:rsidR="00E063C2">
        <w:rPr>
          <w:rFonts w:ascii="Arial" w:hAnsi="Arial" w:cs="Arial"/>
          <w:sz w:val="22"/>
          <w:szCs w:val="22"/>
          <w:lang w:eastAsia="en-US"/>
        </w:rPr>
        <w:t>29.1.2025</w:t>
      </w:r>
      <w:r w:rsidRPr="00A103C8"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pozemků specifikovaných v článku I. této smlouvy.</w:t>
      </w:r>
    </w:p>
    <w:p w14:paraId="5B90D09F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5DA03941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VII</w:t>
      </w:r>
      <w:r w:rsidR="00A103C8">
        <w:rPr>
          <w:rFonts w:ascii="Arial" w:hAnsi="Arial" w:cs="Arial"/>
          <w:sz w:val="22"/>
          <w:szCs w:val="22"/>
        </w:rPr>
        <w:t>I</w:t>
      </w:r>
      <w:r w:rsidRPr="004F2F20">
        <w:rPr>
          <w:rFonts w:ascii="Arial" w:hAnsi="Arial" w:cs="Arial"/>
          <w:sz w:val="22"/>
          <w:szCs w:val="22"/>
        </w:rPr>
        <w:t>.</w:t>
      </w:r>
    </w:p>
    <w:p w14:paraId="66C1561E" w14:textId="77777777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22119F22" w14:textId="151EE26D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 xml:space="preserve">2) Tato smlouva je vyhotovena ve </w:t>
      </w:r>
      <w:r w:rsidRPr="0079123C">
        <w:rPr>
          <w:rFonts w:ascii="Arial" w:hAnsi="Arial" w:cs="Arial"/>
          <w:sz w:val="22"/>
          <w:szCs w:val="22"/>
          <w:lang w:eastAsia="en-US"/>
        </w:rPr>
        <w:t>3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stejnopisech, z nichž každý má platnost originálu. Přejímající obdrží </w:t>
      </w:r>
      <w:r w:rsidRPr="0079123C">
        <w:rPr>
          <w:rFonts w:ascii="Arial" w:hAnsi="Arial" w:cs="Arial"/>
          <w:sz w:val="22"/>
          <w:szCs w:val="22"/>
          <w:lang w:eastAsia="en-US"/>
        </w:rPr>
        <w:t>1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 a ostatní jsou určeny pro předávajícího.</w:t>
      </w:r>
    </w:p>
    <w:p w14:paraId="191293DA" w14:textId="73D4BB0A" w:rsidR="00A103C8" w:rsidRDefault="00A103C8" w:rsidP="00A103C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9628CB">
        <w:rPr>
          <w:rFonts w:ascii="Arial" w:hAnsi="Arial" w:cs="Arial"/>
          <w:bCs/>
          <w:sz w:val="22"/>
          <w:szCs w:val="22"/>
          <w:lang w:eastAsia="ar-SA"/>
        </w:rPr>
        <w:t xml:space="preserve">   </w:t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8BEC405" w14:textId="77777777" w:rsidR="00B86E7E" w:rsidRDefault="00B86E7E" w:rsidP="00B86E7E">
      <w:pPr>
        <w:pStyle w:val="vnintext"/>
        <w:widowControl w:val="0"/>
        <w:tabs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40" w:lineRule="atLeast"/>
        <w:ind w:firstLine="0"/>
        <w:textAlignment w:val="baseline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4) V souvislosti s realizací práv a povinností vyplývajících z tohoto zápisu bude mít přejímající přístup k osobním údajům fyzických osob, které jsou uvedeny ve smlouvě/smlouvách, které byly těmito osobami uzavřeny se Státním pozemkovým úřadem. Přejímající se zavazuje, že přijme veškerá technická a bezpečnostní opatření, v rámci přejímajícího s nimi budou seznámeni jen případní zaměstnanci a partneři přejímajícího a přejímající nezpřístupní tyto osobní údaje třetím osobám. Přejímající prohlašuje, že je oprávněn shromažďovat, používat, přenášet, ukládat nebo jiným způsobem zpracovávat informace předávané SPÚ, včetně osobních údajů, jak jsou </w:t>
      </w:r>
      <w:r>
        <w:rPr>
          <w:rFonts w:ascii="Arial" w:hAnsi="Arial" w:cs="Arial"/>
          <w:sz w:val="22"/>
          <w:szCs w:val="22"/>
          <w:lang w:val="en-GB"/>
        </w:rPr>
        <w:lastRenderedPageBreak/>
        <w:t>definovány příslušnými právními předpisy.</w:t>
      </w:r>
    </w:p>
    <w:p w14:paraId="4972EC00" w14:textId="77777777" w:rsidR="00B86E7E" w:rsidRDefault="00B86E7E" w:rsidP="00B86E7E">
      <w:pPr>
        <w:pStyle w:val="vnintext"/>
        <w:widowControl w:val="0"/>
        <w:tabs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40" w:lineRule="atLeast"/>
        <w:ind w:firstLine="0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Obě smluvní strany se zavazují, že budou postupovat v  souladu se zákonem 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58D4A353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708A937F" w14:textId="77777777" w:rsidR="00A103C8" w:rsidRDefault="00A103C8" w:rsidP="00A103C8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14:paraId="0F496201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D418560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840618" w14:textId="14AF359B" w:rsidR="00273BF2" w:rsidRPr="004F2F20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V Hradci Králové dne </w:t>
      </w:r>
      <w:r w:rsidR="003A72F0">
        <w:rPr>
          <w:rFonts w:ascii="Arial" w:hAnsi="Arial" w:cs="Arial"/>
          <w:sz w:val="22"/>
          <w:szCs w:val="22"/>
        </w:rPr>
        <w:t>23.6.2025</w:t>
      </w:r>
      <w:r w:rsidRPr="004F2F20">
        <w:rPr>
          <w:rFonts w:ascii="Arial" w:hAnsi="Arial" w:cs="Arial"/>
          <w:sz w:val="22"/>
          <w:szCs w:val="22"/>
        </w:rPr>
        <w:tab/>
        <w:t>V</w:t>
      </w:r>
      <w:r w:rsidR="003A72F0">
        <w:rPr>
          <w:rFonts w:ascii="Arial" w:hAnsi="Arial" w:cs="Arial"/>
          <w:sz w:val="22"/>
          <w:szCs w:val="22"/>
        </w:rPr>
        <w:t> Hradci Králové</w:t>
      </w:r>
      <w:r w:rsidRPr="004F2F20">
        <w:rPr>
          <w:rFonts w:ascii="Arial" w:hAnsi="Arial" w:cs="Arial"/>
          <w:sz w:val="22"/>
          <w:szCs w:val="22"/>
        </w:rPr>
        <w:t xml:space="preserve"> dne </w:t>
      </w:r>
      <w:r w:rsidR="003A72F0">
        <w:rPr>
          <w:rFonts w:ascii="Arial" w:hAnsi="Arial" w:cs="Arial"/>
          <w:sz w:val="22"/>
          <w:szCs w:val="22"/>
        </w:rPr>
        <w:t>17.6.2025</w:t>
      </w:r>
    </w:p>
    <w:p w14:paraId="4CEAC63F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65C43EB8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4A6FEE6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58D802B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22565798" w14:textId="77777777" w:rsidR="009F2979" w:rsidRDefault="009F2979">
      <w:pPr>
        <w:widowControl/>
        <w:rPr>
          <w:rFonts w:ascii="Arial" w:hAnsi="Arial" w:cs="Arial"/>
          <w:sz w:val="22"/>
          <w:szCs w:val="22"/>
        </w:rPr>
      </w:pPr>
    </w:p>
    <w:p w14:paraId="58CA3839" w14:textId="77777777" w:rsidR="009F2979" w:rsidRDefault="009F2979">
      <w:pPr>
        <w:widowControl/>
        <w:rPr>
          <w:rFonts w:ascii="Arial" w:hAnsi="Arial" w:cs="Arial"/>
          <w:sz w:val="22"/>
          <w:szCs w:val="22"/>
        </w:rPr>
      </w:pPr>
    </w:p>
    <w:p w14:paraId="6952F33A" w14:textId="77777777" w:rsidR="009F2979" w:rsidRPr="004F2F20" w:rsidRDefault="009F2979">
      <w:pPr>
        <w:widowControl/>
        <w:rPr>
          <w:rFonts w:ascii="Arial" w:hAnsi="Arial" w:cs="Arial"/>
          <w:sz w:val="22"/>
          <w:szCs w:val="22"/>
        </w:rPr>
      </w:pPr>
    </w:p>
    <w:p w14:paraId="207AB775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............................................</w:t>
      </w:r>
      <w:r w:rsidRPr="004F2F20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EDCC212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Státní pozemkový úřad</w:t>
      </w:r>
      <w:r w:rsidRPr="004F2F20">
        <w:rPr>
          <w:rFonts w:ascii="Arial" w:hAnsi="Arial" w:cs="Arial"/>
          <w:sz w:val="22"/>
          <w:szCs w:val="22"/>
        </w:rPr>
        <w:tab/>
        <w:t>Ředitelství silnic a dálnic s. p.</w:t>
      </w:r>
    </w:p>
    <w:p w14:paraId="160DF9B8" w14:textId="399301DD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ředitel Krajského pozemkového úřadu</w:t>
      </w:r>
      <w:r w:rsidRPr="004F2F20">
        <w:rPr>
          <w:rFonts w:ascii="Arial" w:hAnsi="Arial" w:cs="Arial"/>
          <w:sz w:val="22"/>
          <w:szCs w:val="22"/>
        </w:rPr>
        <w:tab/>
      </w:r>
      <w:r w:rsidR="00C57DDE">
        <w:rPr>
          <w:rFonts w:ascii="Arial" w:hAnsi="Arial" w:cs="Arial"/>
          <w:sz w:val="22"/>
          <w:szCs w:val="22"/>
        </w:rPr>
        <w:t>ředitel Správy Hradec Králové</w:t>
      </w:r>
    </w:p>
    <w:p w14:paraId="3131BEC4" w14:textId="29B86B01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pro Královéhradecký kraj</w:t>
      </w:r>
      <w:r w:rsidRPr="004F2F20">
        <w:rPr>
          <w:rFonts w:ascii="Arial" w:hAnsi="Arial" w:cs="Arial"/>
          <w:sz w:val="22"/>
          <w:szCs w:val="22"/>
        </w:rPr>
        <w:tab/>
      </w:r>
      <w:r w:rsidR="00C57DDE">
        <w:rPr>
          <w:rFonts w:ascii="Arial" w:hAnsi="Arial" w:cs="Arial"/>
          <w:sz w:val="22"/>
          <w:szCs w:val="22"/>
        </w:rPr>
        <w:t>Ing. Marek Novotný</w:t>
      </w:r>
    </w:p>
    <w:p w14:paraId="5C704483" w14:textId="62C0305F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Ing. Petr Lázňovský</w:t>
      </w:r>
      <w:r w:rsidRPr="004F2F20">
        <w:rPr>
          <w:rFonts w:ascii="Arial" w:hAnsi="Arial" w:cs="Arial"/>
          <w:sz w:val="22"/>
          <w:szCs w:val="22"/>
        </w:rPr>
        <w:tab/>
      </w:r>
      <w:r w:rsidR="00C57DDE">
        <w:rPr>
          <w:rFonts w:ascii="Arial" w:hAnsi="Arial" w:cs="Arial"/>
          <w:sz w:val="22"/>
          <w:szCs w:val="22"/>
        </w:rPr>
        <w:t>přejímající</w:t>
      </w:r>
    </w:p>
    <w:p w14:paraId="5A01313A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předávající</w:t>
      </w:r>
      <w:r w:rsidRPr="004F2F20">
        <w:rPr>
          <w:rFonts w:ascii="Arial" w:hAnsi="Arial" w:cs="Arial"/>
          <w:sz w:val="22"/>
          <w:szCs w:val="22"/>
        </w:rPr>
        <w:tab/>
      </w:r>
    </w:p>
    <w:p w14:paraId="7ACA5D87" w14:textId="77777777" w:rsidR="00273BF2" w:rsidRPr="00281FA4" w:rsidRDefault="00273BF2">
      <w:pPr>
        <w:widowControl/>
        <w:ind w:left="5104" w:hanging="5104"/>
        <w:rPr>
          <w:rFonts w:ascii="Arial" w:hAnsi="Arial" w:cs="Arial"/>
          <w:sz w:val="16"/>
          <w:szCs w:val="16"/>
        </w:rPr>
      </w:pPr>
    </w:p>
    <w:p w14:paraId="646222A5" w14:textId="77777777" w:rsidR="009F2979" w:rsidRDefault="009F2979">
      <w:pPr>
        <w:widowControl/>
        <w:rPr>
          <w:rFonts w:ascii="Arial" w:hAnsi="Arial" w:cs="Arial"/>
          <w:sz w:val="22"/>
          <w:szCs w:val="22"/>
        </w:rPr>
      </w:pPr>
    </w:p>
    <w:p w14:paraId="14129DB1" w14:textId="2E49E850" w:rsidR="00273BF2" w:rsidRPr="00281FA4" w:rsidRDefault="00273BF2">
      <w:pPr>
        <w:widowControl/>
        <w:rPr>
          <w:rFonts w:ascii="Arial" w:hAnsi="Arial" w:cs="Arial"/>
          <w:sz w:val="16"/>
          <w:szCs w:val="16"/>
        </w:rPr>
      </w:pPr>
      <w:r w:rsidRPr="004F2F2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4F2F20">
        <w:rPr>
          <w:rFonts w:ascii="Arial" w:hAnsi="Arial" w:cs="Arial"/>
          <w:sz w:val="22"/>
          <w:szCs w:val="22"/>
        </w:rPr>
        <w:t>SPÚ</w:t>
      </w:r>
      <w:r w:rsidRPr="004F2F20">
        <w:rPr>
          <w:rFonts w:ascii="Arial" w:hAnsi="Arial" w:cs="Arial"/>
          <w:sz w:val="22"/>
          <w:szCs w:val="22"/>
        </w:rPr>
        <w:t>: 2029965, 2330865, 2330965, 2331065, 2331165, 2030065, 2030165, 2030265, 2030365, 2030465, 2331265, 2331765, 2331465, 2331565, 2032065, 2331965, 2331665, 2033165, 2033265, 2033365</w:t>
      </w:r>
      <w:r w:rsidRPr="004F2F20">
        <w:rPr>
          <w:rFonts w:ascii="Arial" w:hAnsi="Arial" w:cs="Arial"/>
          <w:sz w:val="22"/>
          <w:szCs w:val="22"/>
        </w:rPr>
        <w:br/>
      </w:r>
    </w:p>
    <w:p w14:paraId="32C909C7" w14:textId="77777777" w:rsidR="009F2979" w:rsidRDefault="009F2979" w:rsidP="0055660D">
      <w:pPr>
        <w:widowControl/>
        <w:rPr>
          <w:rFonts w:ascii="Arial" w:hAnsi="Arial" w:cs="Arial"/>
          <w:sz w:val="22"/>
          <w:szCs w:val="22"/>
        </w:rPr>
      </w:pPr>
    </w:p>
    <w:p w14:paraId="52A88ABD" w14:textId="77777777" w:rsidR="009F2979" w:rsidRDefault="009F2979" w:rsidP="0055660D">
      <w:pPr>
        <w:widowControl/>
        <w:rPr>
          <w:rFonts w:ascii="Arial" w:hAnsi="Arial" w:cs="Arial"/>
          <w:sz w:val="22"/>
          <w:szCs w:val="22"/>
        </w:rPr>
      </w:pPr>
    </w:p>
    <w:p w14:paraId="5E944487" w14:textId="77777777" w:rsidR="009F2979" w:rsidRDefault="009F2979" w:rsidP="0055660D">
      <w:pPr>
        <w:widowControl/>
        <w:rPr>
          <w:rFonts w:ascii="Arial" w:hAnsi="Arial" w:cs="Arial"/>
          <w:sz w:val="22"/>
          <w:szCs w:val="22"/>
        </w:rPr>
      </w:pPr>
    </w:p>
    <w:p w14:paraId="5346FD98" w14:textId="77777777" w:rsidR="009F2979" w:rsidRDefault="009F2979" w:rsidP="0055660D">
      <w:pPr>
        <w:widowControl/>
        <w:rPr>
          <w:rFonts w:ascii="Arial" w:hAnsi="Arial" w:cs="Arial"/>
          <w:sz w:val="22"/>
          <w:szCs w:val="22"/>
        </w:rPr>
      </w:pPr>
    </w:p>
    <w:p w14:paraId="4E697EC3" w14:textId="77777777" w:rsidR="009F2979" w:rsidRDefault="009F2979" w:rsidP="0055660D">
      <w:pPr>
        <w:widowControl/>
        <w:rPr>
          <w:rFonts w:ascii="Arial" w:hAnsi="Arial" w:cs="Arial"/>
          <w:sz w:val="22"/>
          <w:szCs w:val="22"/>
        </w:rPr>
      </w:pPr>
    </w:p>
    <w:p w14:paraId="2AFB73A5" w14:textId="77777777" w:rsidR="009F2979" w:rsidRDefault="009F2979" w:rsidP="0055660D">
      <w:pPr>
        <w:widowControl/>
        <w:rPr>
          <w:rFonts w:ascii="Arial" w:hAnsi="Arial" w:cs="Arial"/>
          <w:sz w:val="22"/>
          <w:szCs w:val="22"/>
        </w:rPr>
      </w:pPr>
    </w:p>
    <w:p w14:paraId="3B5C4350" w14:textId="77777777" w:rsidR="009F2979" w:rsidRDefault="009F2979" w:rsidP="0055660D">
      <w:pPr>
        <w:widowControl/>
        <w:rPr>
          <w:rFonts w:ascii="Arial" w:hAnsi="Arial" w:cs="Arial"/>
          <w:sz w:val="22"/>
          <w:szCs w:val="22"/>
        </w:rPr>
      </w:pPr>
    </w:p>
    <w:p w14:paraId="57AA568E" w14:textId="77777777" w:rsidR="009F2979" w:rsidRDefault="009F2979" w:rsidP="0055660D">
      <w:pPr>
        <w:widowControl/>
        <w:rPr>
          <w:rFonts w:ascii="Arial" w:hAnsi="Arial" w:cs="Arial"/>
          <w:sz w:val="22"/>
          <w:szCs w:val="22"/>
        </w:rPr>
      </w:pPr>
    </w:p>
    <w:p w14:paraId="29385A3B" w14:textId="5D8F25CF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věcnou a formální správnost odpovídá</w:t>
      </w:r>
    </w:p>
    <w:p w14:paraId="71EA557C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45DE5DE6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Ing. Jolana Miškářová</w:t>
      </w:r>
    </w:p>
    <w:p w14:paraId="7EC51119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692DF666" w14:textId="77777777" w:rsidR="00E95285" w:rsidRPr="004F2F20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23528CE2" w14:textId="77777777" w:rsidR="0055660D" w:rsidRPr="004F2F20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podpis</w:t>
      </w:r>
    </w:p>
    <w:p w14:paraId="30F38E2C" w14:textId="77777777" w:rsidR="00273BF2" w:rsidRPr="00281FA4" w:rsidRDefault="00273BF2">
      <w:pPr>
        <w:widowControl/>
        <w:jc w:val="both"/>
        <w:rPr>
          <w:rFonts w:ascii="Arial" w:hAnsi="Arial" w:cs="Arial"/>
          <w:sz w:val="16"/>
          <w:szCs w:val="16"/>
        </w:rPr>
      </w:pPr>
    </w:p>
    <w:p w14:paraId="3623417A" w14:textId="77777777" w:rsidR="005C0E55" w:rsidRDefault="005C0E5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591941" w14:textId="77777777" w:rsidR="005C0E55" w:rsidRDefault="005C0E5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2A493A" w14:textId="77777777" w:rsidR="005C0E55" w:rsidRDefault="005C0E5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EDC885" w14:textId="0A2A91DC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správnost: Hana Mazurová</w:t>
      </w:r>
    </w:p>
    <w:p w14:paraId="543247B1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F5460A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078CC753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  <w:t>podpis</w:t>
      </w:r>
    </w:p>
    <w:p w14:paraId="3EC77EE3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5E60890" w14:textId="77777777" w:rsidR="00A103C8" w:rsidRDefault="00A103C8" w:rsidP="00376A9E">
      <w:pPr>
        <w:widowControl/>
        <w:rPr>
          <w:rFonts w:ascii="Arial" w:hAnsi="Arial" w:cs="Arial"/>
          <w:sz w:val="22"/>
          <w:szCs w:val="22"/>
        </w:rPr>
      </w:pPr>
    </w:p>
    <w:p w14:paraId="7FBE8019" w14:textId="77777777" w:rsidR="005C0E55" w:rsidRDefault="005C0E55" w:rsidP="00A103C8">
      <w:pPr>
        <w:jc w:val="both"/>
        <w:rPr>
          <w:rFonts w:ascii="Arial" w:hAnsi="Arial" w:cs="Arial"/>
          <w:sz w:val="22"/>
          <w:szCs w:val="22"/>
        </w:rPr>
      </w:pPr>
    </w:p>
    <w:p w14:paraId="5BFE97AF" w14:textId="77777777" w:rsidR="005C0E55" w:rsidRDefault="005C0E55" w:rsidP="00A103C8">
      <w:pPr>
        <w:jc w:val="both"/>
        <w:rPr>
          <w:rFonts w:ascii="Arial" w:hAnsi="Arial" w:cs="Arial"/>
          <w:sz w:val="22"/>
          <w:szCs w:val="22"/>
        </w:rPr>
      </w:pPr>
    </w:p>
    <w:p w14:paraId="2082B308" w14:textId="77777777" w:rsidR="005C0E55" w:rsidRDefault="005C0E55" w:rsidP="00A103C8">
      <w:pPr>
        <w:jc w:val="both"/>
        <w:rPr>
          <w:rFonts w:ascii="Arial" w:hAnsi="Arial" w:cs="Arial"/>
          <w:sz w:val="22"/>
          <w:szCs w:val="22"/>
        </w:rPr>
      </w:pPr>
    </w:p>
    <w:p w14:paraId="77A03B34" w14:textId="77777777" w:rsidR="005C0E55" w:rsidRDefault="005C0E55" w:rsidP="00A103C8">
      <w:pPr>
        <w:jc w:val="both"/>
        <w:rPr>
          <w:rFonts w:ascii="Arial" w:hAnsi="Arial" w:cs="Arial"/>
          <w:sz w:val="22"/>
          <w:szCs w:val="22"/>
        </w:rPr>
      </w:pPr>
    </w:p>
    <w:p w14:paraId="64E328BE" w14:textId="511B0A8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byla uveřejněna v Registru</w:t>
      </w:r>
    </w:p>
    <w:p w14:paraId="799EF635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625852C0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716B878F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453C63CC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38CD63D9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3A7C5466" w14:textId="77777777" w:rsidR="00A103C8" w:rsidRPr="005123A9" w:rsidRDefault="00A103C8" w:rsidP="00A103C8">
      <w:pPr>
        <w:jc w:val="both"/>
        <w:rPr>
          <w:rFonts w:ascii="Arial" w:hAnsi="Arial" w:cs="Arial"/>
          <w:i/>
          <w:sz w:val="22"/>
          <w:szCs w:val="22"/>
        </w:rPr>
      </w:pPr>
    </w:p>
    <w:p w14:paraId="4EBE9B5B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015AC4C9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123BF484" w14:textId="77777777" w:rsidR="00A103C8" w:rsidRDefault="00A103C8" w:rsidP="00A103C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12026DA" w14:textId="77777777" w:rsidR="00A103C8" w:rsidRDefault="00A103C8" w:rsidP="00A10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97F2F54" w14:textId="77777777" w:rsidR="00A103C8" w:rsidRDefault="00A103C8" w:rsidP="00A10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F479F91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09C14B01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57672A39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3E56BF51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20F65ED8" w14:textId="06CEDB96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………………</w:t>
      </w:r>
      <w:r w:rsidR="00C004DB">
        <w:rPr>
          <w:rFonts w:ascii="Arial" w:hAnsi="Arial" w:cs="Arial"/>
          <w:sz w:val="22"/>
          <w:szCs w:val="22"/>
        </w:rPr>
        <w:t>…………………..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6A144D6" w14:textId="2569E023" w:rsidR="00A103C8" w:rsidRPr="005123A9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</w:r>
      <w:r w:rsidR="00C004DB">
        <w:rPr>
          <w:rFonts w:ascii="Arial" w:hAnsi="Arial" w:cs="Arial"/>
          <w:sz w:val="22"/>
          <w:szCs w:val="22"/>
        </w:rPr>
        <w:tab/>
      </w:r>
      <w:r w:rsidR="00C004DB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>podpis odpovědného</w:t>
      </w:r>
    </w:p>
    <w:p w14:paraId="13DA7A58" w14:textId="48C32868" w:rsidR="00A103C8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</w:r>
      <w:r w:rsidR="00C004DB">
        <w:rPr>
          <w:rFonts w:ascii="Arial" w:hAnsi="Arial" w:cs="Arial"/>
          <w:sz w:val="22"/>
          <w:szCs w:val="22"/>
        </w:rPr>
        <w:tab/>
      </w:r>
      <w:r w:rsidR="00C004DB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>zaměstnance</w:t>
      </w:r>
    </w:p>
    <w:p w14:paraId="50E0CCB7" w14:textId="77777777" w:rsidR="004F4A78" w:rsidRDefault="004F4A7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619A1B05" w14:textId="77777777" w:rsidR="00824B79" w:rsidRDefault="00824B79" w:rsidP="006947DC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7A51BD41" w14:textId="635F7F0E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  <w:r w:rsidRPr="00343593">
        <w:rPr>
          <w:rFonts w:ascii="Arial" w:hAnsi="Arial" w:cs="Arial"/>
          <w:u w:val="single"/>
        </w:rPr>
        <w:t>Před právním jednáním:</w:t>
      </w:r>
    </w:p>
    <w:p w14:paraId="2CD667A4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3852D053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 potvrzuje, že operaci prověřil dle § 13 odst. 2 vyhlášky č. 416/2004 Sb., kterou se provádí zákon o finanční kontrole.</w:t>
      </w:r>
    </w:p>
    <w:p w14:paraId="5C0EE082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41C7CBB2" w14:textId="372F9F6C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Datum:</w:t>
      </w:r>
      <w:r w:rsidR="004A7534">
        <w:rPr>
          <w:rFonts w:ascii="Arial" w:hAnsi="Arial" w:cs="Arial"/>
        </w:rPr>
        <w:t xml:space="preserve"> 20.6.2025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8DE37CB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  <w:i/>
        </w:rPr>
      </w:pPr>
    </w:p>
    <w:p w14:paraId="700F2F33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1192AA2C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42970A2A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376DBF3B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084E0956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</w:t>
      </w:r>
    </w:p>
    <w:p w14:paraId="34C8E5FC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</w:t>
      </w:r>
    </w:p>
    <w:p w14:paraId="1A2BC1CD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1BB6935E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464031F9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27C9F979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0A744C89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2AA8D260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 právním jednání:</w:t>
      </w:r>
    </w:p>
    <w:p w14:paraId="299B85F7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4E6F2D72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 potvrzuje, že prověřil správnost dle § 14 odst. 2 vyhlášky č. 416/2004 Sb., kterou se provádí zákon o finanční kontrole.</w:t>
      </w:r>
    </w:p>
    <w:p w14:paraId="1A2F4AA7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234FB326" w14:textId="571E5A3D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4A7534">
        <w:rPr>
          <w:rFonts w:ascii="Arial" w:hAnsi="Arial" w:cs="Arial"/>
        </w:rPr>
        <w:t xml:space="preserve"> 23.6.2025</w:t>
      </w:r>
    </w:p>
    <w:p w14:paraId="43988169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4CA9735C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1BBB5E93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7E27F22F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5D82EB89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</w:p>
    <w:p w14:paraId="0292C75B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</w:t>
      </w:r>
    </w:p>
    <w:p w14:paraId="53F6A6B4" w14:textId="77777777" w:rsidR="006947DC" w:rsidRDefault="006947DC" w:rsidP="006947DC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</w:t>
      </w:r>
    </w:p>
    <w:p w14:paraId="36C44634" w14:textId="0A568743" w:rsidR="00A103C8" w:rsidRPr="004F2F20" w:rsidRDefault="006947DC" w:rsidP="00C004DB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Ing. Petr Lázňovský</w:t>
      </w:r>
    </w:p>
    <w:sectPr w:rsidR="00A103C8" w:rsidRPr="004F2F2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F5E3" w14:textId="77777777" w:rsidR="00CD7C9F" w:rsidRDefault="00CD7C9F">
      <w:r>
        <w:separator/>
      </w:r>
    </w:p>
  </w:endnote>
  <w:endnote w:type="continuationSeparator" w:id="0">
    <w:p w14:paraId="51E4F0D5" w14:textId="77777777" w:rsidR="00CD7C9F" w:rsidRDefault="00CD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E5C3" w14:textId="77777777" w:rsidR="00CD7C9F" w:rsidRDefault="00CD7C9F">
      <w:r>
        <w:separator/>
      </w:r>
    </w:p>
  </w:footnote>
  <w:footnote w:type="continuationSeparator" w:id="0">
    <w:p w14:paraId="347B410F" w14:textId="77777777" w:rsidR="00CD7C9F" w:rsidRDefault="00CD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7353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5BE1"/>
    <w:rsid w:val="00037200"/>
    <w:rsid w:val="00042E77"/>
    <w:rsid w:val="00043E63"/>
    <w:rsid w:val="00053C1B"/>
    <w:rsid w:val="00054D0D"/>
    <w:rsid w:val="00055580"/>
    <w:rsid w:val="0006064C"/>
    <w:rsid w:val="00081123"/>
    <w:rsid w:val="0008619B"/>
    <w:rsid w:val="000A7A4F"/>
    <w:rsid w:val="001070F1"/>
    <w:rsid w:val="00120904"/>
    <w:rsid w:val="0013498C"/>
    <w:rsid w:val="00147EF4"/>
    <w:rsid w:val="00160F67"/>
    <w:rsid w:val="00176135"/>
    <w:rsid w:val="001B3B31"/>
    <w:rsid w:val="001C0630"/>
    <w:rsid w:val="001C1F8C"/>
    <w:rsid w:val="001C6FC9"/>
    <w:rsid w:val="001F3D48"/>
    <w:rsid w:val="00227F74"/>
    <w:rsid w:val="00261220"/>
    <w:rsid w:val="00273BF2"/>
    <w:rsid w:val="00281FA4"/>
    <w:rsid w:val="00293935"/>
    <w:rsid w:val="002A6B0C"/>
    <w:rsid w:val="002B1FFD"/>
    <w:rsid w:val="002B5BA7"/>
    <w:rsid w:val="002C5A4A"/>
    <w:rsid w:val="002D145F"/>
    <w:rsid w:val="00300F79"/>
    <w:rsid w:val="00312CE3"/>
    <w:rsid w:val="0031366F"/>
    <w:rsid w:val="00323B7B"/>
    <w:rsid w:val="00365707"/>
    <w:rsid w:val="00376A9E"/>
    <w:rsid w:val="00377EF1"/>
    <w:rsid w:val="00390708"/>
    <w:rsid w:val="00391FBE"/>
    <w:rsid w:val="0039372D"/>
    <w:rsid w:val="003A72F0"/>
    <w:rsid w:val="003C2701"/>
    <w:rsid w:val="003F64D6"/>
    <w:rsid w:val="00410F26"/>
    <w:rsid w:val="004255D9"/>
    <w:rsid w:val="00432296"/>
    <w:rsid w:val="00434DB4"/>
    <w:rsid w:val="00440970"/>
    <w:rsid w:val="004541F9"/>
    <w:rsid w:val="004A2644"/>
    <w:rsid w:val="004A6EA9"/>
    <w:rsid w:val="004A7534"/>
    <w:rsid w:val="004B6821"/>
    <w:rsid w:val="004D5918"/>
    <w:rsid w:val="004E30AB"/>
    <w:rsid w:val="004F2F20"/>
    <w:rsid w:val="004F4A78"/>
    <w:rsid w:val="0050563B"/>
    <w:rsid w:val="00510ABB"/>
    <w:rsid w:val="005123A9"/>
    <w:rsid w:val="0051409D"/>
    <w:rsid w:val="00533D85"/>
    <w:rsid w:val="0055660D"/>
    <w:rsid w:val="0057140C"/>
    <w:rsid w:val="00576DEE"/>
    <w:rsid w:val="0057703D"/>
    <w:rsid w:val="005B5B6B"/>
    <w:rsid w:val="005C0E55"/>
    <w:rsid w:val="005E1DDE"/>
    <w:rsid w:val="005F4CF1"/>
    <w:rsid w:val="006022F4"/>
    <w:rsid w:val="00605030"/>
    <w:rsid w:val="00605EDE"/>
    <w:rsid w:val="00614AB8"/>
    <w:rsid w:val="00616BC5"/>
    <w:rsid w:val="00641F26"/>
    <w:rsid w:val="00643A37"/>
    <w:rsid w:val="00653216"/>
    <w:rsid w:val="006704D9"/>
    <w:rsid w:val="00682F6E"/>
    <w:rsid w:val="006947DC"/>
    <w:rsid w:val="006C01C9"/>
    <w:rsid w:val="006F0BE9"/>
    <w:rsid w:val="00704443"/>
    <w:rsid w:val="007305DF"/>
    <w:rsid w:val="007373C2"/>
    <w:rsid w:val="00761531"/>
    <w:rsid w:val="007800A4"/>
    <w:rsid w:val="0079123C"/>
    <w:rsid w:val="00792FD5"/>
    <w:rsid w:val="007A4268"/>
    <w:rsid w:val="007C4BBA"/>
    <w:rsid w:val="007D3FBA"/>
    <w:rsid w:val="007D4CEB"/>
    <w:rsid w:val="007E45B9"/>
    <w:rsid w:val="00805A23"/>
    <w:rsid w:val="00823696"/>
    <w:rsid w:val="00823E69"/>
    <w:rsid w:val="0082425F"/>
    <w:rsid w:val="00824B79"/>
    <w:rsid w:val="00851F44"/>
    <w:rsid w:val="00857FBA"/>
    <w:rsid w:val="00867610"/>
    <w:rsid w:val="00870E7E"/>
    <w:rsid w:val="00874407"/>
    <w:rsid w:val="00880EB9"/>
    <w:rsid w:val="00890405"/>
    <w:rsid w:val="008B375D"/>
    <w:rsid w:val="008B6604"/>
    <w:rsid w:val="008C2B84"/>
    <w:rsid w:val="008C71FB"/>
    <w:rsid w:val="008D322D"/>
    <w:rsid w:val="008E11F4"/>
    <w:rsid w:val="008E7C9F"/>
    <w:rsid w:val="008F6A68"/>
    <w:rsid w:val="009167AD"/>
    <w:rsid w:val="00931288"/>
    <w:rsid w:val="00954743"/>
    <w:rsid w:val="009628CB"/>
    <w:rsid w:val="009816C0"/>
    <w:rsid w:val="00983D80"/>
    <w:rsid w:val="00997397"/>
    <w:rsid w:val="009B3F8B"/>
    <w:rsid w:val="009B459C"/>
    <w:rsid w:val="009D0C64"/>
    <w:rsid w:val="009D4A93"/>
    <w:rsid w:val="009F2979"/>
    <w:rsid w:val="00A061AF"/>
    <w:rsid w:val="00A103C8"/>
    <w:rsid w:val="00A14417"/>
    <w:rsid w:val="00A17BF1"/>
    <w:rsid w:val="00A25C58"/>
    <w:rsid w:val="00A31A8A"/>
    <w:rsid w:val="00A31C3B"/>
    <w:rsid w:val="00A32305"/>
    <w:rsid w:val="00A62E5D"/>
    <w:rsid w:val="00A65A39"/>
    <w:rsid w:val="00A74A00"/>
    <w:rsid w:val="00A80843"/>
    <w:rsid w:val="00AD67D4"/>
    <w:rsid w:val="00AD755A"/>
    <w:rsid w:val="00AE5523"/>
    <w:rsid w:val="00AE72EB"/>
    <w:rsid w:val="00AF080F"/>
    <w:rsid w:val="00B318D9"/>
    <w:rsid w:val="00B53528"/>
    <w:rsid w:val="00B64D96"/>
    <w:rsid w:val="00B70771"/>
    <w:rsid w:val="00B86E7E"/>
    <w:rsid w:val="00B905F2"/>
    <w:rsid w:val="00BA3AF2"/>
    <w:rsid w:val="00BA3C08"/>
    <w:rsid w:val="00BB78B5"/>
    <w:rsid w:val="00BB7AD8"/>
    <w:rsid w:val="00BD6938"/>
    <w:rsid w:val="00C004DB"/>
    <w:rsid w:val="00C01211"/>
    <w:rsid w:val="00C51253"/>
    <w:rsid w:val="00C57DDE"/>
    <w:rsid w:val="00C85147"/>
    <w:rsid w:val="00C9419D"/>
    <w:rsid w:val="00CB398C"/>
    <w:rsid w:val="00CC4AD8"/>
    <w:rsid w:val="00CD7C9F"/>
    <w:rsid w:val="00CE0F32"/>
    <w:rsid w:val="00D16EFD"/>
    <w:rsid w:val="00D63EC6"/>
    <w:rsid w:val="00D778DC"/>
    <w:rsid w:val="00D92050"/>
    <w:rsid w:val="00DA06D6"/>
    <w:rsid w:val="00DC70DC"/>
    <w:rsid w:val="00DD113C"/>
    <w:rsid w:val="00DF2489"/>
    <w:rsid w:val="00E063C2"/>
    <w:rsid w:val="00E24BDC"/>
    <w:rsid w:val="00E267E9"/>
    <w:rsid w:val="00E450AB"/>
    <w:rsid w:val="00E5115D"/>
    <w:rsid w:val="00E511EE"/>
    <w:rsid w:val="00E52ADD"/>
    <w:rsid w:val="00E76E51"/>
    <w:rsid w:val="00E95285"/>
    <w:rsid w:val="00E9648D"/>
    <w:rsid w:val="00EB2F9D"/>
    <w:rsid w:val="00EF397B"/>
    <w:rsid w:val="00F04D30"/>
    <w:rsid w:val="00F06F96"/>
    <w:rsid w:val="00F17AAB"/>
    <w:rsid w:val="00F62B64"/>
    <w:rsid w:val="00F67905"/>
    <w:rsid w:val="00F70EA7"/>
    <w:rsid w:val="00F73393"/>
    <w:rsid w:val="00F81A68"/>
    <w:rsid w:val="00FA342D"/>
    <w:rsid w:val="00FB09C0"/>
    <w:rsid w:val="00FC0B79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45EFA"/>
  <w14:defaultImageDpi w14:val="0"/>
  <w15:docId w15:val="{9244A0EB-8C43-4775-902B-AE21D87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931288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autoSpaceDE/>
      <w:autoSpaceDN/>
      <w:adjustRightInd/>
      <w:contextualSpacing/>
      <w:jc w:val="both"/>
    </w:pPr>
    <w:rPr>
      <w:rFonts w:ascii="Arial" w:hAnsi="Arial"/>
      <w:kern w:val="28"/>
      <w:szCs w:val="56"/>
      <w:u w:color="000000"/>
    </w:rPr>
  </w:style>
  <w:style w:type="character" w:customStyle="1" w:styleId="NzevChar">
    <w:name w:val="Název Char"/>
    <w:aliases w:val="text Char"/>
    <w:basedOn w:val="Standardnpsmoodstavce"/>
    <w:link w:val="Nzev"/>
    <w:uiPriority w:val="10"/>
    <w:locked/>
    <w:rsid w:val="00931288"/>
    <w:rPr>
      <w:rFonts w:ascii="Arial" w:hAnsi="Arial" w:cs="Times New Roman"/>
      <w:kern w:val="28"/>
      <w:sz w:val="56"/>
      <w:szCs w:val="56"/>
      <w:u w:color="000000"/>
    </w:rPr>
  </w:style>
  <w:style w:type="paragraph" w:customStyle="1" w:styleId="StylDoprava">
    <w:name w:val="Styl Doprava"/>
    <w:basedOn w:val="Normln"/>
    <w:rsid w:val="00A14417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trniText0">
    <w:name w:val="VnitrniText"/>
    <w:basedOn w:val="Normln"/>
    <w:rsid w:val="007D4CEB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1986</Words>
  <Characters>11724</Characters>
  <Application>Microsoft Office Word</Application>
  <DocSecurity>0</DocSecurity>
  <Lines>97</Lines>
  <Paragraphs>27</Paragraphs>
  <ScaleCrop>false</ScaleCrop>
  <Company>Pozemkový Fond ČR</Company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Mazurová Hana</dc:creator>
  <cp:keywords/>
  <dc:description/>
  <cp:lastModifiedBy>Mazurová Hana</cp:lastModifiedBy>
  <cp:revision>79</cp:revision>
  <cp:lastPrinted>2025-06-11T06:19:00Z</cp:lastPrinted>
  <dcterms:created xsi:type="dcterms:W3CDTF">2025-05-20T08:10:00Z</dcterms:created>
  <dcterms:modified xsi:type="dcterms:W3CDTF">2025-06-26T06:21:00Z</dcterms:modified>
</cp:coreProperties>
</file>