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0505A" w14:textId="77777777" w:rsidR="006F5AD2" w:rsidRDefault="006F5AD2" w:rsidP="006F5AD2">
      <w:pPr>
        <w:ind w:left="4248" w:hanging="137"/>
        <w:jc w:val="both"/>
        <w:rPr>
          <w:rFonts w:ascii="Arial" w:hAnsi="Arial" w:cs="Arial"/>
          <w:sz w:val="20"/>
          <w:szCs w:val="20"/>
        </w:rPr>
      </w:pPr>
    </w:p>
    <w:p w14:paraId="5B878242" w14:textId="54EE242A" w:rsidR="006F5AD2" w:rsidRPr="00812E2D" w:rsidRDefault="006F5AD2" w:rsidP="006F5AD2">
      <w:pPr>
        <w:ind w:left="4248" w:hanging="137"/>
        <w:jc w:val="both"/>
        <w:rPr>
          <w:rFonts w:ascii="Arial" w:hAnsi="Arial" w:cs="Arial"/>
          <w:sz w:val="20"/>
          <w:szCs w:val="20"/>
        </w:rPr>
      </w:pPr>
      <w:r w:rsidRPr="005421BC">
        <w:rPr>
          <w:rFonts w:ascii="Arial" w:hAnsi="Arial" w:cs="Arial"/>
          <w:sz w:val="20"/>
          <w:szCs w:val="20"/>
        </w:rPr>
        <w:t xml:space="preserve">Číslo smlouvy </w:t>
      </w:r>
      <w:r>
        <w:rPr>
          <w:rFonts w:ascii="Arial" w:hAnsi="Arial" w:cs="Arial"/>
          <w:sz w:val="20"/>
          <w:szCs w:val="20"/>
        </w:rPr>
        <w:t>Objednatel</w:t>
      </w:r>
      <w:r w:rsidRPr="005421B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/číslo zakázky</w:t>
      </w:r>
      <w:r w:rsidRPr="005421B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89CF796" w14:textId="76BF72B9" w:rsidR="006F5AD2" w:rsidRPr="005421BC" w:rsidRDefault="006F5AD2" w:rsidP="006F5AD2">
      <w:pPr>
        <w:ind w:left="4248" w:hanging="137"/>
        <w:jc w:val="both"/>
        <w:rPr>
          <w:rFonts w:ascii="Arial" w:hAnsi="Arial" w:cs="Arial"/>
          <w:sz w:val="20"/>
          <w:szCs w:val="20"/>
        </w:rPr>
      </w:pPr>
      <w:r w:rsidRPr="005421BC">
        <w:rPr>
          <w:rFonts w:ascii="Arial" w:hAnsi="Arial" w:cs="Arial"/>
          <w:sz w:val="20"/>
          <w:szCs w:val="20"/>
        </w:rPr>
        <w:t xml:space="preserve">Číslo smlouvy </w:t>
      </w:r>
      <w:r>
        <w:rPr>
          <w:rFonts w:ascii="Arial" w:hAnsi="Arial" w:cs="Arial"/>
          <w:sz w:val="20"/>
          <w:szCs w:val="20"/>
        </w:rPr>
        <w:t>Zhotovitel</w:t>
      </w:r>
      <w:r w:rsidRPr="005421BC">
        <w:rPr>
          <w:rFonts w:ascii="Arial" w:hAnsi="Arial" w:cs="Arial"/>
          <w:sz w:val="20"/>
          <w:szCs w:val="20"/>
        </w:rPr>
        <w:t>e:</w:t>
      </w:r>
      <w:r w:rsidR="00EA3977">
        <w:rPr>
          <w:rFonts w:ascii="Arial" w:hAnsi="Arial" w:cs="Arial"/>
          <w:sz w:val="20"/>
          <w:szCs w:val="20"/>
        </w:rPr>
        <w:t xml:space="preserve"> 004043 </w:t>
      </w:r>
      <w:r w:rsidR="00EA3977" w:rsidRPr="00EA3977">
        <w:rPr>
          <w:rFonts w:ascii="Arial" w:hAnsi="Arial" w:cs="Arial"/>
          <w:b/>
          <w:sz w:val="20"/>
          <w:szCs w:val="20"/>
        </w:rPr>
        <w:t>(87844)</w:t>
      </w:r>
    </w:p>
    <w:p w14:paraId="38D33EFD" w14:textId="77777777" w:rsidR="006F5AD2" w:rsidRPr="00D40B28" w:rsidRDefault="006F5AD2" w:rsidP="006F5AD2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6F5AD2" w:rsidRPr="00D40B28" w14:paraId="6284E57F" w14:textId="77777777" w:rsidTr="00E453E4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2F61" w14:textId="77777777" w:rsidR="006F5AD2" w:rsidRDefault="006F5AD2" w:rsidP="00E453E4">
            <w:pPr>
              <w:pStyle w:val="Nadpis2"/>
              <w:rPr>
                <w:rFonts w:ascii="Arial" w:hAnsi="Arial" w:cs="Arial"/>
                <w:sz w:val="44"/>
              </w:rPr>
            </w:pPr>
            <w:r w:rsidRPr="00D40B28">
              <w:rPr>
                <w:rFonts w:ascii="Arial" w:hAnsi="Arial" w:cs="Arial"/>
                <w:sz w:val="44"/>
              </w:rPr>
              <w:t xml:space="preserve">SMLOUVA O </w:t>
            </w:r>
            <w:r>
              <w:rPr>
                <w:rFonts w:ascii="Arial" w:hAnsi="Arial" w:cs="Arial"/>
                <w:sz w:val="44"/>
              </w:rPr>
              <w:t>DÍLO</w:t>
            </w:r>
            <w:r w:rsidRPr="00D40B28">
              <w:rPr>
                <w:rFonts w:ascii="Arial" w:hAnsi="Arial" w:cs="Arial"/>
                <w:sz w:val="44"/>
              </w:rPr>
              <w:t xml:space="preserve"> </w:t>
            </w:r>
          </w:p>
          <w:p w14:paraId="563A49F2" w14:textId="77777777" w:rsidR="006F5AD2" w:rsidRPr="00351EE9" w:rsidRDefault="006F5AD2" w:rsidP="00E453E4">
            <w:pPr>
              <w:jc w:val="center"/>
              <w:rPr>
                <w:rFonts w:ascii="Arial" w:hAnsi="Arial" w:cs="Arial"/>
              </w:rPr>
            </w:pPr>
            <w:r w:rsidRPr="00351EE9">
              <w:rPr>
                <w:rFonts w:ascii="Arial" w:hAnsi="Arial" w:cs="Arial"/>
              </w:rPr>
              <w:t xml:space="preserve">na zhotovení </w:t>
            </w:r>
            <w:r>
              <w:rPr>
                <w:rFonts w:ascii="Arial" w:hAnsi="Arial" w:cs="Arial"/>
              </w:rPr>
              <w:t>architektonicko-objemové studie</w:t>
            </w:r>
          </w:p>
          <w:p w14:paraId="15339B1D" w14:textId="77777777" w:rsidR="006F5AD2" w:rsidRPr="00E55A82" w:rsidRDefault="006F5AD2" w:rsidP="00E453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Provozně-administrativní objekt (PAO)</w:t>
            </w:r>
          </w:p>
          <w:p w14:paraId="77D264F9" w14:textId="77777777" w:rsidR="006F5AD2" w:rsidRPr="007F1AFF" w:rsidRDefault="006F5AD2" w:rsidP="00E453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78A28F" w14:textId="77777777" w:rsidR="006F5AD2" w:rsidRPr="00D40B28" w:rsidRDefault="006F5AD2" w:rsidP="00E453E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D40B28">
              <w:rPr>
                <w:rFonts w:ascii="Arial" w:hAnsi="Arial" w:cs="Arial"/>
                <w:sz w:val="20"/>
              </w:rPr>
              <w:t xml:space="preserve"> dle § </w:t>
            </w:r>
            <w:r>
              <w:rPr>
                <w:rFonts w:ascii="Arial" w:hAnsi="Arial" w:cs="Arial"/>
                <w:sz w:val="20"/>
              </w:rPr>
              <w:t>2586</w:t>
            </w:r>
            <w:r w:rsidRPr="00D40B28">
              <w:rPr>
                <w:rFonts w:ascii="Arial" w:hAnsi="Arial" w:cs="Arial"/>
                <w:sz w:val="20"/>
              </w:rPr>
              <w:t xml:space="preserve"> a n</w:t>
            </w:r>
            <w:r>
              <w:rPr>
                <w:rFonts w:ascii="Arial" w:hAnsi="Arial" w:cs="Arial"/>
                <w:sz w:val="20"/>
              </w:rPr>
              <w:t>ásl</w:t>
            </w:r>
            <w:r w:rsidRPr="00D40B28">
              <w:rPr>
                <w:rFonts w:ascii="Arial" w:hAnsi="Arial" w:cs="Arial"/>
                <w:sz w:val="20"/>
              </w:rPr>
              <w:t xml:space="preserve">. </w:t>
            </w:r>
            <w:r w:rsidRPr="00D40B28">
              <w:rPr>
                <w:rFonts w:ascii="Arial" w:hAnsi="Arial" w:cs="Arial"/>
                <w:sz w:val="20"/>
                <w:szCs w:val="22"/>
              </w:rPr>
              <w:t xml:space="preserve">zákona č. </w:t>
            </w:r>
            <w:r>
              <w:rPr>
                <w:rFonts w:ascii="Arial" w:hAnsi="Arial" w:cs="Arial"/>
                <w:sz w:val="20"/>
                <w:szCs w:val="22"/>
              </w:rPr>
              <w:t>89</w:t>
            </w:r>
            <w:r w:rsidRPr="00D40B28">
              <w:rPr>
                <w:rFonts w:ascii="Arial" w:hAnsi="Arial" w:cs="Arial"/>
                <w:sz w:val="20"/>
                <w:szCs w:val="22"/>
              </w:rPr>
              <w:t>/</w:t>
            </w:r>
            <w:r>
              <w:rPr>
                <w:rFonts w:ascii="Arial" w:hAnsi="Arial" w:cs="Arial"/>
                <w:sz w:val="20"/>
                <w:szCs w:val="22"/>
              </w:rPr>
              <w:t>2012</w:t>
            </w:r>
            <w:r w:rsidRPr="00D40B28">
              <w:rPr>
                <w:rFonts w:ascii="Arial" w:hAnsi="Arial" w:cs="Arial"/>
                <w:sz w:val="20"/>
                <w:szCs w:val="22"/>
              </w:rPr>
              <w:t xml:space="preserve"> Sb., </w:t>
            </w:r>
            <w:r>
              <w:rPr>
                <w:rFonts w:ascii="Arial" w:hAnsi="Arial" w:cs="Arial"/>
                <w:sz w:val="20"/>
                <w:szCs w:val="22"/>
              </w:rPr>
              <w:t>občanský</w:t>
            </w:r>
            <w:r w:rsidRPr="00D40B28">
              <w:rPr>
                <w:rFonts w:ascii="Arial" w:hAnsi="Arial" w:cs="Arial"/>
                <w:sz w:val="20"/>
                <w:szCs w:val="22"/>
              </w:rPr>
              <w:t xml:space="preserve"> zákoník, </w:t>
            </w:r>
            <w:r>
              <w:rPr>
                <w:rFonts w:ascii="Arial" w:hAnsi="Arial" w:cs="Arial"/>
                <w:sz w:val="20"/>
                <w:szCs w:val="22"/>
              </w:rPr>
              <w:t>v platném znění (dále jen „občanský zákoník“)</w:t>
            </w:r>
          </w:p>
          <w:p w14:paraId="78013CC2" w14:textId="77777777" w:rsidR="006F5AD2" w:rsidRPr="00D40B28" w:rsidRDefault="006F5AD2" w:rsidP="00E453E4">
            <w:pPr>
              <w:pStyle w:val="Nadpis2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</w:tbl>
    <w:p w14:paraId="1F651F44" w14:textId="77777777" w:rsidR="006F5AD2" w:rsidRPr="00E67B6F" w:rsidRDefault="006F5AD2" w:rsidP="006F5AD2">
      <w:pPr>
        <w:jc w:val="both"/>
        <w:rPr>
          <w:rFonts w:ascii="Arial" w:hAnsi="Arial" w:cs="Arial"/>
          <w:b/>
          <w:sz w:val="16"/>
          <w:szCs w:val="16"/>
        </w:rPr>
      </w:pPr>
    </w:p>
    <w:p w14:paraId="056D3D49" w14:textId="77777777" w:rsidR="006F5AD2" w:rsidRDefault="006F5AD2" w:rsidP="006F5AD2">
      <w:pPr>
        <w:numPr>
          <w:ilvl w:val="0"/>
          <w:numId w:val="9"/>
        </w:numPr>
        <w:jc w:val="center"/>
        <w:rPr>
          <w:rFonts w:ascii="Arial" w:hAnsi="Arial" w:cs="Arial"/>
          <w:b/>
          <w:sz w:val="20"/>
          <w:szCs w:val="22"/>
        </w:rPr>
      </w:pPr>
      <w:bookmarkStart w:id="0" w:name="_Ref140297153"/>
      <w:r w:rsidRPr="00D40B28">
        <w:rPr>
          <w:rFonts w:ascii="Arial" w:hAnsi="Arial" w:cs="Arial"/>
          <w:b/>
          <w:sz w:val="20"/>
          <w:szCs w:val="22"/>
        </w:rPr>
        <w:t>SMLUVNÍ STRANY</w:t>
      </w:r>
      <w:bookmarkEnd w:id="0"/>
      <w:r>
        <w:rPr>
          <w:rFonts w:ascii="Arial" w:hAnsi="Arial" w:cs="Arial"/>
          <w:b/>
          <w:sz w:val="20"/>
          <w:szCs w:val="22"/>
        </w:rPr>
        <w:t xml:space="preserve"> </w:t>
      </w:r>
    </w:p>
    <w:p w14:paraId="4AD4DB3B" w14:textId="77777777" w:rsidR="006F5AD2" w:rsidRPr="00E67B6F" w:rsidRDefault="006F5AD2" w:rsidP="006F5AD2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9406" w:type="dxa"/>
        <w:tblInd w:w="-5" w:type="dxa"/>
        <w:tblLook w:val="04A0" w:firstRow="1" w:lastRow="0" w:firstColumn="1" w:lastColumn="0" w:noHBand="0" w:noVBand="1"/>
      </w:tblPr>
      <w:tblGrid>
        <w:gridCol w:w="3821"/>
        <w:gridCol w:w="441"/>
        <w:gridCol w:w="5144"/>
      </w:tblGrid>
      <w:tr w:rsidR="006F5AD2" w:rsidRPr="009D59EE" w14:paraId="494A1C24" w14:textId="77777777" w:rsidTr="00E453E4">
        <w:trPr>
          <w:trHeight w:val="280"/>
        </w:trPr>
        <w:tc>
          <w:tcPr>
            <w:tcW w:w="3821" w:type="dxa"/>
            <w:hideMark/>
          </w:tcPr>
          <w:p w14:paraId="62EB4BBC" w14:textId="77777777" w:rsidR="006F5AD2" w:rsidRPr="009D59EE" w:rsidRDefault="006F5AD2" w:rsidP="00E453E4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Objednatel</w:t>
            </w:r>
            <w:r w:rsidRPr="009D59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41" w:type="dxa"/>
          </w:tcPr>
          <w:p w14:paraId="77C55B50" w14:textId="77777777" w:rsidR="006F5AD2" w:rsidRPr="009D59EE" w:rsidRDefault="006F5AD2" w:rsidP="00E453E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44" w:type="dxa"/>
            <w:hideMark/>
          </w:tcPr>
          <w:p w14:paraId="694CFB1B" w14:textId="77777777" w:rsidR="006F5AD2" w:rsidRPr="009D59EE" w:rsidRDefault="006F5AD2" w:rsidP="00E453E4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D59EE">
              <w:rPr>
                <w:rStyle w:val="tsubjname"/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Krajská nemocnice T. Bati, a. s.</w:t>
            </w:r>
          </w:p>
        </w:tc>
      </w:tr>
      <w:tr w:rsidR="006F5AD2" w:rsidRPr="009D59EE" w14:paraId="52B2151F" w14:textId="77777777" w:rsidTr="00E453E4">
        <w:trPr>
          <w:trHeight w:val="264"/>
        </w:trPr>
        <w:tc>
          <w:tcPr>
            <w:tcW w:w="3821" w:type="dxa"/>
            <w:hideMark/>
          </w:tcPr>
          <w:p w14:paraId="3B26690B" w14:textId="77777777" w:rsidR="006F5AD2" w:rsidRPr="009D59EE" w:rsidRDefault="006F5AD2" w:rsidP="00E453E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D59EE">
              <w:rPr>
                <w:rFonts w:ascii="Arial" w:hAnsi="Arial" w:cs="Arial"/>
                <w:sz w:val="20"/>
                <w:szCs w:val="20"/>
                <w:lang w:eastAsia="en-US"/>
              </w:rPr>
              <w:t>Sídlo:</w:t>
            </w:r>
          </w:p>
        </w:tc>
        <w:tc>
          <w:tcPr>
            <w:tcW w:w="441" w:type="dxa"/>
          </w:tcPr>
          <w:p w14:paraId="4B98AE47" w14:textId="77777777" w:rsidR="006F5AD2" w:rsidRPr="009D59EE" w:rsidRDefault="006F5AD2" w:rsidP="00E453E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44" w:type="dxa"/>
            <w:hideMark/>
          </w:tcPr>
          <w:p w14:paraId="3B62A71F" w14:textId="77777777" w:rsidR="006F5AD2" w:rsidRPr="009D59EE" w:rsidRDefault="006F5AD2" w:rsidP="00E453E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D59EE">
              <w:rPr>
                <w:rFonts w:ascii="Arial" w:hAnsi="Arial" w:cs="Arial"/>
                <w:sz w:val="20"/>
                <w:szCs w:val="20"/>
                <w:lang w:eastAsia="en-US"/>
              </w:rPr>
              <w:t xml:space="preserve">Havlíčkovo nábřeží 600, 760 01 Zlín </w:t>
            </w:r>
          </w:p>
        </w:tc>
      </w:tr>
      <w:tr w:rsidR="006F5AD2" w:rsidRPr="009D59EE" w14:paraId="7A40F967" w14:textId="77777777" w:rsidTr="00E453E4">
        <w:trPr>
          <w:trHeight w:val="280"/>
        </w:trPr>
        <w:tc>
          <w:tcPr>
            <w:tcW w:w="3821" w:type="dxa"/>
            <w:hideMark/>
          </w:tcPr>
          <w:p w14:paraId="14E11D55" w14:textId="77777777" w:rsidR="006F5AD2" w:rsidRPr="009D59EE" w:rsidRDefault="00CD5025" w:rsidP="00E453E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Statutární z</w:t>
            </w:r>
            <w:r w:rsidR="006F5AD2" w:rsidRPr="009D59EE">
              <w:rPr>
                <w:rFonts w:ascii="Arial" w:hAnsi="Arial" w:cs="Arial"/>
                <w:sz w:val="20"/>
                <w:szCs w:val="20"/>
                <w:lang w:eastAsia="en-US"/>
              </w:rPr>
              <w:t>ástupc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i</w:t>
            </w:r>
            <w:r w:rsidR="006F5AD2" w:rsidRPr="009D59EE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41" w:type="dxa"/>
          </w:tcPr>
          <w:p w14:paraId="1B2EFBE8" w14:textId="77777777" w:rsidR="006F5AD2" w:rsidRPr="009D59EE" w:rsidRDefault="006F5AD2" w:rsidP="00E453E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44" w:type="dxa"/>
            <w:hideMark/>
          </w:tcPr>
          <w:p w14:paraId="7482A555" w14:textId="77777777" w:rsidR="006F5AD2" w:rsidRPr="009D59EE" w:rsidRDefault="006F5AD2" w:rsidP="00E453E4">
            <w:pPr>
              <w:tabs>
                <w:tab w:val="left" w:pos="3402"/>
                <w:tab w:val="left" w:pos="3686"/>
                <w:tab w:val="left" w:pos="3969"/>
              </w:tabs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D59EE">
              <w:rPr>
                <w:rFonts w:ascii="Arial" w:hAnsi="Arial" w:cs="Arial"/>
                <w:sz w:val="20"/>
                <w:szCs w:val="20"/>
                <w:lang w:eastAsia="en-US"/>
              </w:rPr>
              <w:t>Ing. Jan Hrdý, předseda představenstva</w:t>
            </w:r>
          </w:p>
          <w:p w14:paraId="530D949B" w14:textId="6060F909" w:rsidR="006F5AD2" w:rsidRDefault="006F5AD2" w:rsidP="00E453E4">
            <w:pPr>
              <w:tabs>
                <w:tab w:val="left" w:pos="3402"/>
                <w:tab w:val="left" w:pos="3686"/>
                <w:tab w:val="left" w:pos="3969"/>
              </w:tabs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D59EE">
              <w:rPr>
                <w:rFonts w:ascii="Arial" w:hAnsi="Arial" w:cs="Arial"/>
                <w:sz w:val="20"/>
                <w:szCs w:val="20"/>
                <w:lang w:eastAsia="en-US"/>
              </w:rPr>
              <w:t>Ing. Martin Déva, člen představenstva</w:t>
            </w:r>
          </w:p>
          <w:p w14:paraId="033EAD48" w14:textId="77777777" w:rsidR="00D331B5" w:rsidRDefault="00D331B5" w:rsidP="00E453E4">
            <w:pPr>
              <w:tabs>
                <w:tab w:val="left" w:pos="3402"/>
                <w:tab w:val="left" w:pos="3686"/>
                <w:tab w:val="left" w:pos="3969"/>
              </w:tabs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B0AD959" w14:textId="77777777" w:rsidR="006F5AD2" w:rsidRPr="009D59EE" w:rsidRDefault="006F5AD2" w:rsidP="00CD5025">
            <w:pPr>
              <w:tabs>
                <w:tab w:val="left" w:pos="3402"/>
                <w:tab w:val="left" w:pos="3686"/>
                <w:tab w:val="left" w:pos="3969"/>
              </w:tabs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F5AD2" w:rsidRPr="0007447D" w14:paraId="3B2348AA" w14:textId="77777777" w:rsidTr="00E453E4">
        <w:trPr>
          <w:trHeight w:val="264"/>
        </w:trPr>
        <w:tc>
          <w:tcPr>
            <w:tcW w:w="3821" w:type="dxa"/>
            <w:hideMark/>
          </w:tcPr>
          <w:p w14:paraId="29ACEEF6" w14:textId="7B80F9CD" w:rsidR="006F5AD2" w:rsidRPr="009D59EE" w:rsidRDefault="00D331B5" w:rsidP="00E453E4">
            <w:pPr>
              <w:tabs>
                <w:tab w:val="left" w:pos="3402"/>
                <w:tab w:val="left" w:pos="3686"/>
                <w:tab w:val="left" w:pos="3969"/>
              </w:tabs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jednající </w:t>
            </w:r>
            <w:r w:rsidR="006F5AD2" w:rsidRPr="009D59EE">
              <w:rPr>
                <w:rFonts w:ascii="Arial" w:hAnsi="Arial" w:cs="Arial"/>
                <w:sz w:val="20"/>
                <w:szCs w:val="20"/>
                <w:lang w:eastAsia="en-US"/>
              </w:rPr>
              <w:t>ve věcech technických:</w:t>
            </w:r>
          </w:p>
        </w:tc>
        <w:tc>
          <w:tcPr>
            <w:tcW w:w="441" w:type="dxa"/>
          </w:tcPr>
          <w:p w14:paraId="6A5827A9" w14:textId="77777777" w:rsidR="006F5AD2" w:rsidRPr="009D59EE" w:rsidRDefault="006F5AD2" w:rsidP="00E453E4">
            <w:pPr>
              <w:tabs>
                <w:tab w:val="left" w:pos="3402"/>
                <w:tab w:val="left" w:pos="3686"/>
                <w:tab w:val="left" w:pos="3969"/>
              </w:tabs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44" w:type="dxa"/>
            <w:hideMark/>
          </w:tcPr>
          <w:p w14:paraId="52F6657F" w14:textId="4E89CD92" w:rsidR="006F5AD2" w:rsidRDefault="00EA3977" w:rsidP="00E453E4">
            <w:pPr>
              <w:tabs>
                <w:tab w:val="left" w:pos="3402"/>
                <w:tab w:val="left" w:pos="3686"/>
                <w:tab w:val="left" w:pos="3969"/>
              </w:tabs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xxxxxxxxxxxxxxxxxxx</w:t>
            </w:r>
            <w:proofErr w:type="spellEnd"/>
            <w:r w:rsidR="006F5AD2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="00FC52CD">
              <w:rPr>
                <w:rFonts w:ascii="Arial" w:hAnsi="Arial" w:cs="Arial"/>
                <w:sz w:val="20"/>
                <w:szCs w:val="20"/>
                <w:lang w:eastAsia="en-US"/>
              </w:rPr>
              <w:t>náměstek pro investice</w:t>
            </w:r>
          </w:p>
          <w:p w14:paraId="51A09094" w14:textId="67CE9546" w:rsidR="00FC52CD" w:rsidRDefault="00EA3977" w:rsidP="00E453E4">
            <w:pPr>
              <w:tabs>
                <w:tab w:val="left" w:pos="3402"/>
                <w:tab w:val="left" w:pos="3686"/>
                <w:tab w:val="left" w:pos="3969"/>
              </w:tabs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xxxxxxxxxxxxxxxx</w:t>
            </w:r>
            <w:proofErr w:type="spellEnd"/>
            <w:r w:rsidR="00FC52CD">
              <w:rPr>
                <w:rFonts w:ascii="Arial" w:hAnsi="Arial" w:cs="Arial"/>
                <w:sz w:val="20"/>
                <w:szCs w:val="20"/>
                <w:lang w:eastAsia="en-US"/>
              </w:rPr>
              <w:t>, vedoucí oddělení stavební</w:t>
            </w:r>
          </w:p>
          <w:p w14:paraId="17D756A2" w14:textId="77777777" w:rsidR="006F5AD2" w:rsidRPr="00EC1947" w:rsidRDefault="006F5AD2" w:rsidP="006F5AD2">
            <w:pPr>
              <w:tabs>
                <w:tab w:val="left" w:pos="3402"/>
                <w:tab w:val="left" w:pos="3686"/>
                <w:tab w:val="left" w:pos="3969"/>
              </w:tabs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F5AD2" w:rsidRPr="009D59EE" w14:paraId="4D367DB7" w14:textId="77777777" w:rsidTr="00E453E4">
        <w:trPr>
          <w:trHeight w:val="264"/>
        </w:trPr>
        <w:tc>
          <w:tcPr>
            <w:tcW w:w="3821" w:type="dxa"/>
            <w:hideMark/>
          </w:tcPr>
          <w:p w14:paraId="53A763FE" w14:textId="77777777" w:rsidR="006F5AD2" w:rsidRPr="009D59EE" w:rsidRDefault="006F5AD2" w:rsidP="00E453E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D59EE">
              <w:rPr>
                <w:rFonts w:ascii="Arial" w:hAnsi="Arial" w:cs="Arial"/>
                <w:sz w:val="20"/>
                <w:szCs w:val="20"/>
                <w:lang w:eastAsia="en-US"/>
              </w:rPr>
              <w:t>IČO:</w:t>
            </w:r>
          </w:p>
        </w:tc>
        <w:tc>
          <w:tcPr>
            <w:tcW w:w="441" w:type="dxa"/>
          </w:tcPr>
          <w:p w14:paraId="57B3F6FE" w14:textId="77777777" w:rsidR="006F5AD2" w:rsidRPr="009D59EE" w:rsidRDefault="006F5AD2" w:rsidP="00E453E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44" w:type="dxa"/>
            <w:hideMark/>
          </w:tcPr>
          <w:p w14:paraId="2E174172" w14:textId="77777777" w:rsidR="006F5AD2" w:rsidRPr="009D59EE" w:rsidRDefault="006F5AD2" w:rsidP="00E453E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D59EE">
              <w:rPr>
                <w:rFonts w:ascii="Arial" w:hAnsi="Arial" w:cs="Arial"/>
                <w:sz w:val="20"/>
                <w:szCs w:val="20"/>
                <w:lang w:eastAsia="en-US"/>
              </w:rPr>
              <w:t>27661989</w:t>
            </w:r>
          </w:p>
        </w:tc>
      </w:tr>
      <w:tr w:rsidR="006F5AD2" w:rsidRPr="009D59EE" w14:paraId="5707C12E" w14:textId="77777777" w:rsidTr="00E453E4">
        <w:trPr>
          <w:trHeight w:val="280"/>
        </w:trPr>
        <w:tc>
          <w:tcPr>
            <w:tcW w:w="3821" w:type="dxa"/>
            <w:hideMark/>
          </w:tcPr>
          <w:p w14:paraId="3E81C460" w14:textId="77777777" w:rsidR="006F5AD2" w:rsidRPr="009D59EE" w:rsidRDefault="006F5AD2" w:rsidP="00E453E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D59EE">
              <w:rPr>
                <w:rFonts w:ascii="Arial" w:hAnsi="Arial" w:cs="Arial"/>
                <w:sz w:val="20"/>
                <w:szCs w:val="20"/>
                <w:lang w:eastAsia="en-US"/>
              </w:rPr>
              <w:t>DIČ:</w:t>
            </w:r>
          </w:p>
        </w:tc>
        <w:tc>
          <w:tcPr>
            <w:tcW w:w="441" w:type="dxa"/>
          </w:tcPr>
          <w:p w14:paraId="13576A20" w14:textId="77777777" w:rsidR="006F5AD2" w:rsidRPr="009D59EE" w:rsidRDefault="006F5AD2" w:rsidP="00E453E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44" w:type="dxa"/>
            <w:hideMark/>
          </w:tcPr>
          <w:p w14:paraId="1B8EF989" w14:textId="77777777" w:rsidR="006F5AD2" w:rsidRPr="009D59EE" w:rsidRDefault="006F5AD2" w:rsidP="00E453E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D59EE">
              <w:rPr>
                <w:rFonts w:ascii="Arial" w:hAnsi="Arial" w:cs="Arial"/>
                <w:sz w:val="20"/>
                <w:szCs w:val="20"/>
                <w:lang w:eastAsia="en-US"/>
              </w:rPr>
              <w:t xml:space="preserve">CZ27661989 </w:t>
            </w:r>
          </w:p>
        </w:tc>
      </w:tr>
      <w:tr w:rsidR="006F5AD2" w:rsidRPr="009D59EE" w14:paraId="2EE2ACAD" w14:textId="77777777" w:rsidTr="00E453E4">
        <w:trPr>
          <w:trHeight w:val="264"/>
        </w:trPr>
        <w:tc>
          <w:tcPr>
            <w:tcW w:w="3821" w:type="dxa"/>
            <w:hideMark/>
          </w:tcPr>
          <w:p w14:paraId="5F8AD554" w14:textId="77777777" w:rsidR="006F5AD2" w:rsidRPr="00827B23" w:rsidRDefault="006F5AD2" w:rsidP="00E453E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7B23">
              <w:rPr>
                <w:rFonts w:ascii="Arial" w:hAnsi="Arial" w:cs="Arial"/>
                <w:sz w:val="20"/>
                <w:szCs w:val="20"/>
                <w:lang w:eastAsia="en-US"/>
              </w:rPr>
              <w:t>Číslo účtu:</w:t>
            </w:r>
          </w:p>
        </w:tc>
        <w:tc>
          <w:tcPr>
            <w:tcW w:w="441" w:type="dxa"/>
          </w:tcPr>
          <w:p w14:paraId="6C26ECA0" w14:textId="77777777" w:rsidR="006F5AD2" w:rsidRPr="00E106C2" w:rsidRDefault="006F5AD2" w:rsidP="00E453E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44" w:type="dxa"/>
          </w:tcPr>
          <w:p w14:paraId="2C50B2A8" w14:textId="77777777" w:rsidR="006F5AD2" w:rsidRPr="00E106C2" w:rsidRDefault="00CD5025" w:rsidP="00E453E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600800300</w:t>
            </w:r>
            <w:r w:rsidR="006F5AD2" w:rsidRPr="003A6726">
              <w:rPr>
                <w:rFonts w:ascii="Arial" w:hAnsi="Arial" w:cs="Arial"/>
                <w:sz w:val="20"/>
                <w:szCs w:val="20"/>
                <w:lang w:eastAsia="en-US"/>
              </w:rPr>
              <w:t>/0300</w:t>
            </w:r>
          </w:p>
        </w:tc>
      </w:tr>
      <w:tr w:rsidR="006F5AD2" w:rsidRPr="009D59EE" w14:paraId="1CC15118" w14:textId="77777777" w:rsidTr="00E453E4">
        <w:trPr>
          <w:trHeight w:val="280"/>
        </w:trPr>
        <w:tc>
          <w:tcPr>
            <w:tcW w:w="3821" w:type="dxa"/>
            <w:hideMark/>
          </w:tcPr>
          <w:p w14:paraId="490733ED" w14:textId="77777777" w:rsidR="006F5AD2" w:rsidRPr="00827B23" w:rsidRDefault="006F5AD2" w:rsidP="00E453E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7B23">
              <w:rPr>
                <w:rFonts w:ascii="Arial" w:hAnsi="Arial" w:cs="Arial"/>
                <w:sz w:val="20"/>
                <w:szCs w:val="20"/>
                <w:lang w:eastAsia="en-US"/>
              </w:rPr>
              <w:t>Telefon:</w:t>
            </w:r>
          </w:p>
        </w:tc>
        <w:tc>
          <w:tcPr>
            <w:tcW w:w="441" w:type="dxa"/>
          </w:tcPr>
          <w:p w14:paraId="345FE516" w14:textId="77777777" w:rsidR="006F5AD2" w:rsidRPr="00E106C2" w:rsidRDefault="006F5AD2" w:rsidP="00E453E4">
            <w:pPr>
              <w:tabs>
                <w:tab w:val="left" w:pos="3402"/>
                <w:tab w:val="left" w:pos="3686"/>
                <w:tab w:val="left" w:pos="3969"/>
              </w:tabs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44" w:type="dxa"/>
            <w:hideMark/>
          </w:tcPr>
          <w:p w14:paraId="5DE45C99" w14:textId="5BAD84C6" w:rsidR="006F5AD2" w:rsidRPr="00E106C2" w:rsidRDefault="00EA3977" w:rsidP="00E453E4">
            <w:pPr>
              <w:tabs>
                <w:tab w:val="left" w:pos="3402"/>
                <w:tab w:val="left" w:pos="3686"/>
                <w:tab w:val="left" w:pos="3969"/>
              </w:tabs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xxxxxxxxxxxxxxxxxxxxxxxxxx</w:t>
            </w:r>
            <w:proofErr w:type="spellEnd"/>
          </w:p>
        </w:tc>
      </w:tr>
      <w:tr w:rsidR="006F5AD2" w:rsidRPr="009D59EE" w14:paraId="5A0CE3FE" w14:textId="77777777" w:rsidTr="00E453E4">
        <w:trPr>
          <w:trHeight w:val="264"/>
        </w:trPr>
        <w:tc>
          <w:tcPr>
            <w:tcW w:w="3821" w:type="dxa"/>
            <w:hideMark/>
          </w:tcPr>
          <w:p w14:paraId="3F50D4B2" w14:textId="77777777" w:rsidR="006F5AD2" w:rsidRPr="009D59EE" w:rsidRDefault="006F5AD2" w:rsidP="00E453E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D59EE">
              <w:rPr>
                <w:rFonts w:ascii="Arial" w:hAnsi="Arial" w:cs="Arial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441" w:type="dxa"/>
          </w:tcPr>
          <w:p w14:paraId="1AFC7560" w14:textId="77777777" w:rsidR="006F5AD2" w:rsidRPr="009D59EE" w:rsidRDefault="006F5AD2" w:rsidP="00E453E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44" w:type="dxa"/>
            <w:hideMark/>
          </w:tcPr>
          <w:p w14:paraId="622FAD01" w14:textId="05300B45" w:rsidR="006F5AD2" w:rsidRPr="00351EE9" w:rsidRDefault="00EA3977" w:rsidP="00E453E4">
            <w:pPr>
              <w:tabs>
                <w:tab w:val="left" w:pos="3402"/>
                <w:tab w:val="left" w:pos="3686"/>
                <w:tab w:val="left" w:pos="3969"/>
              </w:tabs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xxxxxxxxxxxxxxxxxxxxxxxxx</w:t>
            </w:r>
            <w:proofErr w:type="spellEnd"/>
          </w:p>
        </w:tc>
      </w:tr>
      <w:tr w:rsidR="006F5AD2" w:rsidRPr="009D59EE" w14:paraId="64837AD8" w14:textId="77777777" w:rsidTr="00E453E4">
        <w:trPr>
          <w:trHeight w:val="48"/>
        </w:trPr>
        <w:tc>
          <w:tcPr>
            <w:tcW w:w="3821" w:type="dxa"/>
            <w:hideMark/>
          </w:tcPr>
          <w:p w14:paraId="3B935EF1" w14:textId="77777777" w:rsidR="006F5AD2" w:rsidRPr="009D59EE" w:rsidRDefault="006F5AD2" w:rsidP="00E453E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D59EE">
              <w:rPr>
                <w:rFonts w:ascii="Arial" w:hAnsi="Arial" w:cs="Arial"/>
                <w:sz w:val="20"/>
                <w:szCs w:val="20"/>
                <w:lang w:eastAsia="en-US"/>
              </w:rPr>
              <w:t>ID DS:</w:t>
            </w:r>
          </w:p>
          <w:p w14:paraId="1FAE0AF6" w14:textId="77777777" w:rsidR="006F5AD2" w:rsidRDefault="006F5AD2" w:rsidP="00E453E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D59EE">
              <w:rPr>
                <w:rFonts w:ascii="Arial" w:hAnsi="Arial" w:cs="Arial"/>
                <w:sz w:val="20"/>
                <w:szCs w:val="20"/>
                <w:lang w:eastAsia="en-US"/>
              </w:rPr>
              <w:t>Zápis v OR:</w:t>
            </w:r>
          </w:p>
          <w:p w14:paraId="72E736D0" w14:textId="77777777" w:rsidR="006F5AD2" w:rsidRPr="009D59EE" w:rsidRDefault="006F5AD2" w:rsidP="00E453E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Osoba oprávněná k převzetí částí Díla/Díla: </w:t>
            </w:r>
          </w:p>
        </w:tc>
        <w:tc>
          <w:tcPr>
            <w:tcW w:w="441" w:type="dxa"/>
          </w:tcPr>
          <w:p w14:paraId="2B2EB34A" w14:textId="77777777" w:rsidR="006F5AD2" w:rsidRPr="009D59EE" w:rsidRDefault="006F5AD2" w:rsidP="00E453E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9A0DCC0" w14:textId="77777777" w:rsidR="006F5AD2" w:rsidRPr="009D59EE" w:rsidRDefault="006F5AD2" w:rsidP="00E453E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D59E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</w:t>
            </w:r>
          </w:p>
        </w:tc>
        <w:tc>
          <w:tcPr>
            <w:tcW w:w="5144" w:type="dxa"/>
            <w:hideMark/>
          </w:tcPr>
          <w:p w14:paraId="6B41746F" w14:textId="77777777" w:rsidR="006F5AD2" w:rsidRPr="009D59EE" w:rsidRDefault="006F5AD2" w:rsidP="00E453E4">
            <w:pPr>
              <w:tabs>
                <w:tab w:val="left" w:pos="3402"/>
                <w:tab w:val="left" w:pos="3686"/>
                <w:tab w:val="left" w:pos="3969"/>
              </w:tabs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9D59E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up</w:t>
            </w:r>
            <w:r w:rsidRPr="009D59EE">
              <w:rPr>
                <w:rFonts w:ascii="Arial" w:hAnsi="Arial" w:cs="Arial"/>
                <w:sz w:val="20"/>
                <w:szCs w:val="20"/>
                <w:lang w:eastAsia="en-US"/>
              </w:rPr>
              <w:t>jeuej</w:t>
            </w:r>
            <w:proofErr w:type="spellEnd"/>
          </w:p>
          <w:p w14:paraId="491CB97D" w14:textId="77777777" w:rsidR="006F5AD2" w:rsidRDefault="006F5AD2" w:rsidP="00E453E4">
            <w:pPr>
              <w:tabs>
                <w:tab w:val="left" w:pos="3402"/>
                <w:tab w:val="left" w:pos="3686"/>
                <w:tab w:val="left" w:pos="3969"/>
              </w:tabs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D59E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 Krajského soudu v Brně, oddíl B., vložka 4437</w:t>
            </w:r>
          </w:p>
          <w:p w14:paraId="6E04D14A" w14:textId="50A8F168" w:rsidR="006F5AD2" w:rsidRPr="00EC1947" w:rsidRDefault="00EA3977" w:rsidP="00E453E4">
            <w:pPr>
              <w:tabs>
                <w:tab w:val="left" w:pos="3402"/>
                <w:tab w:val="left" w:pos="3686"/>
                <w:tab w:val="left" w:pos="3969"/>
              </w:tabs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xxxxxxxxxxxxxxxxxxxxxx</w:t>
            </w:r>
            <w:proofErr w:type="spellEnd"/>
            <w:r w:rsidR="006F5AD2">
              <w:rPr>
                <w:rFonts w:ascii="Arial" w:hAnsi="Arial" w:cs="Arial"/>
                <w:sz w:val="20"/>
                <w:szCs w:val="20"/>
                <w:lang w:eastAsia="en-US"/>
              </w:rPr>
              <w:t>, vedoucí stavebního oddělení</w:t>
            </w:r>
          </w:p>
          <w:p w14:paraId="49DDFEC4" w14:textId="77777777" w:rsidR="006F5AD2" w:rsidRPr="009D59EE" w:rsidRDefault="006F5AD2" w:rsidP="00E453E4">
            <w:pPr>
              <w:tabs>
                <w:tab w:val="left" w:pos="3402"/>
                <w:tab w:val="left" w:pos="3686"/>
                <w:tab w:val="left" w:pos="3969"/>
              </w:tabs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230CA1EA" w14:textId="77777777" w:rsidR="006F5AD2" w:rsidRPr="00CA29CE" w:rsidRDefault="006F5AD2" w:rsidP="006F5AD2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32"/>
        <w:gridCol w:w="408"/>
        <w:gridCol w:w="5132"/>
      </w:tblGrid>
      <w:tr w:rsidR="006F5AD2" w:rsidRPr="009D59EE" w14:paraId="4A80036D" w14:textId="77777777" w:rsidTr="00E453E4">
        <w:tc>
          <w:tcPr>
            <w:tcW w:w="3622" w:type="dxa"/>
            <w:hideMark/>
          </w:tcPr>
          <w:p w14:paraId="36AC41A2" w14:textId="77777777" w:rsidR="006F5AD2" w:rsidRPr="009D59EE" w:rsidRDefault="006F5AD2" w:rsidP="00E453E4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Zhotovitel</w:t>
            </w:r>
            <w:r w:rsidRPr="009D59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19" w:type="dxa"/>
          </w:tcPr>
          <w:p w14:paraId="095EC377" w14:textId="77777777" w:rsidR="006F5AD2" w:rsidRPr="009D59EE" w:rsidRDefault="006F5AD2" w:rsidP="00E453E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47" w:type="dxa"/>
            <w:hideMark/>
          </w:tcPr>
          <w:p w14:paraId="137D5704" w14:textId="0E2F27DE" w:rsidR="006F5AD2" w:rsidRPr="00083987" w:rsidRDefault="00083987" w:rsidP="00083987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8398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  FORMICA s.r.o.</w:t>
            </w:r>
          </w:p>
        </w:tc>
      </w:tr>
      <w:tr w:rsidR="006F5AD2" w:rsidRPr="009D59EE" w14:paraId="2E662A6D" w14:textId="77777777" w:rsidTr="00E453E4">
        <w:tc>
          <w:tcPr>
            <w:tcW w:w="3622" w:type="dxa"/>
            <w:hideMark/>
          </w:tcPr>
          <w:p w14:paraId="2C1057AC" w14:textId="77777777" w:rsidR="006F5AD2" w:rsidRPr="009D59EE" w:rsidRDefault="006F5AD2" w:rsidP="00E453E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D59EE">
              <w:rPr>
                <w:rFonts w:ascii="Arial" w:hAnsi="Arial" w:cs="Arial"/>
                <w:sz w:val="20"/>
                <w:szCs w:val="20"/>
                <w:lang w:eastAsia="en-US"/>
              </w:rPr>
              <w:t>Sídlo:</w:t>
            </w:r>
          </w:p>
        </w:tc>
        <w:tc>
          <w:tcPr>
            <w:tcW w:w="419" w:type="dxa"/>
          </w:tcPr>
          <w:p w14:paraId="0A002A9E" w14:textId="77777777" w:rsidR="006F5AD2" w:rsidRPr="009D59EE" w:rsidRDefault="006F5AD2" w:rsidP="00E453E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47" w:type="dxa"/>
            <w:hideMark/>
          </w:tcPr>
          <w:p w14:paraId="436FADAA" w14:textId="32B90115" w:rsidR="006F5AD2" w:rsidRPr="009D59EE" w:rsidRDefault="00083987" w:rsidP="00083987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398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Slovenská 2685, 760 01 Zlín</w:t>
            </w:r>
          </w:p>
        </w:tc>
      </w:tr>
      <w:tr w:rsidR="006F5AD2" w:rsidRPr="009D59EE" w14:paraId="1517E0FC" w14:textId="77777777" w:rsidTr="00E453E4">
        <w:tc>
          <w:tcPr>
            <w:tcW w:w="3622" w:type="dxa"/>
            <w:hideMark/>
          </w:tcPr>
          <w:p w14:paraId="20765F02" w14:textId="77777777" w:rsidR="006F5AD2" w:rsidRPr="009D59EE" w:rsidRDefault="006F5AD2" w:rsidP="00E453E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D59EE">
              <w:rPr>
                <w:rFonts w:ascii="Arial" w:hAnsi="Arial" w:cs="Arial"/>
                <w:sz w:val="20"/>
                <w:szCs w:val="20"/>
                <w:lang w:eastAsia="en-US"/>
              </w:rPr>
              <w:t>Statutární orgán:</w:t>
            </w:r>
          </w:p>
        </w:tc>
        <w:tc>
          <w:tcPr>
            <w:tcW w:w="419" w:type="dxa"/>
          </w:tcPr>
          <w:p w14:paraId="7827872C" w14:textId="77777777" w:rsidR="006F5AD2" w:rsidRPr="009D59EE" w:rsidRDefault="006F5AD2" w:rsidP="00E453E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47" w:type="dxa"/>
            <w:hideMark/>
          </w:tcPr>
          <w:p w14:paraId="1F798CB6" w14:textId="4D1C7E99" w:rsidR="006F5AD2" w:rsidRPr="00E4594D" w:rsidRDefault="00E4594D" w:rsidP="00E4594D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4594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Společnost s ručením omezeným</w:t>
            </w:r>
            <w:r w:rsidR="006F5AD2" w:rsidRPr="00E4594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F5AD2" w:rsidRPr="009D59EE" w14:paraId="1E39B7E2" w14:textId="77777777" w:rsidTr="00E453E4">
        <w:tc>
          <w:tcPr>
            <w:tcW w:w="3622" w:type="dxa"/>
            <w:hideMark/>
          </w:tcPr>
          <w:p w14:paraId="501EE63B" w14:textId="77777777" w:rsidR="006F5AD2" w:rsidRPr="009D59EE" w:rsidRDefault="006F5AD2" w:rsidP="00E453E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D59EE">
              <w:rPr>
                <w:rFonts w:ascii="Arial" w:hAnsi="Arial" w:cs="Arial"/>
                <w:sz w:val="20"/>
                <w:szCs w:val="20"/>
                <w:lang w:eastAsia="en-US"/>
              </w:rPr>
              <w:t>Zapsán v obchodním rejstříku:</w:t>
            </w:r>
          </w:p>
        </w:tc>
        <w:tc>
          <w:tcPr>
            <w:tcW w:w="419" w:type="dxa"/>
          </w:tcPr>
          <w:p w14:paraId="4C735899" w14:textId="77777777" w:rsidR="006F5AD2" w:rsidRPr="009D59EE" w:rsidRDefault="006F5AD2" w:rsidP="00E453E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47" w:type="dxa"/>
            <w:hideMark/>
          </w:tcPr>
          <w:p w14:paraId="001AC665" w14:textId="64049800" w:rsidR="006F5AD2" w:rsidRPr="009D59EE" w:rsidRDefault="00D5134E" w:rsidP="00D5134E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5134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U Krajského soudu v Brně, oddíl C, vložka 8316</w:t>
            </w:r>
          </w:p>
        </w:tc>
      </w:tr>
      <w:tr w:rsidR="006F5AD2" w:rsidRPr="009D59EE" w14:paraId="2410354C" w14:textId="77777777" w:rsidTr="00E453E4">
        <w:tc>
          <w:tcPr>
            <w:tcW w:w="3622" w:type="dxa"/>
            <w:hideMark/>
          </w:tcPr>
          <w:p w14:paraId="27500C81" w14:textId="77777777" w:rsidR="006F5AD2" w:rsidRPr="009D59EE" w:rsidRDefault="006F5AD2" w:rsidP="00E453E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D59EE">
              <w:rPr>
                <w:rFonts w:ascii="Arial" w:hAnsi="Arial" w:cs="Arial"/>
                <w:sz w:val="20"/>
                <w:szCs w:val="20"/>
                <w:lang w:eastAsia="en-US"/>
              </w:rPr>
              <w:t>Osoby oprávněné jednat</w:t>
            </w:r>
          </w:p>
        </w:tc>
        <w:tc>
          <w:tcPr>
            <w:tcW w:w="419" w:type="dxa"/>
          </w:tcPr>
          <w:p w14:paraId="44FC89F4" w14:textId="77777777" w:rsidR="006F5AD2" w:rsidRPr="009D59EE" w:rsidRDefault="006F5AD2" w:rsidP="00E453E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47" w:type="dxa"/>
          </w:tcPr>
          <w:p w14:paraId="27452E5C" w14:textId="77777777" w:rsidR="006F5AD2" w:rsidRPr="009D59EE" w:rsidRDefault="006F5AD2" w:rsidP="00E453E4">
            <w:pPr>
              <w:spacing w:line="256" w:lineRule="auto"/>
              <w:ind w:left="388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F5AD2" w:rsidRPr="009D59EE" w14:paraId="49E35247" w14:textId="77777777" w:rsidTr="00E453E4">
        <w:tc>
          <w:tcPr>
            <w:tcW w:w="3622" w:type="dxa"/>
            <w:hideMark/>
          </w:tcPr>
          <w:p w14:paraId="1CD96F17" w14:textId="77777777" w:rsidR="006F5AD2" w:rsidRPr="00C639B4" w:rsidRDefault="006F5AD2" w:rsidP="00E453E4">
            <w:pPr>
              <w:pStyle w:val="Odstavecseseznamem"/>
              <w:numPr>
                <w:ilvl w:val="0"/>
                <w:numId w:val="14"/>
              </w:numPr>
              <w:spacing w:after="0" w:line="25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39B4">
              <w:rPr>
                <w:rFonts w:ascii="Arial" w:hAnsi="Arial" w:cs="Arial"/>
                <w:sz w:val="20"/>
                <w:szCs w:val="20"/>
                <w:lang w:val="cs-CZ"/>
              </w:rPr>
              <w:t>ve věcech smluvních:</w:t>
            </w:r>
          </w:p>
        </w:tc>
        <w:tc>
          <w:tcPr>
            <w:tcW w:w="419" w:type="dxa"/>
          </w:tcPr>
          <w:p w14:paraId="5C878DF6" w14:textId="77777777" w:rsidR="006F5AD2" w:rsidRPr="009D59EE" w:rsidRDefault="006F5AD2" w:rsidP="00E453E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47" w:type="dxa"/>
            <w:hideMark/>
          </w:tcPr>
          <w:p w14:paraId="575DF094" w14:textId="16BB3DF8" w:rsidR="006F5AD2" w:rsidRPr="009D59EE" w:rsidRDefault="005A00B6" w:rsidP="00E453E4">
            <w:pPr>
              <w:spacing w:line="256" w:lineRule="auto"/>
              <w:ind w:left="38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A00B6">
              <w:rPr>
                <w:rFonts w:ascii="Arial" w:hAnsi="Arial" w:cs="Arial"/>
                <w:sz w:val="20"/>
                <w:szCs w:val="20"/>
                <w:lang w:eastAsia="en-US"/>
              </w:rPr>
              <w:t xml:space="preserve">Ing. arch. Pavel </w:t>
            </w:r>
            <w:proofErr w:type="spellStart"/>
            <w:r w:rsidRPr="005A00B6">
              <w:rPr>
                <w:rFonts w:ascii="Arial" w:hAnsi="Arial" w:cs="Arial"/>
                <w:sz w:val="20"/>
                <w:szCs w:val="20"/>
                <w:lang w:eastAsia="en-US"/>
              </w:rPr>
              <w:t>Hanulík</w:t>
            </w:r>
            <w:proofErr w:type="spellEnd"/>
          </w:p>
        </w:tc>
      </w:tr>
      <w:tr w:rsidR="006F5AD2" w:rsidRPr="009D59EE" w14:paraId="5EBF909A" w14:textId="77777777" w:rsidTr="00E453E4">
        <w:tc>
          <w:tcPr>
            <w:tcW w:w="3622" w:type="dxa"/>
            <w:hideMark/>
          </w:tcPr>
          <w:p w14:paraId="30D858F1" w14:textId="77777777" w:rsidR="006F5AD2" w:rsidRPr="00C639B4" w:rsidRDefault="006F5AD2" w:rsidP="00E453E4">
            <w:pPr>
              <w:pStyle w:val="Odstavecseseznamem"/>
              <w:numPr>
                <w:ilvl w:val="0"/>
                <w:numId w:val="14"/>
              </w:numPr>
              <w:spacing w:after="0" w:line="25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39B4">
              <w:rPr>
                <w:rFonts w:ascii="Arial" w:hAnsi="Arial" w:cs="Arial"/>
                <w:sz w:val="20"/>
                <w:szCs w:val="20"/>
                <w:lang w:val="cs-CZ"/>
              </w:rPr>
              <w:t>ve věcech technických:</w:t>
            </w:r>
          </w:p>
        </w:tc>
        <w:tc>
          <w:tcPr>
            <w:tcW w:w="419" w:type="dxa"/>
          </w:tcPr>
          <w:p w14:paraId="76D8E5A5" w14:textId="77777777" w:rsidR="006F5AD2" w:rsidRPr="009D59EE" w:rsidRDefault="006F5AD2" w:rsidP="00E453E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47" w:type="dxa"/>
            <w:hideMark/>
          </w:tcPr>
          <w:p w14:paraId="79EEF1CF" w14:textId="013415B2" w:rsidR="006F5AD2" w:rsidRPr="009D59EE" w:rsidRDefault="005A00B6" w:rsidP="005A00B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A00B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</w:t>
            </w:r>
            <w:proofErr w:type="spellStart"/>
            <w:r w:rsidR="00EA3977">
              <w:rPr>
                <w:rFonts w:ascii="Arial" w:hAnsi="Arial" w:cs="Arial"/>
                <w:sz w:val="20"/>
                <w:szCs w:val="20"/>
                <w:lang w:eastAsia="en-US"/>
              </w:rPr>
              <w:t>xxxxxxxxxxxxxxxxxxxxxxxxxxxxxx</w:t>
            </w:r>
            <w:proofErr w:type="spellEnd"/>
          </w:p>
        </w:tc>
      </w:tr>
      <w:tr w:rsidR="006F5AD2" w:rsidRPr="009D59EE" w14:paraId="1B4024E1" w14:textId="77777777" w:rsidTr="00E453E4">
        <w:tc>
          <w:tcPr>
            <w:tcW w:w="3622" w:type="dxa"/>
            <w:hideMark/>
          </w:tcPr>
          <w:p w14:paraId="761B4E44" w14:textId="77777777" w:rsidR="006F5AD2" w:rsidRPr="009D59EE" w:rsidRDefault="006F5AD2" w:rsidP="00E453E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D59EE">
              <w:rPr>
                <w:rFonts w:ascii="Arial" w:hAnsi="Arial" w:cs="Arial"/>
                <w:sz w:val="20"/>
                <w:szCs w:val="20"/>
                <w:lang w:eastAsia="en-US"/>
              </w:rPr>
              <w:t>IČO:</w:t>
            </w:r>
          </w:p>
        </w:tc>
        <w:tc>
          <w:tcPr>
            <w:tcW w:w="419" w:type="dxa"/>
          </w:tcPr>
          <w:p w14:paraId="10967D3E" w14:textId="77777777" w:rsidR="006F5AD2" w:rsidRPr="009D59EE" w:rsidRDefault="006F5AD2" w:rsidP="00E453E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47" w:type="dxa"/>
            <w:hideMark/>
          </w:tcPr>
          <w:p w14:paraId="784F74C8" w14:textId="54B48848" w:rsidR="006F5AD2" w:rsidRPr="009D59EE" w:rsidRDefault="005A00B6" w:rsidP="00E453E4">
            <w:pPr>
              <w:spacing w:line="256" w:lineRule="auto"/>
              <w:ind w:left="38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A00B6">
              <w:rPr>
                <w:rFonts w:ascii="Arial" w:hAnsi="Arial" w:cs="Arial"/>
                <w:sz w:val="20"/>
                <w:szCs w:val="20"/>
                <w:lang w:eastAsia="en-US"/>
              </w:rPr>
              <w:t>469 82 663</w:t>
            </w:r>
          </w:p>
        </w:tc>
      </w:tr>
      <w:tr w:rsidR="006F5AD2" w:rsidRPr="009D59EE" w14:paraId="209B0746" w14:textId="77777777" w:rsidTr="00E453E4">
        <w:tc>
          <w:tcPr>
            <w:tcW w:w="3622" w:type="dxa"/>
            <w:hideMark/>
          </w:tcPr>
          <w:p w14:paraId="06D387E9" w14:textId="77777777" w:rsidR="006F5AD2" w:rsidRPr="009D59EE" w:rsidRDefault="006F5AD2" w:rsidP="00E453E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D59EE">
              <w:rPr>
                <w:rFonts w:ascii="Arial" w:hAnsi="Arial" w:cs="Arial"/>
                <w:sz w:val="20"/>
                <w:szCs w:val="20"/>
                <w:lang w:eastAsia="en-US"/>
              </w:rPr>
              <w:t>DIČ:</w:t>
            </w:r>
          </w:p>
        </w:tc>
        <w:tc>
          <w:tcPr>
            <w:tcW w:w="419" w:type="dxa"/>
          </w:tcPr>
          <w:p w14:paraId="7C11A3A6" w14:textId="77777777" w:rsidR="006F5AD2" w:rsidRPr="009D59EE" w:rsidRDefault="006F5AD2" w:rsidP="00E453E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47" w:type="dxa"/>
            <w:hideMark/>
          </w:tcPr>
          <w:p w14:paraId="4BC00560" w14:textId="14762920" w:rsidR="006F5AD2" w:rsidRPr="009D59EE" w:rsidRDefault="005A00B6" w:rsidP="00E453E4">
            <w:pPr>
              <w:spacing w:line="256" w:lineRule="auto"/>
              <w:ind w:left="38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A00B6">
              <w:rPr>
                <w:rFonts w:ascii="Arial" w:hAnsi="Arial" w:cs="Arial"/>
                <w:sz w:val="20"/>
                <w:szCs w:val="20"/>
                <w:lang w:eastAsia="en-US"/>
              </w:rPr>
              <w:t>CZ469 82 663</w:t>
            </w:r>
          </w:p>
        </w:tc>
      </w:tr>
      <w:tr w:rsidR="006F5AD2" w:rsidRPr="009D59EE" w14:paraId="21C9A83D" w14:textId="77777777" w:rsidTr="00E453E4">
        <w:tc>
          <w:tcPr>
            <w:tcW w:w="3622" w:type="dxa"/>
            <w:hideMark/>
          </w:tcPr>
          <w:p w14:paraId="7672C245" w14:textId="77777777" w:rsidR="006F5AD2" w:rsidRPr="009D59EE" w:rsidRDefault="006F5AD2" w:rsidP="00E453E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D59EE">
              <w:rPr>
                <w:rFonts w:ascii="Arial" w:hAnsi="Arial" w:cs="Arial"/>
                <w:sz w:val="20"/>
                <w:szCs w:val="20"/>
                <w:lang w:eastAsia="en-US"/>
              </w:rPr>
              <w:t>Číslo účtu:</w:t>
            </w:r>
          </w:p>
        </w:tc>
        <w:tc>
          <w:tcPr>
            <w:tcW w:w="419" w:type="dxa"/>
          </w:tcPr>
          <w:p w14:paraId="2B93D9F6" w14:textId="77777777" w:rsidR="006F5AD2" w:rsidRPr="009D59EE" w:rsidRDefault="006F5AD2" w:rsidP="00E453E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47" w:type="dxa"/>
            <w:hideMark/>
          </w:tcPr>
          <w:p w14:paraId="621D86CF" w14:textId="01840A2F" w:rsidR="006F5AD2" w:rsidRPr="009D59EE" w:rsidRDefault="00924706" w:rsidP="00E453E4">
            <w:pPr>
              <w:spacing w:line="256" w:lineRule="auto"/>
              <w:ind w:left="38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24706">
              <w:rPr>
                <w:rFonts w:ascii="Arial" w:hAnsi="Arial" w:cs="Arial"/>
                <w:sz w:val="20"/>
                <w:szCs w:val="20"/>
                <w:lang w:eastAsia="en-US"/>
              </w:rPr>
              <w:t>1400039339/0800</w:t>
            </w:r>
          </w:p>
        </w:tc>
      </w:tr>
      <w:tr w:rsidR="006F5AD2" w:rsidRPr="009D59EE" w14:paraId="49F0DCE2" w14:textId="77777777" w:rsidTr="00E453E4">
        <w:tc>
          <w:tcPr>
            <w:tcW w:w="3622" w:type="dxa"/>
            <w:hideMark/>
          </w:tcPr>
          <w:p w14:paraId="5047FB5C" w14:textId="77777777" w:rsidR="006F5AD2" w:rsidRPr="009D59EE" w:rsidRDefault="006F5AD2" w:rsidP="00E453E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D59EE">
              <w:rPr>
                <w:rFonts w:ascii="Arial" w:hAnsi="Arial" w:cs="Arial"/>
                <w:sz w:val="20"/>
                <w:szCs w:val="20"/>
                <w:lang w:eastAsia="en-US"/>
              </w:rPr>
              <w:t>Telefon:</w:t>
            </w:r>
          </w:p>
        </w:tc>
        <w:tc>
          <w:tcPr>
            <w:tcW w:w="419" w:type="dxa"/>
          </w:tcPr>
          <w:p w14:paraId="7482D209" w14:textId="77777777" w:rsidR="006F5AD2" w:rsidRPr="009D59EE" w:rsidRDefault="006F5AD2" w:rsidP="00E453E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47" w:type="dxa"/>
            <w:hideMark/>
          </w:tcPr>
          <w:p w14:paraId="59C08666" w14:textId="315CDEB8" w:rsidR="006F5AD2" w:rsidRPr="009D59EE" w:rsidRDefault="00EA3977" w:rsidP="00E453E4">
            <w:pPr>
              <w:spacing w:line="256" w:lineRule="auto"/>
              <w:ind w:left="388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xxxxxxxxxxxxxxxxxxxxx</w:t>
            </w:r>
            <w:proofErr w:type="spellEnd"/>
          </w:p>
        </w:tc>
      </w:tr>
      <w:tr w:rsidR="006F5AD2" w:rsidRPr="009D59EE" w14:paraId="0DA197B3" w14:textId="77777777" w:rsidTr="00E453E4">
        <w:tc>
          <w:tcPr>
            <w:tcW w:w="3622" w:type="dxa"/>
            <w:hideMark/>
          </w:tcPr>
          <w:p w14:paraId="38569E2C" w14:textId="77777777" w:rsidR="006F5AD2" w:rsidRPr="009D59EE" w:rsidRDefault="006F5AD2" w:rsidP="00E453E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D59EE">
              <w:rPr>
                <w:rFonts w:ascii="Arial" w:hAnsi="Arial" w:cs="Arial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419" w:type="dxa"/>
          </w:tcPr>
          <w:p w14:paraId="6DFED02E" w14:textId="77777777" w:rsidR="006F5AD2" w:rsidRPr="009D59EE" w:rsidRDefault="006F5AD2" w:rsidP="00E453E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47" w:type="dxa"/>
            <w:hideMark/>
          </w:tcPr>
          <w:p w14:paraId="63855883" w14:textId="01217AA5" w:rsidR="006F5AD2" w:rsidRPr="00924706" w:rsidRDefault="00924706" w:rsidP="00E453E4">
            <w:pPr>
              <w:spacing w:line="256" w:lineRule="auto"/>
              <w:ind w:left="38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24706">
              <w:rPr>
                <w:rFonts w:ascii="Arial" w:hAnsi="Arial" w:cs="Arial"/>
                <w:sz w:val="20"/>
                <w:szCs w:val="20"/>
                <w:lang w:eastAsia="en-US"/>
              </w:rPr>
              <w:t>info@formicazlin.cz</w:t>
            </w:r>
          </w:p>
        </w:tc>
      </w:tr>
      <w:tr w:rsidR="006F5AD2" w:rsidRPr="009D59EE" w14:paraId="336BFC19" w14:textId="77777777" w:rsidTr="00E453E4">
        <w:tc>
          <w:tcPr>
            <w:tcW w:w="3622" w:type="dxa"/>
            <w:hideMark/>
          </w:tcPr>
          <w:p w14:paraId="0B45560B" w14:textId="77777777" w:rsidR="006F5AD2" w:rsidRPr="009D59EE" w:rsidRDefault="006F5AD2" w:rsidP="00E453E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D59EE">
              <w:rPr>
                <w:rFonts w:ascii="Arial" w:hAnsi="Arial" w:cs="Arial"/>
                <w:sz w:val="20"/>
                <w:szCs w:val="20"/>
                <w:lang w:eastAsia="en-US"/>
              </w:rPr>
              <w:t>ID DS:</w:t>
            </w:r>
          </w:p>
        </w:tc>
        <w:tc>
          <w:tcPr>
            <w:tcW w:w="419" w:type="dxa"/>
          </w:tcPr>
          <w:p w14:paraId="7E029752" w14:textId="77777777" w:rsidR="006F5AD2" w:rsidRPr="009D59EE" w:rsidRDefault="006F5AD2" w:rsidP="00E453E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47" w:type="dxa"/>
            <w:hideMark/>
          </w:tcPr>
          <w:p w14:paraId="44740EE3" w14:textId="10FC2203" w:rsidR="006F5AD2" w:rsidRPr="009D59EE" w:rsidRDefault="00924706" w:rsidP="0092470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2470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U8r5mc6</w:t>
            </w:r>
          </w:p>
        </w:tc>
      </w:tr>
    </w:tbl>
    <w:p w14:paraId="50B3188F" w14:textId="77777777" w:rsidR="006F5AD2" w:rsidRPr="000310A7" w:rsidRDefault="006F5AD2" w:rsidP="006F5AD2">
      <w:pPr>
        <w:numPr>
          <w:ilvl w:val="0"/>
          <w:numId w:val="9"/>
        </w:numPr>
        <w:jc w:val="center"/>
        <w:rPr>
          <w:rFonts w:ascii="Arial" w:hAnsi="Arial" w:cs="Arial"/>
          <w:caps/>
          <w:sz w:val="20"/>
          <w:szCs w:val="22"/>
        </w:rPr>
      </w:pPr>
      <w:bookmarkStart w:id="1" w:name="_Ref289089128"/>
      <w:r w:rsidRPr="00D40B28">
        <w:rPr>
          <w:rFonts w:ascii="Arial" w:hAnsi="Arial" w:cs="Arial"/>
          <w:b/>
          <w:caps/>
          <w:sz w:val="20"/>
          <w:szCs w:val="22"/>
        </w:rPr>
        <w:br w:type="page"/>
      </w:r>
      <w:r w:rsidRPr="00D31C15">
        <w:rPr>
          <w:rFonts w:ascii="Arial" w:hAnsi="Arial" w:cs="Arial"/>
          <w:b/>
          <w:caps/>
          <w:sz w:val="20"/>
          <w:szCs w:val="22"/>
        </w:rPr>
        <w:lastRenderedPageBreak/>
        <w:t>Předmět</w:t>
      </w:r>
      <w:bookmarkEnd w:id="1"/>
      <w:r w:rsidRPr="000310A7">
        <w:rPr>
          <w:rFonts w:ascii="Arial" w:hAnsi="Arial" w:cs="Arial"/>
          <w:b/>
          <w:caps/>
          <w:sz w:val="20"/>
          <w:szCs w:val="22"/>
        </w:rPr>
        <w:t xml:space="preserve"> smlouvy</w:t>
      </w:r>
    </w:p>
    <w:p w14:paraId="01C1F8C0" w14:textId="77777777" w:rsidR="006F5AD2" w:rsidRPr="000310A7" w:rsidRDefault="006F5AD2" w:rsidP="006F5AD2">
      <w:pPr>
        <w:ind w:left="720"/>
        <w:rPr>
          <w:rFonts w:ascii="Arial" w:hAnsi="Arial" w:cs="Arial"/>
          <w:caps/>
          <w:sz w:val="20"/>
          <w:szCs w:val="22"/>
        </w:rPr>
      </w:pPr>
    </w:p>
    <w:p w14:paraId="09708637" w14:textId="5C4121A2" w:rsidR="006F5AD2" w:rsidRPr="00351EE9" w:rsidRDefault="006F5AD2" w:rsidP="006F5AD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24649D">
        <w:rPr>
          <w:rFonts w:ascii="Arial" w:hAnsi="Arial" w:cs="Arial"/>
          <w:sz w:val="20"/>
          <w:szCs w:val="20"/>
        </w:rPr>
        <w:t xml:space="preserve"> se zavazuje za podmínek dohodnutých v této smlouvě a v souladu s příslušnými právními předpisy s odbornou péčí </w:t>
      </w:r>
      <w:r>
        <w:rPr>
          <w:rFonts w:ascii="Arial" w:hAnsi="Arial" w:cs="Arial"/>
          <w:sz w:val="20"/>
          <w:szCs w:val="20"/>
        </w:rPr>
        <w:t xml:space="preserve">zpracovat a předat </w:t>
      </w:r>
      <w:r w:rsidRPr="00F4417C">
        <w:rPr>
          <w:rFonts w:ascii="Arial" w:hAnsi="Arial" w:cs="Arial"/>
          <w:sz w:val="20"/>
          <w:szCs w:val="20"/>
        </w:rPr>
        <w:t xml:space="preserve">objednateli </w:t>
      </w:r>
      <w:r w:rsidR="00F4417C" w:rsidRPr="00F4417C">
        <w:rPr>
          <w:rFonts w:ascii="Arial" w:hAnsi="Arial" w:cs="Arial"/>
          <w:sz w:val="20"/>
          <w:szCs w:val="20"/>
        </w:rPr>
        <w:t>architektonicko-objemovou studii</w:t>
      </w:r>
      <w:r w:rsidRPr="00F4417C">
        <w:rPr>
          <w:rFonts w:ascii="Arial" w:hAnsi="Arial" w:cs="Arial"/>
          <w:sz w:val="20"/>
          <w:szCs w:val="20"/>
        </w:rPr>
        <w:t xml:space="preserve"> n</w:t>
      </w:r>
      <w:r>
        <w:rPr>
          <w:rFonts w:ascii="Arial" w:hAnsi="Arial" w:cs="Arial"/>
          <w:sz w:val="20"/>
          <w:szCs w:val="20"/>
        </w:rPr>
        <w:t>a akci</w:t>
      </w:r>
      <w:r w:rsidRPr="00351EE9">
        <w:rPr>
          <w:rFonts w:ascii="Arial" w:hAnsi="Arial" w:cs="Arial"/>
          <w:sz w:val="20"/>
          <w:szCs w:val="20"/>
        </w:rPr>
        <w:t>:</w:t>
      </w:r>
    </w:p>
    <w:p w14:paraId="3CD9A2C2" w14:textId="77777777" w:rsidR="006F5AD2" w:rsidRPr="00D40B28" w:rsidRDefault="006F5AD2" w:rsidP="006F5AD2">
      <w:pPr>
        <w:jc w:val="both"/>
        <w:rPr>
          <w:rFonts w:ascii="Arial" w:hAnsi="Arial" w:cs="Arial"/>
          <w:sz w:val="20"/>
          <w:szCs w:val="22"/>
        </w:rPr>
      </w:pPr>
    </w:p>
    <w:p w14:paraId="0445AE7C" w14:textId="77777777" w:rsidR="006F5AD2" w:rsidRPr="00E55A82" w:rsidRDefault="006F5AD2" w:rsidP="006F5AD2">
      <w:pPr>
        <w:jc w:val="center"/>
        <w:rPr>
          <w:rFonts w:ascii="Arial" w:hAnsi="Arial" w:cs="Arial"/>
        </w:rPr>
      </w:pPr>
      <w:r w:rsidRPr="006F5AD2">
        <w:rPr>
          <w:rFonts w:ascii="Arial" w:hAnsi="Arial" w:cs="Arial"/>
          <w:b/>
        </w:rPr>
        <w:t>„Provozně-administrativní objekt (PAO)“</w:t>
      </w:r>
    </w:p>
    <w:p w14:paraId="00437037" w14:textId="77777777" w:rsidR="006F5AD2" w:rsidRDefault="006F5AD2" w:rsidP="006F5AD2">
      <w:pPr>
        <w:jc w:val="center"/>
        <w:rPr>
          <w:rFonts w:ascii="Arial" w:hAnsi="Arial" w:cs="Arial"/>
          <w:sz w:val="20"/>
        </w:rPr>
      </w:pPr>
      <w:r w:rsidRPr="0013251F" w:rsidDel="00EF4E99">
        <w:rPr>
          <w:rFonts w:ascii="Arial" w:hAnsi="Arial" w:cs="Arial"/>
          <w:b/>
          <w:sz w:val="32"/>
          <w:szCs w:val="32"/>
        </w:rPr>
        <w:t xml:space="preserve"> </w:t>
      </w:r>
      <w:bookmarkStart w:id="2" w:name="_Ref205861201"/>
      <w:r>
        <w:rPr>
          <w:rFonts w:ascii="Arial" w:hAnsi="Arial" w:cs="Arial"/>
          <w:sz w:val="20"/>
          <w:szCs w:val="22"/>
        </w:rPr>
        <w:t>(</w:t>
      </w:r>
      <w:r w:rsidRPr="00D40B28">
        <w:rPr>
          <w:rFonts w:ascii="Arial" w:hAnsi="Arial" w:cs="Arial"/>
          <w:sz w:val="20"/>
        </w:rPr>
        <w:t>dále jen „</w:t>
      </w:r>
      <w:r>
        <w:rPr>
          <w:rFonts w:ascii="Arial" w:hAnsi="Arial" w:cs="Arial"/>
          <w:sz w:val="20"/>
        </w:rPr>
        <w:t>Dílo</w:t>
      </w:r>
      <w:r w:rsidRPr="00D40B28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 xml:space="preserve">, která by měl být navržena a realizována formou </w:t>
      </w:r>
      <w:r w:rsidR="00FC52CD">
        <w:rPr>
          <w:rFonts w:ascii="Arial" w:hAnsi="Arial" w:cs="Arial"/>
          <w:sz w:val="20"/>
        </w:rPr>
        <w:t>tradiční výstavby</w:t>
      </w:r>
      <w:r>
        <w:rPr>
          <w:rFonts w:ascii="Arial" w:hAnsi="Arial" w:cs="Arial"/>
          <w:sz w:val="20"/>
        </w:rPr>
        <w:t>.</w:t>
      </w:r>
    </w:p>
    <w:p w14:paraId="3634A50E" w14:textId="77777777" w:rsidR="006F5AD2" w:rsidRPr="00D40B28" w:rsidRDefault="006F5AD2" w:rsidP="006F5AD2">
      <w:pPr>
        <w:jc w:val="center"/>
        <w:rPr>
          <w:rFonts w:ascii="Arial" w:hAnsi="Arial" w:cs="Arial"/>
          <w:b/>
          <w:sz w:val="32"/>
          <w:szCs w:val="32"/>
        </w:rPr>
      </w:pPr>
    </w:p>
    <w:p w14:paraId="1CACD0F9" w14:textId="77777777" w:rsidR="006F5AD2" w:rsidRPr="000310A7" w:rsidRDefault="006F5AD2" w:rsidP="006F5AD2">
      <w:pPr>
        <w:numPr>
          <w:ilvl w:val="0"/>
          <w:numId w:val="9"/>
        </w:numPr>
        <w:jc w:val="center"/>
        <w:rPr>
          <w:rFonts w:ascii="Arial" w:hAnsi="Arial" w:cs="Arial"/>
          <w:b/>
          <w:caps/>
          <w:sz w:val="20"/>
          <w:szCs w:val="22"/>
        </w:rPr>
      </w:pPr>
      <w:r w:rsidRPr="000310A7">
        <w:rPr>
          <w:rFonts w:ascii="Arial" w:hAnsi="Arial" w:cs="Arial"/>
          <w:b/>
          <w:caps/>
          <w:sz w:val="20"/>
          <w:szCs w:val="22"/>
        </w:rPr>
        <w:t xml:space="preserve">Rozsah a členění </w:t>
      </w:r>
      <w:r>
        <w:rPr>
          <w:rFonts w:ascii="Arial" w:hAnsi="Arial" w:cs="Arial"/>
          <w:b/>
          <w:caps/>
          <w:sz w:val="20"/>
          <w:szCs w:val="22"/>
        </w:rPr>
        <w:t>Díla</w:t>
      </w:r>
    </w:p>
    <w:p w14:paraId="2CD99BE0" w14:textId="77777777" w:rsidR="006F5AD2" w:rsidRPr="00351EE9" w:rsidRDefault="006F5AD2" w:rsidP="006F5AD2">
      <w:pPr>
        <w:pStyle w:val="Zkladntext"/>
        <w:jc w:val="both"/>
        <w:rPr>
          <w:rFonts w:ascii="Arial" w:hAnsi="Arial" w:cs="Arial"/>
          <w:color w:val="FF0000"/>
          <w:sz w:val="20"/>
          <w:szCs w:val="22"/>
        </w:rPr>
      </w:pPr>
    </w:p>
    <w:p w14:paraId="333DBBCA" w14:textId="77777777" w:rsidR="006F5AD2" w:rsidRDefault="006F5AD2" w:rsidP="006F5AD2">
      <w:pPr>
        <w:pStyle w:val="Zkladntext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3.1 Zhotovení objemové studie v rozsahu:</w:t>
      </w:r>
    </w:p>
    <w:p w14:paraId="6259FEEF" w14:textId="77777777" w:rsidR="003211A5" w:rsidRPr="003211A5" w:rsidRDefault="003211A5" w:rsidP="006F5AD2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 investiční rozhodování, musí splňovat následující náležitosti:</w:t>
      </w:r>
    </w:p>
    <w:p w14:paraId="31960CC3" w14:textId="77777777" w:rsidR="006F5AD2" w:rsidRDefault="006F5AD2" w:rsidP="006F5AD2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Analytická část: </w:t>
      </w:r>
      <w:r>
        <w:rPr>
          <w:rFonts w:ascii="Arial" w:hAnsi="Arial" w:cs="Arial"/>
          <w:sz w:val="20"/>
        </w:rPr>
        <w:t>územně plánovací a regulační podmínky, širších vztahů v území,</w:t>
      </w:r>
      <w:r w:rsidR="003211A5">
        <w:rPr>
          <w:rFonts w:ascii="Arial" w:hAnsi="Arial" w:cs="Arial"/>
          <w:sz w:val="20"/>
        </w:rPr>
        <w:t xml:space="preserve"> požadavků správců sítí a dalších dotčených orgánů,</w:t>
      </w:r>
      <w:r>
        <w:rPr>
          <w:rFonts w:ascii="Arial" w:hAnsi="Arial" w:cs="Arial"/>
          <w:sz w:val="20"/>
        </w:rPr>
        <w:t xml:space="preserve"> limity území, zároveň zpracována dle vstupních parametrů a požadavků investora.</w:t>
      </w:r>
      <w:r w:rsidR="003211A5">
        <w:rPr>
          <w:rFonts w:ascii="Arial" w:hAnsi="Arial" w:cs="Arial"/>
          <w:sz w:val="20"/>
        </w:rPr>
        <w:t xml:space="preserve"> Zhotovitel představí předpoklady a omezení vzhledem k řešenému území.</w:t>
      </w:r>
    </w:p>
    <w:p w14:paraId="64746AEE" w14:textId="77777777" w:rsidR="006F5AD2" w:rsidRDefault="006F5AD2" w:rsidP="006F5AD2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Návrhová část: </w:t>
      </w:r>
      <w:r>
        <w:rPr>
          <w:rFonts w:ascii="Arial" w:hAnsi="Arial" w:cs="Arial"/>
          <w:sz w:val="20"/>
        </w:rPr>
        <w:t xml:space="preserve">Návrh základního urbanisticko-architektonického řešení, konkrétně umístění </w:t>
      </w:r>
      <w:r w:rsidR="003211A5">
        <w:rPr>
          <w:rFonts w:ascii="Arial" w:hAnsi="Arial" w:cs="Arial"/>
          <w:sz w:val="20"/>
        </w:rPr>
        <w:t>díla do prostoru v návaznosti na výškové, půdorysné a uspořádání vzhledem k výsledkům analytické části, vazby na okolí, dále hrubý návrh funkčního členění objektů, koeficienty zastavění, využití podlaží a parkování.</w:t>
      </w:r>
      <w:r w:rsidR="00EA7C09">
        <w:rPr>
          <w:rFonts w:ascii="Arial" w:hAnsi="Arial" w:cs="Arial"/>
          <w:sz w:val="20"/>
        </w:rPr>
        <w:t xml:space="preserve"> V neposlední řadě bude navržen koncept požárně bezpečnostního řešení v návaznosti na areálové PBŘ. Návrh dopravního řešení, návrh koordinace řešení v návaznosti na funkce areálu</w:t>
      </w:r>
    </w:p>
    <w:p w14:paraId="61372159" w14:textId="77777777" w:rsidR="003211A5" w:rsidRDefault="003211A5" w:rsidP="006F5AD2">
      <w:pPr>
        <w:pStyle w:val="Zkladntext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Výstupní dokumentace:</w:t>
      </w:r>
    </w:p>
    <w:p w14:paraId="1B073AF6" w14:textId="77777777" w:rsidR="003211A5" w:rsidRDefault="003211A5" w:rsidP="003211A5">
      <w:pPr>
        <w:pStyle w:val="Zkladntext"/>
        <w:numPr>
          <w:ilvl w:val="0"/>
          <w:numId w:val="4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Situační výkresy</w:t>
      </w:r>
    </w:p>
    <w:p w14:paraId="7F6DAADB" w14:textId="77777777" w:rsidR="003211A5" w:rsidRDefault="003211A5" w:rsidP="003211A5">
      <w:pPr>
        <w:pStyle w:val="Zkladntext"/>
        <w:numPr>
          <w:ilvl w:val="0"/>
          <w:numId w:val="4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Schématické půdorysy</w:t>
      </w:r>
    </w:p>
    <w:p w14:paraId="2D409C4E" w14:textId="77777777" w:rsidR="003211A5" w:rsidRDefault="003211A5" w:rsidP="003211A5">
      <w:pPr>
        <w:pStyle w:val="Zkladntext"/>
        <w:numPr>
          <w:ilvl w:val="0"/>
          <w:numId w:val="4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Pohledy</w:t>
      </w:r>
    </w:p>
    <w:p w14:paraId="22B922D8" w14:textId="77777777" w:rsidR="003211A5" w:rsidRDefault="00CF6ABD" w:rsidP="003211A5">
      <w:pPr>
        <w:pStyle w:val="Zkladntext"/>
        <w:numPr>
          <w:ilvl w:val="0"/>
          <w:numId w:val="4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Textová část, koncepce a hlavní principy návrhu</w:t>
      </w:r>
    </w:p>
    <w:p w14:paraId="337A8F63" w14:textId="77777777" w:rsidR="003211A5" w:rsidRDefault="003211A5" w:rsidP="003211A5">
      <w:pPr>
        <w:pStyle w:val="Zkladntext"/>
        <w:numPr>
          <w:ilvl w:val="0"/>
          <w:numId w:val="4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Grafické výstupy v tištěné i elektronické podobě</w:t>
      </w:r>
    </w:p>
    <w:p w14:paraId="7FDB9769" w14:textId="77777777" w:rsidR="00CF6ABD" w:rsidRPr="003211A5" w:rsidRDefault="00CF6ABD" w:rsidP="003211A5">
      <w:pPr>
        <w:pStyle w:val="Zkladntext"/>
        <w:numPr>
          <w:ilvl w:val="0"/>
          <w:numId w:val="4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Vizualizace projektu</w:t>
      </w:r>
    </w:p>
    <w:bookmarkEnd w:id="2"/>
    <w:p w14:paraId="264C9E2B" w14:textId="77777777" w:rsidR="006F5AD2" w:rsidRDefault="006F5AD2" w:rsidP="006F5AD2">
      <w:pPr>
        <w:pStyle w:val="Zkladntext"/>
        <w:ind w:left="567"/>
        <w:jc w:val="both"/>
        <w:rPr>
          <w:rFonts w:ascii="Arial" w:hAnsi="Arial" w:cs="Arial"/>
          <w:sz w:val="20"/>
        </w:rPr>
      </w:pPr>
    </w:p>
    <w:p w14:paraId="645C9762" w14:textId="77777777" w:rsidR="006F5AD2" w:rsidRPr="00931088" w:rsidRDefault="006F5AD2" w:rsidP="006F5AD2">
      <w:pPr>
        <w:jc w:val="both"/>
        <w:rPr>
          <w:rFonts w:ascii="Arial" w:hAnsi="Arial" w:cs="Arial"/>
          <w:sz w:val="20"/>
          <w:szCs w:val="22"/>
        </w:rPr>
      </w:pPr>
    </w:p>
    <w:p w14:paraId="4F287A8B" w14:textId="77777777" w:rsidR="006F5AD2" w:rsidRPr="00D963A4" w:rsidRDefault="006F5AD2" w:rsidP="006F5AD2">
      <w:pPr>
        <w:numPr>
          <w:ilvl w:val="0"/>
          <w:numId w:val="9"/>
        </w:numPr>
        <w:spacing w:after="120"/>
        <w:ind w:left="567" w:hanging="567"/>
        <w:jc w:val="center"/>
        <w:rPr>
          <w:rFonts w:ascii="Arial" w:hAnsi="Arial" w:cs="Arial"/>
          <w:b/>
          <w:caps/>
          <w:sz w:val="20"/>
          <w:szCs w:val="22"/>
        </w:rPr>
      </w:pPr>
      <w:bookmarkStart w:id="3" w:name="_Ref173415271"/>
      <w:r w:rsidRPr="00456844">
        <w:rPr>
          <w:rFonts w:ascii="Arial" w:hAnsi="Arial" w:cs="Arial"/>
          <w:b/>
          <w:caps/>
          <w:sz w:val="20"/>
          <w:szCs w:val="22"/>
        </w:rPr>
        <w:t>TermínY A MÍSTO PLNĚNÍ</w:t>
      </w:r>
      <w:bookmarkStart w:id="4" w:name="_Ref142667215"/>
      <w:bookmarkStart w:id="5" w:name="_Hlk179367394"/>
      <w:bookmarkStart w:id="6" w:name="_Hlk142919501"/>
      <w:bookmarkEnd w:id="3"/>
    </w:p>
    <w:p w14:paraId="5EF20E92" w14:textId="77777777" w:rsidR="006F5AD2" w:rsidRPr="00CF6ABD" w:rsidRDefault="006F5AD2" w:rsidP="00CF6ABD">
      <w:pPr>
        <w:numPr>
          <w:ilvl w:val="1"/>
          <w:numId w:val="42"/>
        </w:numPr>
        <w:ind w:left="567" w:hanging="567"/>
        <w:jc w:val="both"/>
        <w:rPr>
          <w:rFonts w:ascii="Arial" w:hAnsi="Arial" w:cs="Arial"/>
          <w:sz w:val="20"/>
          <w:szCs w:val="22"/>
        </w:rPr>
      </w:pPr>
      <w:bookmarkStart w:id="7" w:name="_Ref173250164"/>
      <w:r w:rsidRPr="00456844">
        <w:rPr>
          <w:rFonts w:ascii="Arial" w:hAnsi="Arial" w:cs="Arial"/>
          <w:sz w:val="20"/>
          <w:szCs w:val="22"/>
        </w:rPr>
        <w:t xml:space="preserve">Předání </w:t>
      </w:r>
      <w:r w:rsidR="003211A5">
        <w:rPr>
          <w:rFonts w:ascii="Arial" w:hAnsi="Arial" w:cs="Arial"/>
          <w:sz w:val="20"/>
          <w:szCs w:val="22"/>
        </w:rPr>
        <w:t>Architektonicko-objemové studie</w:t>
      </w:r>
      <w:r w:rsidRPr="00456844">
        <w:rPr>
          <w:rFonts w:ascii="Arial" w:hAnsi="Arial" w:cs="Arial"/>
          <w:sz w:val="20"/>
          <w:szCs w:val="22"/>
        </w:rPr>
        <w:t xml:space="preserve"> v termínu do </w:t>
      </w:r>
      <w:r w:rsidR="00FC52CD">
        <w:rPr>
          <w:rFonts w:ascii="Arial" w:hAnsi="Arial" w:cs="Arial"/>
          <w:sz w:val="20"/>
          <w:szCs w:val="22"/>
        </w:rPr>
        <w:t>9</w:t>
      </w:r>
      <w:r w:rsidR="00CF6ABD">
        <w:rPr>
          <w:rFonts w:ascii="Arial" w:hAnsi="Arial" w:cs="Arial"/>
          <w:sz w:val="20"/>
          <w:szCs w:val="22"/>
        </w:rPr>
        <w:t>0</w:t>
      </w:r>
      <w:r w:rsidRPr="00456844">
        <w:rPr>
          <w:rFonts w:ascii="Arial" w:hAnsi="Arial" w:cs="Arial"/>
          <w:sz w:val="20"/>
          <w:szCs w:val="22"/>
        </w:rPr>
        <w:t xml:space="preserve"> kalendářních dní od účinnosti smlouvy.</w:t>
      </w:r>
      <w:bookmarkEnd w:id="4"/>
      <w:bookmarkEnd w:id="7"/>
    </w:p>
    <w:p w14:paraId="0725DC59" w14:textId="77777777" w:rsidR="006F5AD2" w:rsidRDefault="006F5AD2" w:rsidP="006F5AD2">
      <w:pPr>
        <w:jc w:val="both"/>
        <w:rPr>
          <w:rFonts w:ascii="Arial" w:hAnsi="Arial" w:cs="Arial"/>
          <w:sz w:val="20"/>
          <w:szCs w:val="20"/>
        </w:rPr>
      </w:pPr>
    </w:p>
    <w:p w14:paraId="5282E59F" w14:textId="501015A1" w:rsidR="006F5AD2" w:rsidRPr="00456844" w:rsidRDefault="006F5AD2" w:rsidP="006F5AD2">
      <w:pPr>
        <w:numPr>
          <w:ilvl w:val="1"/>
          <w:numId w:val="4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4417C">
        <w:rPr>
          <w:rFonts w:ascii="Arial" w:hAnsi="Arial" w:cs="Arial"/>
          <w:sz w:val="20"/>
          <w:szCs w:val="20"/>
        </w:rPr>
        <w:t xml:space="preserve">Místem </w:t>
      </w:r>
      <w:r w:rsidR="00D46077" w:rsidRPr="00F4417C">
        <w:rPr>
          <w:rFonts w:ascii="Arial" w:hAnsi="Arial" w:cs="Arial"/>
          <w:sz w:val="20"/>
          <w:szCs w:val="20"/>
        </w:rPr>
        <w:t>předání</w:t>
      </w:r>
      <w:r w:rsidR="007B41A3" w:rsidRPr="00F4417C">
        <w:rPr>
          <w:rFonts w:ascii="Arial" w:hAnsi="Arial" w:cs="Arial"/>
          <w:sz w:val="20"/>
          <w:szCs w:val="20"/>
        </w:rPr>
        <w:t xml:space="preserve"> studie</w:t>
      </w:r>
      <w:r w:rsidRPr="00F4417C">
        <w:rPr>
          <w:rFonts w:ascii="Arial" w:hAnsi="Arial" w:cs="Arial"/>
          <w:sz w:val="20"/>
          <w:szCs w:val="20"/>
        </w:rPr>
        <w:t xml:space="preserve"> je </w:t>
      </w:r>
      <w:r>
        <w:rPr>
          <w:rFonts w:ascii="Arial" w:hAnsi="Arial" w:cs="Arial"/>
          <w:sz w:val="20"/>
          <w:szCs w:val="20"/>
        </w:rPr>
        <w:t>sídlo Objednatele.</w:t>
      </w:r>
    </w:p>
    <w:bookmarkEnd w:id="5"/>
    <w:p w14:paraId="02AFF3CF" w14:textId="77777777" w:rsidR="006F5AD2" w:rsidRPr="00F22D2A" w:rsidRDefault="006F5AD2" w:rsidP="006F5AD2">
      <w:pPr>
        <w:ind w:left="567"/>
        <w:jc w:val="both"/>
        <w:rPr>
          <w:rFonts w:ascii="Arial" w:hAnsi="Arial" w:cs="Arial"/>
          <w:sz w:val="20"/>
          <w:szCs w:val="20"/>
        </w:rPr>
      </w:pPr>
    </w:p>
    <w:bookmarkEnd w:id="6"/>
    <w:p w14:paraId="33290705" w14:textId="77777777" w:rsidR="006F5AD2" w:rsidRPr="00D40B28" w:rsidRDefault="006F5AD2" w:rsidP="006F5AD2">
      <w:pPr>
        <w:pStyle w:val="Zkladntext"/>
        <w:ind w:left="567" w:hanging="644"/>
        <w:jc w:val="both"/>
        <w:rPr>
          <w:rFonts w:ascii="Arial" w:hAnsi="Arial" w:cs="Arial"/>
          <w:sz w:val="20"/>
        </w:rPr>
      </w:pPr>
    </w:p>
    <w:p w14:paraId="47FF14D9" w14:textId="77777777" w:rsidR="006F5AD2" w:rsidRPr="00AC4035" w:rsidRDefault="006F5AD2" w:rsidP="006F5AD2">
      <w:pPr>
        <w:numPr>
          <w:ilvl w:val="0"/>
          <w:numId w:val="9"/>
        </w:numPr>
        <w:spacing w:after="120"/>
        <w:ind w:left="567" w:hanging="567"/>
        <w:jc w:val="center"/>
        <w:rPr>
          <w:rFonts w:ascii="Arial" w:hAnsi="Arial" w:cs="Arial"/>
          <w:b/>
          <w:caps/>
          <w:sz w:val="20"/>
          <w:szCs w:val="22"/>
        </w:rPr>
      </w:pPr>
      <w:r w:rsidRPr="00827B23">
        <w:rPr>
          <w:rFonts w:ascii="Arial" w:hAnsi="Arial" w:cs="Arial"/>
          <w:b/>
          <w:caps/>
          <w:sz w:val="20"/>
          <w:szCs w:val="22"/>
        </w:rPr>
        <w:t>VYHRAZENÉ ZMĚN</w:t>
      </w:r>
      <w:bookmarkStart w:id="8" w:name="_Hlk143185568"/>
      <w:r>
        <w:rPr>
          <w:rFonts w:ascii="Arial" w:hAnsi="Arial" w:cs="Arial"/>
          <w:b/>
          <w:caps/>
          <w:sz w:val="20"/>
          <w:szCs w:val="22"/>
        </w:rPr>
        <w:t>y</w:t>
      </w:r>
    </w:p>
    <w:p w14:paraId="1FCFA4FF" w14:textId="77777777" w:rsidR="006F5AD2" w:rsidRPr="00F24EDB" w:rsidRDefault="006F5AD2" w:rsidP="006F5AD2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D31C15">
        <w:rPr>
          <w:rFonts w:ascii="Arial" w:hAnsi="Arial" w:cs="Arial"/>
          <w:sz w:val="20"/>
          <w:szCs w:val="20"/>
        </w:rPr>
        <w:t xml:space="preserve"> si </w:t>
      </w:r>
      <w:bookmarkStart w:id="9" w:name="_Ref46813586"/>
      <w:r w:rsidRPr="00E30507">
        <w:rPr>
          <w:rFonts w:ascii="Arial" w:hAnsi="Arial" w:cs="Arial"/>
          <w:sz w:val="20"/>
          <w:szCs w:val="20"/>
        </w:rPr>
        <w:t xml:space="preserve">na základě rozhodnutí oprávněného orgánu </w:t>
      </w:r>
      <w:r>
        <w:rPr>
          <w:rFonts w:ascii="Arial" w:hAnsi="Arial" w:cs="Arial"/>
          <w:sz w:val="20"/>
          <w:szCs w:val="20"/>
        </w:rPr>
        <w:t>Objednatel</w:t>
      </w:r>
      <w:r w:rsidRPr="00E30507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 xml:space="preserve">vyhrazuje právo </w:t>
      </w:r>
      <w:r w:rsidRPr="00E30507">
        <w:rPr>
          <w:rFonts w:ascii="Arial" w:hAnsi="Arial" w:cs="Arial"/>
          <w:sz w:val="20"/>
          <w:szCs w:val="20"/>
        </w:rPr>
        <w:t xml:space="preserve">nepokračovat v realizaci </w:t>
      </w:r>
      <w:r>
        <w:rPr>
          <w:rFonts w:ascii="Arial" w:hAnsi="Arial" w:cs="Arial"/>
          <w:sz w:val="20"/>
          <w:szCs w:val="20"/>
        </w:rPr>
        <w:t>části Díla (</w:t>
      </w:r>
      <w:r w:rsidR="00FC52CD">
        <w:rPr>
          <w:rFonts w:ascii="Arial" w:hAnsi="Arial" w:cs="Arial"/>
          <w:sz w:val="20"/>
          <w:szCs w:val="20"/>
        </w:rPr>
        <w:t>DSP,</w:t>
      </w:r>
      <w:r w:rsidR="00CD50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DPS, AD) nebo změnit</w:t>
      </w:r>
      <w:r w:rsidRPr="00F24EDB">
        <w:rPr>
          <w:rFonts w:ascii="Arial" w:hAnsi="Arial" w:cs="Arial"/>
          <w:sz w:val="20"/>
          <w:szCs w:val="20"/>
        </w:rPr>
        <w:t xml:space="preserve"> cen</w:t>
      </w:r>
      <w:r>
        <w:rPr>
          <w:rFonts w:ascii="Arial" w:hAnsi="Arial" w:cs="Arial"/>
          <w:sz w:val="20"/>
          <w:szCs w:val="20"/>
        </w:rPr>
        <w:t>u</w:t>
      </w:r>
      <w:r w:rsidRPr="00F24EDB">
        <w:rPr>
          <w:rFonts w:ascii="Arial" w:hAnsi="Arial" w:cs="Arial"/>
          <w:sz w:val="20"/>
          <w:szCs w:val="20"/>
        </w:rPr>
        <w:t xml:space="preserve"> a termín v</w:t>
      </w:r>
      <w:r>
        <w:rPr>
          <w:rFonts w:ascii="Arial" w:hAnsi="Arial" w:cs="Arial"/>
          <w:sz w:val="20"/>
          <w:szCs w:val="20"/>
        </w:rPr>
        <w:t> </w:t>
      </w:r>
      <w:r w:rsidRPr="00F24EDB">
        <w:rPr>
          <w:rFonts w:ascii="Arial" w:hAnsi="Arial" w:cs="Arial"/>
          <w:sz w:val="20"/>
          <w:szCs w:val="20"/>
        </w:rPr>
        <w:t>případě změny rozsahu díla</w:t>
      </w:r>
      <w:r>
        <w:rPr>
          <w:rFonts w:ascii="Arial" w:hAnsi="Arial" w:cs="Arial"/>
          <w:sz w:val="20"/>
          <w:szCs w:val="20"/>
        </w:rPr>
        <w:t>.</w:t>
      </w:r>
      <w:r w:rsidRPr="00F24E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Toto rozhodnutí bude neprodleně oznámeno Zhotoviteli. </w:t>
      </w:r>
      <w:r w:rsidRPr="00E30507">
        <w:rPr>
          <w:rFonts w:ascii="Arial" w:hAnsi="Arial" w:cs="Arial"/>
          <w:sz w:val="20"/>
          <w:szCs w:val="20"/>
        </w:rPr>
        <w:t xml:space="preserve">V takovém případě nevzniká </w:t>
      </w:r>
      <w:r>
        <w:rPr>
          <w:rFonts w:ascii="Arial" w:hAnsi="Arial" w:cs="Arial"/>
          <w:sz w:val="20"/>
          <w:szCs w:val="20"/>
        </w:rPr>
        <w:t>Zhotovitel</w:t>
      </w:r>
      <w:r w:rsidRPr="00E30507">
        <w:rPr>
          <w:rFonts w:ascii="Arial" w:hAnsi="Arial" w:cs="Arial"/>
          <w:sz w:val="20"/>
          <w:szCs w:val="20"/>
        </w:rPr>
        <w:t xml:space="preserve">i z tohoto titulu žádný finanční a ani jiný nárok vůči </w:t>
      </w:r>
      <w:r>
        <w:rPr>
          <w:rFonts w:ascii="Arial" w:hAnsi="Arial" w:cs="Arial"/>
          <w:sz w:val="20"/>
          <w:szCs w:val="20"/>
        </w:rPr>
        <w:t>Objednatel</w:t>
      </w:r>
      <w:r w:rsidRPr="00E30507">
        <w:rPr>
          <w:rFonts w:ascii="Arial" w:hAnsi="Arial" w:cs="Arial"/>
          <w:sz w:val="20"/>
          <w:szCs w:val="20"/>
        </w:rPr>
        <w:t xml:space="preserve">i za </w:t>
      </w:r>
      <w:r>
        <w:rPr>
          <w:rFonts w:ascii="Arial" w:hAnsi="Arial" w:cs="Arial"/>
          <w:sz w:val="20"/>
          <w:szCs w:val="20"/>
        </w:rPr>
        <w:t>nerealizovanou části Díla.</w:t>
      </w:r>
      <w:bookmarkEnd w:id="8"/>
      <w:bookmarkEnd w:id="9"/>
    </w:p>
    <w:p w14:paraId="7BF98E25" w14:textId="77777777" w:rsidR="006F5AD2" w:rsidRPr="00D40B28" w:rsidRDefault="006F5AD2" w:rsidP="006F5AD2">
      <w:pPr>
        <w:widowControl w:val="0"/>
        <w:tabs>
          <w:tab w:val="left" w:pos="2170"/>
        </w:tabs>
        <w:adjustRightInd w:val="0"/>
        <w:spacing w:line="360" w:lineRule="atLeast"/>
        <w:jc w:val="both"/>
        <w:textAlignment w:val="baseline"/>
        <w:outlineLvl w:val="0"/>
        <w:rPr>
          <w:rFonts w:ascii="Arial" w:hAnsi="Arial" w:cs="Arial"/>
          <w:b/>
          <w:caps/>
          <w:sz w:val="20"/>
          <w:szCs w:val="22"/>
        </w:rPr>
      </w:pPr>
    </w:p>
    <w:p w14:paraId="2FCF1488" w14:textId="77777777" w:rsidR="006F5AD2" w:rsidRDefault="006F5AD2" w:rsidP="006F5AD2">
      <w:pPr>
        <w:numPr>
          <w:ilvl w:val="0"/>
          <w:numId w:val="9"/>
        </w:numPr>
        <w:spacing w:after="120"/>
        <w:ind w:left="714" w:hanging="357"/>
        <w:jc w:val="center"/>
        <w:rPr>
          <w:rFonts w:ascii="Arial" w:hAnsi="Arial" w:cs="Arial"/>
          <w:b/>
          <w:caps/>
          <w:sz w:val="20"/>
          <w:szCs w:val="22"/>
        </w:rPr>
      </w:pPr>
      <w:r w:rsidRPr="00D40B28">
        <w:rPr>
          <w:rFonts w:ascii="Arial" w:hAnsi="Arial" w:cs="Arial"/>
          <w:b/>
          <w:caps/>
          <w:sz w:val="20"/>
          <w:szCs w:val="22"/>
        </w:rPr>
        <w:t xml:space="preserve">Cena </w:t>
      </w:r>
      <w:r>
        <w:rPr>
          <w:rFonts w:ascii="Arial" w:hAnsi="Arial" w:cs="Arial"/>
          <w:b/>
          <w:caps/>
          <w:sz w:val="20"/>
          <w:szCs w:val="22"/>
        </w:rPr>
        <w:t>Díla</w:t>
      </w:r>
    </w:p>
    <w:p w14:paraId="36537F3F" w14:textId="77777777" w:rsidR="006F5AD2" w:rsidRPr="00A14F70" w:rsidRDefault="006F5AD2" w:rsidP="006F5AD2">
      <w:pPr>
        <w:widowControl w:val="0"/>
        <w:numPr>
          <w:ilvl w:val="1"/>
          <w:numId w:val="9"/>
        </w:numPr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  <w:sz w:val="20"/>
        </w:rPr>
      </w:pPr>
      <w:r w:rsidRPr="00A14F70">
        <w:rPr>
          <w:rFonts w:ascii="Arial" w:hAnsi="Arial" w:cs="Arial"/>
          <w:sz w:val="20"/>
        </w:rPr>
        <w:t xml:space="preserve">Cena za řádně zhotovené a předané </w:t>
      </w:r>
      <w:r>
        <w:rPr>
          <w:rFonts w:ascii="Arial" w:hAnsi="Arial" w:cs="Arial"/>
          <w:sz w:val="20"/>
        </w:rPr>
        <w:t>Dílo</w:t>
      </w:r>
      <w:r w:rsidRPr="00A14F70">
        <w:rPr>
          <w:rFonts w:ascii="Arial" w:hAnsi="Arial" w:cs="Arial"/>
          <w:sz w:val="20"/>
        </w:rPr>
        <w:t xml:space="preserve"> dle této smlouvy a činnosti s tím související, je cenou dohodnutou smluvními stranami ve smyslu zákona č. 526/1990 Sb., o cenách, jako cena pevná a činí: </w:t>
      </w:r>
    </w:p>
    <w:p w14:paraId="3C45658F" w14:textId="77777777" w:rsidR="006F5AD2" w:rsidRPr="00D40B28" w:rsidRDefault="006F5AD2" w:rsidP="006F5AD2">
      <w:pPr>
        <w:pStyle w:val="Zkladntext"/>
        <w:rPr>
          <w:rFonts w:ascii="Arial" w:hAnsi="Arial" w:cs="Arial"/>
          <w:sz w:val="20"/>
          <w:szCs w:val="22"/>
        </w:rPr>
      </w:pPr>
    </w:p>
    <w:p w14:paraId="4D55F857" w14:textId="704463E7" w:rsidR="006F5AD2" w:rsidRPr="00D40B28" w:rsidRDefault="006F5AD2" w:rsidP="006F5AD2">
      <w:pPr>
        <w:pStyle w:val="Zkladntext"/>
        <w:rPr>
          <w:rFonts w:ascii="Arial" w:hAnsi="Arial" w:cs="Arial"/>
          <w:sz w:val="20"/>
        </w:rPr>
      </w:pPr>
      <w:r w:rsidRPr="00D40B28">
        <w:rPr>
          <w:rFonts w:ascii="Arial" w:hAnsi="Arial" w:cs="Arial"/>
          <w:b/>
          <w:sz w:val="20"/>
        </w:rPr>
        <w:t xml:space="preserve">Celkem </w:t>
      </w:r>
      <w:r w:rsidR="00ED1A7A" w:rsidRPr="00ED1A7A">
        <w:rPr>
          <w:rFonts w:ascii="Arial" w:hAnsi="Arial" w:cs="Arial"/>
          <w:b/>
          <w:sz w:val="20"/>
        </w:rPr>
        <w:t>250 000</w:t>
      </w:r>
      <w:r w:rsidRPr="00ED1A7A">
        <w:rPr>
          <w:rFonts w:ascii="Arial" w:hAnsi="Arial" w:cs="Arial"/>
          <w:b/>
          <w:sz w:val="20"/>
        </w:rPr>
        <w:t>,- Kč</w:t>
      </w:r>
      <w:r w:rsidR="00ED1A7A" w:rsidRPr="00ED1A7A">
        <w:rPr>
          <w:rFonts w:ascii="Arial" w:hAnsi="Arial" w:cs="Arial"/>
          <w:b/>
          <w:sz w:val="20"/>
        </w:rPr>
        <w:t xml:space="preserve"> 0</w:t>
      </w:r>
      <w:r w:rsidRPr="00ED1A7A">
        <w:rPr>
          <w:rFonts w:ascii="Arial" w:hAnsi="Arial" w:cs="Arial"/>
          <w:b/>
          <w:sz w:val="20"/>
        </w:rPr>
        <w:t xml:space="preserve"> haléřů</w:t>
      </w:r>
      <w:proofErr w:type="gramStart"/>
      <w:r w:rsidRPr="00D40B28">
        <w:rPr>
          <w:rFonts w:ascii="Arial" w:hAnsi="Arial" w:cs="Arial"/>
          <w:sz w:val="20"/>
        </w:rPr>
        <w:t xml:space="preserve">   (</w:t>
      </w:r>
      <w:proofErr w:type="gramEnd"/>
      <w:r w:rsidRPr="00D40B28">
        <w:rPr>
          <w:rFonts w:ascii="Arial" w:hAnsi="Arial" w:cs="Arial"/>
          <w:sz w:val="20"/>
        </w:rPr>
        <w:t>bez DPH)</w:t>
      </w:r>
    </w:p>
    <w:p w14:paraId="7624EFD4" w14:textId="77777777" w:rsidR="006F5AD2" w:rsidRPr="00D40B28" w:rsidRDefault="006F5AD2" w:rsidP="006F5AD2">
      <w:pPr>
        <w:pStyle w:val="Zkladntext"/>
        <w:rPr>
          <w:rFonts w:ascii="Arial" w:hAnsi="Arial" w:cs="Arial"/>
          <w:b/>
          <w:sz w:val="20"/>
        </w:rPr>
      </w:pPr>
    </w:p>
    <w:p w14:paraId="02118A23" w14:textId="77777777" w:rsidR="006F5AD2" w:rsidRPr="00D40B28" w:rsidRDefault="006F5AD2" w:rsidP="006F5AD2">
      <w:pPr>
        <w:pStyle w:val="Zkladntext"/>
        <w:rPr>
          <w:rFonts w:ascii="Arial" w:hAnsi="Arial" w:cs="Arial"/>
          <w:b/>
          <w:sz w:val="20"/>
        </w:rPr>
      </w:pPr>
    </w:p>
    <w:p w14:paraId="75ED0667" w14:textId="48FCC29B" w:rsidR="006F5AD2" w:rsidRPr="00D40B28" w:rsidRDefault="006F5AD2" w:rsidP="006F5AD2">
      <w:pPr>
        <w:pStyle w:val="Zkladntext"/>
        <w:rPr>
          <w:rFonts w:ascii="Arial" w:hAnsi="Arial" w:cs="Arial"/>
          <w:b/>
          <w:sz w:val="20"/>
        </w:rPr>
      </w:pPr>
      <w:r w:rsidRPr="00D40B28">
        <w:rPr>
          <w:rFonts w:ascii="Arial" w:hAnsi="Arial" w:cs="Arial"/>
          <w:b/>
          <w:sz w:val="20"/>
        </w:rPr>
        <w:t>DP</w:t>
      </w:r>
      <w:r w:rsidR="00ED1A7A">
        <w:rPr>
          <w:rFonts w:ascii="Arial" w:hAnsi="Arial" w:cs="Arial"/>
          <w:b/>
          <w:sz w:val="20"/>
        </w:rPr>
        <w:t xml:space="preserve">H 52 </w:t>
      </w:r>
      <w:r w:rsidR="00ED1A7A" w:rsidRPr="00ED1A7A">
        <w:rPr>
          <w:rFonts w:ascii="Arial" w:hAnsi="Arial" w:cs="Arial"/>
          <w:b/>
          <w:sz w:val="20"/>
        </w:rPr>
        <w:t>500</w:t>
      </w:r>
      <w:r w:rsidRPr="00ED1A7A">
        <w:rPr>
          <w:rFonts w:ascii="Arial" w:hAnsi="Arial" w:cs="Arial"/>
          <w:b/>
          <w:sz w:val="20"/>
        </w:rPr>
        <w:t>,- Kč …. haléřů</w:t>
      </w:r>
    </w:p>
    <w:p w14:paraId="211B8546" w14:textId="77777777" w:rsidR="006F5AD2" w:rsidRPr="00D40B28" w:rsidRDefault="006F5AD2" w:rsidP="006F5AD2">
      <w:pPr>
        <w:pStyle w:val="Zkladntext"/>
        <w:rPr>
          <w:rFonts w:ascii="Arial" w:hAnsi="Arial" w:cs="Arial"/>
          <w:b/>
          <w:sz w:val="20"/>
        </w:rPr>
      </w:pPr>
    </w:p>
    <w:p w14:paraId="37D48F8B" w14:textId="77777777" w:rsidR="006F5AD2" w:rsidRPr="00D40B28" w:rsidRDefault="006F5AD2" w:rsidP="006F5AD2">
      <w:pPr>
        <w:pStyle w:val="Zkladntext"/>
        <w:rPr>
          <w:rFonts w:ascii="Arial" w:hAnsi="Arial" w:cs="Arial"/>
          <w:b/>
          <w:sz w:val="20"/>
        </w:rPr>
      </w:pPr>
    </w:p>
    <w:p w14:paraId="70939B6A" w14:textId="2B2D14DC" w:rsidR="006F5AD2" w:rsidRPr="00E27D45" w:rsidRDefault="006F5AD2" w:rsidP="006F5AD2">
      <w:pPr>
        <w:pStyle w:val="Zkladntext"/>
        <w:rPr>
          <w:rFonts w:ascii="Arial" w:hAnsi="Arial" w:cs="Arial"/>
          <w:sz w:val="20"/>
        </w:rPr>
      </w:pPr>
      <w:r w:rsidRPr="00D40B28">
        <w:rPr>
          <w:rFonts w:ascii="Arial" w:hAnsi="Arial" w:cs="Arial"/>
          <w:b/>
          <w:sz w:val="20"/>
        </w:rPr>
        <w:t>Celkem s DPH  </w:t>
      </w:r>
      <w:r w:rsidR="00E27D45" w:rsidRPr="00E27D45">
        <w:rPr>
          <w:rFonts w:ascii="Arial" w:hAnsi="Arial" w:cs="Arial"/>
          <w:b/>
          <w:sz w:val="20"/>
        </w:rPr>
        <w:t>302 500</w:t>
      </w:r>
      <w:r w:rsidRPr="00E27D45">
        <w:rPr>
          <w:rFonts w:ascii="Arial" w:hAnsi="Arial" w:cs="Arial"/>
          <w:b/>
          <w:sz w:val="20"/>
        </w:rPr>
        <w:t xml:space="preserve">,- Kč …. haléřů </w:t>
      </w:r>
      <w:r w:rsidRPr="00E27D45">
        <w:rPr>
          <w:rFonts w:ascii="Arial" w:hAnsi="Arial" w:cs="Arial"/>
          <w:sz w:val="20"/>
        </w:rPr>
        <w:t>(vč. 21</w:t>
      </w:r>
      <w:r w:rsidR="00D331B5" w:rsidRPr="00E27D45">
        <w:rPr>
          <w:rFonts w:ascii="Arial" w:hAnsi="Arial" w:cs="Arial"/>
          <w:sz w:val="20"/>
        </w:rPr>
        <w:t xml:space="preserve"> </w:t>
      </w:r>
      <w:r w:rsidRPr="00E27D45">
        <w:rPr>
          <w:rFonts w:ascii="Arial" w:hAnsi="Arial" w:cs="Arial"/>
          <w:sz w:val="20"/>
        </w:rPr>
        <w:t>% DPH)</w:t>
      </w:r>
    </w:p>
    <w:p w14:paraId="69BE1C21" w14:textId="6440E5D3" w:rsidR="006F5AD2" w:rsidRDefault="006F5AD2" w:rsidP="006F5AD2">
      <w:pPr>
        <w:pStyle w:val="Zkladntext"/>
        <w:rPr>
          <w:rFonts w:ascii="Arial" w:hAnsi="Arial" w:cs="Arial"/>
          <w:sz w:val="20"/>
        </w:rPr>
      </w:pPr>
      <w:r w:rsidRPr="00E27D45">
        <w:rPr>
          <w:rFonts w:ascii="Arial" w:hAnsi="Arial" w:cs="Arial"/>
          <w:sz w:val="20"/>
        </w:rPr>
        <w:t xml:space="preserve">(slovy: </w:t>
      </w:r>
      <w:r w:rsidR="008D5179">
        <w:rPr>
          <w:rFonts w:ascii="Arial" w:hAnsi="Arial" w:cs="Arial"/>
          <w:sz w:val="20"/>
        </w:rPr>
        <w:t>tři sta dva tisíc</w:t>
      </w:r>
      <w:r w:rsidR="008A6EAB">
        <w:rPr>
          <w:rFonts w:ascii="Arial" w:hAnsi="Arial" w:cs="Arial"/>
          <w:sz w:val="20"/>
        </w:rPr>
        <w:t xml:space="preserve"> pět set korun českých</w:t>
      </w:r>
      <w:r w:rsidRPr="00E27D45">
        <w:rPr>
          <w:rFonts w:ascii="Arial" w:hAnsi="Arial" w:cs="Arial"/>
          <w:sz w:val="20"/>
        </w:rPr>
        <w:t>)</w:t>
      </w:r>
    </w:p>
    <w:p w14:paraId="3D4A0A1C" w14:textId="77777777" w:rsidR="006F5AD2" w:rsidRDefault="006F5AD2" w:rsidP="006F5AD2">
      <w:pPr>
        <w:pStyle w:val="Zkladntext"/>
        <w:rPr>
          <w:rFonts w:ascii="Arial" w:hAnsi="Arial" w:cs="Arial"/>
          <w:sz w:val="20"/>
        </w:rPr>
      </w:pPr>
    </w:p>
    <w:p w14:paraId="5C72B221" w14:textId="77777777" w:rsidR="006F5AD2" w:rsidRPr="000310A7" w:rsidRDefault="006F5AD2" w:rsidP="006F5AD2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  <w:sz w:val="20"/>
        </w:rPr>
      </w:pPr>
    </w:p>
    <w:p w14:paraId="372893A6" w14:textId="77777777" w:rsidR="006F5AD2" w:rsidRDefault="006F5AD2" w:rsidP="006F5AD2">
      <w:pPr>
        <w:widowControl w:val="0"/>
        <w:adjustRightInd w:val="0"/>
        <w:ind w:left="567"/>
        <w:jc w:val="both"/>
        <w:textAlignment w:val="baseline"/>
        <w:outlineLvl w:val="0"/>
        <w:rPr>
          <w:rFonts w:ascii="Arial" w:hAnsi="Arial" w:cs="Arial"/>
          <w:sz w:val="20"/>
        </w:rPr>
      </w:pPr>
    </w:p>
    <w:p w14:paraId="2AB52438" w14:textId="1BC7CC7C" w:rsidR="006F5AD2" w:rsidRDefault="006F5AD2" w:rsidP="006F5AD2">
      <w:pPr>
        <w:widowControl w:val="0"/>
        <w:numPr>
          <w:ilvl w:val="1"/>
          <w:numId w:val="9"/>
        </w:numPr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  <w:sz w:val="20"/>
        </w:rPr>
      </w:pPr>
      <w:r w:rsidRPr="000310A7">
        <w:rPr>
          <w:rFonts w:ascii="Arial" w:hAnsi="Arial" w:cs="Arial"/>
          <w:sz w:val="20"/>
        </w:rPr>
        <w:lastRenderedPageBreak/>
        <w:t>V ceně je zahrnuto</w:t>
      </w:r>
      <w:r>
        <w:rPr>
          <w:rFonts w:ascii="Arial" w:hAnsi="Arial" w:cs="Arial"/>
          <w:sz w:val="20"/>
        </w:rPr>
        <w:t xml:space="preserve"> vyhotovení </w:t>
      </w:r>
      <w:r w:rsidR="00CF6ABD">
        <w:rPr>
          <w:rFonts w:ascii="Arial" w:hAnsi="Arial" w:cs="Arial"/>
          <w:sz w:val="20"/>
        </w:rPr>
        <w:t>Architektonicko-objemové studie</w:t>
      </w:r>
      <w:r>
        <w:rPr>
          <w:rFonts w:ascii="Arial" w:hAnsi="Arial" w:cs="Arial"/>
          <w:sz w:val="20"/>
        </w:rPr>
        <w:t xml:space="preserve"> dle odst. 3.1</w:t>
      </w:r>
      <w:r w:rsidR="00CF6ABD">
        <w:rPr>
          <w:rFonts w:ascii="Arial" w:hAnsi="Arial" w:cs="Arial"/>
          <w:sz w:val="20"/>
        </w:rPr>
        <w:t>. ve 2</w:t>
      </w:r>
      <w:r>
        <w:rPr>
          <w:rFonts w:ascii="Arial" w:hAnsi="Arial" w:cs="Arial"/>
          <w:sz w:val="20"/>
        </w:rPr>
        <w:t xml:space="preserve"> vyhotoveních </w:t>
      </w:r>
      <w:r w:rsidRPr="00E61C24">
        <w:rPr>
          <w:rFonts w:ascii="Arial" w:hAnsi="Arial" w:cs="Arial"/>
          <w:sz w:val="20"/>
        </w:rPr>
        <w:t>v tištěné</w:t>
      </w:r>
      <w:r>
        <w:rPr>
          <w:rFonts w:ascii="Arial" w:hAnsi="Arial" w:cs="Arial"/>
          <w:sz w:val="20"/>
        </w:rPr>
        <w:t xml:space="preserve"> formě</w:t>
      </w:r>
      <w:r w:rsidR="00CF6ABD">
        <w:rPr>
          <w:rFonts w:ascii="Arial" w:hAnsi="Arial" w:cs="Arial"/>
          <w:sz w:val="20"/>
        </w:rPr>
        <w:t xml:space="preserve">, digitální formě do </w:t>
      </w:r>
      <w:r w:rsidR="00F4417C">
        <w:rPr>
          <w:rFonts w:ascii="Arial" w:hAnsi="Arial" w:cs="Arial"/>
          <w:sz w:val="20"/>
        </w:rPr>
        <w:t>sdíleného datového prostředí (CDE</w:t>
      </w:r>
      <w:r w:rsidR="00CF6ABD">
        <w:rPr>
          <w:rFonts w:ascii="Arial" w:hAnsi="Arial" w:cs="Arial"/>
          <w:sz w:val="20"/>
        </w:rPr>
        <w:t xml:space="preserve"> software</w:t>
      </w:r>
      <w:r w:rsidR="00F4417C">
        <w:rPr>
          <w:rFonts w:ascii="Arial" w:hAnsi="Arial" w:cs="Arial"/>
          <w:sz w:val="20"/>
        </w:rPr>
        <w:t>)</w:t>
      </w:r>
      <w:r w:rsidR="00CF6ABD">
        <w:rPr>
          <w:rFonts w:ascii="Arial" w:hAnsi="Arial" w:cs="Arial"/>
          <w:sz w:val="20"/>
        </w:rPr>
        <w:t xml:space="preserve"> určeným objednatelem </w:t>
      </w:r>
      <w:r>
        <w:rPr>
          <w:rFonts w:ascii="Arial" w:hAnsi="Arial" w:cs="Arial"/>
          <w:sz w:val="20"/>
        </w:rPr>
        <w:t xml:space="preserve">a </w:t>
      </w:r>
      <w:r w:rsidRPr="00E30507">
        <w:rPr>
          <w:rFonts w:ascii="Arial" w:hAnsi="Arial" w:cs="Arial"/>
          <w:sz w:val="20"/>
        </w:rPr>
        <w:t xml:space="preserve">v digitální formě na </w:t>
      </w:r>
      <w:r w:rsidRPr="0024649D">
        <w:rPr>
          <w:rFonts w:ascii="Arial" w:hAnsi="Arial" w:cs="Arial"/>
          <w:sz w:val="20"/>
        </w:rPr>
        <w:t>USB disku</w:t>
      </w:r>
      <w:r w:rsidRPr="00F22D2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z toho </w:t>
      </w:r>
      <w:r w:rsidRPr="00F22D2A">
        <w:rPr>
          <w:rFonts w:ascii="Arial" w:hAnsi="Arial" w:cs="Arial"/>
          <w:sz w:val="20"/>
        </w:rPr>
        <w:t xml:space="preserve">1x ve formátu </w:t>
      </w:r>
      <w:r>
        <w:rPr>
          <w:rFonts w:ascii="Arial" w:hAnsi="Arial" w:cs="Arial"/>
          <w:sz w:val="20"/>
        </w:rPr>
        <w:t>(</w:t>
      </w:r>
      <w:r w:rsidRPr="00F22D2A">
        <w:rPr>
          <w:rFonts w:ascii="Arial" w:hAnsi="Arial" w:cs="Arial"/>
          <w:sz w:val="20"/>
        </w:rPr>
        <w:t>*</w:t>
      </w:r>
      <w:proofErr w:type="spellStart"/>
      <w:r w:rsidRPr="00F22D2A">
        <w:rPr>
          <w:rFonts w:ascii="Arial" w:hAnsi="Arial" w:cs="Arial"/>
          <w:sz w:val="20"/>
        </w:rPr>
        <w:t>pdf</w:t>
      </w:r>
      <w:proofErr w:type="spellEnd"/>
      <w:r w:rsidRPr="00F22D2A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)</w:t>
      </w:r>
      <w:r w:rsidRPr="00F22D2A">
        <w:rPr>
          <w:rFonts w:ascii="Arial" w:hAnsi="Arial" w:cs="Arial"/>
          <w:sz w:val="20"/>
        </w:rPr>
        <w:t xml:space="preserve"> a 1x v editovatelném formátu</w:t>
      </w:r>
      <w:r>
        <w:rPr>
          <w:rFonts w:ascii="Arial" w:hAnsi="Arial" w:cs="Arial"/>
          <w:sz w:val="20"/>
        </w:rPr>
        <w:t xml:space="preserve"> (</w:t>
      </w:r>
      <w:r w:rsidRPr="00F22D2A">
        <w:rPr>
          <w:rFonts w:ascii="Arial" w:hAnsi="Arial" w:cs="Arial"/>
          <w:sz w:val="20"/>
        </w:rPr>
        <w:t>*</w:t>
      </w:r>
      <w:proofErr w:type="spellStart"/>
      <w:r w:rsidRPr="00F22D2A">
        <w:rPr>
          <w:rFonts w:ascii="Arial" w:hAnsi="Arial" w:cs="Arial"/>
          <w:sz w:val="20"/>
        </w:rPr>
        <w:t>dwg</w:t>
      </w:r>
      <w:proofErr w:type="spellEnd"/>
      <w:proofErr w:type="gramStart"/>
      <w:r w:rsidRPr="00F22D2A">
        <w:rPr>
          <w:rFonts w:ascii="Arial" w:hAnsi="Arial" w:cs="Arial"/>
          <w:sz w:val="20"/>
        </w:rPr>
        <w:t>.,*</w:t>
      </w:r>
      <w:proofErr w:type="spellStart"/>
      <w:proofErr w:type="gramEnd"/>
      <w:r w:rsidRPr="00F22D2A">
        <w:rPr>
          <w:rFonts w:ascii="Arial" w:hAnsi="Arial" w:cs="Arial"/>
          <w:sz w:val="20"/>
        </w:rPr>
        <w:t>dgn</w:t>
      </w:r>
      <w:proofErr w:type="spellEnd"/>
      <w:r w:rsidRPr="00F22D2A">
        <w:rPr>
          <w:rFonts w:ascii="Arial" w:hAnsi="Arial" w:cs="Arial"/>
          <w:sz w:val="20"/>
        </w:rPr>
        <w:t>,*doc.*</w:t>
      </w:r>
      <w:proofErr w:type="spellStart"/>
      <w:r w:rsidRPr="00F22D2A">
        <w:rPr>
          <w:rFonts w:ascii="Arial" w:hAnsi="Arial" w:cs="Arial"/>
          <w:sz w:val="20"/>
        </w:rPr>
        <w:t>xlsx</w:t>
      </w:r>
      <w:proofErr w:type="spellEnd"/>
      <w:r w:rsidRPr="00F22D2A">
        <w:rPr>
          <w:rFonts w:ascii="Arial" w:hAnsi="Arial" w:cs="Arial"/>
          <w:sz w:val="20"/>
        </w:rPr>
        <w:t>.,*</w:t>
      </w:r>
      <w:proofErr w:type="spellStart"/>
      <w:r w:rsidRPr="00F22D2A">
        <w:rPr>
          <w:rFonts w:ascii="Arial" w:hAnsi="Arial" w:cs="Arial"/>
          <w:sz w:val="20"/>
        </w:rPr>
        <w:t>xls</w:t>
      </w:r>
      <w:proofErr w:type="spellEnd"/>
      <w:r w:rsidR="00CF6ABD">
        <w:rPr>
          <w:rFonts w:ascii="Arial" w:hAnsi="Arial" w:cs="Arial"/>
          <w:sz w:val="20"/>
        </w:rPr>
        <w:t>, .</w:t>
      </w:r>
      <w:proofErr w:type="spellStart"/>
      <w:r w:rsidR="00CF6ABD">
        <w:rPr>
          <w:rFonts w:ascii="Arial" w:hAnsi="Arial" w:cs="Arial"/>
          <w:sz w:val="20"/>
        </w:rPr>
        <w:t>ifc</w:t>
      </w:r>
      <w:proofErr w:type="spellEnd"/>
      <w:r w:rsidRPr="00F22D2A">
        <w:rPr>
          <w:rFonts w:ascii="Arial" w:hAnsi="Arial" w:cs="Arial"/>
          <w:sz w:val="20"/>
        </w:rPr>
        <w:t xml:space="preserve"> apod</w:t>
      </w:r>
      <w:r w:rsidR="00A078E2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). </w:t>
      </w:r>
    </w:p>
    <w:p w14:paraId="023B34D1" w14:textId="77777777" w:rsidR="006F5AD2" w:rsidRDefault="006F5AD2" w:rsidP="006F5AD2">
      <w:pPr>
        <w:widowControl w:val="0"/>
        <w:adjustRightInd w:val="0"/>
        <w:ind w:left="567"/>
        <w:jc w:val="both"/>
        <w:textAlignment w:val="baseline"/>
        <w:outlineLvl w:val="0"/>
        <w:rPr>
          <w:rFonts w:ascii="Arial" w:hAnsi="Arial" w:cs="Arial"/>
          <w:sz w:val="20"/>
        </w:rPr>
      </w:pPr>
    </w:p>
    <w:p w14:paraId="3465D971" w14:textId="77777777" w:rsidR="006F5AD2" w:rsidRDefault="006F5AD2" w:rsidP="006F5AD2">
      <w:pPr>
        <w:widowControl w:val="0"/>
        <w:numPr>
          <w:ilvl w:val="1"/>
          <w:numId w:val="9"/>
        </w:numPr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  <w:sz w:val="20"/>
        </w:rPr>
      </w:pPr>
      <w:r w:rsidRPr="00351EE9">
        <w:rPr>
          <w:rFonts w:ascii="Arial" w:hAnsi="Arial" w:cs="Arial"/>
          <w:sz w:val="20"/>
        </w:rPr>
        <w:t xml:space="preserve">V ceně je zahrnuta prezentace jednotlivých částí </w:t>
      </w:r>
      <w:r>
        <w:rPr>
          <w:rFonts w:ascii="Arial" w:hAnsi="Arial" w:cs="Arial"/>
          <w:sz w:val="20"/>
        </w:rPr>
        <w:t>Díla</w:t>
      </w:r>
      <w:r w:rsidRPr="00351EE9">
        <w:rPr>
          <w:rFonts w:ascii="Arial" w:hAnsi="Arial" w:cs="Arial"/>
          <w:sz w:val="20"/>
        </w:rPr>
        <w:t xml:space="preserve"> dle odst.</w:t>
      </w:r>
      <w:r>
        <w:rPr>
          <w:rFonts w:ascii="Arial" w:hAnsi="Arial" w:cs="Arial"/>
          <w:sz w:val="20"/>
        </w:rPr>
        <w:t xml:space="preserve"> </w:t>
      </w:r>
      <w:r w:rsidRPr="00351EE9">
        <w:rPr>
          <w:rFonts w:ascii="Arial" w:hAnsi="Arial" w:cs="Arial"/>
          <w:sz w:val="20"/>
        </w:rPr>
        <w:t>3.</w:t>
      </w:r>
      <w:r>
        <w:rPr>
          <w:rFonts w:ascii="Arial" w:hAnsi="Arial" w:cs="Arial"/>
          <w:sz w:val="20"/>
        </w:rPr>
        <w:t>1</w:t>
      </w:r>
      <w:r w:rsidRPr="00351EE9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351EE9">
        <w:rPr>
          <w:rFonts w:ascii="Arial" w:hAnsi="Arial" w:cs="Arial"/>
          <w:sz w:val="20"/>
        </w:rPr>
        <w:t xml:space="preserve">v místě sídla </w:t>
      </w:r>
      <w:r w:rsidR="00CF6ABD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bjednatel</w:t>
      </w:r>
      <w:r w:rsidRPr="00351EE9">
        <w:rPr>
          <w:rFonts w:ascii="Arial" w:hAnsi="Arial" w:cs="Arial"/>
          <w:sz w:val="20"/>
        </w:rPr>
        <w:t xml:space="preserve">e </w:t>
      </w:r>
    </w:p>
    <w:p w14:paraId="4253A1A4" w14:textId="77777777" w:rsidR="006F5AD2" w:rsidRPr="00D31C15" w:rsidRDefault="006F5AD2" w:rsidP="006F5AD2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  <w:sz w:val="20"/>
        </w:rPr>
      </w:pPr>
    </w:p>
    <w:p w14:paraId="1D6CD60A" w14:textId="77777777" w:rsidR="006F5AD2" w:rsidRPr="00E30507" w:rsidRDefault="006F5AD2" w:rsidP="006F5AD2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  <w:sz w:val="20"/>
        </w:rPr>
      </w:pPr>
    </w:p>
    <w:p w14:paraId="735BFFB7" w14:textId="77777777" w:rsidR="006F5AD2" w:rsidRPr="000310A7" w:rsidRDefault="006F5AD2" w:rsidP="006F5AD2">
      <w:pPr>
        <w:numPr>
          <w:ilvl w:val="0"/>
          <w:numId w:val="9"/>
        </w:numPr>
        <w:spacing w:after="120"/>
        <w:ind w:left="567" w:hanging="567"/>
        <w:jc w:val="center"/>
        <w:rPr>
          <w:rFonts w:ascii="Arial" w:hAnsi="Arial" w:cs="Arial"/>
          <w:sz w:val="20"/>
          <w:szCs w:val="22"/>
        </w:rPr>
      </w:pPr>
      <w:bookmarkStart w:id="10" w:name="_Ref143333757"/>
      <w:r w:rsidRPr="00D40B28">
        <w:rPr>
          <w:rFonts w:ascii="Arial" w:hAnsi="Arial" w:cs="Arial"/>
          <w:b/>
          <w:caps/>
          <w:sz w:val="20"/>
          <w:szCs w:val="22"/>
        </w:rPr>
        <w:t>Platební podmínky</w:t>
      </w:r>
      <w:bookmarkEnd w:id="10"/>
    </w:p>
    <w:p w14:paraId="2B6E17A0" w14:textId="77777777" w:rsidR="006F5AD2" w:rsidRDefault="006F5AD2" w:rsidP="006F5AD2">
      <w:pPr>
        <w:widowControl w:val="0"/>
        <w:numPr>
          <w:ilvl w:val="1"/>
          <w:numId w:val="9"/>
        </w:numPr>
        <w:tabs>
          <w:tab w:val="left" w:pos="-3060"/>
        </w:tabs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 w:rsidRPr="00D40B28">
        <w:rPr>
          <w:rFonts w:ascii="Arial" w:hAnsi="Arial" w:cs="Arial"/>
          <w:sz w:val="20"/>
          <w:szCs w:val="22"/>
        </w:rPr>
        <w:t xml:space="preserve">Smluvní strany se dohodly na protokolárním předání a převzetí řádně zhotoveného a bezvadného </w:t>
      </w:r>
      <w:r w:rsidR="00CF6ABD">
        <w:rPr>
          <w:rFonts w:ascii="Arial" w:hAnsi="Arial" w:cs="Arial"/>
          <w:sz w:val="20"/>
          <w:szCs w:val="22"/>
        </w:rPr>
        <w:t>d</w:t>
      </w:r>
      <w:r>
        <w:rPr>
          <w:rFonts w:ascii="Arial" w:hAnsi="Arial" w:cs="Arial"/>
          <w:sz w:val="20"/>
          <w:szCs w:val="22"/>
        </w:rPr>
        <w:t>íla</w:t>
      </w:r>
      <w:r w:rsidRPr="006A3FE4">
        <w:rPr>
          <w:rFonts w:ascii="Arial" w:hAnsi="Arial" w:cs="Arial"/>
          <w:sz w:val="20"/>
          <w:szCs w:val="22"/>
        </w:rPr>
        <w:t>.</w:t>
      </w:r>
      <w:r w:rsidRPr="00D40B28">
        <w:rPr>
          <w:rFonts w:ascii="Arial" w:hAnsi="Arial" w:cs="Arial"/>
          <w:sz w:val="20"/>
          <w:szCs w:val="22"/>
        </w:rPr>
        <w:t xml:space="preserve"> Po řádném předání a převzetí </w:t>
      </w:r>
      <w:r w:rsidRPr="006A3FE4">
        <w:rPr>
          <w:rFonts w:ascii="Arial" w:hAnsi="Arial" w:cs="Arial"/>
          <w:sz w:val="20"/>
          <w:szCs w:val="22"/>
        </w:rPr>
        <w:t xml:space="preserve">části </w:t>
      </w:r>
      <w:r>
        <w:rPr>
          <w:rFonts w:ascii="Arial" w:hAnsi="Arial" w:cs="Arial"/>
          <w:sz w:val="20"/>
          <w:szCs w:val="22"/>
        </w:rPr>
        <w:t>Díla</w:t>
      </w:r>
      <w:r w:rsidRPr="00D40B28">
        <w:rPr>
          <w:rFonts w:ascii="Arial" w:hAnsi="Arial" w:cs="Arial"/>
          <w:sz w:val="20"/>
          <w:szCs w:val="22"/>
        </w:rPr>
        <w:t xml:space="preserve"> bez vad a nedodělků má </w:t>
      </w:r>
      <w:r>
        <w:rPr>
          <w:rFonts w:ascii="Arial" w:hAnsi="Arial" w:cs="Arial"/>
          <w:sz w:val="20"/>
          <w:szCs w:val="22"/>
        </w:rPr>
        <w:t>Zhotovitel</w:t>
      </w:r>
      <w:r w:rsidRPr="00D40B28">
        <w:rPr>
          <w:rFonts w:ascii="Arial" w:hAnsi="Arial" w:cs="Arial"/>
          <w:sz w:val="20"/>
          <w:szCs w:val="22"/>
        </w:rPr>
        <w:t xml:space="preserve"> právo vystavit </w:t>
      </w:r>
      <w:r>
        <w:rPr>
          <w:rFonts w:ascii="Arial" w:hAnsi="Arial" w:cs="Arial"/>
          <w:sz w:val="20"/>
          <w:szCs w:val="22"/>
        </w:rPr>
        <w:t>Objednatel</w:t>
      </w:r>
      <w:r w:rsidRPr="00D40B28">
        <w:rPr>
          <w:rFonts w:ascii="Arial" w:hAnsi="Arial" w:cs="Arial"/>
          <w:sz w:val="20"/>
          <w:szCs w:val="22"/>
        </w:rPr>
        <w:t>i daňový doklad (dále jen fakturu).</w:t>
      </w:r>
      <w:r w:rsidRPr="00D3628B">
        <w:rPr>
          <w:rFonts w:ascii="Arial" w:hAnsi="Arial" w:cs="Arial"/>
          <w:sz w:val="20"/>
          <w:szCs w:val="22"/>
        </w:rPr>
        <w:t xml:space="preserve"> </w:t>
      </w:r>
      <w:r w:rsidRPr="006A3FE4">
        <w:rPr>
          <w:rFonts w:ascii="Arial" w:hAnsi="Arial" w:cs="Arial"/>
          <w:sz w:val="20"/>
          <w:szCs w:val="22"/>
        </w:rPr>
        <w:t xml:space="preserve">Nedílnou přílohu faktury tvoří protokol o předání a převzetí příslušné </w:t>
      </w:r>
      <w:r w:rsidR="00CF6ABD">
        <w:rPr>
          <w:rFonts w:ascii="Arial" w:hAnsi="Arial" w:cs="Arial"/>
          <w:sz w:val="20"/>
          <w:szCs w:val="22"/>
        </w:rPr>
        <w:t>části.</w:t>
      </w:r>
      <w:r>
        <w:rPr>
          <w:rFonts w:ascii="Arial" w:hAnsi="Arial" w:cs="Arial"/>
          <w:sz w:val="20"/>
          <w:szCs w:val="22"/>
        </w:rPr>
        <w:t xml:space="preserve"> Bez přiloženého protokolu prokazujícího předání části Díla bez vad a nedodělků je faktura neplatná a tato bude Objednatelem Zhotoviteli vrácena.</w:t>
      </w:r>
    </w:p>
    <w:p w14:paraId="398D309D" w14:textId="77777777" w:rsidR="006F5AD2" w:rsidRPr="00CF4E9C" w:rsidRDefault="006F5AD2" w:rsidP="006F5AD2">
      <w:pPr>
        <w:widowControl w:val="0"/>
        <w:tabs>
          <w:tab w:val="left" w:pos="-3060"/>
        </w:tabs>
        <w:adjustRightInd w:val="0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</w:p>
    <w:p w14:paraId="788EC88E" w14:textId="77777777" w:rsidR="006F5AD2" w:rsidRPr="00D31C15" w:rsidRDefault="006F5AD2" w:rsidP="006F5AD2">
      <w:pPr>
        <w:widowControl w:val="0"/>
        <w:numPr>
          <w:ilvl w:val="1"/>
          <w:numId w:val="9"/>
        </w:numPr>
        <w:tabs>
          <w:tab w:val="left" w:pos="-3060"/>
        </w:tabs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bookmarkStart w:id="11" w:name="_Ref289152088"/>
      <w:r w:rsidRPr="00D40B28">
        <w:rPr>
          <w:rFonts w:ascii="Arial" w:hAnsi="Arial" w:cs="Arial"/>
          <w:sz w:val="20"/>
          <w:szCs w:val="22"/>
        </w:rPr>
        <w:t xml:space="preserve">Splatnost faktur je </w:t>
      </w:r>
      <w:r w:rsidRPr="000310A7">
        <w:rPr>
          <w:rFonts w:ascii="Arial" w:hAnsi="Arial" w:cs="Arial"/>
          <w:sz w:val="20"/>
          <w:szCs w:val="22"/>
        </w:rPr>
        <w:t>30 dnů</w:t>
      </w:r>
      <w:r w:rsidRPr="00D40B28">
        <w:rPr>
          <w:rFonts w:ascii="Arial" w:hAnsi="Arial" w:cs="Arial"/>
          <w:sz w:val="20"/>
          <w:szCs w:val="22"/>
        </w:rPr>
        <w:t xml:space="preserve"> od data prokazatelného doručení</w:t>
      </w:r>
      <w:r>
        <w:rPr>
          <w:rFonts w:ascii="Arial" w:hAnsi="Arial" w:cs="Arial"/>
          <w:sz w:val="20"/>
          <w:szCs w:val="22"/>
        </w:rPr>
        <w:t xml:space="preserve">. </w:t>
      </w:r>
      <w:r w:rsidRPr="00D40B28">
        <w:rPr>
          <w:rFonts w:ascii="Arial" w:hAnsi="Arial" w:cs="Arial"/>
          <w:sz w:val="20"/>
          <w:szCs w:val="22"/>
        </w:rPr>
        <w:t>V pochybnostech se má za to, že faktura byla doručena třetí den ode dne prokazatelného odeslání.</w:t>
      </w:r>
      <w:bookmarkEnd w:id="11"/>
    </w:p>
    <w:p w14:paraId="18B0E168" w14:textId="77777777" w:rsidR="006F5AD2" w:rsidRPr="00E30507" w:rsidRDefault="006F5AD2" w:rsidP="006F5AD2">
      <w:pPr>
        <w:widowControl w:val="0"/>
        <w:tabs>
          <w:tab w:val="left" w:pos="-3060"/>
        </w:tabs>
        <w:adjustRightInd w:val="0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</w:p>
    <w:p w14:paraId="54C402F6" w14:textId="77777777" w:rsidR="006F5AD2" w:rsidRDefault="006F5AD2" w:rsidP="006F5AD2">
      <w:pPr>
        <w:widowControl w:val="0"/>
        <w:numPr>
          <w:ilvl w:val="1"/>
          <w:numId w:val="9"/>
        </w:numPr>
        <w:tabs>
          <w:tab w:val="left" w:pos="-3060"/>
        </w:tabs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bookmarkStart w:id="12" w:name="_Ref162199320"/>
      <w:r w:rsidRPr="00E30507">
        <w:rPr>
          <w:rFonts w:ascii="Arial" w:hAnsi="Arial" w:cs="Arial"/>
          <w:sz w:val="20"/>
          <w:szCs w:val="22"/>
        </w:rPr>
        <w:t>Faktur</w:t>
      </w:r>
      <w:r w:rsidRPr="00F22D2A">
        <w:rPr>
          <w:rFonts w:ascii="Arial" w:hAnsi="Arial" w:cs="Arial"/>
          <w:sz w:val="20"/>
          <w:szCs w:val="22"/>
        </w:rPr>
        <w:t xml:space="preserve">y za dílčí plnění dle této smlouvy, včetně příloh prokazující splnění části </w:t>
      </w:r>
      <w:r>
        <w:rPr>
          <w:rFonts w:ascii="Arial" w:hAnsi="Arial" w:cs="Arial"/>
          <w:sz w:val="20"/>
          <w:szCs w:val="22"/>
        </w:rPr>
        <w:t>Díla</w:t>
      </w:r>
      <w:r w:rsidRPr="00F22D2A">
        <w:rPr>
          <w:rFonts w:ascii="Arial" w:hAnsi="Arial" w:cs="Arial"/>
          <w:sz w:val="20"/>
          <w:szCs w:val="22"/>
        </w:rPr>
        <w:t xml:space="preserve"> bez vad a nedodělků, budou doručeny na elektronickou adresu: </w:t>
      </w:r>
      <w:hyperlink r:id="rId8" w:history="1">
        <w:r w:rsidRPr="00F22D2A">
          <w:rPr>
            <w:rFonts w:ascii="Arial" w:hAnsi="Arial" w:cs="Arial"/>
            <w:sz w:val="20"/>
            <w:szCs w:val="22"/>
          </w:rPr>
          <w:t>faktury@bnzlin.cz</w:t>
        </w:r>
      </w:hyperlink>
      <w:r w:rsidRPr="00F22D2A">
        <w:rPr>
          <w:rFonts w:ascii="Arial" w:hAnsi="Arial" w:cs="Arial"/>
          <w:sz w:val="20"/>
          <w:szCs w:val="22"/>
        </w:rPr>
        <w:t xml:space="preserve">. Na faktuře bude vždy uvedeno číslo smlouvy </w:t>
      </w:r>
      <w:r>
        <w:rPr>
          <w:rFonts w:ascii="Arial" w:hAnsi="Arial" w:cs="Arial"/>
          <w:sz w:val="20"/>
          <w:szCs w:val="22"/>
        </w:rPr>
        <w:t>Objednatel</w:t>
      </w:r>
      <w:r w:rsidRPr="00F22D2A">
        <w:rPr>
          <w:rFonts w:ascii="Arial" w:hAnsi="Arial" w:cs="Arial"/>
          <w:sz w:val="20"/>
          <w:szCs w:val="22"/>
        </w:rPr>
        <w:t>e dle strany jedna této smlouvy.</w:t>
      </w:r>
      <w:bookmarkEnd w:id="12"/>
    </w:p>
    <w:p w14:paraId="7EB26956" w14:textId="77777777" w:rsidR="006F5AD2" w:rsidRPr="00F22D2A" w:rsidRDefault="006F5AD2" w:rsidP="006F5AD2">
      <w:pPr>
        <w:widowControl w:val="0"/>
        <w:tabs>
          <w:tab w:val="left" w:pos="-3060"/>
        </w:tabs>
        <w:adjustRightInd w:val="0"/>
        <w:ind w:left="56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</w:p>
    <w:p w14:paraId="1D7FFD82" w14:textId="77777777" w:rsidR="006F5AD2" w:rsidRPr="00D40B28" w:rsidRDefault="006F5AD2" w:rsidP="006F5AD2">
      <w:pPr>
        <w:rPr>
          <w:rFonts w:ascii="Arial" w:hAnsi="Arial" w:cs="Arial"/>
          <w:bCs/>
          <w:sz w:val="20"/>
          <w:lang w:val="sk-SK"/>
        </w:rPr>
      </w:pPr>
    </w:p>
    <w:p w14:paraId="522D220B" w14:textId="77777777" w:rsidR="006F5AD2" w:rsidRDefault="006F5AD2" w:rsidP="006F5AD2">
      <w:pPr>
        <w:numPr>
          <w:ilvl w:val="0"/>
          <w:numId w:val="9"/>
        </w:numPr>
        <w:spacing w:after="120"/>
        <w:ind w:left="714" w:hanging="357"/>
        <w:jc w:val="center"/>
        <w:rPr>
          <w:rFonts w:ascii="Arial" w:hAnsi="Arial" w:cs="Arial"/>
          <w:b/>
          <w:caps/>
          <w:sz w:val="20"/>
          <w:szCs w:val="22"/>
        </w:rPr>
      </w:pPr>
      <w:r w:rsidRPr="00D31C15">
        <w:rPr>
          <w:rFonts w:ascii="Arial" w:hAnsi="Arial" w:cs="Arial"/>
          <w:b/>
          <w:caps/>
          <w:sz w:val="20"/>
          <w:szCs w:val="22"/>
        </w:rPr>
        <w:t xml:space="preserve">Podmínky provádění </w:t>
      </w:r>
      <w:r>
        <w:rPr>
          <w:rFonts w:ascii="Arial" w:hAnsi="Arial" w:cs="Arial"/>
          <w:b/>
          <w:caps/>
          <w:sz w:val="20"/>
          <w:szCs w:val="22"/>
        </w:rPr>
        <w:t>Díla</w:t>
      </w:r>
    </w:p>
    <w:p w14:paraId="287FD438" w14:textId="06E6D628" w:rsidR="006F5AD2" w:rsidRDefault="006F5AD2" w:rsidP="006F5AD2">
      <w:pPr>
        <w:widowControl w:val="0"/>
        <w:numPr>
          <w:ilvl w:val="1"/>
          <w:numId w:val="9"/>
        </w:numPr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Zhotovitel</w:t>
      </w:r>
      <w:r w:rsidRPr="00D40B28">
        <w:rPr>
          <w:rFonts w:ascii="Arial" w:hAnsi="Arial" w:cs="Arial"/>
          <w:sz w:val="20"/>
          <w:szCs w:val="22"/>
        </w:rPr>
        <w:t xml:space="preserve"> bude při vypracování </w:t>
      </w:r>
      <w:r>
        <w:rPr>
          <w:rFonts w:ascii="Arial" w:hAnsi="Arial" w:cs="Arial"/>
          <w:sz w:val="20"/>
          <w:szCs w:val="22"/>
        </w:rPr>
        <w:t>Díla</w:t>
      </w:r>
      <w:r w:rsidRPr="00D40B28">
        <w:rPr>
          <w:rFonts w:ascii="Arial" w:hAnsi="Arial" w:cs="Arial"/>
          <w:sz w:val="20"/>
          <w:szCs w:val="22"/>
        </w:rPr>
        <w:t xml:space="preserve"> postupovat podle obecně závazných předpisů, závazných a</w:t>
      </w:r>
      <w:r w:rsidRPr="00D40B28">
        <w:rPr>
          <w:rFonts w:ascii="Arial" w:hAnsi="Arial" w:cs="Arial"/>
          <w:b/>
          <w:sz w:val="20"/>
          <w:szCs w:val="22"/>
        </w:rPr>
        <w:t xml:space="preserve"> </w:t>
      </w:r>
      <w:r w:rsidRPr="00D40B28">
        <w:rPr>
          <w:rFonts w:ascii="Arial" w:hAnsi="Arial" w:cs="Arial"/>
          <w:sz w:val="20"/>
          <w:szCs w:val="22"/>
        </w:rPr>
        <w:t xml:space="preserve">doporučených českých, resp. evropských technických norem, výchozích podkladů předaných </w:t>
      </w:r>
      <w:r>
        <w:rPr>
          <w:rFonts w:ascii="Arial" w:hAnsi="Arial" w:cs="Arial"/>
          <w:sz w:val="20"/>
          <w:szCs w:val="22"/>
        </w:rPr>
        <w:t>Objednatel</w:t>
      </w:r>
      <w:r w:rsidRPr="00D40B28">
        <w:rPr>
          <w:rFonts w:ascii="Arial" w:hAnsi="Arial" w:cs="Arial"/>
          <w:sz w:val="20"/>
          <w:szCs w:val="22"/>
        </w:rPr>
        <w:t xml:space="preserve">em ke dni uzavření této smlouvy, dalších podkladů předaných na základě této smlouvy, podle ujednání obsažených v této smlouvě, vyjádření veřejnoprávních orgánů a </w:t>
      </w:r>
      <w:r w:rsidRPr="00F4417C">
        <w:rPr>
          <w:rFonts w:ascii="Arial" w:hAnsi="Arial" w:cs="Arial"/>
          <w:sz w:val="20"/>
          <w:szCs w:val="22"/>
        </w:rPr>
        <w:t>organizací k</w:t>
      </w:r>
      <w:r w:rsidR="00F4417C" w:rsidRPr="00F4417C">
        <w:rPr>
          <w:rFonts w:ascii="Arial" w:hAnsi="Arial" w:cs="Arial"/>
          <w:sz w:val="20"/>
          <w:szCs w:val="22"/>
        </w:rPr>
        <w:t> architektonicky-objemové studii</w:t>
      </w:r>
      <w:r w:rsidRPr="00F4417C">
        <w:rPr>
          <w:rFonts w:ascii="Arial" w:hAnsi="Arial" w:cs="Arial"/>
          <w:sz w:val="20"/>
          <w:szCs w:val="22"/>
        </w:rPr>
        <w:t xml:space="preserve"> a p</w:t>
      </w:r>
      <w:r w:rsidRPr="00D40B28">
        <w:rPr>
          <w:rFonts w:ascii="Arial" w:hAnsi="Arial" w:cs="Arial"/>
          <w:sz w:val="20"/>
          <w:szCs w:val="22"/>
        </w:rPr>
        <w:t xml:space="preserve">odle zápisů z projednání s </w:t>
      </w:r>
      <w:r>
        <w:rPr>
          <w:rFonts w:ascii="Arial" w:hAnsi="Arial" w:cs="Arial"/>
          <w:sz w:val="20"/>
          <w:szCs w:val="22"/>
        </w:rPr>
        <w:t>Objednatel</w:t>
      </w:r>
      <w:r w:rsidRPr="00D40B28">
        <w:rPr>
          <w:rFonts w:ascii="Arial" w:hAnsi="Arial" w:cs="Arial"/>
          <w:sz w:val="20"/>
          <w:szCs w:val="22"/>
        </w:rPr>
        <w:t xml:space="preserve">em tak, aby </w:t>
      </w:r>
      <w:r>
        <w:rPr>
          <w:rFonts w:ascii="Arial" w:hAnsi="Arial" w:cs="Arial"/>
          <w:sz w:val="20"/>
          <w:szCs w:val="22"/>
        </w:rPr>
        <w:t>Dílo</w:t>
      </w:r>
      <w:r w:rsidRPr="00D40B28">
        <w:rPr>
          <w:rFonts w:ascii="Arial" w:hAnsi="Arial" w:cs="Arial"/>
          <w:sz w:val="20"/>
          <w:szCs w:val="22"/>
        </w:rPr>
        <w:t xml:space="preserve"> mělo vlastnosti v této smlouvě dohodnuté, případně obvyklé.</w:t>
      </w:r>
    </w:p>
    <w:p w14:paraId="4AFD221D" w14:textId="77777777" w:rsidR="006F5AD2" w:rsidRPr="000310A7" w:rsidRDefault="006F5AD2" w:rsidP="006F5AD2">
      <w:pPr>
        <w:widowControl w:val="0"/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</w:p>
    <w:p w14:paraId="6C128E18" w14:textId="77777777" w:rsidR="006F5AD2" w:rsidRDefault="006F5AD2" w:rsidP="006F5AD2">
      <w:pPr>
        <w:widowControl w:val="0"/>
        <w:numPr>
          <w:ilvl w:val="1"/>
          <w:numId w:val="9"/>
        </w:numPr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 w:rsidRPr="00D31C15">
        <w:rPr>
          <w:rFonts w:ascii="Arial" w:hAnsi="Arial" w:cs="Arial"/>
          <w:sz w:val="20"/>
          <w:szCs w:val="22"/>
        </w:rPr>
        <w:t xml:space="preserve">Pokud se jedná o </w:t>
      </w:r>
      <w:r w:rsidRPr="000310A7">
        <w:rPr>
          <w:rFonts w:ascii="Arial" w:hAnsi="Arial" w:cs="Arial"/>
          <w:sz w:val="20"/>
          <w:szCs w:val="22"/>
        </w:rPr>
        <w:t xml:space="preserve">další pokyny </w:t>
      </w:r>
      <w:r>
        <w:rPr>
          <w:rFonts w:ascii="Arial" w:hAnsi="Arial" w:cs="Arial"/>
          <w:sz w:val="20"/>
          <w:szCs w:val="22"/>
        </w:rPr>
        <w:t>Objednatel</w:t>
      </w:r>
      <w:r w:rsidRPr="000310A7">
        <w:rPr>
          <w:rFonts w:ascii="Arial" w:hAnsi="Arial" w:cs="Arial"/>
          <w:sz w:val="20"/>
          <w:szCs w:val="22"/>
        </w:rPr>
        <w:t>e</w:t>
      </w:r>
      <w:r w:rsidRPr="00D31C15">
        <w:rPr>
          <w:rFonts w:ascii="Arial" w:hAnsi="Arial" w:cs="Arial"/>
          <w:sz w:val="20"/>
          <w:szCs w:val="22"/>
        </w:rPr>
        <w:t xml:space="preserve"> učiněné po uzavření smlouvy, bude je </w:t>
      </w:r>
      <w:r>
        <w:rPr>
          <w:rFonts w:ascii="Arial" w:hAnsi="Arial" w:cs="Arial"/>
          <w:sz w:val="20"/>
          <w:szCs w:val="22"/>
        </w:rPr>
        <w:t>Zhotovitel</w:t>
      </w:r>
      <w:r w:rsidRPr="00D31C15">
        <w:rPr>
          <w:rFonts w:ascii="Arial" w:hAnsi="Arial" w:cs="Arial"/>
          <w:sz w:val="20"/>
          <w:szCs w:val="22"/>
        </w:rPr>
        <w:t xml:space="preserve"> respektovat v případě, že budou směřovat k upřesnění zadání a věcného rozsahu stavby, nebudou však na újmu kvality a odborné úrovně dokumentace. </w:t>
      </w:r>
    </w:p>
    <w:p w14:paraId="1EE22D93" w14:textId="77777777" w:rsidR="006F5AD2" w:rsidRPr="00C00110" w:rsidRDefault="006F5AD2" w:rsidP="006F5AD2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</w:p>
    <w:p w14:paraId="65FB27CF" w14:textId="77777777" w:rsidR="006F5AD2" w:rsidRPr="006A3FE4" w:rsidRDefault="006F5AD2" w:rsidP="006F5AD2">
      <w:pPr>
        <w:widowControl w:val="0"/>
        <w:numPr>
          <w:ilvl w:val="1"/>
          <w:numId w:val="9"/>
        </w:numPr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Zhotovitel</w:t>
      </w:r>
      <w:r w:rsidRPr="00D40B28">
        <w:rPr>
          <w:rFonts w:ascii="Arial" w:hAnsi="Arial" w:cs="Arial"/>
          <w:sz w:val="20"/>
          <w:szCs w:val="22"/>
        </w:rPr>
        <w:t xml:space="preserve"> prohlašuje, že je osobou odborně způsobilou, která je oprávněna provádět projektovou činnost ve výstavbě. </w:t>
      </w:r>
    </w:p>
    <w:p w14:paraId="6F330E02" w14:textId="77777777" w:rsidR="006F5AD2" w:rsidRDefault="006F5AD2" w:rsidP="006F5AD2">
      <w:pPr>
        <w:widowControl w:val="0"/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</w:p>
    <w:p w14:paraId="14AD4C74" w14:textId="77777777" w:rsidR="006F5AD2" w:rsidRDefault="006F5AD2" w:rsidP="006F5AD2">
      <w:pPr>
        <w:widowControl w:val="0"/>
        <w:numPr>
          <w:ilvl w:val="1"/>
          <w:numId w:val="9"/>
        </w:numPr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Zhotovitel</w:t>
      </w:r>
      <w:r w:rsidRPr="00716ADD">
        <w:rPr>
          <w:rFonts w:ascii="Arial" w:hAnsi="Arial" w:cs="Arial"/>
          <w:sz w:val="20"/>
          <w:szCs w:val="22"/>
        </w:rPr>
        <w:t xml:space="preserve"> zahájí plnění </w:t>
      </w:r>
      <w:r w:rsidR="00B6635E">
        <w:rPr>
          <w:rFonts w:ascii="Arial" w:hAnsi="Arial" w:cs="Arial"/>
          <w:sz w:val="20"/>
          <w:szCs w:val="22"/>
        </w:rPr>
        <w:t>Architektonicko-objemové studie po podepsání smlouvy.</w:t>
      </w:r>
    </w:p>
    <w:p w14:paraId="575ABD01" w14:textId="77777777" w:rsidR="006F5AD2" w:rsidRPr="00D40B28" w:rsidRDefault="006F5AD2" w:rsidP="006F5AD2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</w:p>
    <w:p w14:paraId="4F11B86A" w14:textId="77777777" w:rsidR="006F5AD2" w:rsidRPr="00AC4035" w:rsidRDefault="006F5AD2" w:rsidP="006F5AD2">
      <w:pPr>
        <w:rPr>
          <w:rFonts w:ascii="Arial" w:hAnsi="Arial" w:cs="Arial"/>
          <w:bCs/>
          <w:sz w:val="20"/>
          <w:lang w:val="sk-SK"/>
        </w:rPr>
      </w:pPr>
    </w:p>
    <w:p w14:paraId="75DC874E" w14:textId="77777777" w:rsidR="006F5AD2" w:rsidRDefault="006F5AD2" w:rsidP="006F5AD2">
      <w:pPr>
        <w:numPr>
          <w:ilvl w:val="0"/>
          <w:numId w:val="9"/>
        </w:numPr>
        <w:spacing w:after="120"/>
        <w:ind w:left="714" w:hanging="357"/>
        <w:jc w:val="center"/>
        <w:rPr>
          <w:rFonts w:ascii="Arial" w:hAnsi="Arial" w:cs="Arial"/>
          <w:b/>
          <w:caps/>
          <w:sz w:val="20"/>
          <w:szCs w:val="22"/>
        </w:rPr>
      </w:pPr>
      <w:r w:rsidRPr="00D40B28">
        <w:rPr>
          <w:rFonts w:ascii="Arial" w:hAnsi="Arial" w:cs="Arial"/>
          <w:b/>
          <w:caps/>
          <w:sz w:val="20"/>
          <w:szCs w:val="22"/>
        </w:rPr>
        <w:t xml:space="preserve">Spolupůsobení </w:t>
      </w:r>
      <w:r>
        <w:rPr>
          <w:rFonts w:ascii="Arial" w:hAnsi="Arial" w:cs="Arial"/>
          <w:b/>
          <w:caps/>
          <w:sz w:val="20"/>
          <w:szCs w:val="22"/>
        </w:rPr>
        <w:t>Objednatel</w:t>
      </w:r>
      <w:r w:rsidRPr="00D40B28">
        <w:rPr>
          <w:rFonts w:ascii="Arial" w:hAnsi="Arial" w:cs="Arial"/>
          <w:b/>
          <w:caps/>
          <w:sz w:val="20"/>
          <w:szCs w:val="22"/>
        </w:rPr>
        <w:t>e, výchozí podklady</w:t>
      </w:r>
    </w:p>
    <w:p w14:paraId="283FC282" w14:textId="77777777" w:rsidR="006F5AD2" w:rsidRDefault="006F5AD2" w:rsidP="006F5AD2">
      <w:pPr>
        <w:widowControl w:val="0"/>
        <w:numPr>
          <w:ilvl w:val="1"/>
          <w:numId w:val="9"/>
        </w:numPr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Objednatel</w:t>
      </w:r>
      <w:r w:rsidRPr="00D40B28">
        <w:rPr>
          <w:rFonts w:ascii="Arial" w:hAnsi="Arial" w:cs="Arial"/>
          <w:sz w:val="20"/>
          <w:szCs w:val="22"/>
        </w:rPr>
        <w:t xml:space="preserve"> se zavazuje být v průběhu prací na </w:t>
      </w:r>
      <w:r>
        <w:rPr>
          <w:rFonts w:ascii="Arial" w:hAnsi="Arial" w:cs="Arial"/>
          <w:sz w:val="20"/>
          <w:szCs w:val="22"/>
        </w:rPr>
        <w:t>Díle</w:t>
      </w:r>
      <w:r w:rsidRPr="00D40B28">
        <w:rPr>
          <w:rFonts w:ascii="Arial" w:hAnsi="Arial" w:cs="Arial"/>
          <w:sz w:val="20"/>
          <w:szCs w:val="22"/>
        </w:rPr>
        <w:t xml:space="preserve"> ve stálém styku se </w:t>
      </w:r>
      <w:r>
        <w:rPr>
          <w:rFonts w:ascii="Arial" w:hAnsi="Arial" w:cs="Arial"/>
          <w:sz w:val="20"/>
          <w:szCs w:val="22"/>
        </w:rPr>
        <w:t>Zhotovitel</w:t>
      </w:r>
      <w:r w:rsidRPr="00D40B28">
        <w:rPr>
          <w:rFonts w:ascii="Arial" w:hAnsi="Arial" w:cs="Arial"/>
          <w:sz w:val="20"/>
          <w:szCs w:val="22"/>
        </w:rPr>
        <w:t xml:space="preserve">em a zavazuje </w:t>
      </w:r>
      <w:r>
        <w:rPr>
          <w:rFonts w:ascii="Arial" w:hAnsi="Arial" w:cs="Arial"/>
          <w:sz w:val="20"/>
          <w:szCs w:val="22"/>
        </w:rPr>
        <w:t xml:space="preserve">se </w:t>
      </w:r>
      <w:r w:rsidRPr="00D40B28">
        <w:rPr>
          <w:rFonts w:ascii="Arial" w:hAnsi="Arial" w:cs="Arial"/>
          <w:sz w:val="20"/>
          <w:szCs w:val="22"/>
        </w:rPr>
        <w:t xml:space="preserve">poskytnout </w:t>
      </w:r>
      <w:r>
        <w:rPr>
          <w:rFonts w:ascii="Arial" w:hAnsi="Arial" w:cs="Arial"/>
          <w:sz w:val="20"/>
          <w:szCs w:val="22"/>
        </w:rPr>
        <w:t>Zhotovitel</w:t>
      </w:r>
      <w:r w:rsidRPr="00D40B28">
        <w:rPr>
          <w:rFonts w:ascii="Arial" w:hAnsi="Arial" w:cs="Arial"/>
          <w:sz w:val="20"/>
          <w:szCs w:val="22"/>
        </w:rPr>
        <w:t xml:space="preserve">i pro vytvoření </w:t>
      </w:r>
      <w:r>
        <w:rPr>
          <w:rFonts w:ascii="Arial" w:hAnsi="Arial" w:cs="Arial"/>
          <w:sz w:val="20"/>
          <w:szCs w:val="22"/>
        </w:rPr>
        <w:t>Díla</w:t>
      </w:r>
      <w:r w:rsidRPr="00D40B28">
        <w:rPr>
          <w:rFonts w:ascii="Arial" w:hAnsi="Arial" w:cs="Arial"/>
          <w:sz w:val="20"/>
          <w:szCs w:val="22"/>
        </w:rPr>
        <w:t xml:space="preserve"> další nezbytnou součinnost, kterou lze po něm spravedlivě požadovat</w:t>
      </w:r>
      <w:r>
        <w:rPr>
          <w:rFonts w:ascii="Arial" w:hAnsi="Arial" w:cs="Arial"/>
          <w:sz w:val="20"/>
          <w:szCs w:val="22"/>
        </w:rPr>
        <w:t>,</w:t>
      </w:r>
      <w:r w:rsidRPr="00D40B28">
        <w:rPr>
          <w:rFonts w:ascii="Arial" w:hAnsi="Arial" w:cs="Arial"/>
          <w:sz w:val="20"/>
          <w:szCs w:val="22"/>
        </w:rPr>
        <w:t xml:space="preserve"> a to na základě důvodného požadavku </w:t>
      </w:r>
      <w:r>
        <w:rPr>
          <w:rFonts w:ascii="Arial" w:hAnsi="Arial" w:cs="Arial"/>
          <w:sz w:val="20"/>
          <w:szCs w:val="22"/>
        </w:rPr>
        <w:t>Zhotovitel</w:t>
      </w:r>
      <w:r w:rsidRPr="00D40B28">
        <w:rPr>
          <w:rFonts w:ascii="Arial" w:hAnsi="Arial" w:cs="Arial"/>
          <w:sz w:val="20"/>
          <w:szCs w:val="22"/>
        </w:rPr>
        <w:t xml:space="preserve">e doručeného v přiměřeném předstihu </w:t>
      </w:r>
      <w:r>
        <w:rPr>
          <w:rFonts w:ascii="Arial" w:hAnsi="Arial" w:cs="Arial"/>
          <w:sz w:val="20"/>
          <w:szCs w:val="22"/>
        </w:rPr>
        <w:t>Objednatel</w:t>
      </w:r>
      <w:r w:rsidRPr="00D40B28">
        <w:rPr>
          <w:rFonts w:ascii="Arial" w:hAnsi="Arial" w:cs="Arial"/>
          <w:sz w:val="20"/>
          <w:szCs w:val="22"/>
        </w:rPr>
        <w:t>i.</w:t>
      </w:r>
    </w:p>
    <w:p w14:paraId="3115C2C7" w14:textId="77777777" w:rsidR="006F5AD2" w:rsidRPr="000310A7" w:rsidRDefault="006F5AD2" w:rsidP="006F5AD2">
      <w:pPr>
        <w:widowControl w:val="0"/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</w:p>
    <w:p w14:paraId="2ADE260F" w14:textId="77777777" w:rsidR="006F5AD2" w:rsidRDefault="006F5AD2" w:rsidP="006F5AD2">
      <w:pPr>
        <w:widowControl w:val="0"/>
        <w:numPr>
          <w:ilvl w:val="1"/>
          <w:numId w:val="9"/>
        </w:numPr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Objednatel</w:t>
      </w:r>
      <w:r w:rsidRPr="00D40B28">
        <w:rPr>
          <w:rFonts w:ascii="Arial" w:hAnsi="Arial" w:cs="Arial"/>
          <w:sz w:val="20"/>
          <w:szCs w:val="22"/>
        </w:rPr>
        <w:t xml:space="preserve"> se zavazuje </w:t>
      </w:r>
      <w:r>
        <w:rPr>
          <w:rFonts w:ascii="Arial" w:hAnsi="Arial" w:cs="Arial"/>
          <w:sz w:val="20"/>
          <w:szCs w:val="22"/>
        </w:rPr>
        <w:t>Zhotovitel</w:t>
      </w:r>
      <w:r w:rsidRPr="00D40B28">
        <w:rPr>
          <w:rFonts w:ascii="Arial" w:hAnsi="Arial" w:cs="Arial"/>
          <w:sz w:val="20"/>
          <w:szCs w:val="22"/>
        </w:rPr>
        <w:t>i předat podklady</w:t>
      </w:r>
      <w:r>
        <w:rPr>
          <w:rFonts w:ascii="Arial" w:hAnsi="Arial" w:cs="Arial"/>
          <w:sz w:val="20"/>
          <w:szCs w:val="22"/>
        </w:rPr>
        <w:t>,</w:t>
      </w:r>
      <w:r w:rsidRPr="00D40B28">
        <w:rPr>
          <w:rFonts w:ascii="Arial" w:hAnsi="Arial" w:cs="Arial"/>
          <w:sz w:val="20"/>
          <w:szCs w:val="22"/>
        </w:rPr>
        <w:t xml:space="preserve"> dle odst. </w:t>
      </w:r>
      <w:r>
        <w:rPr>
          <w:rFonts w:ascii="Arial" w:hAnsi="Arial" w:cs="Arial"/>
          <w:sz w:val="20"/>
          <w:szCs w:val="22"/>
        </w:rPr>
        <w:t>9.3.,</w:t>
      </w:r>
      <w:r w:rsidRPr="00D40B28">
        <w:rPr>
          <w:rFonts w:ascii="Arial" w:hAnsi="Arial" w:cs="Arial"/>
          <w:sz w:val="20"/>
          <w:szCs w:val="22"/>
        </w:rPr>
        <w:t xml:space="preserve"> pro řádné a včasné zhotovení </w:t>
      </w:r>
      <w:r>
        <w:rPr>
          <w:rFonts w:ascii="Arial" w:hAnsi="Arial" w:cs="Arial"/>
          <w:sz w:val="20"/>
          <w:szCs w:val="22"/>
        </w:rPr>
        <w:t>Díla</w:t>
      </w:r>
      <w:r w:rsidRPr="00D40B28">
        <w:rPr>
          <w:rFonts w:ascii="Arial" w:hAnsi="Arial" w:cs="Arial"/>
          <w:sz w:val="20"/>
          <w:szCs w:val="22"/>
        </w:rPr>
        <w:t xml:space="preserve"> v termínu do </w:t>
      </w:r>
      <w:r>
        <w:rPr>
          <w:rFonts w:ascii="Arial" w:hAnsi="Arial" w:cs="Arial"/>
          <w:sz w:val="20"/>
          <w:szCs w:val="22"/>
        </w:rPr>
        <w:t>3</w:t>
      </w:r>
      <w:r w:rsidRPr="00D40B28">
        <w:rPr>
          <w:rFonts w:ascii="Arial" w:hAnsi="Arial" w:cs="Arial"/>
          <w:sz w:val="20"/>
          <w:szCs w:val="22"/>
        </w:rPr>
        <w:t xml:space="preserve"> pracovních dnů </w:t>
      </w:r>
      <w:r>
        <w:rPr>
          <w:rFonts w:ascii="Arial" w:hAnsi="Arial" w:cs="Arial"/>
          <w:sz w:val="20"/>
          <w:szCs w:val="22"/>
        </w:rPr>
        <w:t>od účinnosti S</w:t>
      </w:r>
      <w:r w:rsidRPr="00D40B28">
        <w:rPr>
          <w:rFonts w:ascii="Arial" w:hAnsi="Arial" w:cs="Arial"/>
          <w:sz w:val="20"/>
          <w:szCs w:val="22"/>
        </w:rPr>
        <w:t xml:space="preserve">mlouvy o </w:t>
      </w:r>
      <w:r>
        <w:rPr>
          <w:rFonts w:ascii="Arial" w:hAnsi="Arial" w:cs="Arial"/>
          <w:sz w:val="20"/>
          <w:szCs w:val="22"/>
        </w:rPr>
        <w:t>Dílo.</w:t>
      </w:r>
      <w:bookmarkStart w:id="13" w:name="_Ref289153339"/>
      <w:bookmarkStart w:id="14" w:name="_Ref312075981"/>
    </w:p>
    <w:p w14:paraId="2766D828" w14:textId="77777777" w:rsidR="006F5AD2" w:rsidRPr="00D40B28" w:rsidRDefault="006F5AD2" w:rsidP="00D46077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</w:p>
    <w:p w14:paraId="2F7F2DAE" w14:textId="77777777" w:rsidR="006F5AD2" w:rsidRPr="00D963A4" w:rsidRDefault="006F5AD2" w:rsidP="006F5AD2">
      <w:pPr>
        <w:widowControl w:val="0"/>
        <w:numPr>
          <w:ilvl w:val="1"/>
          <w:numId w:val="9"/>
        </w:numPr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bookmarkStart w:id="15" w:name="_Ref142828278"/>
      <w:r w:rsidRPr="00B85DCC">
        <w:rPr>
          <w:rFonts w:ascii="Arial" w:hAnsi="Arial" w:cs="Arial"/>
          <w:sz w:val="20"/>
          <w:szCs w:val="22"/>
        </w:rPr>
        <w:t>Seznam poskytovaných podkladů</w:t>
      </w:r>
      <w:bookmarkEnd w:id="13"/>
      <w:r w:rsidRPr="00B85DCC">
        <w:rPr>
          <w:rFonts w:ascii="Arial" w:hAnsi="Arial" w:cs="Arial"/>
          <w:sz w:val="20"/>
          <w:szCs w:val="22"/>
        </w:rPr>
        <w:t>:</w:t>
      </w:r>
      <w:bookmarkStart w:id="16" w:name="_Ref142825449"/>
      <w:bookmarkStart w:id="17" w:name="_Hlk143444025"/>
      <w:bookmarkEnd w:id="14"/>
      <w:bookmarkEnd w:id="15"/>
      <w:r>
        <w:rPr>
          <w:rFonts w:ascii="Arial" w:hAnsi="Arial" w:cs="Arial"/>
          <w:sz w:val="20"/>
          <w:szCs w:val="22"/>
        </w:rPr>
        <w:t xml:space="preserve"> </w:t>
      </w:r>
    </w:p>
    <w:p w14:paraId="3D083A10" w14:textId="6087BEEC" w:rsidR="006F5AD2" w:rsidRPr="00FC52CD" w:rsidRDefault="00B10CB9" w:rsidP="006F5AD2">
      <w:pPr>
        <w:widowControl w:val="0"/>
        <w:adjustRightInd w:val="0"/>
        <w:ind w:left="360"/>
        <w:jc w:val="both"/>
        <w:textAlignment w:val="baseline"/>
        <w:outlineLvl w:val="0"/>
        <w:rPr>
          <w:rFonts w:ascii="Arial" w:hAnsi="Arial" w:cs="Arial"/>
          <w:sz w:val="20"/>
        </w:rPr>
      </w:pPr>
      <w:r w:rsidRPr="00FC52CD">
        <w:rPr>
          <w:rFonts w:ascii="Arial" w:hAnsi="Arial" w:cs="Arial"/>
          <w:sz w:val="20"/>
        </w:rPr>
        <w:t>-</w:t>
      </w:r>
      <w:r w:rsidR="00A078E2" w:rsidRPr="00FC52CD">
        <w:rPr>
          <w:rFonts w:ascii="Arial" w:hAnsi="Arial" w:cs="Arial"/>
          <w:sz w:val="20"/>
        </w:rPr>
        <w:t xml:space="preserve"> </w:t>
      </w:r>
      <w:r w:rsidR="00D331B5">
        <w:rPr>
          <w:rFonts w:ascii="Arial" w:hAnsi="Arial" w:cs="Arial"/>
          <w:sz w:val="20"/>
        </w:rPr>
        <w:t>s</w:t>
      </w:r>
      <w:r w:rsidR="00A078E2" w:rsidRPr="00FC52CD">
        <w:rPr>
          <w:rFonts w:ascii="Arial" w:hAnsi="Arial" w:cs="Arial"/>
          <w:sz w:val="20"/>
        </w:rPr>
        <w:t>tavební program PAO</w:t>
      </w:r>
    </w:p>
    <w:p w14:paraId="7FA84715" w14:textId="6879F8C3" w:rsidR="00A078E2" w:rsidRDefault="00B10CB9" w:rsidP="00A078E2">
      <w:pPr>
        <w:widowControl w:val="0"/>
        <w:adjustRightInd w:val="0"/>
        <w:ind w:left="360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 w:rsidRPr="00FC52CD">
        <w:rPr>
          <w:rFonts w:ascii="Arial" w:hAnsi="Arial" w:cs="Arial"/>
          <w:sz w:val="20"/>
          <w:szCs w:val="22"/>
        </w:rPr>
        <w:t>-</w:t>
      </w:r>
      <w:r w:rsidR="00A078E2" w:rsidRPr="00FC52CD">
        <w:rPr>
          <w:rFonts w:ascii="Arial" w:hAnsi="Arial" w:cs="Arial"/>
          <w:sz w:val="20"/>
          <w:szCs w:val="22"/>
        </w:rPr>
        <w:t xml:space="preserve"> </w:t>
      </w:r>
      <w:r w:rsidR="00D331B5">
        <w:rPr>
          <w:rFonts w:ascii="Arial" w:hAnsi="Arial" w:cs="Arial"/>
          <w:sz w:val="20"/>
          <w:szCs w:val="22"/>
        </w:rPr>
        <w:t>v</w:t>
      </w:r>
      <w:r w:rsidR="00A078E2" w:rsidRPr="00FC52CD">
        <w:rPr>
          <w:rFonts w:ascii="Arial" w:hAnsi="Arial" w:cs="Arial"/>
          <w:sz w:val="20"/>
          <w:szCs w:val="22"/>
        </w:rPr>
        <w:t>yznačen</w:t>
      </w:r>
      <w:r w:rsidR="00FC52CD">
        <w:rPr>
          <w:rFonts w:ascii="Arial" w:hAnsi="Arial" w:cs="Arial"/>
          <w:sz w:val="20"/>
          <w:szCs w:val="22"/>
        </w:rPr>
        <w:t>í rozsahu</w:t>
      </w:r>
      <w:r w:rsidR="00A078E2" w:rsidRPr="00FC52CD">
        <w:rPr>
          <w:rFonts w:ascii="Arial" w:hAnsi="Arial" w:cs="Arial"/>
          <w:sz w:val="20"/>
          <w:szCs w:val="22"/>
        </w:rPr>
        <w:t xml:space="preserve"> řešené území</w:t>
      </w:r>
    </w:p>
    <w:p w14:paraId="75BBF792" w14:textId="556CD612" w:rsidR="00FC52CD" w:rsidRPr="00FC52CD" w:rsidRDefault="00FC52CD" w:rsidP="00A078E2">
      <w:pPr>
        <w:widowControl w:val="0"/>
        <w:adjustRightInd w:val="0"/>
        <w:ind w:left="360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- </w:t>
      </w:r>
      <w:r w:rsidR="00D331B5">
        <w:rPr>
          <w:rFonts w:ascii="Arial" w:hAnsi="Arial" w:cs="Arial"/>
          <w:sz w:val="20"/>
          <w:szCs w:val="22"/>
        </w:rPr>
        <w:t>d</w:t>
      </w:r>
      <w:r>
        <w:rPr>
          <w:rFonts w:ascii="Arial" w:hAnsi="Arial" w:cs="Arial"/>
          <w:sz w:val="20"/>
          <w:szCs w:val="22"/>
        </w:rPr>
        <w:t>okumentace náletových koridorů stávajícího zemního heliportu</w:t>
      </w:r>
    </w:p>
    <w:p w14:paraId="4715A17C" w14:textId="77777777" w:rsidR="00B10CB9" w:rsidRDefault="00B10CB9" w:rsidP="00B10CB9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</w:p>
    <w:bookmarkEnd w:id="16"/>
    <w:bookmarkEnd w:id="17"/>
    <w:p w14:paraId="23E0FF38" w14:textId="77777777" w:rsidR="006F5AD2" w:rsidRDefault="006F5AD2" w:rsidP="006F5AD2">
      <w:pPr>
        <w:rPr>
          <w:rFonts w:ascii="Arial" w:hAnsi="Arial" w:cs="Arial"/>
          <w:bCs/>
          <w:sz w:val="20"/>
          <w:lang w:val="sk-SK"/>
        </w:rPr>
      </w:pPr>
    </w:p>
    <w:p w14:paraId="09ABD3C6" w14:textId="77777777" w:rsidR="00B10CB9" w:rsidRDefault="00B10CB9" w:rsidP="006F5AD2">
      <w:pPr>
        <w:rPr>
          <w:rFonts w:ascii="Arial" w:hAnsi="Arial" w:cs="Arial"/>
          <w:bCs/>
          <w:sz w:val="20"/>
          <w:lang w:val="sk-SK"/>
        </w:rPr>
      </w:pPr>
    </w:p>
    <w:p w14:paraId="1FE810E6" w14:textId="77777777" w:rsidR="00FC52CD" w:rsidRDefault="00FC52CD" w:rsidP="006F5AD2">
      <w:pPr>
        <w:rPr>
          <w:rFonts w:ascii="Arial" w:hAnsi="Arial" w:cs="Arial"/>
          <w:bCs/>
          <w:sz w:val="20"/>
          <w:lang w:val="sk-SK"/>
        </w:rPr>
      </w:pPr>
    </w:p>
    <w:p w14:paraId="24DD0359" w14:textId="77777777" w:rsidR="00B10CB9" w:rsidRPr="00D40B28" w:rsidRDefault="00B10CB9" w:rsidP="006F5AD2">
      <w:pPr>
        <w:rPr>
          <w:rFonts w:ascii="Arial" w:hAnsi="Arial" w:cs="Arial"/>
          <w:bCs/>
          <w:sz w:val="20"/>
          <w:lang w:val="sk-SK"/>
        </w:rPr>
      </w:pPr>
    </w:p>
    <w:p w14:paraId="4DD64539" w14:textId="77777777" w:rsidR="006F5AD2" w:rsidRDefault="006F5AD2" w:rsidP="006F5AD2">
      <w:pPr>
        <w:numPr>
          <w:ilvl w:val="0"/>
          <w:numId w:val="9"/>
        </w:numPr>
        <w:spacing w:after="120"/>
        <w:ind w:left="714" w:hanging="357"/>
        <w:jc w:val="center"/>
        <w:rPr>
          <w:rFonts w:ascii="Arial" w:hAnsi="Arial" w:cs="Arial"/>
          <w:b/>
          <w:caps/>
          <w:sz w:val="20"/>
          <w:szCs w:val="22"/>
        </w:rPr>
      </w:pPr>
      <w:r w:rsidRPr="00D40B28">
        <w:rPr>
          <w:rFonts w:ascii="Arial" w:hAnsi="Arial" w:cs="Arial"/>
          <w:b/>
          <w:caps/>
          <w:sz w:val="20"/>
          <w:szCs w:val="22"/>
        </w:rPr>
        <w:lastRenderedPageBreak/>
        <w:t xml:space="preserve">Předání </w:t>
      </w:r>
      <w:r>
        <w:rPr>
          <w:rFonts w:ascii="Arial" w:hAnsi="Arial" w:cs="Arial"/>
          <w:b/>
          <w:caps/>
          <w:sz w:val="20"/>
          <w:szCs w:val="22"/>
        </w:rPr>
        <w:t>Díla</w:t>
      </w:r>
      <w:r w:rsidRPr="00D40B28">
        <w:rPr>
          <w:rFonts w:ascii="Arial" w:hAnsi="Arial" w:cs="Arial"/>
          <w:b/>
          <w:caps/>
          <w:sz w:val="20"/>
          <w:szCs w:val="22"/>
        </w:rPr>
        <w:t>, vlastnická práva k</w:t>
      </w:r>
      <w:r>
        <w:rPr>
          <w:rFonts w:ascii="Arial" w:hAnsi="Arial" w:cs="Arial"/>
          <w:b/>
          <w:caps/>
          <w:sz w:val="20"/>
          <w:szCs w:val="22"/>
        </w:rPr>
        <w:t> </w:t>
      </w:r>
      <w:r w:rsidRPr="00D40B28">
        <w:rPr>
          <w:rFonts w:ascii="Arial" w:hAnsi="Arial" w:cs="Arial"/>
          <w:b/>
          <w:caps/>
          <w:sz w:val="20"/>
          <w:szCs w:val="22"/>
        </w:rPr>
        <w:t>dílu</w:t>
      </w:r>
    </w:p>
    <w:p w14:paraId="302A7805" w14:textId="77777777" w:rsidR="006F5AD2" w:rsidRDefault="006F5AD2" w:rsidP="006F5AD2">
      <w:pPr>
        <w:widowControl w:val="0"/>
        <w:numPr>
          <w:ilvl w:val="1"/>
          <w:numId w:val="9"/>
        </w:numPr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Zhotovitel</w:t>
      </w:r>
      <w:r w:rsidRPr="00D31C15">
        <w:rPr>
          <w:rFonts w:ascii="Arial" w:hAnsi="Arial" w:cs="Arial"/>
          <w:sz w:val="20"/>
          <w:szCs w:val="22"/>
        </w:rPr>
        <w:t xml:space="preserve"> splní svou povinnost zhotovit </w:t>
      </w:r>
      <w:r>
        <w:rPr>
          <w:rFonts w:ascii="Arial" w:hAnsi="Arial" w:cs="Arial"/>
          <w:sz w:val="20"/>
          <w:szCs w:val="22"/>
        </w:rPr>
        <w:t>Dílo</w:t>
      </w:r>
      <w:r w:rsidRPr="00D31C15">
        <w:rPr>
          <w:rFonts w:ascii="Arial" w:hAnsi="Arial" w:cs="Arial"/>
          <w:sz w:val="20"/>
          <w:szCs w:val="22"/>
        </w:rPr>
        <w:t xml:space="preserve"> nebo jeho dílčí část jeho </w:t>
      </w:r>
      <w:r w:rsidRPr="000310A7">
        <w:rPr>
          <w:rFonts w:ascii="Arial" w:hAnsi="Arial" w:cs="Arial"/>
          <w:sz w:val="20"/>
          <w:szCs w:val="22"/>
        </w:rPr>
        <w:t>řádným a včasným dokončením</w:t>
      </w:r>
      <w:r w:rsidRPr="00D31C15">
        <w:rPr>
          <w:rFonts w:ascii="Arial" w:hAnsi="Arial" w:cs="Arial"/>
          <w:sz w:val="20"/>
          <w:szCs w:val="22"/>
        </w:rPr>
        <w:t xml:space="preserve"> </w:t>
      </w:r>
      <w:r w:rsidRPr="000310A7">
        <w:rPr>
          <w:rFonts w:ascii="Arial" w:hAnsi="Arial" w:cs="Arial"/>
          <w:sz w:val="20"/>
          <w:szCs w:val="22"/>
        </w:rPr>
        <w:t xml:space="preserve">a předáním </w:t>
      </w:r>
      <w:r>
        <w:rPr>
          <w:rFonts w:ascii="Arial" w:hAnsi="Arial" w:cs="Arial"/>
          <w:sz w:val="20"/>
          <w:szCs w:val="22"/>
        </w:rPr>
        <w:t>Objednatel</w:t>
      </w:r>
      <w:r w:rsidRPr="000310A7">
        <w:rPr>
          <w:rFonts w:ascii="Arial" w:hAnsi="Arial" w:cs="Arial"/>
          <w:sz w:val="20"/>
          <w:szCs w:val="22"/>
        </w:rPr>
        <w:t>i v místě plnění</w:t>
      </w:r>
      <w:r w:rsidR="00D46077">
        <w:rPr>
          <w:rFonts w:ascii="Arial" w:hAnsi="Arial" w:cs="Arial"/>
          <w:sz w:val="20"/>
          <w:szCs w:val="22"/>
        </w:rPr>
        <w:t>,</w:t>
      </w:r>
      <w:r w:rsidRPr="000310A7">
        <w:rPr>
          <w:rFonts w:ascii="Arial" w:hAnsi="Arial" w:cs="Arial"/>
          <w:sz w:val="20"/>
          <w:szCs w:val="22"/>
        </w:rPr>
        <w:t xml:space="preserve"> a to bez vad a nedodělků.</w:t>
      </w:r>
    </w:p>
    <w:p w14:paraId="684B2943" w14:textId="77777777" w:rsidR="006F5AD2" w:rsidRPr="000310A7" w:rsidRDefault="006F5AD2" w:rsidP="006F5AD2">
      <w:pPr>
        <w:widowControl w:val="0"/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</w:p>
    <w:p w14:paraId="267ADA31" w14:textId="77777777" w:rsidR="006F5AD2" w:rsidRDefault="006F5AD2" w:rsidP="006F5AD2">
      <w:pPr>
        <w:widowControl w:val="0"/>
        <w:numPr>
          <w:ilvl w:val="1"/>
          <w:numId w:val="9"/>
        </w:numPr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Objednatel</w:t>
      </w:r>
      <w:r w:rsidRPr="00D31C15">
        <w:rPr>
          <w:rFonts w:ascii="Arial" w:hAnsi="Arial" w:cs="Arial"/>
          <w:sz w:val="20"/>
          <w:szCs w:val="22"/>
        </w:rPr>
        <w:t xml:space="preserve"> je oprávněn převzít </w:t>
      </w:r>
      <w:r w:rsidRPr="00E30507">
        <w:rPr>
          <w:rFonts w:ascii="Arial" w:hAnsi="Arial" w:cs="Arial"/>
          <w:sz w:val="20"/>
          <w:szCs w:val="22"/>
        </w:rPr>
        <w:t xml:space="preserve">řádně zhotovené </w:t>
      </w:r>
      <w:r>
        <w:rPr>
          <w:rFonts w:ascii="Arial" w:hAnsi="Arial" w:cs="Arial"/>
          <w:sz w:val="20"/>
          <w:szCs w:val="22"/>
        </w:rPr>
        <w:t>Dílo</w:t>
      </w:r>
      <w:r w:rsidRPr="00E30507">
        <w:rPr>
          <w:rFonts w:ascii="Arial" w:hAnsi="Arial" w:cs="Arial"/>
          <w:sz w:val="20"/>
          <w:szCs w:val="22"/>
        </w:rPr>
        <w:t xml:space="preserve"> </w:t>
      </w:r>
      <w:r w:rsidRPr="000310A7">
        <w:rPr>
          <w:rFonts w:ascii="Arial" w:hAnsi="Arial" w:cs="Arial"/>
          <w:sz w:val="20"/>
          <w:szCs w:val="22"/>
        </w:rPr>
        <w:t>i před termínem plnění</w:t>
      </w:r>
      <w:r w:rsidRPr="00D31C15">
        <w:rPr>
          <w:rFonts w:ascii="Arial" w:hAnsi="Arial" w:cs="Arial"/>
          <w:sz w:val="20"/>
          <w:szCs w:val="22"/>
        </w:rPr>
        <w:t>.</w:t>
      </w:r>
    </w:p>
    <w:p w14:paraId="52113E06" w14:textId="77777777" w:rsidR="006F5AD2" w:rsidRPr="00D31C15" w:rsidRDefault="006F5AD2" w:rsidP="006F5AD2">
      <w:pPr>
        <w:widowControl w:val="0"/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</w:p>
    <w:p w14:paraId="7A855D2B" w14:textId="77777777" w:rsidR="006F5AD2" w:rsidRDefault="006F5AD2" w:rsidP="006F5AD2">
      <w:pPr>
        <w:widowControl w:val="0"/>
        <w:numPr>
          <w:ilvl w:val="1"/>
          <w:numId w:val="9"/>
        </w:numPr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 w:rsidRPr="00D40B28">
        <w:rPr>
          <w:rFonts w:ascii="Arial" w:hAnsi="Arial" w:cs="Arial"/>
          <w:sz w:val="20"/>
          <w:szCs w:val="22"/>
        </w:rPr>
        <w:t xml:space="preserve">O předání a převzetí řádně zhotoveného </w:t>
      </w:r>
      <w:r>
        <w:rPr>
          <w:rFonts w:ascii="Arial" w:hAnsi="Arial" w:cs="Arial"/>
          <w:sz w:val="20"/>
          <w:szCs w:val="22"/>
        </w:rPr>
        <w:t>Díla (bez vad a nedodělků)</w:t>
      </w:r>
      <w:r w:rsidRPr="00D40B28">
        <w:rPr>
          <w:rFonts w:ascii="Arial" w:hAnsi="Arial" w:cs="Arial"/>
          <w:sz w:val="20"/>
          <w:szCs w:val="22"/>
        </w:rPr>
        <w:t xml:space="preserve"> nebo jeho části bude sepsán „</w:t>
      </w:r>
      <w:r w:rsidRPr="000310A7">
        <w:rPr>
          <w:rFonts w:ascii="Arial" w:hAnsi="Arial" w:cs="Arial"/>
          <w:sz w:val="20"/>
          <w:szCs w:val="22"/>
        </w:rPr>
        <w:t xml:space="preserve">Protokol o předání a převzetí </w:t>
      </w:r>
      <w:r>
        <w:rPr>
          <w:rFonts w:ascii="Arial" w:hAnsi="Arial" w:cs="Arial"/>
          <w:sz w:val="20"/>
          <w:szCs w:val="22"/>
        </w:rPr>
        <w:t>Díla</w:t>
      </w:r>
      <w:r w:rsidRPr="00D40B28">
        <w:rPr>
          <w:rFonts w:ascii="Arial" w:hAnsi="Arial" w:cs="Arial"/>
          <w:sz w:val="20"/>
          <w:szCs w:val="22"/>
        </w:rPr>
        <w:t>“</w:t>
      </w:r>
      <w:r>
        <w:rPr>
          <w:rFonts w:ascii="Arial" w:hAnsi="Arial" w:cs="Arial"/>
          <w:sz w:val="20"/>
          <w:szCs w:val="22"/>
        </w:rPr>
        <w:t>.</w:t>
      </w:r>
    </w:p>
    <w:p w14:paraId="69543786" w14:textId="77777777" w:rsidR="006F5AD2" w:rsidRPr="00D40B28" w:rsidRDefault="006F5AD2" w:rsidP="006F5AD2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</w:p>
    <w:p w14:paraId="5EE30816" w14:textId="77777777" w:rsidR="006F5AD2" w:rsidRDefault="006F5AD2" w:rsidP="006F5AD2">
      <w:pPr>
        <w:widowControl w:val="0"/>
        <w:numPr>
          <w:ilvl w:val="1"/>
          <w:numId w:val="9"/>
        </w:numPr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Objednatel</w:t>
      </w:r>
      <w:r w:rsidRPr="00D40B28">
        <w:rPr>
          <w:rFonts w:ascii="Arial" w:hAnsi="Arial" w:cs="Arial"/>
          <w:sz w:val="20"/>
          <w:szCs w:val="22"/>
        </w:rPr>
        <w:t xml:space="preserve"> není </w:t>
      </w:r>
      <w:r>
        <w:rPr>
          <w:rFonts w:ascii="Arial" w:hAnsi="Arial" w:cs="Arial"/>
          <w:sz w:val="20"/>
          <w:szCs w:val="22"/>
        </w:rPr>
        <w:t>Dílo</w:t>
      </w:r>
      <w:r w:rsidRPr="00D40B28">
        <w:rPr>
          <w:rFonts w:ascii="Arial" w:hAnsi="Arial" w:cs="Arial"/>
          <w:sz w:val="20"/>
          <w:szCs w:val="22"/>
        </w:rPr>
        <w:t xml:space="preserve"> povinen převzít, jestliže má ojedinělé </w:t>
      </w:r>
      <w:r w:rsidRPr="00A65576">
        <w:rPr>
          <w:rFonts w:ascii="Arial" w:hAnsi="Arial" w:cs="Arial"/>
          <w:sz w:val="20"/>
          <w:szCs w:val="22"/>
        </w:rPr>
        <w:t>drobné vady</w:t>
      </w:r>
      <w:r w:rsidRPr="00D40B28">
        <w:rPr>
          <w:rFonts w:ascii="Arial" w:hAnsi="Arial" w:cs="Arial"/>
          <w:sz w:val="20"/>
          <w:szCs w:val="22"/>
        </w:rPr>
        <w:t xml:space="preserve"> nebo ojedinělé drobné nedodělky i pokud samy o sobě ani ve spojení s jinými nebrání užívání. </w:t>
      </w:r>
      <w:r>
        <w:rPr>
          <w:rFonts w:ascii="Arial" w:hAnsi="Arial" w:cs="Arial"/>
          <w:sz w:val="20"/>
          <w:szCs w:val="22"/>
        </w:rPr>
        <w:t>Zhotovitel</w:t>
      </w:r>
      <w:r w:rsidRPr="00D40B28">
        <w:rPr>
          <w:rFonts w:ascii="Arial" w:hAnsi="Arial" w:cs="Arial"/>
          <w:sz w:val="20"/>
          <w:szCs w:val="22"/>
        </w:rPr>
        <w:t xml:space="preserve"> je povinen tyto vady odstranit v termínu stanoveném </w:t>
      </w:r>
      <w:r>
        <w:rPr>
          <w:rFonts w:ascii="Arial" w:hAnsi="Arial" w:cs="Arial"/>
          <w:sz w:val="20"/>
          <w:szCs w:val="22"/>
        </w:rPr>
        <w:t>Objednatel</w:t>
      </w:r>
      <w:r w:rsidRPr="00D40B28">
        <w:rPr>
          <w:rFonts w:ascii="Arial" w:hAnsi="Arial" w:cs="Arial"/>
          <w:sz w:val="20"/>
          <w:szCs w:val="22"/>
        </w:rPr>
        <w:t>em, popř. dohodou smluvních stran.</w:t>
      </w:r>
    </w:p>
    <w:p w14:paraId="46BA3039" w14:textId="77777777" w:rsidR="006F5AD2" w:rsidRPr="00D40B28" w:rsidRDefault="006F5AD2" w:rsidP="006F5AD2">
      <w:pPr>
        <w:widowControl w:val="0"/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</w:p>
    <w:p w14:paraId="6FD8DAB0" w14:textId="77777777" w:rsidR="006F5AD2" w:rsidRDefault="006F5AD2" w:rsidP="006F5AD2">
      <w:pPr>
        <w:widowControl w:val="0"/>
        <w:numPr>
          <w:ilvl w:val="1"/>
          <w:numId w:val="9"/>
        </w:numPr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Zhotovitel</w:t>
      </w:r>
      <w:r w:rsidRPr="00D40B28">
        <w:rPr>
          <w:rFonts w:ascii="Arial" w:hAnsi="Arial" w:cs="Arial"/>
          <w:sz w:val="20"/>
          <w:szCs w:val="22"/>
        </w:rPr>
        <w:t xml:space="preserve"> prohlašuje, že </w:t>
      </w:r>
      <w:r>
        <w:rPr>
          <w:rFonts w:ascii="Arial" w:hAnsi="Arial" w:cs="Arial"/>
          <w:sz w:val="20"/>
          <w:szCs w:val="22"/>
        </w:rPr>
        <w:t>Objednatel</w:t>
      </w:r>
      <w:r w:rsidRPr="00A65576">
        <w:rPr>
          <w:rFonts w:ascii="Arial" w:hAnsi="Arial" w:cs="Arial"/>
          <w:sz w:val="20"/>
          <w:szCs w:val="22"/>
        </w:rPr>
        <w:t xml:space="preserve"> bude oprávněn</w:t>
      </w:r>
      <w:r w:rsidRPr="00D40B28">
        <w:rPr>
          <w:rFonts w:ascii="Arial" w:hAnsi="Arial" w:cs="Arial"/>
          <w:sz w:val="20"/>
          <w:szCs w:val="22"/>
        </w:rPr>
        <w:t xml:space="preserve"> jakékoliv </w:t>
      </w:r>
      <w:r>
        <w:rPr>
          <w:rFonts w:ascii="Arial" w:hAnsi="Arial" w:cs="Arial"/>
          <w:sz w:val="20"/>
          <w:szCs w:val="22"/>
        </w:rPr>
        <w:t>Dílo</w:t>
      </w:r>
      <w:r w:rsidRPr="00D40B28">
        <w:rPr>
          <w:rFonts w:ascii="Arial" w:hAnsi="Arial" w:cs="Arial"/>
          <w:sz w:val="20"/>
          <w:szCs w:val="22"/>
        </w:rPr>
        <w:t xml:space="preserve">, které bude předmětem plnění dle této smlouvy (pokud bude naplňovat znaky autorského </w:t>
      </w:r>
      <w:r>
        <w:rPr>
          <w:rFonts w:ascii="Arial" w:hAnsi="Arial" w:cs="Arial"/>
          <w:sz w:val="20"/>
          <w:szCs w:val="22"/>
        </w:rPr>
        <w:t>Díla</w:t>
      </w:r>
      <w:r w:rsidRPr="00D40B28">
        <w:rPr>
          <w:rFonts w:ascii="Arial" w:hAnsi="Arial" w:cs="Arial"/>
          <w:sz w:val="20"/>
          <w:szCs w:val="22"/>
        </w:rPr>
        <w:t xml:space="preserve">) </w:t>
      </w:r>
      <w:r w:rsidRPr="00A65576">
        <w:rPr>
          <w:rFonts w:ascii="Arial" w:hAnsi="Arial" w:cs="Arial"/>
          <w:sz w:val="20"/>
          <w:szCs w:val="22"/>
        </w:rPr>
        <w:t>užít</w:t>
      </w:r>
      <w:r w:rsidRPr="00D40B28">
        <w:rPr>
          <w:rFonts w:ascii="Arial" w:hAnsi="Arial" w:cs="Arial"/>
          <w:sz w:val="20"/>
          <w:szCs w:val="22"/>
        </w:rPr>
        <w:t xml:space="preserve"> k realizaci stavby, dále ke všem formám zveřejnění </w:t>
      </w:r>
      <w:r>
        <w:rPr>
          <w:rFonts w:ascii="Arial" w:hAnsi="Arial" w:cs="Arial"/>
          <w:sz w:val="20"/>
          <w:szCs w:val="22"/>
        </w:rPr>
        <w:t>Díla</w:t>
      </w:r>
      <w:r w:rsidRPr="00D40B28">
        <w:rPr>
          <w:rFonts w:ascii="Arial" w:hAnsi="Arial" w:cs="Arial"/>
          <w:sz w:val="20"/>
          <w:szCs w:val="22"/>
        </w:rPr>
        <w:t xml:space="preserve"> i projektu, včetně propagace, pořizování jeho dvourozměrných i trojrozměrných nestavebních rozmnoženin a dalším formám užití, a to jakýmkoli způsobem a v rozsahu bez jakýchkoli omezení, a že vůči </w:t>
      </w:r>
      <w:r>
        <w:rPr>
          <w:rFonts w:ascii="Arial" w:hAnsi="Arial" w:cs="Arial"/>
          <w:sz w:val="20"/>
          <w:szCs w:val="22"/>
        </w:rPr>
        <w:t>Objednatel</w:t>
      </w:r>
      <w:r w:rsidRPr="00D40B28">
        <w:rPr>
          <w:rFonts w:ascii="Arial" w:hAnsi="Arial" w:cs="Arial"/>
          <w:sz w:val="20"/>
          <w:szCs w:val="22"/>
        </w:rPr>
        <w:t xml:space="preserve">i </w:t>
      </w:r>
      <w:r w:rsidRPr="00A65576">
        <w:rPr>
          <w:rFonts w:ascii="Arial" w:hAnsi="Arial" w:cs="Arial"/>
          <w:sz w:val="20"/>
          <w:szCs w:val="22"/>
        </w:rPr>
        <w:t>nebudou uplatněny oprávněné nároky majitelů autorských práv</w:t>
      </w:r>
      <w:r w:rsidRPr="00D40B28">
        <w:rPr>
          <w:rFonts w:ascii="Arial" w:hAnsi="Arial" w:cs="Arial"/>
          <w:sz w:val="20"/>
          <w:szCs w:val="22"/>
        </w:rPr>
        <w:t xml:space="preserve"> či jakékoli oprávněné nároky jiných třetích osob v souvislosti s užitím </w:t>
      </w:r>
      <w:r>
        <w:rPr>
          <w:rFonts w:ascii="Arial" w:hAnsi="Arial" w:cs="Arial"/>
          <w:sz w:val="20"/>
          <w:szCs w:val="22"/>
        </w:rPr>
        <w:t>Díla</w:t>
      </w:r>
      <w:r w:rsidRPr="00D40B28">
        <w:rPr>
          <w:rFonts w:ascii="Arial" w:hAnsi="Arial" w:cs="Arial"/>
          <w:sz w:val="20"/>
          <w:szCs w:val="22"/>
        </w:rPr>
        <w:t xml:space="preserve"> (</w:t>
      </w:r>
      <w:r w:rsidRPr="00A65576">
        <w:rPr>
          <w:rFonts w:ascii="Arial" w:hAnsi="Arial" w:cs="Arial"/>
          <w:sz w:val="20"/>
          <w:szCs w:val="22"/>
        </w:rPr>
        <w:t>práva autorská</w:t>
      </w:r>
      <w:r w:rsidRPr="00D40B28">
        <w:rPr>
          <w:rFonts w:ascii="Arial" w:hAnsi="Arial" w:cs="Arial"/>
          <w:sz w:val="20"/>
          <w:szCs w:val="22"/>
        </w:rPr>
        <w:t xml:space="preserve">, práva příbuzná právu autorskému, práva patentová, práva k ochranné známce, práva z nekalé soutěže, práva osobnostní či práva vlastnická aj.). </w:t>
      </w:r>
      <w:r>
        <w:rPr>
          <w:rFonts w:ascii="Arial" w:hAnsi="Arial" w:cs="Arial"/>
          <w:sz w:val="20"/>
          <w:szCs w:val="22"/>
        </w:rPr>
        <w:t>Zhotovitel</w:t>
      </w:r>
      <w:r w:rsidRPr="00D40B28">
        <w:rPr>
          <w:rFonts w:ascii="Arial" w:hAnsi="Arial" w:cs="Arial"/>
          <w:sz w:val="20"/>
          <w:szCs w:val="22"/>
        </w:rPr>
        <w:t xml:space="preserve"> tímto </w:t>
      </w:r>
      <w:r w:rsidRPr="00A65576">
        <w:rPr>
          <w:rFonts w:ascii="Arial" w:hAnsi="Arial" w:cs="Arial"/>
          <w:sz w:val="20"/>
          <w:szCs w:val="22"/>
        </w:rPr>
        <w:t xml:space="preserve">poskytuje </w:t>
      </w:r>
      <w:r>
        <w:rPr>
          <w:rFonts w:ascii="Arial" w:hAnsi="Arial" w:cs="Arial"/>
          <w:sz w:val="20"/>
          <w:szCs w:val="22"/>
        </w:rPr>
        <w:t>Objednatel</w:t>
      </w:r>
      <w:r w:rsidRPr="00A65576">
        <w:rPr>
          <w:rFonts w:ascii="Arial" w:hAnsi="Arial" w:cs="Arial"/>
          <w:sz w:val="20"/>
          <w:szCs w:val="22"/>
        </w:rPr>
        <w:t xml:space="preserve">i oprávnění k výkonu práva </w:t>
      </w:r>
      <w:r>
        <w:rPr>
          <w:rFonts w:ascii="Arial" w:hAnsi="Arial" w:cs="Arial"/>
          <w:sz w:val="20"/>
          <w:szCs w:val="22"/>
        </w:rPr>
        <w:t>Dílo</w:t>
      </w:r>
      <w:r w:rsidRPr="00A65576">
        <w:rPr>
          <w:rFonts w:ascii="Arial" w:hAnsi="Arial" w:cs="Arial"/>
          <w:sz w:val="20"/>
          <w:szCs w:val="22"/>
        </w:rPr>
        <w:t xml:space="preserve"> užít</w:t>
      </w:r>
      <w:r w:rsidRPr="00D40B28">
        <w:rPr>
          <w:rFonts w:ascii="Arial" w:hAnsi="Arial" w:cs="Arial"/>
          <w:sz w:val="20"/>
          <w:szCs w:val="22"/>
        </w:rPr>
        <w:t xml:space="preserve"> ke všem způsobům užití známým v době uzavření smlouvy v rozsahu neomezeném, co se týká času, množství užití </w:t>
      </w:r>
      <w:r>
        <w:rPr>
          <w:rFonts w:ascii="Arial" w:hAnsi="Arial" w:cs="Arial"/>
          <w:sz w:val="20"/>
          <w:szCs w:val="22"/>
        </w:rPr>
        <w:t>Díla</w:t>
      </w:r>
      <w:r w:rsidRPr="00D40B28">
        <w:rPr>
          <w:rFonts w:ascii="Arial" w:hAnsi="Arial" w:cs="Arial"/>
          <w:sz w:val="20"/>
          <w:szCs w:val="22"/>
        </w:rPr>
        <w:t xml:space="preserve"> a </w:t>
      </w:r>
      <w:r w:rsidRPr="00A65576">
        <w:rPr>
          <w:rFonts w:ascii="Arial" w:hAnsi="Arial" w:cs="Arial"/>
          <w:sz w:val="20"/>
          <w:szCs w:val="22"/>
        </w:rPr>
        <w:t xml:space="preserve">oprávnění upravit či jinak měnit </w:t>
      </w:r>
      <w:r>
        <w:rPr>
          <w:rFonts w:ascii="Arial" w:hAnsi="Arial" w:cs="Arial"/>
          <w:sz w:val="20"/>
          <w:szCs w:val="22"/>
        </w:rPr>
        <w:t>Dílo</w:t>
      </w:r>
      <w:r w:rsidRPr="00D40B28">
        <w:rPr>
          <w:rFonts w:ascii="Arial" w:hAnsi="Arial" w:cs="Arial"/>
          <w:sz w:val="20"/>
          <w:szCs w:val="22"/>
        </w:rPr>
        <w:t xml:space="preserve"> nebo </w:t>
      </w:r>
      <w:r>
        <w:rPr>
          <w:rFonts w:ascii="Arial" w:hAnsi="Arial" w:cs="Arial"/>
          <w:sz w:val="20"/>
          <w:szCs w:val="22"/>
        </w:rPr>
        <w:t>Dílo</w:t>
      </w:r>
      <w:r w:rsidRPr="00D40B28">
        <w:rPr>
          <w:rFonts w:ascii="Arial" w:hAnsi="Arial" w:cs="Arial"/>
          <w:sz w:val="20"/>
          <w:szCs w:val="22"/>
        </w:rPr>
        <w:t xml:space="preserve"> spojit s jiným </w:t>
      </w:r>
      <w:r>
        <w:rPr>
          <w:rFonts w:ascii="Arial" w:hAnsi="Arial" w:cs="Arial"/>
          <w:sz w:val="20"/>
          <w:szCs w:val="22"/>
        </w:rPr>
        <w:t>Dílem</w:t>
      </w:r>
      <w:r w:rsidRPr="00D40B28">
        <w:rPr>
          <w:rFonts w:ascii="Arial" w:hAnsi="Arial" w:cs="Arial"/>
          <w:sz w:val="20"/>
          <w:szCs w:val="22"/>
        </w:rPr>
        <w:t xml:space="preserve">. </w:t>
      </w:r>
      <w:r>
        <w:rPr>
          <w:rFonts w:ascii="Arial" w:hAnsi="Arial" w:cs="Arial"/>
          <w:sz w:val="20"/>
          <w:szCs w:val="22"/>
        </w:rPr>
        <w:t>Objednatel</w:t>
      </w:r>
      <w:r w:rsidRPr="00D40B28">
        <w:rPr>
          <w:rFonts w:ascii="Arial" w:hAnsi="Arial" w:cs="Arial"/>
          <w:sz w:val="20"/>
          <w:szCs w:val="22"/>
        </w:rPr>
        <w:t xml:space="preserve"> může svá oprávnění k dílu nebo jeho část postoupit třetí osobě a </w:t>
      </w:r>
      <w:r>
        <w:rPr>
          <w:rFonts w:ascii="Arial" w:hAnsi="Arial" w:cs="Arial"/>
          <w:sz w:val="20"/>
          <w:szCs w:val="22"/>
        </w:rPr>
        <w:t>Zhotovitel</w:t>
      </w:r>
      <w:r w:rsidRPr="00D40B28">
        <w:rPr>
          <w:rFonts w:ascii="Arial" w:hAnsi="Arial" w:cs="Arial"/>
          <w:sz w:val="20"/>
          <w:szCs w:val="22"/>
        </w:rPr>
        <w:t xml:space="preserve"> dává k takovému poskytnutí tímto svůj výslovný souhlas. Licence ke všem oprávněním </w:t>
      </w:r>
      <w:r>
        <w:rPr>
          <w:rFonts w:ascii="Arial" w:hAnsi="Arial" w:cs="Arial"/>
          <w:sz w:val="20"/>
          <w:szCs w:val="22"/>
        </w:rPr>
        <w:t>Objednatel</w:t>
      </w:r>
      <w:r w:rsidRPr="00D40B28">
        <w:rPr>
          <w:rFonts w:ascii="Arial" w:hAnsi="Arial" w:cs="Arial"/>
          <w:sz w:val="20"/>
          <w:szCs w:val="22"/>
        </w:rPr>
        <w:t xml:space="preserve">e podle této smlouvy je sjednána jako </w:t>
      </w:r>
      <w:r w:rsidRPr="00A65576">
        <w:rPr>
          <w:rFonts w:ascii="Arial" w:hAnsi="Arial" w:cs="Arial"/>
          <w:sz w:val="20"/>
          <w:szCs w:val="22"/>
        </w:rPr>
        <w:t xml:space="preserve">bezúplatná </w:t>
      </w:r>
      <w:r w:rsidRPr="00F41881">
        <w:rPr>
          <w:rFonts w:ascii="Arial" w:hAnsi="Arial" w:cs="Arial"/>
          <w:sz w:val="20"/>
          <w:szCs w:val="22"/>
        </w:rPr>
        <w:t xml:space="preserve">a je zahrnuta v ceně </w:t>
      </w:r>
      <w:r>
        <w:rPr>
          <w:rFonts w:ascii="Arial" w:hAnsi="Arial" w:cs="Arial"/>
          <w:sz w:val="20"/>
          <w:szCs w:val="22"/>
        </w:rPr>
        <w:t>Díla</w:t>
      </w:r>
      <w:r w:rsidRPr="00AF650D">
        <w:rPr>
          <w:rFonts w:ascii="Arial" w:hAnsi="Arial" w:cs="Arial"/>
          <w:sz w:val="20"/>
          <w:szCs w:val="22"/>
        </w:rPr>
        <w:t>.</w:t>
      </w:r>
    </w:p>
    <w:p w14:paraId="6D4A85ED" w14:textId="77777777" w:rsidR="006F5AD2" w:rsidRPr="00D40B28" w:rsidRDefault="006F5AD2" w:rsidP="006F5AD2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</w:p>
    <w:p w14:paraId="5F00B5D4" w14:textId="77777777" w:rsidR="006F5AD2" w:rsidRPr="0024649D" w:rsidRDefault="006F5AD2" w:rsidP="006F5AD2">
      <w:pPr>
        <w:widowControl w:val="0"/>
        <w:numPr>
          <w:ilvl w:val="1"/>
          <w:numId w:val="9"/>
        </w:numPr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Zhotovitel</w:t>
      </w:r>
      <w:r w:rsidRPr="00A65576">
        <w:rPr>
          <w:rFonts w:ascii="Arial" w:hAnsi="Arial" w:cs="Arial"/>
          <w:sz w:val="20"/>
          <w:szCs w:val="22"/>
        </w:rPr>
        <w:t xml:space="preserve"> je povinen uspořádat si své právní vztahy s autory autorských děl tak, aby poskytnutí nebo převodu práv nebránily žádné právní překážky. </w:t>
      </w:r>
      <w:r>
        <w:rPr>
          <w:rFonts w:ascii="Arial" w:hAnsi="Arial" w:cs="Arial"/>
          <w:sz w:val="20"/>
          <w:szCs w:val="22"/>
        </w:rPr>
        <w:t>Zhotovitel</w:t>
      </w:r>
      <w:r w:rsidRPr="00A65576">
        <w:rPr>
          <w:rFonts w:ascii="Arial" w:hAnsi="Arial" w:cs="Arial"/>
          <w:sz w:val="20"/>
          <w:szCs w:val="22"/>
        </w:rPr>
        <w:t xml:space="preserve"> není oprávněn k provedení jakýchkoliv právních úkonů omezujících užití </w:t>
      </w:r>
      <w:r>
        <w:rPr>
          <w:rFonts w:ascii="Arial" w:hAnsi="Arial" w:cs="Arial"/>
          <w:sz w:val="20"/>
          <w:szCs w:val="22"/>
        </w:rPr>
        <w:t>Díla</w:t>
      </w:r>
      <w:r w:rsidRPr="00A65576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Objednatel</w:t>
      </w:r>
      <w:r w:rsidRPr="00A65576">
        <w:rPr>
          <w:rFonts w:ascii="Arial" w:hAnsi="Arial" w:cs="Arial"/>
          <w:sz w:val="20"/>
          <w:szCs w:val="22"/>
        </w:rPr>
        <w:t xml:space="preserve">em nebo zakládajících jakékoliv jiné nároky </w:t>
      </w:r>
      <w:r>
        <w:rPr>
          <w:rFonts w:ascii="Arial" w:hAnsi="Arial" w:cs="Arial"/>
          <w:sz w:val="20"/>
          <w:szCs w:val="22"/>
        </w:rPr>
        <w:t>Zhotovitel</w:t>
      </w:r>
      <w:r w:rsidRPr="00A65576">
        <w:rPr>
          <w:rFonts w:ascii="Arial" w:hAnsi="Arial" w:cs="Arial"/>
          <w:sz w:val="20"/>
          <w:szCs w:val="22"/>
        </w:rPr>
        <w:t>e nebo třetích osob</w:t>
      </w:r>
      <w:r w:rsidR="00D46077">
        <w:rPr>
          <w:rFonts w:ascii="Arial" w:hAnsi="Arial" w:cs="Arial"/>
          <w:sz w:val="20"/>
          <w:szCs w:val="22"/>
        </w:rPr>
        <w:t>,</w:t>
      </w:r>
      <w:r w:rsidRPr="00A65576">
        <w:rPr>
          <w:rFonts w:ascii="Arial" w:hAnsi="Arial" w:cs="Arial"/>
          <w:sz w:val="20"/>
          <w:szCs w:val="22"/>
        </w:rPr>
        <w:t xml:space="preserve"> než jaké jsou stanoveny smlouvou.</w:t>
      </w:r>
    </w:p>
    <w:p w14:paraId="394C7309" w14:textId="77777777" w:rsidR="006F5AD2" w:rsidRPr="00D40B28" w:rsidRDefault="006F5AD2" w:rsidP="006F5AD2">
      <w:pPr>
        <w:widowControl w:val="0"/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</w:p>
    <w:p w14:paraId="44E6051F" w14:textId="77777777" w:rsidR="006F5AD2" w:rsidRPr="00351EE9" w:rsidRDefault="006F5AD2" w:rsidP="006F5AD2">
      <w:pPr>
        <w:widowControl w:val="0"/>
        <w:numPr>
          <w:ilvl w:val="1"/>
          <w:numId w:val="9"/>
        </w:numPr>
        <w:adjustRightInd w:val="0"/>
        <w:ind w:left="567" w:hanging="567"/>
        <w:jc w:val="both"/>
        <w:textAlignment w:val="baseline"/>
        <w:outlineLvl w:val="0"/>
        <w:rPr>
          <w:rFonts w:ascii="Arial" w:eastAsia="Calibri" w:hAnsi="Arial" w:cs="Arial"/>
          <w:sz w:val="20"/>
          <w:szCs w:val="22"/>
          <w:lang w:eastAsia="en-US"/>
        </w:rPr>
      </w:pPr>
      <w:r>
        <w:rPr>
          <w:rFonts w:ascii="Arial" w:hAnsi="Arial" w:cs="Arial"/>
          <w:sz w:val="20"/>
          <w:szCs w:val="22"/>
        </w:rPr>
        <w:t>Objednatel</w:t>
      </w:r>
      <w:r w:rsidRPr="00D40B28">
        <w:rPr>
          <w:rFonts w:ascii="Arial" w:hAnsi="Arial" w:cs="Arial"/>
          <w:sz w:val="20"/>
          <w:szCs w:val="22"/>
        </w:rPr>
        <w:t xml:space="preserve"> je povinen respektovat osobnostní práva autorská a zdržet se užití </w:t>
      </w:r>
      <w:r>
        <w:rPr>
          <w:rFonts w:ascii="Arial" w:hAnsi="Arial" w:cs="Arial"/>
          <w:sz w:val="20"/>
          <w:szCs w:val="22"/>
        </w:rPr>
        <w:t>Díla</w:t>
      </w:r>
      <w:r w:rsidRPr="00D40B28">
        <w:rPr>
          <w:rFonts w:ascii="Arial" w:hAnsi="Arial" w:cs="Arial"/>
          <w:sz w:val="20"/>
          <w:szCs w:val="22"/>
        </w:rPr>
        <w:t xml:space="preserve"> způsobem snižujícím hodnotu </w:t>
      </w:r>
      <w:r>
        <w:rPr>
          <w:rFonts w:ascii="Arial" w:hAnsi="Arial" w:cs="Arial"/>
          <w:sz w:val="20"/>
          <w:szCs w:val="22"/>
        </w:rPr>
        <w:t>Díla</w:t>
      </w:r>
      <w:r w:rsidRPr="00D40B28">
        <w:rPr>
          <w:rFonts w:ascii="Arial" w:hAnsi="Arial" w:cs="Arial"/>
          <w:sz w:val="20"/>
          <w:szCs w:val="22"/>
        </w:rPr>
        <w:t xml:space="preserve"> a dodržovat právo na autorské označení. </w:t>
      </w:r>
    </w:p>
    <w:p w14:paraId="475F62D5" w14:textId="77777777" w:rsidR="006F5AD2" w:rsidRDefault="006F5AD2" w:rsidP="006F5AD2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</w:p>
    <w:p w14:paraId="315F66C9" w14:textId="77777777" w:rsidR="006F5AD2" w:rsidRPr="00D40B28" w:rsidRDefault="006F5AD2" w:rsidP="006F5AD2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</w:p>
    <w:p w14:paraId="33F70BF4" w14:textId="77777777" w:rsidR="006F5AD2" w:rsidRDefault="006F5AD2" w:rsidP="006F5AD2">
      <w:pPr>
        <w:numPr>
          <w:ilvl w:val="0"/>
          <w:numId w:val="9"/>
        </w:numPr>
        <w:spacing w:after="120"/>
        <w:ind w:left="714" w:hanging="357"/>
        <w:jc w:val="center"/>
        <w:rPr>
          <w:rFonts w:ascii="Arial" w:hAnsi="Arial" w:cs="Arial"/>
          <w:b/>
          <w:caps/>
          <w:sz w:val="20"/>
          <w:szCs w:val="22"/>
        </w:rPr>
      </w:pPr>
      <w:r w:rsidRPr="00D31C15">
        <w:rPr>
          <w:rFonts w:ascii="Arial" w:hAnsi="Arial" w:cs="Arial"/>
          <w:b/>
          <w:caps/>
          <w:sz w:val="20"/>
          <w:szCs w:val="22"/>
        </w:rPr>
        <w:t>Odpovědnost za vady, záruční podmínky</w:t>
      </w:r>
    </w:p>
    <w:p w14:paraId="27926ECD" w14:textId="77777777" w:rsidR="006F5AD2" w:rsidRPr="00E30507" w:rsidRDefault="006F5AD2" w:rsidP="006F5AD2">
      <w:pPr>
        <w:widowControl w:val="0"/>
        <w:numPr>
          <w:ilvl w:val="1"/>
          <w:numId w:val="9"/>
        </w:numPr>
        <w:tabs>
          <w:tab w:val="left" w:pos="-3060"/>
        </w:tabs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bookmarkStart w:id="18" w:name="_Ref173662360"/>
      <w:r>
        <w:rPr>
          <w:rFonts w:ascii="Arial" w:hAnsi="Arial" w:cs="Arial"/>
          <w:sz w:val="20"/>
        </w:rPr>
        <w:t>Zhotovitel</w:t>
      </w:r>
      <w:r w:rsidRPr="000310A7">
        <w:rPr>
          <w:rFonts w:ascii="Arial" w:hAnsi="Arial" w:cs="Arial"/>
          <w:sz w:val="20"/>
        </w:rPr>
        <w:t xml:space="preserve"> odpovídá</w:t>
      </w:r>
      <w:r w:rsidRPr="00D31C15">
        <w:rPr>
          <w:rFonts w:ascii="Arial" w:hAnsi="Arial" w:cs="Arial"/>
          <w:sz w:val="20"/>
        </w:rPr>
        <w:t xml:space="preserve"> za to, že předmět </w:t>
      </w:r>
      <w:r>
        <w:rPr>
          <w:rFonts w:ascii="Arial" w:hAnsi="Arial" w:cs="Arial"/>
          <w:sz w:val="20"/>
        </w:rPr>
        <w:t>Díla</w:t>
      </w:r>
      <w:r w:rsidRPr="00D31C15">
        <w:rPr>
          <w:rFonts w:ascii="Arial" w:hAnsi="Arial" w:cs="Arial"/>
          <w:sz w:val="20"/>
        </w:rPr>
        <w:t xml:space="preserve"> má v době jeho předání </w:t>
      </w:r>
      <w:r>
        <w:rPr>
          <w:rFonts w:ascii="Arial" w:hAnsi="Arial" w:cs="Arial"/>
          <w:sz w:val="20"/>
        </w:rPr>
        <w:t>Objednatel</w:t>
      </w:r>
      <w:r w:rsidRPr="00D31C15">
        <w:rPr>
          <w:rFonts w:ascii="Arial" w:hAnsi="Arial" w:cs="Arial"/>
          <w:sz w:val="20"/>
        </w:rPr>
        <w:t xml:space="preserve">i vlastnosti stanovené obecně závaznými předpisy, závaznými ustanoveními technických norem ČN, EN, popřípadě vlastnosti obvyklé. Dále odpovídá za to, že </w:t>
      </w:r>
      <w:r>
        <w:rPr>
          <w:rFonts w:ascii="Arial" w:hAnsi="Arial" w:cs="Arial"/>
          <w:sz w:val="20"/>
        </w:rPr>
        <w:t>Dílo</w:t>
      </w:r>
      <w:r w:rsidRPr="000310A7">
        <w:rPr>
          <w:rFonts w:ascii="Arial" w:hAnsi="Arial" w:cs="Arial"/>
          <w:sz w:val="20"/>
        </w:rPr>
        <w:t xml:space="preserve"> nemá právní vady, je kompletní a odpovídá požadavkům sjednaným ve smlouvě</w:t>
      </w:r>
      <w:r w:rsidRPr="00D31C15">
        <w:rPr>
          <w:rFonts w:ascii="Arial" w:hAnsi="Arial" w:cs="Arial"/>
          <w:sz w:val="20"/>
        </w:rPr>
        <w:t xml:space="preserve">. V případě, že v během záruční doby dojde ke změně obecně závazných předpisů nebo závazných ustanovení technických norem ČN, EN, podle kterých je zpracovaný předmět </w:t>
      </w:r>
      <w:r>
        <w:rPr>
          <w:rFonts w:ascii="Arial" w:hAnsi="Arial" w:cs="Arial"/>
          <w:sz w:val="20"/>
        </w:rPr>
        <w:t>Díla</w:t>
      </w:r>
      <w:r w:rsidRPr="00D31C15">
        <w:rPr>
          <w:rFonts w:ascii="Arial" w:hAnsi="Arial" w:cs="Arial"/>
          <w:sz w:val="20"/>
        </w:rPr>
        <w:t xml:space="preserve">, je </w:t>
      </w:r>
      <w:r>
        <w:rPr>
          <w:rFonts w:ascii="Arial" w:hAnsi="Arial" w:cs="Arial"/>
          <w:sz w:val="20"/>
        </w:rPr>
        <w:t>Zhotovitel</w:t>
      </w:r>
      <w:r w:rsidRPr="00D31C15">
        <w:rPr>
          <w:rFonts w:ascii="Arial" w:hAnsi="Arial" w:cs="Arial"/>
          <w:sz w:val="20"/>
        </w:rPr>
        <w:t xml:space="preserve"> povinen tuto skutečnost neprodleně oznámit </w:t>
      </w:r>
      <w:r>
        <w:rPr>
          <w:rFonts w:ascii="Arial" w:hAnsi="Arial" w:cs="Arial"/>
          <w:sz w:val="20"/>
        </w:rPr>
        <w:t>Objednatel</w:t>
      </w:r>
      <w:r w:rsidRPr="00D31C15">
        <w:rPr>
          <w:rFonts w:ascii="Arial" w:hAnsi="Arial" w:cs="Arial"/>
          <w:sz w:val="20"/>
        </w:rPr>
        <w:t>i.</w:t>
      </w:r>
      <w:bookmarkEnd w:id="18"/>
    </w:p>
    <w:p w14:paraId="37B17C2D" w14:textId="77777777" w:rsidR="006F5AD2" w:rsidRPr="000310A7" w:rsidRDefault="006F5AD2" w:rsidP="006F5AD2">
      <w:pPr>
        <w:widowControl w:val="0"/>
        <w:tabs>
          <w:tab w:val="left" w:pos="-3060"/>
        </w:tabs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</w:p>
    <w:p w14:paraId="2EF58BB0" w14:textId="77777777" w:rsidR="006F5AD2" w:rsidRDefault="006F5AD2" w:rsidP="006F5AD2">
      <w:pPr>
        <w:widowControl w:val="0"/>
        <w:numPr>
          <w:ilvl w:val="1"/>
          <w:numId w:val="9"/>
        </w:numPr>
        <w:tabs>
          <w:tab w:val="left" w:pos="-3060"/>
        </w:tabs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</w:t>
      </w:r>
      <w:r w:rsidRPr="00E30507">
        <w:rPr>
          <w:rFonts w:ascii="Arial" w:hAnsi="Arial" w:cs="Arial"/>
          <w:sz w:val="20"/>
        </w:rPr>
        <w:t xml:space="preserve"> poskytne na </w:t>
      </w:r>
      <w:r>
        <w:rPr>
          <w:rFonts w:ascii="Arial" w:hAnsi="Arial" w:cs="Arial"/>
          <w:sz w:val="20"/>
        </w:rPr>
        <w:t>Dílo</w:t>
      </w:r>
      <w:r w:rsidRPr="00E30507">
        <w:rPr>
          <w:rFonts w:ascii="Arial" w:hAnsi="Arial" w:cs="Arial"/>
          <w:sz w:val="20"/>
        </w:rPr>
        <w:t xml:space="preserve"> záruku, která začíná běžet dnem prot</w:t>
      </w:r>
      <w:r w:rsidRPr="00F22D2A">
        <w:rPr>
          <w:rFonts w:ascii="Arial" w:hAnsi="Arial" w:cs="Arial"/>
          <w:sz w:val="20"/>
        </w:rPr>
        <w:t xml:space="preserve">okolárního předání a převzetí </w:t>
      </w:r>
      <w:r>
        <w:rPr>
          <w:rFonts w:ascii="Arial" w:hAnsi="Arial" w:cs="Arial"/>
          <w:sz w:val="20"/>
        </w:rPr>
        <w:t>Díla</w:t>
      </w:r>
      <w:r w:rsidRPr="00F22D2A">
        <w:rPr>
          <w:rFonts w:ascii="Arial" w:hAnsi="Arial" w:cs="Arial"/>
          <w:sz w:val="20"/>
        </w:rPr>
        <w:t>.</w:t>
      </w:r>
    </w:p>
    <w:p w14:paraId="1CFCA167" w14:textId="77777777" w:rsidR="006F5AD2" w:rsidRPr="00E30507" w:rsidRDefault="006F5AD2" w:rsidP="006F5AD2">
      <w:pPr>
        <w:widowControl w:val="0"/>
        <w:tabs>
          <w:tab w:val="left" w:pos="-3060"/>
        </w:tabs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  <w:sz w:val="20"/>
        </w:rPr>
      </w:pPr>
    </w:p>
    <w:p w14:paraId="22C8A451" w14:textId="77777777" w:rsidR="006F5AD2" w:rsidRDefault="006F5AD2" w:rsidP="006F5AD2">
      <w:pPr>
        <w:widowControl w:val="0"/>
        <w:numPr>
          <w:ilvl w:val="1"/>
          <w:numId w:val="9"/>
        </w:numPr>
        <w:tabs>
          <w:tab w:val="left" w:pos="-3060"/>
        </w:tabs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  <w:sz w:val="20"/>
        </w:rPr>
      </w:pPr>
      <w:r w:rsidRPr="000310A7">
        <w:rPr>
          <w:rFonts w:ascii="Arial" w:hAnsi="Arial" w:cs="Arial"/>
          <w:sz w:val="20"/>
        </w:rPr>
        <w:t xml:space="preserve">Záruční doba </w:t>
      </w:r>
      <w:r w:rsidRPr="00C8203E">
        <w:rPr>
          <w:rFonts w:ascii="Arial" w:hAnsi="Arial" w:cs="Arial"/>
          <w:sz w:val="20"/>
        </w:rPr>
        <w:t>na Dílo je 60 měsíců</w:t>
      </w:r>
      <w:r w:rsidRPr="00D31C15">
        <w:rPr>
          <w:rFonts w:ascii="Arial" w:hAnsi="Arial" w:cs="Arial"/>
          <w:sz w:val="20"/>
        </w:rPr>
        <w:t>.</w:t>
      </w:r>
    </w:p>
    <w:p w14:paraId="06547E3D" w14:textId="77777777" w:rsidR="006F5AD2" w:rsidRPr="00D31C15" w:rsidRDefault="006F5AD2" w:rsidP="006F5AD2">
      <w:pPr>
        <w:widowControl w:val="0"/>
        <w:tabs>
          <w:tab w:val="left" w:pos="-3060"/>
        </w:tabs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  <w:sz w:val="20"/>
        </w:rPr>
      </w:pPr>
    </w:p>
    <w:p w14:paraId="727B9039" w14:textId="77777777" w:rsidR="006F5AD2" w:rsidRDefault="006F5AD2" w:rsidP="006F5AD2">
      <w:pPr>
        <w:numPr>
          <w:ilvl w:val="0"/>
          <w:numId w:val="9"/>
        </w:numPr>
        <w:spacing w:after="120"/>
        <w:ind w:left="714" w:hanging="357"/>
        <w:jc w:val="center"/>
        <w:rPr>
          <w:rFonts w:ascii="Arial" w:hAnsi="Arial" w:cs="Arial"/>
          <w:b/>
          <w:caps/>
          <w:sz w:val="20"/>
          <w:szCs w:val="22"/>
        </w:rPr>
      </w:pPr>
      <w:r w:rsidRPr="00D40B28">
        <w:rPr>
          <w:rFonts w:ascii="Arial" w:hAnsi="Arial" w:cs="Arial"/>
          <w:b/>
          <w:caps/>
          <w:sz w:val="20"/>
          <w:szCs w:val="22"/>
        </w:rPr>
        <w:t xml:space="preserve">Nároky za vady </w:t>
      </w:r>
      <w:r>
        <w:rPr>
          <w:rFonts w:ascii="Arial" w:hAnsi="Arial" w:cs="Arial"/>
          <w:b/>
          <w:caps/>
          <w:sz w:val="20"/>
          <w:szCs w:val="22"/>
        </w:rPr>
        <w:t>Díla</w:t>
      </w:r>
    </w:p>
    <w:p w14:paraId="0958BF0A" w14:textId="77777777" w:rsidR="006F5AD2" w:rsidRDefault="006F5AD2" w:rsidP="006F5AD2">
      <w:pPr>
        <w:widowControl w:val="0"/>
        <w:numPr>
          <w:ilvl w:val="1"/>
          <w:numId w:val="9"/>
        </w:numPr>
        <w:tabs>
          <w:tab w:val="left" w:pos="-3060"/>
        </w:tabs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bookmarkStart w:id="19" w:name="_Ref173415614"/>
      <w:r>
        <w:rPr>
          <w:rFonts w:ascii="Arial" w:hAnsi="Arial" w:cs="Arial"/>
          <w:sz w:val="20"/>
          <w:szCs w:val="22"/>
        </w:rPr>
        <w:t>Objednatel</w:t>
      </w:r>
      <w:r w:rsidRPr="00D31C15">
        <w:rPr>
          <w:rFonts w:ascii="Arial" w:hAnsi="Arial" w:cs="Arial"/>
          <w:sz w:val="20"/>
          <w:szCs w:val="22"/>
        </w:rPr>
        <w:t xml:space="preserve"> se zavazuje oznámit</w:t>
      </w:r>
      <w:r>
        <w:rPr>
          <w:rFonts w:ascii="Arial" w:hAnsi="Arial" w:cs="Arial"/>
          <w:sz w:val="20"/>
          <w:szCs w:val="22"/>
        </w:rPr>
        <w:t xml:space="preserve">, tj. </w:t>
      </w:r>
      <w:r w:rsidRPr="00D31C15">
        <w:rPr>
          <w:rFonts w:ascii="Arial" w:hAnsi="Arial" w:cs="Arial"/>
          <w:sz w:val="20"/>
          <w:szCs w:val="22"/>
        </w:rPr>
        <w:t xml:space="preserve">reklamovat vady </w:t>
      </w:r>
      <w:r>
        <w:rPr>
          <w:rFonts w:ascii="Arial" w:hAnsi="Arial" w:cs="Arial"/>
          <w:sz w:val="20"/>
          <w:szCs w:val="22"/>
        </w:rPr>
        <w:t>Díla</w:t>
      </w:r>
      <w:r w:rsidRPr="00D31C15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Zhotovitel</w:t>
      </w:r>
      <w:r w:rsidRPr="00D31C15">
        <w:rPr>
          <w:rFonts w:ascii="Arial" w:hAnsi="Arial" w:cs="Arial"/>
          <w:sz w:val="20"/>
          <w:szCs w:val="22"/>
        </w:rPr>
        <w:t>i bez zbytečného odkladu poté</w:t>
      </w:r>
      <w:r>
        <w:rPr>
          <w:rFonts w:ascii="Arial" w:hAnsi="Arial" w:cs="Arial"/>
          <w:sz w:val="20"/>
          <w:szCs w:val="22"/>
        </w:rPr>
        <w:t>,</w:t>
      </w:r>
      <w:r w:rsidRPr="00D31C15">
        <w:rPr>
          <w:rFonts w:ascii="Arial" w:hAnsi="Arial" w:cs="Arial"/>
          <w:sz w:val="20"/>
          <w:szCs w:val="22"/>
        </w:rPr>
        <w:t xml:space="preserve"> kdy je zjistí. Oznámení vady musí být </w:t>
      </w:r>
      <w:r>
        <w:rPr>
          <w:rFonts w:ascii="Arial" w:hAnsi="Arial" w:cs="Arial"/>
          <w:sz w:val="20"/>
          <w:szCs w:val="22"/>
        </w:rPr>
        <w:t>Zhotovitel</w:t>
      </w:r>
      <w:r w:rsidRPr="00D31C15">
        <w:rPr>
          <w:rFonts w:ascii="Arial" w:hAnsi="Arial" w:cs="Arial"/>
          <w:sz w:val="20"/>
          <w:szCs w:val="22"/>
        </w:rPr>
        <w:t xml:space="preserve">i zasláno písemně. V oznámení vad musí být vada popsána a navržena lhůta pro její odstranění. </w:t>
      </w:r>
      <w:r>
        <w:rPr>
          <w:rFonts w:ascii="Arial" w:hAnsi="Arial" w:cs="Arial"/>
          <w:sz w:val="20"/>
          <w:szCs w:val="22"/>
        </w:rPr>
        <w:t>Zhotovitel</w:t>
      </w:r>
      <w:r w:rsidRPr="00D31C15">
        <w:rPr>
          <w:rFonts w:ascii="Arial" w:hAnsi="Arial" w:cs="Arial"/>
          <w:sz w:val="20"/>
          <w:szCs w:val="22"/>
        </w:rPr>
        <w:t xml:space="preserve"> je povinen zahájit odstraňování vad nejpozději </w:t>
      </w:r>
      <w:r w:rsidRPr="000310A7">
        <w:rPr>
          <w:rFonts w:ascii="Arial" w:hAnsi="Arial" w:cs="Arial"/>
          <w:sz w:val="20"/>
          <w:szCs w:val="22"/>
        </w:rPr>
        <w:t>do 3 pracovních dnů</w:t>
      </w:r>
      <w:r w:rsidRPr="00D31C15">
        <w:rPr>
          <w:rFonts w:ascii="Arial" w:hAnsi="Arial" w:cs="Arial"/>
          <w:sz w:val="20"/>
          <w:szCs w:val="22"/>
        </w:rPr>
        <w:t xml:space="preserve"> ode dne doručení reklamace, nedohodnou-li se smluvní strany jinak, mimo vad zjištěných v průběhu veřejných zakázek. V případě vad v průběhu veřejných zakázek je povinen </w:t>
      </w:r>
      <w:r>
        <w:rPr>
          <w:rFonts w:ascii="Arial" w:hAnsi="Arial" w:cs="Arial"/>
          <w:sz w:val="20"/>
          <w:szCs w:val="22"/>
        </w:rPr>
        <w:t>Zhotovitel</w:t>
      </w:r>
      <w:r w:rsidRPr="00D31C15">
        <w:rPr>
          <w:rFonts w:ascii="Arial" w:hAnsi="Arial" w:cs="Arial"/>
          <w:sz w:val="20"/>
          <w:szCs w:val="22"/>
        </w:rPr>
        <w:t xml:space="preserve"> odstranit vadu nejpozději </w:t>
      </w:r>
      <w:r w:rsidRPr="000310A7">
        <w:rPr>
          <w:rFonts w:ascii="Arial" w:hAnsi="Arial" w:cs="Arial"/>
          <w:sz w:val="20"/>
          <w:szCs w:val="22"/>
        </w:rPr>
        <w:t>do 2 dnů</w:t>
      </w:r>
      <w:r w:rsidRPr="00D31C15">
        <w:rPr>
          <w:rFonts w:ascii="Arial" w:hAnsi="Arial" w:cs="Arial"/>
          <w:sz w:val="20"/>
          <w:szCs w:val="22"/>
        </w:rPr>
        <w:t xml:space="preserve"> ode dne doručení reklamace, nedohodnou-li se smluvní strany jinak</w:t>
      </w:r>
      <w:r w:rsidRPr="00E30507">
        <w:rPr>
          <w:rFonts w:ascii="Arial" w:hAnsi="Arial" w:cs="Arial"/>
          <w:sz w:val="20"/>
          <w:szCs w:val="22"/>
        </w:rPr>
        <w:t>.</w:t>
      </w:r>
      <w:bookmarkEnd w:id="19"/>
    </w:p>
    <w:p w14:paraId="2CA59E81" w14:textId="77777777" w:rsidR="006F5AD2" w:rsidRPr="000310A7" w:rsidRDefault="006F5AD2" w:rsidP="006F5AD2">
      <w:pPr>
        <w:widowControl w:val="0"/>
        <w:tabs>
          <w:tab w:val="left" w:pos="-3060"/>
        </w:tabs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</w:p>
    <w:p w14:paraId="68BE735B" w14:textId="77777777" w:rsidR="006F5AD2" w:rsidRDefault="006F5AD2" w:rsidP="006F5AD2">
      <w:pPr>
        <w:widowControl w:val="0"/>
        <w:numPr>
          <w:ilvl w:val="1"/>
          <w:numId w:val="9"/>
        </w:numPr>
        <w:tabs>
          <w:tab w:val="left" w:pos="-3060"/>
        </w:tabs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bookmarkStart w:id="20" w:name="_Ref143340535"/>
      <w:r w:rsidRPr="00F22D2A">
        <w:rPr>
          <w:rFonts w:ascii="Arial" w:hAnsi="Arial" w:cs="Arial"/>
          <w:sz w:val="20"/>
          <w:szCs w:val="22"/>
        </w:rPr>
        <w:t xml:space="preserve">Smluvní strany sjednávají právo </w:t>
      </w:r>
      <w:r>
        <w:rPr>
          <w:rFonts w:ascii="Arial" w:hAnsi="Arial" w:cs="Arial"/>
          <w:sz w:val="20"/>
          <w:szCs w:val="22"/>
        </w:rPr>
        <w:t>Objednatel</w:t>
      </w:r>
      <w:r w:rsidRPr="00F22D2A">
        <w:rPr>
          <w:rFonts w:ascii="Arial" w:hAnsi="Arial" w:cs="Arial"/>
          <w:sz w:val="20"/>
          <w:szCs w:val="22"/>
        </w:rPr>
        <w:t xml:space="preserve">e požadovat v době záruky </w:t>
      </w:r>
      <w:r w:rsidRPr="000310A7">
        <w:rPr>
          <w:rFonts w:ascii="Arial" w:hAnsi="Arial" w:cs="Arial"/>
          <w:sz w:val="20"/>
          <w:szCs w:val="22"/>
        </w:rPr>
        <w:t>bezplatné odstranění vady</w:t>
      </w:r>
      <w:r w:rsidRPr="00D31C15">
        <w:rPr>
          <w:rFonts w:ascii="Arial" w:hAnsi="Arial" w:cs="Arial"/>
          <w:sz w:val="20"/>
          <w:szCs w:val="22"/>
        </w:rPr>
        <w:t xml:space="preserve">. Bezplatným odstraněním vady se zejména rozumí přepracování či úprava </w:t>
      </w:r>
      <w:r>
        <w:rPr>
          <w:rFonts w:ascii="Arial" w:hAnsi="Arial" w:cs="Arial"/>
          <w:sz w:val="20"/>
          <w:szCs w:val="22"/>
        </w:rPr>
        <w:t>Díla</w:t>
      </w:r>
      <w:r w:rsidRPr="00D31C15">
        <w:rPr>
          <w:rFonts w:ascii="Arial" w:hAnsi="Arial" w:cs="Arial"/>
          <w:sz w:val="20"/>
          <w:szCs w:val="22"/>
        </w:rPr>
        <w:t xml:space="preserve">. </w:t>
      </w:r>
      <w:r>
        <w:rPr>
          <w:rFonts w:ascii="Arial" w:hAnsi="Arial" w:cs="Arial"/>
          <w:sz w:val="20"/>
          <w:szCs w:val="22"/>
        </w:rPr>
        <w:t>Zhotovitel</w:t>
      </w:r>
      <w:r w:rsidRPr="00D31C15">
        <w:rPr>
          <w:rFonts w:ascii="Arial" w:hAnsi="Arial" w:cs="Arial"/>
          <w:sz w:val="20"/>
          <w:szCs w:val="22"/>
        </w:rPr>
        <w:t xml:space="preserve"> se zavazuje případné vady odstranit bez zbytečného odkladu, nejpozději ve lhůtě, kterou určí </w:t>
      </w:r>
      <w:r>
        <w:rPr>
          <w:rFonts w:ascii="Arial" w:hAnsi="Arial" w:cs="Arial"/>
          <w:sz w:val="20"/>
          <w:szCs w:val="22"/>
        </w:rPr>
        <w:t>Objednatel</w:t>
      </w:r>
      <w:r w:rsidRPr="00D31C15">
        <w:rPr>
          <w:rFonts w:ascii="Arial" w:hAnsi="Arial" w:cs="Arial"/>
          <w:sz w:val="20"/>
          <w:szCs w:val="22"/>
        </w:rPr>
        <w:t xml:space="preserve"> dle objektivních hledisek</w:t>
      </w:r>
      <w:r w:rsidRPr="00E30507">
        <w:rPr>
          <w:rFonts w:ascii="Arial" w:hAnsi="Arial" w:cs="Arial"/>
          <w:sz w:val="20"/>
          <w:szCs w:val="22"/>
        </w:rPr>
        <w:t xml:space="preserve"> není-li ve smlouvě uvedeno jinak</w:t>
      </w:r>
      <w:r w:rsidRPr="00F22D2A">
        <w:rPr>
          <w:rFonts w:ascii="Arial" w:hAnsi="Arial" w:cs="Arial"/>
          <w:sz w:val="20"/>
          <w:szCs w:val="22"/>
        </w:rPr>
        <w:t>.</w:t>
      </w:r>
      <w:bookmarkEnd w:id="20"/>
    </w:p>
    <w:p w14:paraId="6D5C689C" w14:textId="77777777" w:rsidR="006F5AD2" w:rsidRPr="00E30507" w:rsidRDefault="006F5AD2" w:rsidP="006F5AD2">
      <w:pPr>
        <w:widowControl w:val="0"/>
        <w:tabs>
          <w:tab w:val="left" w:pos="-3060"/>
        </w:tabs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</w:p>
    <w:p w14:paraId="0D2620DC" w14:textId="77777777" w:rsidR="006F5AD2" w:rsidRPr="00F22D2A" w:rsidRDefault="006F5AD2" w:rsidP="006F5AD2">
      <w:pPr>
        <w:widowControl w:val="0"/>
        <w:numPr>
          <w:ilvl w:val="1"/>
          <w:numId w:val="9"/>
        </w:numPr>
        <w:tabs>
          <w:tab w:val="left" w:pos="-3060"/>
        </w:tabs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 w:rsidRPr="00F22D2A">
        <w:rPr>
          <w:rFonts w:ascii="Arial" w:hAnsi="Arial" w:cs="Arial"/>
          <w:sz w:val="20"/>
          <w:szCs w:val="22"/>
        </w:rPr>
        <w:t xml:space="preserve">Reklamuje-li </w:t>
      </w:r>
      <w:r>
        <w:rPr>
          <w:rFonts w:ascii="Arial" w:hAnsi="Arial" w:cs="Arial"/>
          <w:sz w:val="20"/>
          <w:szCs w:val="22"/>
        </w:rPr>
        <w:t>Objednatel</w:t>
      </w:r>
      <w:r w:rsidRPr="00F22D2A">
        <w:rPr>
          <w:rFonts w:ascii="Arial" w:hAnsi="Arial" w:cs="Arial"/>
          <w:sz w:val="20"/>
          <w:szCs w:val="22"/>
        </w:rPr>
        <w:t xml:space="preserve"> vadu, má se za to, že požaduje odstranění vady </w:t>
      </w:r>
      <w:r>
        <w:rPr>
          <w:rFonts w:ascii="Arial" w:hAnsi="Arial" w:cs="Arial"/>
          <w:sz w:val="20"/>
          <w:szCs w:val="22"/>
        </w:rPr>
        <w:t>Díla</w:t>
      </w:r>
      <w:r w:rsidRPr="00F22D2A">
        <w:rPr>
          <w:rFonts w:ascii="Arial" w:hAnsi="Arial" w:cs="Arial"/>
          <w:sz w:val="20"/>
          <w:szCs w:val="22"/>
        </w:rPr>
        <w:t xml:space="preserve"> v souladu s odst. </w:t>
      </w:r>
      <w:r w:rsidRPr="00D31C15">
        <w:rPr>
          <w:rFonts w:ascii="Arial" w:hAnsi="Arial" w:cs="Arial"/>
          <w:sz w:val="20"/>
          <w:szCs w:val="22"/>
        </w:rPr>
        <w:fldChar w:fldCharType="begin"/>
      </w:r>
      <w:r w:rsidRPr="00F22D2A">
        <w:rPr>
          <w:rFonts w:ascii="Arial" w:hAnsi="Arial" w:cs="Arial"/>
          <w:sz w:val="20"/>
          <w:szCs w:val="22"/>
        </w:rPr>
        <w:instrText xml:space="preserve"> REF _Ref143340535 \r \h  \* MERGEFORMAT </w:instrText>
      </w:r>
      <w:r w:rsidRPr="00D31C15">
        <w:rPr>
          <w:rFonts w:ascii="Arial" w:hAnsi="Arial" w:cs="Arial"/>
          <w:sz w:val="20"/>
          <w:szCs w:val="22"/>
        </w:rPr>
      </w:r>
      <w:r w:rsidRPr="00D31C15">
        <w:rPr>
          <w:rFonts w:ascii="Arial" w:hAnsi="Arial" w:cs="Arial"/>
          <w:sz w:val="20"/>
          <w:szCs w:val="22"/>
        </w:rPr>
        <w:fldChar w:fldCharType="separate"/>
      </w:r>
      <w:r>
        <w:rPr>
          <w:rFonts w:ascii="Arial" w:hAnsi="Arial" w:cs="Arial"/>
          <w:sz w:val="20"/>
          <w:szCs w:val="22"/>
        </w:rPr>
        <w:t>12.2</w:t>
      </w:r>
      <w:r w:rsidRPr="00D31C15">
        <w:rPr>
          <w:rFonts w:ascii="Arial" w:hAnsi="Arial" w:cs="Arial"/>
          <w:sz w:val="20"/>
          <w:szCs w:val="22"/>
        </w:rPr>
        <w:fldChar w:fldCharType="end"/>
      </w:r>
      <w:r w:rsidRPr="00D31C15">
        <w:rPr>
          <w:rFonts w:ascii="Arial" w:hAnsi="Arial" w:cs="Arial"/>
          <w:sz w:val="20"/>
          <w:szCs w:val="22"/>
        </w:rPr>
        <w:t xml:space="preserve"> a</w:t>
      </w:r>
      <w:r w:rsidRPr="00E30507">
        <w:rPr>
          <w:rFonts w:ascii="Arial" w:hAnsi="Arial" w:cs="Arial"/>
          <w:sz w:val="20"/>
          <w:szCs w:val="22"/>
        </w:rPr>
        <w:t xml:space="preserve"> že nemůže před uplynutím </w:t>
      </w:r>
      <w:r w:rsidRPr="00F22D2A">
        <w:rPr>
          <w:rFonts w:ascii="Arial" w:hAnsi="Arial" w:cs="Arial"/>
          <w:sz w:val="20"/>
          <w:szCs w:val="22"/>
        </w:rPr>
        <w:t xml:space="preserve">lhůty, kterou je povinen poskytnout k tomu účelu </w:t>
      </w:r>
      <w:r>
        <w:rPr>
          <w:rFonts w:ascii="Arial" w:hAnsi="Arial" w:cs="Arial"/>
          <w:sz w:val="20"/>
          <w:szCs w:val="22"/>
        </w:rPr>
        <w:t>Zhotovitel</w:t>
      </w:r>
      <w:r w:rsidRPr="00F22D2A">
        <w:rPr>
          <w:rFonts w:ascii="Arial" w:hAnsi="Arial" w:cs="Arial"/>
          <w:sz w:val="20"/>
          <w:szCs w:val="22"/>
        </w:rPr>
        <w:t xml:space="preserve">i, uplatnit jiné nároky z vad </w:t>
      </w:r>
      <w:r>
        <w:rPr>
          <w:rFonts w:ascii="Arial" w:hAnsi="Arial" w:cs="Arial"/>
          <w:sz w:val="20"/>
          <w:szCs w:val="22"/>
        </w:rPr>
        <w:t>Díla</w:t>
      </w:r>
      <w:r w:rsidRPr="00F22D2A">
        <w:rPr>
          <w:rFonts w:ascii="Arial" w:hAnsi="Arial" w:cs="Arial"/>
          <w:sz w:val="20"/>
          <w:szCs w:val="22"/>
        </w:rPr>
        <w:t xml:space="preserve">, ledaže </w:t>
      </w:r>
      <w:r>
        <w:rPr>
          <w:rFonts w:ascii="Arial" w:hAnsi="Arial" w:cs="Arial"/>
          <w:sz w:val="20"/>
          <w:szCs w:val="22"/>
        </w:rPr>
        <w:t>Zhotovitel</w:t>
      </w:r>
      <w:r w:rsidRPr="00F22D2A">
        <w:rPr>
          <w:rFonts w:ascii="Arial" w:hAnsi="Arial" w:cs="Arial"/>
          <w:sz w:val="20"/>
          <w:szCs w:val="22"/>
        </w:rPr>
        <w:t xml:space="preserve"> oznámí </w:t>
      </w:r>
      <w:r>
        <w:rPr>
          <w:rFonts w:ascii="Arial" w:hAnsi="Arial" w:cs="Arial"/>
          <w:sz w:val="20"/>
          <w:szCs w:val="22"/>
        </w:rPr>
        <w:t>Objednatel</w:t>
      </w:r>
      <w:r w:rsidRPr="00F22D2A">
        <w:rPr>
          <w:rFonts w:ascii="Arial" w:hAnsi="Arial" w:cs="Arial"/>
          <w:sz w:val="20"/>
          <w:szCs w:val="22"/>
        </w:rPr>
        <w:t>i, že nesplní své povinnosti v této lhůtě.</w:t>
      </w:r>
    </w:p>
    <w:p w14:paraId="0AC758E3" w14:textId="77777777" w:rsidR="006F5AD2" w:rsidRPr="00A80DBD" w:rsidRDefault="006F5AD2" w:rsidP="006F5AD2">
      <w:pPr>
        <w:widowControl w:val="0"/>
        <w:adjustRightInd w:val="0"/>
        <w:spacing w:before="120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</w:p>
    <w:p w14:paraId="1CA9C273" w14:textId="77777777" w:rsidR="006F5AD2" w:rsidRDefault="006F5AD2" w:rsidP="006F5AD2">
      <w:pPr>
        <w:numPr>
          <w:ilvl w:val="0"/>
          <w:numId w:val="9"/>
        </w:numPr>
        <w:spacing w:after="120"/>
        <w:ind w:left="714" w:hanging="357"/>
        <w:jc w:val="center"/>
        <w:rPr>
          <w:rFonts w:ascii="Arial" w:hAnsi="Arial" w:cs="Arial"/>
          <w:b/>
          <w:caps/>
          <w:sz w:val="20"/>
          <w:szCs w:val="22"/>
        </w:rPr>
      </w:pPr>
      <w:r w:rsidRPr="00D40B28">
        <w:rPr>
          <w:rFonts w:ascii="Arial" w:hAnsi="Arial" w:cs="Arial"/>
          <w:b/>
          <w:caps/>
          <w:sz w:val="20"/>
          <w:szCs w:val="22"/>
        </w:rPr>
        <w:t>Smluvní sankce</w:t>
      </w:r>
    </w:p>
    <w:p w14:paraId="37958248" w14:textId="77777777" w:rsidR="006F5AD2" w:rsidRPr="00F22D2A" w:rsidRDefault="006F5AD2" w:rsidP="006F5AD2">
      <w:pPr>
        <w:widowControl w:val="0"/>
        <w:numPr>
          <w:ilvl w:val="1"/>
          <w:numId w:val="9"/>
        </w:numPr>
        <w:adjustRightInd w:val="0"/>
        <w:spacing w:before="120" w:line="0" w:lineRule="atLeast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Objednatel</w:t>
      </w:r>
      <w:r w:rsidRPr="00E30507">
        <w:rPr>
          <w:rFonts w:ascii="Arial" w:hAnsi="Arial" w:cs="Arial"/>
          <w:sz w:val="20"/>
          <w:szCs w:val="22"/>
        </w:rPr>
        <w:t xml:space="preserve"> je oprávněn požadovat a </w:t>
      </w:r>
      <w:r>
        <w:rPr>
          <w:rFonts w:ascii="Arial" w:hAnsi="Arial" w:cs="Arial"/>
          <w:sz w:val="20"/>
          <w:szCs w:val="22"/>
        </w:rPr>
        <w:t>Zhotovitel</w:t>
      </w:r>
      <w:r w:rsidRPr="00E30507">
        <w:rPr>
          <w:rFonts w:ascii="Arial" w:hAnsi="Arial" w:cs="Arial"/>
          <w:sz w:val="20"/>
          <w:szCs w:val="22"/>
        </w:rPr>
        <w:t xml:space="preserve"> je povinen </w:t>
      </w:r>
      <w:r>
        <w:rPr>
          <w:rFonts w:ascii="Arial" w:hAnsi="Arial" w:cs="Arial"/>
          <w:sz w:val="20"/>
          <w:szCs w:val="22"/>
        </w:rPr>
        <w:t>Objednatel</w:t>
      </w:r>
      <w:r w:rsidRPr="00E30507">
        <w:rPr>
          <w:rFonts w:ascii="Arial" w:hAnsi="Arial" w:cs="Arial"/>
          <w:sz w:val="20"/>
          <w:szCs w:val="22"/>
        </w:rPr>
        <w:t>i zaplatit smluv</w:t>
      </w:r>
      <w:r w:rsidRPr="00F22D2A">
        <w:rPr>
          <w:rFonts w:ascii="Arial" w:hAnsi="Arial" w:cs="Arial"/>
          <w:sz w:val="20"/>
          <w:szCs w:val="22"/>
        </w:rPr>
        <w:t xml:space="preserve">ní pokutu za </w:t>
      </w:r>
      <w:r w:rsidRPr="000310A7">
        <w:rPr>
          <w:rFonts w:ascii="Arial" w:hAnsi="Arial" w:cs="Arial"/>
          <w:sz w:val="20"/>
          <w:szCs w:val="22"/>
        </w:rPr>
        <w:t>prodlení</w:t>
      </w:r>
      <w:r w:rsidRPr="00E30507">
        <w:rPr>
          <w:rFonts w:ascii="Arial" w:hAnsi="Arial" w:cs="Arial"/>
          <w:sz w:val="20"/>
          <w:szCs w:val="22"/>
        </w:rPr>
        <w:t xml:space="preserve"> s </w:t>
      </w:r>
      <w:r w:rsidRPr="000310A7">
        <w:rPr>
          <w:rFonts w:ascii="Arial" w:hAnsi="Arial" w:cs="Arial"/>
          <w:sz w:val="20"/>
          <w:szCs w:val="22"/>
        </w:rPr>
        <w:t xml:space="preserve">předáním </w:t>
      </w:r>
      <w:r w:rsidR="00774943">
        <w:rPr>
          <w:rFonts w:ascii="Arial" w:hAnsi="Arial" w:cs="Arial"/>
          <w:sz w:val="20"/>
          <w:szCs w:val="22"/>
        </w:rPr>
        <w:t xml:space="preserve">díla </w:t>
      </w:r>
      <w:r w:rsidRPr="00E30507">
        <w:rPr>
          <w:rFonts w:ascii="Arial" w:hAnsi="Arial" w:cs="Arial"/>
          <w:sz w:val="20"/>
          <w:szCs w:val="22"/>
        </w:rPr>
        <w:t>dle odst.</w:t>
      </w:r>
      <w:r>
        <w:rPr>
          <w:rFonts w:ascii="Arial" w:hAnsi="Arial" w:cs="Arial"/>
          <w:sz w:val="20"/>
          <w:szCs w:val="22"/>
        </w:rPr>
        <w:t xml:space="preserve"> </w:t>
      </w:r>
      <w:r w:rsidRPr="00F22D2A">
        <w:rPr>
          <w:rFonts w:ascii="Arial" w:hAnsi="Arial" w:cs="Arial"/>
          <w:sz w:val="20"/>
          <w:szCs w:val="22"/>
        </w:rPr>
        <w:fldChar w:fldCharType="begin"/>
      </w:r>
      <w:r w:rsidRPr="00F22D2A">
        <w:rPr>
          <w:rFonts w:ascii="Arial" w:hAnsi="Arial" w:cs="Arial"/>
          <w:sz w:val="20"/>
          <w:szCs w:val="22"/>
        </w:rPr>
        <w:instrText xml:space="preserve"> REF _Ref173345094 \r \h </w:instrText>
      </w:r>
      <w:r w:rsidRPr="000310A7">
        <w:rPr>
          <w:rFonts w:ascii="Arial" w:hAnsi="Arial" w:cs="Arial"/>
          <w:sz w:val="20"/>
          <w:szCs w:val="22"/>
        </w:rPr>
        <w:instrText xml:space="preserve"> \* MERGEFORMAT </w:instrText>
      </w:r>
      <w:r w:rsidRPr="00F22D2A">
        <w:rPr>
          <w:rFonts w:ascii="Arial" w:hAnsi="Arial" w:cs="Arial"/>
          <w:sz w:val="20"/>
          <w:szCs w:val="22"/>
        </w:rPr>
      </w:r>
      <w:r w:rsidRPr="00F22D2A">
        <w:rPr>
          <w:rFonts w:ascii="Arial" w:hAnsi="Arial" w:cs="Arial"/>
          <w:sz w:val="20"/>
          <w:szCs w:val="22"/>
        </w:rPr>
        <w:fldChar w:fldCharType="separate"/>
      </w:r>
      <w:r>
        <w:rPr>
          <w:rFonts w:ascii="Arial" w:hAnsi="Arial" w:cs="Arial"/>
          <w:sz w:val="20"/>
          <w:szCs w:val="22"/>
        </w:rPr>
        <w:t>3.1</w:t>
      </w:r>
      <w:r w:rsidRPr="00F22D2A">
        <w:rPr>
          <w:rFonts w:ascii="Arial" w:hAnsi="Arial" w:cs="Arial"/>
          <w:sz w:val="20"/>
          <w:szCs w:val="22"/>
        </w:rPr>
        <w:fldChar w:fldCharType="end"/>
      </w:r>
      <w:r>
        <w:rPr>
          <w:rFonts w:ascii="Arial" w:hAnsi="Arial" w:cs="Arial"/>
          <w:sz w:val="20"/>
          <w:szCs w:val="22"/>
        </w:rPr>
        <w:t xml:space="preserve"> </w:t>
      </w:r>
      <w:r w:rsidRPr="00E30507">
        <w:rPr>
          <w:rFonts w:ascii="Arial" w:hAnsi="Arial" w:cs="Arial"/>
          <w:sz w:val="20"/>
          <w:szCs w:val="22"/>
        </w:rPr>
        <w:t>oproti termínu uvedeném v</w:t>
      </w:r>
      <w:r>
        <w:rPr>
          <w:rFonts w:ascii="Arial" w:hAnsi="Arial" w:cs="Arial"/>
          <w:sz w:val="20"/>
          <w:szCs w:val="22"/>
        </w:rPr>
        <w:t> čl. 4</w:t>
      </w:r>
      <w:r w:rsidRPr="00E30507">
        <w:rPr>
          <w:rFonts w:ascii="Arial" w:hAnsi="Arial" w:cs="Arial"/>
          <w:sz w:val="20"/>
          <w:szCs w:val="22"/>
        </w:rPr>
        <w:t xml:space="preserve"> a to ve </w:t>
      </w:r>
      <w:r w:rsidRPr="00716E0D">
        <w:rPr>
          <w:rFonts w:ascii="Arial" w:hAnsi="Arial" w:cs="Arial"/>
          <w:sz w:val="20"/>
          <w:szCs w:val="22"/>
        </w:rPr>
        <w:t>výši 1.000,- Kč</w:t>
      </w:r>
      <w:r w:rsidRPr="000310A7">
        <w:rPr>
          <w:rFonts w:ascii="Arial" w:hAnsi="Arial" w:cs="Arial"/>
          <w:sz w:val="20"/>
          <w:szCs w:val="22"/>
        </w:rPr>
        <w:t xml:space="preserve"> </w:t>
      </w:r>
      <w:r w:rsidRPr="00E30507">
        <w:rPr>
          <w:rFonts w:ascii="Arial" w:hAnsi="Arial" w:cs="Arial"/>
          <w:sz w:val="20"/>
          <w:szCs w:val="22"/>
        </w:rPr>
        <w:t>za každý započatý kalendářní den prodlení s předáním.</w:t>
      </w:r>
    </w:p>
    <w:p w14:paraId="7DB3C916" w14:textId="77777777" w:rsidR="006F5AD2" w:rsidRPr="000777D8" w:rsidRDefault="006F5AD2" w:rsidP="006F5AD2">
      <w:pPr>
        <w:widowControl w:val="0"/>
        <w:numPr>
          <w:ilvl w:val="1"/>
          <w:numId w:val="9"/>
        </w:numPr>
        <w:adjustRightInd w:val="0"/>
        <w:spacing w:before="120" w:line="0" w:lineRule="atLeast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Objednatel</w:t>
      </w:r>
      <w:r w:rsidRPr="00716E0D">
        <w:rPr>
          <w:rFonts w:ascii="Arial" w:hAnsi="Arial" w:cs="Arial"/>
          <w:sz w:val="20"/>
          <w:szCs w:val="22"/>
        </w:rPr>
        <w:t xml:space="preserve"> je oprávněn požadovat a </w:t>
      </w:r>
      <w:r>
        <w:rPr>
          <w:rFonts w:ascii="Arial" w:hAnsi="Arial" w:cs="Arial"/>
          <w:sz w:val="20"/>
          <w:szCs w:val="22"/>
        </w:rPr>
        <w:t>Zhotovitel</w:t>
      </w:r>
      <w:r w:rsidRPr="00716E0D">
        <w:rPr>
          <w:rFonts w:ascii="Arial" w:hAnsi="Arial" w:cs="Arial"/>
          <w:sz w:val="20"/>
          <w:szCs w:val="22"/>
        </w:rPr>
        <w:t xml:space="preserve"> je povinen </w:t>
      </w:r>
      <w:r>
        <w:rPr>
          <w:rFonts w:ascii="Arial" w:hAnsi="Arial" w:cs="Arial"/>
          <w:sz w:val="20"/>
          <w:szCs w:val="22"/>
        </w:rPr>
        <w:t>Objednatel</w:t>
      </w:r>
      <w:r w:rsidRPr="00716E0D">
        <w:rPr>
          <w:rFonts w:ascii="Arial" w:hAnsi="Arial" w:cs="Arial"/>
          <w:sz w:val="20"/>
          <w:szCs w:val="22"/>
        </w:rPr>
        <w:t xml:space="preserve">i zaplatit smluvní pokutu za prodlení </w:t>
      </w:r>
      <w:r>
        <w:rPr>
          <w:rFonts w:ascii="Arial" w:hAnsi="Arial" w:cs="Arial"/>
          <w:sz w:val="20"/>
          <w:szCs w:val="22"/>
        </w:rPr>
        <w:t xml:space="preserve">s </w:t>
      </w:r>
      <w:r w:rsidRPr="00716E0D">
        <w:rPr>
          <w:rFonts w:ascii="Arial" w:hAnsi="Arial" w:cs="Arial"/>
          <w:sz w:val="20"/>
          <w:szCs w:val="22"/>
        </w:rPr>
        <w:t xml:space="preserve">odstraněním reklamací dle odst. </w:t>
      </w:r>
      <w:r w:rsidRPr="00716E0D">
        <w:rPr>
          <w:rFonts w:ascii="Arial" w:hAnsi="Arial" w:cs="Arial"/>
          <w:sz w:val="20"/>
          <w:szCs w:val="22"/>
        </w:rPr>
        <w:fldChar w:fldCharType="begin"/>
      </w:r>
      <w:r w:rsidRPr="00716E0D">
        <w:rPr>
          <w:rFonts w:ascii="Arial" w:hAnsi="Arial" w:cs="Arial"/>
          <w:sz w:val="20"/>
          <w:szCs w:val="22"/>
        </w:rPr>
        <w:instrText xml:space="preserve"> REF _Ref173415614 \r \h </w:instrText>
      </w:r>
      <w:r>
        <w:rPr>
          <w:rFonts w:ascii="Arial" w:hAnsi="Arial" w:cs="Arial"/>
          <w:sz w:val="20"/>
          <w:szCs w:val="22"/>
        </w:rPr>
        <w:instrText xml:space="preserve"> \* MERGEFORMAT </w:instrText>
      </w:r>
      <w:r w:rsidRPr="00716E0D">
        <w:rPr>
          <w:rFonts w:ascii="Arial" w:hAnsi="Arial" w:cs="Arial"/>
          <w:sz w:val="20"/>
          <w:szCs w:val="22"/>
        </w:rPr>
      </w:r>
      <w:r w:rsidRPr="00716E0D">
        <w:rPr>
          <w:rFonts w:ascii="Arial" w:hAnsi="Arial" w:cs="Arial"/>
          <w:sz w:val="20"/>
          <w:szCs w:val="22"/>
        </w:rPr>
        <w:fldChar w:fldCharType="separate"/>
      </w:r>
      <w:r w:rsidRPr="00716E0D">
        <w:rPr>
          <w:rFonts w:ascii="Arial" w:hAnsi="Arial" w:cs="Arial"/>
          <w:sz w:val="20"/>
          <w:szCs w:val="22"/>
        </w:rPr>
        <w:t>12.1</w:t>
      </w:r>
      <w:r w:rsidRPr="00716E0D">
        <w:rPr>
          <w:rFonts w:ascii="Arial" w:hAnsi="Arial" w:cs="Arial"/>
          <w:sz w:val="20"/>
          <w:szCs w:val="22"/>
        </w:rPr>
        <w:fldChar w:fldCharType="end"/>
      </w:r>
      <w:r w:rsidRPr="00716E0D">
        <w:rPr>
          <w:rFonts w:ascii="Arial" w:hAnsi="Arial" w:cs="Arial"/>
          <w:sz w:val="20"/>
          <w:szCs w:val="22"/>
        </w:rPr>
        <w:t xml:space="preserve"> ve výši 500,- Kč za</w:t>
      </w:r>
      <w:r w:rsidRPr="000777D8">
        <w:rPr>
          <w:rFonts w:ascii="Arial" w:hAnsi="Arial" w:cs="Arial"/>
          <w:sz w:val="20"/>
          <w:szCs w:val="22"/>
        </w:rPr>
        <w:t xml:space="preserve"> každý případ prodlení s předáním </w:t>
      </w:r>
      <w:r>
        <w:rPr>
          <w:rFonts w:ascii="Arial" w:hAnsi="Arial" w:cs="Arial"/>
          <w:sz w:val="20"/>
          <w:szCs w:val="22"/>
        </w:rPr>
        <w:t>odstraněním vady</w:t>
      </w:r>
      <w:r w:rsidRPr="000777D8">
        <w:rPr>
          <w:rFonts w:ascii="Arial" w:hAnsi="Arial" w:cs="Arial"/>
          <w:sz w:val="20"/>
          <w:szCs w:val="22"/>
        </w:rPr>
        <w:t>.</w:t>
      </w:r>
    </w:p>
    <w:p w14:paraId="75365563" w14:textId="77777777" w:rsidR="006F5AD2" w:rsidRPr="00D40B28" w:rsidRDefault="006F5AD2" w:rsidP="006F5AD2">
      <w:pPr>
        <w:widowControl w:val="0"/>
        <w:numPr>
          <w:ilvl w:val="1"/>
          <w:numId w:val="9"/>
        </w:numPr>
        <w:adjustRightInd w:val="0"/>
        <w:spacing w:before="120" w:line="0" w:lineRule="atLeast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 w:rsidRPr="00D40B28">
        <w:rPr>
          <w:rFonts w:ascii="Arial" w:hAnsi="Arial" w:cs="Arial"/>
          <w:sz w:val="20"/>
          <w:szCs w:val="22"/>
        </w:rPr>
        <w:t>Splatnost smluvních pokut se sjednává na 30 kalendářních dnů ode dne doručení jejich vyúčtování.</w:t>
      </w:r>
    </w:p>
    <w:p w14:paraId="4076B5AB" w14:textId="77777777" w:rsidR="006F5AD2" w:rsidRDefault="006F5AD2" w:rsidP="006F5AD2">
      <w:pPr>
        <w:widowControl w:val="0"/>
        <w:numPr>
          <w:ilvl w:val="1"/>
          <w:numId w:val="9"/>
        </w:numPr>
        <w:adjustRightInd w:val="0"/>
        <w:spacing w:before="120" w:line="0" w:lineRule="atLeast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 w:rsidRPr="00D40B28">
        <w:rPr>
          <w:rFonts w:ascii="Arial" w:hAnsi="Arial" w:cs="Arial"/>
          <w:sz w:val="20"/>
          <w:szCs w:val="22"/>
        </w:rPr>
        <w:t xml:space="preserve">Zaplacením smluvní pokuty není dotčeno právo </w:t>
      </w:r>
      <w:r>
        <w:rPr>
          <w:rFonts w:ascii="Arial" w:hAnsi="Arial" w:cs="Arial"/>
          <w:sz w:val="20"/>
          <w:szCs w:val="22"/>
        </w:rPr>
        <w:t>Objednatel</w:t>
      </w:r>
      <w:r w:rsidRPr="00D40B28">
        <w:rPr>
          <w:rFonts w:ascii="Arial" w:hAnsi="Arial" w:cs="Arial"/>
          <w:sz w:val="20"/>
          <w:szCs w:val="22"/>
        </w:rPr>
        <w:t>e na náhradu škody</w:t>
      </w:r>
      <w:r w:rsidR="00D46077">
        <w:rPr>
          <w:rFonts w:ascii="Arial" w:hAnsi="Arial" w:cs="Arial"/>
          <w:sz w:val="20"/>
          <w:szCs w:val="22"/>
        </w:rPr>
        <w:t xml:space="preserve">, která vznikla porušením povinnosti. </w:t>
      </w:r>
    </w:p>
    <w:p w14:paraId="252440F5" w14:textId="77777777" w:rsidR="006F5AD2" w:rsidRDefault="006F5AD2" w:rsidP="006F5AD2">
      <w:pPr>
        <w:widowControl w:val="0"/>
        <w:numPr>
          <w:ilvl w:val="1"/>
          <w:numId w:val="9"/>
        </w:numPr>
        <w:adjustRightInd w:val="0"/>
        <w:spacing w:before="120" w:line="0" w:lineRule="atLeast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Smluvní sankce se neuplatní</w:t>
      </w:r>
      <w:r w:rsidR="00D46077">
        <w:rPr>
          <w:rFonts w:ascii="Arial" w:hAnsi="Arial" w:cs="Arial"/>
          <w:sz w:val="20"/>
          <w:szCs w:val="22"/>
        </w:rPr>
        <w:t>,</w:t>
      </w:r>
      <w:r>
        <w:rPr>
          <w:rFonts w:ascii="Arial" w:hAnsi="Arial" w:cs="Arial"/>
          <w:sz w:val="20"/>
          <w:szCs w:val="22"/>
        </w:rPr>
        <w:t xml:space="preserve"> pokud Zhotovitel prokáže, že nastaly skutečnosti dle čl. 17.1.</w:t>
      </w:r>
    </w:p>
    <w:p w14:paraId="7ADCB6B1" w14:textId="77777777" w:rsidR="006F5AD2" w:rsidRPr="00D40B28" w:rsidRDefault="006F5AD2" w:rsidP="006F5AD2">
      <w:pPr>
        <w:widowControl w:val="0"/>
        <w:adjustRightInd w:val="0"/>
        <w:spacing w:before="120"/>
        <w:ind w:left="56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</w:p>
    <w:p w14:paraId="00598D48" w14:textId="77777777" w:rsidR="006F5AD2" w:rsidRDefault="006F5AD2" w:rsidP="006F5AD2">
      <w:pPr>
        <w:numPr>
          <w:ilvl w:val="0"/>
          <w:numId w:val="9"/>
        </w:numPr>
        <w:spacing w:after="120"/>
        <w:ind w:left="714" w:hanging="357"/>
        <w:jc w:val="center"/>
        <w:rPr>
          <w:rFonts w:ascii="Arial" w:hAnsi="Arial" w:cs="Arial"/>
          <w:b/>
          <w:caps/>
          <w:sz w:val="20"/>
          <w:szCs w:val="22"/>
        </w:rPr>
      </w:pPr>
      <w:r w:rsidRPr="00CA29CE">
        <w:rPr>
          <w:rFonts w:ascii="Arial" w:hAnsi="Arial" w:cs="Arial"/>
          <w:b/>
          <w:caps/>
          <w:sz w:val="20"/>
          <w:szCs w:val="22"/>
        </w:rPr>
        <w:t>Pojištění</w:t>
      </w:r>
    </w:p>
    <w:p w14:paraId="068DA2B4" w14:textId="074341E4" w:rsidR="006F5AD2" w:rsidRPr="005045E0" w:rsidRDefault="006F5AD2" w:rsidP="006F5AD2">
      <w:pPr>
        <w:widowControl w:val="0"/>
        <w:numPr>
          <w:ilvl w:val="1"/>
          <w:numId w:val="9"/>
        </w:numPr>
        <w:adjustRightInd w:val="0"/>
        <w:spacing w:before="120"/>
        <w:ind w:left="567" w:hanging="567"/>
        <w:jc w:val="both"/>
        <w:textAlignment w:val="baseline"/>
        <w:outlineLvl w:val="0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sz w:val="20"/>
          <w:szCs w:val="22"/>
        </w:rPr>
        <w:t>Zhotovitel</w:t>
      </w:r>
      <w:r w:rsidRPr="00D40B28">
        <w:rPr>
          <w:rFonts w:ascii="Arial" w:hAnsi="Arial" w:cs="Arial"/>
          <w:sz w:val="20"/>
          <w:szCs w:val="22"/>
        </w:rPr>
        <w:t xml:space="preserve"> </w:t>
      </w:r>
      <w:r w:rsidRPr="00E30507">
        <w:rPr>
          <w:rFonts w:ascii="Arial" w:hAnsi="Arial" w:cs="Arial"/>
          <w:sz w:val="20"/>
          <w:szCs w:val="22"/>
        </w:rPr>
        <w:t xml:space="preserve">prohlašuje, že má sjednáno smluvní </w:t>
      </w:r>
      <w:r w:rsidRPr="000310A7">
        <w:rPr>
          <w:rFonts w:ascii="Arial" w:hAnsi="Arial" w:cs="Arial"/>
          <w:sz w:val="20"/>
          <w:szCs w:val="22"/>
        </w:rPr>
        <w:t>pojištění odpovědnosti za škody</w:t>
      </w:r>
      <w:r w:rsidRPr="00E30507">
        <w:rPr>
          <w:rFonts w:ascii="Arial" w:hAnsi="Arial" w:cs="Arial"/>
          <w:sz w:val="20"/>
          <w:szCs w:val="22"/>
        </w:rPr>
        <w:t xml:space="preserve"> způsobené svou projektovou a inženýrskou činností u </w:t>
      </w:r>
      <w:proofErr w:type="spellStart"/>
      <w:r w:rsidR="00634D53" w:rsidRPr="00634D53">
        <w:rPr>
          <w:rFonts w:ascii="Arial" w:hAnsi="Arial" w:cs="Arial"/>
          <w:sz w:val="20"/>
          <w:szCs w:val="22"/>
        </w:rPr>
        <w:t>Generali</w:t>
      </w:r>
      <w:proofErr w:type="spellEnd"/>
      <w:r w:rsidR="00634D53" w:rsidRPr="00634D53">
        <w:rPr>
          <w:rFonts w:ascii="Arial" w:hAnsi="Arial" w:cs="Arial"/>
          <w:sz w:val="20"/>
          <w:szCs w:val="22"/>
        </w:rPr>
        <w:t xml:space="preserve"> Česká pojišťovna a.s.</w:t>
      </w:r>
      <w:r w:rsidRPr="00F22D2A">
        <w:rPr>
          <w:rFonts w:ascii="Arial" w:hAnsi="Arial" w:cs="Arial"/>
          <w:sz w:val="20"/>
          <w:szCs w:val="22"/>
        </w:rPr>
        <w:t xml:space="preserve"> (</w:t>
      </w:r>
      <w:r w:rsidRPr="00F22D2A">
        <w:rPr>
          <w:rFonts w:ascii="Arial" w:hAnsi="Arial" w:cs="Arial"/>
          <w:i/>
          <w:sz w:val="20"/>
          <w:szCs w:val="22"/>
        </w:rPr>
        <w:t xml:space="preserve">Pozn. Může být doplněno vybraným dodavatelem nejpozději bezprostředně před uzavřením smlouvy o </w:t>
      </w:r>
      <w:r>
        <w:rPr>
          <w:rFonts w:ascii="Arial" w:hAnsi="Arial" w:cs="Arial"/>
          <w:i/>
          <w:sz w:val="20"/>
          <w:szCs w:val="22"/>
        </w:rPr>
        <w:t>Dílo</w:t>
      </w:r>
      <w:r w:rsidRPr="00F22D2A">
        <w:rPr>
          <w:rFonts w:ascii="Arial" w:hAnsi="Arial" w:cs="Arial"/>
          <w:sz w:val="20"/>
          <w:szCs w:val="22"/>
        </w:rPr>
        <w:t xml:space="preserve">), s minimálním limitem pojistného </w:t>
      </w:r>
      <w:r w:rsidRPr="001E0B0C">
        <w:rPr>
          <w:rFonts w:ascii="Arial" w:hAnsi="Arial" w:cs="Arial"/>
          <w:sz w:val="20"/>
          <w:szCs w:val="22"/>
        </w:rPr>
        <w:t xml:space="preserve">plnění </w:t>
      </w:r>
      <w:r w:rsidR="00D91756">
        <w:rPr>
          <w:rFonts w:ascii="Arial" w:hAnsi="Arial" w:cs="Arial"/>
          <w:sz w:val="20"/>
          <w:szCs w:val="22"/>
        </w:rPr>
        <w:t>1</w:t>
      </w:r>
      <w:r w:rsidRPr="001E0B0C">
        <w:rPr>
          <w:rFonts w:ascii="Arial" w:hAnsi="Arial" w:cs="Arial"/>
          <w:sz w:val="20"/>
          <w:szCs w:val="22"/>
        </w:rPr>
        <w:t>.000.000,- Kč</w:t>
      </w:r>
      <w:r w:rsidRPr="00F22D2A">
        <w:rPr>
          <w:rFonts w:ascii="Arial" w:hAnsi="Arial" w:cs="Arial"/>
          <w:sz w:val="20"/>
          <w:szCs w:val="22"/>
        </w:rPr>
        <w:t xml:space="preserve">. Kopie pojistné smlouvy bude předána </w:t>
      </w:r>
      <w:r>
        <w:rPr>
          <w:rFonts w:ascii="Arial" w:hAnsi="Arial" w:cs="Arial"/>
          <w:sz w:val="20"/>
          <w:szCs w:val="22"/>
        </w:rPr>
        <w:t>Objednatel</w:t>
      </w:r>
      <w:r w:rsidRPr="00F22D2A">
        <w:rPr>
          <w:rFonts w:ascii="Arial" w:hAnsi="Arial" w:cs="Arial"/>
          <w:sz w:val="20"/>
          <w:szCs w:val="22"/>
        </w:rPr>
        <w:t xml:space="preserve">i na jeho vyžádání. </w:t>
      </w:r>
      <w:r>
        <w:rPr>
          <w:rFonts w:ascii="Arial" w:hAnsi="Arial" w:cs="Arial"/>
          <w:sz w:val="20"/>
          <w:szCs w:val="22"/>
        </w:rPr>
        <w:t>Zhotovitel</w:t>
      </w:r>
      <w:r w:rsidRPr="00F22D2A">
        <w:rPr>
          <w:rFonts w:ascii="Arial" w:hAnsi="Arial" w:cs="Arial"/>
          <w:sz w:val="20"/>
          <w:szCs w:val="22"/>
        </w:rPr>
        <w:t xml:space="preserve"> se zavazuje nejpozději od uzavření smlouvy o </w:t>
      </w:r>
      <w:r>
        <w:rPr>
          <w:rFonts w:ascii="Arial" w:hAnsi="Arial" w:cs="Arial"/>
          <w:sz w:val="20"/>
          <w:szCs w:val="22"/>
        </w:rPr>
        <w:t>Dílo</w:t>
      </w:r>
      <w:r w:rsidRPr="00F22D2A">
        <w:rPr>
          <w:rFonts w:ascii="Arial" w:hAnsi="Arial" w:cs="Arial"/>
          <w:sz w:val="20"/>
          <w:szCs w:val="22"/>
        </w:rPr>
        <w:t xml:space="preserve">, a to po celou dobu provádění </w:t>
      </w:r>
      <w:r>
        <w:rPr>
          <w:rFonts w:ascii="Arial" w:hAnsi="Arial" w:cs="Arial"/>
          <w:sz w:val="20"/>
          <w:szCs w:val="22"/>
        </w:rPr>
        <w:t>Díla</w:t>
      </w:r>
      <w:r w:rsidRPr="00F22D2A">
        <w:rPr>
          <w:rFonts w:ascii="Arial" w:hAnsi="Arial" w:cs="Arial"/>
          <w:sz w:val="20"/>
          <w:szCs w:val="22"/>
        </w:rPr>
        <w:t xml:space="preserve"> dle této smlouvy mít platnou a účinnou pojistnou smlouvu nejméně s minimálním limitem pojistného plnění uvedeného ve větě první.</w:t>
      </w:r>
    </w:p>
    <w:p w14:paraId="02A798EE" w14:textId="77777777" w:rsidR="006F5AD2" w:rsidRPr="00376E7D" w:rsidRDefault="006F5AD2" w:rsidP="006F5AD2">
      <w:pPr>
        <w:widowControl w:val="0"/>
        <w:adjustRightInd w:val="0"/>
        <w:spacing w:before="120"/>
        <w:jc w:val="both"/>
        <w:textAlignment w:val="baseline"/>
        <w:outlineLvl w:val="0"/>
        <w:rPr>
          <w:rFonts w:ascii="Arial" w:hAnsi="Arial" w:cs="Arial"/>
          <w:bCs/>
          <w:sz w:val="20"/>
          <w:lang w:val="sk-SK"/>
        </w:rPr>
      </w:pPr>
    </w:p>
    <w:p w14:paraId="72A29386" w14:textId="77777777" w:rsidR="006F5AD2" w:rsidRDefault="006F5AD2" w:rsidP="006F5AD2">
      <w:pPr>
        <w:numPr>
          <w:ilvl w:val="0"/>
          <w:numId w:val="9"/>
        </w:numPr>
        <w:spacing w:after="120"/>
        <w:ind w:left="714" w:hanging="357"/>
        <w:jc w:val="center"/>
        <w:rPr>
          <w:rFonts w:ascii="Arial" w:hAnsi="Arial" w:cs="Arial"/>
          <w:sz w:val="20"/>
          <w:szCs w:val="22"/>
        </w:rPr>
      </w:pPr>
      <w:r w:rsidRPr="000310A7">
        <w:rPr>
          <w:rFonts w:ascii="Arial" w:hAnsi="Arial" w:cs="Arial"/>
          <w:b/>
          <w:caps/>
          <w:sz w:val="20"/>
          <w:szCs w:val="22"/>
        </w:rPr>
        <w:t>ODSTOUPENÍ OD SMLOUVY</w:t>
      </w:r>
    </w:p>
    <w:p w14:paraId="62026406" w14:textId="77777777" w:rsidR="006F5AD2" w:rsidRDefault="006F5AD2" w:rsidP="006F5AD2">
      <w:pPr>
        <w:widowControl w:val="0"/>
        <w:numPr>
          <w:ilvl w:val="1"/>
          <w:numId w:val="9"/>
        </w:numPr>
        <w:adjustRightInd w:val="0"/>
        <w:spacing w:before="120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Odstoupit od smlouvy je smluvní strana oprávněna</w:t>
      </w:r>
      <w:r w:rsidR="00D46077">
        <w:rPr>
          <w:rFonts w:ascii="Arial" w:hAnsi="Arial" w:cs="Arial"/>
          <w:sz w:val="20"/>
          <w:szCs w:val="22"/>
        </w:rPr>
        <w:t>,</w:t>
      </w:r>
      <w:r>
        <w:rPr>
          <w:rFonts w:ascii="Arial" w:hAnsi="Arial" w:cs="Arial"/>
          <w:sz w:val="20"/>
          <w:szCs w:val="22"/>
        </w:rPr>
        <w:t xml:space="preserve"> pokud dojde k podstatnému porušení této smlouvy smluvní protistranou.</w:t>
      </w:r>
    </w:p>
    <w:p w14:paraId="10C41D03" w14:textId="77777777" w:rsidR="006F5AD2" w:rsidRDefault="006F5AD2" w:rsidP="006F5AD2">
      <w:pPr>
        <w:widowControl w:val="0"/>
        <w:numPr>
          <w:ilvl w:val="1"/>
          <w:numId w:val="9"/>
        </w:numPr>
        <w:adjustRightInd w:val="0"/>
        <w:spacing w:before="120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 w:rsidRPr="00FE1D39">
        <w:rPr>
          <w:rFonts w:ascii="Arial" w:hAnsi="Arial" w:cs="Arial"/>
          <w:sz w:val="20"/>
          <w:szCs w:val="22"/>
        </w:rPr>
        <w:t xml:space="preserve">Za podstatné porušení smlouvy opravňující </w:t>
      </w:r>
      <w:r>
        <w:rPr>
          <w:rFonts w:ascii="Arial" w:hAnsi="Arial" w:cs="Arial"/>
          <w:sz w:val="20"/>
          <w:szCs w:val="22"/>
        </w:rPr>
        <w:t>Objednatel</w:t>
      </w:r>
      <w:r w:rsidRPr="00FE1D39">
        <w:rPr>
          <w:rFonts w:ascii="Arial" w:hAnsi="Arial" w:cs="Arial"/>
          <w:sz w:val="20"/>
          <w:szCs w:val="22"/>
        </w:rPr>
        <w:t>e odstoupit od smlouvy se považuje:</w:t>
      </w:r>
    </w:p>
    <w:p w14:paraId="4E99C5F8" w14:textId="77777777" w:rsidR="006F5AD2" w:rsidRPr="006A3FE4" w:rsidRDefault="006F5AD2" w:rsidP="006F5AD2">
      <w:pPr>
        <w:numPr>
          <w:ilvl w:val="0"/>
          <w:numId w:val="46"/>
        </w:numPr>
        <w:jc w:val="both"/>
        <w:rPr>
          <w:rFonts w:ascii="Arial" w:hAnsi="Arial" w:cs="Arial"/>
          <w:sz w:val="20"/>
          <w:szCs w:val="22"/>
        </w:rPr>
      </w:pPr>
      <w:r w:rsidRPr="006A3FE4">
        <w:rPr>
          <w:rFonts w:ascii="Arial" w:hAnsi="Arial" w:cs="Arial"/>
          <w:sz w:val="20"/>
          <w:szCs w:val="22"/>
        </w:rPr>
        <w:t xml:space="preserve">prodlení </w:t>
      </w:r>
      <w:r>
        <w:rPr>
          <w:rFonts w:ascii="Arial" w:hAnsi="Arial" w:cs="Arial"/>
          <w:sz w:val="20"/>
          <w:szCs w:val="22"/>
        </w:rPr>
        <w:t>Zhotovitel</w:t>
      </w:r>
      <w:r w:rsidRPr="006A3FE4">
        <w:rPr>
          <w:rFonts w:ascii="Arial" w:hAnsi="Arial" w:cs="Arial"/>
          <w:sz w:val="20"/>
          <w:szCs w:val="22"/>
        </w:rPr>
        <w:t xml:space="preserve">e s ukončením realizace </w:t>
      </w:r>
      <w:r>
        <w:rPr>
          <w:rFonts w:ascii="Arial" w:hAnsi="Arial" w:cs="Arial"/>
          <w:sz w:val="20"/>
          <w:szCs w:val="22"/>
        </w:rPr>
        <w:t xml:space="preserve">Díla nebo jeho části </w:t>
      </w:r>
      <w:r w:rsidRPr="006A3FE4">
        <w:rPr>
          <w:rFonts w:ascii="Arial" w:hAnsi="Arial" w:cs="Arial"/>
          <w:sz w:val="20"/>
          <w:szCs w:val="22"/>
        </w:rPr>
        <w:t xml:space="preserve">delší než </w:t>
      </w:r>
      <w:r w:rsidR="00774943">
        <w:rPr>
          <w:rFonts w:ascii="Arial" w:hAnsi="Arial" w:cs="Arial"/>
          <w:sz w:val="20"/>
          <w:szCs w:val="22"/>
        </w:rPr>
        <w:t>30</w:t>
      </w:r>
      <w:r w:rsidRPr="006A3FE4">
        <w:rPr>
          <w:rFonts w:ascii="Arial" w:hAnsi="Arial" w:cs="Arial"/>
          <w:sz w:val="20"/>
          <w:szCs w:val="22"/>
        </w:rPr>
        <w:t xml:space="preserve"> kalendářních dnů</w:t>
      </w:r>
      <w:r>
        <w:rPr>
          <w:rFonts w:ascii="Arial" w:hAnsi="Arial" w:cs="Arial"/>
          <w:sz w:val="20"/>
          <w:szCs w:val="22"/>
        </w:rPr>
        <w:t>;</w:t>
      </w:r>
      <w:r w:rsidRPr="006A3FE4">
        <w:rPr>
          <w:rFonts w:ascii="Arial" w:hAnsi="Arial" w:cs="Arial"/>
          <w:sz w:val="20"/>
          <w:szCs w:val="22"/>
        </w:rPr>
        <w:t xml:space="preserve"> </w:t>
      </w:r>
    </w:p>
    <w:p w14:paraId="7C4C98AD" w14:textId="77777777" w:rsidR="006F5AD2" w:rsidRPr="006A3FE4" w:rsidRDefault="006F5AD2" w:rsidP="006F5AD2">
      <w:pPr>
        <w:numPr>
          <w:ilvl w:val="0"/>
          <w:numId w:val="46"/>
        </w:numPr>
        <w:jc w:val="both"/>
        <w:rPr>
          <w:rFonts w:ascii="Arial" w:hAnsi="Arial" w:cs="Arial"/>
          <w:sz w:val="20"/>
          <w:szCs w:val="22"/>
        </w:rPr>
      </w:pPr>
      <w:r w:rsidRPr="006A3FE4">
        <w:rPr>
          <w:rFonts w:ascii="Arial" w:hAnsi="Arial" w:cs="Arial"/>
          <w:sz w:val="20"/>
          <w:szCs w:val="22"/>
        </w:rPr>
        <w:t xml:space="preserve">případy, kdy </w:t>
      </w:r>
      <w:r>
        <w:rPr>
          <w:rFonts w:ascii="Arial" w:hAnsi="Arial" w:cs="Arial"/>
          <w:sz w:val="20"/>
          <w:szCs w:val="22"/>
        </w:rPr>
        <w:t>Zhotovitel</w:t>
      </w:r>
      <w:r w:rsidRPr="006A3FE4">
        <w:rPr>
          <w:rFonts w:ascii="Arial" w:hAnsi="Arial" w:cs="Arial"/>
          <w:sz w:val="20"/>
          <w:szCs w:val="22"/>
        </w:rPr>
        <w:t xml:space="preserve"> provádí </w:t>
      </w:r>
      <w:r>
        <w:rPr>
          <w:rFonts w:ascii="Arial" w:hAnsi="Arial" w:cs="Arial"/>
          <w:sz w:val="20"/>
          <w:szCs w:val="22"/>
        </w:rPr>
        <w:t>Dílo</w:t>
      </w:r>
      <w:r w:rsidRPr="006A3FE4">
        <w:rPr>
          <w:rFonts w:ascii="Arial" w:hAnsi="Arial" w:cs="Arial"/>
          <w:sz w:val="20"/>
          <w:szCs w:val="22"/>
        </w:rPr>
        <w:t xml:space="preserve"> v rozporu se </w:t>
      </w:r>
      <w:r>
        <w:rPr>
          <w:rFonts w:ascii="Arial" w:hAnsi="Arial" w:cs="Arial"/>
          <w:sz w:val="20"/>
          <w:szCs w:val="22"/>
        </w:rPr>
        <w:t>smlouvou o Dílo;</w:t>
      </w:r>
    </w:p>
    <w:p w14:paraId="218A2008" w14:textId="77777777" w:rsidR="006F5AD2" w:rsidRPr="006A3FE4" w:rsidRDefault="006F5AD2" w:rsidP="006F5AD2">
      <w:pPr>
        <w:numPr>
          <w:ilvl w:val="0"/>
          <w:numId w:val="46"/>
        </w:numPr>
        <w:jc w:val="both"/>
        <w:rPr>
          <w:rFonts w:ascii="Arial" w:hAnsi="Arial" w:cs="Arial"/>
          <w:sz w:val="20"/>
          <w:szCs w:val="22"/>
        </w:rPr>
      </w:pPr>
      <w:r w:rsidRPr="006A3FE4">
        <w:rPr>
          <w:rFonts w:ascii="Arial" w:hAnsi="Arial" w:cs="Arial"/>
          <w:sz w:val="20"/>
          <w:szCs w:val="22"/>
        </w:rPr>
        <w:t xml:space="preserve">byl-li podán insolvenční návrh na zahájení insolvenčního řízení vůči majetku </w:t>
      </w:r>
      <w:r>
        <w:rPr>
          <w:rFonts w:ascii="Arial" w:hAnsi="Arial" w:cs="Arial"/>
          <w:sz w:val="20"/>
          <w:szCs w:val="22"/>
        </w:rPr>
        <w:t>Zhotovitel</w:t>
      </w:r>
      <w:r w:rsidRPr="006A3FE4">
        <w:rPr>
          <w:rFonts w:ascii="Arial" w:hAnsi="Arial" w:cs="Arial"/>
          <w:sz w:val="20"/>
          <w:szCs w:val="22"/>
        </w:rPr>
        <w:t xml:space="preserve">e, nebo probíhá-li insolvenční řízení v němž je řešen úpadek nebo hrozící úpadek </w:t>
      </w:r>
      <w:r>
        <w:rPr>
          <w:rFonts w:ascii="Arial" w:hAnsi="Arial" w:cs="Arial"/>
          <w:sz w:val="20"/>
          <w:szCs w:val="22"/>
        </w:rPr>
        <w:t>Zhotovitel</w:t>
      </w:r>
      <w:r w:rsidRPr="006A3FE4">
        <w:rPr>
          <w:rFonts w:ascii="Arial" w:hAnsi="Arial" w:cs="Arial"/>
          <w:sz w:val="20"/>
          <w:szCs w:val="22"/>
        </w:rPr>
        <w:t xml:space="preserve">e, a dále likvidace podniku nebo prodej podniku </w:t>
      </w:r>
      <w:r>
        <w:rPr>
          <w:rFonts w:ascii="Arial" w:hAnsi="Arial" w:cs="Arial"/>
          <w:sz w:val="20"/>
          <w:szCs w:val="22"/>
        </w:rPr>
        <w:t>Zhotovitel</w:t>
      </w:r>
      <w:r w:rsidRPr="006A3FE4">
        <w:rPr>
          <w:rFonts w:ascii="Arial" w:hAnsi="Arial" w:cs="Arial"/>
          <w:sz w:val="20"/>
          <w:szCs w:val="22"/>
        </w:rPr>
        <w:t>e</w:t>
      </w:r>
      <w:r>
        <w:rPr>
          <w:rFonts w:ascii="Arial" w:hAnsi="Arial" w:cs="Arial"/>
          <w:sz w:val="20"/>
          <w:szCs w:val="22"/>
        </w:rPr>
        <w:t>.</w:t>
      </w:r>
    </w:p>
    <w:p w14:paraId="4AFB9E0F" w14:textId="77777777" w:rsidR="006F5AD2" w:rsidRPr="00D31C15" w:rsidRDefault="006F5AD2" w:rsidP="006F5AD2">
      <w:pPr>
        <w:numPr>
          <w:ilvl w:val="1"/>
          <w:numId w:val="9"/>
        </w:numPr>
        <w:spacing w:before="120"/>
        <w:ind w:left="567" w:hanging="567"/>
        <w:jc w:val="both"/>
        <w:rPr>
          <w:rFonts w:ascii="Arial" w:hAnsi="Arial" w:cs="Arial"/>
          <w:sz w:val="20"/>
          <w:szCs w:val="22"/>
        </w:rPr>
      </w:pPr>
      <w:r w:rsidRPr="00D31C15">
        <w:rPr>
          <w:rFonts w:ascii="Arial" w:hAnsi="Arial" w:cs="Arial"/>
          <w:sz w:val="20"/>
          <w:szCs w:val="22"/>
        </w:rPr>
        <w:t xml:space="preserve">Za podstatné porušení smlouvy opravňující </w:t>
      </w:r>
      <w:r>
        <w:rPr>
          <w:rFonts w:ascii="Arial" w:hAnsi="Arial" w:cs="Arial"/>
          <w:sz w:val="20"/>
          <w:szCs w:val="22"/>
        </w:rPr>
        <w:t>Zhotovitel</w:t>
      </w:r>
      <w:r w:rsidRPr="00D31C15">
        <w:rPr>
          <w:rFonts w:ascii="Arial" w:hAnsi="Arial" w:cs="Arial"/>
          <w:sz w:val="20"/>
          <w:szCs w:val="22"/>
        </w:rPr>
        <w:t>e odstoupit od smlouvy se považuje:</w:t>
      </w:r>
    </w:p>
    <w:p w14:paraId="31EB8668" w14:textId="77777777" w:rsidR="006F5AD2" w:rsidRPr="000310A7" w:rsidRDefault="006F5AD2" w:rsidP="006F5AD2">
      <w:pPr>
        <w:numPr>
          <w:ilvl w:val="0"/>
          <w:numId w:val="46"/>
        </w:numPr>
        <w:tabs>
          <w:tab w:val="left" w:pos="993"/>
        </w:tabs>
        <w:jc w:val="both"/>
        <w:rPr>
          <w:rFonts w:ascii="Arial" w:hAnsi="Arial" w:cs="Arial"/>
          <w:sz w:val="20"/>
          <w:szCs w:val="22"/>
        </w:rPr>
      </w:pPr>
      <w:r w:rsidRPr="000310A7">
        <w:rPr>
          <w:rFonts w:ascii="Arial" w:hAnsi="Arial" w:cs="Arial"/>
          <w:sz w:val="20"/>
          <w:szCs w:val="22"/>
        </w:rPr>
        <w:t xml:space="preserve">prodlení </w:t>
      </w:r>
      <w:r>
        <w:rPr>
          <w:rFonts w:ascii="Arial" w:hAnsi="Arial" w:cs="Arial"/>
          <w:sz w:val="20"/>
          <w:szCs w:val="22"/>
        </w:rPr>
        <w:t>Objednatel</w:t>
      </w:r>
      <w:r w:rsidRPr="000310A7">
        <w:rPr>
          <w:rFonts w:ascii="Arial" w:hAnsi="Arial" w:cs="Arial"/>
          <w:sz w:val="20"/>
          <w:szCs w:val="22"/>
        </w:rPr>
        <w:t xml:space="preserve">e s platbami delší jak </w:t>
      </w:r>
      <w:r>
        <w:rPr>
          <w:rFonts w:ascii="Arial" w:hAnsi="Arial" w:cs="Arial"/>
          <w:sz w:val="20"/>
          <w:szCs w:val="22"/>
        </w:rPr>
        <w:t>6</w:t>
      </w:r>
      <w:r w:rsidRPr="000310A7">
        <w:rPr>
          <w:rFonts w:ascii="Arial" w:hAnsi="Arial" w:cs="Arial"/>
          <w:sz w:val="20"/>
          <w:szCs w:val="22"/>
        </w:rPr>
        <w:t>0 dní (počítáno ode dne jejich splatnosti).</w:t>
      </w:r>
    </w:p>
    <w:p w14:paraId="33901F45" w14:textId="77777777" w:rsidR="006F5AD2" w:rsidRDefault="006F5AD2" w:rsidP="006F5AD2">
      <w:pPr>
        <w:numPr>
          <w:ilvl w:val="0"/>
          <w:numId w:val="46"/>
        </w:numPr>
        <w:tabs>
          <w:tab w:val="left" w:pos="993"/>
        </w:tabs>
        <w:jc w:val="both"/>
        <w:rPr>
          <w:rFonts w:ascii="Arial" w:hAnsi="Arial" w:cs="Arial"/>
          <w:sz w:val="20"/>
          <w:szCs w:val="22"/>
        </w:rPr>
      </w:pPr>
      <w:r w:rsidRPr="000310A7">
        <w:rPr>
          <w:rFonts w:ascii="Arial" w:hAnsi="Arial" w:cs="Arial"/>
          <w:sz w:val="20"/>
          <w:szCs w:val="22"/>
        </w:rPr>
        <w:t xml:space="preserve">trvá-li přerušení prací ze strany </w:t>
      </w:r>
      <w:r>
        <w:rPr>
          <w:rFonts w:ascii="Arial" w:hAnsi="Arial" w:cs="Arial"/>
          <w:sz w:val="20"/>
          <w:szCs w:val="22"/>
        </w:rPr>
        <w:t>Objednatel</w:t>
      </w:r>
      <w:r w:rsidRPr="000310A7">
        <w:rPr>
          <w:rFonts w:ascii="Arial" w:hAnsi="Arial" w:cs="Arial"/>
          <w:sz w:val="20"/>
          <w:szCs w:val="22"/>
        </w:rPr>
        <w:t>e déle jak 6 měsíců.</w:t>
      </w:r>
    </w:p>
    <w:p w14:paraId="3B0C6B97" w14:textId="77777777" w:rsidR="006F5AD2" w:rsidRPr="0024649D" w:rsidRDefault="006F5AD2" w:rsidP="006F5AD2">
      <w:pPr>
        <w:widowControl w:val="0"/>
        <w:numPr>
          <w:ilvl w:val="1"/>
          <w:numId w:val="9"/>
        </w:numPr>
        <w:adjustRightInd w:val="0"/>
        <w:spacing w:before="120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 w:rsidRPr="00D40B28">
        <w:rPr>
          <w:rFonts w:ascii="Arial" w:hAnsi="Arial" w:cs="Arial"/>
          <w:sz w:val="20"/>
          <w:szCs w:val="22"/>
        </w:rPr>
        <w:t xml:space="preserve">Odstoupení od smlouvy musí odstupující strana oznámit druhé straně písemně bez zbytečného odkladu poté, co se dozvěděla o podstatném porušení smlouvy. Lhůta pro oznámení odstoupení od smlouvy se stanovuje pro obě strany na </w:t>
      </w:r>
      <w:r w:rsidRPr="000310A7">
        <w:rPr>
          <w:rFonts w:ascii="Arial" w:hAnsi="Arial" w:cs="Arial"/>
          <w:sz w:val="20"/>
          <w:szCs w:val="22"/>
        </w:rPr>
        <w:t>15 dnů</w:t>
      </w:r>
      <w:r w:rsidRPr="00D40B28">
        <w:rPr>
          <w:rFonts w:ascii="Arial" w:hAnsi="Arial" w:cs="Arial"/>
          <w:sz w:val="20"/>
          <w:szCs w:val="22"/>
        </w:rPr>
        <w:t xml:space="preserve"> ode dne, kdy jedna ze smluvních stran zjistila podstatné porušení smlouvy. V odstoupení musí být dále uveden důvod, pro který strana od smlouvy odstupuje a přesná citace toho bodu smlouvy, který ji k takovému kroku opravňuje. Bez těchto náležitostí je odstoupení neplatné.</w:t>
      </w:r>
    </w:p>
    <w:p w14:paraId="66884B4E" w14:textId="77777777" w:rsidR="006F5AD2" w:rsidRPr="00D40B28" w:rsidRDefault="006F5AD2" w:rsidP="006F5AD2">
      <w:pPr>
        <w:widowControl w:val="0"/>
        <w:numPr>
          <w:ilvl w:val="1"/>
          <w:numId w:val="9"/>
        </w:numPr>
        <w:adjustRightInd w:val="0"/>
        <w:spacing w:before="120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 w:rsidRPr="00D40B28">
        <w:rPr>
          <w:rFonts w:ascii="Arial" w:hAnsi="Arial" w:cs="Arial"/>
          <w:sz w:val="20"/>
          <w:szCs w:val="22"/>
        </w:rPr>
        <w:t>Stanoví-li strana oprávněná pro dodatečné plnění lhůtu, vzniká jí právo odstoupit od smlouvy až</w:t>
      </w:r>
      <w:r w:rsidRPr="00BC0AE5">
        <w:rPr>
          <w:rFonts w:ascii="Arial" w:hAnsi="Arial" w:cs="Arial"/>
          <w:sz w:val="20"/>
          <w:szCs w:val="22"/>
        </w:rPr>
        <w:t xml:space="preserve"> </w:t>
      </w:r>
      <w:r w:rsidRPr="00D40B28">
        <w:rPr>
          <w:rFonts w:ascii="Arial" w:hAnsi="Arial" w:cs="Arial"/>
          <w:sz w:val="20"/>
          <w:szCs w:val="22"/>
        </w:rPr>
        <w:t>po jejím</w:t>
      </w:r>
      <w:r w:rsidRPr="00BC0AE5">
        <w:rPr>
          <w:rFonts w:ascii="Arial" w:hAnsi="Arial" w:cs="Arial"/>
          <w:sz w:val="20"/>
          <w:szCs w:val="22"/>
        </w:rPr>
        <w:t xml:space="preserve"> </w:t>
      </w:r>
      <w:r w:rsidRPr="00D40B28">
        <w:rPr>
          <w:rFonts w:ascii="Arial" w:hAnsi="Arial" w:cs="Arial"/>
          <w:sz w:val="20"/>
          <w:szCs w:val="22"/>
        </w:rPr>
        <w:t xml:space="preserve">uplynutí. Jestliže však strana, která je v prodlení, prohlásí, že svůj závazek nesplní, může </w:t>
      </w:r>
      <w:r w:rsidRPr="00D40B28">
        <w:rPr>
          <w:rFonts w:ascii="Arial" w:hAnsi="Arial" w:cs="Arial"/>
          <w:sz w:val="20"/>
          <w:szCs w:val="22"/>
        </w:rPr>
        <w:lastRenderedPageBreak/>
        <w:t>strana oprávněná odstoupit od smlouvy před uplynutím lhůty dodatečného plnění, kterou stanovila, a to i v případě, že budoucí porušení smlouvy by nebylo podstatné.</w:t>
      </w:r>
    </w:p>
    <w:p w14:paraId="15BDEC2B" w14:textId="77777777" w:rsidR="006F5AD2" w:rsidRPr="00D40B28" w:rsidRDefault="006F5AD2" w:rsidP="006F5AD2">
      <w:pPr>
        <w:numPr>
          <w:ilvl w:val="1"/>
          <w:numId w:val="9"/>
        </w:numPr>
        <w:spacing w:before="120"/>
        <w:ind w:left="567" w:hanging="567"/>
        <w:jc w:val="both"/>
        <w:rPr>
          <w:rFonts w:ascii="Arial" w:hAnsi="Arial" w:cs="Arial"/>
          <w:sz w:val="20"/>
          <w:szCs w:val="22"/>
        </w:rPr>
      </w:pPr>
      <w:r w:rsidRPr="00D40B28">
        <w:rPr>
          <w:rFonts w:ascii="Arial" w:hAnsi="Arial" w:cs="Arial"/>
          <w:sz w:val="20"/>
          <w:szCs w:val="22"/>
        </w:rPr>
        <w:t>Důsledky odstoupení od smlouvy:</w:t>
      </w:r>
    </w:p>
    <w:p w14:paraId="3219F8A0" w14:textId="77777777" w:rsidR="006F5AD2" w:rsidRPr="00D40B28" w:rsidRDefault="006F5AD2" w:rsidP="006F5AD2">
      <w:pPr>
        <w:numPr>
          <w:ilvl w:val="0"/>
          <w:numId w:val="46"/>
        </w:num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o</w:t>
      </w:r>
      <w:r w:rsidRPr="00D40B28">
        <w:rPr>
          <w:rFonts w:ascii="Arial" w:hAnsi="Arial" w:cs="Arial"/>
          <w:sz w:val="20"/>
          <w:szCs w:val="22"/>
        </w:rPr>
        <w:t xml:space="preserve">dstoupením od smlouvy, tj. doručením projevu vůle o odstoupení druhému účastníkovi, smlouva zaniká. Odstoupení od smlouvy se však nedotýká nároku na náhradu škody a zaplacení smluvních pokut, řešení sporů mezi smluvními stranami a jiných ustanovení, která podle projevené vůle stran nebo vzhledem ke své povaze mají trvat i po ukončení smlouvy. </w:t>
      </w:r>
    </w:p>
    <w:p w14:paraId="2963E526" w14:textId="77777777" w:rsidR="006F5AD2" w:rsidRPr="00D31C15" w:rsidRDefault="006F5AD2" w:rsidP="006F5AD2">
      <w:pPr>
        <w:numPr>
          <w:ilvl w:val="0"/>
          <w:numId w:val="46"/>
        </w:num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zhotovitel</w:t>
      </w:r>
      <w:r w:rsidRPr="009419A8">
        <w:rPr>
          <w:rFonts w:ascii="Arial" w:hAnsi="Arial" w:cs="Arial"/>
          <w:sz w:val="20"/>
          <w:szCs w:val="22"/>
        </w:rPr>
        <w:t>ovy závazky</w:t>
      </w:r>
      <w:r w:rsidRPr="00D40B28">
        <w:rPr>
          <w:rFonts w:ascii="Arial" w:hAnsi="Arial" w:cs="Arial"/>
          <w:sz w:val="20"/>
          <w:szCs w:val="22"/>
        </w:rPr>
        <w:t xml:space="preserve"> za jakost prací, odstraňování vad a nedodělků jím provedených, platí i po jakémkoli odstoupení od smlouvy, pro část </w:t>
      </w:r>
      <w:r>
        <w:rPr>
          <w:rFonts w:ascii="Arial" w:hAnsi="Arial" w:cs="Arial"/>
          <w:sz w:val="20"/>
          <w:szCs w:val="22"/>
        </w:rPr>
        <w:t>Díla</w:t>
      </w:r>
      <w:r w:rsidRPr="00D40B28">
        <w:rPr>
          <w:rFonts w:ascii="Arial" w:hAnsi="Arial" w:cs="Arial"/>
          <w:sz w:val="20"/>
          <w:szCs w:val="22"/>
        </w:rPr>
        <w:t xml:space="preserve">, kterou </w:t>
      </w:r>
      <w:r>
        <w:rPr>
          <w:rFonts w:ascii="Arial" w:hAnsi="Arial" w:cs="Arial"/>
          <w:sz w:val="20"/>
          <w:szCs w:val="22"/>
        </w:rPr>
        <w:t>Zhotovitel</w:t>
      </w:r>
      <w:r w:rsidRPr="00D40B28">
        <w:rPr>
          <w:rFonts w:ascii="Arial" w:hAnsi="Arial" w:cs="Arial"/>
          <w:sz w:val="20"/>
          <w:szCs w:val="22"/>
        </w:rPr>
        <w:t xml:space="preserve"> do takového odstoupení realizoval.</w:t>
      </w:r>
    </w:p>
    <w:p w14:paraId="785AA02B" w14:textId="77777777" w:rsidR="006F5AD2" w:rsidRPr="00D40B28" w:rsidRDefault="006F5AD2" w:rsidP="006F5AD2">
      <w:pPr>
        <w:numPr>
          <w:ilvl w:val="1"/>
          <w:numId w:val="9"/>
        </w:numPr>
        <w:spacing w:before="120"/>
        <w:ind w:left="567" w:hanging="567"/>
        <w:jc w:val="both"/>
        <w:rPr>
          <w:rFonts w:ascii="Arial" w:hAnsi="Arial" w:cs="Arial"/>
          <w:sz w:val="20"/>
          <w:szCs w:val="22"/>
        </w:rPr>
      </w:pPr>
      <w:r w:rsidRPr="00D40B28">
        <w:rPr>
          <w:rFonts w:ascii="Arial" w:hAnsi="Arial" w:cs="Arial"/>
          <w:sz w:val="20"/>
          <w:szCs w:val="22"/>
        </w:rPr>
        <w:t xml:space="preserve">Odstoupí-li některá ze stran od této smlouvy na základě ujednání z této smlouvy vyplývajících, smluvní strany </w:t>
      </w:r>
      <w:r w:rsidRPr="000310A7">
        <w:rPr>
          <w:rFonts w:ascii="Arial" w:hAnsi="Arial" w:cs="Arial"/>
          <w:sz w:val="20"/>
          <w:szCs w:val="22"/>
        </w:rPr>
        <w:t>vypořádají své závazky</w:t>
      </w:r>
      <w:r w:rsidRPr="00D40B28">
        <w:rPr>
          <w:rFonts w:ascii="Arial" w:hAnsi="Arial" w:cs="Arial"/>
          <w:sz w:val="20"/>
          <w:szCs w:val="22"/>
        </w:rPr>
        <w:t xml:space="preserve"> z předmětné smlouvy </w:t>
      </w:r>
      <w:r w:rsidRPr="000310A7">
        <w:rPr>
          <w:rFonts w:ascii="Arial" w:hAnsi="Arial" w:cs="Arial"/>
          <w:sz w:val="20"/>
          <w:szCs w:val="22"/>
        </w:rPr>
        <w:t>do 30 dnů</w:t>
      </w:r>
      <w:r w:rsidRPr="00D40B28">
        <w:rPr>
          <w:rFonts w:ascii="Arial" w:hAnsi="Arial" w:cs="Arial"/>
          <w:sz w:val="20"/>
          <w:szCs w:val="22"/>
        </w:rPr>
        <w:t xml:space="preserve"> od odstoupení od smlouvy.</w:t>
      </w:r>
    </w:p>
    <w:p w14:paraId="47BF88C2" w14:textId="77777777" w:rsidR="006F5AD2" w:rsidRDefault="006F5AD2" w:rsidP="006F5AD2">
      <w:pPr>
        <w:numPr>
          <w:ilvl w:val="1"/>
          <w:numId w:val="9"/>
        </w:numPr>
        <w:spacing w:before="120"/>
        <w:ind w:left="567" w:hanging="567"/>
        <w:jc w:val="both"/>
        <w:rPr>
          <w:rFonts w:ascii="Arial" w:hAnsi="Arial" w:cs="Arial"/>
          <w:sz w:val="20"/>
          <w:szCs w:val="22"/>
        </w:rPr>
      </w:pPr>
      <w:r w:rsidRPr="00D40B28">
        <w:rPr>
          <w:rFonts w:ascii="Arial" w:hAnsi="Arial" w:cs="Arial"/>
          <w:sz w:val="20"/>
          <w:szCs w:val="22"/>
        </w:rPr>
        <w:t xml:space="preserve">V případě, že nedojde mezi </w:t>
      </w:r>
      <w:r>
        <w:rPr>
          <w:rFonts w:ascii="Arial" w:hAnsi="Arial" w:cs="Arial"/>
          <w:sz w:val="20"/>
          <w:szCs w:val="22"/>
        </w:rPr>
        <w:t>Zhotovitel</w:t>
      </w:r>
      <w:r w:rsidRPr="00D40B28">
        <w:rPr>
          <w:rFonts w:ascii="Arial" w:hAnsi="Arial" w:cs="Arial"/>
          <w:sz w:val="20"/>
          <w:szCs w:val="22"/>
        </w:rPr>
        <w:t xml:space="preserve">em a </w:t>
      </w:r>
      <w:r>
        <w:rPr>
          <w:rFonts w:ascii="Arial" w:hAnsi="Arial" w:cs="Arial"/>
          <w:sz w:val="20"/>
          <w:szCs w:val="22"/>
        </w:rPr>
        <w:t>Objednatel</w:t>
      </w:r>
      <w:r w:rsidRPr="00D40B28">
        <w:rPr>
          <w:rFonts w:ascii="Arial" w:hAnsi="Arial" w:cs="Arial"/>
          <w:sz w:val="20"/>
          <w:szCs w:val="22"/>
        </w:rPr>
        <w:t>em dle výše uvedeného postupu ke shodě a písemné dohodě, bude postupováno dle článku</w:t>
      </w:r>
      <w:r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fldChar w:fldCharType="begin"/>
      </w:r>
      <w:r>
        <w:rPr>
          <w:rFonts w:ascii="Arial" w:hAnsi="Arial" w:cs="Arial"/>
          <w:sz w:val="20"/>
          <w:szCs w:val="22"/>
        </w:rPr>
        <w:instrText xml:space="preserve"> REF _Ref178336166 \r \h </w:instrText>
      </w:r>
      <w:r>
        <w:rPr>
          <w:rFonts w:ascii="Arial" w:hAnsi="Arial" w:cs="Arial"/>
          <w:sz w:val="20"/>
          <w:szCs w:val="22"/>
        </w:rPr>
      </w:r>
      <w:r>
        <w:rPr>
          <w:rFonts w:ascii="Arial" w:hAnsi="Arial" w:cs="Arial"/>
          <w:sz w:val="20"/>
          <w:szCs w:val="22"/>
        </w:rPr>
        <w:fldChar w:fldCharType="separate"/>
      </w:r>
      <w:r>
        <w:rPr>
          <w:rFonts w:ascii="Arial" w:hAnsi="Arial" w:cs="Arial"/>
          <w:sz w:val="20"/>
          <w:szCs w:val="22"/>
        </w:rPr>
        <w:t>16.1</w:t>
      </w:r>
      <w:r>
        <w:rPr>
          <w:rFonts w:ascii="Arial" w:hAnsi="Arial" w:cs="Arial"/>
          <w:sz w:val="20"/>
          <w:szCs w:val="22"/>
        </w:rPr>
        <w:fldChar w:fldCharType="end"/>
      </w:r>
      <w:r>
        <w:rPr>
          <w:rFonts w:ascii="Arial" w:hAnsi="Arial" w:cs="Arial"/>
          <w:sz w:val="20"/>
          <w:szCs w:val="22"/>
        </w:rPr>
        <w:t xml:space="preserve"> </w:t>
      </w:r>
      <w:r w:rsidRPr="00D40B28">
        <w:rPr>
          <w:rFonts w:ascii="Arial" w:hAnsi="Arial" w:cs="Arial"/>
          <w:sz w:val="20"/>
          <w:szCs w:val="22"/>
        </w:rPr>
        <w:t>této smlouvy.</w:t>
      </w:r>
    </w:p>
    <w:p w14:paraId="19EE4D20" w14:textId="77777777" w:rsidR="006F5AD2" w:rsidRPr="00D40B28" w:rsidRDefault="006F5AD2" w:rsidP="006F5AD2">
      <w:pPr>
        <w:spacing w:before="120"/>
        <w:ind w:left="567" w:hanging="567"/>
        <w:jc w:val="both"/>
        <w:rPr>
          <w:rFonts w:ascii="Arial" w:hAnsi="Arial" w:cs="Arial"/>
          <w:sz w:val="20"/>
          <w:szCs w:val="22"/>
        </w:rPr>
      </w:pPr>
    </w:p>
    <w:p w14:paraId="66118583" w14:textId="77777777" w:rsidR="006F5AD2" w:rsidRDefault="006F5AD2" w:rsidP="006F5AD2">
      <w:pPr>
        <w:numPr>
          <w:ilvl w:val="0"/>
          <w:numId w:val="9"/>
        </w:numPr>
        <w:spacing w:after="120"/>
        <w:ind w:left="714" w:hanging="357"/>
        <w:jc w:val="center"/>
        <w:rPr>
          <w:rFonts w:ascii="Arial" w:hAnsi="Arial" w:cs="Arial"/>
          <w:b/>
          <w:caps/>
          <w:sz w:val="20"/>
          <w:szCs w:val="22"/>
        </w:rPr>
      </w:pPr>
      <w:bookmarkStart w:id="21" w:name="_Ref374950358"/>
      <w:r w:rsidRPr="000310A7">
        <w:rPr>
          <w:rFonts w:ascii="Arial" w:hAnsi="Arial" w:cs="Arial"/>
          <w:b/>
          <w:caps/>
          <w:sz w:val="20"/>
          <w:szCs w:val="22"/>
        </w:rPr>
        <w:t>SPORY</w:t>
      </w:r>
      <w:bookmarkEnd w:id="21"/>
    </w:p>
    <w:p w14:paraId="493BD7F8" w14:textId="77777777" w:rsidR="006F5AD2" w:rsidRPr="00D31C15" w:rsidRDefault="006F5AD2" w:rsidP="006F5AD2">
      <w:pPr>
        <w:numPr>
          <w:ilvl w:val="1"/>
          <w:numId w:val="9"/>
        </w:numPr>
        <w:spacing w:before="120"/>
        <w:ind w:left="567" w:hanging="567"/>
        <w:jc w:val="both"/>
        <w:rPr>
          <w:rFonts w:ascii="Arial" w:hAnsi="Arial" w:cs="Arial"/>
          <w:sz w:val="20"/>
          <w:szCs w:val="22"/>
        </w:rPr>
      </w:pPr>
      <w:bookmarkStart w:id="22" w:name="_Ref178336166"/>
      <w:r w:rsidRPr="00D40B28">
        <w:rPr>
          <w:rFonts w:ascii="Arial" w:hAnsi="Arial" w:cs="Arial"/>
          <w:sz w:val="20"/>
          <w:szCs w:val="22"/>
        </w:rPr>
        <w:t>Strany se dohodly, že v případě sporů týkajících se této smlouvy vyvinou maximální úsilí řešit tyto spory vzájemnou dohodou</w:t>
      </w:r>
      <w:r w:rsidRPr="00E30507">
        <w:rPr>
          <w:rFonts w:ascii="Arial" w:hAnsi="Arial" w:cs="Arial"/>
          <w:sz w:val="20"/>
          <w:szCs w:val="22"/>
        </w:rPr>
        <w:t xml:space="preserve">. Pokud není dosaženo dohody </w:t>
      </w:r>
      <w:r w:rsidRPr="000310A7">
        <w:rPr>
          <w:rFonts w:ascii="Arial" w:hAnsi="Arial" w:cs="Arial"/>
          <w:sz w:val="20"/>
          <w:szCs w:val="22"/>
        </w:rPr>
        <w:t>do 30 dnů</w:t>
      </w:r>
      <w:r w:rsidRPr="00E30507">
        <w:rPr>
          <w:rFonts w:ascii="Arial" w:hAnsi="Arial" w:cs="Arial"/>
          <w:sz w:val="20"/>
          <w:szCs w:val="22"/>
        </w:rPr>
        <w:t xml:space="preserve"> ode dne předložení sporné věci statutárním zástupcům smluvních stran, budou</w:t>
      </w:r>
      <w:r w:rsidRPr="00F22D2A">
        <w:rPr>
          <w:rFonts w:ascii="Arial" w:hAnsi="Arial" w:cs="Arial"/>
          <w:sz w:val="20"/>
          <w:szCs w:val="22"/>
        </w:rPr>
        <w:t xml:space="preserve"> tyto řešeny věcně a místně příslušným soudem dle ustanovení občanského soudního řádu.</w:t>
      </w:r>
      <w:bookmarkEnd w:id="22"/>
    </w:p>
    <w:p w14:paraId="17D915B8" w14:textId="77777777" w:rsidR="006F5AD2" w:rsidRPr="000D58E3" w:rsidRDefault="006F5AD2" w:rsidP="006F5AD2">
      <w:pPr>
        <w:spacing w:before="120"/>
        <w:ind w:left="567"/>
        <w:jc w:val="both"/>
        <w:rPr>
          <w:rFonts w:ascii="Arial" w:hAnsi="Arial" w:cs="Arial"/>
          <w:sz w:val="20"/>
          <w:szCs w:val="22"/>
        </w:rPr>
      </w:pPr>
    </w:p>
    <w:p w14:paraId="7E22F866" w14:textId="77777777" w:rsidR="006F5AD2" w:rsidRDefault="006F5AD2" w:rsidP="006F5AD2">
      <w:pPr>
        <w:numPr>
          <w:ilvl w:val="0"/>
          <w:numId w:val="9"/>
        </w:numPr>
        <w:spacing w:after="120"/>
        <w:ind w:left="714" w:hanging="357"/>
        <w:jc w:val="center"/>
        <w:rPr>
          <w:rFonts w:ascii="Arial" w:hAnsi="Arial" w:cs="Arial"/>
          <w:b/>
          <w:caps/>
          <w:sz w:val="20"/>
          <w:szCs w:val="22"/>
        </w:rPr>
      </w:pPr>
      <w:r w:rsidRPr="000310A7">
        <w:rPr>
          <w:rFonts w:ascii="Arial" w:hAnsi="Arial" w:cs="Arial"/>
          <w:b/>
          <w:caps/>
          <w:sz w:val="20"/>
          <w:szCs w:val="22"/>
        </w:rPr>
        <w:t>VYŠŠÍ MOC</w:t>
      </w:r>
    </w:p>
    <w:p w14:paraId="1EA068FA" w14:textId="77777777" w:rsidR="006F5AD2" w:rsidRPr="0024649D" w:rsidRDefault="006F5AD2" w:rsidP="006F5AD2">
      <w:pPr>
        <w:numPr>
          <w:ilvl w:val="1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70574D">
        <w:rPr>
          <w:rFonts w:ascii="Arial" w:hAnsi="Arial" w:cs="Arial"/>
          <w:sz w:val="20"/>
          <w:szCs w:val="20"/>
        </w:rPr>
        <w:t xml:space="preserve">Za případy vyšší moci jsou považovány takové neobvyklé okolnosti, které brání trvale nebo dočasně plnění smlouvou stanovených povinností, které nastanou po nabytí účinnosti smlouvy a které nemohly být ani </w:t>
      </w:r>
      <w:r>
        <w:rPr>
          <w:rFonts w:ascii="Arial" w:hAnsi="Arial" w:cs="Arial"/>
          <w:sz w:val="20"/>
          <w:szCs w:val="20"/>
        </w:rPr>
        <w:t>Objednatel</w:t>
      </w:r>
      <w:r w:rsidRPr="0070574D">
        <w:rPr>
          <w:rFonts w:ascii="Arial" w:hAnsi="Arial" w:cs="Arial"/>
          <w:sz w:val="20"/>
          <w:szCs w:val="20"/>
        </w:rPr>
        <w:t xml:space="preserve">em ani </w:t>
      </w:r>
      <w:r>
        <w:rPr>
          <w:rFonts w:ascii="Arial" w:hAnsi="Arial" w:cs="Arial"/>
          <w:sz w:val="20"/>
          <w:szCs w:val="20"/>
        </w:rPr>
        <w:t>Zhotovitel</w:t>
      </w:r>
      <w:r w:rsidRPr="0070574D">
        <w:rPr>
          <w:rFonts w:ascii="Arial" w:hAnsi="Arial" w:cs="Arial"/>
          <w:sz w:val="20"/>
          <w:szCs w:val="20"/>
        </w:rPr>
        <w:t>em objektivně předvídány nebo odvráceny.</w:t>
      </w:r>
    </w:p>
    <w:p w14:paraId="0AE8057B" w14:textId="77777777" w:rsidR="006F5AD2" w:rsidRPr="0070574D" w:rsidRDefault="006F5AD2" w:rsidP="006F5AD2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0226FE2E" w14:textId="77777777" w:rsidR="006F5AD2" w:rsidRDefault="006F5AD2" w:rsidP="006F5AD2">
      <w:pPr>
        <w:numPr>
          <w:ilvl w:val="1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70574D">
        <w:rPr>
          <w:rFonts w:ascii="Arial" w:hAnsi="Arial" w:cs="Arial"/>
          <w:sz w:val="20"/>
          <w:szCs w:val="20"/>
        </w:rPr>
        <w:t>Smluvní strana, které je tímto znemožněno plnění smluvních povinností, bude neprodleně informovat při vzniku takových okolností druhou smluvní stranu a předloží jí vhodné doklady příp. informace o tom, že tyto okolnosti mají podstatný vliv na plnění smluvních povinností.</w:t>
      </w:r>
    </w:p>
    <w:p w14:paraId="2CF1CA8F" w14:textId="77777777" w:rsidR="006F5AD2" w:rsidRPr="0070574D" w:rsidRDefault="006F5AD2" w:rsidP="006F5AD2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52F48AFF" w14:textId="77777777" w:rsidR="006F5AD2" w:rsidRPr="000310A7" w:rsidRDefault="006F5AD2" w:rsidP="006F5AD2">
      <w:pPr>
        <w:numPr>
          <w:ilvl w:val="1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70574D">
        <w:rPr>
          <w:rFonts w:ascii="Arial" w:hAnsi="Arial" w:cs="Arial"/>
          <w:sz w:val="20"/>
          <w:szCs w:val="20"/>
        </w:rPr>
        <w:t xml:space="preserve">V případě, že působení vyšší moci trvá déle než 90 dní, vyjasní si obě smluvní strany další postup provádění </w:t>
      </w:r>
      <w:r>
        <w:rPr>
          <w:rFonts w:ascii="Arial" w:hAnsi="Arial" w:cs="Arial"/>
          <w:sz w:val="20"/>
          <w:szCs w:val="20"/>
        </w:rPr>
        <w:t>Díla</w:t>
      </w:r>
      <w:r w:rsidRPr="0070574D">
        <w:rPr>
          <w:rFonts w:ascii="Arial" w:hAnsi="Arial" w:cs="Arial"/>
          <w:sz w:val="20"/>
          <w:szCs w:val="20"/>
        </w:rPr>
        <w:t xml:space="preserve">, resp. změnu smluvních povinností, a uzavřou příslušný </w:t>
      </w:r>
      <w:r>
        <w:rPr>
          <w:rFonts w:ascii="Arial" w:hAnsi="Arial" w:cs="Arial"/>
          <w:sz w:val="20"/>
          <w:szCs w:val="20"/>
        </w:rPr>
        <w:t>dodatek k této smlouvě.</w:t>
      </w:r>
    </w:p>
    <w:p w14:paraId="0A852837" w14:textId="77777777" w:rsidR="006F5AD2" w:rsidRDefault="006F5AD2" w:rsidP="006F5AD2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316475B6" w14:textId="77777777" w:rsidR="006F5AD2" w:rsidRPr="0070574D" w:rsidRDefault="006F5AD2" w:rsidP="00D46077">
      <w:pPr>
        <w:jc w:val="both"/>
        <w:rPr>
          <w:rFonts w:ascii="Arial" w:hAnsi="Arial" w:cs="Arial"/>
          <w:sz w:val="20"/>
          <w:szCs w:val="20"/>
        </w:rPr>
      </w:pPr>
    </w:p>
    <w:p w14:paraId="760495A4" w14:textId="77777777" w:rsidR="006F5AD2" w:rsidRDefault="006F5AD2" w:rsidP="006F5AD2">
      <w:pPr>
        <w:numPr>
          <w:ilvl w:val="0"/>
          <w:numId w:val="9"/>
        </w:numPr>
        <w:spacing w:after="120"/>
        <w:ind w:left="714" w:hanging="357"/>
        <w:jc w:val="center"/>
        <w:rPr>
          <w:rFonts w:ascii="Arial" w:hAnsi="Arial" w:cs="Arial"/>
          <w:b/>
          <w:caps/>
          <w:sz w:val="20"/>
          <w:szCs w:val="22"/>
        </w:rPr>
      </w:pPr>
      <w:r w:rsidRPr="000310A7">
        <w:rPr>
          <w:rFonts w:ascii="Arial" w:hAnsi="Arial" w:cs="Arial"/>
          <w:b/>
          <w:caps/>
          <w:sz w:val="20"/>
          <w:szCs w:val="22"/>
        </w:rPr>
        <w:t>DODATKY A ZMĚNY SMLOUVY</w:t>
      </w:r>
    </w:p>
    <w:p w14:paraId="28ED9C35" w14:textId="77777777" w:rsidR="006F5AD2" w:rsidRDefault="006F5AD2" w:rsidP="006F5AD2">
      <w:pPr>
        <w:numPr>
          <w:ilvl w:val="1"/>
          <w:numId w:val="9"/>
        </w:numPr>
        <w:spacing w:before="120"/>
        <w:ind w:left="567" w:hanging="567"/>
        <w:jc w:val="both"/>
        <w:rPr>
          <w:rFonts w:ascii="Arial" w:hAnsi="Arial" w:cs="Arial"/>
          <w:sz w:val="20"/>
          <w:szCs w:val="22"/>
        </w:rPr>
      </w:pPr>
      <w:r w:rsidRPr="00D40B28">
        <w:rPr>
          <w:rFonts w:ascii="Arial" w:hAnsi="Arial" w:cs="Arial"/>
          <w:sz w:val="20"/>
          <w:szCs w:val="22"/>
        </w:rPr>
        <w:t xml:space="preserve">Tuto smlouvu lze měnit nebo doplnit </w:t>
      </w:r>
      <w:r w:rsidRPr="00E30507">
        <w:rPr>
          <w:rFonts w:ascii="Arial" w:hAnsi="Arial" w:cs="Arial"/>
          <w:sz w:val="20"/>
          <w:szCs w:val="22"/>
        </w:rPr>
        <w:t xml:space="preserve">pouze </w:t>
      </w:r>
      <w:r w:rsidRPr="000310A7">
        <w:rPr>
          <w:rFonts w:ascii="Arial" w:hAnsi="Arial" w:cs="Arial"/>
          <w:sz w:val="20"/>
          <w:szCs w:val="22"/>
        </w:rPr>
        <w:t>písemnými vzestupně číslovanými</w:t>
      </w:r>
      <w:r w:rsidRPr="00E30507">
        <w:rPr>
          <w:rFonts w:ascii="Arial" w:hAnsi="Arial" w:cs="Arial"/>
          <w:sz w:val="20"/>
          <w:szCs w:val="22"/>
        </w:rPr>
        <w:t xml:space="preserve"> smluvními dodatky, jež musí být jako takové ozna</w:t>
      </w:r>
      <w:r w:rsidRPr="00F22D2A">
        <w:rPr>
          <w:rFonts w:ascii="Arial" w:hAnsi="Arial" w:cs="Arial"/>
          <w:sz w:val="20"/>
          <w:szCs w:val="22"/>
        </w:rPr>
        <w:t>čeny a podepsány oběma stranami smlouvy. Tyto dodatky podléhají témuž smluvnímu režimu jako tato smlouva.</w:t>
      </w:r>
    </w:p>
    <w:p w14:paraId="3E8E58D3" w14:textId="77777777" w:rsidR="006F5AD2" w:rsidRPr="00D31C15" w:rsidRDefault="006F5AD2" w:rsidP="006F5AD2">
      <w:pPr>
        <w:spacing w:before="120"/>
        <w:ind w:left="567"/>
        <w:jc w:val="both"/>
        <w:rPr>
          <w:rFonts w:ascii="Arial" w:hAnsi="Arial" w:cs="Arial"/>
          <w:sz w:val="20"/>
          <w:szCs w:val="22"/>
        </w:rPr>
      </w:pPr>
    </w:p>
    <w:p w14:paraId="75F259A3" w14:textId="77777777" w:rsidR="006F5AD2" w:rsidRDefault="006F5AD2" w:rsidP="006F5AD2">
      <w:pPr>
        <w:numPr>
          <w:ilvl w:val="0"/>
          <w:numId w:val="9"/>
        </w:numPr>
        <w:spacing w:after="120"/>
        <w:ind w:left="714" w:hanging="357"/>
        <w:jc w:val="center"/>
        <w:rPr>
          <w:rFonts w:ascii="Arial" w:hAnsi="Arial" w:cs="Arial"/>
          <w:b/>
          <w:caps/>
          <w:sz w:val="20"/>
          <w:szCs w:val="22"/>
        </w:rPr>
      </w:pPr>
      <w:r w:rsidRPr="00D40B28">
        <w:rPr>
          <w:rFonts w:ascii="Arial" w:hAnsi="Arial" w:cs="Arial"/>
          <w:b/>
          <w:caps/>
          <w:sz w:val="20"/>
          <w:szCs w:val="22"/>
        </w:rPr>
        <w:t>Styk mezi stranami</w:t>
      </w:r>
    </w:p>
    <w:p w14:paraId="6D65AAE3" w14:textId="77777777" w:rsidR="006F5AD2" w:rsidRPr="000310A7" w:rsidRDefault="006F5AD2" w:rsidP="006F5AD2">
      <w:pPr>
        <w:numPr>
          <w:ilvl w:val="1"/>
          <w:numId w:val="9"/>
        </w:numPr>
        <w:spacing w:before="120"/>
        <w:ind w:left="567" w:hanging="567"/>
        <w:jc w:val="both"/>
        <w:rPr>
          <w:rFonts w:ascii="Arial" w:hAnsi="Arial" w:cs="Arial"/>
          <w:sz w:val="20"/>
          <w:szCs w:val="22"/>
        </w:rPr>
      </w:pPr>
      <w:r w:rsidRPr="00E30507">
        <w:rPr>
          <w:rFonts w:ascii="Arial" w:hAnsi="Arial" w:cs="Arial"/>
          <w:sz w:val="20"/>
          <w:szCs w:val="22"/>
        </w:rPr>
        <w:t>Styk mezi stranami bude písemný (dopisem</w:t>
      </w:r>
      <w:r>
        <w:rPr>
          <w:rFonts w:ascii="Arial" w:hAnsi="Arial" w:cs="Arial"/>
          <w:sz w:val="20"/>
          <w:szCs w:val="22"/>
        </w:rPr>
        <w:t xml:space="preserve"> nebo </w:t>
      </w:r>
      <w:r w:rsidRPr="00E30507">
        <w:rPr>
          <w:rFonts w:ascii="Arial" w:hAnsi="Arial" w:cs="Arial"/>
          <w:sz w:val="20"/>
          <w:szCs w:val="22"/>
        </w:rPr>
        <w:t xml:space="preserve">e-mailem) nebo ústní. Důležitá sdělení (sdělení, která se </w:t>
      </w:r>
      <w:r w:rsidRPr="00F22D2A">
        <w:rPr>
          <w:rFonts w:ascii="Arial" w:hAnsi="Arial" w:cs="Arial"/>
          <w:sz w:val="20"/>
          <w:szCs w:val="22"/>
        </w:rPr>
        <w:t xml:space="preserve">dotýkají předmětu plnění, termínů plnění, případně financování) budou buď osobně doručena, nebo zaslána doporučeným dopisem, popř. datovou zprávou do datové schránky. Identifikační údaje </w:t>
      </w:r>
      <w:r>
        <w:rPr>
          <w:rFonts w:ascii="Arial" w:hAnsi="Arial" w:cs="Arial"/>
          <w:sz w:val="20"/>
          <w:szCs w:val="22"/>
        </w:rPr>
        <w:t>Zhotovitel</w:t>
      </w:r>
      <w:r w:rsidRPr="00F22D2A">
        <w:rPr>
          <w:rFonts w:ascii="Arial" w:hAnsi="Arial" w:cs="Arial"/>
          <w:sz w:val="20"/>
          <w:szCs w:val="22"/>
        </w:rPr>
        <w:t xml:space="preserve">e a </w:t>
      </w:r>
      <w:r>
        <w:rPr>
          <w:rFonts w:ascii="Arial" w:hAnsi="Arial" w:cs="Arial"/>
          <w:sz w:val="20"/>
          <w:szCs w:val="22"/>
        </w:rPr>
        <w:t>Objednatel</w:t>
      </w:r>
      <w:r w:rsidRPr="00F22D2A">
        <w:rPr>
          <w:rFonts w:ascii="Arial" w:hAnsi="Arial" w:cs="Arial"/>
          <w:sz w:val="20"/>
          <w:szCs w:val="22"/>
        </w:rPr>
        <w:t>e jsou uvedeny v článku 1. této smlouvy a mohou být změněny písemným oznámením, které bude včas zasláno druhé straně.</w:t>
      </w:r>
    </w:p>
    <w:p w14:paraId="7059BD39" w14:textId="77777777" w:rsidR="006F5AD2" w:rsidRPr="00F22D2A" w:rsidRDefault="006F5AD2" w:rsidP="006F5AD2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3DBD302A" w14:textId="77777777" w:rsidR="006F5AD2" w:rsidRDefault="006F5AD2" w:rsidP="006F5AD2">
      <w:pPr>
        <w:widowControl w:val="0"/>
        <w:tabs>
          <w:tab w:val="left" w:pos="-3060"/>
        </w:tabs>
        <w:adjustRightInd w:val="0"/>
        <w:ind w:left="56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</w:p>
    <w:p w14:paraId="1DED89DC" w14:textId="77777777" w:rsidR="006F5AD2" w:rsidRPr="00D40B28" w:rsidRDefault="006F5AD2" w:rsidP="006F5AD2">
      <w:pPr>
        <w:numPr>
          <w:ilvl w:val="0"/>
          <w:numId w:val="9"/>
        </w:numPr>
        <w:spacing w:after="120"/>
        <w:ind w:left="714" w:hanging="357"/>
        <w:jc w:val="center"/>
        <w:rPr>
          <w:rFonts w:ascii="Arial" w:hAnsi="Arial" w:cs="Arial"/>
          <w:b/>
          <w:caps/>
          <w:sz w:val="20"/>
          <w:szCs w:val="22"/>
        </w:rPr>
      </w:pPr>
      <w:r w:rsidRPr="00D40B28">
        <w:rPr>
          <w:rFonts w:ascii="Arial" w:hAnsi="Arial" w:cs="Arial"/>
          <w:b/>
          <w:caps/>
          <w:sz w:val="20"/>
          <w:szCs w:val="22"/>
        </w:rPr>
        <w:t>Závěrečná ustanovení</w:t>
      </w:r>
    </w:p>
    <w:p w14:paraId="3CCE8527" w14:textId="77777777" w:rsidR="006F5AD2" w:rsidRDefault="006F5AD2" w:rsidP="006F5AD2">
      <w:pPr>
        <w:numPr>
          <w:ilvl w:val="1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D31C15">
        <w:rPr>
          <w:rFonts w:ascii="Arial" w:hAnsi="Arial" w:cs="Arial"/>
          <w:sz w:val="20"/>
          <w:szCs w:val="20"/>
        </w:rPr>
        <w:t xml:space="preserve">Smluvní strany se dohodly, že </w:t>
      </w:r>
      <w:r>
        <w:rPr>
          <w:rFonts w:ascii="Arial" w:hAnsi="Arial" w:cs="Arial"/>
          <w:sz w:val="20"/>
          <w:szCs w:val="20"/>
        </w:rPr>
        <w:t>Objednatel</w:t>
      </w:r>
      <w:r w:rsidRPr="00F22D2A">
        <w:rPr>
          <w:rFonts w:ascii="Arial" w:hAnsi="Arial" w:cs="Arial"/>
          <w:sz w:val="20"/>
          <w:szCs w:val="20"/>
        </w:rPr>
        <w:t xml:space="preserve"> v zákonné lhůtě odešle smlouvu k řádnému uveřejnění do registru smluv vedeného Ministerstvem vnitra ČR.</w:t>
      </w:r>
    </w:p>
    <w:p w14:paraId="59D706E7" w14:textId="77777777" w:rsidR="006F5AD2" w:rsidRPr="00E30507" w:rsidRDefault="006F5AD2" w:rsidP="006F5AD2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2930AEAD" w14:textId="77777777" w:rsidR="006F5AD2" w:rsidRDefault="006F5AD2" w:rsidP="006F5AD2">
      <w:pPr>
        <w:numPr>
          <w:ilvl w:val="1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22D2A">
        <w:rPr>
          <w:rFonts w:ascii="Arial" w:hAnsi="Arial" w:cs="Arial"/>
          <w:sz w:val="20"/>
          <w:szCs w:val="20"/>
        </w:rPr>
        <w:t>Tato smlouva nabývá platnosti dnem uzavření smlouvy, tj</w:t>
      </w:r>
      <w:r>
        <w:rPr>
          <w:rFonts w:ascii="Arial" w:hAnsi="Arial" w:cs="Arial"/>
          <w:sz w:val="20"/>
          <w:szCs w:val="20"/>
        </w:rPr>
        <w:t>.</w:t>
      </w:r>
      <w:r w:rsidRPr="00F22D2A">
        <w:rPr>
          <w:rFonts w:ascii="Arial" w:hAnsi="Arial" w:cs="Arial"/>
          <w:sz w:val="20"/>
          <w:szCs w:val="20"/>
        </w:rPr>
        <w:t xml:space="preserve"> dnem podpisu obou smluvních stran, nebo osobami jimi zmocněnými. Tato smlouva nabývá účinnosti dnem jejího uveřejnění v registru smluv dle § 6 zákona č. 340/2015 Sb., o zvláštních podmínkách účinnosti některých smluv, </w:t>
      </w:r>
      <w:r w:rsidRPr="00F22D2A">
        <w:rPr>
          <w:rFonts w:ascii="Arial" w:hAnsi="Arial" w:cs="Arial"/>
          <w:sz w:val="20"/>
          <w:szCs w:val="20"/>
        </w:rPr>
        <w:lastRenderedPageBreak/>
        <w:t xml:space="preserve">uveřejňování těchto smluv a o registru smluv, v platném znění (dále jen zákon č. 340/2015 Sb., o registru smluv). </w:t>
      </w:r>
    </w:p>
    <w:p w14:paraId="4BA9E5C2" w14:textId="77777777" w:rsidR="006F5AD2" w:rsidRPr="00E30507" w:rsidRDefault="006F5AD2" w:rsidP="006F5AD2">
      <w:pPr>
        <w:jc w:val="both"/>
        <w:rPr>
          <w:rFonts w:ascii="Arial" w:hAnsi="Arial" w:cs="Arial"/>
          <w:sz w:val="20"/>
          <w:szCs w:val="20"/>
        </w:rPr>
      </w:pPr>
    </w:p>
    <w:p w14:paraId="4FE0252F" w14:textId="77777777" w:rsidR="006F5AD2" w:rsidRDefault="006F5AD2" w:rsidP="006F5AD2">
      <w:pPr>
        <w:numPr>
          <w:ilvl w:val="1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F22D2A">
        <w:rPr>
          <w:rFonts w:ascii="Arial" w:hAnsi="Arial" w:cs="Arial"/>
          <w:sz w:val="20"/>
          <w:szCs w:val="20"/>
        </w:rPr>
        <w:t xml:space="preserve"> souhlasí s případným uveřejněním podmínek, za jakých byla smlouva uzavřena v rozsahu dle zákona č. 134/2016 Sb., o zadávání veřejných zakázek, v platném znění, zákona č. 340/2015 Sb., o registru smluv, v platném znění a zákona č. 106/1999 Sb., o svobodném přístupu k informacím, v platném znění.</w:t>
      </w:r>
    </w:p>
    <w:p w14:paraId="64FF5084" w14:textId="77777777" w:rsidR="006F5AD2" w:rsidRPr="00E30507" w:rsidRDefault="006F5AD2" w:rsidP="006F5AD2">
      <w:pPr>
        <w:jc w:val="both"/>
        <w:rPr>
          <w:rFonts w:ascii="Arial" w:hAnsi="Arial" w:cs="Arial"/>
          <w:sz w:val="20"/>
          <w:szCs w:val="22"/>
        </w:rPr>
      </w:pPr>
    </w:p>
    <w:p w14:paraId="31C0CCFE" w14:textId="77777777" w:rsidR="006F5AD2" w:rsidRDefault="006F5AD2" w:rsidP="006F5AD2">
      <w:pPr>
        <w:numPr>
          <w:ilvl w:val="1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22D2A">
        <w:rPr>
          <w:rFonts w:ascii="Arial" w:hAnsi="Arial" w:cs="Arial"/>
          <w:sz w:val="20"/>
          <w:szCs w:val="20"/>
        </w:rPr>
        <w:t xml:space="preserve">Smluvní strany prohlašují, že žádná část smlouvy nenaplňuje znaky obchodního tajemství dle </w:t>
      </w:r>
      <w:r w:rsidRPr="00F22D2A">
        <w:rPr>
          <w:rFonts w:ascii="Arial" w:hAnsi="Arial" w:cs="Arial"/>
          <w:sz w:val="20"/>
          <w:szCs w:val="20"/>
        </w:rPr>
        <w:br/>
        <w:t>§ 504 zákona č. 89/2012 Sb., občanský zákoník, v platném znění.</w:t>
      </w:r>
    </w:p>
    <w:p w14:paraId="4C84FB79" w14:textId="77777777" w:rsidR="006F5AD2" w:rsidRPr="00E30507" w:rsidRDefault="006F5AD2" w:rsidP="006F5AD2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24B02A93" w14:textId="77777777" w:rsidR="006F5AD2" w:rsidRDefault="006F5AD2" w:rsidP="006F5AD2">
      <w:pPr>
        <w:numPr>
          <w:ilvl w:val="1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22D2A">
        <w:rPr>
          <w:rFonts w:ascii="Arial" w:hAnsi="Arial" w:cs="Arial"/>
          <w:sz w:val="20"/>
          <w:szCs w:val="20"/>
        </w:rPr>
        <w:t>V souladu s § 1801 zákona č. 89/2012 Sb., občanský zákoník, v platném znění, se ve smluvním vztahu založeném touto smlouvou vylučuje použití § 1799 a § 1800 občanského zákoníku.</w:t>
      </w:r>
    </w:p>
    <w:p w14:paraId="155E062C" w14:textId="77777777" w:rsidR="006F5AD2" w:rsidRPr="000310A7" w:rsidRDefault="006F5AD2" w:rsidP="006F5AD2">
      <w:pPr>
        <w:jc w:val="both"/>
        <w:rPr>
          <w:rFonts w:ascii="Arial" w:hAnsi="Arial" w:cs="Arial"/>
          <w:sz w:val="20"/>
          <w:szCs w:val="20"/>
        </w:rPr>
      </w:pPr>
    </w:p>
    <w:p w14:paraId="531F855F" w14:textId="77777777" w:rsidR="006F5AD2" w:rsidRPr="00F82A04" w:rsidRDefault="006F5AD2" w:rsidP="006F5AD2">
      <w:pPr>
        <w:numPr>
          <w:ilvl w:val="1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0310A7">
        <w:rPr>
          <w:rFonts w:ascii="Arial" w:hAnsi="Arial" w:cs="Arial"/>
          <w:sz w:val="20"/>
          <w:szCs w:val="20"/>
        </w:rPr>
        <w:t xml:space="preserve">Tato smlouva se vyhotovuje </w:t>
      </w:r>
      <w:r w:rsidRPr="00F82A04">
        <w:rPr>
          <w:rFonts w:ascii="Arial" w:hAnsi="Arial" w:cs="Arial"/>
          <w:sz w:val="20"/>
          <w:szCs w:val="20"/>
        </w:rPr>
        <w:t>v elektronické/digitální podobě, přičemž každá smluvní strana ji bude mít k dispozici, a to po jejím podepsání příslušnými elektronickými podpisy oběma smluvními stranami.</w:t>
      </w:r>
    </w:p>
    <w:p w14:paraId="7B4C80F9" w14:textId="77777777" w:rsidR="006F5AD2" w:rsidRDefault="006F5AD2" w:rsidP="006F5AD2">
      <w:pPr>
        <w:pStyle w:val="Zkladntext"/>
        <w:tabs>
          <w:tab w:val="left" w:pos="5220"/>
        </w:tabs>
        <w:jc w:val="both"/>
        <w:rPr>
          <w:rFonts w:ascii="Arial" w:hAnsi="Arial" w:cs="Arial"/>
          <w:sz w:val="20"/>
          <w:szCs w:val="22"/>
        </w:rPr>
      </w:pPr>
    </w:p>
    <w:p w14:paraId="40FCCD23" w14:textId="77777777" w:rsidR="006F5AD2" w:rsidRPr="00D40B28" w:rsidRDefault="006F5AD2" w:rsidP="006F5AD2">
      <w:pPr>
        <w:pStyle w:val="Zkladntext"/>
        <w:tabs>
          <w:tab w:val="left" w:pos="5220"/>
        </w:tabs>
        <w:ind w:left="426" w:firstLine="567"/>
        <w:jc w:val="both"/>
        <w:rPr>
          <w:rFonts w:ascii="Arial" w:hAnsi="Arial" w:cs="Arial"/>
          <w:sz w:val="20"/>
          <w:szCs w:val="22"/>
        </w:rPr>
      </w:pPr>
    </w:p>
    <w:p w14:paraId="3D569B25" w14:textId="3804540A" w:rsidR="006F5AD2" w:rsidRPr="00EA3977" w:rsidRDefault="006F5AD2" w:rsidP="006F5AD2">
      <w:pPr>
        <w:pStyle w:val="Zkladntext"/>
        <w:tabs>
          <w:tab w:val="left" w:pos="5220"/>
        </w:tabs>
        <w:jc w:val="both"/>
        <w:rPr>
          <w:rFonts w:ascii="Arial" w:hAnsi="Arial" w:cs="Arial"/>
          <w:b/>
          <w:sz w:val="20"/>
          <w:szCs w:val="22"/>
        </w:rPr>
      </w:pPr>
      <w:r w:rsidRPr="00D40B28">
        <w:rPr>
          <w:rFonts w:ascii="Arial" w:hAnsi="Arial" w:cs="Arial"/>
          <w:sz w:val="20"/>
          <w:szCs w:val="22"/>
        </w:rPr>
        <w:t>V</w:t>
      </w:r>
      <w:r>
        <w:rPr>
          <w:rFonts w:ascii="Arial" w:hAnsi="Arial" w:cs="Arial"/>
          <w:sz w:val="20"/>
          <w:szCs w:val="22"/>
        </w:rPr>
        <w:t>e Zlíně</w:t>
      </w:r>
      <w:r w:rsidRPr="00D40B28">
        <w:rPr>
          <w:rFonts w:ascii="Arial" w:hAnsi="Arial" w:cs="Arial"/>
          <w:sz w:val="20"/>
          <w:szCs w:val="22"/>
        </w:rPr>
        <w:t xml:space="preserve"> dne </w:t>
      </w:r>
      <w:r w:rsidR="00EA3977">
        <w:rPr>
          <w:rFonts w:ascii="Arial" w:hAnsi="Arial" w:cs="Arial"/>
          <w:b/>
          <w:sz w:val="20"/>
        </w:rPr>
        <w:t>23. 6. 2025 el. podpis</w:t>
      </w:r>
      <w:r w:rsidRPr="00D40B28">
        <w:rPr>
          <w:rFonts w:ascii="Arial" w:hAnsi="Arial" w:cs="Arial"/>
          <w:sz w:val="20"/>
          <w:szCs w:val="22"/>
        </w:rPr>
        <w:t xml:space="preserve"> </w:t>
      </w:r>
      <w:r w:rsidR="002040DB">
        <w:rPr>
          <w:rFonts w:ascii="Arial" w:hAnsi="Arial" w:cs="Arial"/>
          <w:sz w:val="20"/>
          <w:szCs w:val="22"/>
        </w:rPr>
        <w:t xml:space="preserve">                                                   </w:t>
      </w:r>
      <w:r w:rsidRPr="00D40B28">
        <w:rPr>
          <w:rFonts w:ascii="Arial" w:hAnsi="Arial" w:cs="Arial"/>
          <w:sz w:val="20"/>
          <w:szCs w:val="22"/>
        </w:rPr>
        <w:t>V</w:t>
      </w:r>
      <w:r w:rsidR="00EA3977">
        <w:rPr>
          <w:rFonts w:ascii="Arial" w:hAnsi="Arial" w:cs="Arial"/>
          <w:sz w:val="20"/>
          <w:szCs w:val="22"/>
        </w:rPr>
        <w:t xml:space="preserve">e Zlíně </w:t>
      </w:r>
      <w:r w:rsidRPr="00F435BF">
        <w:rPr>
          <w:rFonts w:ascii="Arial" w:hAnsi="Arial" w:cs="Arial"/>
          <w:sz w:val="20"/>
          <w:szCs w:val="22"/>
        </w:rPr>
        <w:t xml:space="preserve">dne </w:t>
      </w:r>
      <w:bookmarkStart w:id="23" w:name="_GoBack"/>
      <w:r w:rsidR="00EA3977" w:rsidRPr="00EA3977">
        <w:rPr>
          <w:rFonts w:ascii="Arial" w:hAnsi="Arial" w:cs="Arial"/>
          <w:b/>
          <w:sz w:val="20"/>
          <w:szCs w:val="22"/>
        </w:rPr>
        <w:t>25. 6. 2025 el. podpis</w:t>
      </w:r>
    </w:p>
    <w:p w14:paraId="3E8AB5B4" w14:textId="77777777" w:rsidR="006F5AD2" w:rsidRPr="00EA3977" w:rsidRDefault="006F5AD2" w:rsidP="006F5AD2">
      <w:pPr>
        <w:pStyle w:val="Zkladntext"/>
        <w:jc w:val="both"/>
        <w:rPr>
          <w:rFonts w:ascii="Arial" w:hAnsi="Arial" w:cs="Arial"/>
          <w:b/>
          <w:sz w:val="20"/>
          <w:szCs w:val="22"/>
        </w:rPr>
      </w:pPr>
    </w:p>
    <w:bookmarkEnd w:id="23"/>
    <w:p w14:paraId="6A699D5E" w14:textId="77777777" w:rsidR="006F5AD2" w:rsidRPr="00F435BF" w:rsidRDefault="006F5AD2" w:rsidP="006F5AD2">
      <w:pPr>
        <w:pStyle w:val="Zkladntext"/>
        <w:jc w:val="both"/>
        <w:rPr>
          <w:rFonts w:ascii="Arial" w:hAnsi="Arial" w:cs="Arial"/>
          <w:sz w:val="20"/>
          <w:szCs w:val="22"/>
        </w:rPr>
      </w:pPr>
    </w:p>
    <w:p w14:paraId="70C71D53" w14:textId="77777777" w:rsidR="002040DB" w:rsidRPr="00F435BF" w:rsidRDefault="002040DB" w:rsidP="006F5AD2">
      <w:pPr>
        <w:pStyle w:val="Zkladntext"/>
        <w:jc w:val="both"/>
        <w:rPr>
          <w:rFonts w:ascii="Arial" w:hAnsi="Arial" w:cs="Arial"/>
          <w:sz w:val="20"/>
          <w:szCs w:val="22"/>
        </w:rPr>
      </w:pPr>
    </w:p>
    <w:p w14:paraId="21BCF4DC" w14:textId="77777777" w:rsidR="006F5AD2" w:rsidRPr="00F435BF" w:rsidRDefault="006F5AD2" w:rsidP="002040DB">
      <w:pPr>
        <w:pStyle w:val="Zkladntext"/>
        <w:jc w:val="both"/>
        <w:rPr>
          <w:rFonts w:ascii="Arial" w:hAnsi="Arial" w:cs="Arial"/>
          <w:sz w:val="20"/>
          <w:szCs w:val="22"/>
        </w:rPr>
      </w:pPr>
      <w:r w:rsidRPr="00F435BF">
        <w:rPr>
          <w:rFonts w:ascii="Arial" w:hAnsi="Arial" w:cs="Arial"/>
          <w:sz w:val="20"/>
          <w:szCs w:val="22"/>
        </w:rPr>
        <w:t>____________________________</w:t>
      </w:r>
      <w:r w:rsidRPr="00F435BF">
        <w:rPr>
          <w:rFonts w:ascii="Arial" w:hAnsi="Arial" w:cs="Arial"/>
          <w:sz w:val="20"/>
          <w:szCs w:val="22"/>
        </w:rPr>
        <w:tab/>
      </w:r>
      <w:r w:rsidRPr="00F435BF">
        <w:rPr>
          <w:rFonts w:ascii="Arial" w:hAnsi="Arial" w:cs="Arial"/>
          <w:sz w:val="20"/>
          <w:szCs w:val="22"/>
        </w:rPr>
        <w:tab/>
      </w:r>
      <w:r w:rsidRPr="00F435BF">
        <w:rPr>
          <w:rFonts w:ascii="Arial" w:hAnsi="Arial" w:cs="Arial"/>
          <w:sz w:val="20"/>
          <w:szCs w:val="22"/>
        </w:rPr>
        <w:tab/>
        <w:t>__________________________</w:t>
      </w:r>
    </w:p>
    <w:p w14:paraId="690A7190" w14:textId="6735E50A" w:rsidR="006F5AD2" w:rsidRPr="009D59EE" w:rsidRDefault="006F5AD2" w:rsidP="006F5AD2">
      <w:pPr>
        <w:tabs>
          <w:tab w:val="left" w:pos="3402"/>
          <w:tab w:val="left" w:pos="3686"/>
          <w:tab w:val="left" w:pos="3969"/>
        </w:tabs>
        <w:spacing w:line="256" w:lineRule="auto"/>
        <w:rPr>
          <w:rFonts w:ascii="Arial" w:hAnsi="Arial" w:cs="Arial"/>
          <w:sz w:val="20"/>
          <w:szCs w:val="20"/>
          <w:lang w:eastAsia="en-US"/>
        </w:rPr>
      </w:pPr>
      <w:r w:rsidRPr="00F435BF">
        <w:rPr>
          <w:rFonts w:ascii="Arial" w:hAnsi="Arial" w:cs="Arial"/>
          <w:sz w:val="20"/>
          <w:szCs w:val="20"/>
          <w:lang w:eastAsia="en-US"/>
        </w:rPr>
        <w:t>Ing. Jan Hrdý, předseda představenstva</w:t>
      </w:r>
      <w:r w:rsidRPr="00F435BF">
        <w:rPr>
          <w:rFonts w:ascii="Arial" w:hAnsi="Arial" w:cs="Arial"/>
          <w:sz w:val="20"/>
          <w:szCs w:val="20"/>
          <w:lang w:eastAsia="en-US"/>
        </w:rPr>
        <w:tab/>
      </w:r>
      <w:r w:rsidRPr="00F435BF">
        <w:rPr>
          <w:rFonts w:ascii="Arial" w:hAnsi="Arial" w:cs="Arial"/>
          <w:sz w:val="20"/>
          <w:szCs w:val="20"/>
          <w:lang w:eastAsia="en-US"/>
        </w:rPr>
        <w:tab/>
      </w:r>
      <w:r w:rsidRPr="00F435BF">
        <w:rPr>
          <w:rFonts w:ascii="Arial" w:hAnsi="Arial" w:cs="Arial"/>
          <w:sz w:val="20"/>
          <w:szCs w:val="20"/>
          <w:lang w:eastAsia="en-US"/>
        </w:rPr>
        <w:tab/>
      </w:r>
      <w:r w:rsidRPr="00F435BF">
        <w:rPr>
          <w:rFonts w:ascii="Arial" w:hAnsi="Arial" w:cs="Arial"/>
          <w:sz w:val="20"/>
          <w:szCs w:val="20"/>
          <w:lang w:eastAsia="en-US"/>
        </w:rPr>
        <w:tab/>
      </w:r>
      <w:r w:rsidR="00A71643">
        <w:rPr>
          <w:rFonts w:ascii="Arial" w:hAnsi="Arial" w:cs="Arial"/>
          <w:sz w:val="20"/>
          <w:szCs w:val="22"/>
        </w:rPr>
        <w:t>Ing. arch. Pavel Hanulík</w:t>
      </w:r>
    </w:p>
    <w:p w14:paraId="50B392C1" w14:textId="77777777" w:rsidR="006F5AD2" w:rsidRDefault="006F5AD2" w:rsidP="006F5AD2">
      <w:pPr>
        <w:tabs>
          <w:tab w:val="left" w:pos="3402"/>
          <w:tab w:val="left" w:pos="3686"/>
          <w:tab w:val="left" w:pos="3969"/>
        </w:tabs>
        <w:spacing w:line="256" w:lineRule="auto"/>
        <w:rPr>
          <w:rFonts w:ascii="Arial" w:hAnsi="Arial" w:cs="Arial"/>
          <w:sz w:val="20"/>
          <w:szCs w:val="20"/>
          <w:lang w:eastAsia="en-US"/>
        </w:rPr>
      </w:pPr>
    </w:p>
    <w:p w14:paraId="1411D01B" w14:textId="77777777" w:rsidR="006F5AD2" w:rsidRDefault="006F5AD2" w:rsidP="006F5AD2">
      <w:pPr>
        <w:tabs>
          <w:tab w:val="left" w:pos="3402"/>
          <w:tab w:val="left" w:pos="3686"/>
          <w:tab w:val="left" w:pos="3969"/>
        </w:tabs>
        <w:spacing w:line="256" w:lineRule="auto"/>
        <w:rPr>
          <w:rFonts w:ascii="Arial" w:hAnsi="Arial" w:cs="Arial"/>
          <w:sz w:val="20"/>
          <w:szCs w:val="20"/>
          <w:lang w:eastAsia="en-US"/>
        </w:rPr>
      </w:pPr>
    </w:p>
    <w:p w14:paraId="0A69550F" w14:textId="77777777" w:rsidR="002040DB" w:rsidRDefault="002040DB" w:rsidP="006F5AD2">
      <w:pPr>
        <w:tabs>
          <w:tab w:val="left" w:pos="3402"/>
          <w:tab w:val="left" w:pos="3686"/>
          <w:tab w:val="left" w:pos="3969"/>
        </w:tabs>
        <w:spacing w:line="256" w:lineRule="auto"/>
        <w:rPr>
          <w:rFonts w:ascii="Arial" w:hAnsi="Arial" w:cs="Arial"/>
          <w:sz w:val="20"/>
          <w:szCs w:val="20"/>
          <w:lang w:eastAsia="en-US"/>
        </w:rPr>
      </w:pPr>
    </w:p>
    <w:p w14:paraId="05F0CB3D" w14:textId="77777777" w:rsidR="006F5AD2" w:rsidRPr="00D40B28" w:rsidRDefault="006F5AD2" w:rsidP="006F5AD2">
      <w:pPr>
        <w:pStyle w:val="Zkladntext"/>
        <w:jc w:val="both"/>
        <w:rPr>
          <w:rFonts w:ascii="Arial" w:hAnsi="Arial" w:cs="Arial"/>
          <w:sz w:val="20"/>
          <w:szCs w:val="22"/>
        </w:rPr>
      </w:pPr>
      <w:r w:rsidRPr="00D40B28">
        <w:rPr>
          <w:rFonts w:ascii="Arial" w:hAnsi="Arial" w:cs="Arial"/>
          <w:sz w:val="20"/>
          <w:szCs w:val="22"/>
        </w:rPr>
        <w:t>__________________________</w:t>
      </w:r>
    </w:p>
    <w:p w14:paraId="01B18BC7" w14:textId="77777777" w:rsidR="006F5AD2" w:rsidRPr="00251B1B" w:rsidRDefault="006F5AD2" w:rsidP="006F5AD2">
      <w:pPr>
        <w:rPr>
          <w:rFonts w:ascii="Arial" w:hAnsi="Arial" w:cs="Arial"/>
          <w:sz w:val="21"/>
          <w:szCs w:val="21"/>
        </w:rPr>
      </w:pPr>
      <w:r w:rsidRPr="009D59EE">
        <w:rPr>
          <w:rFonts w:ascii="Arial" w:hAnsi="Arial" w:cs="Arial"/>
          <w:sz w:val="20"/>
          <w:szCs w:val="20"/>
          <w:lang w:eastAsia="en-US"/>
        </w:rPr>
        <w:t>Ing. Martin Déva, člen představenstva</w:t>
      </w:r>
    </w:p>
    <w:p w14:paraId="134BEFA4" w14:textId="77777777" w:rsidR="00B648B8" w:rsidRDefault="00B648B8"/>
    <w:sectPr w:rsidR="00B648B8" w:rsidSect="008F2F69">
      <w:headerReference w:type="default" r:id="rId9"/>
      <w:footerReference w:type="default" r:id="rId10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F07A0" w14:textId="77777777" w:rsidR="00800DD3" w:rsidRDefault="00800DD3">
      <w:r>
        <w:separator/>
      </w:r>
    </w:p>
  </w:endnote>
  <w:endnote w:type="continuationSeparator" w:id="0">
    <w:p w14:paraId="50BAF66B" w14:textId="77777777" w:rsidR="00800DD3" w:rsidRDefault="0080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3E4A0" w14:textId="77777777" w:rsidR="00794070" w:rsidRPr="0028623C" w:rsidRDefault="00A078E2">
    <w:pPr>
      <w:pStyle w:val="Zpat"/>
      <w:jc w:val="center"/>
      <w:rPr>
        <w:rFonts w:ascii="Arial" w:hAnsi="Arial" w:cs="Arial"/>
        <w:sz w:val="20"/>
        <w:szCs w:val="20"/>
      </w:rPr>
    </w:pPr>
    <w:r w:rsidRPr="0028623C">
      <w:rPr>
        <w:rFonts w:ascii="Arial" w:hAnsi="Arial" w:cs="Arial"/>
        <w:sz w:val="20"/>
        <w:szCs w:val="20"/>
      </w:rPr>
      <w:t xml:space="preserve">Stránka </w:t>
    </w:r>
    <w:r w:rsidRPr="0028623C">
      <w:rPr>
        <w:rFonts w:ascii="Arial" w:hAnsi="Arial" w:cs="Arial"/>
        <w:sz w:val="20"/>
        <w:szCs w:val="20"/>
      </w:rPr>
      <w:fldChar w:fldCharType="begin"/>
    </w:r>
    <w:r w:rsidRPr="0028623C">
      <w:rPr>
        <w:rFonts w:ascii="Arial" w:hAnsi="Arial" w:cs="Arial"/>
        <w:sz w:val="20"/>
        <w:szCs w:val="20"/>
      </w:rPr>
      <w:instrText>PAGE  \* Arabic  \* MERGEFORMAT</w:instrText>
    </w:r>
    <w:r w:rsidRPr="0028623C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28623C">
      <w:rPr>
        <w:rFonts w:ascii="Arial" w:hAnsi="Arial" w:cs="Arial"/>
        <w:sz w:val="20"/>
        <w:szCs w:val="20"/>
      </w:rPr>
      <w:fldChar w:fldCharType="end"/>
    </w:r>
    <w:r w:rsidRPr="0028623C">
      <w:rPr>
        <w:rFonts w:ascii="Arial" w:hAnsi="Arial" w:cs="Arial"/>
        <w:sz w:val="20"/>
        <w:szCs w:val="20"/>
      </w:rPr>
      <w:t xml:space="preserve"> z </w:t>
    </w:r>
    <w:r w:rsidRPr="0028623C">
      <w:rPr>
        <w:rFonts w:ascii="Arial" w:hAnsi="Arial" w:cs="Arial"/>
        <w:sz w:val="20"/>
        <w:szCs w:val="20"/>
      </w:rPr>
      <w:fldChar w:fldCharType="begin"/>
    </w:r>
    <w:r w:rsidRPr="0028623C">
      <w:rPr>
        <w:rFonts w:ascii="Arial" w:hAnsi="Arial" w:cs="Arial"/>
        <w:sz w:val="20"/>
        <w:szCs w:val="20"/>
      </w:rPr>
      <w:instrText>NUMPAGES  \* Arabic  \* MERGEFORMAT</w:instrText>
    </w:r>
    <w:r w:rsidRPr="0028623C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20</w:t>
    </w:r>
    <w:r w:rsidRPr="0028623C">
      <w:rPr>
        <w:rFonts w:ascii="Arial" w:hAnsi="Arial" w:cs="Arial"/>
        <w:sz w:val="20"/>
        <w:szCs w:val="20"/>
      </w:rPr>
      <w:fldChar w:fldCharType="end"/>
    </w:r>
    <w:bookmarkStart w:id="24" w:name="_Hlk142916676"/>
    <w:bookmarkStart w:id="25" w:name="_Ref213488688"/>
    <w:bookmarkStart w:id="26" w:name="_Ref302995162"/>
    <w:bookmarkStart w:id="27" w:name="_Ref142667598"/>
    <w:bookmarkStart w:id="28" w:name="_Ref37165128"/>
    <w:bookmarkStart w:id="29" w:name="_Ref161928777"/>
    <w:bookmarkEnd w:id="24"/>
    <w:bookmarkEnd w:id="25"/>
    <w:bookmarkEnd w:id="26"/>
    <w:bookmarkEnd w:id="27"/>
    <w:bookmarkEnd w:id="28"/>
    <w:bookmarkEnd w:id="2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38AE2" w14:textId="77777777" w:rsidR="00800DD3" w:rsidRDefault="00800DD3">
      <w:r>
        <w:separator/>
      </w:r>
    </w:p>
  </w:footnote>
  <w:footnote w:type="continuationSeparator" w:id="0">
    <w:p w14:paraId="631CBFF8" w14:textId="77777777" w:rsidR="00800DD3" w:rsidRDefault="00800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8BBEF" w14:textId="77777777" w:rsidR="00794070" w:rsidRDefault="00A078E2">
    <w:pPr>
      <w:pStyle w:val="Zhlav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ab/>
    </w:r>
    <w:r w:rsidR="006F5AD2" w:rsidRPr="009E6966">
      <w:rPr>
        <w:noProof/>
      </w:rPr>
      <w:drawing>
        <wp:inline distT="0" distB="0" distL="0" distR="0" wp14:anchorId="1E4808E6" wp14:editId="4C8A2024">
          <wp:extent cx="1733550" cy="6191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54A0"/>
    <w:multiLevelType w:val="multilevel"/>
    <w:tmpl w:val="73F26C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/>
      </w:rPr>
    </w:lvl>
  </w:abstractNum>
  <w:abstractNum w:abstractNumId="1" w15:restartNumberingAfterBreak="0">
    <w:nsid w:val="01233ACC"/>
    <w:multiLevelType w:val="multilevel"/>
    <w:tmpl w:val="E0F229F4"/>
    <w:lvl w:ilvl="0">
      <w:start w:val="18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7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800"/>
      </w:pPr>
      <w:rPr>
        <w:rFonts w:hint="default"/>
      </w:rPr>
    </w:lvl>
  </w:abstractNum>
  <w:abstractNum w:abstractNumId="2" w15:restartNumberingAfterBreak="0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" w15:restartNumberingAfterBreak="0">
    <w:nsid w:val="059131FB"/>
    <w:multiLevelType w:val="multilevel"/>
    <w:tmpl w:val="F27045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1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/>
      </w:rPr>
    </w:lvl>
  </w:abstractNum>
  <w:abstractNum w:abstractNumId="4" w15:restartNumberingAfterBreak="0">
    <w:nsid w:val="05A82DD0"/>
    <w:multiLevelType w:val="multilevel"/>
    <w:tmpl w:val="895C34C2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F26498"/>
    <w:multiLevelType w:val="hybridMultilevel"/>
    <w:tmpl w:val="F3B65786"/>
    <w:lvl w:ilvl="0" w:tplc="365A8FB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A2CB8"/>
    <w:multiLevelType w:val="multilevel"/>
    <w:tmpl w:val="259ADB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900F17"/>
    <w:multiLevelType w:val="multilevel"/>
    <w:tmpl w:val="76C28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557EC6"/>
    <w:multiLevelType w:val="multilevel"/>
    <w:tmpl w:val="08588A5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  <w:color w:val="FFFFFF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2138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181F140E"/>
    <w:multiLevelType w:val="hybridMultilevel"/>
    <w:tmpl w:val="BBA05CF0"/>
    <w:lvl w:ilvl="0" w:tplc="D2D024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71E83"/>
    <w:multiLevelType w:val="hybridMultilevel"/>
    <w:tmpl w:val="BB9CC6E2"/>
    <w:lvl w:ilvl="0" w:tplc="C4CA0F3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A40167"/>
    <w:multiLevelType w:val="multilevel"/>
    <w:tmpl w:val="B420E6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2" w15:restartNumberingAfterBreak="0">
    <w:nsid w:val="1FD13D81"/>
    <w:multiLevelType w:val="multilevel"/>
    <w:tmpl w:val="86E20B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21D93237"/>
    <w:multiLevelType w:val="hybridMultilevel"/>
    <w:tmpl w:val="9F283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F2B3E"/>
    <w:multiLevelType w:val="multilevel"/>
    <w:tmpl w:val="259ADB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6D74FF3"/>
    <w:multiLevelType w:val="multilevel"/>
    <w:tmpl w:val="2F485C2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8102DE2"/>
    <w:multiLevelType w:val="hybridMultilevel"/>
    <w:tmpl w:val="EE2805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475695"/>
    <w:multiLevelType w:val="multilevel"/>
    <w:tmpl w:val="B420E6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8" w15:restartNumberingAfterBreak="0">
    <w:nsid w:val="29A84D9E"/>
    <w:multiLevelType w:val="hybridMultilevel"/>
    <w:tmpl w:val="C0E00656"/>
    <w:lvl w:ilvl="0" w:tplc="0405000F">
      <w:start w:val="1"/>
      <w:numFmt w:val="decimal"/>
      <w:lvlText w:val="%1."/>
      <w:lvlJc w:val="left"/>
      <w:pPr>
        <w:ind w:left="2190" w:hanging="360"/>
      </w:pPr>
    </w:lvl>
    <w:lvl w:ilvl="1" w:tplc="04050019" w:tentative="1">
      <w:start w:val="1"/>
      <w:numFmt w:val="lowerLetter"/>
      <w:lvlText w:val="%2."/>
      <w:lvlJc w:val="left"/>
      <w:pPr>
        <w:ind w:left="2910" w:hanging="360"/>
      </w:pPr>
    </w:lvl>
    <w:lvl w:ilvl="2" w:tplc="0405001B" w:tentative="1">
      <w:start w:val="1"/>
      <w:numFmt w:val="lowerRoman"/>
      <w:lvlText w:val="%3."/>
      <w:lvlJc w:val="right"/>
      <w:pPr>
        <w:ind w:left="3630" w:hanging="180"/>
      </w:pPr>
    </w:lvl>
    <w:lvl w:ilvl="3" w:tplc="0405000F" w:tentative="1">
      <w:start w:val="1"/>
      <w:numFmt w:val="decimal"/>
      <w:lvlText w:val="%4."/>
      <w:lvlJc w:val="left"/>
      <w:pPr>
        <w:ind w:left="4350" w:hanging="360"/>
      </w:pPr>
    </w:lvl>
    <w:lvl w:ilvl="4" w:tplc="04050019" w:tentative="1">
      <w:start w:val="1"/>
      <w:numFmt w:val="lowerLetter"/>
      <w:lvlText w:val="%5."/>
      <w:lvlJc w:val="left"/>
      <w:pPr>
        <w:ind w:left="5070" w:hanging="360"/>
      </w:pPr>
    </w:lvl>
    <w:lvl w:ilvl="5" w:tplc="0405001B" w:tentative="1">
      <w:start w:val="1"/>
      <w:numFmt w:val="lowerRoman"/>
      <w:lvlText w:val="%6."/>
      <w:lvlJc w:val="right"/>
      <w:pPr>
        <w:ind w:left="5790" w:hanging="180"/>
      </w:pPr>
    </w:lvl>
    <w:lvl w:ilvl="6" w:tplc="0405000F" w:tentative="1">
      <w:start w:val="1"/>
      <w:numFmt w:val="decimal"/>
      <w:lvlText w:val="%7."/>
      <w:lvlJc w:val="left"/>
      <w:pPr>
        <w:ind w:left="6510" w:hanging="360"/>
      </w:pPr>
    </w:lvl>
    <w:lvl w:ilvl="7" w:tplc="04050019" w:tentative="1">
      <w:start w:val="1"/>
      <w:numFmt w:val="lowerLetter"/>
      <w:lvlText w:val="%8."/>
      <w:lvlJc w:val="left"/>
      <w:pPr>
        <w:ind w:left="7230" w:hanging="360"/>
      </w:pPr>
    </w:lvl>
    <w:lvl w:ilvl="8" w:tplc="040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9" w15:restartNumberingAfterBreak="0">
    <w:nsid w:val="2C7700F6"/>
    <w:multiLevelType w:val="multilevel"/>
    <w:tmpl w:val="302EE11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Calibri" w:hAnsi="Calibri" w:hint="default"/>
        <w:b w:val="0"/>
        <w:i w:val="0"/>
        <w:strike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Calibri" w:hAnsi="Calibri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2EAB0910"/>
    <w:multiLevelType w:val="hybridMultilevel"/>
    <w:tmpl w:val="DD14D266"/>
    <w:lvl w:ilvl="0" w:tplc="0405000F">
      <w:start w:val="1"/>
      <w:numFmt w:val="decimal"/>
      <w:lvlText w:val="%1.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325F2B2D"/>
    <w:multiLevelType w:val="multilevel"/>
    <w:tmpl w:val="96DCF1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numFmt w:val="decimal"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313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" w15:restartNumberingAfterBreak="0">
    <w:nsid w:val="32B3476C"/>
    <w:multiLevelType w:val="multilevel"/>
    <w:tmpl w:val="76C28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2E53C40"/>
    <w:multiLevelType w:val="hybridMultilevel"/>
    <w:tmpl w:val="A83A52F4"/>
    <w:lvl w:ilvl="0" w:tplc="CDB09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802783"/>
    <w:multiLevelType w:val="multilevel"/>
    <w:tmpl w:val="998E7308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F0557D3"/>
    <w:multiLevelType w:val="multilevel"/>
    <w:tmpl w:val="8CC01932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A1C63F5"/>
    <w:multiLevelType w:val="multilevel"/>
    <w:tmpl w:val="259ADB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D1A27F6"/>
    <w:multiLevelType w:val="hybridMultilevel"/>
    <w:tmpl w:val="907A1A84"/>
    <w:lvl w:ilvl="0" w:tplc="68BECE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821682"/>
    <w:multiLevelType w:val="multilevel"/>
    <w:tmpl w:val="B420E6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9" w15:restartNumberingAfterBreak="0">
    <w:nsid w:val="4F11087B"/>
    <w:multiLevelType w:val="hybridMultilevel"/>
    <w:tmpl w:val="75E081D0"/>
    <w:lvl w:ilvl="0" w:tplc="0EECB50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7C8223D4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0" w15:restartNumberingAfterBreak="0">
    <w:nsid w:val="4FA071D7"/>
    <w:multiLevelType w:val="multilevel"/>
    <w:tmpl w:val="73F26C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/>
      </w:rPr>
    </w:lvl>
  </w:abstractNum>
  <w:abstractNum w:abstractNumId="31" w15:restartNumberingAfterBreak="0">
    <w:nsid w:val="51E217E3"/>
    <w:multiLevelType w:val="multilevel"/>
    <w:tmpl w:val="CBD09D9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2" w15:restartNumberingAfterBreak="0">
    <w:nsid w:val="53B63E58"/>
    <w:multiLevelType w:val="multilevel"/>
    <w:tmpl w:val="E24AB2E4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5B54D63"/>
    <w:multiLevelType w:val="multilevel"/>
    <w:tmpl w:val="1EEEF6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Arial" w:hAnsi="Arial" w:cs="Arial" w:hint="default"/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4" w15:restartNumberingAfterBreak="0">
    <w:nsid w:val="562D44F3"/>
    <w:multiLevelType w:val="multilevel"/>
    <w:tmpl w:val="F27045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1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/>
      </w:rPr>
    </w:lvl>
  </w:abstractNum>
  <w:abstractNum w:abstractNumId="35" w15:restartNumberingAfterBreak="0">
    <w:nsid w:val="5AD260E4"/>
    <w:multiLevelType w:val="hybridMultilevel"/>
    <w:tmpl w:val="76262702"/>
    <w:lvl w:ilvl="0" w:tplc="0405000F">
      <w:start w:val="2"/>
      <w:numFmt w:val="bullet"/>
      <w:pStyle w:val="lnek"/>
      <w:lvlText w:val="-"/>
      <w:lvlJc w:val="left"/>
      <w:pPr>
        <w:ind w:left="1135" w:hanging="360"/>
      </w:pPr>
      <w:rPr>
        <w:rFonts w:ascii="Arial" w:eastAsia="Times New Roman" w:hAnsi="Arial" w:cs="Arial" w:hint="default"/>
      </w:rPr>
    </w:lvl>
    <w:lvl w:ilvl="1" w:tplc="04050019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6" w15:restartNumberingAfterBreak="0">
    <w:nsid w:val="5CAA3778"/>
    <w:multiLevelType w:val="multilevel"/>
    <w:tmpl w:val="57D01F7A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EFB1F71"/>
    <w:multiLevelType w:val="multilevel"/>
    <w:tmpl w:val="9C20FC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8" w15:restartNumberingAfterBreak="0">
    <w:nsid w:val="60196528"/>
    <w:multiLevelType w:val="multilevel"/>
    <w:tmpl w:val="0B3C53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2"/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60921FC"/>
    <w:multiLevelType w:val="multilevel"/>
    <w:tmpl w:val="60D416D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0" w15:restartNumberingAfterBreak="0">
    <w:nsid w:val="6D0F19A3"/>
    <w:multiLevelType w:val="multilevel"/>
    <w:tmpl w:val="B420E6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1" w15:restartNumberingAfterBreak="0">
    <w:nsid w:val="751B4DB7"/>
    <w:multiLevelType w:val="multilevel"/>
    <w:tmpl w:val="CE1464E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 w15:restartNumberingAfterBreak="0">
    <w:nsid w:val="75B915B9"/>
    <w:multiLevelType w:val="multilevel"/>
    <w:tmpl w:val="FA8EE3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/>
      </w:rPr>
    </w:lvl>
    <w:lvl w:ilvl="4">
      <w:start w:val="1"/>
      <w:numFmt w:val="bullet"/>
      <w:lvlText w:val=""/>
      <w:lvlJc w:val="left"/>
      <w:pPr>
        <w:ind w:left="3352" w:hanging="1080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/>
      </w:rPr>
    </w:lvl>
  </w:abstractNum>
  <w:abstractNum w:abstractNumId="43" w15:restartNumberingAfterBreak="0">
    <w:nsid w:val="7E293B11"/>
    <w:multiLevelType w:val="multilevel"/>
    <w:tmpl w:val="0D166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2"/>
  </w:num>
  <w:num w:numId="2">
    <w:abstractNumId w:val="24"/>
  </w:num>
  <w:num w:numId="3">
    <w:abstractNumId w:val="31"/>
  </w:num>
  <w:num w:numId="4">
    <w:abstractNumId w:val="10"/>
  </w:num>
  <w:num w:numId="5">
    <w:abstractNumId w:val="39"/>
  </w:num>
  <w:num w:numId="6">
    <w:abstractNumId w:val="25"/>
  </w:num>
  <w:num w:numId="7">
    <w:abstractNumId w:val="41"/>
  </w:num>
  <w:num w:numId="8">
    <w:abstractNumId w:val="15"/>
  </w:num>
  <w:num w:numId="9">
    <w:abstractNumId w:val="7"/>
  </w:num>
  <w:num w:numId="10">
    <w:abstractNumId w:val="21"/>
  </w:num>
  <w:num w:numId="11">
    <w:abstractNumId w:val="37"/>
  </w:num>
  <w:num w:numId="12">
    <w:abstractNumId w:val="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"/>
  </w:num>
  <w:num w:numId="19">
    <w:abstractNumId w:val="29"/>
  </w:num>
  <w:num w:numId="20">
    <w:abstractNumId w:val="2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0"/>
  </w:num>
  <w:num w:numId="23">
    <w:abstractNumId w:val="35"/>
  </w:num>
  <w:num w:numId="24">
    <w:abstractNumId w:val="13"/>
  </w:num>
  <w:num w:numId="25">
    <w:abstractNumId w:val="17"/>
  </w:num>
  <w:num w:numId="26">
    <w:abstractNumId w:val="11"/>
  </w:num>
  <w:num w:numId="27">
    <w:abstractNumId w:val="40"/>
  </w:num>
  <w:num w:numId="28">
    <w:abstractNumId w:val="33"/>
  </w:num>
  <w:num w:numId="29">
    <w:abstractNumId w:val="28"/>
  </w:num>
  <w:num w:numId="30">
    <w:abstractNumId w:val="26"/>
  </w:num>
  <w:num w:numId="31">
    <w:abstractNumId w:val="36"/>
  </w:num>
  <w:num w:numId="32">
    <w:abstractNumId w:val="4"/>
  </w:num>
  <w:num w:numId="33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6"/>
  </w:num>
  <w:num w:numId="36">
    <w:abstractNumId w:val="43"/>
  </w:num>
  <w:num w:numId="37">
    <w:abstractNumId w:val="20"/>
  </w:num>
  <w:num w:numId="38">
    <w:abstractNumId w:val="34"/>
  </w:num>
  <w:num w:numId="39">
    <w:abstractNumId w:val="30"/>
  </w:num>
  <w:num w:numId="40">
    <w:abstractNumId w:val="14"/>
  </w:num>
  <w:num w:numId="41">
    <w:abstractNumId w:val="42"/>
  </w:num>
  <w:num w:numId="42">
    <w:abstractNumId w:val="12"/>
  </w:num>
  <w:num w:numId="43">
    <w:abstractNumId w:val="3"/>
  </w:num>
  <w:num w:numId="44">
    <w:abstractNumId w:val="22"/>
  </w:num>
  <w:num w:numId="45">
    <w:abstractNumId w:val="27"/>
  </w:num>
  <w:num w:numId="46">
    <w:abstractNumId w:val="23"/>
  </w:num>
  <w:num w:numId="47">
    <w:abstractNumId w:val="9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D2"/>
    <w:rsid w:val="00083987"/>
    <w:rsid w:val="001008F8"/>
    <w:rsid w:val="0012273D"/>
    <w:rsid w:val="0012758C"/>
    <w:rsid w:val="002040DB"/>
    <w:rsid w:val="003211A5"/>
    <w:rsid w:val="004E0CAA"/>
    <w:rsid w:val="00510FE0"/>
    <w:rsid w:val="005A00B6"/>
    <w:rsid w:val="005C0065"/>
    <w:rsid w:val="00634D53"/>
    <w:rsid w:val="006F5AD2"/>
    <w:rsid w:val="00746E61"/>
    <w:rsid w:val="00774943"/>
    <w:rsid w:val="00783A7B"/>
    <w:rsid w:val="007B41A3"/>
    <w:rsid w:val="00800ADA"/>
    <w:rsid w:val="00800DD3"/>
    <w:rsid w:val="00847604"/>
    <w:rsid w:val="008A6EAB"/>
    <w:rsid w:val="008D5179"/>
    <w:rsid w:val="00924706"/>
    <w:rsid w:val="00A078E2"/>
    <w:rsid w:val="00A71643"/>
    <w:rsid w:val="00B10CB9"/>
    <w:rsid w:val="00B648B8"/>
    <w:rsid w:val="00B6635E"/>
    <w:rsid w:val="00C306F3"/>
    <w:rsid w:val="00C8203E"/>
    <w:rsid w:val="00CB737F"/>
    <w:rsid w:val="00CD5025"/>
    <w:rsid w:val="00CF2E89"/>
    <w:rsid w:val="00CF6ABD"/>
    <w:rsid w:val="00D331B5"/>
    <w:rsid w:val="00D46077"/>
    <w:rsid w:val="00D5134E"/>
    <w:rsid w:val="00D91756"/>
    <w:rsid w:val="00E27D45"/>
    <w:rsid w:val="00E4594D"/>
    <w:rsid w:val="00E87FF9"/>
    <w:rsid w:val="00EA3977"/>
    <w:rsid w:val="00EA6F5D"/>
    <w:rsid w:val="00EA7C09"/>
    <w:rsid w:val="00ED1A7A"/>
    <w:rsid w:val="00ED4A10"/>
    <w:rsid w:val="00F435BF"/>
    <w:rsid w:val="00F4417C"/>
    <w:rsid w:val="00FC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4C906"/>
  <w15:chartTrackingRefBased/>
  <w15:docId w15:val="{4AAB4E61-B072-4D48-BFA0-68725DAC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5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F5AD2"/>
    <w:pPr>
      <w:keepNext/>
      <w:tabs>
        <w:tab w:val="left" w:pos="4820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rsid w:val="006F5AD2"/>
    <w:pPr>
      <w:keepNext/>
      <w:jc w:val="center"/>
      <w:outlineLvl w:val="1"/>
    </w:pPr>
    <w:rPr>
      <w:b/>
      <w:sz w:val="36"/>
      <w:szCs w:val="20"/>
    </w:rPr>
  </w:style>
  <w:style w:type="paragraph" w:styleId="Nadpis3">
    <w:name w:val="heading 3"/>
    <w:basedOn w:val="Normln"/>
    <w:next w:val="Normln"/>
    <w:link w:val="Nadpis3Char"/>
    <w:qFormat/>
    <w:rsid w:val="006F5AD2"/>
    <w:pPr>
      <w:keepNext/>
      <w:jc w:val="both"/>
      <w:outlineLvl w:val="2"/>
    </w:pPr>
    <w:rPr>
      <w:rFonts w:ascii="Arial" w:hAnsi="Arial" w:cs="Arial"/>
      <w:bCs/>
      <w:sz w:val="22"/>
      <w:lang w:val="sk-SK"/>
    </w:rPr>
  </w:style>
  <w:style w:type="paragraph" w:styleId="Nadpis4">
    <w:name w:val="heading 4"/>
    <w:basedOn w:val="Normln"/>
    <w:next w:val="Normln"/>
    <w:link w:val="Nadpis4Char"/>
    <w:qFormat/>
    <w:rsid w:val="006F5AD2"/>
    <w:pPr>
      <w:keepNext/>
      <w:jc w:val="center"/>
      <w:outlineLvl w:val="3"/>
    </w:pPr>
    <w:rPr>
      <w:rFonts w:ascii="Arial" w:hAnsi="Arial" w:cs="Arial"/>
      <w:b/>
      <w:caps/>
      <w:sz w:val="20"/>
      <w:szCs w:val="22"/>
    </w:rPr>
  </w:style>
  <w:style w:type="paragraph" w:styleId="Nadpis5">
    <w:name w:val="heading 5"/>
    <w:basedOn w:val="Normln"/>
    <w:next w:val="Normln"/>
    <w:link w:val="Nadpis5Char"/>
    <w:qFormat/>
    <w:rsid w:val="006F5AD2"/>
    <w:pPr>
      <w:keepNext/>
      <w:jc w:val="center"/>
      <w:outlineLvl w:val="4"/>
    </w:pPr>
    <w:rPr>
      <w:rFonts w:ascii="Arial Black" w:hAnsi="Arial Black"/>
      <w:caps/>
      <w:sz w:val="44"/>
    </w:rPr>
  </w:style>
  <w:style w:type="paragraph" w:styleId="Nadpis6">
    <w:name w:val="heading 6"/>
    <w:basedOn w:val="Normln"/>
    <w:next w:val="Normln"/>
    <w:link w:val="Nadpis6Char"/>
    <w:uiPriority w:val="9"/>
    <w:qFormat/>
    <w:rsid w:val="006F5AD2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5"/>
    </w:pPr>
    <w:rPr>
      <w:rFonts w:ascii="Arial" w:hAnsi="Arial" w:cs="Arial"/>
      <w:b/>
      <w:sz w:val="20"/>
      <w:szCs w:val="22"/>
    </w:rPr>
  </w:style>
  <w:style w:type="paragraph" w:styleId="Nadpis7">
    <w:name w:val="heading 7"/>
    <w:basedOn w:val="Zkladntext"/>
    <w:next w:val="Normln"/>
    <w:link w:val="Nadpis7Char"/>
    <w:uiPriority w:val="9"/>
    <w:unhideWhenUsed/>
    <w:qFormat/>
    <w:rsid w:val="006F5AD2"/>
    <w:pPr>
      <w:spacing w:before="100"/>
      <w:ind w:left="1728" w:hanging="648"/>
      <w:jc w:val="both"/>
      <w:outlineLvl w:val="6"/>
    </w:pPr>
    <w:rPr>
      <w:rFonts w:ascii="Arial" w:hAnsi="Arial"/>
      <w:sz w:val="20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6F5AD2"/>
    <w:pPr>
      <w:keepNext/>
      <w:outlineLvl w:val="8"/>
    </w:pPr>
    <w:rPr>
      <w:rFonts w:ascii="Arial" w:hAnsi="Arial" w:cs="Arial"/>
      <w:b/>
      <w:bCs/>
      <w:color w:val="333399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5AD2"/>
    <w:rPr>
      <w:rFonts w:ascii="Arial" w:eastAsia="Times New Roman" w:hAnsi="Arial" w:cs="Arial"/>
      <w:b/>
      <w:bCs/>
      <w:lang w:eastAsia="cs-CZ"/>
    </w:rPr>
  </w:style>
  <w:style w:type="character" w:customStyle="1" w:styleId="Nadpis2Char">
    <w:name w:val="Nadpis 2 Char"/>
    <w:basedOn w:val="Standardnpsmoodstavce"/>
    <w:link w:val="Nadpis2"/>
    <w:rsid w:val="006F5AD2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F5AD2"/>
    <w:rPr>
      <w:rFonts w:ascii="Arial" w:eastAsia="Times New Roman" w:hAnsi="Arial" w:cs="Arial"/>
      <w:bCs/>
      <w:szCs w:val="24"/>
      <w:lang w:val="sk-SK" w:eastAsia="cs-CZ"/>
    </w:rPr>
  </w:style>
  <w:style w:type="character" w:customStyle="1" w:styleId="Nadpis4Char">
    <w:name w:val="Nadpis 4 Char"/>
    <w:basedOn w:val="Standardnpsmoodstavce"/>
    <w:link w:val="Nadpis4"/>
    <w:rsid w:val="006F5AD2"/>
    <w:rPr>
      <w:rFonts w:ascii="Arial" w:eastAsia="Times New Roman" w:hAnsi="Arial" w:cs="Arial"/>
      <w:b/>
      <w:caps/>
      <w:sz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F5AD2"/>
    <w:rPr>
      <w:rFonts w:ascii="Arial Black" w:eastAsia="Times New Roman" w:hAnsi="Arial Black" w:cs="Times New Roman"/>
      <w:caps/>
      <w:sz w:val="4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6F5AD2"/>
    <w:rPr>
      <w:rFonts w:ascii="Arial" w:eastAsia="Times New Roman" w:hAnsi="Arial" w:cs="Arial"/>
      <w:b/>
      <w:sz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6F5AD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Nadpis9Char">
    <w:name w:val="Nadpis 9 Char"/>
    <w:basedOn w:val="Standardnpsmoodstavce"/>
    <w:link w:val="Nadpis9"/>
    <w:rsid w:val="006F5AD2"/>
    <w:rPr>
      <w:rFonts w:ascii="Arial" w:eastAsia="Times New Roman" w:hAnsi="Arial" w:cs="Arial"/>
      <w:b/>
      <w:bCs/>
      <w:color w:val="333399"/>
      <w:sz w:val="28"/>
      <w:szCs w:val="20"/>
      <w:lang w:eastAsia="cs-CZ"/>
    </w:rPr>
  </w:style>
  <w:style w:type="paragraph" w:styleId="Zhlav">
    <w:name w:val="header"/>
    <w:basedOn w:val="Normln"/>
    <w:link w:val="ZhlavChar"/>
    <w:rsid w:val="006F5AD2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6F5AD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F5AD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F5A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6F5AD2"/>
    <w:pPr>
      <w:jc w:val="center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6F5AD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6F5AD2"/>
    <w:pPr>
      <w:ind w:right="-92"/>
      <w:jc w:val="both"/>
    </w:pPr>
    <w:rPr>
      <w:szCs w:val="20"/>
    </w:rPr>
  </w:style>
  <w:style w:type="paragraph" w:customStyle="1" w:styleId="Textvbloku1">
    <w:name w:val="Text v bloku1"/>
    <w:basedOn w:val="Normln"/>
    <w:rsid w:val="006F5AD2"/>
    <w:pPr>
      <w:widowControl w:val="0"/>
      <w:ind w:right="-92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rsid w:val="006F5AD2"/>
    <w:pPr>
      <w:widowControl w:val="0"/>
      <w:ind w:left="1560" w:hanging="709"/>
      <w:jc w:val="both"/>
    </w:pPr>
    <w:rPr>
      <w:snapToGrid w:val="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F5AD2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ostrnky">
    <w:name w:val="page number"/>
    <w:basedOn w:val="Standardnpsmoodstavce"/>
    <w:rsid w:val="006F5AD2"/>
  </w:style>
  <w:style w:type="paragraph" w:styleId="Zkladntextodsazen">
    <w:name w:val="Body Text Indent"/>
    <w:basedOn w:val="Normln"/>
    <w:link w:val="ZkladntextodsazenChar"/>
    <w:rsid w:val="006F5AD2"/>
    <w:pPr>
      <w:ind w:left="284" w:hanging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6F5A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6F5AD2"/>
    <w:pPr>
      <w:tabs>
        <w:tab w:val="left" w:pos="5103"/>
      </w:tabs>
      <w:jc w:val="both"/>
    </w:pPr>
  </w:style>
  <w:style w:type="character" w:customStyle="1" w:styleId="Zkladntext2Char">
    <w:name w:val="Základní text 2 Char"/>
    <w:basedOn w:val="Standardnpsmoodstavce"/>
    <w:link w:val="Zkladntext2"/>
    <w:rsid w:val="006F5A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01">
    <w:name w:val="Normal 01"/>
    <w:basedOn w:val="Normln"/>
    <w:rsid w:val="006F5AD2"/>
    <w:pPr>
      <w:widowControl w:val="0"/>
    </w:pPr>
    <w:rPr>
      <w:rFonts w:ascii="Arial" w:hAnsi="Arial"/>
      <w:sz w:val="17"/>
    </w:rPr>
  </w:style>
  <w:style w:type="paragraph" w:styleId="Textbubliny">
    <w:name w:val="Balloon Text"/>
    <w:basedOn w:val="Normln"/>
    <w:link w:val="TextbublinyChar"/>
    <w:semiHidden/>
    <w:rsid w:val="006F5A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F5AD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rsid w:val="006F5A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F5A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5AD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6F5A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F5AD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6F5AD2"/>
    <w:pPr>
      <w:suppressAutoHyphens/>
      <w:spacing w:line="360" w:lineRule="auto"/>
      <w:jc w:val="both"/>
    </w:pPr>
    <w:rPr>
      <w:b/>
      <w:szCs w:val="20"/>
      <w:lang w:eastAsia="ar-SA"/>
    </w:rPr>
  </w:style>
  <w:style w:type="paragraph" w:customStyle="1" w:styleId="Odstavec">
    <w:name w:val="Odstavec"/>
    <w:basedOn w:val="Zkladntext"/>
    <w:rsid w:val="006F5AD2"/>
    <w:pPr>
      <w:widowControl w:val="0"/>
      <w:spacing w:after="115"/>
      <w:ind w:firstLine="480"/>
      <w:jc w:val="left"/>
    </w:pPr>
    <w:rPr>
      <w:b/>
      <w:noProof/>
      <w:color w:val="000000"/>
      <w:u w:val="single"/>
    </w:rPr>
  </w:style>
  <w:style w:type="paragraph" w:styleId="Zkladntext3">
    <w:name w:val="Body Text 3"/>
    <w:basedOn w:val="Normln"/>
    <w:link w:val="Zkladntext3Char"/>
    <w:rsid w:val="006F5AD2"/>
    <w:pPr>
      <w:jc w:val="both"/>
    </w:pPr>
    <w:rPr>
      <w:rFonts w:ascii="Arial" w:hAnsi="Arial" w:cs="Arial"/>
      <w:sz w:val="22"/>
    </w:rPr>
  </w:style>
  <w:style w:type="character" w:customStyle="1" w:styleId="Zkladntext3Char">
    <w:name w:val="Základní text 3 Char"/>
    <w:basedOn w:val="Standardnpsmoodstavce"/>
    <w:link w:val="Zkladntext3"/>
    <w:rsid w:val="006F5AD2"/>
    <w:rPr>
      <w:rFonts w:ascii="Arial" w:eastAsia="Times New Roman" w:hAnsi="Arial" w:cs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6F5AD2"/>
    <w:pPr>
      <w:ind w:left="540" w:hanging="540"/>
      <w:jc w:val="both"/>
    </w:pPr>
    <w:rPr>
      <w:rFonts w:ascii="Arial" w:hAnsi="Arial" w:cs="Arial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6F5AD2"/>
    <w:rPr>
      <w:rFonts w:ascii="Arial" w:eastAsia="Times New Roman" w:hAnsi="Arial" w:cs="Arial"/>
      <w:lang w:eastAsia="cs-CZ"/>
    </w:rPr>
  </w:style>
  <w:style w:type="paragraph" w:styleId="Rozloendokumentu">
    <w:name w:val="Document Map"/>
    <w:aliases w:val="Rozvržení dokumentu"/>
    <w:basedOn w:val="Normln"/>
    <w:link w:val="RozloendokumentuChar"/>
    <w:semiHidden/>
    <w:rsid w:val="006F5A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aliases w:val="Rozvržení dokumentu Char"/>
    <w:basedOn w:val="Standardnpsmoodstavce"/>
    <w:link w:val="Rozloendokumentu"/>
    <w:semiHidden/>
    <w:rsid w:val="006F5AD2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Char">
    <w:name w:val="Char"/>
    <w:basedOn w:val="Normln"/>
    <w:rsid w:val="006F5AD2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Normlnweb">
    <w:name w:val="Normal (Web)"/>
    <w:basedOn w:val="Normln"/>
    <w:rsid w:val="006F5AD2"/>
    <w:pPr>
      <w:spacing w:before="100" w:beforeAutospacing="1" w:after="100" w:afterAutospacing="1"/>
    </w:pPr>
  </w:style>
  <w:style w:type="paragraph" w:styleId="Odstavecseseznamem">
    <w:name w:val="List Paragraph"/>
    <w:aliases w:val="Nad,List Paragraph,Odstavec cíl se seznamem,Odstavec se seznamem5,Odstavec_muj,Odstavec se seznamem a odrážkou,1 úroveň Odstavec se seznamem,List Paragraph (Czech Tourism)"/>
    <w:basedOn w:val="Normln"/>
    <w:link w:val="OdstavecseseznamemChar"/>
    <w:qFormat/>
    <w:rsid w:val="006F5A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Hypertextovodkaz">
    <w:name w:val="Hyperlink"/>
    <w:unhideWhenUsed/>
    <w:rsid w:val="006F5AD2"/>
    <w:rPr>
      <w:color w:val="0000FF"/>
      <w:u w:val="single"/>
    </w:rPr>
  </w:style>
  <w:style w:type="paragraph" w:customStyle="1" w:styleId="CharCharCharCharCharChar">
    <w:name w:val="Char Char Char Char Char Char"/>
    <w:basedOn w:val="Normln"/>
    <w:rsid w:val="006F5AD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rkyChar">
    <w:name w:val="odrážky Char"/>
    <w:basedOn w:val="Zkladntextodsazen"/>
    <w:rsid w:val="006F5AD2"/>
    <w:pPr>
      <w:spacing w:before="120" w:after="120"/>
      <w:ind w:left="0" w:firstLine="0"/>
    </w:pPr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6F5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6F5A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2">
    <w:name w:val="Styl2"/>
    <w:basedOn w:val="Normln"/>
    <w:link w:val="Styl2Char"/>
    <w:qFormat/>
    <w:rsid w:val="006F5AD2"/>
    <w:pPr>
      <w:widowControl w:val="0"/>
      <w:tabs>
        <w:tab w:val="left" w:pos="567"/>
        <w:tab w:val="right" w:leader="dot" w:pos="9638"/>
      </w:tabs>
      <w:spacing w:before="80" w:line="240" w:lineRule="exact"/>
      <w:ind w:left="792" w:hanging="432"/>
      <w:jc w:val="both"/>
    </w:pPr>
    <w:rPr>
      <w:rFonts w:ascii="Arial" w:eastAsia="Calibri" w:hAnsi="Arial"/>
      <w:spacing w:val="2"/>
      <w:sz w:val="20"/>
      <w:szCs w:val="20"/>
      <w:lang w:val="x-none" w:eastAsia="en-US"/>
    </w:rPr>
  </w:style>
  <w:style w:type="character" w:customStyle="1" w:styleId="Styl2Char">
    <w:name w:val="Styl2 Char"/>
    <w:link w:val="Styl2"/>
    <w:rsid w:val="006F5AD2"/>
    <w:rPr>
      <w:rFonts w:ascii="Arial" w:eastAsia="Calibri" w:hAnsi="Arial" w:cs="Times New Roman"/>
      <w:spacing w:val="2"/>
      <w:sz w:val="20"/>
      <w:szCs w:val="20"/>
      <w:lang w:val="x-none"/>
    </w:rPr>
  </w:style>
  <w:style w:type="character" w:styleId="Zdraznn">
    <w:name w:val="Emphasis"/>
    <w:uiPriority w:val="20"/>
    <w:qFormat/>
    <w:rsid w:val="006F5AD2"/>
    <w:rPr>
      <w:i/>
      <w:iCs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se seznamem a odrážkou Char,1 úroveň Odstavec se seznamem Char,List Paragraph (Czech Tourism) Char"/>
    <w:link w:val="Odstavecseseznamem"/>
    <w:rsid w:val="006F5AD2"/>
    <w:rPr>
      <w:rFonts w:ascii="Calibri" w:eastAsia="Calibri" w:hAnsi="Calibri" w:cs="Times New Roman"/>
      <w:lang w:val="x-none"/>
    </w:rPr>
  </w:style>
  <w:style w:type="character" w:customStyle="1" w:styleId="tsubjname">
    <w:name w:val="tsubjname"/>
    <w:rsid w:val="006F5AD2"/>
  </w:style>
  <w:style w:type="paragraph" w:customStyle="1" w:styleId="BodyTextIndent21">
    <w:name w:val="Body Text Indent 21"/>
    <w:basedOn w:val="Normln"/>
    <w:rsid w:val="006F5AD2"/>
    <w:pPr>
      <w:widowControl w:val="0"/>
      <w:ind w:left="851"/>
      <w:jc w:val="both"/>
    </w:pPr>
    <w:rPr>
      <w:snapToGrid w:val="0"/>
      <w:szCs w:val="20"/>
    </w:rPr>
  </w:style>
  <w:style w:type="paragraph" w:customStyle="1" w:styleId="lnek">
    <w:name w:val="Článek"/>
    <w:basedOn w:val="Normln"/>
    <w:next w:val="Odstavec"/>
    <w:link w:val="lnekChar"/>
    <w:autoRedefine/>
    <w:qFormat/>
    <w:rsid w:val="006F5AD2"/>
    <w:pPr>
      <w:widowControl w:val="0"/>
      <w:numPr>
        <w:numId w:val="23"/>
      </w:numPr>
      <w:spacing w:after="6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lnekChar">
    <w:name w:val="Článek Char"/>
    <w:link w:val="lnek"/>
    <w:rsid w:val="006F5AD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efault">
    <w:name w:val="Default"/>
    <w:link w:val="DefaultChar"/>
    <w:rsid w:val="006F5A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6F5AD2"/>
    <w:rPr>
      <w:rFonts w:ascii="Arial" w:eastAsia="Calibri" w:hAnsi="Arial" w:cs="Times New Roman"/>
      <w:color w:val="000000"/>
      <w:sz w:val="24"/>
      <w:szCs w:val="24"/>
    </w:rPr>
  </w:style>
  <w:style w:type="character" w:styleId="Nevyeenzmnka">
    <w:name w:val="Unresolved Mention"/>
    <w:uiPriority w:val="99"/>
    <w:semiHidden/>
    <w:unhideWhenUsed/>
    <w:rsid w:val="006F5AD2"/>
    <w:rPr>
      <w:color w:val="605E5C"/>
      <w:shd w:val="clear" w:color="auto" w:fill="E1DFDD"/>
    </w:rPr>
  </w:style>
  <w:style w:type="paragraph" w:customStyle="1" w:styleId="Odsazen1">
    <w:name w:val="Odsazení 1"/>
    <w:rsid w:val="006F5AD2"/>
    <w:pPr>
      <w:spacing w:before="60" w:after="0" w:line="220" w:lineRule="atLeast"/>
      <w:ind w:left="397"/>
      <w:jc w:val="both"/>
    </w:pPr>
    <w:rPr>
      <w:rFonts w:ascii="Arial Narrow" w:eastAsia="Times New Roman" w:hAnsi="Arial Narrow" w:cs="Times New Roman"/>
      <w:color w:val="000000"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bnzli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96B55-04AB-4A0D-BF95-EBD4D263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2753</Words>
  <Characters>16249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Nedbálek Petr</dc:creator>
  <cp:keywords/>
  <dc:description/>
  <cp:lastModifiedBy>Vinklerová Gabriela</cp:lastModifiedBy>
  <cp:revision>2</cp:revision>
  <dcterms:created xsi:type="dcterms:W3CDTF">2025-06-25T12:39:00Z</dcterms:created>
  <dcterms:modified xsi:type="dcterms:W3CDTF">2025-06-25T12:39:00Z</dcterms:modified>
</cp:coreProperties>
</file>