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45F1B" w14:textId="77777777" w:rsidR="00861724" w:rsidRDefault="00000000">
      <w:pPr>
        <w:rPr>
          <w:sz w:val="2"/>
          <w:szCs w:val="2"/>
        </w:rPr>
      </w:pPr>
      <w:r>
        <w:pict w14:anchorId="2BB45F68">
          <v:shapetype id="_x0000_t32" coordsize="21600,21600" o:spt="32" o:oned="t" path="m,l21600,21600e" filled="f">
            <v:path arrowok="t" fillok="f" o:connecttype="none"/>
            <o:lock v:ext="edit" shapetype="t"/>
          </v:shapetype>
          <v:shape id="_x0000_s1027" type="#_x0000_t32" style="position:absolute;margin-left:52.95pt;margin-top:80.3pt;width:498pt;height:0;z-index:-251658752;mso-position-horizontal-relative:page;mso-position-vertical-relative:page" filled="t" strokeweight="1.7pt">
            <v:path arrowok="f" fillok="t" o:connecttype="segments"/>
            <o:lock v:ext="edit" shapetype="f"/>
            <w10:wrap anchorx="page" anchory="page"/>
          </v:shape>
        </w:pict>
      </w:r>
    </w:p>
    <w:p w14:paraId="2BB45F1C" w14:textId="77777777" w:rsidR="00861724" w:rsidRDefault="003078F1">
      <w:pPr>
        <w:pStyle w:val="Heading110"/>
        <w:framePr w:w="245" w:h="418" w:hRule="exact" w:wrap="none" w:vAnchor="page" w:hAnchor="page" w:x="954" w:y="8428"/>
        <w:shd w:val="clear" w:color="auto" w:fill="auto"/>
        <w:textDirection w:val="btLr"/>
      </w:pPr>
      <w:bookmarkStart w:id="0" w:name="bookmark0"/>
      <w:r>
        <w:t>□El</w:t>
      </w:r>
      <w:bookmarkEnd w:id="0"/>
    </w:p>
    <w:p w14:paraId="2BB45F1D" w14:textId="77777777" w:rsidR="00861724" w:rsidRDefault="003078F1">
      <w:pPr>
        <w:pStyle w:val="Heading310"/>
        <w:framePr w:wrap="none" w:vAnchor="page" w:hAnchor="page" w:x="1132" w:y="1154"/>
        <w:shd w:val="clear" w:color="auto" w:fill="auto"/>
      </w:pPr>
      <w:bookmarkStart w:id="1" w:name="bookmark1"/>
      <w:r>
        <w:t>Broker Auto, s.r.o.</w:t>
      </w:r>
      <w:bookmarkEnd w:id="1"/>
    </w:p>
    <w:p w14:paraId="2BB45F1E" w14:textId="77777777" w:rsidR="00861724" w:rsidRDefault="003078F1">
      <w:pPr>
        <w:pStyle w:val="Heading210"/>
        <w:framePr w:wrap="none" w:vAnchor="page" w:hAnchor="page" w:x="964" w:y="763"/>
        <w:shd w:val="clear" w:color="auto" w:fill="auto"/>
        <w:ind w:left="4080"/>
      </w:pPr>
      <w:bookmarkStart w:id="2" w:name="bookmark2"/>
      <w:r>
        <w:t>Smlouva o nájmu dopravního prostředku</w:t>
      </w:r>
      <w:bookmarkEnd w:id="2"/>
    </w:p>
    <w:p w14:paraId="2BB45F1F" w14:textId="77777777" w:rsidR="00861724" w:rsidRDefault="003078F1">
      <w:pPr>
        <w:pStyle w:val="Heading420"/>
        <w:framePr w:wrap="none" w:vAnchor="page" w:hAnchor="page" w:x="4242" w:y="1319"/>
        <w:shd w:val="clear" w:color="auto" w:fill="auto"/>
      </w:pPr>
      <w:bookmarkStart w:id="3" w:name="bookmark3"/>
      <w:r>
        <w:t>Číslo smlouvy: 18-06-2025</w:t>
      </w:r>
      <w:bookmarkEnd w:id="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296"/>
        <w:gridCol w:w="3115"/>
        <w:gridCol w:w="1642"/>
        <w:gridCol w:w="3941"/>
      </w:tblGrid>
      <w:tr w:rsidR="00861724" w14:paraId="2BB45F23" w14:textId="77777777">
        <w:trPr>
          <w:trHeight w:hRule="exact" w:val="408"/>
        </w:trPr>
        <w:tc>
          <w:tcPr>
            <w:tcW w:w="1296" w:type="dxa"/>
            <w:tcBorders>
              <w:top w:val="single" w:sz="4" w:space="0" w:color="auto"/>
              <w:left w:val="single" w:sz="4" w:space="0" w:color="auto"/>
            </w:tcBorders>
            <w:shd w:val="clear" w:color="auto" w:fill="FFFFFF"/>
          </w:tcPr>
          <w:p w14:paraId="2BB45F20" w14:textId="77777777" w:rsidR="00861724" w:rsidRDefault="00861724">
            <w:pPr>
              <w:framePr w:w="9994" w:h="1819" w:wrap="none" w:vAnchor="page" w:hAnchor="page" w:x="1060" w:y="1708"/>
              <w:rPr>
                <w:sz w:val="10"/>
                <w:szCs w:val="10"/>
              </w:rPr>
            </w:pPr>
          </w:p>
        </w:tc>
        <w:tc>
          <w:tcPr>
            <w:tcW w:w="3115" w:type="dxa"/>
            <w:tcBorders>
              <w:top w:val="single" w:sz="4" w:space="0" w:color="auto"/>
              <w:left w:val="single" w:sz="4" w:space="0" w:color="auto"/>
            </w:tcBorders>
            <w:shd w:val="clear" w:color="auto" w:fill="FFFFFF"/>
            <w:vAlign w:val="bottom"/>
          </w:tcPr>
          <w:p w14:paraId="2BB45F21" w14:textId="1E857340" w:rsidR="00861724" w:rsidRDefault="00D52FD9" w:rsidP="00D52FD9">
            <w:pPr>
              <w:pStyle w:val="Bodytext20"/>
              <w:framePr w:w="9994" w:h="1819" w:wrap="none" w:vAnchor="page" w:hAnchor="page" w:x="1060" w:y="1708"/>
              <w:shd w:val="clear" w:color="auto" w:fill="auto"/>
              <w:spacing w:line="224" w:lineRule="exact"/>
            </w:pPr>
            <w:r>
              <w:rPr>
                <w:rStyle w:val="Bodytext210pt"/>
              </w:rPr>
              <w:t xml:space="preserve">  </w:t>
            </w:r>
            <w:r w:rsidR="003078F1">
              <w:rPr>
                <w:rStyle w:val="Bodytext210pt"/>
              </w:rPr>
              <w:t>Firma: Hudební divadlo v Karl</w:t>
            </w:r>
            <w:r>
              <w:rPr>
                <w:rStyle w:val="Bodytext210pt"/>
              </w:rPr>
              <w:t>í</w:t>
            </w:r>
            <w:r w:rsidR="003078F1">
              <w:rPr>
                <w:rStyle w:val="Bodytext210pt"/>
              </w:rPr>
              <w:t>ně,</w:t>
            </w:r>
          </w:p>
        </w:tc>
        <w:tc>
          <w:tcPr>
            <w:tcW w:w="5583" w:type="dxa"/>
            <w:gridSpan w:val="2"/>
            <w:tcBorders>
              <w:top w:val="single" w:sz="4" w:space="0" w:color="auto"/>
              <w:right w:val="single" w:sz="4" w:space="0" w:color="auto"/>
            </w:tcBorders>
            <w:shd w:val="clear" w:color="auto" w:fill="FFFFFF"/>
            <w:vAlign w:val="bottom"/>
          </w:tcPr>
          <w:p w14:paraId="2BB45F22" w14:textId="77777777" w:rsidR="00861724" w:rsidRDefault="003078F1">
            <w:pPr>
              <w:pStyle w:val="Bodytext20"/>
              <w:framePr w:w="9994" w:h="1819" w:wrap="none" w:vAnchor="page" w:hAnchor="page" w:x="1060" w:y="1708"/>
              <w:shd w:val="clear" w:color="auto" w:fill="auto"/>
              <w:spacing w:line="224" w:lineRule="exact"/>
            </w:pPr>
            <w:r>
              <w:rPr>
                <w:rStyle w:val="Bodytext210pt"/>
              </w:rPr>
              <w:t>Křižíkova 283/10, Karlín, 18600 Praha 8</w:t>
            </w:r>
          </w:p>
        </w:tc>
      </w:tr>
      <w:tr w:rsidR="00861724" w14:paraId="2BB45F28" w14:textId="77777777">
        <w:trPr>
          <w:trHeight w:hRule="exact" w:val="605"/>
        </w:trPr>
        <w:tc>
          <w:tcPr>
            <w:tcW w:w="1296" w:type="dxa"/>
            <w:tcBorders>
              <w:left w:val="single" w:sz="4" w:space="0" w:color="auto"/>
            </w:tcBorders>
            <w:shd w:val="clear" w:color="auto" w:fill="FFFFFF"/>
            <w:vAlign w:val="center"/>
          </w:tcPr>
          <w:p w14:paraId="2BB45F24" w14:textId="77777777" w:rsidR="00861724" w:rsidRDefault="003078F1">
            <w:pPr>
              <w:pStyle w:val="Bodytext20"/>
              <w:framePr w:w="9994" w:h="1819" w:wrap="none" w:vAnchor="page" w:hAnchor="page" w:x="1060" w:y="1708"/>
              <w:shd w:val="clear" w:color="auto" w:fill="auto"/>
              <w:spacing w:line="212" w:lineRule="exact"/>
              <w:ind w:left="160"/>
            </w:pPr>
            <w:r>
              <w:rPr>
                <w:rStyle w:val="Bodytext295ptBold"/>
              </w:rPr>
              <w:t>Nájemce</w:t>
            </w:r>
          </w:p>
        </w:tc>
        <w:tc>
          <w:tcPr>
            <w:tcW w:w="3115" w:type="dxa"/>
            <w:tcBorders>
              <w:top w:val="single" w:sz="4" w:space="0" w:color="auto"/>
              <w:left w:val="single" w:sz="4" w:space="0" w:color="auto"/>
            </w:tcBorders>
            <w:shd w:val="clear" w:color="auto" w:fill="FFFFFF"/>
            <w:vAlign w:val="center"/>
          </w:tcPr>
          <w:p w14:paraId="2BB45F25" w14:textId="58DBF591" w:rsidR="00861724" w:rsidRDefault="00D52FD9">
            <w:pPr>
              <w:pStyle w:val="Bodytext20"/>
              <w:framePr w:w="9994" w:h="1819" w:wrap="none" w:vAnchor="page" w:hAnchor="page" w:x="1060" w:y="1708"/>
              <w:shd w:val="clear" w:color="auto" w:fill="auto"/>
              <w:spacing w:line="224" w:lineRule="exact"/>
            </w:pPr>
            <w:r>
              <w:rPr>
                <w:rStyle w:val="Bodytext210pt"/>
              </w:rPr>
              <w:t xml:space="preserve">  </w:t>
            </w:r>
            <w:r w:rsidR="003078F1">
              <w:rPr>
                <w:rStyle w:val="Bodytext210pt"/>
              </w:rPr>
              <w:t>IČO: 00064335</w:t>
            </w:r>
          </w:p>
        </w:tc>
        <w:tc>
          <w:tcPr>
            <w:tcW w:w="1642" w:type="dxa"/>
            <w:tcBorders>
              <w:top w:val="single" w:sz="4" w:space="0" w:color="auto"/>
            </w:tcBorders>
            <w:shd w:val="clear" w:color="auto" w:fill="FFFFFF"/>
          </w:tcPr>
          <w:p w14:paraId="2BB45F26" w14:textId="77777777" w:rsidR="00861724" w:rsidRDefault="00861724">
            <w:pPr>
              <w:framePr w:w="9994" w:h="1819" w:wrap="none" w:vAnchor="page" w:hAnchor="page" w:x="1060" w:y="1708"/>
              <w:rPr>
                <w:sz w:val="10"/>
                <w:szCs w:val="10"/>
              </w:rPr>
            </w:pPr>
          </w:p>
        </w:tc>
        <w:tc>
          <w:tcPr>
            <w:tcW w:w="3941" w:type="dxa"/>
            <w:tcBorders>
              <w:top w:val="single" w:sz="4" w:space="0" w:color="auto"/>
              <w:right w:val="single" w:sz="4" w:space="0" w:color="auto"/>
            </w:tcBorders>
            <w:shd w:val="clear" w:color="auto" w:fill="FFFFFF"/>
            <w:vAlign w:val="center"/>
          </w:tcPr>
          <w:p w14:paraId="2BB45F27" w14:textId="77777777" w:rsidR="00861724" w:rsidRDefault="003078F1">
            <w:pPr>
              <w:pStyle w:val="Bodytext20"/>
              <w:framePr w:w="9994" w:h="1819" w:wrap="none" w:vAnchor="page" w:hAnchor="page" w:x="1060" w:y="1708"/>
              <w:shd w:val="clear" w:color="auto" w:fill="auto"/>
              <w:spacing w:line="224" w:lineRule="exact"/>
            </w:pPr>
            <w:r>
              <w:rPr>
                <w:rStyle w:val="Bodytext210pt"/>
              </w:rPr>
              <w:t>DIČ: CZ00064335</w:t>
            </w:r>
          </w:p>
        </w:tc>
      </w:tr>
      <w:tr w:rsidR="00861724" w14:paraId="2BB45F2C" w14:textId="77777777">
        <w:trPr>
          <w:trHeight w:hRule="exact" w:val="403"/>
        </w:trPr>
        <w:tc>
          <w:tcPr>
            <w:tcW w:w="1296" w:type="dxa"/>
            <w:tcBorders>
              <w:left w:val="single" w:sz="4" w:space="0" w:color="auto"/>
            </w:tcBorders>
            <w:shd w:val="clear" w:color="auto" w:fill="FFFFFF"/>
          </w:tcPr>
          <w:p w14:paraId="2BB45F29" w14:textId="77777777" w:rsidR="00861724" w:rsidRDefault="00861724">
            <w:pPr>
              <w:framePr w:w="9994" w:h="1819" w:wrap="none" w:vAnchor="page" w:hAnchor="page" w:x="1060" w:y="1708"/>
              <w:rPr>
                <w:sz w:val="10"/>
                <w:szCs w:val="10"/>
              </w:rPr>
            </w:pPr>
          </w:p>
        </w:tc>
        <w:tc>
          <w:tcPr>
            <w:tcW w:w="4757" w:type="dxa"/>
            <w:gridSpan w:val="2"/>
            <w:tcBorders>
              <w:top w:val="single" w:sz="4" w:space="0" w:color="auto"/>
              <w:left w:val="single" w:sz="4" w:space="0" w:color="auto"/>
            </w:tcBorders>
            <w:shd w:val="clear" w:color="auto" w:fill="FFFFFF"/>
            <w:vAlign w:val="center"/>
          </w:tcPr>
          <w:p w14:paraId="2BB45F2A" w14:textId="456AF321" w:rsidR="00861724" w:rsidRDefault="00D52FD9">
            <w:pPr>
              <w:pStyle w:val="Bodytext20"/>
              <w:framePr w:w="9994" w:h="1819" w:wrap="none" w:vAnchor="page" w:hAnchor="page" w:x="1060" w:y="1708"/>
              <w:shd w:val="clear" w:color="auto" w:fill="auto"/>
              <w:spacing w:line="224" w:lineRule="exact"/>
            </w:pPr>
            <w:r>
              <w:rPr>
                <w:rStyle w:val="Bodytext210pt"/>
              </w:rPr>
              <w:t xml:space="preserve">  </w:t>
            </w:r>
            <w:r w:rsidR="003078F1">
              <w:rPr>
                <w:rStyle w:val="Bodytext210pt"/>
              </w:rPr>
              <w:t>OP:</w:t>
            </w:r>
          </w:p>
        </w:tc>
        <w:tc>
          <w:tcPr>
            <w:tcW w:w="3941" w:type="dxa"/>
            <w:tcBorders>
              <w:top w:val="single" w:sz="4" w:space="0" w:color="auto"/>
              <w:left w:val="single" w:sz="4" w:space="0" w:color="auto"/>
              <w:right w:val="single" w:sz="4" w:space="0" w:color="auto"/>
            </w:tcBorders>
            <w:shd w:val="clear" w:color="auto" w:fill="FFFFFF"/>
            <w:vAlign w:val="center"/>
          </w:tcPr>
          <w:p w14:paraId="2BB45F2B" w14:textId="78F1845D" w:rsidR="00861724" w:rsidRDefault="00D52FD9" w:rsidP="00D52FD9">
            <w:pPr>
              <w:pStyle w:val="Bodytext20"/>
              <w:framePr w:w="9994" w:h="1819" w:wrap="none" w:vAnchor="page" w:hAnchor="page" w:x="1060" w:y="1708"/>
              <w:shd w:val="clear" w:color="auto" w:fill="auto"/>
              <w:spacing w:line="224" w:lineRule="exact"/>
            </w:pPr>
            <w:r>
              <w:rPr>
                <w:rStyle w:val="Bodytext210pt"/>
              </w:rPr>
              <w:t xml:space="preserve"> Ř</w:t>
            </w:r>
            <w:r w:rsidR="003078F1">
              <w:rPr>
                <w:rStyle w:val="Bodytext210pt"/>
              </w:rPr>
              <w:t>P:</w:t>
            </w:r>
          </w:p>
        </w:tc>
      </w:tr>
      <w:tr w:rsidR="00861724" w14:paraId="2BB45F2E" w14:textId="77777777">
        <w:trPr>
          <w:trHeight w:hRule="exact" w:val="403"/>
        </w:trPr>
        <w:tc>
          <w:tcPr>
            <w:tcW w:w="999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2BB45F2D" w14:textId="42795BB2" w:rsidR="00861724" w:rsidRDefault="00D52FD9">
            <w:pPr>
              <w:pStyle w:val="Bodytext20"/>
              <w:framePr w:w="9994" w:h="1819" w:wrap="none" w:vAnchor="page" w:hAnchor="page" w:x="1060" w:y="1708"/>
              <w:shd w:val="clear" w:color="auto" w:fill="auto"/>
              <w:spacing w:line="224" w:lineRule="exact"/>
            </w:pPr>
            <w:r>
              <w:t xml:space="preserve"> </w:t>
            </w:r>
          </w:p>
        </w:tc>
      </w:tr>
    </w:tbl>
    <w:p w14:paraId="2BB45F2F" w14:textId="77777777" w:rsidR="00861724" w:rsidRDefault="003078F1">
      <w:pPr>
        <w:pStyle w:val="Tablecaption10"/>
        <w:framePr w:w="9917" w:h="1075" w:hRule="exact" w:wrap="none" w:vAnchor="page" w:hAnchor="page" w:x="1064" w:y="3500"/>
        <w:shd w:val="clear" w:color="auto" w:fill="auto"/>
      </w:pPr>
      <w:r>
        <w:t>Nájemce tímto uděluje pronajímateli souhlas s pořízením fotokopie občanského průkazu, cestovního pasu, řidičského průkazu či jiného osobního dokladu, jakož i se zpracováním jeho osobních údajů obsažených ve výše uvedených dokladech, a jejich použití za účelem uzavírání a plnění této smlouvy o nájmu dopravního prostředku. Tento souhlas nájemce uděluje v souladu s ustanovením § 39 písm. c) zákona č. 269/2021 Sb., o občanských průkazech a zákona č. 110/2019, o zpracování osobních údajů, a jako vědomý a svobodný projev jeho vůle ji stvrzuje svým vlastnoručním podpisem na této smlouvě.</w:t>
      </w:r>
    </w:p>
    <w:p w14:paraId="2BB45F30" w14:textId="77777777" w:rsidR="00861724" w:rsidRDefault="003078F1">
      <w:pPr>
        <w:pStyle w:val="Tablecaption10"/>
        <w:framePr w:w="9917" w:h="1075" w:hRule="exact" w:wrap="none" w:vAnchor="page" w:hAnchor="page" w:x="1064" w:y="3500"/>
        <w:shd w:val="clear" w:color="auto" w:fill="auto"/>
      </w:pPr>
      <w:r>
        <w:t xml:space="preserve">Nájemce výslovně prohlašuje, že byl pronajímatelem seznámen, v jakém rozsahu a pro jaký účel budou osobní údaje zpracovány, kdo a jakým způsobem bude osobní údaje zpracovávat a komu mohou být osobní údaje zpřístupněny. Nájemce dále prohlašuje, že byl pronajímatelem informován o jeho právu přístupu k osobním údajům, právu na opravu osobních údajů, jakož i o dalších právech </w:t>
      </w:r>
      <w:r>
        <w:rPr>
          <w:rStyle w:val="Tablecaption11"/>
        </w:rPr>
        <w:t>stanovených v ustanovení § 49 zákona č. 110/2019, o zpracování osobních údajů.</w:t>
      </w:r>
    </w:p>
    <w:p w14:paraId="2BB45F31" w14:textId="77777777" w:rsidR="00861724" w:rsidRDefault="003078F1">
      <w:pPr>
        <w:pStyle w:val="Heading310"/>
        <w:framePr w:w="3408" w:h="1170" w:hRule="exact" w:wrap="none" w:vAnchor="page" w:hAnchor="page" w:x="1122" w:y="4584"/>
        <w:shd w:val="clear" w:color="auto" w:fill="auto"/>
        <w:spacing w:line="245" w:lineRule="exact"/>
      </w:pPr>
      <w:bookmarkStart w:id="4" w:name="bookmark4"/>
      <w:r>
        <w:t>Pronajímatel Broker Auto, s.r.o.</w:t>
      </w:r>
      <w:bookmarkEnd w:id="4"/>
    </w:p>
    <w:p w14:paraId="2BB45F32" w14:textId="77777777" w:rsidR="00861724" w:rsidRDefault="003078F1">
      <w:pPr>
        <w:pStyle w:val="Heading410"/>
        <w:framePr w:w="3408" w:h="1170" w:hRule="exact" w:wrap="none" w:vAnchor="page" w:hAnchor="page" w:x="1122" w:y="4584"/>
        <w:shd w:val="clear" w:color="auto" w:fill="auto"/>
      </w:pPr>
      <w:bookmarkStart w:id="5" w:name="bookmark5"/>
      <w:r>
        <w:t>Jiráskovo náměstí 2684/2, Východní</w:t>
      </w:r>
      <w:bookmarkEnd w:id="5"/>
    </w:p>
    <w:p w14:paraId="2BB45F33" w14:textId="77777777" w:rsidR="00861724" w:rsidRDefault="003078F1">
      <w:pPr>
        <w:pStyle w:val="Heading410"/>
        <w:framePr w:w="3408" w:h="1170" w:hRule="exact" w:wrap="none" w:vAnchor="page" w:hAnchor="page" w:x="1122" w:y="4584"/>
        <w:shd w:val="clear" w:color="auto" w:fill="auto"/>
        <w:spacing w:line="216" w:lineRule="exact"/>
      </w:pPr>
      <w:bookmarkStart w:id="6" w:name="bookmark6"/>
      <w:r>
        <w:t>Předměstí, 326 00 Plzeň</w:t>
      </w:r>
      <w:bookmarkEnd w:id="6"/>
    </w:p>
    <w:p w14:paraId="2BB45F34" w14:textId="77777777" w:rsidR="00861724" w:rsidRDefault="003078F1">
      <w:pPr>
        <w:pStyle w:val="Heading410"/>
        <w:framePr w:w="3408" w:h="1170" w:hRule="exact" w:wrap="none" w:vAnchor="page" w:hAnchor="page" w:x="1122" w:y="4584"/>
        <w:shd w:val="clear" w:color="auto" w:fill="auto"/>
        <w:spacing w:line="216" w:lineRule="exact"/>
      </w:pPr>
      <w:bookmarkStart w:id="7" w:name="bookmark7"/>
      <w:r>
        <w:t>IČO: 07476604 DIČ: CZ07476604</w:t>
      </w:r>
      <w:bookmarkEnd w:id="7"/>
    </w:p>
    <w:p w14:paraId="2BB45F35" w14:textId="77777777" w:rsidR="00861724" w:rsidRDefault="003078F1">
      <w:pPr>
        <w:pStyle w:val="Bodytext30"/>
        <w:framePr w:w="5770" w:h="890" w:hRule="exact" w:wrap="none" w:vAnchor="page" w:hAnchor="page" w:x="4741" w:y="4552"/>
        <w:shd w:val="clear" w:color="auto" w:fill="auto"/>
        <w:spacing w:after="194"/>
      </w:pPr>
      <w:r>
        <w:t>Pronajímatel touto smlouvou poskytuje do užívání nájemce osobní automobil:</w:t>
      </w:r>
    </w:p>
    <w:p w14:paraId="2BB45F36" w14:textId="77777777" w:rsidR="00861724" w:rsidRDefault="003078F1">
      <w:pPr>
        <w:pStyle w:val="Heading210"/>
        <w:framePr w:w="5770" w:h="890" w:hRule="exact" w:wrap="none" w:vAnchor="page" w:hAnchor="page" w:x="4741" w:y="4552"/>
        <w:shd w:val="clear" w:color="auto" w:fill="auto"/>
      </w:pPr>
      <w:bookmarkStart w:id="8" w:name="bookmark8"/>
      <w:r>
        <w:rPr>
          <w:rStyle w:val="Heading2175pt"/>
          <w:b/>
          <w:bCs/>
        </w:rPr>
        <w:t xml:space="preserve">Typ: </w:t>
      </w:r>
      <w:r>
        <w:t xml:space="preserve">Škoda Kodiaq </w:t>
      </w:r>
      <w:r>
        <w:rPr>
          <w:lang w:val="en-US" w:eastAsia="en-US" w:bidi="en-US"/>
        </w:rPr>
        <w:t xml:space="preserve">Exclusive Selection </w:t>
      </w:r>
      <w:r>
        <w:t>2,0 TD1142 kW</w:t>
      </w:r>
      <w:bookmarkEnd w:id="8"/>
    </w:p>
    <w:p w14:paraId="2BB45F37" w14:textId="77777777" w:rsidR="00861724" w:rsidRDefault="003078F1">
      <w:pPr>
        <w:pStyle w:val="Bodytext40"/>
        <w:framePr w:wrap="none" w:vAnchor="page" w:hAnchor="page" w:x="4741" w:y="5573"/>
        <w:shd w:val="clear" w:color="auto" w:fill="auto"/>
      </w:pPr>
      <w:r>
        <w:t>Rok výroby: 2025</w:t>
      </w:r>
    </w:p>
    <w:p w14:paraId="2BB45F38" w14:textId="1748E29E" w:rsidR="00861724" w:rsidRDefault="003078F1">
      <w:pPr>
        <w:pStyle w:val="Bodytext50"/>
        <w:framePr w:wrap="none" w:vAnchor="page" w:hAnchor="page" w:x="6575" w:y="5500"/>
        <w:shd w:val="clear" w:color="auto" w:fill="auto"/>
      </w:pPr>
      <w:r>
        <w:rPr>
          <w:rStyle w:val="Bodytext575ptBold"/>
        </w:rPr>
        <w:t xml:space="preserve">RZ: </w:t>
      </w:r>
      <w:proofErr w:type="spellStart"/>
      <w:r w:rsidR="003D0966">
        <w:t>xxxxx</w:t>
      </w:r>
      <w:proofErr w:type="spellEnd"/>
    </w:p>
    <w:p w14:paraId="2BB45F39" w14:textId="3092A6DC" w:rsidR="00861724" w:rsidRDefault="003078F1">
      <w:pPr>
        <w:pStyle w:val="Bodytext40"/>
        <w:framePr w:wrap="none" w:vAnchor="page" w:hAnchor="page" w:x="4741" w:y="5874"/>
        <w:shd w:val="clear" w:color="auto" w:fill="auto"/>
        <w:spacing w:line="246" w:lineRule="exact"/>
      </w:pPr>
      <w:r>
        <w:t xml:space="preserve">Identifikační číslo (VIN): </w:t>
      </w:r>
      <w:proofErr w:type="spellStart"/>
      <w:r w:rsidR="003D0966">
        <w:rPr>
          <w:rStyle w:val="Bodytext411ptNotBold"/>
        </w:rPr>
        <w:t>xxxxx</w:t>
      </w:r>
      <w:proofErr w:type="spellEnd"/>
    </w:p>
    <w:p w14:paraId="2BB45F3A" w14:textId="77777777" w:rsidR="00861724" w:rsidRDefault="003078F1">
      <w:pPr>
        <w:pStyle w:val="Tablecaption20"/>
        <w:framePr w:w="9859" w:h="450" w:hRule="exact" w:wrap="none" w:vAnchor="page" w:hAnchor="page" w:x="1112" w:y="6155"/>
        <w:shd w:val="clear" w:color="auto" w:fill="auto"/>
      </w:pPr>
      <w:r>
        <w:t xml:space="preserve">Nájemce je oprávněn používat pronajatý osobní automobil po dobu sjednanou touto smlouvou. Nájemce je oprávněn užívat pronajatý automobil jako </w:t>
      </w:r>
      <w:r>
        <w:rPr>
          <w:rStyle w:val="Tablecaption21"/>
        </w:rPr>
        <w:t>osobní a k běžnému silničnímu provozu.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206"/>
        <w:gridCol w:w="3778"/>
      </w:tblGrid>
      <w:tr w:rsidR="00861724" w14:paraId="2BB45F3D" w14:textId="77777777">
        <w:trPr>
          <w:trHeight w:hRule="exact" w:val="480"/>
        </w:trPr>
        <w:tc>
          <w:tcPr>
            <w:tcW w:w="6206" w:type="dxa"/>
            <w:tcBorders>
              <w:top w:val="single" w:sz="4" w:space="0" w:color="auto"/>
              <w:left w:val="single" w:sz="4" w:space="0" w:color="auto"/>
            </w:tcBorders>
            <w:shd w:val="clear" w:color="auto" w:fill="FFFFFF"/>
            <w:vAlign w:val="center"/>
          </w:tcPr>
          <w:p w14:paraId="2BB45F3B" w14:textId="19F72B0B" w:rsidR="00861724" w:rsidRDefault="00505C05" w:rsidP="00505C05">
            <w:pPr>
              <w:pStyle w:val="Bodytext20"/>
              <w:framePr w:w="9984" w:h="1493" w:wrap="none" w:vAnchor="page" w:hAnchor="page" w:x="1060" w:y="6561"/>
              <w:shd w:val="clear" w:color="auto" w:fill="auto"/>
              <w:spacing w:line="156" w:lineRule="exact"/>
            </w:pPr>
            <w:r>
              <w:rPr>
                <w:rStyle w:val="Bodytext27ptBold"/>
              </w:rPr>
              <w:t xml:space="preserve">  </w:t>
            </w:r>
            <w:r w:rsidR="003078F1">
              <w:rPr>
                <w:rStyle w:val="Bodytext27ptBold"/>
              </w:rPr>
              <w:t xml:space="preserve">Místo předání automobilu nájemci: </w:t>
            </w:r>
            <w:proofErr w:type="gramStart"/>
            <w:r w:rsidR="003078F1">
              <w:rPr>
                <w:rStyle w:val="Bodytext27ptBold"/>
              </w:rPr>
              <w:t xml:space="preserve">Auto - </w:t>
            </w:r>
            <w:proofErr w:type="spellStart"/>
            <w:r w:rsidR="003078F1">
              <w:rPr>
                <w:rStyle w:val="Bodytext27ptBold"/>
              </w:rPr>
              <w:t>P</w:t>
            </w:r>
            <w:r>
              <w:rPr>
                <w:rStyle w:val="Bodytext27ptBold"/>
              </w:rPr>
              <w:t>o</w:t>
            </w:r>
            <w:r w:rsidR="003078F1">
              <w:rPr>
                <w:rStyle w:val="Bodytext27ptBold"/>
              </w:rPr>
              <w:t>ly</w:t>
            </w:r>
            <w:proofErr w:type="spellEnd"/>
            <w:proofErr w:type="gramEnd"/>
            <w:r w:rsidR="003078F1">
              <w:rPr>
                <w:rStyle w:val="Bodytext27ptBold"/>
              </w:rPr>
              <w:t xml:space="preserve"> Vysočany</w:t>
            </w:r>
          </w:p>
        </w:tc>
        <w:tc>
          <w:tcPr>
            <w:tcW w:w="3778" w:type="dxa"/>
            <w:tcBorders>
              <w:top w:val="single" w:sz="4" w:space="0" w:color="auto"/>
              <w:left w:val="single" w:sz="4" w:space="0" w:color="auto"/>
              <w:right w:val="single" w:sz="4" w:space="0" w:color="auto"/>
            </w:tcBorders>
            <w:shd w:val="clear" w:color="auto" w:fill="FFFFFF"/>
            <w:vAlign w:val="center"/>
          </w:tcPr>
          <w:p w14:paraId="2BB45F3C" w14:textId="4FD97B62" w:rsidR="00861724" w:rsidRDefault="00505C05" w:rsidP="00505C05">
            <w:pPr>
              <w:pStyle w:val="Bodytext20"/>
              <w:framePr w:w="9984" w:h="1493" w:wrap="none" w:vAnchor="page" w:hAnchor="page" w:x="1060" w:y="6561"/>
              <w:shd w:val="clear" w:color="auto" w:fill="auto"/>
              <w:spacing w:line="212" w:lineRule="exact"/>
            </w:pPr>
            <w:r>
              <w:rPr>
                <w:rStyle w:val="Bodytext27ptBold"/>
              </w:rPr>
              <w:t xml:space="preserve">  </w:t>
            </w:r>
            <w:r w:rsidR="003078F1">
              <w:rPr>
                <w:rStyle w:val="Bodytext27ptBold"/>
              </w:rPr>
              <w:t xml:space="preserve">Datum/hodina: 18.6.2025/ </w:t>
            </w:r>
            <w:r>
              <w:rPr>
                <w:rStyle w:val="Bodytext27ptBold"/>
              </w:rPr>
              <w:t>11:45</w:t>
            </w:r>
          </w:p>
        </w:tc>
      </w:tr>
      <w:tr w:rsidR="00861724" w14:paraId="2BB45F41" w14:textId="77777777">
        <w:trPr>
          <w:trHeight w:hRule="exact" w:val="557"/>
        </w:trPr>
        <w:tc>
          <w:tcPr>
            <w:tcW w:w="6206" w:type="dxa"/>
            <w:tcBorders>
              <w:top w:val="single" w:sz="4" w:space="0" w:color="auto"/>
              <w:left w:val="single" w:sz="4" w:space="0" w:color="auto"/>
            </w:tcBorders>
            <w:shd w:val="clear" w:color="auto" w:fill="FFFFFF"/>
            <w:vAlign w:val="bottom"/>
          </w:tcPr>
          <w:p w14:paraId="2BB45F3E" w14:textId="52362B14" w:rsidR="00861724" w:rsidRDefault="00505C05">
            <w:pPr>
              <w:pStyle w:val="Bodytext20"/>
              <w:framePr w:w="9984" w:h="1493" w:wrap="none" w:vAnchor="page" w:hAnchor="page" w:x="1060" w:y="6561"/>
              <w:shd w:val="clear" w:color="auto" w:fill="auto"/>
              <w:spacing w:after="60" w:line="156" w:lineRule="exact"/>
            </w:pPr>
            <w:r>
              <w:rPr>
                <w:rStyle w:val="Bodytext27ptBold"/>
              </w:rPr>
              <w:t xml:space="preserve">  </w:t>
            </w:r>
            <w:r w:rsidR="003078F1">
              <w:rPr>
                <w:rStyle w:val="Bodytext27ptBold"/>
              </w:rPr>
              <w:t>Jméno přebírajícího:</w:t>
            </w:r>
          </w:p>
          <w:p w14:paraId="2BB45F3F" w14:textId="6BA379B8" w:rsidR="00861724" w:rsidRDefault="00505C05" w:rsidP="00505C05">
            <w:pPr>
              <w:pStyle w:val="Bodytext20"/>
              <w:framePr w:w="9984" w:h="1493" w:wrap="none" w:vAnchor="page" w:hAnchor="page" w:x="1060" w:y="6561"/>
              <w:shd w:val="clear" w:color="auto" w:fill="auto"/>
              <w:spacing w:before="60" w:line="224" w:lineRule="exact"/>
            </w:pPr>
            <w:r>
              <w:rPr>
                <w:rStyle w:val="Bodytext210pt"/>
              </w:rPr>
              <w:t xml:space="preserve">  </w:t>
            </w:r>
            <w:r w:rsidR="003078F1">
              <w:rPr>
                <w:rStyle w:val="Bodytext210pt"/>
              </w:rPr>
              <w:t>Bc. Egon Kulhánek, ředitel divadla</w:t>
            </w:r>
          </w:p>
        </w:tc>
        <w:tc>
          <w:tcPr>
            <w:tcW w:w="3778" w:type="dxa"/>
            <w:tcBorders>
              <w:top w:val="single" w:sz="4" w:space="0" w:color="auto"/>
              <w:left w:val="single" w:sz="4" w:space="0" w:color="auto"/>
              <w:right w:val="single" w:sz="4" w:space="0" w:color="auto"/>
            </w:tcBorders>
            <w:shd w:val="clear" w:color="auto" w:fill="FFFFFF"/>
            <w:vAlign w:val="center"/>
          </w:tcPr>
          <w:p w14:paraId="2BB45F40" w14:textId="7D6C09CA" w:rsidR="00861724" w:rsidRDefault="00505C05">
            <w:pPr>
              <w:pStyle w:val="Bodytext20"/>
              <w:framePr w:w="9984" w:h="1493" w:wrap="none" w:vAnchor="page" w:hAnchor="page" w:x="1060" w:y="6561"/>
              <w:shd w:val="clear" w:color="auto" w:fill="auto"/>
              <w:spacing w:line="156" w:lineRule="exact"/>
            </w:pPr>
            <w:r>
              <w:rPr>
                <w:rStyle w:val="Bodytext27ptBold"/>
              </w:rPr>
              <w:t xml:space="preserve">  </w:t>
            </w:r>
            <w:r w:rsidR="003078F1">
              <w:rPr>
                <w:rStyle w:val="Bodytext27ptBold"/>
              </w:rPr>
              <w:t>Stav tachometru:</w:t>
            </w:r>
          </w:p>
        </w:tc>
      </w:tr>
      <w:tr w:rsidR="00861724" w14:paraId="2BB45F44" w14:textId="77777777">
        <w:trPr>
          <w:trHeight w:hRule="exact" w:val="456"/>
        </w:trPr>
        <w:tc>
          <w:tcPr>
            <w:tcW w:w="6206" w:type="dxa"/>
            <w:tcBorders>
              <w:top w:val="single" w:sz="4" w:space="0" w:color="auto"/>
              <w:left w:val="single" w:sz="4" w:space="0" w:color="auto"/>
              <w:bottom w:val="single" w:sz="4" w:space="0" w:color="auto"/>
            </w:tcBorders>
            <w:shd w:val="clear" w:color="auto" w:fill="FFFFFF"/>
            <w:vAlign w:val="center"/>
          </w:tcPr>
          <w:p w14:paraId="2BB45F42" w14:textId="62FF51FE" w:rsidR="00861724" w:rsidRDefault="00505C05" w:rsidP="00505C05">
            <w:pPr>
              <w:pStyle w:val="Bodytext20"/>
              <w:framePr w:w="9984" w:h="1493" w:wrap="none" w:vAnchor="page" w:hAnchor="page" w:x="1060" w:y="6561"/>
              <w:shd w:val="clear" w:color="auto" w:fill="auto"/>
              <w:spacing w:line="156" w:lineRule="exact"/>
            </w:pPr>
            <w:r>
              <w:rPr>
                <w:rStyle w:val="Bodytext27ptBold"/>
              </w:rPr>
              <w:t xml:space="preserve">  </w:t>
            </w:r>
            <w:r w:rsidR="003078F1">
              <w:rPr>
                <w:rStyle w:val="Bodytext27ptBold"/>
              </w:rPr>
              <w:t xml:space="preserve">Jméno předávajícího: Jaroslav </w:t>
            </w:r>
            <w:proofErr w:type="spellStart"/>
            <w:r w:rsidR="003078F1">
              <w:rPr>
                <w:rStyle w:val="Bodytext27ptBold"/>
              </w:rPr>
              <w:t>H</w:t>
            </w:r>
            <w:r>
              <w:rPr>
                <w:rStyle w:val="Bodytext27ptBold"/>
              </w:rPr>
              <w:t>ölzl</w:t>
            </w:r>
            <w:proofErr w:type="spellEnd"/>
          </w:p>
        </w:tc>
        <w:tc>
          <w:tcPr>
            <w:tcW w:w="3778" w:type="dxa"/>
            <w:tcBorders>
              <w:top w:val="single" w:sz="4" w:space="0" w:color="auto"/>
              <w:left w:val="single" w:sz="4" w:space="0" w:color="auto"/>
              <w:bottom w:val="single" w:sz="4" w:space="0" w:color="auto"/>
              <w:right w:val="single" w:sz="4" w:space="0" w:color="auto"/>
            </w:tcBorders>
            <w:shd w:val="clear" w:color="auto" w:fill="FFFFFF"/>
            <w:vAlign w:val="center"/>
          </w:tcPr>
          <w:p w14:paraId="2BB45F43" w14:textId="5CFCC707" w:rsidR="00861724" w:rsidRDefault="00505C05">
            <w:pPr>
              <w:pStyle w:val="Bodytext20"/>
              <w:framePr w:w="9984" w:h="1493" w:wrap="none" w:vAnchor="page" w:hAnchor="page" w:x="1060" w:y="6561"/>
              <w:shd w:val="clear" w:color="auto" w:fill="auto"/>
              <w:spacing w:line="156" w:lineRule="exact"/>
            </w:pPr>
            <w:r>
              <w:rPr>
                <w:rStyle w:val="Bodytext27ptBold"/>
              </w:rPr>
              <w:t xml:space="preserve">  </w:t>
            </w:r>
            <w:r w:rsidR="003078F1">
              <w:rPr>
                <w:rStyle w:val="Bodytext27ptBold"/>
              </w:rPr>
              <w:t xml:space="preserve">PHM: </w:t>
            </w:r>
            <w:proofErr w:type="gramStart"/>
            <w:r w:rsidR="003078F1">
              <w:rPr>
                <w:rStyle w:val="Bodytext27ptBold"/>
              </w:rPr>
              <w:t>10%</w:t>
            </w:r>
            <w:proofErr w:type="gramEnd"/>
          </w:p>
        </w:tc>
      </w:tr>
    </w:tbl>
    <w:p w14:paraId="2BB45F45" w14:textId="77777777" w:rsidR="00861724" w:rsidRDefault="003078F1">
      <w:pPr>
        <w:pStyle w:val="Bodytext20"/>
        <w:framePr w:w="10013" w:h="3201" w:hRule="exact" w:wrap="none" w:vAnchor="page" w:hAnchor="page" w:x="964" w:y="8037"/>
        <w:shd w:val="clear" w:color="auto" w:fill="auto"/>
      </w:pPr>
      <w:r>
        <w:t>Spolu s klíčem od automobilu bylo nájemci předáno:</w:t>
      </w:r>
    </w:p>
    <w:p w14:paraId="2BB45F46" w14:textId="630E8B45" w:rsidR="00861724" w:rsidRDefault="003078F1">
      <w:pPr>
        <w:pStyle w:val="Bodytext20"/>
        <w:framePr w:w="10013" w:h="3201" w:hRule="exact" w:wrap="none" w:vAnchor="page" w:hAnchor="page" w:x="964" w:y="8037"/>
        <w:shd w:val="clear" w:color="auto" w:fill="auto"/>
        <w:tabs>
          <w:tab w:val="left" w:pos="5137"/>
          <w:tab w:val="left" w:pos="5847"/>
        </w:tabs>
        <w:ind w:left="620"/>
        <w:jc w:val="both"/>
      </w:pPr>
      <w:r>
        <w:t>osvědčení o technickém průkazu</w:t>
      </w:r>
      <w:r>
        <w:tab/>
      </w:r>
      <w:r w:rsidR="00B71790">
        <w:t>x</w:t>
      </w:r>
      <w:r>
        <w:tab/>
        <w:t>nářadí</w:t>
      </w:r>
    </w:p>
    <w:p w14:paraId="2BB45F47" w14:textId="1E94C8A0" w:rsidR="00861724" w:rsidRDefault="003078F1">
      <w:pPr>
        <w:pStyle w:val="Bodytext20"/>
        <w:framePr w:w="10013" w:h="3201" w:hRule="exact" w:wrap="none" w:vAnchor="page" w:hAnchor="page" w:x="964" w:y="8037"/>
        <w:shd w:val="clear" w:color="auto" w:fill="auto"/>
        <w:tabs>
          <w:tab w:val="left" w:pos="5137"/>
          <w:tab w:val="left" w:pos="5847"/>
        </w:tabs>
        <w:ind w:left="620"/>
        <w:jc w:val="both"/>
      </w:pPr>
      <w:r>
        <w:t>doklad o zaplacení povinného ručení</w:t>
      </w:r>
      <w:r>
        <w:tab/>
      </w:r>
      <w:r w:rsidR="00B71790">
        <w:t>x</w:t>
      </w:r>
      <w:r>
        <w:tab/>
        <w:t>lékárnička, trojúhelník</w:t>
      </w:r>
    </w:p>
    <w:p w14:paraId="2BB45F48" w14:textId="31B39F58" w:rsidR="00861724" w:rsidRDefault="003078F1">
      <w:pPr>
        <w:pStyle w:val="Bodytext20"/>
        <w:framePr w:w="10013" w:h="3201" w:hRule="exact" w:wrap="none" w:vAnchor="page" w:hAnchor="page" w:x="964" w:y="8037"/>
        <w:shd w:val="clear" w:color="auto" w:fill="auto"/>
        <w:tabs>
          <w:tab w:val="left" w:leader="dot" w:pos="1143"/>
          <w:tab w:val="left" w:leader="dot" w:pos="2372"/>
          <w:tab w:val="left" w:pos="5886"/>
          <w:tab w:val="left" w:leader="dot" w:pos="7234"/>
        </w:tabs>
        <w:ind w:left="620"/>
        <w:jc w:val="both"/>
      </w:pPr>
      <w:r>
        <w:tab/>
      </w:r>
      <w:r w:rsidR="00505C05">
        <w:t>1</w:t>
      </w:r>
      <w:r>
        <w:t>x klíč</w:t>
      </w:r>
      <w:r>
        <w:tab/>
        <w:t xml:space="preserve"> □</w:t>
      </w:r>
      <w:r>
        <w:tab/>
      </w:r>
      <w:r>
        <w:tab/>
      </w:r>
    </w:p>
    <w:p w14:paraId="2BB45F49" w14:textId="77777777" w:rsidR="00861724" w:rsidRDefault="003078F1">
      <w:pPr>
        <w:pStyle w:val="Bodytext30"/>
        <w:framePr w:w="10013" w:h="3201" w:hRule="exact" w:wrap="none" w:vAnchor="page" w:hAnchor="page" w:x="964" w:y="8037"/>
        <w:shd w:val="clear" w:color="auto" w:fill="auto"/>
        <w:spacing w:after="0" w:line="182" w:lineRule="exact"/>
        <w:ind w:left="180"/>
        <w:jc w:val="both"/>
      </w:pPr>
      <w:r>
        <w:t>Vozidlo se pronajímá na dobu určitou od 18.6.2025 do 17.6.2026</w:t>
      </w:r>
    </w:p>
    <w:p w14:paraId="2BB45F4A" w14:textId="77777777" w:rsidR="00861724" w:rsidRDefault="003078F1">
      <w:pPr>
        <w:pStyle w:val="Bodytext20"/>
        <w:framePr w:w="10013" w:h="3201" w:hRule="exact" w:wrap="none" w:vAnchor="page" w:hAnchor="page" w:x="964" w:y="8037"/>
        <w:shd w:val="clear" w:color="auto" w:fill="auto"/>
        <w:ind w:left="180"/>
        <w:jc w:val="both"/>
      </w:pPr>
      <w:r>
        <w:t>Nájemce potvrzuje, že byl seznámen se stavem a funkčností vozidla. Byl přítomen při kontrole převzetí vozidla a zkušební jízdě.</w:t>
      </w:r>
    </w:p>
    <w:p w14:paraId="2BB45F4B" w14:textId="77777777" w:rsidR="00861724" w:rsidRDefault="003078F1">
      <w:pPr>
        <w:pStyle w:val="Bodytext20"/>
        <w:framePr w:w="10013" w:h="3201" w:hRule="exact" w:wrap="none" w:vAnchor="page" w:hAnchor="page" w:x="964" w:y="8037"/>
        <w:shd w:val="clear" w:color="auto" w:fill="auto"/>
        <w:ind w:left="180"/>
        <w:jc w:val="both"/>
      </w:pPr>
      <w:r>
        <w:t>Nájemce potvrzuje, že automobil přejímá ve stavu způsobilém k užívání v nepoškozeném stavu.</w:t>
      </w:r>
    </w:p>
    <w:p w14:paraId="2BB45F4C" w14:textId="77777777" w:rsidR="00861724" w:rsidRDefault="003078F1">
      <w:pPr>
        <w:pStyle w:val="Bodytext20"/>
        <w:framePr w:w="10013" w:h="3201" w:hRule="exact" w:wrap="none" w:vAnchor="page" w:hAnchor="page" w:x="964" w:y="8037"/>
        <w:shd w:val="clear" w:color="auto" w:fill="auto"/>
        <w:ind w:left="180"/>
        <w:jc w:val="both"/>
      </w:pPr>
      <w:r>
        <w:t xml:space="preserve">Nájemce je oprávněn umožnit užívání pronajatého osobního vozu třetím osobám, pokud tak učiní, odpovídá za škody způsobené na vozidle stejně, jako by je způsobil sám. Nájemce odpovídá za škody způsobené na vozidle. Pronajímatel není zavázán hradit škody zaviněné nedbalostí, nebo porušením dopravních či jiných předpisů, vzniklé ať už na majetku, zdraví či životě nájemce nebo kterékoliv třetí osoby. Nájemce je povinen uhradit případný rozdíl mezi skutečnými náklady na opravu a částkou vyplacenou pojišťovnou (tzv. spoluúčast), bude-li možné škody vzniklé při užívání osobního automobilu na základě této smlouvy hradit z pojistného plnění. Pokud bude pronajímatel hradit škody způsobené nájemcem, je oprávněn tyto částky vymáhat a uplatnit si k zajištění takto vzniklých pohledávek, které má za nájemcem zadržovací právo k věcem nájemce, které bude mít k datu vzniku takové pohledávky ve svém držení. Nájemce je povinen vrátit pronajímateli pronajatý osobní automobil nejpozději k okamžiku sjednaného skončení nájmu a uhradit sjednanou částku v hotovosti nebo převodem (způsob je dohodnut při zapůjčování vozidla). V případě, že dlužná částka nebude uhrazena nájemcem včas, je pronajímatel oprávněn vymáhat smluvní úrok z prodlení ve výši 0,5 </w:t>
      </w:r>
      <w:r>
        <w:rPr>
          <w:rStyle w:val="Bodytext2Italic"/>
        </w:rPr>
        <w:t>%</w:t>
      </w:r>
      <w:r>
        <w:t xml:space="preserve"> z dlužné částky za každý den prodlení. V případě nedodržení dohodnutého termínu vrácení vozidla je pronajímatel oprávněn účtovat nájemci nájemné v níže uvedené denní sazbě. Nezbytnou součástí této smlouvy jsou všeobecná ustanovení o nájmu dopravního prostředku uvedená na druhé straně.</w:t>
      </w:r>
    </w:p>
    <w:p w14:paraId="2BB45F4D" w14:textId="77777777" w:rsidR="00861724" w:rsidRDefault="003078F1">
      <w:pPr>
        <w:pStyle w:val="Tablecaption30"/>
        <w:framePr w:wrap="none" w:vAnchor="page" w:hAnchor="page" w:x="1108" w:y="11216"/>
        <w:shd w:val="clear" w:color="auto" w:fill="auto"/>
      </w:pPr>
      <w:r>
        <w:t>Vozidlo se pronajímá za těchto podmínek:</w:t>
      </w:r>
    </w:p>
    <w:tbl>
      <w:tblPr>
        <w:tblOverlap w:val="never"/>
        <w:tblW w:w="10230" w:type="dxa"/>
        <w:tblInd w:w="10" w:type="dxa"/>
        <w:tblLayout w:type="fixed"/>
        <w:tblCellMar>
          <w:left w:w="10" w:type="dxa"/>
          <w:right w:w="10" w:type="dxa"/>
        </w:tblCellMar>
        <w:tblLook w:val="04A0" w:firstRow="1" w:lastRow="0" w:firstColumn="1" w:lastColumn="0" w:noHBand="0" w:noVBand="1"/>
      </w:tblPr>
      <w:tblGrid>
        <w:gridCol w:w="1620"/>
        <w:gridCol w:w="2625"/>
        <w:gridCol w:w="5985"/>
      </w:tblGrid>
      <w:tr w:rsidR="00861724" w14:paraId="2BB45F50" w14:textId="77777777" w:rsidTr="00B71790">
        <w:trPr>
          <w:trHeight w:hRule="exact" w:val="383"/>
        </w:trPr>
        <w:tc>
          <w:tcPr>
            <w:tcW w:w="4245" w:type="dxa"/>
            <w:gridSpan w:val="2"/>
            <w:tcBorders>
              <w:top w:val="single" w:sz="4" w:space="0" w:color="auto"/>
              <w:left w:val="single" w:sz="4" w:space="0" w:color="auto"/>
            </w:tcBorders>
            <w:shd w:val="clear" w:color="auto" w:fill="FFFFFF"/>
            <w:vAlign w:val="bottom"/>
          </w:tcPr>
          <w:p w14:paraId="2BB45F4E" w14:textId="77777777" w:rsidR="00861724" w:rsidRDefault="003078F1">
            <w:pPr>
              <w:pStyle w:val="Bodytext20"/>
              <w:framePr w:w="9994" w:h="1680" w:wrap="none" w:vAnchor="page" w:hAnchor="page" w:x="1060" w:y="11399"/>
              <w:shd w:val="clear" w:color="auto" w:fill="auto"/>
              <w:spacing w:line="190" w:lineRule="exact"/>
              <w:ind w:right="40"/>
              <w:jc w:val="center"/>
            </w:pPr>
            <w:r>
              <w:rPr>
                <w:rStyle w:val="Bodytext285ptBold"/>
              </w:rPr>
              <w:t>Vozidlo bez poškození</w:t>
            </w:r>
          </w:p>
        </w:tc>
        <w:tc>
          <w:tcPr>
            <w:tcW w:w="5985" w:type="dxa"/>
            <w:tcBorders>
              <w:top w:val="single" w:sz="4" w:space="0" w:color="auto"/>
              <w:left w:val="single" w:sz="4" w:space="0" w:color="auto"/>
              <w:right w:val="single" w:sz="4" w:space="0" w:color="auto"/>
            </w:tcBorders>
            <w:shd w:val="clear" w:color="auto" w:fill="FFFFFF"/>
            <w:vAlign w:val="bottom"/>
          </w:tcPr>
          <w:p w14:paraId="2BB45F4F" w14:textId="52F4C444" w:rsidR="00861724" w:rsidRDefault="00505C05">
            <w:pPr>
              <w:pStyle w:val="Bodytext20"/>
              <w:framePr w:w="9994" w:h="1680" w:wrap="none" w:vAnchor="page" w:hAnchor="page" w:x="1060" w:y="11399"/>
              <w:shd w:val="clear" w:color="auto" w:fill="auto"/>
              <w:spacing w:line="190" w:lineRule="exact"/>
              <w:jc w:val="both"/>
            </w:pPr>
            <w:r>
              <w:rPr>
                <w:rStyle w:val="Bodytext285ptBold"/>
              </w:rPr>
              <w:t xml:space="preserve"> </w:t>
            </w:r>
            <w:r w:rsidR="003078F1">
              <w:rPr>
                <w:rStyle w:val="Bodytext285ptBold"/>
              </w:rPr>
              <w:t xml:space="preserve">Maximální nájezd 30 </w:t>
            </w:r>
            <w:proofErr w:type="spellStart"/>
            <w:r w:rsidR="003078F1">
              <w:rPr>
                <w:rStyle w:val="Bodytext285ptBold"/>
              </w:rPr>
              <w:t>tkm</w:t>
            </w:r>
            <w:proofErr w:type="spellEnd"/>
            <w:r w:rsidR="003078F1">
              <w:rPr>
                <w:rStyle w:val="Bodytext285ptBold"/>
              </w:rPr>
              <w:t>/rok v případě překročení 30 Kč/km</w:t>
            </w:r>
          </w:p>
        </w:tc>
      </w:tr>
      <w:tr w:rsidR="00861724" w14:paraId="2BB45F53" w14:textId="77777777" w:rsidTr="00B71790">
        <w:trPr>
          <w:trHeight w:hRule="exact" w:val="1366"/>
        </w:trPr>
        <w:tc>
          <w:tcPr>
            <w:tcW w:w="4245" w:type="dxa"/>
            <w:gridSpan w:val="2"/>
            <w:tcBorders>
              <w:top w:val="single" w:sz="4" w:space="0" w:color="auto"/>
              <w:left w:val="single" w:sz="4" w:space="0" w:color="auto"/>
            </w:tcBorders>
            <w:shd w:val="clear" w:color="auto" w:fill="FFFFFF"/>
            <w:vAlign w:val="bottom"/>
          </w:tcPr>
          <w:p w14:paraId="5B567AA2" w14:textId="77777777" w:rsidR="00505C05" w:rsidRDefault="00505C05">
            <w:pPr>
              <w:pStyle w:val="Bodytext20"/>
              <w:framePr w:w="9994" w:h="1680" w:wrap="none" w:vAnchor="page" w:hAnchor="page" w:x="1060" w:y="11399"/>
              <w:shd w:val="clear" w:color="auto" w:fill="auto"/>
              <w:spacing w:line="221" w:lineRule="exact"/>
              <w:jc w:val="both"/>
              <w:rPr>
                <w:rStyle w:val="Bodytext275pt"/>
              </w:rPr>
            </w:pPr>
            <w:r>
              <w:rPr>
                <w:rStyle w:val="Bodytext275pt"/>
              </w:rPr>
              <w:t xml:space="preserve"> </w:t>
            </w:r>
            <w:r w:rsidR="003078F1">
              <w:rPr>
                <w:rStyle w:val="Bodytext275pt"/>
              </w:rPr>
              <w:t xml:space="preserve">KLIENT SI HRADÍ SERVISNÍ NÁKLADY (pravidelný servis </w:t>
            </w:r>
          </w:p>
          <w:p w14:paraId="7F465550" w14:textId="77777777" w:rsidR="00505C05" w:rsidRDefault="00505C05">
            <w:pPr>
              <w:pStyle w:val="Bodytext20"/>
              <w:framePr w:w="9994" w:h="1680" w:wrap="none" w:vAnchor="page" w:hAnchor="page" w:x="1060" w:y="11399"/>
              <w:shd w:val="clear" w:color="auto" w:fill="auto"/>
              <w:spacing w:line="221" w:lineRule="exact"/>
              <w:jc w:val="both"/>
              <w:rPr>
                <w:rStyle w:val="Bodytext275pt"/>
              </w:rPr>
            </w:pPr>
            <w:r>
              <w:rPr>
                <w:rStyle w:val="Bodytext275pt"/>
              </w:rPr>
              <w:t xml:space="preserve"> </w:t>
            </w:r>
            <w:r w:rsidR="003078F1">
              <w:rPr>
                <w:rStyle w:val="Bodytext275ptBold"/>
              </w:rPr>
              <w:t xml:space="preserve">25tkm/2 roky </w:t>
            </w:r>
            <w:r w:rsidR="003078F1">
              <w:rPr>
                <w:rStyle w:val="Bodytext275pt"/>
              </w:rPr>
              <w:t xml:space="preserve">co nastane dříve) + </w:t>
            </w:r>
            <w:proofErr w:type="gramStart"/>
            <w:r w:rsidR="003078F1">
              <w:rPr>
                <w:rStyle w:val="Bodytext275pt"/>
              </w:rPr>
              <w:t>PNEUSERVIS - na</w:t>
            </w:r>
            <w:proofErr w:type="gramEnd"/>
            <w:r w:rsidR="003078F1">
              <w:rPr>
                <w:rStyle w:val="Bodytext275pt"/>
              </w:rPr>
              <w:t xml:space="preserve"> přání </w:t>
            </w:r>
            <w:r>
              <w:rPr>
                <w:rStyle w:val="Bodytext275pt"/>
              </w:rPr>
              <w:t xml:space="preserve"> </w:t>
            </w:r>
          </w:p>
          <w:p w14:paraId="4B69CEC6" w14:textId="77777777" w:rsidR="00505C05" w:rsidRDefault="00505C05" w:rsidP="00505C05">
            <w:pPr>
              <w:pStyle w:val="Bodytext20"/>
              <w:framePr w:w="9994" w:h="1680" w:wrap="none" w:vAnchor="page" w:hAnchor="page" w:x="1060" w:y="11399"/>
              <w:shd w:val="clear" w:color="auto" w:fill="auto"/>
              <w:spacing w:line="221" w:lineRule="exact"/>
              <w:rPr>
                <w:rStyle w:val="Bodytext275pt"/>
              </w:rPr>
            </w:pPr>
            <w:r>
              <w:rPr>
                <w:rStyle w:val="Bodytext275pt"/>
              </w:rPr>
              <w:t xml:space="preserve"> </w:t>
            </w:r>
            <w:r w:rsidR="003078F1">
              <w:rPr>
                <w:rStyle w:val="Bodytext275pt"/>
              </w:rPr>
              <w:t xml:space="preserve">klienta auto na letních </w:t>
            </w:r>
            <w:proofErr w:type="gramStart"/>
            <w:r w:rsidR="003078F1">
              <w:rPr>
                <w:rStyle w:val="Bodytext275pt"/>
              </w:rPr>
              <w:t>pneu - v</w:t>
            </w:r>
            <w:proofErr w:type="gramEnd"/>
            <w:r w:rsidR="003078F1">
              <w:rPr>
                <w:rStyle w:val="Bodytext275pt"/>
              </w:rPr>
              <w:t xml:space="preserve"> případě přejetí stanovených </w:t>
            </w:r>
          </w:p>
          <w:p w14:paraId="74CBDF5E" w14:textId="0DAA6521" w:rsidR="00505C05" w:rsidRDefault="00505C05" w:rsidP="00505C05">
            <w:pPr>
              <w:pStyle w:val="Bodytext20"/>
              <w:framePr w:w="9994" w:h="1680" w:wrap="none" w:vAnchor="page" w:hAnchor="page" w:x="1060" w:y="11399"/>
              <w:shd w:val="clear" w:color="auto" w:fill="auto"/>
              <w:spacing w:line="221" w:lineRule="exact"/>
              <w:rPr>
                <w:rStyle w:val="Bodytext275pt"/>
              </w:rPr>
            </w:pPr>
            <w:r>
              <w:rPr>
                <w:rStyle w:val="Bodytext275pt"/>
              </w:rPr>
              <w:t xml:space="preserve"> </w:t>
            </w:r>
            <w:r w:rsidR="003078F1">
              <w:rPr>
                <w:rStyle w:val="Bodytext275pt"/>
              </w:rPr>
              <w:t xml:space="preserve">km/rok, </w:t>
            </w:r>
            <w:proofErr w:type="gramStart"/>
            <w:r w:rsidR="003078F1">
              <w:rPr>
                <w:rStyle w:val="Bodytext275pt"/>
              </w:rPr>
              <w:t>a nebo</w:t>
            </w:r>
            <w:proofErr w:type="gramEnd"/>
            <w:r w:rsidR="003078F1">
              <w:rPr>
                <w:rStyle w:val="Bodytext275pt"/>
              </w:rPr>
              <w:t xml:space="preserve"> neprovedení servisu</w:t>
            </w:r>
            <w:r w:rsidR="00B71790">
              <w:rPr>
                <w:rStyle w:val="Bodytext275pt"/>
              </w:rPr>
              <w:t>,</w:t>
            </w:r>
            <w:r w:rsidR="003078F1">
              <w:rPr>
                <w:rStyle w:val="Bodytext275pt"/>
              </w:rPr>
              <w:t xml:space="preserve"> se náje</w:t>
            </w:r>
            <w:r>
              <w:rPr>
                <w:rStyle w:val="Bodytext275pt"/>
              </w:rPr>
              <w:t>mce vystavuje</w:t>
            </w:r>
            <w:r w:rsidR="003078F1">
              <w:rPr>
                <w:rStyle w:val="Bodytext275pt"/>
              </w:rPr>
              <w:t xml:space="preserve"> </w:t>
            </w:r>
            <w:r>
              <w:rPr>
                <w:rStyle w:val="Bodytext275pt"/>
              </w:rPr>
              <w:t xml:space="preserve">  </w:t>
            </w:r>
          </w:p>
          <w:p w14:paraId="2BB45F51" w14:textId="61C1E426" w:rsidR="00861724" w:rsidRDefault="00505C05" w:rsidP="00505C05">
            <w:pPr>
              <w:pStyle w:val="Bodytext20"/>
              <w:framePr w:w="9994" w:h="1680" w:wrap="none" w:vAnchor="page" w:hAnchor="page" w:x="1060" w:y="11399"/>
              <w:shd w:val="clear" w:color="auto" w:fill="auto"/>
              <w:spacing w:line="221" w:lineRule="exact"/>
            </w:pPr>
            <w:r>
              <w:rPr>
                <w:rStyle w:val="Bodytext275pt"/>
              </w:rPr>
              <w:t xml:space="preserve"> </w:t>
            </w:r>
            <w:r w:rsidR="003078F1">
              <w:rPr>
                <w:rStyle w:val="Bodytext275pt"/>
              </w:rPr>
              <w:t>pokutě ve výši 50 000 Kč bez DPH</w:t>
            </w:r>
          </w:p>
        </w:tc>
        <w:tc>
          <w:tcPr>
            <w:tcW w:w="5985" w:type="dxa"/>
            <w:tcBorders>
              <w:top w:val="single" w:sz="4" w:space="0" w:color="auto"/>
              <w:left w:val="single" w:sz="4" w:space="0" w:color="auto"/>
              <w:right w:val="single" w:sz="4" w:space="0" w:color="auto"/>
            </w:tcBorders>
            <w:shd w:val="clear" w:color="auto" w:fill="FFFFFF"/>
            <w:vAlign w:val="center"/>
          </w:tcPr>
          <w:p w14:paraId="319176A6" w14:textId="77777777" w:rsidR="00505C05" w:rsidRDefault="00505C05" w:rsidP="00505C05">
            <w:pPr>
              <w:pStyle w:val="Bodytext20"/>
              <w:framePr w:w="9994" w:h="1680" w:wrap="none" w:vAnchor="page" w:hAnchor="page" w:x="1060" w:y="11399"/>
              <w:shd w:val="clear" w:color="auto" w:fill="auto"/>
              <w:spacing w:line="230" w:lineRule="exact"/>
              <w:rPr>
                <w:rStyle w:val="Bodytext275pt"/>
              </w:rPr>
            </w:pPr>
            <w:r>
              <w:rPr>
                <w:rStyle w:val="Bodytext275pt"/>
              </w:rPr>
              <w:t xml:space="preserve"> </w:t>
            </w:r>
            <w:r w:rsidR="003078F1">
              <w:rPr>
                <w:rStyle w:val="Bodytext275pt"/>
              </w:rPr>
              <w:t xml:space="preserve">Nájemce se zavazuje uhradit veškeré měsíční náklady související s provozem vozidla: </w:t>
            </w:r>
          </w:p>
          <w:p w14:paraId="5F0C3E6C" w14:textId="16D1A263" w:rsidR="00505C05" w:rsidRDefault="00505C05" w:rsidP="00505C05">
            <w:pPr>
              <w:pStyle w:val="Bodytext20"/>
              <w:framePr w:w="9994" w:h="1680" w:wrap="none" w:vAnchor="page" w:hAnchor="page" w:x="1060" w:y="11399"/>
              <w:shd w:val="clear" w:color="auto" w:fill="auto"/>
              <w:spacing w:line="230" w:lineRule="exact"/>
              <w:rPr>
                <w:rStyle w:val="Bodytext275pt"/>
              </w:rPr>
            </w:pPr>
            <w:r>
              <w:rPr>
                <w:rStyle w:val="Bodytext275pt"/>
              </w:rPr>
              <w:t xml:space="preserve"> </w:t>
            </w:r>
            <w:r w:rsidR="003078F1">
              <w:rPr>
                <w:rStyle w:val="Bodytext275pt"/>
              </w:rPr>
              <w:t xml:space="preserve">pojištění, </w:t>
            </w:r>
            <w:proofErr w:type="spellStart"/>
            <w:proofErr w:type="gramStart"/>
            <w:r w:rsidR="003078F1">
              <w:rPr>
                <w:rStyle w:val="Bodytext275pt"/>
              </w:rPr>
              <w:t>siln.daň</w:t>
            </w:r>
            <w:proofErr w:type="spellEnd"/>
            <w:proofErr w:type="gramEnd"/>
            <w:r w:rsidR="003078F1">
              <w:rPr>
                <w:rStyle w:val="Bodytext275pt"/>
              </w:rPr>
              <w:t>, atd.</w:t>
            </w:r>
            <w:r w:rsidR="00B71790">
              <w:rPr>
                <w:rStyle w:val="Bodytext275pt"/>
              </w:rPr>
              <w:t>,</w:t>
            </w:r>
            <w:r w:rsidR="003078F1">
              <w:rPr>
                <w:rStyle w:val="Bodytext275pt"/>
              </w:rPr>
              <w:t xml:space="preserve"> v hodnotě </w:t>
            </w:r>
            <w:r w:rsidR="003078F1">
              <w:rPr>
                <w:rStyle w:val="Bodytext285ptBold"/>
              </w:rPr>
              <w:t xml:space="preserve">9 422,- </w:t>
            </w:r>
            <w:r w:rsidR="003078F1">
              <w:rPr>
                <w:rStyle w:val="Bodytext275pt"/>
              </w:rPr>
              <w:t>Kč bez DPH/</w:t>
            </w:r>
            <w:proofErr w:type="spellStart"/>
            <w:r w:rsidR="003078F1">
              <w:rPr>
                <w:rStyle w:val="Bodytext275pt"/>
              </w:rPr>
              <w:t>měs</w:t>
            </w:r>
            <w:proofErr w:type="spellEnd"/>
            <w:r w:rsidR="003078F1">
              <w:rPr>
                <w:rStyle w:val="Bodytext275pt"/>
              </w:rPr>
              <w:t xml:space="preserve">. </w:t>
            </w:r>
          </w:p>
          <w:p w14:paraId="2BB45F52" w14:textId="73C3B176" w:rsidR="00861724" w:rsidRDefault="00505C05" w:rsidP="00505C05">
            <w:pPr>
              <w:pStyle w:val="Bodytext20"/>
              <w:framePr w:w="9994" w:h="1680" w:wrap="none" w:vAnchor="page" w:hAnchor="page" w:x="1060" w:y="11399"/>
              <w:shd w:val="clear" w:color="auto" w:fill="auto"/>
              <w:spacing w:line="230" w:lineRule="exact"/>
            </w:pPr>
            <w:r>
              <w:rPr>
                <w:rStyle w:val="Bodytext275pt"/>
              </w:rPr>
              <w:t xml:space="preserve"> </w:t>
            </w:r>
            <w:r w:rsidR="003078F1">
              <w:rPr>
                <w:rStyle w:val="Bodytext275pt"/>
              </w:rPr>
              <w:t>+ pojištění 1 408,- Kč/</w:t>
            </w:r>
            <w:proofErr w:type="spellStart"/>
            <w:r w:rsidR="003078F1">
              <w:rPr>
                <w:rStyle w:val="Bodytext275pt"/>
              </w:rPr>
              <w:t>měs</w:t>
            </w:r>
            <w:proofErr w:type="spellEnd"/>
            <w:r w:rsidR="003078F1">
              <w:rPr>
                <w:rStyle w:val="Bodytext275pt"/>
              </w:rPr>
              <w:t>.</w:t>
            </w:r>
          </w:p>
        </w:tc>
      </w:tr>
      <w:tr w:rsidR="00861724" w:rsidRPr="00B71790" w14:paraId="2BB45F56" w14:textId="77777777" w:rsidTr="00B71790">
        <w:trPr>
          <w:trHeight w:hRule="exact" w:val="318"/>
        </w:trPr>
        <w:tc>
          <w:tcPr>
            <w:tcW w:w="1620" w:type="dxa"/>
            <w:tcBorders>
              <w:top w:val="single" w:sz="4" w:space="0" w:color="auto"/>
            </w:tcBorders>
            <w:shd w:val="clear" w:color="auto" w:fill="FFFFFF"/>
          </w:tcPr>
          <w:p w14:paraId="2BB45F54" w14:textId="44167D9A" w:rsidR="00861724" w:rsidRPr="00B71790" w:rsidRDefault="003078F1" w:rsidP="00505C05">
            <w:pPr>
              <w:pStyle w:val="Bodytext20"/>
              <w:framePr w:w="9994" w:h="1680" w:wrap="none" w:vAnchor="page" w:hAnchor="page" w:x="1060" w:y="11399"/>
              <w:shd w:val="clear" w:color="auto" w:fill="auto"/>
              <w:spacing w:line="168" w:lineRule="exact"/>
            </w:pPr>
            <w:r w:rsidRPr="00B71790">
              <w:rPr>
                <w:rStyle w:val="Bodytext275ptItalic"/>
                <w:i w:val="0"/>
              </w:rPr>
              <w:t>Pozor</w:t>
            </w:r>
            <w:r w:rsidR="00505C05" w:rsidRPr="00B71790">
              <w:rPr>
                <w:rStyle w:val="Bodytext275ptItalic"/>
                <w:i w:val="0"/>
              </w:rPr>
              <w:t xml:space="preserve"> na tankované </w:t>
            </w:r>
            <w:r w:rsidR="00B71790">
              <w:rPr>
                <w:rStyle w:val="Bodytext275ptItalic"/>
                <w:i w:val="0"/>
              </w:rPr>
              <w:t xml:space="preserve">     </w:t>
            </w:r>
            <w:r w:rsidR="00505C05" w:rsidRPr="00B71790">
              <w:rPr>
                <w:rStyle w:val="Bodytext275ptItalic"/>
                <w:i w:val="0"/>
              </w:rPr>
              <w:t>palivo.</w:t>
            </w:r>
          </w:p>
        </w:tc>
        <w:tc>
          <w:tcPr>
            <w:tcW w:w="8610" w:type="dxa"/>
            <w:gridSpan w:val="2"/>
            <w:tcBorders>
              <w:top w:val="single" w:sz="4" w:space="0" w:color="auto"/>
            </w:tcBorders>
            <w:shd w:val="clear" w:color="auto" w:fill="FFFFFF"/>
          </w:tcPr>
          <w:p w14:paraId="2BB45F55" w14:textId="524C28BA" w:rsidR="00861724" w:rsidRPr="00B71790" w:rsidRDefault="00B71790" w:rsidP="00505C05">
            <w:pPr>
              <w:pStyle w:val="Bodytext20"/>
              <w:framePr w:w="9994" w:h="1680" w:wrap="none" w:vAnchor="page" w:hAnchor="page" w:x="1060" w:y="11399"/>
              <w:shd w:val="clear" w:color="auto" w:fill="auto"/>
              <w:spacing w:line="168" w:lineRule="exact"/>
            </w:pPr>
            <w:r>
              <w:rPr>
                <w:rStyle w:val="Bodytext275pt"/>
              </w:rPr>
              <w:t xml:space="preserve">                                   </w:t>
            </w:r>
            <w:r w:rsidR="00505C05" w:rsidRPr="00B71790">
              <w:rPr>
                <w:rStyle w:val="Bodytext275pt"/>
              </w:rPr>
              <w:t>N</w:t>
            </w:r>
            <w:r w:rsidR="003078F1" w:rsidRPr="00B71790">
              <w:rPr>
                <w:rStyle w:val="Bodytext275pt"/>
              </w:rPr>
              <w:t>ájemce je povinen tankovat do vozidla pouze předepsané pohonné hmoty.</w:t>
            </w:r>
          </w:p>
        </w:tc>
      </w:tr>
    </w:tbl>
    <w:p w14:paraId="2BB45F58" w14:textId="796B697B" w:rsidR="00861724" w:rsidRDefault="003078F1" w:rsidP="00B71790">
      <w:pPr>
        <w:pStyle w:val="Bodytext60"/>
        <w:framePr w:w="6787" w:h="504" w:hRule="exact" w:wrap="none" w:vAnchor="page" w:hAnchor="page" w:x="1040" w:y="13201"/>
        <w:shd w:val="clear" w:color="auto" w:fill="auto"/>
        <w:tabs>
          <w:tab w:val="left" w:pos="5414"/>
          <w:tab w:val="left" w:leader="dot" w:pos="6739"/>
        </w:tabs>
        <w:spacing w:line="221" w:lineRule="exact"/>
        <w:jc w:val="both"/>
      </w:pPr>
      <w:r>
        <w:tab/>
      </w:r>
    </w:p>
    <w:p w14:paraId="2BB45F59" w14:textId="12A98D9C" w:rsidR="00861724" w:rsidRDefault="00B71790" w:rsidP="00B71790">
      <w:pPr>
        <w:pStyle w:val="Heading310"/>
        <w:framePr w:w="6787" w:h="504" w:hRule="exact" w:wrap="none" w:vAnchor="page" w:hAnchor="page" w:x="1040" w:y="13201"/>
        <w:shd w:val="clear" w:color="auto" w:fill="auto"/>
        <w:tabs>
          <w:tab w:val="left" w:pos="5774"/>
        </w:tabs>
        <w:spacing w:line="221" w:lineRule="exact"/>
        <w:jc w:val="both"/>
      </w:pPr>
      <w:bookmarkStart w:id="9" w:name="bookmark9"/>
      <w:r>
        <w:t>Broker Auto, s.r.o.</w:t>
      </w:r>
      <w:r w:rsidR="003078F1">
        <w:tab/>
        <w:t>Nájemce</w:t>
      </w:r>
      <w:bookmarkEnd w:id="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146"/>
        <w:gridCol w:w="4843"/>
      </w:tblGrid>
      <w:tr w:rsidR="00861724" w14:paraId="2BB45F5C" w14:textId="77777777">
        <w:trPr>
          <w:trHeight w:hRule="exact" w:val="384"/>
        </w:trPr>
        <w:tc>
          <w:tcPr>
            <w:tcW w:w="5146" w:type="dxa"/>
            <w:tcBorders>
              <w:top w:val="single" w:sz="4" w:space="0" w:color="auto"/>
              <w:left w:val="single" w:sz="4" w:space="0" w:color="auto"/>
            </w:tcBorders>
            <w:shd w:val="clear" w:color="auto" w:fill="FFFFFF"/>
            <w:vAlign w:val="center"/>
          </w:tcPr>
          <w:p w14:paraId="2BB45F5A" w14:textId="77777777" w:rsidR="00861724" w:rsidRDefault="003078F1">
            <w:pPr>
              <w:pStyle w:val="Bodytext20"/>
              <w:framePr w:w="9989" w:h="778" w:wrap="none" w:vAnchor="page" w:hAnchor="page" w:x="1064" w:y="13766"/>
              <w:shd w:val="clear" w:color="auto" w:fill="auto"/>
              <w:spacing w:line="156" w:lineRule="exact"/>
              <w:ind w:right="20"/>
              <w:jc w:val="center"/>
            </w:pPr>
            <w:r>
              <w:rPr>
                <w:rStyle w:val="Bodytext27ptBold"/>
              </w:rPr>
              <w:t>Převzetí automobilu od nájemce</w:t>
            </w:r>
          </w:p>
        </w:tc>
        <w:tc>
          <w:tcPr>
            <w:tcW w:w="4843" w:type="dxa"/>
            <w:tcBorders>
              <w:top w:val="single" w:sz="4" w:space="0" w:color="auto"/>
              <w:left w:val="single" w:sz="4" w:space="0" w:color="auto"/>
              <w:right w:val="single" w:sz="4" w:space="0" w:color="auto"/>
            </w:tcBorders>
            <w:shd w:val="clear" w:color="auto" w:fill="FFFFFF"/>
            <w:vAlign w:val="center"/>
          </w:tcPr>
          <w:p w14:paraId="2BB45F5B" w14:textId="465528B5" w:rsidR="00861724" w:rsidRDefault="00B71790">
            <w:pPr>
              <w:pStyle w:val="Bodytext20"/>
              <w:framePr w:w="9989" w:h="778" w:wrap="none" w:vAnchor="page" w:hAnchor="page" w:x="1064" w:y="13766"/>
              <w:shd w:val="clear" w:color="auto" w:fill="auto"/>
              <w:spacing w:line="156" w:lineRule="exact"/>
            </w:pPr>
            <w:r>
              <w:rPr>
                <w:rStyle w:val="Bodytext27ptBold"/>
              </w:rPr>
              <w:t xml:space="preserve"> </w:t>
            </w:r>
            <w:r w:rsidR="003078F1">
              <w:rPr>
                <w:rStyle w:val="Bodytext27ptBold"/>
              </w:rPr>
              <w:t>Datum/ hodina:</w:t>
            </w:r>
          </w:p>
        </w:tc>
      </w:tr>
      <w:tr w:rsidR="00861724" w14:paraId="2BB45F5F" w14:textId="77777777">
        <w:trPr>
          <w:trHeight w:hRule="exact" w:val="394"/>
        </w:trPr>
        <w:tc>
          <w:tcPr>
            <w:tcW w:w="5146" w:type="dxa"/>
            <w:tcBorders>
              <w:top w:val="single" w:sz="4" w:space="0" w:color="auto"/>
              <w:left w:val="single" w:sz="4" w:space="0" w:color="auto"/>
              <w:bottom w:val="single" w:sz="4" w:space="0" w:color="auto"/>
            </w:tcBorders>
            <w:shd w:val="clear" w:color="auto" w:fill="FFFFFF"/>
            <w:vAlign w:val="center"/>
          </w:tcPr>
          <w:p w14:paraId="2BB45F5D" w14:textId="6DF6285D" w:rsidR="00861724" w:rsidRDefault="00B71790">
            <w:pPr>
              <w:pStyle w:val="Bodytext20"/>
              <w:framePr w:w="9989" w:h="778" w:wrap="none" w:vAnchor="page" w:hAnchor="page" w:x="1064" w:y="13766"/>
              <w:shd w:val="clear" w:color="auto" w:fill="auto"/>
              <w:spacing w:line="156" w:lineRule="exact"/>
            </w:pPr>
            <w:r>
              <w:rPr>
                <w:rStyle w:val="Bodytext27ptBold"/>
              </w:rPr>
              <w:t xml:space="preserve"> </w:t>
            </w:r>
            <w:r w:rsidR="003078F1">
              <w:rPr>
                <w:rStyle w:val="Bodytext27ptBold"/>
              </w:rPr>
              <w:t>Jméno předávajícího:</w:t>
            </w:r>
          </w:p>
        </w:tc>
        <w:tc>
          <w:tcPr>
            <w:tcW w:w="4843" w:type="dxa"/>
            <w:tcBorders>
              <w:top w:val="single" w:sz="4" w:space="0" w:color="auto"/>
              <w:left w:val="single" w:sz="4" w:space="0" w:color="auto"/>
              <w:bottom w:val="single" w:sz="4" w:space="0" w:color="auto"/>
              <w:right w:val="single" w:sz="4" w:space="0" w:color="auto"/>
            </w:tcBorders>
            <w:shd w:val="clear" w:color="auto" w:fill="FFFFFF"/>
            <w:vAlign w:val="center"/>
          </w:tcPr>
          <w:p w14:paraId="2BB45F5E" w14:textId="68409A2E" w:rsidR="00861724" w:rsidRDefault="00B71790">
            <w:pPr>
              <w:pStyle w:val="Bodytext20"/>
              <w:framePr w:w="9989" w:h="778" w:wrap="none" w:vAnchor="page" w:hAnchor="page" w:x="1064" w:y="13766"/>
              <w:shd w:val="clear" w:color="auto" w:fill="auto"/>
              <w:spacing w:line="156" w:lineRule="exact"/>
            </w:pPr>
            <w:r>
              <w:rPr>
                <w:rStyle w:val="Bodytext27ptBold"/>
              </w:rPr>
              <w:t xml:space="preserve"> </w:t>
            </w:r>
            <w:r w:rsidR="003078F1">
              <w:rPr>
                <w:rStyle w:val="Bodytext27ptBold"/>
              </w:rPr>
              <w:t>Stav tachometru:</w:t>
            </w:r>
          </w:p>
        </w:tc>
      </w:tr>
    </w:tbl>
    <w:p w14:paraId="2BB45F60" w14:textId="77777777" w:rsidR="00861724" w:rsidRDefault="003078F1" w:rsidP="00B71790">
      <w:pPr>
        <w:pStyle w:val="Tablecaption20"/>
        <w:framePr w:w="8784" w:h="849" w:hRule="exact" w:wrap="none" w:vAnchor="page" w:hAnchor="page" w:x="1064" w:y="14558"/>
        <w:shd w:val="clear" w:color="auto" w:fill="auto"/>
        <w:spacing w:line="146" w:lineRule="exact"/>
        <w:jc w:val="left"/>
      </w:pPr>
      <w:r>
        <w:t xml:space="preserve">Zástupce </w:t>
      </w:r>
      <w:r>
        <w:rPr>
          <w:rStyle w:val="Tablecaption255pt"/>
        </w:rPr>
        <w:t xml:space="preserve">Broker Auto, s.r.o. </w:t>
      </w:r>
      <w:r>
        <w:t>potvrzuje převzetí následujících položek spolu s klíčem od vozidla:</w:t>
      </w:r>
    </w:p>
    <w:p w14:paraId="2BB45F61" w14:textId="7F38F121" w:rsidR="00861724" w:rsidRDefault="00B71790" w:rsidP="00B71790">
      <w:pPr>
        <w:pStyle w:val="Tablecaption20"/>
        <w:framePr w:w="8784" w:h="849" w:hRule="exact" w:wrap="none" w:vAnchor="page" w:hAnchor="page" w:x="1064" w:y="14558"/>
        <w:numPr>
          <w:ilvl w:val="0"/>
          <w:numId w:val="1"/>
        </w:numPr>
        <w:shd w:val="clear" w:color="auto" w:fill="auto"/>
        <w:tabs>
          <w:tab w:val="left" w:pos="571"/>
          <w:tab w:val="left" w:pos="5414"/>
        </w:tabs>
        <w:spacing w:line="192" w:lineRule="exact"/>
        <w:jc w:val="left"/>
      </w:pPr>
      <w:r>
        <w:t>osvědčení o technickém průkazu</w:t>
      </w:r>
      <w:r w:rsidR="003078F1">
        <w:tab/>
        <w:t>nářadí</w:t>
      </w:r>
      <w:r>
        <w:t>: lékárnička, trojúhelník</w:t>
      </w:r>
    </w:p>
    <w:p w14:paraId="2BB45F62" w14:textId="77777777" w:rsidR="00861724" w:rsidRDefault="003078F1" w:rsidP="00B71790">
      <w:pPr>
        <w:pStyle w:val="Tablecaption20"/>
        <w:framePr w:w="8784" w:h="849" w:hRule="exact" w:wrap="none" w:vAnchor="page" w:hAnchor="page" w:x="1064" w:y="14558"/>
        <w:numPr>
          <w:ilvl w:val="0"/>
          <w:numId w:val="1"/>
        </w:numPr>
        <w:shd w:val="clear" w:color="auto" w:fill="auto"/>
        <w:tabs>
          <w:tab w:val="left" w:pos="566"/>
        </w:tabs>
        <w:spacing w:line="192" w:lineRule="exact"/>
        <w:jc w:val="left"/>
      </w:pPr>
      <w:r>
        <w:t>doklad o zaplacení povinného ručení</w:t>
      </w:r>
    </w:p>
    <w:p w14:paraId="2BB45F63" w14:textId="77777777" w:rsidR="00861724" w:rsidRDefault="003078F1" w:rsidP="00B71790">
      <w:pPr>
        <w:pStyle w:val="Tablecaption40"/>
        <w:framePr w:w="8784" w:h="849" w:hRule="exact" w:wrap="none" w:vAnchor="page" w:hAnchor="page" w:x="1064" w:y="14558"/>
        <w:numPr>
          <w:ilvl w:val="0"/>
          <w:numId w:val="1"/>
        </w:numPr>
        <w:shd w:val="clear" w:color="auto" w:fill="auto"/>
        <w:tabs>
          <w:tab w:val="left" w:pos="571"/>
          <w:tab w:val="left" w:leader="dot" w:pos="2107"/>
        </w:tabs>
      </w:pPr>
      <w:r>
        <w:rPr>
          <w:rStyle w:val="Tablecaption410pt"/>
        </w:rPr>
        <w:tab/>
        <w:t xml:space="preserve"> </w:t>
      </w:r>
      <w:r>
        <w:t>□</w:t>
      </w:r>
    </w:p>
    <w:p w14:paraId="2BB45F64" w14:textId="77777777" w:rsidR="00861724" w:rsidRDefault="003078F1">
      <w:pPr>
        <w:pStyle w:val="Bodytext20"/>
        <w:framePr w:wrap="none" w:vAnchor="page" w:hAnchor="page" w:x="1074" w:y="15429"/>
        <w:shd w:val="clear" w:color="auto" w:fill="auto"/>
        <w:spacing w:line="146" w:lineRule="exact"/>
      </w:pPr>
      <w:r>
        <w:t>Na vozidle byly při přebírání zjištěny následující závady:</w:t>
      </w:r>
    </w:p>
    <w:p w14:paraId="2BB45F65" w14:textId="5D5F066A" w:rsidR="00861724" w:rsidRDefault="003078F1" w:rsidP="00B71790">
      <w:pPr>
        <w:pStyle w:val="Heading310"/>
        <w:framePr w:w="10074" w:wrap="none" w:vAnchor="page" w:hAnchor="page" w:x="1084" w:y="15981"/>
        <w:shd w:val="clear" w:color="auto" w:fill="auto"/>
      </w:pPr>
      <w:bookmarkStart w:id="10" w:name="bookmark10"/>
      <w:r>
        <w:t>Broker Auto, s.r.o.</w:t>
      </w:r>
      <w:bookmarkEnd w:id="10"/>
      <w:r w:rsidR="00B71790">
        <w:t xml:space="preserve">                                                                             Nájemce</w:t>
      </w:r>
    </w:p>
    <w:p w14:paraId="2BB45F67" w14:textId="77777777" w:rsidR="00861724" w:rsidRDefault="00861724">
      <w:pPr>
        <w:rPr>
          <w:sz w:val="2"/>
          <w:szCs w:val="2"/>
        </w:rPr>
      </w:pPr>
    </w:p>
    <w:sectPr w:rsidR="0086172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BC09C" w14:textId="77777777" w:rsidR="006A6A78" w:rsidRDefault="006A6A78">
      <w:r>
        <w:separator/>
      </w:r>
    </w:p>
  </w:endnote>
  <w:endnote w:type="continuationSeparator" w:id="0">
    <w:p w14:paraId="417F6038" w14:textId="77777777" w:rsidR="006A6A78" w:rsidRDefault="006A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FA1E" w14:textId="77777777" w:rsidR="006A6A78" w:rsidRDefault="006A6A78"/>
  </w:footnote>
  <w:footnote w:type="continuationSeparator" w:id="0">
    <w:p w14:paraId="7481F775" w14:textId="77777777" w:rsidR="006A6A78" w:rsidRDefault="006A6A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04E6C"/>
    <w:multiLevelType w:val="multilevel"/>
    <w:tmpl w:val="9A9CE62E"/>
    <w:lvl w:ilvl="0">
      <w:start w:val="1"/>
      <w:numFmt w:val="bullet"/>
      <w:lvlText w:val="□"/>
      <w:lvlJc w:val="left"/>
      <w:rPr>
        <w:rFonts w:ascii="Arial" w:eastAsia="Arial" w:hAnsi="Arial" w:cs="Arial"/>
        <w:b w:val="0"/>
        <w:bCs w:val="0"/>
        <w:i w:val="0"/>
        <w:iCs w:val="0"/>
        <w:smallCaps w:val="0"/>
        <w:strike w:val="0"/>
        <w:color w:val="000000"/>
        <w:spacing w:val="0"/>
        <w:w w:val="100"/>
        <w:position w:val="0"/>
        <w:sz w:val="34"/>
        <w:szCs w:val="3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9122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61724"/>
    <w:rsid w:val="00261114"/>
    <w:rsid w:val="003078F1"/>
    <w:rsid w:val="0034062C"/>
    <w:rsid w:val="003D0966"/>
    <w:rsid w:val="00505C05"/>
    <w:rsid w:val="006A6A78"/>
    <w:rsid w:val="007C0404"/>
    <w:rsid w:val="00861724"/>
    <w:rsid w:val="00B71790"/>
    <w:rsid w:val="00D52FD9"/>
    <w:rsid w:val="00D70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4:docId w14:val="2BB45F1B"/>
  <w15:docId w15:val="{41D5A584-61B2-478A-9EF2-B44B364C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Arial" w:eastAsia="Arial" w:hAnsi="Arial" w:cs="Arial"/>
      <w:b w:val="0"/>
      <w:bCs w:val="0"/>
      <w:i w:val="0"/>
      <w:iCs w:val="0"/>
      <w:smallCaps w:val="0"/>
      <w:strike w:val="0"/>
      <w:sz w:val="22"/>
      <w:szCs w:val="22"/>
      <w:u w:val="none"/>
    </w:rPr>
  </w:style>
  <w:style w:type="character" w:customStyle="1" w:styleId="Heading31">
    <w:name w:val="Heading #3|1_"/>
    <w:basedOn w:val="Standardnpsmoodstavce"/>
    <w:link w:val="Heading310"/>
    <w:rPr>
      <w:rFonts w:ascii="Arial" w:eastAsia="Arial" w:hAnsi="Arial" w:cs="Arial"/>
      <w:b/>
      <w:bCs/>
      <w:i w:val="0"/>
      <w:iCs w:val="0"/>
      <w:smallCaps w:val="0"/>
      <w:strike w:val="0"/>
      <w:sz w:val="19"/>
      <w:szCs w:val="19"/>
      <w:u w:val="none"/>
    </w:rPr>
  </w:style>
  <w:style w:type="character" w:customStyle="1" w:styleId="Heading21">
    <w:name w:val="Heading #2|1_"/>
    <w:basedOn w:val="Standardnpsmoodstavce"/>
    <w:link w:val="Heading210"/>
    <w:rPr>
      <w:rFonts w:ascii="Arial" w:eastAsia="Arial" w:hAnsi="Arial" w:cs="Arial"/>
      <w:b/>
      <w:bCs/>
      <w:i w:val="0"/>
      <w:iCs w:val="0"/>
      <w:smallCaps w:val="0"/>
      <w:strike w:val="0"/>
      <w:sz w:val="21"/>
      <w:szCs w:val="21"/>
      <w:u w:val="none"/>
    </w:rPr>
  </w:style>
  <w:style w:type="character" w:customStyle="1" w:styleId="Heading42">
    <w:name w:val="Heading #4|2_"/>
    <w:basedOn w:val="Standardnpsmoodstavce"/>
    <w:link w:val="Heading420"/>
    <w:rPr>
      <w:rFonts w:ascii="Arial" w:eastAsia="Arial" w:hAnsi="Arial" w:cs="Arial"/>
      <w:b w:val="0"/>
      <w:bCs w:val="0"/>
      <w:i w:val="0"/>
      <w:iCs w:val="0"/>
      <w:smallCaps w:val="0"/>
      <w:strike w:val="0"/>
      <w:sz w:val="16"/>
      <w:szCs w:val="16"/>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3"/>
      <w:szCs w:val="13"/>
      <w:u w:val="none"/>
    </w:rPr>
  </w:style>
  <w:style w:type="character" w:customStyle="1" w:styleId="Bodytext210pt">
    <w:name w:val="Body text|2 + 10 pt"/>
    <w:basedOn w:val="Bodytext2"/>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Bodytext295ptBold">
    <w:name w:val="Body text|2 + 9.5 pt;Bold"/>
    <w:basedOn w:val="Bodytext2"/>
    <w:semiHidden/>
    <w:unhideWhenUsed/>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Tablecaption1">
    <w:name w:val="Table caption|1_"/>
    <w:basedOn w:val="Standardnpsmoodstavce"/>
    <w:link w:val="Tablecaption10"/>
    <w:rPr>
      <w:rFonts w:ascii="Arial" w:eastAsia="Arial" w:hAnsi="Arial" w:cs="Arial"/>
      <w:b w:val="0"/>
      <w:bCs w:val="0"/>
      <w:i w:val="0"/>
      <w:iCs w:val="0"/>
      <w:smallCaps w:val="0"/>
      <w:strike w:val="0"/>
      <w:sz w:val="11"/>
      <w:szCs w:val="11"/>
      <w:u w:val="none"/>
    </w:rPr>
  </w:style>
  <w:style w:type="character" w:customStyle="1" w:styleId="Tablecaption11">
    <w:name w:val="Table caption|1"/>
    <w:basedOn w:val="Tablecaption1"/>
    <w:semiHidden/>
    <w:unhideWhenUsed/>
    <w:rPr>
      <w:rFonts w:ascii="Arial" w:eastAsia="Arial" w:hAnsi="Arial" w:cs="Arial"/>
      <w:b w:val="0"/>
      <w:bCs w:val="0"/>
      <w:i w:val="0"/>
      <w:iCs w:val="0"/>
      <w:smallCaps w:val="0"/>
      <w:strike w:val="0"/>
      <w:color w:val="000000"/>
      <w:spacing w:val="0"/>
      <w:w w:val="100"/>
      <w:position w:val="0"/>
      <w:sz w:val="11"/>
      <w:szCs w:val="11"/>
      <w:u w:val="single"/>
      <w:lang w:val="cs-CZ" w:eastAsia="cs-CZ" w:bidi="cs-CZ"/>
    </w:rPr>
  </w:style>
  <w:style w:type="character" w:customStyle="1" w:styleId="Heading41">
    <w:name w:val="Heading #4|1_"/>
    <w:basedOn w:val="Standardnpsmoodstavce"/>
    <w:link w:val="Heading410"/>
    <w:rPr>
      <w:rFonts w:ascii="Arial" w:eastAsia="Arial" w:hAnsi="Arial" w:cs="Arial"/>
      <w:b w:val="0"/>
      <w:bCs w:val="0"/>
      <w:i w:val="0"/>
      <w:iCs w:val="0"/>
      <w:smallCaps w:val="0"/>
      <w:strike w:val="0"/>
      <w:sz w:val="20"/>
      <w:szCs w:val="20"/>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14"/>
      <w:szCs w:val="14"/>
      <w:u w:val="none"/>
    </w:rPr>
  </w:style>
  <w:style w:type="character" w:customStyle="1" w:styleId="Heading2175pt">
    <w:name w:val="Heading #2|1 + 7.5 pt"/>
    <w:basedOn w:val="Heading21"/>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4">
    <w:name w:val="Body text|4_"/>
    <w:basedOn w:val="Standardnpsmoodstavce"/>
    <w:link w:val="Bodytext40"/>
    <w:rPr>
      <w:rFonts w:ascii="Arial" w:eastAsia="Arial" w:hAnsi="Arial" w:cs="Arial"/>
      <w:b/>
      <w:bCs/>
      <w:i w:val="0"/>
      <w:iCs w:val="0"/>
      <w:smallCaps w:val="0"/>
      <w:strike w:val="0"/>
      <w:sz w:val="15"/>
      <w:szCs w:val="15"/>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22"/>
      <w:szCs w:val="22"/>
      <w:u w:val="none"/>
    </w:rPr>
  </w:style>
  <w:style w:type="character" w:customStyle="1" w:styleId="Bodytext575ptBold">
    <w:name w:val="Body text|5 + 7.5 pt;Bold"/>
    <w:basedOn w:val="Bodytext5"/>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411ptNotBold">
    <w:name w:val="Body text|4 + 11 pt;Not Bold"/>
    <w:basedOn w:val="Bodytext4"/>
    <w:semiHidden/>
    <w:unhideWhenUsed/>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Tablecaption2">
    <w:name w:val="Table caption|2_"/>
    <w:basedOn w:val="Standardnpsmoodstavce"/>
    <w:link w:val="Tablecaption20"/>
    <w:rPr>
      <w:rFonts w:ascii="Arial" w:eastAsia="Arial" w:hAnsi="Arial" w:cs="Arial"/>
      <w:b w:val="0"/>
      <w:bCs w:val="0"/>
      <w:i w:val="0"/>
      <w:iCs w:val="0"/>
      <w:smallCaps w:val="0"/>
      <w:strike w:val="0"/>
      <w:sz w:val="13"/>
      <w:szCs w:val="13"/>
      <w:u w:val="none"/>
    </w:rPr>
  </w:style>
  <w:style w:type="character" w:customStyle="1" w:styleId="Tablecaption21">
    <w:name w:val="Table caption|2"/>
    <w:basedOn w:val="Tablecaption2"/>
    <w:semiHidden/>
    <w:unhideWhenUsed/>
    <w:rPr>
      <w:rFonts w:ascii="Arial" w:eastAsia="Arial" w:hAnsi="Arial" w:cs="Arial"/>
      <w:b w:val="0"/>
      <w:bCs w:val="0"/>
      <w:i w:val="0"/>
      <w:iCs w:val="0"/>
      <w:smallCaps w:val="0"/>
      <w:strike w:val="0"/>
      <w:color w:val="000000"/>
      <w:spacing w:val="0"/>
      <w:w w:val="100"/>
      <w:position w:val="0"/>
      <w:sz w:val="13"/>
      <w:szCs w:val="13"/>
      <w:u w:val="single"/>
      <w:lang w:val="cs-CZ" w:eastAsia="cs-CZ" w:bidi="cs-CZ"/>
    </w:rPr>
  </w:style>
  <w:style w:type="character" w:customStyle="1" w:styleId="Bodytext27ptBold">
    <w:name w:val="Body text|2 + 7 pt;Bold"/>
    <w:basedOn w:val="Bodytext2"/>
    <w:semiHidden/>
    <w:unhideWhenUsed/>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Bodytext295ptItalic">
    <w:name w:val="Body text|2 + 9.5 pt;Italic"/>
    <w:basedOn w:val="Bodytext2"/>
    <w:semiHidden/>
    <w:unhideWhenUsed/>
    <w:rPr>
      <w:rFonts w:ascii="Arial" w:eastAsia="Arial" w:hAnsi="Arial" w:cs="Arial"/>
      <w:b w:val="0"/>
      <w:bCs w:val="0"/>
      <w:i/>
      <w:iCs/>
      <w:smallCaps w:val="0"/>
      <w:strike w:val="0"/>
      <w:color w:val="5570C9"/>
      <w:spacing w:val="0"/>
      <w:w w:val="100"/>
      <w:position w:val="0"/>
      <w:sz w:val="19"/>
      <w:szCs w:val="19"/>
      <w:u w:val="none"/>
      <w:lang w:val="cs-CZ" w:eastAsia="cs-CZ" w:bidi="cs-CZ"/>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3"/>
      <w:szCs w:val="13"/>
      <w:u w:val="none"/>
      <w:lang w:val="cs-CZ" w:eastAsia="cs-CZ" w:bidi="cs-CZ"/>
    </w:rPr>
  </w:style>
  <w:style w:type="character" w:customStyle="1" w:styleId="Tablecaption3">
    <w:name w:val="Table caption|3_"/>
    <w:basedOn w:val="Standardnpsmoodstavce"/>
    <w:link w:val="Tablecaption30"/>
    <w:rPr>
      <w:rFonts w:ascii="Arial" w:eastAsia="Arial" w:hAnsi="Arial" w:cs="Arial"/>
      <w:b/>
      <w:bCs/>
      <w:i w:val="0"/>
      <w:iCs w:val="0"/>
      <w:smallCaps w:val="0"/>
      <w:strike w:val="0"/>
      <w:sz w:val="14"/>
      <w:szCs w:val="14"/>
      <w:u w:val="none"/>
    </w:rPr>
  </w:style>
  <w:style w:type="character" w:customStyle="1" w:styleId="Bodytext285ptBold">
    <w:name w:val="Body text|2 + 8.5 pt;Bold"/>
    <w:basedOn w:val="Bodytext2"/>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75pt">
    <w:name w:val="Body text|2 + 7.5 pt"/>
    <w:basedOn w:val="Bodytext2"/>
    <w:semiHidden/>
    <w:unhideWhenUsed/>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Bodytext275ptBold">
    <w:name w:val="Body text|2 + 7.5 pt;Bold"/>
    <w:basedOn w:val="Bodytext2"/>
    <w:semiHidden/>
    <w:unhideWhenUsed/>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Bodytext275ptItalic">
    <w:name w:val="Body text|2 + 7.5 pt;Italic"/>
    <w:basedOn w:val="Bodytext2"/>
    <w:semiHidden/>
    <w:unhideWhenUsed/>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15"/>
      <w:szCs w:val="15"/>
      <w:u w:val="none"/>
    </w:rPr>
  </w:style>
  <w:style w:type="character" w:customStyle="1" w:styleId="Tablecaption255pt">
    <w:name w:val="Table caption|2 + 5.5 pt"/>
    <w:basedOn w:val="Tablecaption2"/>
    <w:semiHidden/>
    <w:unhideWhenUsed/>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Tablecaption4">
    <w:name w:val="Table caption|4_"/>
    <w:basedOn w:val="Standardnpsmoodstavce"/>
    <w:link w:val="Tablecaption40"/>
    <w:rPr>
      <w:rFonts w:ascii="Arial" w:eastAsia="Arial" w:hAnsi="Arial" w:cs="Arial"/>
      <w:b w:val="0"/>
      <w:bCs w:val="0"/>
      <w:i w:val="0"/>
      <w:iCs w:val="0"/>
      <w:smallCaps w:val="0"/>
      <w:strike w:val="0"/>
      <w:sz w:val="34"/>
      <w:szCs w:val="34"/>
      <w:u w:val="none"/>
    </w:rPr>
  </w:style>
  <w:style w:type="character" w:customStyle="1" w:styleId="Tablecaption410pt">
    <w:name w:val="Table caption|4 + 10 pt"/>
    <w:basedOn w:val="Tablecaption4"/>
    <w:semiHidden/>
    <w:unhideWhenUsed/>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paragraph" w:customStyle="1" w:styleId="Heading110">
    <w:name w:val="Heading #1|1"/>
    <w:basedOn w:val="Normln"/>
    <w:link w:val="Heading11"/>
    <w:qFormat/>
    <w:pPr>
      <w:shd w:val="clear" w:color="auto" w:fill="FFFFFF"/>
      <w:spacing w:line="246" w:lineRule="exact"/>
      <w:outlineLvl w:val="0"/>
    </w:pPr>
    <w:rPr>
      <w:rFonts w:ascii="Arial" w:eastAsia="Arial" w:hAnsi="Arial" w:cs="Arial"/>
      <w:sz w:val="22"/>
      <w:szCs w:val="22"/>
    </w:rPr>
  </w:style>
  <w:style w:type="paragraph" w:customStyle="1" w:styleId="Heading310">
    <w:name w:val="Heading #3|1"/>
    <w:basedOn w:val="Normln"/>
    <w:link w:val="Heading31"/>
    <w:qFormat/>
    <w:pPr>
      <w:shd w:val="clear" w:color="auto" w:fill="FFFFFF"/>
      <w:spacing w:line="212" w:lineRule="exact"/>
      <w:outlineLvl w:val="2"/>
    </w:pPr>
    <w:rPr>
      <w:rFonts w:ascii="Arial" w:eastAsia="Arial" w:hAnsi="Arial" w:cs="Arial"/>
      <w:b/>
      <w:bCs/>
      <w:sz w:val="19"/>
      <w:szCs w:val="19"/>
    </w:rPr>
  </w:style>
  <w:style w:type="paragraph" w:customStyle="1" w:styleId="Heading210">
    <w:name w:val="Heading #2|1"/>
    <w:basedOn w:val="Normln"/>
    <w:link w:val="Heading21"/>
    <w:qFormat/>
    <w:pPr>
      <w:shd w:val="clear" w:color="auto" w:fill="FFFFFF"/>
      <w:spacing w:line="234" w:lineRule="exact"/>
      <w:outlineLvl w:val="1"/>
    </w:pPr>
    <w:rPr>
      <w:rFonts w:ascii="Arial" w:eastAsia="Arial" w:hAnsi="Arial" w:cs="Arial"/>
      <w:b/>
      <w:bCs/>
      <w:sz w:val="21"/>
      <w:szCs w:val="21"/>
    </w:rPr>
  </w:style>
  <w:style w:type="paragraph" w:customStyle="1" w:styleId="Heading420">
    <w:name w:val="Heading #4|2"/>
    <w:basedOn w:val="Normln"/>
    <w:link w:val="Heading42"/>
    <w:pPr>
      <w:shd w:val="clear" w:color="auto" w:fill="FFFFFF"/>
      <w:spacing w:line="178" w:lineRule="exact"/>
      <w:outlineLvl w:val="3"/>
    </w:pPr>
    <w:rPr>
      <w:rFonts w:ascii="Arial" w:eastAsia="Arial" w:hAnsi="Arial" w:cs="Arial"/>
      <w:sz w:val="16"/>
      <w:szCs w:val="16"/>
    </w:rPr>
  </w:style>
  <w:style w:type="paragraph" w:customStyle="1" w:styleId="Bodytext20">
    <w:name w:val="Body text|2"/>
    <w:basedOn w:val="Normln"/>
    <w:link w:val="Bodytext2"/>
    <w:qFormat/>
    <w:pPr>
      <w:shd w:val="clear" w:color="auto" w:fill="FFFFFF"/>
      <w:spacing w:line="182" w:lineRule="exact"/>
    </w:pPr>
    <w:rPr>
      <w:rFonts w:ascii="Arial" w:eastAsia="Arial" w:hAnsi="Arial" w:cs="Arial"/>
      <w:sz w:val="13"/>
      <w:szCs w:val="13"/>
    </w:rPr>
  </w:style>
  <w:style w:type="paragraph" w:customStyle="1" w:styleId="Tablecaption10">
    <w:name w:val="Table caption|1"/>
    <w:basedOn w:val="Normln"/>
    <w:link w:val="Tablecaption1"/>
    <w:qFormat/>
    <w:pPr>
      <w:shd w:val="clear" w:color="auto" w:fill="FFFFFF"/>
      <w:spacing w:line="149" w:lineRule="exact"/>
      <w:jc w:val="both"/>
    </w:pPr>
    <w:rPr>
      <w:rFonts w:ascii="Arial" w:eastAsia="Arial" w:hAnsi="Arial" w:cs="Arial"/>
      <w:sz w:val="11"/>
      <w:szCs w:val="11"/>
    </w:rPr>
  </w:style>
  <w:style w:type="paragraph" w:customStyle="1" w:styleId="Heading410">
    <w:name w:val="Heading #4|1"/>
    <w:basedOn w:val="Normln"/>
    <w:link w:val="Heading41"/>
    <w:qFormat/>
    <w:pPr>
      <w:shd w:val="clear" w:color="auto" w:fill="FFFFFF"/>
      <w:spacing w:line="224" w:lineRule="exact"/>
      <w:outlineLvl w:val="3"/>
    </w:pPr>
    <w:rPr>
      <w:rFonts w:ascii="Arial" w:eastAsia="Arial" w:hAnsi="Arial" w:cs="Arial"/>
      <w:sz w:val="20"/>
      <w:szCs w:val="20"/>
    </w:rPr>
  </w:style>
  <w:style w:type="paragraph" w:customStyle="1" w:styleId="Bodytext30">
    <w:name w:val="Body text|3"/>
    <w:basedOn w:val="Normln"/>
    <w:link w:val="Bodytext3"/>
    <w:pPr>
      <w:shd w:val="clear" w:color="auto" w:fill="FFFFFF"/>
      <w:spacing w:after="220" w:line="202" w:lineRule="exact"/>
    </w:pPr>
    <w:rPr>
      <w:rFonts w:ascii="Arial" w:eastAsia="Arial" w:hAnsi="Arial" w:cs="Arial"/>
      <w:b/>
      <w:bCs/>
      <w:sz w:val="14"/>
      <w:szCs w:val="14"/>
    </w:rPr>
  </w:style>
  <w:style w:type="paragraph" w:customStyle="1" w:styleId="Bodytext40">
    <w:name w:val="Body text|4"/>
    <w:basedOn w:val="Normln"/>
    <w:link w:val="Bodytext4"/>
    <w:pPr>
      <w:shd w:val="clear" w:color="auto" w:fill="FFFFFF"/>
      <w:spacing w:line="168" w:lineRule="exact"/>
    </w:pPr>
    <w:rPr>
      <w:rFonts w:ascii="Arial" w:eastAsia="Arial" w:hAnsi="Arial" w:cs="Arial"/>
      <w:b/>
      <w:bCs/>
      <w:sz w:val="15"/>
      <w:szCs w:val="15"/>
    </w:rPr>
  </w:style>
  <w:style w:type="paragraph" w:customStyle="1" w:styleId="Bodytext50">
    <w:name w:val="Body text|5"/>
    <w:basedOn w:val="Normln"/>
    <w:link w:val="Bodytext5"/>
    <w:pPr>
      <w:shd w:val="clear" w:color="auto" w:fill="FFFFFF"/>
      <w:spacing w:line="246" w:lineRule="exact"/>
    </w:pPr>
    <w:rPr>
      <w:rFonts w:ascii="Arial" w:eastAsia="Arial" w:hAnsi="Arial" w:cs="Arial"/>
      <w:sz w:val="22"/>
      <w:szCs w:val="22"/>
    </w:rPr>
  </w:style>
  <w:style w:type="paragraph" w:customStyle="1" w:styleId="Tablecaption20">
    <w:name w:val="Table caption|2"/>
    <w:basedOn w:val="Normln"/>
    <w:link w:val="Tablecaption2"/>
    <w:pPr>
      <w:shd w:val="clear" w:color="auto" w:fill="FFFFFF"/>
      <w:spacing w:line="202" w:lineRule="exact"/>
      <w:jc w:val="both"/>
    </w:pPr>
    <w:rPr>
      <w:rFonts w:ascii="Arial" w:eastAsia="Arial" w:hAnsi="Arial" w:cs="Arial"/>
      <w:sz w:val="13"/>
      <w:szCs w:val="13"/>
    </w:rPr>
  </w:style>
  <w:style w:type="paragraph" w:customStyle="1" w:styleId="Tablecaption30">
    <w:name w:val="Table caption|3"/>
    <w:basedOn w:val="Normln"/>
    <w:link w:val="Tablecaption3"/>
    <w:pPr>
      <w:shd w:val="clear" w:color="auto" w:fill="FFFFFF"/>
      <w:spacing w:line="156" w:lineRule="exact"/>
    </w:pPr>
    <w:rPr>
      <w:rFonts w:ascii="Arial" w:eastAsia="Arial" w:hAnsi="Arial" w:cs="Arial"/>
      <w:b/>
      <w:bCs/>
      <w:sz w:val="14"/>
      <w:szCs w:val="14"/>
    </w:rPr>
  </w:style>
  <w:style w:type="paragraph" w:customStyle="1" w:styleId="Bodytext60">
    <w:name w:val="Body text|6"/>
    <w:basedOn w:val="Normln"/>
    <w:link w:val="Bodytext6"/>
    <w:pPr>
      <w:shd w:val="clear" w:color="auto" w:fill="FFFFFF"/>
      <w:spacing w:line="168" w:lineRule="exact"/>
    </w:pPr>
    <w:rPr>
      <w:rFonts w:ascii="Arial" w:eastAsia="Arial" w:hAnsi="Arial" w:cs="Arial"/>
      <w:sz w:val="15"/>
      <w:szCs w:val="15"/>
    </w:rPr>
  </w:style>
  <w:style w:type="paragraph" w:customStyle="1" w:styleId="Tablecaption40">
    <w:name w:val="Table caption|4"/>
    <w:basedOn w:val="Normln"/>
    <w:link w:val="Tablecaption4"/>
    <w:pPr>
      <w:shd w:val="clear" w:color="auto" w:fill="FFFFFF"/>
      <w:spacing w:line="380" w:lineRule="exact"/>
    </w:pPr>
    <w:rPr>
      <w:rFonts w:ascii="Arial" w:eastAsia="Arial" w:hAnsi="Arial" w:cs="Arial"/>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4408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3</cp:revision>
  <dcterms:created xsi:type="dcterms:W3CDTF">2025-06-25T21:21:00Z</dcterms:created>
  <dcterms:modified xsi:type="dcterms:W3CDTF">2025-06-25T21:22:00Z</dcterms:modified>
</cp:coreProperties>
</file>