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AD35" w14:textId="023A3A8A" w:rsidR="00DD3D63" w:rsidRPr="001153C3" w:rsidRDefault="009E50AF" w:rsidP="00ED26DD">
      <w:pPr>
        <w:jc w:val="center"/>
        <w:rPr>
          <w:b/>
          <w:bCs/>
          <w:sz w:val="24"/>
          <w:szCs w:val="24"/>
        </w:rPr>
      </w:pPr>
      <w:r w:rsidRPr="001153C3">
        <w:rPr>
          <w:b/>
          <w:bCs/>
          <w:sz w:val="24"/>
          <w:szCs w:val="24"/>
        </w:rPr>
        <w:t>Dodatek č. 2 k Smlouvě o pronájmu kina v Jičíně ze dne 13.8.2018</w:t>
      </w:r>
    </w:p>
    <w:p w14:paraId="02AD100A" w14:textId="77777777" w:rsidR="009E50AF" w:rsidRPr="009E50AF" w:rsidRDefault="009E50AF" w:rsidP="00276DF6">
      <w:pPr>
        <w:spacing w:after="0"/>
        <w:jc w:val="center"/>
        <w:rPr>
          <w:b/>
        </w:rPr>
      </w:pPr>
    </w:p>
    <w:p w14:paraId="444CF745" w14:textId="77777777" w:rsidR="009E50AF" w:rsidRPr="009E50AF" w:rsidRDefault="009E50AF" w:rsidP="00276DF6">
      <w:pPr>
        <w:spacing w:after="0"/>
      </w:pPr>
      <w:r w:rsidRPr="009E50AF">
        <w:t>Smluvní strany:</w:t>
      </w:r>
    </w:p>
    <w:p w14:paraId="57B6EF47" w14:textId="77777777" w:rsidR="009E50AF" w:rsidRPr="009E50AF" w:rsidRDefault="009E50AF" w:rsidP="00276DF6">
      <w:pPr>
        <w:spacing w:after="0"/>
      </w:pPr>
    </w:p>
    <w:p w14:paraId="20066624" w14:textId="77777777" w:rsidR="009E50AF" w:rsidRPr="009E50AF" w:rsidRDefault="009E50AF" w:rsidP="00276DF6">
      <w:pPr>
        <w:spacing w:after="0"/>
        <w:rPr>
          <w:b/>
        </w:rPr>
      </w:pPr>
      <w:r w:rsidRPr="009E50AF">
        <w:rPr>
          <w:b/>
        </w:rPr>
        <w:t>Město Jičín</w:t>
      </w:r>
    </w:p>
    <w:p w14:paraId="30892368" w14:textId="77777777" w:rsidR="009E50AF" w:rsidRPr="009E50AF" w:rsidRDefault="009E50AF" w:rsidP="00276DF6">
      <w:pPr>
        <w:spacing w:after="0"/>
      </w:pPr>
      <w:proofErr w:type="gramStart"/>
      <w:r w:rsidRPr="009E50AF">
        <w:t>adresa:  Žižkovo</w:t>
      </w:r>
      <w:proofErr w:type="gramEnd"/>
      <w:r w:rsidRPr="009E50AF">
        <w:t xml:space="preserve"> náměstí 18, 506 </w:t>
      </w:r>
      <w:proofErr w:type="gramStart"/>
      <w:r w:rsidRPr="009E50AF">
        <w:t>01  Jičín</w:t>
      </w:r>
      <w:proofErr w:type="gramEnd"/>
      <w:r w:rsidRPr="009E50AF">
        <w:t>, IČ: 00271632</w:t>
      </w:r>
    </w:p>
    <w:p w14:paraId="18202CB1" w14:textId="77777777" w:rsidR="009E50AF" w:rsidRPr="009E50AF" w:rsidRDefault="009E50AF" w:rsidP="00276DF6">
      <w:pPr>
        <w:spacing w:after="0"/>
      </w:pPr>
      <w:proofErr w:type="spellStart"/>
      <w:r w:rsidRPr="009E50AF">
        <w:t>zast</w:t>
      </w:r>
      <w:proofErr w:type="spellEnd"/>
      <w:r w:rsidRPr="009E50AF">
        <w:t>.:     JUDr. Jan Malý, starosta</w:t>
      </w:r>
    </w:p>
    <w:p w14:paraId="255F48F6" w14:textId="77777777" w:rsidR="009E50AF" w:rsidRPr="009E50AF" w:rsidRDefault="009E50AF" w:rsidP="00276DF6">
      <w:pPr>
        <w:spacing w:after="0"/>
      </w:pPr>
      <w:proofErr w:type="gramStart"/>
      <w:r w:rsidRPr="009E50AF">
        <w:t xml:space="preserve">BS:   </w:t>
      </w:r>
      <w:proofErr w:type="gramEnd"/>
      <w:r w:rsidRPr="009E50AF">
        <w:t xml:space="preserve">    Komerční banka a.s., pobočka Jičín</w:t>
      </w:r>
    </w:p>
    <w:p w14:paraId="537EC3DB" w14:textId="77777777" w:rsidR="009E50AF" w:rsidRPr="009E50AF" w:rsidRDefault="009E50AF" w:rsidP="001153C3">
      <w:r w:rsidRPr="009E50AF">
        <w:t xml:space="preserve">č. </w:t>
      </w:r>
      <w:proofErr w:type="spellStart"/>
      <w:r w:rsidRPr="009E50AF">
        <w:t>ú.</w:t>
      </w:r>
      <w:proofErr w:type="spellEnd"/>
      <w:r w:rsidRPr="009E50AF">
        <w:t>:     19-524541/0100</w:t>
      </w:r>
    </w:p>
    <w:p w14:paraId="6661F465" w14:textId="77777777" w:rsidR="009E50AF" w:rsidRPr="009E50AF" w:rsidRDefault="009E50AF" w:rsidP="001153C3">
      <w:r w:rsidRPr="009E50AF">
        <w:t xml:space="preserve">dále též jen "město" nebo "pronajímatel" na straně jedné </w:t>
      </w:r>
    </w:p>
    <w:p w14:paraId="5C83CA48" w14:textId="77777777" w:rsidR="009E50AF" w:rsidRPr="009E50AF" w:rsidRDefault="009E50AF" w:rsidP="001153C3">
      <w:r w:rsidRPr="009E50AF">
        <w:t>a</w:t>
      </w:r>
    </w:p>
    <w:p w14:paraId="1E84EC0C" w14:textId="77777777" w:rsidR="009E50AF" w:rsidRPr="009E50AF" w:rsidRDefault="009E50AF" w:rsidP="00276DF6">
      <w:pPr>
        <w:spacing w:after="0"/>
        <w:rPr>
          <w:b/>
        </w:rPr>
      </w:pPr>
      <w:r w:rsidRPr="009E50AF">
        <w:rPr>
          <w:b/>
        </w:rPr>
        <w:t>Kulturní zařízení města Jičína</w:t>
      </w:r>
    </w:p>
    <w:p w14:paraId="6C604AD2" w14:textId="77777777" w:rsidR="009E50AF" w:rsidRPr="009E50AF" w:rsidRDefault="009E50AF" w:rsidP="00276DF6">
      <w:pPr>
        <w:spacing w:after="0"/>
      </w:pPr>
      <w:proofErr w:type="gramStart"/>
      <w:r w:rsidRPr="009E50AF">
        <w:t xml:space="preserve">sídlo:   </w:t>
      </w:r>
      <w:proofErr w:type="gramEnd"/>
      <w:r w:rsidRPr="009E50AF">
        <w:t xml:space="preserve"> Husova 206, 506 01 Jičín, zapsané v OR Krajského soudu v Hradci Králové v oddílu </w:t>
      </w:r>
      <w:proofErr w:type="spellStart"/>
      <w:r w:rsidRPr="009E50AF">
        <w:t>Pr</w:t>
      </w:r>
      <w:proofErr w:type="spellEnd"/>
      <w:r w:rsidRPr="009E50AF">
        <w:t xml:space="preserve"> vložka 84</w:t>
      </w:r>
    </w:p>
    <w:p w14:paraId="4523388D" w14:textId="77777777" w:rsidR="009E50AF" w:rsidRPr="009E50AF" w:rsidRDefault="009E50AF" w:rsidP="00276DF6">
      <w:pPr>
        <w:spacing w:after="0"/>
      </w:pPr>
      <w:proofErr w:type="gramStart"/>
      <w:r w:rsidRPr="009E50AF">
        <w:t xml:space="preserve">IČ:   </w:t>
      </w:r>
      <w:proofErr w:type="gramEnd"/>
      <w:r w:rsidRPr="009E50AF">
        <w:t xml:space="preserve">13584430     </w:t>
      </w:r>
    </w:p>
    <w:p w14:paraId="733D402D" w14:textId="77777777" w:rsidR="009E50AF" w:rsidRPr="009E50AF" w:rsidRDefault="009E50AF" w:rsidP="009E50AF">
      <w:proofErr w:type="spellStart"/>
      <w:r w:rsidRPr="009E50AF">
        <w:t>zast</w:t>
      </w:r>
      <w:proofErr w:type="spellEnd"/>
      <w:r w:rsidRPr="009E50AF">
        <w:t>.:     Bc. Pavel Nožička, ředitel</w:t>
      </w:r>
    </w:p>
    <w:p w14:paraId="52ED5823" w14:textId="77777777" w:rsidR="009E50AF" w:rsidRDefault="009E50AF" w:rsidP="009E50AF">
      <w:r w:rsidRPr="009E50AF">
        <w:t>dále též jen "KZMJ" nebo "nájemce" na straně druhé</w:t>
      </w:r>
    </w:p>
    <w:p w14:paraId="7E38AE25" w14:textId="77777777" w:rsidR="00B835FF" w:rsidRDefault="00B835FF" w:rsidP="009E50AF"/>
    <w:p w14:paraId="765252C1" w14:textId="0BEDE41C" w:rsidR="00ED26DD" w:rsidRPr="001153C3" w:rsidRDefault="001153C3" w:rsidP="001153C3">
      <w:pPr>
        <w:pStyle w:val="Odstavecseseznamem"/>
        <w:numPr>
          <w:ilvl w:val="0"/>
          <w:numId w:val="4"/>
        </w:numPr>
        <w:jc w:val="both"/>
        <w:rPr>
          <w:u w:val="single"/>
        </w:rPr>
      </w:pPr>
      <w:r w:rsidRPr="001153C3">
        <w:rPr>
          <w:u w:val="single"/>
        </w:rPr>
        <w:t>Ú</w:t>
      </w:r>
      <w:r w:rsidR="00ED26DD" w:rsidRPr="001153C3">
        <w:rPr>
          <w:u w:val="single"/>
        </w:rPr>
        <w:t>vodní ustanovení</w:t>
      </w:r>
    </w:p>
    <w:p w14:paraId="3FA36B59" w14:textId="3E18F982" w:rsidR="0040488C" w:rsidRDefault="0040488C" w:rsidP="00ED26DD">
      <w:pPr>
        <w:jc w:val="both"/>
      </w:pPr>
      <w:r>
        <w:t>Město Jičín a Kulturní zařízení města Jičína uzavřely dne 13.</w:t>
      </w:r>
      <w:r w:rsidR="00EE7F39">
        <w:t xml:space="preserve"> </w:t>
      </w:r>
      <w:r>
        <w:t>8.</w:t>
      </w:r>
      <w:r w:rsidR="00EE7F39">
        <w:t xml:space="preserve"> </w:t>
      </w:r>
      <w:r>
        <w:t xml:space="preserve">2018 mezi sebou Smlouvu o nájmu kina v Jičíně, kterou město přenechalo této organizaci </w:t>
      </w:r>
      <w:proofErr w:type="spellStart"/>
      <w:r>
        <w:t>stp</w:t>
      </w:r>
      <w:proofErr w:type="spellEnd"/>
      <w:r>
        <w:t xml:space="preserve">. 973 s objektem </w:t>
      </w:r>
      <w:proofErr w:type="spellStart"/>
      <w:r>
        <w:t>obč</w:t>
      </w:r>
      <w:proofErr w:type="spellEnd"/>
      <w:r>
        <w:t xml:space="preserve">. vybavenosti s čp. 47 v Jičíně a </w:t>
      </w:r>
      <w:proofErr w:type="spellStart"/>
      <w:r>
        <w:t>p.p</w:t>
      </w:r>
      <w:proofErr w:type="spellEnd"/>
      <w:r>
        <w:t>. 772/3 včetně všech napevno nainstalovaných předmětů a zařízení a včetně vybavení se v něm nacházejícím, a to v rozsahu uvedeném v příloze k této smlouvě o nájmu KZMJ za účelem provozování kina vč. pořádání kulturně společenských akcí zde konaných.</w:t>
      </w:r>
    </w:p>
    <w:p w14:paraId="20F1933F" w14:textId="5281F2E5" w:rsidR="0040488C" w:rsidRDefault="0040488C" w:rsidP="00ED26DD">
      <w:pPr>
        <w:jc w:val="both"/>
      </w:pPr>
      <w:r>
        <w:t>S ohledem na městem vyřazení starého zařízení pro promítání, pořízeného v roce 2012, je nutné toto staré zařízení ze smlouvy o nájmu vyjmout a upravit výši nájemného</w:t>
      </w:r>
      <w:r w:rsidR="00C04D67">
        <w:t>.</w:t>
      </w:r>
    </w:p>
    <w:p w14:paraId="7B177CB8" w14:textId="6A36F92E" w:rsidR="00ED26DD" w:rsidRPr="001153C3" w:rsidRDefault="00ED26DD" w:rsidP="001153C3">
      <w:pPr>
        <w:pStyle w:val="Odstavecseseznamem"/>
        <w:numPr>
          <w:ilvl w:val="0"/>
          <w:numId w:val="4"/>
        </w:numPr>
        <w:jc w:val="both"/>
        <w:rPr>
          <w:u w:val="single"/>
        </w:rPr>
      </w:pPr>
      <w:r w:rsidRPr="001153C3">
        <w:rPr>
          <w:u w:val="single"/>
        </w:rPr>
        <w:t>Předmět dodatku</w:t>
      </w:r>
    </w:p>
    <w:p w14:paraId="14694250" w14:textId="329D49E9" w:rsidR="0040488C" w:rsidRPr="0040488C" w:rsidRDefault="0040488C" w:rsidP="00ED26DD">
      <w:pPr>
        <w:jc w:val="both"/>
      </w:pPr>
      <w:r>
        <w:t xml:space="preserve">Z předmětu nájmu se vyjímá: </w:t>
      </w:r>
    </w:p>
    <w:p w14:paraId="5842F4B4" w14:textId="5F28D00F" w:rsidR="0040488C" w:rsidRDefault="0040488C" w:rsidP="00ED26DD">
      <w:pPr>
        <w:jc w:val="both"/>
      </w:pPr>
      <w:r w:rsidRPr="0040488C">
        <w:rPr>
          <w:b/>
          <w:bCs/>
        </w:rPr>
        <w:t xml:space="preserve">DCI projektor Christie SOLARIA CP4230 </w:t>
      </w:r>
      <w:proofErr w:type="spellStart"/>
      <w:r w:rsidRPr="0040488C">
        <w:rPr>
          <w:b/>
          <w:bCs/>
        </w:rPr>
        <w:t>serial</w:t>
      </w:r>
      <w:proofErr w:type="spellEnd"/>
      <w:r w:rsidRPr="0040488C">
        <w:rPr>
          <w:b/>
          <w:bCs/>
        </w:rPr>
        <w:t xml:space="preserve"> </w:t>
      </w:r>
      <w:proofErr w:type="spellStart"/>
      <w:r w:rsidRPr="0040488C">
        <w:rPr>
          <w:b/>
          <w:bCs/>
        </w:rPr>
        <w:t>number</w:t>
      </w:r>
      <w:proofErr w:type="spellEnd"/>
      <w:r w:rsidRPr="0040488C">
        <w:rPr>
          <w:b/>
          <w:bCs/>
        </w:rPr>
        <w:t xml:space="preserve">: 271723003, včetně objektivu </w:t>
      </w:r>
      <w:proofErr w:type="gramStart"/>
      <w:r w:rsidRPr="0040488C">
        <w:rPr>
          <w:b/>
          <w:bCs/>
        </w:rPr>
        <w:t>4K</w:t>
      </w:r>
      <w:proofErr w:type="gramEnd"/>
      <w:r w:rsidRPr="0040488C">
        <w:rPr>
          <w:b/>
          <w:bCs/>
        </w:rPr>
        <w:t xml:space="preserve"> Konica Minolta. Server DOREMI SHOWVAULT firmware </w:t>
      </w:r>
      <w:proofErr w:type="spellStart"/>
      <w:r w:rsidRPr="0040488C">
        <w:rPr>
          <w:b/>
          <w:bCs/>
        </w:rPr>
        <w:t>version</w:t>
      </w:r>
      <w:proofErr w:type="spellEnd"/>
      <w:r w:rsidRPr="0040488C">
        <w:rPr>
          <w:b/>
          <w:bCs/>
        </w:rPr>
        <w:t xml:space="preserve"> 30.</w:t>
      </w:r>
      <w:proofErr w:type="gramStart"/>
      <w:r w:rsidRPr="0040488C">
        <w:rPr>
          <w:b/>
          <w:bCs/>
        </w:rPr>
        <w:t>11b</w:t>
      </w:r>
      <w:proofErr w:type="gramEnd"/>
      <w:r w:rsidRPr="0040488C">
        <w:rPr>
          <w:b/>
          <w:bCs/>
        </w:rPr>
        <w:t>, BASE BOARD: X7SBA/E; CHASIS NUMBER: SV4-007883</w:t>
      </w:r>
      <w:r>
        <w:t xml:space="preserve">. </w:t>
      </w:r>
    </w:p>
    <w:p w14:paraId="62CC1212" w14:textId="0AB99D72" w:rsidR="00ED26DD" w:rsidRDefault="00ED26DD" w:rsidP="00ED26DD">
      <w:pPr>
        <w:jc w:val="both"/>
      </w:pPr>
      <w:r w:rsidRPr="001153C3">
        <w:rPr>
          <w:b/>
          <w:bCs/>
        </w:rPr>
        <w:t>Výše nájemného</w:t>
      </w:r>
      <w:r>
        <w:t xml:space="preserve"> za pronájem předmětu nájmu po výše uvedené úpravě</w:t>
      </w:r>
      <w:r w:rsidR="001153C3">
        <w:t xml:space="preserve"> </w:t>
      </w:r>
      <w:r w:rsidR="001153C3" w:rsidRPr="001153C3">
        <w:rPr>
          <w:b/>
          <w:bCs/>
        </w:rPr>
        <w:t>s účinností od 1.</w:t>
      </w:r>
      <w:r w:rsidR="00EE7F39">
        <w:rPr>
          <w:b/>
          <w:bCs/>
        </w:rPr>
        <w:t xml:space="preserve"> </w:t>
      </w:r>
      <w:r w:rsidR="001153C3" w:rsidRPr="001153C3">
        <w:rPr>
          <w:b/>
          <w:bCs/>
        </w:rPr>
        <w:t>7.</w:t>
      </w:r>
      <w:r w:rsidR="00EE7F39">
        <w:rPr>
          <w:b/>
          <w:bCs/>
        </w:rPr>
        <w:t xml:space="preserve"> </w:t>
      </w:r>
      <w:r w:rsidR="001153C3" w:rsidRPr="001153C3">
        <w:rPr>
          <w:b/>
          <w:bCs/>
        </w:rPr>
        <w:t>2025</w:t>
      </w:r>
      <w:r>
        <w:t xml:space="preserve"> činí </w:t>
      </w:r>
      <w:proofErr w:type="gramStart"/>
      <w:r w:rsidR="001153C3" w:rsidRPr="001153C3">
        <w:rPr>
          <w:b/>
          <w:bCs/>
        </w:rPr>
        <w:t>496.869</w:t>
      </w:r>
      <w:r w:rsidRPr="001153C3">
        <w:rPr>
          <w:b/>
          <w:bCs/>
        </w:rPr>
        <w:t>,-</w:t>
      </w:r>
      <w:proofErr w:type="gramEnd"/>
      <w:r w:rsidRPr="00ED26DD">
        <w:rPr>
          <w:b/>
          <w:bCs/>
        </w:rPr>
        <w:t xml:space="preserve"> Kč</w:t>
      </w:r>
      <w:r w:rsidR="001153C3">
        <w:rPr>
          <w:b/>
          <w:bCs/>
        </w:rPr>
        <w:t>/rok</w:t>
      </w:r>
      <w:r>
        <w:t xml:space="preserve">, k níž se připočítává daň z přidané hodnoty v zákonné výši, s jeho úhradou po pravidelných čtvrtletních splátkách, tj. po </w:t>
      </w:r>
      <w:r w:rsidR="001153C3">
        <w:t>124.217,25</w:t>
      </w:r>
      <w:r>
        <w:t xml:space="preserve"> Kč </w:t>
      </w:r>
      <w:r w:rsidR="00EE7F39">
        <w:t xml:space="preserve">bez DPH </w:t>
      </w:r>
      <w:proofErr w:type="gramStart"/>
      <w:r>
        <w:t>splatných  vždy</w:t>
      </w:r>
      <w:proofErr w:type="gramEnd"/>
      <w:r>
        <w:t xml:space="preserve"> do 10.</w:t>
      </w:r>
      <w:r w:rsidR="00EE7F39">
        <w:t xml:space="preserve"> </w:t>
      </w:r>
      <w:r>
        <w:t>4.</w:t>
      </w:r>
      <w:r w:rsidR="00EE7F39">
        <w:t>,</w:t>
      </w:r>
      <w:r>
        <w:t xml:space="preserve"> 10.</w:t>
      </w:r>
      <w:r w:rsidR="00EE7F39">
        <w:t xml:space="preserve"> </w:t>
      </w:r>
      <w:r>
        <w:t>7, 10.</w:t>
      </w:r>
      <w:r w:rsidR="00EE7F39">
        <w:t xml:space="preserve">  </w:t>
      </w:r>
      <w:r>
        <w:t>10. a 10.</w:t>
      </w:r>
      <w:r w:rsidR="00EE7F39">
        <w:t xml:space="preserve"> </w:t>
      </w:r>
      <w:proofErr w:type="gramStart"/>
      <w:r>
        <w:t>1. ,</w:t>
      </w:r>
      <w:proofErr w:type="gramEnd"/>
      <w:r>
        <w:t xml:space="preserve"> na účet města uvedený v záhlaví této smlouvy.</w:t>
      </w:r>
    </w:p>
    <w:p w14:paraId="67157E6F" w14:textId="62091604" w:rsidR="00ED26DD" w:rsidRDefault="00ED26DD" w:rsidP="00ED26DD">
      <w:pPr>
        <w:jc w:val="both"/>
      </w:pPr>
      <w:r>
        <w:t>V ostatním zůstává smlouva o nájmu beze změny.</w:t>
      </w:r>
    </w:p>
    <w:p w14:paraId="339F2FAE" w14:textId="5099B176" w:rsidR="00ED26DD" w:rsidRPr="001153C3" w:rsidRDefault="00ED26DD" w:rsidP="001153C3">
      <w:pPr>
        <w:pStyle w:val="Odstavecseseznamem"/>
        <w:numPr>
          <w:ilvl w:val="0"/>
          <w:numId w:val="4"/>
        </w:numPr>
        <w:jc w:val="both"/>
        <w:rPr>
          <w:u w:val="single"/>
        </w:rPr>
      </w:pPr>
      <w:r w:rsidRPr="001153C3">
        <w:rPr>
          <w:u w:val="single"/>
        </w:rPr>
        <w:t>Závěrečná ustanovení</w:t>
      </w:r>
    </w:p>
    <w:p w14:paraId="76D553B1" w14:textId="3AAF6926" w:rsidR="001153C3" w:rsidRDefault="00ED26DD" w:rsidP="00ED26DD">
      <w:pPr>
        <w:jc w:val="both"/>
      </w:pPr>
      <w:r>
        <w:t>Tento dodatek je vyhotoven ve 2 výtiscích s platností originálu. Dodatek byl schválen na</w:t>
      </w:r>
      <w:r w:rsidR="00B528B3">
        <w:t xml:space="preserve"> 79.</w:t>
      </w:r>
      <w:r>
        <w:t xml:space="preserve"> jednání Rady města Jičína dne</w:t>
      </w:r>
      <w:r w:rsidR="001153C3">
        <w:t xml:space="preserve"> 4.6.2025.</w:t>
      </w:r>
      <w:r>
        <w:t xml:space="preserve">     </w:t>
      </w:r>
    </w:p>
    <w:p w14:paraId="3E8681AB" w14:textId="5A0C89C4" w:rsidR="00ED26DD" w:rsidRDefault="00ED26DD" w:rsidP="00ED26DD">
      <w:pPr>
        <w:jc w:val="both"/>
      </w:pPr>
      <w:r>
        <w:lastRenderedPageBreak/>
        <w:t xml:space="preserve">Dodatek nabývá platnosti dnem podpisu a </w:t>
      </w:r>
      <w:r w:rsidR="001153C3">
        <w:t>podléhá uveřejnění v registru smluv. Uveřejnění se zavazuje zajistit město.</w:t>
      </w:r>
    </w:p>
    <w:p w14:paraId="6B0A91BF" w14:textId="57F74901" w:rsidR="00ED26DD" w:rsidRDefault="00ED26DD" w:rsidP="00ED26DD">
      <w:pPr>
        <w:jc w:val="both"/>
      </w:pPr>
      <w:r>
        <w:t>Na závěr na důkaz souhlasu s obsahem dodatku ho zástupci obou smluvních stran podepisují.</w:t>
      </w:r>
    </w:p>
    <w:p w14:paraId="78956E22" w14:textId="77777777" w:rsidR="00ED26DD" w:rsidRDefault="00ED26DD" w:rsidP="00ED26DD">
      <w:pPr>
        <w:jc w:val="both"/>
      </w:pPr>
    </w:p>
    <w:p w14:paraId="312496E4" w14:textId="77777777" w:rsidR="00ED26DD" w:rsidRDefault="00ED26DD" w:rsidP="00ED26DD">
      <w:pPr>
        <w:jc w:val="both"/>
      </w:pPr>
    </w:p>
    <w:p w14:paraId="746AF868" w14:textId="7E7A8F90" w:rsidR="00ED26DD" w:rsidRDefault="00ED26DD" w:rsidP="00ED26DD">
      <w:pPr>
        <w:jc w:val="both"/>
      </w:pPr>
      <w:r>
        <w:t>V Jičíně dne</w:t>
      </w:r>
      <w:r w:rsidR="00257EEA">
        <w:t xml:space="preserve"> …………………….</w:t>
      </w:r>
    </w:p>
    <w:p w14:paraId="0A3B7DB5" w14:textId="77777777" w:rsidR="00ED26DD" w:rsidRDefault="00ED26DD" w:rsidP="00ED26DD">
      <w:pPr>
        <w:jc w:val="both"/>
      </w:pPr>
    </w:p>
    <w:p w14:paraId="1830FCDE" w14:textId="77777777" w:rsidR="00ED26DD" w:rsidRDefault="00ED26DD" w:rsidP="00ED26DD">
      <w:pPr>
        <w:jc w:val="both"/>
      </w:pPr>
    </w:p>
    <w:p w14:paraId="7C94B495" w14:textId="24424E4D" w:rsidR="00ED26DD" w:rsidRDefault="00ED26DD" w:rsidP="00ED26DD">
      <w:pPr>
        <w:jc w:val="both"/>
      </w:pPr>
      <w:r>
        <w:t>…………………………………………                                                             ……………………………………..</w:t>
      </w:r>
    </w:p>
    <w:p w14:paraId="29ADD3CE" w14:textId="5E2F697C" w:rsidR="00ED26DD" w:rsidRDefault="00257EEA" w:rsidP="00ED26DD">
      <w:pPr>
        <w:jc w:val="both"/>
      </w:pPr>
      <w:r>
        <w:t xml:space="preserve">   </w:t>
      </w:r>
      <w:r w:rsidR="00ED26DD">
        <w:t>JUDr. Jan Malý, starosta                                                              Bc. Pavel Nožička, ředitel KZMJ</w:t>
      </w:r>
    </w:p>
    <w:p w14:paraId="0786CF3F" w14:textId="77777777" w:rsidR="00ED26DD" w:rsidRDefault="00ED26DD" w:rsidP="00ED26DD">
      <w:pPr>
        <w:jc w:val="both"/>
      </w:pPr>
    </w:p>
    <w:p w14:paraId="6B135B3F" w14:textId="77777777" w:rsidR="0040488C" w:rsidRDefault="0040488C" w:rsidP="00ED26DD">
      <w:pPr>
        <w:jc w:val="both"/>
      </w:pPr>
    </w:p>
    <w:p w14:paraId="1DE8A2C9" w14:textId="77777777" w:rsidR="009E50AF" w:rsidRPr="009E50AF" w:rsidRDefault="009E50AF" w:rsidP="00ED26DD">
      <w:pPr>
        <w:jc w:val="both"/>
      </w:pPr>
    </w:p>
    <w:p w14:paraId="4F3D401A" w14:textId="77777777" w:rsidR="009E50AF" w:rsidRDefault="009E50AF" w:rsidP="00ED26DD">
      <w:pPr>
        <w:jc w:val="both"/>
      </w:pPr>
    </w:p>
    <w:p w14:paraId="1BECDE93" w14:textId="11111DD5" w:rsidR="009E50AF" w:rsidRDefault="009E50AF" w:rsidP="00ED26DD">
      <w:pPr>
        <w:jc w:val="both"/>
      </w:pPr>
    </w:p>
    <w:sectPr w:rsidR="009E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941"/>
    <w:multiLevelType w:val="hybridMultilevel"/>
    <w:tmpl w:val="83827FE8"/>
    <w:lvl w:ilvl="0" w:tplc="80C47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45D12"/>
    <w:multiLevelType w:val="hybridMultilevel"/>
    <w:tmpl w:val="AAE8F09E"/>
    <w:lvl w:ilvl="0" w:tplc="1AF8F50E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36150D7A"/>
    <w:multiLevelType w:val="hybridMultilevel"/>
    <w:tmpl w:val="8AD6DCD8"/>
    <w:lvl w:ilvl="0" w:tplc="FFB6A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2180B"/>
    <w:multiLevelType w:val="hybridMultilevel"/>
    <w:tmpl w:val="35566B2C"/>
    <w:lvl w:ilvl="0" w:tplc="1B864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85898">
    <w:abstractNumId w:val="2"/>
  </w:num>
  <w:num w:numId="2" w16cid:durableId="1828784688">
    <w:abstractNumId w:val="3"/>
  </w:num>
  <w:num w:numId="3" w16cid:durableId="668211933">
    <w:abstractNumId w:val="0"/>
  </w:num>
  <w:num w:numId="4" w16cid:durableId="355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AF"/>
    <w:rsid w:val="00057BE6"/>
    <w:rsid w:val="001153C3"/>
    <w:rsid w:val="00257EEA"/>
    <w:rsid w:val="00276DF6"/>
    <w:rsid w:val="003364F6"/>
    <w:rsid w:val="0040488C"/>
    <w:rsid w:val="00565D8F"/>
    <w:rsid w:val="005E40E0"/>
    <w:rsid w:val="006234B1"/>
    <w:rsid w:val="007B1596"/>
    <w:rsid w:val="0086586D"/>
    <w:rsid w:val="008E27A3"/>
    <w:rsid w:val="00977118"/>
    <w:rsid w:val="009E50AF"/>
    <w:rsid w:val="00AA1917"/>
    <w:rsid w:val="00B528B3"/>
    <w:rsid w:val="00B668EF"/>
    <w:rsid w:val="00B835FF"/>
    <w:rsid w:val="00BA2F02"/>
    <w:rsid w:val="00C04D67"/>
    <w:rsid w:val="00C11345"/>
    <w:rsid w:val="00C15C99"/>
    <w:rsid w:val="00C42559"/>
    <w:rsid w:val="00D0432C"/>
    <w:rsid w:val="00DD3D63"/>
    <w:rsid w:val="00ED26DD"/>
    <w:rsid w:val="00E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7582"/>
  <w15:chartTrackingRefBased/>
  <w15:docId w15:val="{C7FF552C-272E-46D3-B000-60311F1D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5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5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5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5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5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5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5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5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5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5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5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5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50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50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50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50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50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50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5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5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5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5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5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50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50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50A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5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50A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5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Matějka Jiří</cp:lastModifiedBy>
  <cp:revision>6</cp:revision>
  <cp:lastPrinted>2025-06-17T06:36:00Z</cp:lastPrinted>
  <dcterms:created xsi:type="dcterms:W3CDTF">2025-06-17T05:59:00Z</dcterms:created>
  <dcterms:modified xsi:type="dcterms:W3CDTF">2025-06-17T08:06:00Z</dcterms:modified>
</cp:coreProperties>
</file>