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658EC" w14:textId="77777777" w:rsidR="00F23FF6" w:rsidRPr="00764BA6" w:rsidRDefault="00F23FF6" w:rsidP="000E61B9">
      <w:pPr>
        <w:pStyle w:val="Nadpis20"/>
        <w:keepNext/>
        <w:keepLines/>
        <w:shd w:val="clear" w:color="auto" w:fill="auto"/>
        <w:spacing w:before="0" w:after="319" w:line="400" w:lineRule="exact"/>
        <w:ind w:right="40"/>
        <w:jc w:val="both"/>
        <w:rPr>
          <w:sz w:val="32"/>
          <w:szCs w:val="32"/>
        </w:rPr>
      </w:pPr>
      <w:bookmarkStart w:id="0" w:name="bookmark1"/>
    </w:p>
    <w:p w14:paraId="63F08133" w14:textId="5EDCD6A8" w:rsidR="00760499" w:rsidRPr="00764BA6" w:rsidRDefault="00CF6552" w:rsidP="000E61B9">
      <w:pPr>
        <w:pStyle w:val="Nadpis20"/>
        <w:keepNext/>
        <w:keepLines/>
        <w:shd w:val="clear" w:color="auto" w:fill="auto"/>
        <w:spacing w:before="0" w:after="319" w:line="400" w:lineRule="exact"/>
        <w:ind w:right="40"/>
        <w:jc w:val="both"/>
        <w:rPr>
          <w:sz w:val="32"/>
          <w:szCs w:val="32"/>
        </w:rPr>
      </w:pPr>
      <w:r w:rsidRPr="00764BA6">
        <w:rPr>
          <w:sz w:val="32"/>
          <w:szCs w:val="32"/>
        </w:rPr>
        <w:t>Dodatek</w:t>
      </w:r>
      <w:r w:rsidR="00751A75">
        <w:rPr>
          <w:sz w:val="32"/>
          <w:szCs w:val="32"/>
        </w:rPr>
        <w:t xml:space="preserve"> č. 1 ke Smlouvě o poskytování a využívání informací</w:t>
      </w:r>
    </w:p>
    <w:p w14:paraId="6EE0FA38" w14:textId="77777777" w:rsidR="00FD427C" w:rsidRPr="00EF16F2" w:rsidRDefault="00FD427C" w:rsidP="00FD427C">
      <w:pPr>
        <w:pStyle w:val="Nadpis30"/>
        <w:keepNext/>
        <w:keepLines/>
        <w:shd w:val="clear" w:color="auto" w:fill="auto"/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Zdravotnická zařízení Ministerstva spravedlnosti</w:t>
      </w:r>
    </w:p>
    <w:p w14:paraId="47EC240A" w14:textId="77777777" w:rsidR="00FD427C" w:rsidRPr="00EF16F2" w:rsidRDefault="00FD427C" w:rsidP="00FD427C">
      <w:pPr>
        <w:pStyle w:val="Zkladntext20"/>
        <w:shd w:val="clear" w:color="auto" w:fill="auto"/>
        <w:spacing w:before="0" w:line="400" w:lineRule="exact"/>
        <w:jc w:val="left"/>
        <w:rPr>
          <w:sz w:val="24"/>
          <w:szCs w:val="24"/>
        </w:rPr>
      </w:pPr>
      <w:r w:rsidRPr="00EF16F2">
        <w:rPr>
          <w:sz w:val="24"/>
          <w:szCs w:val="24"/>
        </w:rPr>
        <w:t xml:space="preserve">se sídlem </w:t>
      </w:r>
      <w:r>
        <w:rPr>
          <w:sz w:val="24"/>
          <w:szCs w:val="24"/>
        </w:rPr>
        <w:t>Na Květnici 1657/16, 140 00 Praha 4</w:t>
      </w:r>
    </w:p>
    <w:p w14:paraId="3B1491CD" w14:textId="1BA71E4A" w:rsidR="00FD427C" w:rsidRPr="00EF16F2" w:rsidRDefault="00FD427C" w:rsidP="00FD427C">
      <w:pPr>
        <w:pStyle w:val="Zkladntext20"/>
        <w:shd w:val="clear" w:color="auto" w:fill="auto"/>
        <w:spacing w:before="0" w:line="400" w:lineRule="exact"/>
        <w:jc w:val="left"/>
        <w:rPr>
          <w:sz w:val="24"/>
          <w:szCs w:val="24"/>
        </w:rPr>
      </w:pPr>
      <w:r w:rsidRPr="00EF16F2">
        <w:rPr>
          <w:sz w:val="24"/>
          <w:szCs w:val="24"/>
        </w:rPr>
        <w:t>IČ</w:t>
      </w:r>
      <w:r>
        <w:rPr>
          <w:sz w:val="24"/>
          <w:szCs w:val="24"/>
        </w:rPr>
        <w:t>: 19738269</w:t>
      </w:r>
      <w:r w:rsidR="0066039E">
        <w:rPr>
          <w:sz w:val="24"/>
          <w:szCs w:val="24"/>
        </w:rPr>
        <w:t xml:space="preserve">, </w:t>
      </w:r>
      <w:r>
        <w:rPr>
          <w:sz w:val="24"/>
          <w:szCs w:val="24"/>
        </w:rPr>
        <w:t>DIČ: CZ19738269</w:t>
      </w:r>
    </w:p>
    <w:p w14:paraId="43169564" w14:textId="1A507BC2" w:rsidR="00FD427C" w:rsidRDefault="00FD427C" w:rsidP="00760499">
      <w:pPr>
        <w:pStyle w:val="Zkladntext20"/>
        <w:shd w:val="clear" w:color="auto" w:fill="auto"/>
        <w:spacing w:before="0" w:line="400" w:lineRule="exact"/>
        <w:jc w:val="left"/>
        <w:rPr>
          <w:sz w:val="24"/>
          <w:szCs w:val="24"/>
          <w:lang w:val="en-US"/>
        </w:rPr>
      </w:pPr>
      <w:r w:rsidRPr="003B6923">
        <w:rPr>
          <w:sz w:val="24"/>
          <w:szCs w:val="24"/>
        </w:rPr>
        <w:t xml:space="preserve">bankovní spojení: </w:t>
      </w:r>
    </w:p>
    <w:p w14:paraId="2E82E415" w14:textId="1CA8716F" w:rsidR="00B90520" w:rsidRDefault="00B90520" w:rsidP="00760499">
      <w:pPr>
        <w:pStyle w:val="Zkladntext20"/>
        <w:shd w:val="clear" w:color="auto" w:fill="auto"/>
        <w:spacing w:before="0" w:line="400" w:lineRule="exact"/>
        <w:jc w:val="left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fakturační</w:t>
      </w:r>
      <w:proofErr w:type="spellEnd"/>
      <w:r>
        <w:rPr>
          <w:sz w:val="24"/>
          <w:szCs w:val="24"/>
          <w:lang w:val="en-US"/>
        </w:rPr>
        <w:t xml:space="preserve"> e-</w:t>
      </w:r>
      <w:proofErr w:type="spellStart"/>
      <w:r>
        <w:rPr>
          <w:sz w:val="24"/>
          <w:szCs w:val="24"/>
          <w:lang w:val="en-US"/>
        </w:rPr>
        <w:t>mailová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adresa</w:t>
      </w:r>
      <w:proofErr w:type="spellEnd"/>
      <w:r>
        <w:rPr>
          <w:sz w:val="24"/>
          <w:szCs w:val="24"/>
          <w:lang w:val="en-US"/>
        </w:rPr>
        <w:t xml:space="preserve">: </w:t>
      </w:r>
    </w:p>
    <w:p w14:paraId="567B234A" w14:textId="47D977D5" w:rsidR="00B90520" w:rsidRDefault="00B90520" w:rsidP="00760499">
      <w:pPr>
        <w:pStyle w:val="Zkladntext20"/>
        <w:shd w:val="clear" w:color="auto" w:fill="auto"/>
        <w:spacing w:before="0" w:line="400" w:lineRule="exact"/>
        <w:jc w:val="left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zastoupená</w:t>
      </w:r>
      <w:proofErr w:type="spellEnd"/>
      <w:r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MUDr</w:t>
      </w:r>
      <w:proofErr w:type="spellEnd"/>
      <w:r>
        <w:rPr>
          <w:sz w:val="24"/>
          <w:szCs w:val="24"/>
          <w:lang w:val="en-US"/>
        </w:rPr>
        <w:t>. Ondřej Felix, MBA, LL.M.</w:t>
      </w:r>
      <w:r w:rsidR="00B66D44">
        <w:rPr>
          <w:sz w:val="24"/>
          <w:szCs w:val="24"/>
          <w:lang w:val="en-US"/>
        </w:rPr>
        <w:t>, ředitel</w:t>
      </w:r>
    </w:p>
    <w:p w14:paraId="0BCFE134" w14:textId="1CA8C27B" w:rsidR="00760499" w:rsidRDefault="00327949" w:rsidP="00760499">
      <w:pPr>
        <w:pStyle w:val="Zkladntext20"/>
        <w:shd w:val="clear" w:color="auto" w:fill="auto"/>
        <w:spacing w:before="0" w:line="400" w:lineRule="exact"/>
        <w:jc w:val="left"/>
        <w:rPr>
          <w:sz w:val="24"/>
          <w:szCs w:val="24"/>
          <w:lang w:val="en-US"/>
        </w:rPr>
      </w:pPr>
      <w:r w:rsidRPr="00EF16F2">
        <w:rPr>
          <w:sz w:val="24"/>
          <w:szCs w:val="24"/>
        </w:rPr>
        <w:t>(dále</w:t>
      </w:r>
      <w:r>
        <w:rPr>
          <w:sz w:val="24"/>
          <w:szCs w:val="24"/>
        </w:rPr>
        <w:t xml:space="preserve"> </w:t>
      </w:r>
      <w:r w:rsidRPr="00EF16F2">
        <w:rPr>
          <w:b/>
          <w:sz w:val="24"/>
          <w:szCs w:val="24"/>
        </w:rPr>
        <w:t>„</w:t>
      </w:r>
      <w:proofErr w:type="spellStart"/>
      <w:r w:rsidR="00B90520">
        <w:rPr>
          <w:b/>
          <w:bCs/>
          <w:sz w:val="24"/>
          <w:szCs w:val="24"/>
          <w:lang w:val="en-US"/>
        </w:rPr>
        <w:t>odběratel</w:t>
      </w:r>
      <w:proofErr w:type="spellEnd"/>
      <w:r w:rsidR="005B33E5">
        <w:rPr>
          <w:b/>
          <w:bCs/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>)</w:t>
      </w:r>
    </w:p>
    <w:p w14:paraId="2B616469" w14:textId="665EDF4B" w:rsidR="000E61B9" w:rsidRDefault="000E61B9" w:rsidP="000E61B9">
      <w:pPr>
        <w:pStyle w:val="Nadpis30"/>
        <w:keepNext/>
        <w:keepLines/>
        <w:shd w:val="clear" w:color="auto" w:fill="auto"/>
        <w:spacing w:line="400" w:lineRule="exact"/>
        <w:rPr>
          <w:sz w:val="24"/>
          <w:szCs w:val="24"/>
        </w:rPr>
      </w:pPr>
    </w:p>
    <w:p w14:paraId="5448F96B" w14:textId="7482B40A" w:rsidR="001F342A" w:rsidRDefault="001F342A" w:rsidP="000E61B9">
      <w:pPr>
        <w:pStyle w:val="Nadpis30"/>
        <w:keepNext/>
        <w:keepLines/>
        <w:shd w:val="clear" w:color="auto" w:fill="auto"/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NEWTON Media, a.s.</w:t>
      </w:r>
    </w:p>
    <w:p w14:paraId="5255E3FD" w14:textId="736A915E" w:rsidR="000E61B9" w:rsidRPr="00751A75" w:rsidRDefault="001F342A" w:rsidP="000E61B9">
      <w:pPr>
        <w:pStyle w:val="Nadpis30"/>
        <w:keepNext/>
        <w:keepLines/>
        <w:shd w:val="clear" w:color="auto" w:fill="auto"/>
        <w:spacing w:after="120" w:line="400" w:lineRule="exact"/>
        <w:rPr>
          <w:b w:val="0"/>
          <w:bCs w:val="0"/>
          <w:sz w:val="24"/>
          <w:szCs w:val="24"/>
          <w:lang w:bidi="cs-CZ"/>
        </w:rPr>
      </w:pPr>
      <w:r w:rsidRPr="00751A75">
        <w:rPr>
          <w:b w:val="0"/>
          <w:bCs w:val="0"/>
          <w:sz w:val="24"/>
          <w:szCs w:val="24"/>
          <w:lang w:bidi="cs-CZ"/>
        </w:rPr>
        <w:t xml:space="preserve">se sídlem </w:t>
      </w:r>
      <w:r w:rsidR="0066039E" w:rsidRPr="00751A75">
        <w:rPr>
          <w:b w:val="0"/>
          <w:bCs w:val="0"/>
          <w:sz w:val="24"/>
          <w:szCs w:val="24"/>
          <w:lang w:bidi="cs-CZ"/>
        </w:rPr>
        <w:t xml:space="preserve">Lomnického 1705/9, Nusle, </w:t>
      </w:r>
      <w:r w:rsidRPr="00751A75">
        <w:rPr>
          <w:b w:val="0"/>
          <w:bCs w:val="0"/>
          <w:sz w:val="24"/>
          <w:szCs w:val="24"/>
          <w:lang w:bidi="cs-CZ"/>
        </w:rPr>
        <w:t xml:space="preserve">Praha 4, </w:t>
      </w:r>
    </w:p>
    <w:p w14:paraId="3A7BFB5D" w14:textId="269FC44B" w:rsidR="0066039E" w:rsidRPr="00751A75" w:rsidRDefault="0066039E" w:rsidP="000E61B9">
      <w:pPr>
        <w:pStyle w:val="Nadpis30"/>
        <w:keepNext/>
        <w:keepLines/>
        <w:spacing w:after="120"/>
        <w:rPr>
          <w:b w:val="0"/>
          <w:bCs w:val="0"/>
          <w:sz w:val="24"/>
          <w:szCs w:val="24"/>
          <w:lang w:bidi="cs-CZ"/>
        </w:rPr>
      </w:pPr>
      <w:r w:rsidRPr="00751A75">
        <w:rPr>
          <w:b w:val="0"/>
          <w:bCs w:val="0"/>
          <w:sz w:val="24"/>
          <w:szCs w:val="24"/>
          <w:lang w:bidi="cs-CZ"/>
        </w:rPr>
        <w:t>IČ: 28168356</w:t>
      </w:r>
      <w:r w:rsidR="00751A75" w:rsidRPr="00751A75">
        <w:rPr>
          <w:b w:val="0"/>
          <w:bCs w:val="0"/>
          <w:sz w:val="24"/>
          <w:szCs w:val="24"/>
          <w:lang w:bidi="cs-CZ"/>
        </w:rPr>
        <w:t xml:space="preserve">, </w:t>
      </w:r>
      <w:r w:rsidRPr="00751A75">
        <w:rPr>
          <w:b w:val="0"/>
          <w:bCs w:val="0"/>
          <w:sz w:val="24"/>
          <w:szCs w:val="24"/>
          <w:lang w:bidi="cs-CZ"/>
        </w:rPr>
        <w:t>DIČ: CZ28168356</w:t>
      </w:r>
    </w:p>
    <w:p w14:paraId="085F882E" w14:textId="637BCB75" w:rsidR="00751A75" w:rsidRPr="00751A75" w:rsidRDefault="00751A75" w:rsidP="000E61B9">
      <w:pPr>
        <w:pStyle w:val="Nadpis30"/>
        <w:keepNext/>
        <w:keepLines/>
        <w:spacing w:after="120"/>
        <w:rPr>
          <w:b w:val="0"/>
          <w:bCs w:val="0"/>
          <w:sz w:val="24"/>
          <w:szCs w:val="24"/>
          <w:lang w:bidi="cs-CZ"/>
        </w:rPr>
      </w:pPr>
      <w:r w:rsidRPr="00751A75">
        <w:rPr>
          <w:b w:val="0"/>
          <w:bCs w:val="0"/>
          <w:sz w:val="24"/>
          <w:szCs w:val="24"/>
          <w:lang w:bidi="cs-CZ"/>
        </w:rPr>
        <w:t>bankovní spojení:</w:t>
      </w:r>
    </w:p>
    <w:p w14:paraId="46740534" w14:textId="72A5D63F" w:rsidR="00751A75" w:rsidRPr="00751A75" w:rsidRDefault="00751A75" w:rsidP="000E61B9">
      <w:pPr>
        <w:pStyle w:val="Nadpis30"/>
        <w:keepNext/>
        <w:keepLines/>
        <w:spacing w:after="120"/>
        <w:rPr>
          <w:b w:val="0"/>
          <w:bCs w:val="0"/>
          <w:sz w:val="24"/>
          <w:szCs w:val="24"/>
          <w:lang w:bidi="cs-CZ"/>
        </w:rPr>
      </w:pPr>
      <w:r w:rsidRPr="00751A75">
        <w:rPr>
          <w:b w:val="0"/>
          <w:bCs w:val="0"/>
          <w:sz w:val="24"/>
          <w:szCs w:val="24"/>
          <w:lang w:bidi="cs-CZ"/>
        </w:rPr>
        <w:t xml:space="preserve">zastoupená: Ing. Petr </w:t>
      </w:r>
      <w:proofErr w:type="spellStart"/>
      <w:r w:rsidRPr="00751A75">
        <w:rPr>
          <w:b w:val="0"/>
          <w:bCs w:val="0"/>
          <w:sz w:val="24"/>
          <w:szCs w:val="24"/>
          <w:lang w:bidi="cs-CZ"/>
        </w:rPr>
        <w:t>Herian</w:t>
      </w:r>
      <w:proofErr w:type="spellEnd"/>
      <w:r w:rsidRPr="00751A75">
        <w:rPr>
          <w:b w:val="0"/>
          <w:bCs w:val="0"/>
          <w:sz w:val="24"/>
          <w:szCs w:val="24"/>
          <w:lang w:bidi="cs-CZ"/>
        </w:rPr>
        <w:t>, předseda představenstva</w:t>
      </w:r>
    </w:p>
    <w:p w14:paraId="40F47DBB" w14:textId="3D6E70FD" w:rsidR="00053DFB" w:rsidRDefault="00CF6552" w:rsidP="000E61B9">
      <w:pPr>
        <w:pStyle w:val="Nadpis30"/>
        <w:keepNext/>
        <w:keepLines/>
        <w:spacing w:after="120"/>
        <w:rPr>
          <w:b w:val="0"/>
          <w:bCs w:val="0"/>
          <w:sz w:val="24"/>
          <w:szCs w:val="24"/>
          <w:lang w:bidi="cs-CZ"/>
        </w:rPr>
      </w:pPr>
      <w:r w:rsidRPr="00751A75">
        <w:rPr>
          <w:b w:val="0"/>
          <w:bCs w:val="0"/>
          <w:sz w:val="24"/>
          <w:szCs w:val="24"/>
          <w:lang w:bidi="cs-CZ"/>
        </w:rPr>
        <w:t>dále jen</w:t>
      </w:r>
      <w:r>
        <w:rPr>
          <w:b w:val="0"/>
          <w:bCs w:val="0"/>
          <w:sz w:val="24"/>
          <w:szCs w:val="24"/>
          <w:lang w:bidi="cs-CZ"/>
        </w:rPr>
        <w:t xml:space="preserve"> („</w:t>
      </w:r>
      <w:r w:rsidR="00B90520">
        <w:rPr>
          <w:sz w:val="24"/>
          <w:szCs w:val="24"/>
          <w:lang w:bidi="cs-CZ"/>
        </w:rPr>
        <w:t>dodavatel</w:t>
      </w:r>
      <w:r>
        <w:rPr>
          <w:b w:val="0"/>
          <w:bCs w:val="0"/>
          <w:sz w:val="24"/>
          <w:szCs w:val="24"/>
          <w:lang w:bidi="cs-CZ"/>
        </w:rPr>
        <w:t>“</w:t>
      </w:r>
      <w:r w:rsidR="00053DFB">
        <w:rPr>
          <w:b w:val="0"/>
          <w:bCs w:val="0"/>
          <w:sz w:val="24"/>
          <w:szCs w:val="24"/>
          <w:lang w:bidi="cs-CZ"/>
        </w:rPr>
        <w:t>)</w:t>
      </w:r>
    </w:p>
    <w:p w14:paraId="467EE203" w14:textId="477725DE" w:rsidR="00CF6552" w:rsidRPr="00CF0A1B" w:rsidRDefault="000E61B9" w:rsidP="000E61B9">
      <w:pPr>
        <w:pStyle w:val="Nadpis30"/>
        <w:keepNext/>
        <w:keepLines/>
        <w:spacing w:after="120"/>
        <w:rPr>
          <w:b w:val="0"/>
          <w:bCs w:val="0"/>
          <w:sz w:val="24"/>
          <w:szCs w:val="24"/>
          <w:lang w:bidi="cs-CZ"/>
        </w:rPr>
      </w:pPr>
      <w:r w:rsidRPr="00CF0A1B">
        <w:rPr>
          <w:b w:val="0"/>
          <w:bCs w:val="0"/>
          <w:sz w:val="24"/>
          <w:szCs w:val="24"/>
          <w:lang w:bidi="cs-CZ"/>
        </w:rPr>
        <w:t xml:space="preserve"> </w:t>
      </w:r>
    </w:p>
    <w:p w14:paraId="674692C2" w14:textId="577EC9AD" w:rsidR="00AD0A26" w:rsidRDefault="00CF6552" w:rsidP="00AD0A26">
      <w:pPr>
        <w:pStyle w:val="Zkladntext20"/>
        <w:shd w:val="clear" w:color="auto" w:fill="auto"/>
        <w:spacing w:before="0" w:line="400" w:lineRule="exact"/>
        <w:rPr>
          <w:sz w:val="24"/>
          <w:szCs w:val="24"/>
        </w:rPr>
      </w:pPr>
      <w:r w:rsidRPr="00AD0A26">
        <w:rPr>
          <w:b/>
          <w:bCs/>
          <w:sz w:val="24"/>
          <w:szCs w:val="24"/>
        </w:rPr>
        <w:t>uzavírají tento dodatek č. 1 k</w:t>
      </w:r>
      <w:r w:rsidR="00751A75">
        <w:rPr>
          <w:b/>
          <w:bCs/>
          <w:sz w:val="24"/>
          <w:szCs w:val="24"/>
        </w:rPr>
        <w:t>e Smlouvě o poskytování a využívání informací</w:t>
      </w:r>
    </w:p>
    <w:p w14:paraId="5D0B8CD2" w14:textId="3E6B12E8" w:rsidR="00AD0A26" w:rsidRDefault="00CF6552" w:rsidP="00764BA6">
      <w:pPr>
        <w:pStyle w:val="Zkladntext20"/>
        <w:shd w:val="clear" w:color="auto" w:fill="auto"/>
        <w:spacing w:before="0" w:line="400" w:lineRule="exact"/>
        <w:rPr>
          <w:sz w:val="24"/>
          <w:szCs w:val="24"/>
        </w:rPr>
      </w:pPr>
      <w:r>
        <w:rPr>
          <w:sz w:val="24"/>
          <w:szCs w:val="24"/>
        </w:rPr>
        <w:t>uzavřené mezi smluvními stranami dne:</w:t>
      </w:r>
      <w:r w:rsidR="00751A75">
        <w:rPr>
          <w:sz w:val="24"/>
          <w:szCs w:val="24"/>
        </w:rPr>
        <w:t xml:space="preserve"> 29</w:t>
      </w:r>
      <w:r w:rsidR="00D62CD5">
        <w:rPr>
          <w:sz w:val="24"/>
          <w:szCs w:val="24"/>
        </w:rPr>
        <w:t>.5.2025</w:t>
      </w:r>
    </w:p>
    <w:p w14:paraId="3031732C" w14:textId="7262BB09" w:rsidR="00764BA6" w:rsidRPr="00EF16F2" w:rsidRDefault="0034576F" w:rsidP="0034576F">
      <w:pPr>
        <w:pStyle w:val="Zkladntext20"/>
        <w:shd w:val="clear" w:color="auto" w:fill="auto"/>
        <w:tabs>
          <w:tab w:val="left" w:pos="2040"/>
        </w:tabs>
        <w:spacing w:before="0" w:line="400" w:lineRule="exact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F4E7C3A" w14:textId="412C5C92" w:rsidR="00620ABC" w:rsidRDefault="00620ABC" w:rsidP="00124B9A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Článek </w:t>
      </w:r>
      <w:r w:rsidR="00DB6710">
        <w:rPr>
          <w:b/>
          <w:bCs/>
          <w:color w:val="000000"/>
        </w:rPr>
        <w:t>1</w:t>
      </w:r>
      <w:r w:rsidR="009B0602" w:rsidRPr="00A0592F">
        <w:rPr>
          <w:b/>
          <w:bCs/>
          <w:color w:val="000000"/>
        </w:rPr>
        <w:t>.</w:t>
      </w:r>
      <w:r w:rsidR="008249CA">
        <w:rPr>
          <w:b/>
          <w:bCs/>
          <w:color w:val="000000"/>
        </w:rPr>
        <w:t xml:space="preserve"> </w:t>
      </w:r>
      <w:r w:rsidR="00C63210">
        <w:rPr>
          <w:b/>
          <w:bCs/>
          <w:color w:val="000000"/>
        </w:rPr>
        <w:t xml:space="preserve">Oprava zjevné písařské </w:t>
      </w:r>
      <w:r w:rsidR="00E84772">
        <w:rPr>
          <w:b/>
          <w:bCs/>
          <w:color w:val="000000"/>
        </w:rPr>
        <w:t xml:space="preserve">a formální </w:t>
      </w:r>
      <w:r w:rsidR="00C63210">
        <w:rPr>
          <w:b/>
          <w:bCs/>
          <w:color w:val="000000"/>
        </w:rPr>
        <w:t>chyby</w:t>
      </w:r>
    </w:p>
    <w:p w14:paraId="671D1260" w14:textId="77777777" w:rsidR="008249CA" w:rsidRPr="008249CA" w:rsidRDefault="008249CA" w:rsidP="00124B9A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E4886DC" w14:textId="0CE00AD2" w:rsidR="008249CA" w:rsidRDefault="008249CA" w:rsidP="00DB6710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49CA">
        <w:rPr>
          <w:color w:val="000000"/>
        </w:rPr>
        <w:t xml:space="preserve">Smluvní strany </w:t>
      </w:r>
      <w:r>
        <w:rPr>
          <w:color w:val="000000"/>
        </w:rPr>
        <w:t xml:space="preserve">dne 29.5.2025 uzavřely Smlouvu o poskytování </w:t>
      </w:r>
      <w:r w:rsidR="00DB6710">
        <w:rPr>
          <w:color w:val="000000"/>
        </w:rPr>
        <w:t xml:space="preserve">a využívání informací, jejímž předmětem je poskytování platformy </w:t>
      </w:r>
      <w:proofErr w:type="spellStart"/>
      <w:r w:rsidR="00DB6710">
        <w:rPr>
          <w:color w:val="000000"/>
        </w:rPr>
        <w:t>NewtonOne</w:t>
      </w:r>
      <w:proofErr w:type="spellEnd"/>
      <w:r w:rsidR="00DB6710">
        <w:rPr>
          <w:color w:val="000000"/>
        </w:rPr>
        <w:t xml:space="preserve"> NG – nové generace</w:t>
      </w:r>
      <w:r w:rsidR="00DE70F1">
        <w:rPr>
          <w:color w:val="000000"/>
        </w:rPr>
        <w:t xml:space="preserve"> (dále jen „</w:t>
      </w:r>
      <w:r w:rsidR="00DE70F1" w:rsidRPr="00DE70F1">
        <w:rPr>
          <w:b/>
          <w:bCs/>
          <w:color w:val="000000"/>
        </w:rPr>
        <w:t>smlouva</w:t>
      </w:r>
      <w:r w:rsidR="00DE70F1">
        <w:rPr>
          <w:color w:val="000000"/>
        </w:rPr>
        <w:t>“)</w:t>
      </w:r>
      <w:r w:rsidR="00DB6710">
        <w:rPr>
          <w:color w:val="000000"/>
        </w:rPr>
        <w:t xml:space="preserve"> a t</w:t>
      </w:r>
      <w:r w:rsidR="00DE70F1">
        <w:rPr>
          <w:color w:val="000000"/>
        </w:rPr>
        <w:t>o</w:t>
      </w:r>
      <w:r w:rsidR="00DB6710">
        <w:rPr>
          <w:color w:val="000000"/>
        </w:rPr>
        <w:t xml:space="preserve"> způsobem, ve lhůtách a za podmínek ve smlouvě stanovených.</w:t>
      </w:r>
    </w:p>
    <w:p w14:paraId="7A494F80" w14:textId="77777777" w:rsidR="0095255D" w:rsidRDefault="0095255D" w:rsidP="0095255D">
      <w:pPr>
        <w:pStyle w:val="xmsonormal"/>
        <w:shd w:val="clear" w:color="auto" w:fill="FFFFFF"/>
        <w:spacing w:before="0" w:beforeAutospacing="0" w:after="0" w:afterAutospacing="0"/>
        <w:ind w:left="444"/>
        <w:jc w:val="both"/>
        <w:rPr>
          <w:color w:val="000000"/>
        </w:rPr>
      </w:pPr>
    </w:p>
    <w:p w14:paraId="2173B26B" w14:textId="5D22D3AD" w:rsidR="00C63210" w:rsidRDefault="00C63210" w:rsidP="00DB6710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Smluvní strany se dohodly, že v původním znění </w:t>
      </w:r>
      <w:r w:rsidR="0095255D">
        <w:rPr>
          <w:color w:val="000000"/>
        </w:rPr>
        <w:t xml:space="preserve">smlouvy </w:t>
      </w:r>
      <w:r>
        <w:rPr>
          <w:color w:val="000000"/>
        </w:rPr>
        <w:t xml:space="preserve">došlo ke zjevné písařské chybě, kdy bylo v odstavci 4.1 smlouvy omylem uvedeno, že smlouva nabývá účinnosti </w:t>
      </w:r>
      <w:r w:rsidR="0095255D">
        <w:rPr>
          <w:color w:val="000000"/>
        </w:rPr>
        <w:t xml:space="preserve">nejdříve k datu 1.6.2026, ačkoliv skutečná a společná vůle smluvních stran byla stanovit tuto účinnost ke dni </w:t>
      </w:r>
      <w:r w:rsidR="00255CBF">
        <w:rPr>
          <w:color w:val="000000"/>
        </w:rPr>
        <w:t>1.6.</w:t>
      </w:r>
      <w:r w:rsidR="0095255D">
        <w:rPr>
          <w:color w:val="000000"/>
        </w:rPr>
        <w:t>202</w:t>
      </w:r>
      <w:r w:rsidR="00EB7236">
        <w:rPr>
          <w:color w:val="000000"/>
        </w:rPr>
        <w:t>5</w:t>
      </w:r>
      <w:r w:rsidR="0095255D">
        <w:rPr>
          <w:color w:val="000000"/>
        </w:rPr>
        <w:t>.</w:t>
      </w:r>
      <w:r w:rsidR="005C41FF">
        <w:rPr>
          <w:color w:val="000000"/>
        </w:rPr>
        <w:t xml:space="preserve"> V uvedeném článku byl také odběratel nesprávně označen za objednatele.</w:t>
      </w:r>
    </w:p>
    <w:p w14:paraId="0EF26276" w14:textId="77777777" w:rsidR="00B85369" w:rsidRDefault="00B85369" w:rsidP="00B85369">
      <w:pPr>
        <w:pStyle w:val="Odstavecseseznamem"/>
      </w:pPr>
    </w:p>
    <w:p w14:paraId="11073A8C" w14:textId="25496DFE" w:rsidR="00DE70F1" w:rsidRPr="00B85369" w:rsidRDefault="00B85369" w:rsidP="00DE70F1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Odstavec </w:t>
      </w:r>
      <w:r w:rsidR="00F1510E" w:rsidRPr="00B85369">
        <w:rPr>
          <w:color w:val="000000"/>
        </w:rPr>
        <w:t xml:space="preserve">4.1 smlouvy se </w:t>
      </w:r>
      <w:r w:rsidR="00361CE7">
        <w:rPr>
          <w:color w:val="000000"/>
        </w:rPr>
        <w:t>tímto opravuje tak, že nově zní:</w:t>
      </w:r>
    </w:p>
    <w:p w14:paraId="79782B72" w14:textId="1227AEA0" w:rsidR="00F1510E" w:rsidRDefault="00F1510E" w:rsidP="00DE70F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</w:p>
    <w:p w14:paraId="493DCB8C" w14:textId="724DD7C9" w:rsidR="00F1510E" w:rsidRDefault="00F1510E" w:rsidP="00DE70F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„Tato smlouva nabývá platnosti dnem jejího podpisu oběma smluvními stranami a účinnosti </w:t>
      </w:r>
      <w:bookmarkStart w:id="1" w:name="_Hlk200361863"/>
      <w:r>
        <w:rPr>
          <w:color w:val="000000"/>
        </w:rPr>
        <w:t>nabývá zveřejněním v registru smluv podle zákona č. 340</w:t>
      </w:r>
      <w:r w:rsidR="009D527F">
        <w:rPr>
          <w:color w:val="000000"/>
        </w:rPr>
        <w:t>/</w:t>
      </w:r>
      <w:r>
        <w:rPr>
          <w:color w:val="000000"/>
        </w:rPr>
        <w:t xml:space="preserve">2015 Sb., o zvláštních podmínkách účinnosti některých </w:t>
      </w:r>
      <w:r w:rsidR="009D527F">
        <w:rPr>
          <w:color w:val="000000"/>
        </w:rPr>
        <w:t>smluv, uveřejňování těchto smluv a o registru smluv</w:t>
      </w:r>
      <w:bookmarkEnd w:id="1"/>
      <w:r w:rsidR="009D527F">
        <w:rPr>
          <w:color w:val="000000"/>
        </w:rPr>
        <w:t xml:space="preserve">, ve znění pozdějších </w:t>
      </w:r>
      <w:r w:rsidR="009D527F">
        <w:rPr>
          <w:color w:val="000000"/>
        </w:rPr>
        <w:lastRenderedPageBreak/>
        <w:t>předpisů</w:t>
      </w:r>
      <w:r w:rsidR="00361CE7">
        <w:rPr>
          <w:color w:val="000000"/>
        </w:rPr>
        <w:t>, nejdříve však k datu 1.6.2025.</w:t>
      </w:r>
      <w:r w:rsidR="00EB7236">
        <w:rPr>
          <w:color w:val="000000"/>
        </w:rPr>
        <w:t xml:space="preserve"> </w:t>
      </w:r>
      <w:r w:rsidR="009D527F">
        <w:rPr>
          <w:color w:val="000000"/>
        </w:rPr>
        <w:t xml:space="preserve">Zveřejnění v registru smluv provede </w:t>
      </w:r>
      <w:r w:rsidR="00F957EB">
        <w:rPr>
          <w:color w:val="000000"/>
        </w:rPr>
        <w:t>odběratel</w:t>
      </w:r>
      <w:r w:rsidR="009D527F">
        <w:rPr>
          <w:color w:val="000000"/>
        </w:rPr>
        <w:t>. Smlouva je uzavřena na dobu určitou do 31.5.2026.“</w:t>
      </w:r>
    </w:p>
    <w:p w14:paraId="31EAFBBC" w14:textId="77777777" w:rsidR="00E84772" w:rsidRDefault="00E84772" w:rsidP="00DE70F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722C06B" w14:textId="77777777" w:rsidR="00F957EB" w:rsidRDefault="00F957EB" w:rsidP="00DE70F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C529ECB" w14:textId="52B7F75C" w:rsidR="00F957EB" w:rsidRPr="00053DFB" w:rsidRDefault="00F957EB" w:rsidP="00DE70F1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053DFB">
        <w:rPr>
          <w:b/>
          <w:bCs/>
          <w:color w:val="000000"/>
        </w:rPr>
        <w:t>Článek 3. Ostatní ujednání</w:t>
      </w:r>
    </w:p>
    <w:p w14:paraId="78992CC8" w14:textId="77777777" w:rsidR="00F957EB" w:rsidRDefault="00F957EB" w:rsidP="00DE70F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CCD644F" w14:textId="7C24A810" w:rsidR="00822853" w:rsidRDefault="00822853" w:rsidP="00DE70F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3.1. </w:t>
      </w:r>
      <w:r w:rsidR="00E84772">
        <w:rPr>
          <w:color w:val="000000"/>
        </w:rPr>
        <w:t>Tato oprava nemění podstatu smluvního vztahu a o</w:t>
      </w:r>
      <w:r>
        <w:rPr>
          <w:color w:val="000000"/>
        </w:rPr>
        <w:t>statní ustanovení smlouvy zůstávají tímto dodatkem č. 1 nedotčena a nadále platí v plném rozsahu.</w:t>
      </w:r>
    </w:p>
    <w:p w14:paraId="7CA281CD" w14:textId="77388CE0" w:rsidR="00822853" w:rsidRDefault="00822853" w:rsidP="00DE70F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3.2. Tento dodatek č. 1 nabývá platnosti dnem jejího podpisu oběma smluvními stranami a účinnosti </w:t>
      </w:r>
      <w:r w:rsidR="00053DFB">
        <w:rPr>
          <w:color w:val="000000"/>
        </w:rPr>
        <w:t>nabývá zveřejněním v registru smluv podle zákona č. 340/2015 Sb., o zvláštních podmínkách účinnosti některých smluv, uveřejňování těchto smluv a o registru smluv, ve znění pozdějších předpisů.</w:t>
      </w:r>
      <w:r w:rsidR="00871DBC">
        <w:rPr>
          <w:color w:val="000000"/>
        </w:rPr>
        <w:t xml:space="preserve"> </w:t>
      </w:r>
    </w:p>
    <w:p w14:paraId="36860313" w14:textId="0963EE5F" w:rsidR="00AA538C" w:rsidRDefault="00AA538C" w:rsidP="00DE70F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3.3 Tento dodatek č. 1 je vyhotoven ve 2 (dvou) stejnopisech, každý s hodnotou originálu, přičemž každá ze smluvních stran obdrží 1 (jeden) stejnopis.</w:t>
      </w:r>
    </w:p>
    <w:p w14:paraId="7C9EA16C" w14:textId="77777777" w:rsidR="00AA538C" w:rsidRDefault="00AA538C" w:rsidP="00DE70F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494AA3C" w14:textId="50545152" w:rsidR="00871DBC" w:rsidRPr="00DE70F1" w:rsidRDefault="00871DBC" w:rsidP="00DE70F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5B1326D" w14:textId="77777777" w:rsidR="00DB6710" w:rsidRPr="008249CA" w:rsidRDefault="00DB6710" w:rsidP="00124B9A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4639A32" w14:textId="413707F1" w:rsidR="009B0602" w:rsidRDefault="009B0602" w:rsidP="00124B9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12121"/>
        </w:rPr>
      </w:pPr>
    </w:p>
    <w:p w14:paraId="59D74C17" w14:textId="77777777" w:rsidR="000B1A81" w:rsidRDefault="000B1A81" w:rsidP="009B0602">
      <w:pPr>
        <w:pStyle w:val="xmsonormal"/>
        <w:shd w:val="clear" w:color="auto" w:fill="FFFFFF"/>
        <w:spacing w:before="0" w:beforeAutospacing="0" w:after="0" w:afterAutospacing="0"/>
        <w:rPr>
          <w:rFonts w:ascii="Aptos" w:hAnsi="Aptos" w:cs="Segoe UI"/>
          <w:color w:val="212121"/>
        </w:rPr>
      </w:pPr>
    </w:p>
    <w:bookmarkEnd w:id="0"/>
    <w:p w14:paraId="2B895DB6" w14:textId="0A111FE4" w:rsidR="00611204" w:rsidRDefault="00C6059B" w:rsidP="00EC763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F16F2">
        <w:rPr>
          <w:rFonts w:ascii="Times New Roman" w:hAnsi="Times New Roman" w:cs="Times New Roman"/>
          <w:sz w:val="24"/>
          <w:szCs w:val="24"/>
        </w:rPr>
        <w:t>V Praze dne</w:t>
      </w:r>
      <w:r w:rsidR="00246333">
        <w:rPr>
          <w:rFonts w:ascii="Times New Roman" w:hAnsi="Times New Roman" w:cs="Times New Roman"/>
          <w:sz w:val="24"/>
          <w:szCs w:val="24"/>
        </w:rPr>
        <w:t xml:space="preserve"> 18.6.2025</w:t>
      </w:r>
      <w:r w:rsidR="000F3EE9">
        <w:rPr>
          <w:rFonts w:ascii="Times New Roman" w:hAnsi="Times New Roman" w:cs="Times New Roman"/>
          <w:sz w:val="24"/>
          <w:szCs w:val="24"/>
        </w:rPr>
        <w:tab/>
      </w:r>
      <w:r w:rsidR="000F3EE9">
        <w:rPr>
          <w:rFonts w:ascii="Times New Roman" w:hAnsi="Times New Roman" w:cs="Times New Roman"/>
          <w:sz w:val="24"/>
          <w:szCs w:val="24"/>
        </w:rPr>
        <w:tab/>
      </w:r>
      <w:r w:rsidR="000F3EE9">
        <w:rPr>
          <w:rFonts w:ascii="Times New Roman" w:hAnsi="Times New Roman" w:cs="Times New Roman"/>
          <w:sz w:val="24"/>
          <w:szCs w:val="24"/>
        </w:rPr>
        <w:tab/>
      </w:r>
    </w:p>
    <w:p w14:paraId="0E7CF85B" w14:textId="77777777" w:rsidR="00D62CD5" w:rsidRDefault="00D62CD5" w:rsidP="00EC763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14:paraId="0984BA3C" w14:textId="77777777" w:rsidR="00D62CD5" w:rsidRPr="001B136D" w:rsidRDefault="00D62CD5" w:rsidP="00EC763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14:paraId="4F52E284" w14:textId="182D7044" w:rsidR="00EC763F" w:rsidRDefault="000F3EE9" w:rsidP="00EC763F">
      <w:pPr>
        <w:spacing w:line="400" w:lineRule="exact"/>
        <w:rPr>
          <w:rFonts w:ascii="Times New Roman" w:eastAsia="Arial Narrow" w:hAnsi="Times New Roman" w:cs="Times New Roman"/>
          <w:b/>
          <w:bCs/>
          <w:w w:val="70"/>
          <w:sz w:val="24"/>
          <w:szCs w:val="24"/>
        </w:rPr>
      </w:pPr>
      <w:r>
        <w:rPr>
          <w:rFonts w:ascii="Times New Roman" w:eastAsia="Arial Narrow" w:hAnsi="Times New Roman" w:cs="Times New Roman"/>
          <w:b/>
          <w:bCs/>
          <w:w w:val="70"/>
          <w:sz w:val="24"/>
          <w:szCs w:val="24"/>
        </w:rPr>
        <w:t>……………………………………………………….</w:t>
      </w:r>
      <w:r>
        <w:rPr>
          <w:rFonts w:ascii="Times New Roman" w:eastAsia="Arial Narrow" w:hAnsi="Times New Roman" w:cs="Times New Roman"/>
          <w:b/>
          <w:bCs/>
          <w:w w:val="70"/>
          <w:sz w:val="24"/>
          <w:szCs w:val="24"/>
        </w:rPr>
        <w:tab/>
        <w:t>……………………………………………………</w:t>
      </w:r>
    </w:p>
    <w:p w14:paraId="5697C098" w14:textId="2238AEB5" w:rsidR="00EC763F" w:rsidRDefault="00D62CD5" w:rsidP="00D62CD5">
      <w:pPr>
        <w:spacing w:after="0"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Petr </w:t>
      </w:r>
      <w:proofErr w:type="spellStart"/>
      <w:r>
        <w:rPr>
          <w:rFonts w:ascii="Times New Roman" w:hAnsi="Times New Roman" w:cs="Times New Roman"/>
          <w:sz w:val="24"/>
          <w:szCs w:val="24"/>
        </w:rPr>
        <w:t>Herian</w:t>
      </w:r>
      <w:proofErr w:type="spellEnd"/>
      <w:r w:rsidR="001B136D">
        <w:rPr>
          <w:rFonts w:ascii="Times New Roman" w:hAnsi="Times New Roman" w:cs="Times New Roman"/>
          <w:sz w:val="24"/>
          <w:szCs w:val="24"/>
        </w:rPr>
        <w:tab/>
      </w:r>
      <w:r w:rsidR="001B136D">
        <w:rPr>
          <w:rFonts w:ascii="Times New Roman" w:hAnsi="Times New Roman" w:cs="Times New Roman"/>
          <w:sz w:val="24"/>
          <w:szCs w:val="24"/>
        </w:rPr>
        <w:tab/>
      </w:r>
      <w:r w:rsidR="001B136D">
        <w:rPr>
          <w:rFonts w:ascii="Times New Roman" w:hAnsi="Times New Roman" w:cs="Times New Roman"/>
          <w:sz w:val="24"/>
          <w:szCs w:val="24"/>
        </w:rPr>
        <w:tab/>
      </w:r>
      <w:r w:rsidR="001B136D">
        <w:rPr>
          <w:rFonts w:ascii="Times New Roman" w:hAnsi="Times New Roman" w:cs="Times New Roman"/>
          <w:sz w:val="24"/>
          <w:szCs w:val="24"/>
        </w:rPr>
        <w:tab/>
        <w:t>MUDr. Ondřej Felix, MBA, LL.M.</w:t>
      </w:r>
    </w:p>
    <w:p w14:paraId="7C571102" w14:textId="59BC6430" w:rsidR="00D62CD5" w:rsidRPr="00764BA6" w:rsidRDefault="00D62CD5" w:rsidP="00D62CD5">
      <w:pPr>
        <w:spacing w:after="0" w:line="400" w:lineRule="exact"/>
        <w:rPr>
          <w:rFonts w:ascii="Times New Roman" w:eastAsia="Arial Narrow" w:hAnsi="Times New Roman" w:cs="Times New Roman"/>
          <w:b/>
          <w:bCs/>
          <w:w w:val="7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NEWTON Media, a.s.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Zdravotnická zařízení Ministerstva spravedlnosti</w:t>
      </w:r>
    </w:p>
    <w:sectPr w:rsidR="00D62CD5" w:rsidRPr="00764BA6">
      <w:headerReference w:type="default" r:id="rId8"/>
      <w:footerReference w:type="default" r:id="rId9"/>
      <w:pgSz w:w="11900" w:h="16840"/>
      <w:pgMar w:top="1417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231A0" w14:textId="77777777" w:rsidR="00500239" w:rsidRDefault="00500239">
      <w:pPr>
        <w:spacing w:after="0" w:line="240" w:lineRule="auto"/>
      </w:pPr>
      <w:r>
        <w:separator/>
      </w:r>
    </w:p>
  </w:endnote>
  <w:endnote w:type="continuationSeparator" w:id="0">
    <w:p w14:paraId="6D89A8C8" w14:textId="77777777" w:rsidR="00500239" w:rsidRDefault="0050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E3EA" w14:textId="77777777" w:rsidR="00046B0B" w:rsidRDefault="008D0CAC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7FFD" w14:textId="77777777" w:rsidR="00500239" w:rsidRDefault="00500239">
      <w:pPr>
        <w:spacing w:after="0" w:line="240" w:lineRule="auto"/>
      </w:pPr>
      <w:r>
        <w:separator/>
      </w:r>
    </w:p>
  </w:footnote>
  <w:footnote w:type="continuationSeparator" w:id="0">
    <w:p w14:paraId="074429AF" w14:textId="77777777" w:rsidR="00500239" w:rsidRDefault="0050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830" w14:textId="77777777" w:rsidR="00046B0B" w:rsidRDefault="008D0CAC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9AA7986" wp14:editId="021CB1D5">
          <wp:simplePos x="0" y="0"/>
          <wp:positionH relativeFrom="page">
            <wp:posOffset>190500</wp:posOffset>
          </wp:positionH>
          <wp:positionV relativeFrom="page">
            <wp:posOffset>153035</wp:posOffset>
          </wp:positionV>
          <wp:extent cx="2915921" cy="847725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60988B99" w14:textId="7DA3B2EF" w:rsidR="00046B0B" w:rsidRDefault="00E4441B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>
      <w:rPr>
        <w:rFonts w:ascii="Times New Roman" w:hAnsi="Times New Roman"/>
        <w:b/>
        <w:bCs/>
      </w:rPr>
      <w:t>Na Květnici 1657/16</w:t>
    </w:r>
    <w:r w:rsidR="008D0CAC">
      <w:rPr>
        <w:rFonts w:ascii="Times New Roman" w:hAnsi="Times New Roman"/>
        <w:b/>
        <w:bCs/>
      </w:rPr>
      <w:t xml:space="preserve">, 140 </w:t>
    </w:r>
    <w:r>
      <w:rPr>
        <w:rFonts w:ascii="Times New Roman" w:hAnsi="Times New Roman"/>
        <w:b/>
        <w:bCs/>
      </w:rPr>
      <w:t>00</w:t>
    </w:r>
    <w:r w:rsidR="00C6059B">
      <w:rPr>
        <w:rFonts w:ascii="Times New Roman" w:hAnsi="Times New Roman"/>
        <w:b/>
        <w:bCs/>
      </w:rPr>
      <w:t xml:space="preserve"> Praha 4</w:t>
    </w:r>
  </w:p>
  <w:p w14:paraId="57305555" w14:textId="77777777" w:rsidR="00046B0B" w:rsidRDefault="008D0CAC">
    <w:pPr>
      <w:keepNext/>
      <w:keepLines/>
      <w:spacing w:before="120" w:after="0" w:line="240" w:lineRule="auto"/>
      <w:jc w:val="right"/>
    </w:pPr>
    <w:r>
      <w:rPr>
        <w:rFonts w:ascii="Times New Roman" w:hAnsi="Times New Roman"/>
        <w:kern w:val="20"/>
      </w:rPr>
      <w:t xml:space="preserve">IČ: </w:t>
    </w:r>
    <w:r>
      <w:rPr>
        <w:rFonts w:ascii="Times New Roman" w:hAnsi="Times New Roman"/>
        <w:b/>
        <w:bCs/>
      </w:rPr>
      <w:t>19738269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E0A9D"/>
    <w:multiLevelType w:val="multilevel"/>
    <w:tmpl w:val="C30C380E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D450D6E"/>
    <w:multiLevelType w:val="multilevel"/>
    <w:tmpl w:val="4C1AF4AC"/>
    <w:lvl w:ilvl="0">
      <w:start w:val="1"/>
      <w:numFmt w:val="decimal"/>
      <w:lvlText w:val="%1."/>
      <w:lvlJc w:val="center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431B9D"/>
    <w:multiLevelType w:val="hybridMultilevel"/>
    <w:tmpl w:val="65DC3D50"/>
    <w:lvl w:ilvl="0" w:tplc="79EE28D8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1742170114">
    <w:abstractNumId w:val="1"/>
  </w:num>
  <w:num w:numId="2" w16cid:durableId="2009210917">
    <w:abstractNumId w:val="2"/>
  </w:num>
  <w:num w:numId="3" w16cid:durableId="181058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B0B"/>
    <w:rsid w:val="00046B0B"/>
    <w:rsid w:val="00051C97"/>
    <w:rsid w:val="0005308A"/>
    <w:rsid w:val="00053DFB"/>
    <w:rsid w:val="0006749F"/>
    <w:rsid w:val="00083166"/>
    <w:rsid w:val="0009032B"/>
    <w:rsid w:val="000A2178"/>
    <w:rsid w:val="000B1A81"/>
    <w:rsid w:val="000B454D"/>
    <w:rsid w:val="000D39B5"/>
    <w:rsid w:val="000E122A"/>
    <w:rsid w:val="000E61B9"/>
    <w:rsid w:val="000F138F"/>
    <w:rsid w:val="000F3E33"/>
    <w:rsid w:val="000F3EE9"/>
    <w:rsid w:val="001043F7"/>
    <w:rsid w:val="0011654B"/>
    <w:rsid w:val="00116CDF"/>
    <w:rsid w:val="00117011"/>
    <w:rsid w:val="00124B9A"/>
    <w:rsid w:val="0013744A"/>
    <w:rsid w:val="0015640C"/>
    <w:rsid w:val="00165A9E"/>
    <w:rsid w:val="001819D7"/>
    <w:rsid w:val="00185C12"/>
    <w:rsid w:val="001A4059"/>
    <w:rsid w:val="001B136D"/>
    <w:rsid w:val="001C2F42"/>
    <w:rsid w:val="001D406C"/>
    <w:rsid w:val="001E4553"/>
    <w:rsid w:val="001E7F86"/>
    <w:rsid w:val="001F059E"/>
    <w:rsid w:val="001F342A"/>
    <w:rsid w:val="001F5AA7"/>
    <w:rsid w:val="00220D12"/>
    <w:rsid w:val="00221A74"/>
    <w:rsid w:val="00246333"/>
    <w:rsid w:val="00255CBF"/>
    <w:rsid w:val="00277C8F"/>
    <w:rsid w:val="002A3420"/>
    <w:rsid w:val="002C310E"/>
    <w:rsid w:val="002D5A1A"/>
    <w:rsid w:val="002F2BB0"/>
    <w:rsid w:val="00310DA8"/>
    <w:rsid w:val="00321C2F"/>
    <w:rsid w:val="00323312"/>
    <w:rsid w:val="003250C6"/>
    <w:rsid w:val="00327949"/>
    <w:rsid w:val="0034576F"/>
    <w:rsid w:val="00350ABA"/>
    <w:rsid w:val="003574D3"/>
    <w:rsid w:val="00361CE7"/>
    <w:rsid w:val="00380E25"/>
    <w:rsid w:val="0038110B"/>
    <w:rsid w:val="0038298B"/>
    <w:rsid w:val="003923B4"/>
    <w:rsid w:val="003A3C94"/>
    <w:rsid w:val="003B53C0"/>
    <w:rsid w:val="003B6923"/>
    <w:rsid w:val="003C58DC"/>
    <w:rsid w:val="003E347D"/>
    <w:rsid w:val="003F03C4"/>
    <w:rsid w:val="003F1633"/>
    <w:rsid w:val="00424509"/>
    <w:rsid w:val="00424B41"/>
    <w:rsid w:val="00431F9D"/>
    <w:rsid w:val="0045151E"/>
    <w:rsid w:val="004606F2"/>
    <w:rsid w:val="00463409"/>
    <w:rsid w:val="004955C0"/>
    <w:rsid w:val="004B4561"/>
    <w:rsid w:val="004D6DC3"/>
    <w:rsid w:val="004E43DD"/>
    <w:rsid w:val="00500239"/>
    <w:rsid w:val="00537D38"/>
    <w:rsid w:val="0057590E"/>
    <w:rsid w:val="00591275"/>
    <w:rsid w:val="00596DED"/>
    <w:rsid w:val="005B14D8"/>
    <w:rsid w:val="005B33E5"/>
    <w:rsid w:val="005C41FF"/>
    <w:rsid w:val="005C5049"/>
    <w:rsid w:val="005D3AF0"/>
    <w:rsid w:val="0060793B"/>
    <w:rsid w:val="00611204"/>
    <w:rsid w:val="006117B9"/>
    <w:rsid w:val="00616FDC"/>
    <w:rsid w:val="00620ABC"/>
    <w:rsid w:val="00646502"/>
    <w:rsid w:val="0066039E"/>
    <w:rsid w:val="00671470"/>
    <w:rsid w:val="0068284D"/>
    <w:rsid w:val="006A62C2"/>
    <w:rsid w:val="006C158D"/>
    <w:rsid w:val="006C182A"/>
    <w:rsid w:val="006C549D"/>
    <w:rsid w:val="006E019A"/>
    <w:rsid w:val="006E6AA5"/>
    <w:rsid w:val="00704FEC"/>
    <w:rsid w:val="00726916"/>
    <w:rsid w:val="00751A75"/>
    <w:rsid w:val="00760499"/>
    <w:rsid w:val="007640D8"/>
    <w:rsid w:val="00764BA6"/>
    <w:rsid w:val="00766161"/>
    <w:rsid w:val="0079727F"/>
    <w:rsid w:val="007B68F1"/>
    <w:rsid w:val="007C0770"/>
    <w:rsid w:val="007C1079"/>
    <w:rsid w:val="007D7F78"/>
    <w:rsid w:val="007E03EA"/>
    <w:rsid w:val="007F17B3"/>
    <w:rsid w:val="00806E9F"/>
    <w:rsid w:val="00807A26"/>
    <w:rsid w:val="00810414"/>
    <w:rsid w:val="00822853"/>
    <w:rsid w:val="008249CA"/>
    <w:rsid w:val="00832244"/>
    <w:rsid w:val="00842379"/>
    <w:rsid w:val="0087198E"/>
    <w:rsid w:val="00871DBC"/>
    <w:rsid w:val="0088567E"/>
    <w:rsid w:val="00893888"/>
    <w:rsid w:val="008A7ACA"/>
    <w:rsid w:val="008C337E"/>
    <w:rsid w:val="008C3F5F"/>
    <w:rsid w:val="008D0CAC"/>
    <w:rsid w:val="0090315B"/>
    <w:rsid w:val="009135DB"/>
    <w:rsid w:val="00931374"/>
    <w:rsid w:val="00943ED6"/>
    <w:rsid w:val="0095255D"/>
    <w:rsid w:val="00970E85"/>
    <w:rsid w:val="009724AF"/>
    <w:rsid w:val="009872BA"/>
    <w:rsid w:val="009A0085"/>
    <w:rsid w:val="009A0716"/>
    <w:rsid w:val="009B0602"/>
    <w:rsid w:val="009C278C"/>
    <w:rsid w:val="009D527F"/>
    <w:rsid w:val="009F2AE7"/>
    <w:rsid w:val="00A05651"/>
    <w:rsid w:val="00A0592F"/>
    <w:rsid w:val="00A140A3"/>
    <w:rsid w:val="00A30B60"/>
    <w:rsid w:val="00A44C8B"/>
    <w:rsid w:val="00A71359"/>
    <w:rsid w:val="00AA538C"/>
    <w:rsid w:val="00AC53C1"/>
    <w:rsid w:val="00AC60FC"/>
    <w:rsid w:val="00AD0A26"/>
    <w:rsid w:val="00AE2EA2"/>
    <w:rsid w:val="00B04563"/>
    <w:rsid w:val="00B11586"/>
    <w:rsid w:val="00B14EF6"/>
    <w:rsid w:val="00B168C6"/>
    <w:rsid w:val="00B20923"/>
    <w:rsid w:val="00B2497C"/>
    <w:rsid w:val="00B37C6A"/>
    <w:rsid w:val="00B40365"/>
    <w:rsid w:val="00B429E2"/>
    <w:rsid w:val="00B46114"/>
    <w:rsid w:val="00B521F6"/>
    <w:rsid w:val="00B522A1"/>
    <w:rsid w:val="00B56455"/>
    <w:rsid w:val="00B624DB"/>
    <w:rsid w:val="00B65E56"/>
    <w:rsid w:val="00B66D44"/>
    <w:rsid w:val="00B85369"/>
    <w:rsid w:val="00B90520"/>
    <w:rsid w:val="00B91107"/>
    <w:rsid w:val="00BB7561"/>
    <w:rsid w:val="00BD1AA7"/>
    <w:rsid w:val="00BF256B"/>
    <w:rsid w:val="00C25254"/>
    <w:rsid w:val="00C33C8F"/>
    <w:rsid w:val="00C46E25"/>
    <w:rsid w:val="00C5656F"/>
    <w:rsid w:val="00C57F26"/>
    <w:rsid w:val="00C6059B"/>
    <w:rsid w:val="00C63210"/>
    <w:rsid w:val="00C73BCF"/>
    <w:rsid w:val="00C90F4C"/>
    <w:rsid w:val="00C9170E"/>
    <w:rsid w:val="00C926F1"/>
    <w:rsid w:val="00CB4805"/>
    <w:rsid w:val="00CE2161"/>
    <w:rsid w:val="00CE585C"/>
    <w:rsid w:val="00CF0A1B"/>
    <w:rsid w:val="00CF452C"/>
    <w:rsid w:val="00CF6552"/>
    <w:rsid w:val="00CF6D01"/>
    <w:rsid w:val="00CF7967"/>
    <w:rsid w:val="00D020D5"/>
    <w:rsid w:val="00D02294"/>
    <w:rsid w:val="00D42382"/>
    <w:rsid w:val="00D571F2"/>
    <w:rsid w:val="00D62CD5"/>
    <w:rsid w:val="00DA3A01"/>
    <w:rsid w:val="00DB6710"/>
    <w:rsid w:val="00DC2B04"/>
    <w:rsid w:val="00DC6A94"/>
    <w:rsid w:val="00DD319C"/>
    <w:rsid w:val="00DE70F1"/>
    <w:rsid w:val="00DF3D11"/>
    <w:rsid w:val="00E26DF3"/>
    <w:rsid w:val="00E279D7"/>
    <w:rsid w:val="00E31821"/>
    <w:rsid w:val="00E37917"/>
    <w:rsid w:val="00E4441B"/>
    <w:rsid w:val="00E7589E"/>
    <w:rsid w:val="00E77489"/>
    <w:rsid w:val="00E84772"/>
    <w:rsid w:val="00E86181"/>
    <w:rsid w:val="00EA2804"/>
    <w:rsid w:val="00EA32A2"/>
    <w:rsid w:val="00EB0A3D"/>
    <w:rsid w:val="00EB7236"/>
    <w:rsid w:val="00EC1426"/>
    <w:rsid w:val="00EC220A"/>
    <w:rsid w:val="00EC763F"/>
    <w:rsid w:val="00EC7DD5"/>
    <w:rsid w:val="00ED3641"/>
    <w:rsid w:val="00F1510E"/>
    <w:rsid w:val="00F16703"/>
    <w:rsid w:val="00F1710C"/>
    <w:rsid w:val="00F23FF6"/>
    <w:rsid w:val="00F2631B"/>
    <w:rsid w:val="00F3105C"/>
    <w:rsid w:val="00F32BF1"/>
    <w:rsid w:val="00F61C89"/>
    <w:rsid w:val="00F6596E"/>
    <w:rsid w:val="00F75C3A"/>
    <w:rsid w:val="00F75E7D"/>
    <w:rsid w:val="00F85D85"/>
    <w:rsid w:val="00F957EB"/>
    <w:rsid w:val="00FA20ED"/>
    <w:rsid w:val="00FA2979"/>
    <w:rsid w:val="00FA52C2"/>
    <w:rsid w:val="00FA5B48"/>
    <w:rsid w:val="00FB1B23"/>
    <w:rsid w:val="00FB7F70"/>
    <w:rsid w:val="00FD427C"/>
    <w:rsid w:val="00FE3209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7086"/>
  <w15:docId w15:val="{7D79783B-530B-4E57-B8F5-6DA200FD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EC76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Mkatabulky">
    <w:name w:val="Table Grid"/>
    <w:basedOn w:val="Normlntabulka"/>
    <w:uiPriority w:val="39"/>
    <w:rsid w:val="00B37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44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1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dpis3">
    <w:name w:val="Nadpis #3_"/>
    <w:basedOn w:val="Standardnpsmoodstavce"/>
    <w:link w:val="Nadpis30"/>
    <w:rsid w:val="00C6059B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C6059B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C6059B"/>
    <w:rPr>
      <w:rFonts w:eastAsia="Times New Roman"/>
      <w:sz w:val="22"/>
      <w:szCs w:val="22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C6059B"/>
    <w:rPr>
      <w:rFonts w:eastAsia="Times New Roman"/>
      <w:b/>
      <w:bCs/>
      <w:sz w:val="22"/>
      <w:szCs w:val="22"/>
      <w:shd w:val="clear" w:color="auto" w:fill="FFFFFF"/>
    </w:rPr>
  </w:style>
  <w:style w:type="paragraph" w:customStyle="1" w:styleId="Nadpis30">
    <w:name w:val="Nadpis #3"/>
    <w:basedOn w:val="Normln"/>
    <w:link w:val="Nadpis3"/>
    <w:rsid w:val="00C605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0" w:line="244" w:lineRule="exact"/>
      <w:outlineLvl w:val="2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Nadpis20">
    <w:name w:val="Nadpis #2"/>
    <w:basedOn w:val="Normln"/>
    <w:link w:val="Nadpis2"/>
    <w:rsid w:val="00C605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1420" w:after="28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Zkladntext20">
    <w:name w:val="Základní text (2)"/>
    <w:basedOn w:val="Normln"/>
    <w:link w:val="Zkladntext2"/>
    <w:rsid w:val="00C605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280" w:after="0" w:line="269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Zkladntext50">
    <w:name w:val="Základní text (5)"/>
    <w:basedOn w:val="Normln"/>
    <w:link w:val="Zkladntext5"/>
    <w:rsid w:val="00C605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40" w:after="500" w:line="244" w:lineRule="exact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paragraph" w:styleId="Bezmezer">
    <w:name w:val="No Spacing"/>
    <w:uiPriority w:val="1"/>
    <w:qFormat/>
    <w:rsid w:val="00EC763F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dpis1Char">
    <w:name w:val="Nadpis 1 Char"/>
    <w:basedOn w:val="Standardnpsmoodstavce"/>
    <w:link w:val="Nadpis1"/>
    <w:uiPriority w:val="9"/>
    <w:rsid w:val="00EC763F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931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13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1374"/>
    <w:rPr>
      <w:rFonts w:ascii="Calibri" w:hAnsi="Calibri"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1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1374"/>
    <w:rPr>
      <w:rFonts w:ascii="Calibri" w:hAnsi="Calibri" w:cs="Arial Unicode MS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FA20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xmsonormal">
    <w:name w:val="x_msonormal"/>
    <w:basedOn w:val="Normln"/>
    <w:rsid w:val="009B0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B9052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E7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5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C2A2A-FE64-4551-A025-8C999669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Libina</cp:lastModifiedBy>
  <cp:revision>3</cp:revision>
  <dcterms:created xsi:type="dcterms:W3CDTF">2025-06-11T09:22:00Z</dcterms:created>
  <dcterms:modified xsi:type="dcterms:W3CDTF">2025-06-25T04:49:00Z</dcterms:modified>
</cp:coreProperties>
</file>