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8BBF" w14:textId="3A28F2B7" w:rsidR="006B5234" w:rsidRPr="00143BB0" w:rsidRDefault="006B5234" w:rsidP="005D691C">
      <w:pPr>
        <w:pStyle w:val="Nadpis1"/>
        <w:numPr>
          <w:ilvl w:val="0"/>
          <w:numId w:val="0"/>
        </w:numPr>
        <w:spacing w:before="60"/>
        <w:jc w:val="center"/>
        <w:rPr>
          <w:szCs w:val="32"/>
        </w:rPr>
      </w:pPr>
      <w:r w:rsidRPr="00143BB0">
        <w:rPr>
          <w:szCs w:val="32"/>
        </w:rPr>
        <w:t>Zápis o předání a převzetí</w:t>
      </w:r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C249C" w:rsidRPr="000C249C" w14:paraId="0ADB36D8" w14:textId="77777777" w:rsidTr="009975A1">
        <w:trPr>
          <w:jc w:val="center"/>
        </w:trPr>
        <w:tc>
          <w:tcPr>
            <w:tcW w:w="2500" w:type="pct"/>
          </w:tcPr>
          <w:p w14:paraId="3EB220A0" w14:textId="77777777" w:rsidR="000C249C" w:rsidRPr="000C249C" w:rsidRDefault="000C249C" w:rsidP="005356DA">
            <w:pPr>
              <w:pStyle w:val="Nadpis2"/>
              <w:numPr>
                <w:ilvl w:val="0"/>
                <w:numId w:val="38"/>
              </w:numPr>
              <w:spacing w:before="0"/>
              <w:jc w:val="center"/>
            </w:pPr>
            <w:r w:rsidRPr="000C249C">
              <w:t>staveniště</w:t>
            </w:r>
          </w:p>
        </w:tc>
        <w:tc>
          <w:tcPr>
            <w:tcW w:w="2500" w:type="pct"/>
          </w:tcPr>
          <w:p w14:paraId="529A772F" w14:textId="77777777" w:rsidR="000C249C" w:rsidRPr="000C249C" w:rsidRDefault="000C249C" w:rsidP="005356DA">
            <w:pPr>
              <w:pStyle w:val="Nadpis2"/>
              <w:numPr>
                <w:ilvl w:val="0"/>
                <w:numId w:val="38"/>
              </w:numPr>
              <w:spacing w:before="0"/>
              <w:jc w:val="center"/>
            </w:pPr>
            <w:r w:rsidRPr="000C249C">
              <w:t>části staveniště</w:t>
            </w:r>
          </w:p>
        </w:tc>
      </w:tr>
    </w:tbl>
    <w:p w14:paraId="39D11652" w14:textId="42FFD4C4" w:rsidR="000C249C" w:rsidRPr="009975A1" w:rsidRDefault="000C249C" w:rsidP="000C249C">
      <w:pPr>
        <w:pStyle w:val="Zkladntext"/>
        <w:rPr>
          <w:sz w:val="20"/>
          <w:szCs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1664"/>
        <w:gridCol w:w="2357"/>
        <w:gridCol w:w="1802"/>
        <w:gridCol w:w="854"/>
        <w:gridCol w:w="1469"/>
      </w:tblGrid>
      <w:tr w:rsidR="005356DA" w:rsidRPr="005356DA" w14:paraId="4B9D07CA" w14:textId="74B1F170" w:rsidTr="005356DA">
        <w:tc>
          <w:tcPr>
            <w:tcW w:w="774" w:type="pct"/>
          </w:tcPr>
          <w:p w14:paraId="40B93BD9" w14:textId="38EEB090" w:rsidR="005356DA" w:rsidRPr="005356DA" w:rsidRDefault="005356DA" w:rsidP="00D70D59">
            <w:pPr>
              <w:pStyle w:val="Zkladntext"/>
              <w:ind w:hanging="105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pořízený dne</w:t>
            </w:r>
          </w:p>
        </w:tc>
        <w:tc>
          <w:tcPr>
            <w:tcW w:w="863" w:type="pct"/>
            <w:tcBorders>
              <w:bottom w:val="dashSmallGap" w:sz="4" w:space="0" w:color="auto"/>
            </w:tcBorders>
          </w:tcPr>
          <w:p w14:paraId="1D39C090" w14:textId="2D02B799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223" w:type="pct"/>
          </w:tcPr>
          <w:p w14:paraId="49D49FA4" w14:textId="644E5AEA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dle Smlouvy o dílo č.</w:t>
            </w:r>
          </w:p>
        </w:tc>
        <w:tc>
          <w:tcPr>
            <w:tcW w:w="935" w:type="pct"/>
            <w:tcBorders>
              <w:bottom w:val="dashSmallGap" w:sz="4" w:space="0" w:color="auto"/>
            </w:tcBorders>
          </w:tcPr>
          <w:p w14:paraId="7CFD3D87" w14:textId="77777777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698845EE" w14:textId="26E99A73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ze dne</w:t>
            </w:r>
          </w:p>
        </w:tc>
        <w:tc>
          <w:tcPr>
            <w:tcW w:w="762" w:type="pct"/>
            <w:tcBorders>
              <w:bottom w:val="dashSmallGap" w:sz="4" w:space="0" w:color="auto"/>
            </w:tcBorders>
          </w:tcPr>
          <w:p w14:paraId="2BEF9933" w14:textId="77777777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</w:p>
        </w:tc>
      </w:tr>
    </w:tbl>
    <w:p w14:paraId="7DBF8ED7" w14:textId="77777777" w:rsidR="006B5234" w:rsidRPr="009975A1" w:rsidRDefault="006B5234">
      <w:pPr>
        <w:pStyle w:val="Zkladntext"/>
        <w:rPr>
          <w:sz w:val="20"/>
          <w:szCs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7840"/>
      </w:tblGrid>
      <w:tr w:rsidR="009975A1" w:rsidRPr="005356DA" w14:paraId="2AE729E7" w14:textId="77777777" w:rsidTr="009975A1">
        <w:tc>
          <w:tcPr>
            <w:tcW w:w="933" w:type="pct"/>
          </w:tcPr>
          <w:p w14:paraId="73E20D0B" w14:textId="06C1B02A" w:rsidR="009975A1" w:rsidRPr="005356DA" w:rsidRDefault="009975A1" w:rsidP="00D70D59">
            <w:pPr>
              <w:pStyle w:val="Zkladntext"/>
              <w:spacing w:after="120"/>
              <w:ind w:left="-105"/>
              <w:rPr>
                <w:b/>
                <w:sz w:val="22"/>
                <w:szCs w:val="22"/>
              </w:rPr>
            </w:pPr>
            <w:r w:rsidRPr="005356DA">
              <w:rPr>
                <w:b/>
                <w:sz w:val="22"/>
                <w:szCs w:val="22"/>
              </w:rPr>
              <w:t>Předávající (Objednatel):</w:t>
            </w:r>
          </w:p>
        </w:tc>
        <w:tc>
          <w:tcPr>
            <w:tcW w:w="4067" w:type="pct"/>
            <w:tcBorders>
              <w:bottom w:val="dashSmallGap" w:sz="12" w:space="0" w:color="auto"/>
            </w:tcBorders>
          </w:tcPr>
          <w:p w14:paraId="421B4307" w14:textId="54F3CA88" w:rsidR="009975A1" w:rsidRPr="005356DA" w:rsidRDefault="009975A1" w:rsidP="009975A1">
            <w:pPr>
              <w:pStyle w:val="Zkladntext"/>
              <w:spacing w:after="120"/>
              <w:rPr>
                <w:b/>
                <w:sz w:val="22"/>
                <w:szCs w:val="22"/>
              </w:rPr>
            </w:pPr>
          </w:p>
        </w:tc>
      </w:tr>
      <w:tr w:rsidR="009975A1" w:rsidRPr="005356DA" w14:paraId="2AEA89CC" w14:textId="77777777" w:rsidTr="009975A1">
        <w:tc>
          <w:tcPr>
            <w:tcW w:w="933" w:type="pct"/>
          </w:tcPr>
          <w:p w14:paraId="013F4BE7" w14:textId="4F900104" w:rsidR="009975A1" w:rsidRPr="005356DA" w:rsidRDefault="009975A1" w:rsidP="00D70D59">
            <w:pPr>
              <w:pStyle w:val="Zkladntext"/>
              <w:spacing w:after="120"/>
              <w:ind w:left="-105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zastoupen:</w:t>
            </w:r>
          </w:p>
        </w:tc>
        <w:tc>
          <w:tcPr>
            <w:tcW w:w="4067" w:type="pct"/>
            <w:tcBorders>
              <w:top w:val="dashSmallGap" w:sz="12" w:space="0" w:color="auto"/>
              <w:bottom w:val="dashSmallGap" w:sz="4" w:space="0" w:color="auto"/>
            </w:tcBorders>
          </w:tcPr>
          <w:p w14:paraId="744F8D3E" w14:textId="4C00254E" w:rsidR="009975A1" w:rsidRPr="005356DA" w:rsidRDefault="009975A1" w:rsidP="009975A1">
            <w:pPr>
              <w:pStyle w:val="Zkladntext"/>
              <w:spacing w:after="120"/>
              <w:rPr>
                <w:sz w:val="22"/>
                <w:szCs w:val="22"/>
              </w:rPr>
            </w:pPr>
          </w:p>
        </w:tc>
      </w:tr>
      <w:tr w:rsidR="009975A1" w:rsidRPr="005356DA" w14:paraId="0F7A31D3" w14:textId="77777777" w:rsidTr="009975A1">
        <w:tc>
          <w:tcPr>
            <w:tcW w:w="933" w:type="pct"/>
          </w:tcPr>
          <w:p w14:paraId="02B5294F" w14:textId="6283D469" w:rsidR="009975A1" w:rsidRPr="005356DA" w:rsidRDefault="009975A1" w:rsidP="00D70D59">
            <w:pPr>
              <w:pStyle w:val="Zkladntext"/>
              <w:spacing w:after="120"/>
              <w:ind w:left="-105"/>
              <w:jc w:val="left"/>
              <w:rPr>
                <w:b/>
                <w:sz w:val="22"/>
                <w:szCs w:val="22"/>
              </w:rPr>
            </w:pPr>
            <w:r w:rsidRPr="005356DA">
              <w:rPr>
                <w:b/>
                <w:sz w:val="22"/>
                <w:szCs w:val="22"/>
              </w:rPr>
              <w:t>Přejímající (Zhotovitel):</w:t>
            </w:r>
          </w:p>
        </w:tc>
        <w:tc>
          <w:tcPr>
            <w:tcW w:w="4067" w:type="pct"/>
            <w:tcBorders>
              <w:top w:val="dashSmallGap" w:sz="4" w:space="0" w:color="auto"/>
              <w:bottom w:val="dashSmallGap" w:sz="12" w:space="0" w:color="auto"/>
            </w:tcBorders>
          </w:tcPr>
          <w:p w14:paraId="7AFE7923" w14:textId="27ADA783" w:rsidR="009975A1" w:rsidRPr="005356DA" w:rsidRDefault="009975A1" w:rsidP="009975A1">
            <w:pPr>
              <w:pStyle w:val="Zkladntext"/>
              <w:spacing w:after="120"/>
              <w:jc w:val="left"/>
              <w:rPr>
                <w:b/>
                <w:sz w:val="22"/>
                <w:szCs w:val="22"/>
              </w:rPr>
            </w:pPr>
          </w:p>
        </w:tc>
      </w:tr>
      <w:tr w:rsidR="009975A1" w:rsidRPr="005356DA" w14:paraId="4CE90DF2" w14:textId="77777777" w:rsidTr="009975A1">
        <w:tc>
          <w:tcPr>
            <w:tcW w:w="933" w:type="pct"/>
          </w:tcPr>
          <w:p w14:paraId="5DD62AAA" w14:textId="7678B7CD" w:rsidR="009975A1" w:rsidRPr="005356DA" w:rsidRDefault="009975A1" w:rsidP="00D70D59">
            <w:pPr>
              <w:pStyle w:val="Zkladntext"/>
              <w:spacing w:after="120"/>
              <w:ind w:left="-105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zastoupen:</w:t>
            </w:r>
          </w:p>
        </w:tc>
        <w:tc>
          <w:tcPr>
            <w:tcW w:w="4067" w:type="pct"/>
            <w:tcBorders>
              <w:top w:val="dashSmallGap" w:sz="12" w:space="0" w:color="auto"/>
              <w:bottom w:val="dashSmallGap" w:sz="4" w:space="0" w:color="auto"/>
            </w:tcBorders>
          </w:tcPr>
          <w:p w14:paraId="7C2FB2BE" w14:textId="21FD2002" w:rsidR="009975A1" w:rsidRPr="005356DA" w:rsidRDefault="009975A1" w:rsidP="009975A1">
            <w:pPr>
              <w:pStyle w:val="Zkladntext"/>
              <w:spacing w:after="120"/>
              <w:rPr>
                <w:sz w:val="22"/>
                <w:szCs w:val="22"/>
              </w:rPr>
            </w:pPr>
          </w:p>
        </w:tc>
      </w:tr>
    </w:tbl>
    <w:p w14:paraId="327A15A7" w14:textId="0E916183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Předané plochy a ostatní prostory staveniště</w:t>
      </w:r>
    </w:p>
    <w:p w14:paraId="109D6B1B" w14:textId="421283F4" w:rsidR="006B5234" w:rsidRPr="00143BB0" w:rsidRDefault="006B5234" w:rsidP="001B284D">
      <w:pPr>
        <w:pStyle w:val="Zkladntext"/>
        <w:spacing w:line="360" w:lineRule="auto"/>
        <w:rPr>
          <w:sz w:val="20"/>
        </w:rPr>
      </w:pPr>
      <w:r w:rsidRPr="00143BB0">
        <w:rPr>
          <w:sz w:val="20"/>
        </w:rPr>
        <w:t>Dnešního dne bylo předáno (vyklizené) staveniště (jeho části) v následujícím rozsahu: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5927"/>
      </w:tblGrid>
      <w:tr w:rsidR="000C249C" w:rsidRPr="000C249C" w14:paraId="63322798" w14:textId="77777777" w:rsidTr="005356DA">
        <w:tc>
          <w:tcPr>
            <w:tcW w:w="1925" w:type="pct"/>
          </w:tcPr>
          <w:p w14:paraId="168DD442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Objekty:</w:t>
            </w:r>
          </w:p>
        </w:tc>
        <w:tc>
          <w:tcPr>
            <w:tcW w:w="3075" w:type="pct"/>
            <w:tcBorders>
              <w:bottom w:val="dashSmallGap" w:sz="4" w:space="0" w:color="auto"/>
            </w:tcBorders>
          </w:tcPr>
          <w:p w14:paraId="5A1498AE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08F3C3C0" w14:textId="77777777" w:rsidTr="005356DA">
        <w:tc>
          <w:tcPr>
            <w:tcW w:w="1925" w:type="pct"/>
          </w:tcPr>
          <w:p w14:paraId="1625F100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Plochy: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89B4D5D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0E55BBC5" w14:textId="77777777" w:rsidTr="005356DA">
        <w:tc>
          <w:tcPr>
            <w:tcW w:w="1925" w:type="pct"/>
          </w:tcPr>
          <w:p w14:paraId="0AA963DC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Deponie: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F68B0DC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6D1A4C2F" w14:textId="77777777" w:rsidTr="005356DA">
        <w:tc>
          <w:tcPr>
            <w:tcW w:w="1925" w:type="pct"/>
          </w:tcPr>
          <w:p w14:paraId="0A1131DD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Vjezdy na staveniště, dopravní trasy: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0B28EBA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577737CD" w14:textId="77777777" w:rsidTr="005356DA">
        <w:tc>
          <w:tcPr>
            <w:tcW w:w="1925" w:type="pct"/>
          </w:tcPr>
          <w:p w14:paraId="24E9A661" w14:textId="307327D8" w:rsidR="000C249C" w:rsidRPr="000C249C" w:rsidRDefault="000C249C" w:rsidP="00D70D59">
            <w:pPr>
              <w:pStyle w:val="Zkladntext"/>
              <w:spacing w:line="360" w:lineRule="auto"/>
              <w:ind w:hanging="105"/>
              <w:rPr>
                <w:sz w:val="20"/>
              </w:rPr>
            </w:pPr>
            <w:r w:rsidRPr="000C249C">
              <w:rPr>
                <w:sz w:val="20"/>
              </w:rPr>
              <w:t>Hranice staveniště je zakreslena na výkrese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2A0A218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  <w:r w:rsidRPr="000C249C">
              <w:rPr>
                <w:sz w:val="20"/>
              </w:rPr>
              <w:t>č.</w:t>
            </w:r>
          </w:p>
        </w:tc>
      </w:tr>
    </w:tbl>
    <w:p w14:paraId="550B2753" w14:textId="77777777" w:rsidR="006B5234" w:rsidRPr="00143BB0" w:rsidRDefault="006B5234">
      <w:pPr>
        <w:pStyle w:val="Nadpis1"/>
        <w:numPr>
          <w:ilvl w:val="0"/>
          <w:numId w:val="1"/>
        </w:numPr>
        <w:rPr>
          <w:sz w:val="24"/>
          <w:szCs w:val="24"/>
        </w:rPr>
      </w:pPr>
      <w:r w:rsidRPr="00143BB0">
        <w:rPr>
          <w:sz w:val="24"/>
          <w:szCs w:val="24"/>
        </w:rPr>
        <w:t>Geodetické body</w:t>
      </w:r>
    </w:p>
    <w:p w14:paraId="27F06D93" w14:textId="77777777" w:rsidR="006B5234" w:rsidRPr="00143BB0" w:rsidRDefault="006B5234" w:rsidP="001B284D">
      <w:pPr>
        <w:pStyle w:val="Zkladntext"/>
        <w:spacing w:line="360" w:lineRule="auto"/>
        <w:rPr>
          <w:sz w:val="20"/>
        </w:rPr>
      </w:pPr>
      <w:r w:rsidRPr="00143BB0">
        <w:rPr>
          <w:sz w:val="20"/>
        </w:rPr>
        <w:t xml:space="preserve">Dnešního dne předal geodet </w:t>
      </w:r>
      <w:r w:rsidR="0008346D">
        <w:rPr>
          <w:sz w:val="20"/>
        </w:rPr>
        <w:t>O</w:t>
      </w:r>
      <w:r w:rsidRPr="00143BB0">
        <w:rPr>
          <w:sz w:val="20"/>
        </w:rPr>
        <w:t xml:space="preserve">bjednatele geodetu </w:t>
      </w:r>
      <w:r w:rsidR="0008346D">
        <w:rPr>
          <w:sz w:val="20"/>
        </w:rPr>
        <w:t>Z</w:t>
      </w:r>
      <w:r w:rsidRPr="00143BB0">
        <w:rPr>
          <w:sz w:val="20"/>
        </w:rPr>
        <w:t>hotovitele tyto geodetické body: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8285"/>
      </w:tblGrid>
      <w:tr w:rsidR="009975A1" w:rsidRPr="009975A1" w14:paraId="5ECCF510" w14:textId="77777777" w:rsidTr="005356DA">
        <w:tc>
          <w:tcPr>
            <w:tcW w:w="702" w:type="pct"/>
          </w:tcPr>
          <w:p w14:paraId="4B7E711B" w14:textId="77777777" w:rsidR="009975A1" w:rsidRPr="009975A1" w:rsidRDefault="009975A1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9975A1">
              <w:rPr>
                <w:sz w:val="20"/>
              </w:rPr>
              <w:t>Směrové:</w:t>
            </w:r>
          </w:p>
        </w:tc>
        <w:tc>
          <w:tcPr>
            <w:tcW w:w="4298" w:type="pct"/>
            <w:tcBorders>
              <w:bottom w:val="dashSmallGap" w:sz="4" w:space="0" w:color="auto"/>
            </w:tcBorders>
          </w:tcPr>
          <w:p w14:paraId="4CC5E41C" w14:textId="77777777" w:rsidR="009975A1" w:rsidRPr="009975A1" w:rsidRDefault="009975A1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9975A1" w:rsidRPr="009975A1" w14:paraId="246CFCCA" w14:textId="77777777" w:rsidTr="005356DA">
        <w:tc>
          <w:tcPr>
            <w:tcW w:w="702" w:type="pct"/>
          </w:tcPr>
          <w:p w14:paraId="77E2606B" w14:textId="77777777" w:rsidR="009975A1" w:rsidRPr="009975A1" w:rsidRDefault="009975A1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9975A1">
              <w:rPr>
                <w:sz w:val="20"/>
              </w:rPr>
              <w:t>Výškové:</w:t>
            </w:r>
          </w:p>
        </w:tc>
        <w:tc>
          <w:tcPr>
            <w:tcW w:w="429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299E181" w14:textId="77777777" w:rsidR="009975A1" w:rsidRPr="009975A1" w:rsidRDefault="009975A1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</w:tbl>
    <w:p w14:paraId="6FFAEC6A" w14:textId="77777777" w:rsidR="006B5234" w:rsidRPr="00143BB0" w:rsidRDefault="006B5234" w:rsidP="001B284D">
      <w:pPr>
        <w:pStyle w:val="Zkladntext"/>
        <w:spacing w:line="360" w:lineRule="auto"/>
        <w:rPr>
          <w:sz w:val="20"/>
        </w:rPr>
      </w:pPr>
      <w:r w:rsidRPr="00143BB0">
        <w:rPr>
          <w:sz w:val="20"/>
        </w:rPr>
        <w:t xml:space="preserve">Tyto body jsou vytyčeny přímo na stavbě a zakresleny do geodetické dokumentace předané dne: </w:t>
      </w:r>
    </w:p>
    <w:p w14:paraId="084C85C3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Vedení stávajících inženýrských sítí</w:t>
      </w:r>
    </w:p>
    <w:p w14:paraId="7AB44900" w14:textId="052446F5" w:rsidR="006B5234" w:rsidRPr="00143BB0" w:rsidRDefault="006B5234" w:rsidP="001B284D">
      <w:pPr>
        <w:numPr>
          <w:ilvl w:val="0"/>
          <w:numId w:val="0"/>
        </w:numPr>
        <w:spacing w:line="360" w:lineRule="auto"/>
        <w:jc w:val="both"/>
      </w:pPr>
      <w:r w:rsidRPr="00143BB0">
        <w:t>Veškeré sítě nacházející se v prostoru staveniště jsou k dnešnímu dni vytyčeny. Veškeré sítě (nadzemní, pozemní, podzemní) nacházející se v prostoru staveniště jsou zakresleny ve výkrese č</w:t>
      </w:r>
      <w:r w:rsidR="009975A1">
        <w:t xml:space="preserve">. </w:t>
      </w:r>
      <w:r w:rsidR="001B284D" w:rsidRPr="001B284D">
        <w:rPr>
          <w:u w:val="dotted"/>
        </w:rPr>
        <w:tab/>
      </w:r>
      <w:r w:rsidR="001B284D" w:rsidRPr="001B284D">
        <w:rPr>
          <w:u w:val="dotted"/>
        </w:rPr>
        <w:tab/>
      </w:r>
      <w:r w:rsidRPr="00143BB0">
        <w:t>, který byl předán zhotoviteli dne</w:t>
      </w:r>
      <w:r w:rsidR="00143BB0">
        <w:t xml:space="preserve"> </w:t>
      </w:r>
      <w:r w:rsidR="001B284D" w:rsidRPr="001B284D">
        <w:rPr>
          <w:u w:val="dotted"/>
        </w:rPr>
        <w:tab/>
      </w:r>
      <w:r w:rsidR="001B284D" w:rsidRPr="001B284D">
        <w:rPr>
          <w:u w:val="dotted"/>
        </w:rPr>
        <w:tab/>
      </w:r>
      <w:r w:rsidR="00963F7D">
        <w:rPr>
          <w:u w:val="dotted"/>
        </w:rPr>
        <w:t>.</w:t>
      </w:r>
    </w:p>
    <w:p w14:paraId="716189EC" w14:textId="5F8CDA9C" w:rsidR="006B5234" w:rsidRPr="00143BB0" w:rsidRDefault="006B5234" w:rsidP="001B284D">
      <w:pPr>
        <w:numPr>
          <w:ilvl w:val="0"/>
          <w:numId w:val="0"/>
        </w:numPr>
        <w:tabs>
          <w:tab w:val="right" w:pos="9638"/>
        </w:tabs>
        <w:spacing w:line="360" w:lineRule="auto"/>
        <w:jc w:val="both"/>
      </w:pPr>
      <w:r w:rsidRPr="00143BB0">
        <w:t xml:space="preserve">Předávající vyznačil viditelně přímo v objektu průběh všech inženýrských sítí a prohlašuje, že jsou k dnešnímu dni odpojeny v těchto místech </w:t>
      </w:r>
      <w:r w:rsidR="001B284D" w:rsidRPr="001B284D">
        <w:rPr>
          <w:u w:val="dotted"/>
        </w:rPr>
        <w:tab/>
      </w:r>
      <w:r w:rsidR="00963F7D">
        <w:rPr>
          <w:u w:val="dotted"/>
        </w:rPr>
        <w:t>,</w:t>
      </w:r>
      <w:r w:rsidR="001B284D">
        <w:br/>
      </w:r>
      <w:r w:rsidRPr="00143BB0">
        <w:t xml:space="preserve">mimo </w:t>
      </w:r>
      <w:r w:rsidR="001B284D" w:rsidRPr="001B284D">
        <w:rPr>
          <w:u w:val="dotted"/>
        </w:rPr>
        <w:tab/>
      </w:r>
      <w:r w:rsidR="00963F7D">
        <w:rPr>
          <w:u w:val="dotted"/>
        </w:rPr>
        <w:t>.</w:t>
      </w:r>
    </w:p>
    <w:p w14:paraId="45F50591" w14:textId="77777777" w:rsidR="006B5234" w:rsidRDefault="006B5234" w:rsidP="005356DA">
      <w:pPr>
        <w:numPr>
          <w:ilvl w:val="0"/>
          <w:numId w:val="0"/>
        </w:numPr>
        <w:spacing w:after="120"/>
        <w:jc w:val="both"/>
      </w:pPr>
      <w:r w:rsidRPr="00143BB0">
        <w:t>Předávající prohlašuje, že žádné jiné sítě se v prostoru nenacházejí.</w:t>
      </w:r>
    </w:p>
    <w:p w14:paraId="247E04B2" w14:textId="77777777" w:rsidR="006B5234" w:rsidRPr="001A04F0" w:rsidRDefault="006B5234" w:rsidP="001A04F0">
      <w:pPr>
        <w:pStyle w:val="Nadpis1"/>
        <w:rPr>
          <w:sz w:val="24"/>
          <w:szCs w:val="24"/>
        </w:rPr>
      </w:pPr>
      <w:r w:rsidRPr="001A04F0">
        <w:rPr>
          <w:sz w:val="24"/>
          <w:szCs w:val="24"/>
        </w:rPr>
        <w:t xml:space="preserve">Dnešního dne byla </w:t>
      </w:r>
      <w:r w:rsidR="0008346D">
        <w:rPr>
          <w:sz w:val="24"/>
          <w:szCs w:val="24"/>
        </w:rPr>
        <w:t>Z</w:t>
      </w:r>
      <w:r w:rsidRPr="001A04F0">
        <w:rPr>
          <w:sz w:val="24"/>
          <w:szCs w:val="24"/>
        </w:rPr>
        <w:t>hotoviteli předána tato přípojná místa: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704"/>
        <w:gridCol w:w="706"/>
        <w:gridCol w:w="2327"/>
        <w:gridCol w:w="739"/>
        <w:gridCol w:w="2170"/>
      </w:tblGrid>
      <w:tr w:rsidR="00753D8E" w:rsidRPr="00753D8E" w14:paraId="29DF0019" w14:textId="77777777" w:rsidTr="00E33C4D">
        <w:tc>
          <w:tcPr>
            <w:tcW w:w="515" w:type="pct"/>
          </w:tcPr>
          <w:p w14:paraId="0EFCC5E8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el. energie</w:t>
            </w:r>
          </w:p>
        </w:tc>
        <w:tc>
          <w:tcPr>
            <w:tcW w:w="1403" w:type="pct"/>
            <w:tcBorders>
              <w:bottom w:val="dashSmallGap" w:sz="4" w:space="0" w:color="auto"/>
            </w:tcBorders>
          </w:tcPr>
          <w:p w14:paraId="124106E3" w14:textId="4D30507A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  <w:tc>
          <w:tcPr>
            <w:tcW w:w="366" w:type="pct"/>
          </w:tcPr>
          <w:p w14:paraId="63B1EF61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  <w:r w:rsidRPr="00753D8E">
              <w:rPr>
                <w:sz w:val="20"/>
              </w:rPr>
              <w:t>napětí</w:t>
            </w:r>
          </w:p>
        </w:tc>
        <w:tc>
          <w:tcPr>
            <w:tcW w:w="1207" w:type="pct"/>
            <w:tcBorders>
              <w:bottom w:val="dashSmallGap" w:sz="4" w:space="0" w:color="auto"/>
            </w:tcBorders>
          </w:tcPr>
          <w:p w14:paraId="3C394FEE" w14:textId="11517BF9" w:rsidR="00753D8E" w:rsidRPr="00753D8E" w:rsidRDefault="00753D8E" w:rsidP="00753D8E">
            <w:pPr>
              <w:pStyle w:val="Zkladntext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83" w:type="pct"/>
          </w:tcPr>
          <w:p w14:paraId="7DBC2251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  <w:r w:rsidRPr="00753D8E">
              <w:rPr>
                <w:sz w:val="20"/>
              </w:rPr>
              <w:t>příkon</w:t>
            </w:r>
          </w:p>
        </w:tc>
        <w:tc>
          <w:tcPr>
            <w:tcW w:w="1126" w:type="pct"/>
            <w:tcBorders>
              <w:bottom w:val="dashSmallGap" w:sz="4" w:space="0" w:color="auto"/>
            </w:tcBorders>
          </w:tcPr>
          <w:p w14:paraId="357D7ADB" w14:textId="7E0DA8BD" w:rsidR="00753D8E" w:rsidRPr="00753D8E" w:rsidRDefault="00753D8E" w:rsidP="00753D8E">
            <w:pPr>
              <w:pStyle w:val="Zkladntext"/>
              <w:spacing w:line="360" w:lineRule="auto"/>
              <w:jc w:val="right"/>
              <w:rPr>
                <w:sz w:val="20"/>
              </w:rPr>
            </w:pPr>
            <w:r w:rsidRPr="00753D8E">
              <w:rPr>
                <w:sz w:val="20"/>
              </w:rPr>
              <w:t>kW</w:t>
            </w:r>
          </w:p>
        </w:tc>
      </w:tr>
      <w:tr w:rsidR="00753D8E" w:rsidRPr="00753D8E" w14:paraId="37429960" w14:textId="77777777" w:rsidTr="00E33C4D">
        <w:tc>
          <w:tcPr>
            <w:tcW w:w="515" w:type="pct"/>
          </w:tcPr>
          <w:p w14:paraId="6B137F12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pitné vody</w:t>
            </w:r>
          </w:p>
        </w:tc>
        <w:tc>
          <w:tcPr>
            <w:tcW w:w="4485" w:type="pct"/>
            <w:gridSpan w:val="5"/>
            <w:tcBorders>
              <w:bottom w:val="dashSmallGap" w:sz="4" w:space="0" w:color="auto"/>
            </w:tcBorders>
          </w:tcPr>
          <w:p w14:paraId="30B1FCF9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753D8E" w:rsidRPr="00753D8E" w14:paraId="1D07D953" w14:textId="77777777" w:rsidTr="00E33C4D">
        <w:tc>
          <w:tcPr>
            <w:tcW w:w="515" w:type="pct"/>
          </w:tcPr>
          <w:p w14:paraId="1102C534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TUV</w:t>
            </w:r>
          </w:p>
        </w:tc>
        <w:tc>
          <w:tcPr>
            <w:tcW w:w="448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75A6DA0B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753D8E" w:rsidRPr="00753D8E" w14:paraId="47E148BF" w14:textId="77777777" w:rsidTr="00E33C4D">
        <w:tc>
          <w:tcPr>
            <w:tcW w:w="515" w:type="pct"/>
          </w:tcPr>
          <w:p w14:paraId="51290C69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topení</w:t>
            </w:r>
          </w:p>
        </w:tc>
        <w:tc>
          <w:tcPr>
            <w:tcW w:w="448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1EC35D5C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753D8E" w:rsidRPr="00753D8E" w14:paraId="31508E6D" w14:textId="77777777" w:rsidTr="00E33C4D">
        <w:tc>
          <w:tcPr>
            <w:tcW w:w="515" w:type="pct"/>
          </w:tcPr>
          <w:p w14:paraId="28B09550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kanalizace</w:t>
            </w:r>
          </w:p>
        </w:tc>
        <w:tc>
          <w:tcPr>
            <w:tcW w:w="448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17304194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</w:tbl>
    <w:p w14:paraId="5EE35C6C" w14:textId="768CFC79" w:rsidR="006B5234" w:rsidRPr="00143BB0" w:rsidRDefault="008205AC">
      <w:pPr>
        <w:pStyle w:val="Nadpis1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6B5234" w:rsidRPr="00143BB0">
        <w:rPr>
          <w:sz w:val="24"/>
          <w:szCs w:val="24"/>
        </w:rPr>
        <w:t>ovolení</w:t>
      </w:r>
      <w:r>
        <w:rPr>
          <w:sz w:val="24"/>
          <w:szCs w:val="24"/>
        </w:rPr>
        <w:t xml:space="preserve"> záměru</w:t>
      </w:r>
    </w:p>
    <w:p w14:paraId="535D8B7A" w14:textId="19BE97D5" w:rsidR="006B5234" w:rsidRPr="00143BB0" w:rsidRDefault="006B5234" w:rsidP="00963F7D">
      <w:pPr>
        <w:numPr>
          <w:ilvl w:val="0"/>
          <w:numId w:val="0"/>
        </w:numPr>
        <w:tabs>
          <w:tab w:val="left" w:pos="3969"/>
          <w:tab w:val="left" w:pos="6804"/>
          <w:tab w:val="right" w:pos="9638"/>
        </w:tabs>
        <w:spacing w:line="360" w:lineRule="auto"/>
        <w:jc w:val="both"/>
      </w:pPr>
      <w:r w:rsidRPr="00143BB0">
        <w:t xml:space="preserve">Dnešního dne bylo </w:t>
      </w:r>
      <w:r w:rsidR="0008346D">
        <w:t>Z</w:t>
      </w:r>
      <w:r w:rsidRPr="00143BB0">
        <w:t xml:space="preserve">hotoviteli předáno povolení </w:t>
      </w:r>
      <w:r w:rsidR="008205AC">
        <w:t xml:space="preserve">záměru </w:t>
      </w:r>
      <w:r w:rsidRPr="00143BB0">
        <w:t>vyd</w:t>
      </w:r>
      <w:r w:rsidR="005356DA">
        <w:t>a</w:t>
      </w:r>
      <w:r w:rsidRPr="00143BB0">
        <w:t>n</w:t>
      </w:r>
      <w:r w:rsidR="005356DA">
        <w:t>é</w:t>
      </w:r>
      <w:r w:rsidRPr="00143BB0">
        <w:t xml:space="preserve"> dne: </w:t>
      </w:r>
      <w:r w:rsidR="00753D8E" w:rsidRPr="00963F7D">
        <w:rPr>
          <w:u w:val="dotted"/>
        </w:rPr>
        <w:tab/>
      </w:r>
      <w:r w:rsidRPr="00143BB0">
        <w:t>,</w:t>
      </w:r>
      <w:r w:rsidR="00143BB0">
        <w:t xml:space="preserve"> </w:t>
      </w:r>
      <w:r w:rsidRPr="00143BB0">
        <w:t>č.j.</w:t>
      </w:r>
      <w:r w:rsidR="00963F7D" w:rsidRPr="00963F7D">
        <w:rPr>
          <w:u w:val="dotted"/>
        </w:rPr>
        <w:tab/>
      </w:r>
      <w:r w:rsidR="00963F7D" w:rsidRPr="00963F7D">
        <w:rPr>
          <w:u w:val="dotted"/>
        </w:rPr>
        <w:tab/>
      </w:r>
      <w:r w:rsidR="00753D8E">
        <w:t>,</w:t>
      </w:r>
      <w:r w:rsidR="00963F7D">
        <w:br/>
      </w:r>
      <w:r w:rsidRPr="00143BB0">
        <w:t xml:space="preserve">které nabývá právní moci dne: </w:t>
      </w:r>
      <w:r w:rsidR="00753D8E" w:rsidRPr="00963F7D">
        <w:rPr>
          <w:u w:val="dotted"/>
        </w:rPr>
        <w:tab/>
      </w:r>
      <w:r w:rsidRPr="00143BB0">
        <w:t>.</w:t>
      </w:r>
    </w:p>
    <w:p w14:paraId="46BCA4E8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Staveniště prosto práv třetích osob</w:t>
      </w:r>
    </w:p>
    <w:p w14:paraId="4E0F2D19" w14:textId="77777777" w:rsidR="006B5234" w:rsidRPr="00143BB0" w:rsidRDefault="006B5234" w:rsidP="001B284D">
      <w:pPr>
        <w:numPr>
          <w:ilvl w:val="0"/>
          <w:numId w:val="0"/>
        </w:numPr>
        <w:spacing w:line="360" w:lineRule="auto"/>
      </w:pPr>
      <w:r w:rsidRPr="00143BB0">
        <w:t xml:space="preserve">Objednatel prohlašuje, že k prostoru staveniště má práva potřebná k provedení díla podle shora uvedené </w:t>
      </w:r>
      <w:r w:rsidR="0008346D">
        <w:t>S</w:t>
      </w:r>
      <w:r w:rsidRPr="00143BB0">
        <w:t xml:space="preserve">mlouvy </w:t>
      </w:r>
      <w:r w:rsidR="0008346D">
        <w:t xml:space="preserve">o dílo </w:t>
      </w:r>
      <w:r w:rsidRPr="00143BB0">
        <w:t>a staveniště je prosto práv a nároků třetích osob.</w:t>
      </w:r>
    </w:p>
    <w:p w14:paraId="37420999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 xml:space="preserve">Objednatel předal </w:t>
      </w:r>
      <w:r w:rsidR="0008346D">
        <w:rPr>
          <w:sz w:val="24"/>
          <w:szCs w:val="24"/>
        </w:rPr>
        <w:t>Z</w:t>
      </w:r>
      <w:r w:rsidRPr="00143BB0">
        <w:rPr>
          <w:sz w:val="24"/>
          <w:szCs w:val="24"/>
        </w:rPr>
        <w:t>hotoviteli tyto telefonní linky: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961"/>
        <w:gridCol w:w="384"/>
        <w:gridCol w:w="2853"/>
        <w:gridCol w:w="372"/>
        <w:gridCol w:w="2785"/>
      </w:tblGrid>
      <w:tr w:rsidR="00E33C4D" w14:paraId="23EFC7C3" w14:textId="77777777" w:rsidTr="00E33C4D">
        <w:tc>
          <w:tcPr>
            <w:tcW w:w="147" w:type="pct"/>
          </w:tcPr>
          <w:p w14:paraId="3E74BC0E" w14:textId="3344E606" w:rsidR="001B284D" w:rsidRDefault="001B284D" w:rsidP="001B284D">
            <w:pPr>
              <w:numPr>
                <w:ilvl w:val="0"/>
                <w:numId w:val="0"/>
              </w:numPr>
              <w:spacing w:line="360" w:lineRule="auto"/>
              <w:ind w:left="-105"/>
            </w:pPr>
            <w:r>
              <w:t>a)</w:t>
            </w:r>
          </w:p>
        </w:tc>
        <w:tc>
          <w:tcPr>
            <w:tcW w:w="1536" w:type="pct"/>
            <w:tcBorders>
              <w:bottom w:val="dashSmallGap" w:sz="4" w:space="0" w:color="auto"/>
            </w:tcBorders>
          </w:tcPr>
          <w:p w14:paraId="1F5F4C44" w14:textId="77777777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</w:p>
        </w:tc>
        <w:tc>
          <w:tcPr>
            <w:tcW w:w="199" w:type="pct"/>
          </w:tcPr>
          <w:p w14:paraId="25FD84C0" w14:textId="3122969F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  <w:r>
              <w:t>b)</w:t>
            </w:r>
          </w:p>
        </w:tc>
        <w:tc>
          <w:tcPr>
            <w:tcW w:w="1480" w:type="pct"/>
            <w:tcBorders>
              <w:bottom w:val="dashSmallGap" w:sz="4" w:space="0" w:color="auto"/>
            </w:tcBorders>
          </w:tcPr>
          <w:p w14:paraId="09DA8E7F" w14:textId="77777777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</w:p>
        </w:tc>
        <w:tc>
          <w:tcPr>
            <w:tcW w:w="193" w:type="pct"/>
          </w:tcPr>
          <w:p w14:paraId="20996253" w14:textId="6D80E1D8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  <w:r>
              <w:t>c)</w:t>
            </w:r>
          </w:p>
        </w:tc>
        <w:tc>
          <w:tcPr>
            <w:tcW w:w="1445" w:type="pct"/>
            <w:tcBorders>
              <w:bottom w:val="dashSmallGap" w:sz="4" w:space="0" w:color="auto"/>
            </w:tcBorders>
          </w:tcPr>
          <w:p w14:paraId="375DC8DE" w14:textId="77777777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</w:p>
        </w:tc>
      </w:tr>
    </w:tbl>
    <w:p w14:paraId="772E555B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Předání projektové dokumentace</w:t>
      </w:r>
      <w:r w:rsidR="0008346D">
        <w:rPr>
          <w:sz w:val="24"/>
          <w:szCs w:val="24"/>
        </w:rPr>
        <w:t xml:space="preserve"> (PD)</w:t>
      </w:r>
    </w:p>
    <w:p w14:paraId="020C9CA5" w14:textId="62A4C984" w:rsidR="00963F7D" w:rsidRDefault="006B5234" w:rsidP="00963F7D">
      <w:pPr>
        <w:numPr>
          <w:ilvl w:val="0"/>
          <w:numId w:val="0"/>
        </w:numPr>
        <w:tabs>
          <w:tab w:val="left" w:pos="2977"/>
          <w:tab w:val="right" w:pos="9638"/>
        </w:tabs>
        <w:spacing w:line="360" w:lineRule="auto"/>
      </w:pPr>
      <w:r w:rsidRPr="005356DA">
        <w:t xml:space="preserve">Objednatel předal </w:t>
      </w:r>
      <w:r w:rsidR="0008346D" w:rsidRPr="005356DA">
        <w:t>Z</w:t>
      </w:r>
      <w:r w:rsidRPr="005356DA">
        <w:t xml:space="preserve">hotoviteli </w:t>
      </w:r>
      <w:r w:rsidR="00963F7D" w:rsidRPr="00963F7D">
        <w:rPr>
          <w:u w:val="dotted"/>
        </w:rPr>
        <w:tab/>
      </w:r>
      <w:r w:rsidRPr="005356DA">
        <w:t xml:space="preserve">ks </w:t>
      </w:r>
      <w:proofErr w:type="spellStart"/>
      <w:r w:rsidRPr="005356DA">
        <w:t>paré</w:t>
      </w:r>
      <w:proofErr w:type="spellEnd"/>
      <w:r w:rsidRPr="005356DA">
        <w:t xml:space="preserve"> PD, vypracované (kým</w:t>
      </w:r>
      <w:r w:rsidR="00963F7D">
        <w:t>)</w:t>
      </w:r>
      <w:r w:rsidR="00963F7D" w:rsidRPr="00963F7D">
        <w:rPr>
          <w:u w:val="dotted"/>
        </w:rPr>
        <w:tab/>
      </w:r>
    </w:p>
    <w:p w14:paraId="478D7CD8" w14:textId="0C743F15" w:rsidR="006B5234" w:rsidRPr="005356DA" w:rsidRDefault="006B5234" w:rsidP="00963F7D">
      <w:pPr>
        <w:numPr>
          <w:ilvl w:val="0"/>
          <w:numId w:val="0"/>
        </w:numPr>
        <w:tabs>
          <w:tab w:val="left" w:pos="2977"/>
          <w:tab w:val="right" w:pos="9638"/>
        </w:tabs>
        <w:spacing w:line="360" w:lineRule="auto"/>
      </w:pPr>
      <w:r w:rsidRPr="005356DA">
        <w:t xml:space="preserve">Datum: </w:t>
      </w:r>
      <w:r w:rsidR="00963F7D" w:rsidRPr="00963F7D">
        <w:rPr>
          <w:u w:val="dotted"/>
        </w:rPr>
        <w:tab/>
      </w:r>
      <w:r w:rsidRPr="005356DA">
        <w:t xml:space="preserve">číslo zakázky: </w:t>
      </w:r>
      <w:r w:rsidR="00963F7D" w:rsidRPr="00963F7D">
        <w:rPr>
          <w:u w:val="dotted"/>
        </w:rPr>
        <w:tab/>
      </w:r>
    </w:p>
    <w:p w14:paraId="19FB3CD1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Předání dokladů související</w:t>
      </w:r>
      <w:r w:rsidR="0008346D">
        <w:rPr>
          <w:sz w:val="24"/>
          <w:szCs w:val="24"/>
        </w:rPr>
        <w:t>ch</w:t>
      </w:r>
      <w:r w:rsidRPr="00143BB0">
        <w:rPr>
          <w:sz w:val="24"/>
          <w:szCs w:val="24"/>
        </w:rPr>
        <w:t xml:space="preserve"> s dílem</w:t>
      </w:r>
    </w:p>
    <w:p w14:paraId="5658E94D" w14:textId="77777777" w:rsidR="006B5234" w:rsidRPr="00143BB0" w:rsidRDefault="006B5234" w:rsidP="001B284D">
      <w:pPr>
        <w:numPr>
          <w:ilvl w:val="0"/>
          <w:numId w:val="0"/>
        </w:numPr>
        <w:spacing w:line="360" w:lineRule="auto"/>
      </w:pPr>
      <w:r w:rsidRPr="00143BB0">
        <w:t>(např. geologický průzkum, stavebně technický průzkum a jiné)</w:t>
      </w:r>
    </w:p>
    <w:p w14:paraId="5CC0F4DD" w14:textId="53D8934B" w:rsidR="006B5234" w:rsidRPr="001B284D" w:rsidRDefault="006B5234" w:rsidP="001B284D">
      <w:pPr>
        <w:pStyle w:val="Nadpis1"/>
        <w:rPr>
          <w:sz w:val="24"/>
          <w:szCs w:val="24"/>
        </w:rPr>
      </w:pPr>
      <w:r w:rsidRPr="001B284D">
        <w:rPr>
          <w:sz w:val="24"/>
          <w:szCs w:val="24"/>
        </w:rPr>
        <w:t>Kácení dřevin v prostoru staveniště</w:t>
      </w:r>
      <w:r w:rsidR="001B284D" w:rsidRPr="001B284D">
        <w:rPr>
          <w:sz w:val="24"/>
          <w:szCs w:val="24"/>
        </w:rPr>
        <w:t xml:space="preserve"> </w:t>
      </w:r>
      <w:r w:rsidRPr="001B284D">
        <w:rPr>
          <w:rFonts w:ascii="Times New Roman" w:hAnsi="Times New Roman"/>
          <w:b w:val="0"/>
          <w:kern w:val="0"/>
          <w:sz w:val="20"/>
        </w:rPr>
        <w:t>(vč. pravomocného povolení ke kácení)</w:t>
      </w:r>
    </w:p>
    <w:p w14:paraId="717EBB4B" w14:textId="0AE840C6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 xml:space="preserve">příjezdové komunikace </w:t>
      </w:r>
      <w:r w:rsidR="00963F7D" w:rsidRPr="00963F7D">
        <w:rPr>
          <w:u w:val="dotted"/>
        </w:rPr>
        <w:tab/>
      </w:r>
      <w:r w:rsidRPr="005356DA">
        <w:t>,</w:t>
      </w:r>
    </w:p>
    <w:p w14:paraId="25E41380" w14:textId="08E2253A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>odpojení inženýrských sítí ve stávajících objektech</w:t>
      </w:r>
      <w:r w:rsidR="00963F7D" w:rsidRPr="00963F7D">
        <w:rPr>
          <w:u w:val="dotted"/>
        </w:rPr>
        <w:tab/>
      </w:r>
      <w:r w:rsidRPr="005356DA">
        <w:t>,</w:t>
      </w:r>
    </w:p>
    <w:p w14:paraId="39CCD4AA" w14:textId="29E9BEA9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>jeřáby</w:t>
      </w:r>
      <w:r w:rsidR="00963F7D" w:rsidRPr="00963F7D">
        <w:rPr>
          <w:u w:val="dotted"/>
        </w:rPr>
        <w:tab/>
      </w:r>
      <w:r w:rsidRPr="005356DA">
        <w:t>,</w:t>
      </w:r>
    </w:p>
    <w:p w14:paraId="02075C52" w14:textId="3C88B96E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>určení ploch pro ZS, sklady</w:t>
      </w:r>
      <w:r w:rsidR="00963F7D" w:rsidRPr="00963F7D">
        <w:rPr>
          <w:u w:val="dotted"/>
        </w:rPr>
        <w:tab/>
      </w:r>
      <w:r w:rsidRPr="005356DA">
        <w:t>,</w:t>
      </w:r>
    </w:p>
    <w:p w14:paraId="6F6D721B" w14:textId="5934940C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 xml:space="preserve">určení skládek suti nebo vybouraného materiálu </w:t>
      </w:r>
      <w:r w:rsidR="00963F7D" w:rsidRPr="00963F7D">
        <w:rPr>
          <w:u w:val="dotted"/>
        </w:rPr>
        <w:tab/>
      </w:r>
      <w:r w:rsidR="00963F7D">
        <w:t>,</w:t>
      </w:r>
    </w:p>
    <w:p w14:paraId="4BA44D71" w14:textId="415C3E4C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 xml:space="preserve">splnění jiných závazků objednatele specifikovaných ve </w:t>
      </w:r>
      <w:r w:rsidR="000E2BA3" w:rsidRPr="005356DA">
        <w:t>S</w:t>
      </w:r>
      <w:r w:rsidRPr="005356DA">
        <w:t xml:space="preserve">mlouvě o dílo </w:t>
      </w:r>
      <w:r w:rsidR="00963F7D" w:rsidRPr="00963F7D">
        <w:rPr>
          <w:u w:val="dotted"/>
        </w:rPr>
        <w:tab/>
      </w:r>
      <w:r w:rsidR="00963F7D">
        <w:br/>
      </w:r>
      <w:r w:rsidR="00963F7D" w:rsidRPr="00963F7D">
        <w:rPr>
          <w:u w:val="dotted"/>
        </w:rPr>
        <w:tab/>
      </w:r>
      <w:r w:rsidR="00963F7D">
        <w:t>.</w:t>
      </w:r>
    </w:p>
    <w:p w14:paraId="035C4715" w14:textId="38E206FC" w:rsidR="006B5234" w:rsidRPr="005356DA" w:rsidRDefault="006B5234" w:rsidP="001B284D">
      <w:pPr>
        <w:numPr>
          <w:ilvl w:val="0"/>
          <w:numId w:val="0"/>
        </w:numPr>
        <w:spacing w:line="360" w:lineRule="auto"/>
      </w:pPr>
      <w:r w:rsidRPr="005356DA">
        <w:t>Objednatel prohlašuje, že podmiňující práce byly provedeny v souladu s příslušnou projektovou dokumentací</w:t>
      </w:r>
      <w:r w:rsidR="0008346D" w:rsidRPr="005356DA">
        <w:t>.</w:t>
      </w:r>
    </w:p>
    <w:p w14:paraId="061FAE73" w14:textId="0F13986F" w:rsidR="006B5234" w:rsidRDefault="001A04F0">
      <w:pPr>
        <w:pStyle w:val="Nadpis1"/>
        <w:rPr>
          <w:sz w:val="24"/>
          <w:szCs w:val="24"/>
        </w:rPr>
      </w:pPr>
      <w:r>
        <w:rPr>
          <w:sz w:val="24"/>
          <w:szCs w:val="24"/>
        </w:rPr>
        <w:t>Určení pracovní doby na staveništi</w:t>
      </w:r>
    </w:p>
    <w:p w14:paraId="08741FA3" w14:textId="77777777" w:rsidR="001A04F0" w:rsidRPr="005356DA" w:rsidRDefault="001A04F0" w:rsidP="00963F7D">
      <w:pPr>
        <w:numPr>
          <w:ilvl w:val="0"/>
          <w:numId w:val="0"/>
        </w:numPr>
        <w:spacing w:after="720" w:line="360" w:lineRule="auto"/>
      </w:pPr>
    </w:p>
    <w:p w14:paraId="19797412" w14:textId="2B4DB5BE" w:rsidR="001A04F0" w:rsidRDefault="001A04F0" w:rsidP="001A04F0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Závady zjištěné při předání staveniště</w:t>
      </w:r>
    </w:p>
    <w:p w14:paraId="636699E6" w14:textId="77777777" w:rsidR="006B5234" w:rsidRPr="005356DA" w:rsidRDefault="006B5234" w:rsidP="00963F7D">
      <w:pPr>
        <w:numPr>
          <w:ilvl w:val="0"/>
          <w:numId w:val="0"/>
        </w:numPr>
        <w:spacing w:after="720" w:line="360" w:lineRule="auto"/>
      </w:pPr>
    </w:p>
    <w:p w14:paraId="73CF9D79" w14:textId="4693B32E" w:rsidR="005D691C" w:rsidRPr="00143BB0" w:rsidRDefault="005D691C" w:rsidP="005D691C">
      <w:pPr>
        <w:pStyle w:val="Nadpis1"/>
        <w:rPr>
          <w:sz w:val="24"/>
          <w:szCs w:val="24"/>
        </w:rPr>
      </w:pPr>
      <w:r>
        <w:rPr>
          <w:sz w:val="24"/>
          <w:szCs w:val="24"/>
        </w:rPr>
        <w:t>Staveniště PŘEDÁVÁ/</w:t>
      </w:r>
      <w:r w:rsidR="002B236D">
        <w:rPr>
          <w:sz w:val="24"/>
          <w:szCs w:val="24"/>
        </w:rPr>
        <w:t xml:space="preserve"> </w:t>
      </w:r>
      <w:r>
        <w:rPr>
          <w:sz w:val="24"/>
          <w:szCs w:val="24"/>
        </w:rPr>
        <w:t>PŘEBÍRÁ: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B284D" w:rsidRPr="00963F7D" w14:paraId="7FBCF070" w14:textId="77777777" w:rsidTr="001B284D">
        <w:tc>
          <w:tcPr>
            <w:tcW w:w="2500" w:type="pct"/>
          </w:tcPr>
          <w:p w14:paraId="4BDAD010" w14:textId="77777777" w:rsidR="001B284D" w:rsidRPr="00963F7D" w:rsidRDefault="001B284D" w:rsidP="00E33C4D">
            <w:pPr>
              <w:pStyle w:val="Nadpis6"/>
              <w:numPr>
                <w:ilvl w:val="0"/>
                <w:numId w:val="0"/>
              </w:numPr>
              <w:spacing w:line="240" w:lineRule="auto"/>
              <w:ind w:left="-105"/>
              <w:jc w:val="left"/>
              <w:rPr>
                <w:sz w:val="22"/>
                <w:szCs w:val="22"/>
              </w:rPr>
            </w:pPr>
            <w:r w:rsidRPr="00963F7D">
              <w:rPr>
                <w:sz w:val="22"/>
                <w:szCs w:val="22"/>
              </w:rPr>
              <w:t>Za Objednatele:</w:t>
            </w:r>
          </w:p>
        </w:tc>
        <w:tc>
          <w:tcPr>
            <w:tcW w:w="2500" w:type="pct"/>
          </w:tcPr>
          <w:p w14:paraId="246CDF3D" w14:textId="3DBBA5AA" w:rsidR="001B284D" w:rsidRPr="00963F7D" w:rsidRDefault="001B284D" w:rsidP="00FB46EF">
            <w:pPr>
              <w:pStyle w:val="Nadpis6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963F7D">
              <w:rPr>
                <w:sz w:val="22"/>
                <w:szCs w:val="22"/>
              </w:rPr>
              <w:t>Za Zhotovitele:</w:t>
            </w:r>
          </w:p>
        </w:tc>
      </w:tr>
    </w:tbl>
    <w:p w14:paraId="63D4304B" w14:textId="70B43179" w:rsidR="006B5234" w:rsidRPr="001B284D" w:rsidRDefault="006B5234" w:rsidP="001B284D">
      <w:pPr>
        <w:pStyle w:val="Zkladntext"/>
        <w:spacing w:after="120"/>
        <w:rPr>
          <w:sz w:val="20"/>
        </w:rPr>
      </w:pPr>
    </w:p>
    <w:sectPr w:rsidR="006B5234" w:rsidRPr="001B284D" w:rsidSect="000C249C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985" w:right="1134" w:bottom="1134" w:left="1134" w:header="68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3376" w14:textId="77777777" w:rsidR="00384BB6" w:rsidRDefault="00384BB6">
      <w:r>
        <w:separator/>
      </w:r>
    </w:p>
  </w:endnote>
  <w:endnote w:type="continuationSeparator" w:id="0">
    <w:p w14:paraId="4D475B1D" w14:textId="77777777" w:rsidR="00384BB6" w:rsidRDefault="0038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4EEE" w14:textId="40415612" w:rsidR="006B5234" w:rsidRPr="00892E8E" w:rsidRDefault="000C249C" w:rsidP="00807550">
    <w:pPr>
      <w:pStyle w:val="Zpat"/>
      <w:numPr>
        <w:ilvl w:val="0"/>
        <w:numId w:val="0"/>
      </w:numPr>
    </w:pPr>
    <w:r>
      <w:t>(Verze: 100144872)</w:t>
    </w:r>
    <w:r w:rsidR="00807550">
      <w:tab/>
    </w:r>
    <w:r w:rsidR="004B69E2">
      <w:t xml:space="preserve">Strana </w:t>
    </w:r>
    <w:r w:rsidR="009305D4">
      <w:fldChar w:fldCharType="begin"/>
    </w:r>
    <w:r w:rsidR="009305D4">
      <w:instrText xml:space="preserve"> PAGE </w:instrText>
    </w:r>
    <w:r w:rsidR="009305D4">
      <w:fldChar w:fldCharType="separate"/>
    </w:r>
    <w:r w:rsidR="00F43C14">
      <w:rPr>
        <w:noProof/>
      </w:rPr>
      <w:t>1</w:t>
    </w:r>
    <w:r w:rsidR="009305D4">
      <w:rPr>
        <w:noProof/>
      </w:rPr>
      <w:fldChar w:fldCharType="end"/>
    </w:r>
    <w:r w:rsidR="004B69E2">
      <w:t xml:space="preserve"> (celkem </w:t>
    </w:r>
    <w:r>
      <w:fldChar w:fldCharType="begin"/>
    </w:r>
    <w:r>
      <w:instrText xml:space="preserve"> NUMPAGES </w:instrText>
    </w:r>
    <w:r>
      <w:fldChar w:fldCharType="separate"/>
    </w:r>
    <w:r w:rsidR="00F43C14">
      <w:rPr>
        <w:noProof/>
      </w:rPr>
      <w:t>3</w:t>
    </w:r>
    <w:r>
      <w:rPr>
        <w:noProof/>
      </w:rPr>
      <w:fldChar w:fldCharType="end"/>
    </w:r>
    <w:r w:rsidR="004B69E2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A694" w14:textId="77777777" w:rsidR="00384BB6" w:rsidRDefault="00384BB6">
      <w:r>
        <w:separator/>
      </w:r>
    </w:p>
  </w:footnote>
  <w:footnote w:type="continuationSeparator" w:id="0">
    <w:p w14:paraId="12D074BE" w14:textId="77777777" w:rsidR="00384BB6" w:rsidRDefault="0038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0FF4" w14:textId="49ACD5D5" w:rsidR="008205AC" w:rsidRDefault="008205A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6943056" wp14:editId="15020FB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4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40612" w14:textId="3C799D3B" w:rsidR="008205AC" w:rsidRPr="008205AC" w:rsidRDefault="008205AC" w:rsidP="008205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4305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TLP: GREEN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2540612" w14:textId="3C799D3B" w:rsidR="008205AC" w:rsidRPr="008205AC" w:rsidRDefault="008205AC" w:rsidP="008205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A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9C5E" w14:textId="1FB10DF7" w:rsidR="000C249C" w:rsidRPr="000C249C" w:rsidRDefault="008205AC" w:rsidP="000C249C">
    <w:pPr>
      <w:numPr>
        <w:ilvl w:val="0"/>
        <w:numId w:val="0"/>
      </w:numPr>
      <w:spacing w:after="260" w:line="240" w:lineRule="exact"/>
      <w:ind w:left="1701"/>
      <w:jc w:val="right"/>
      <w:rPr>
        <w:rFonts w:eastAsia="Calibri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671894E" wp14:editId="4B9C8286">
              <wp:simplePos x="723900" y="43434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5" name="Textové pole 5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9C890" w14:textId="2CB01195" w:rsidR="008205AC" w:rsidRPr="008205AC" w:rsidRDefault="008205AC" w:rsidP="008205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1894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E99C890" w14:textId="2CB01195" w:rsidR="008205AC" w:rsidRPr="008205AC" w:rsidRDefault="008205AC" w:rsidP="008205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A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3F7D">
      <w:rPr>
        <w:noProof/>
      </w:rPr>
      <w:drawing>
        <wp:anchor distT="0" distB="0" distL="114300" distR="114300" simplePos="0" relativeHeight="251659264" behindDoc="1" locked="0" layoutInCell="1" allowOverlap="1" wp14:anchorId="1C509B64" wp14:editId="7AE8C6D3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0" t="0" r="0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F7D">
      <w:rPr>
        <w:noProof/>
      </w:rPr>
      <w:drawing>
        <wp:anchor distT="0" distB="0" distL="114300" distR="114300" simplePos="0" relativeHeight="251660288" behindDoc="1" locked="0" layoutInCell="1" allowOverlap="1" wp14:anchorId="1D25CABF" wp14:editId="29B3874B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49C">
      <w:rPr>
        <w:rFonts w:eastAsia="Calibri"/>
        <w:sz w:val="22"/>
        <w:szCs w:val="22"/>
        <w:lang w:eastAsia="en-US"/>
      </w:rPr>
      <w:t>Příloha č. 4</w:t>
    </w:r>
  </w:p>
  <w:p w14:paraId="2C22D1B3" w14:textId="682F7255" w:rsidR="006B5234" w:rsidRDefault="006B5234" w:rsidP="001A04F0">
    <w:pPr>
      <w:pStyle w:val="Zhlav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95B5" w14:textId="14FDEDC0" w:rsidR="008205AC" w:rsidRDefault="008205A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C96A3AF" wp14:editId="7DFAA6C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3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52228" w14:textId="09CC0D0F" w:rsidR="008205AC" w:rsidRPr="008205AC" w:rsidRDefault="008205AC" w:rsidP="008205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6A3A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TLP: GREEN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4152228" w14:textId="09CC0D0F" w:rsidR="008205AC" w:rsidRPr="008205AC" w:rsidRDefault="008205AC" w:rsidP="008205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A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D9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7D7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E115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7A616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CC12DB"/>
    <w:multiLevelType w:val="singleLevel"/>
    <w:tmpl w:val="423A1D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2BBC0BA0"/>
    <w:multiLevelType w:val="multilevel"/>
    <w:tmpl w:val="EF901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52224C5"/>
    <w:multiLevelType w:val="singleLevel"/>
    <w:tmpl w:val="C6A66CEC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354D1500"/>
    <w:multiLevelType w:val="singleLevel"/>
    <w:tmpl w:val="972CF36E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 w15:restartNumberingAfterBreak="0">
    <w:nsid w:val="3B5146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861DF1"/>
    <w:multiLevelType w:val="singleLevel"/>
    <w:tmpl w:val="C99AB8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44BF17B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C06003"/>
    <w:multiLevelType w:val="singleLevel"/>
    <w:tmpl w:val="1C66C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4E013AFD"/>
    <w:multiLevelType w:val="singleLevel"/>
    <w:tmpl w:val="524220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51503C9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8CD0A2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495645"/>
    <w:multiLevelType w:val="multilevel"/>
    <w:tmpl w:val="275ECE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D20567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0B07BA2"/>
    <w:multiLevelType w:val="multilevel"/>
    <w:tmpl w:val="9640A69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ln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35205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41547A8"/>
    <w:multiLevelType w:val="hybridMultilevel"/>
    <w:tmpl w:val="93B4EF76"/>
    <w:lvl w:ilvl="0" w:tplc="4948B164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C5F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5E241F"/>
    <w:multiLevelType w:val="singleLevel"/>
    <w:tmpl w:val="ECC042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 w15:restartNumberingAfterBreak="0">
    <w:nsid w:val="74CF6B0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9193559">
    <w:abstractNumId w:val="17"/>
  </w:num>
  <w:num w:numId="2" w16cid:durableId="1984580563">
    <w:abstractNumId w:val="15"/>
  </w:num>
  <w:num w:numId="3" w16cid:durableId="395860800">
    <w:abstractNumId w:val="16"/>
  </w:num>
  <w:num w:numId="4" w16cid:durableId="726416140">
    <w:abstractNumId w:val="10"/>
  </w:num>
  <w:num w:numId="5" w16cid:durableId="1979450227">
    <w:abstractNumId w:val="8"/>
  </w:num>
  <w:num w:numId="6" w16cid:durableId="1635872085">
    <w:abstractNumId w:val="5"/>
  </w:num>
  <w:num w:numId="7" w16cid:durableId="13815933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0032328">
    <w:abstractNumId w:val="15"/>
  </w:num>
  <w:num w:numId="9" w16cid:durableId="1883668278">
    <w:abstractNumId w:val="11"/>
  </w:num>
  <w:num w:numId="10" w16cid:durableId="389890124">
    <w:abstractNumId w:val="4"/>
  </w:num>
  <w:num w:numId="11" w16cid:durableId="1853914971">
    <w:abstractNumId w:val="21"/>
  </w:num>
  <w:num w:numId="12" w16cid:durableId="446703568">
    <w:abstractNumId w:val="9"/>
  </w:num>
  <w:num w:numId="13" w16cid:durableId="1723942745">
    <w:abstractNumId w:val="12"/>
  </w:num>
  <w:num w:numId="14" w16cid:durableId="1359309198">
    <w:abstractNumId w:val="2"/>
  </w:num>
  <w:num w:numId="15" w16cid:durableId="1220439708">
    <w:abstractNumId w:val="7"/>
  </w:num>
  <w:num w:numId="16" w16cid:durableId="595795671">
    <w:abstractNumId w:val="6"/>
  </w:num>
  <w:num w:numId="17" w16cid:durableId="101460940">
    <w:abstractNumId w:val="13"/>
  </w:num>
  <w:num w:numId="18" w16cid:durableId="1776974708">
    <w:abstractNumId w:val="22"/>
  </w:num>
  <w:num w:numId="19" w16cid:durableId="1464538866">
    <w:abstractNumId w:val="0"/>
  </w:num>
  <w:num w:numId="20" w16cid:durableId="404227429">
    <w:abstractNumId w:val="20"/>
  </w:num>
  <w:num w:numId="21" w16cid:durableId="502211474">
    <w:abstractNumId w:val="17"/>
  </w:num>
  <w:num w:numId="22" w16cid:durableId="397561525">
    <w:abstractNumId w:val="18"/>
  </w:num>
  <w:num w:numId="23" w16cid:durableId="206180825">
    <w:abstractNumId w:val="17"/>
  </w:num>
  <w:num w:numId="24" w16cid:durableId="737635952">
    <w:abstractNumId w:val="17"/>
  </w:num>
  <w:num w:numId="25" w16cid:durableId="1877043878">
    <w:abstractNumId w:val="17"/>
  </w:num>
  <w:num w:numId="26" w16cid:durableId="431897687">
    <w:abstractNumId w:val="1"/>
  </w:num>
  <w:num w:numId="27" w16cid:durableId="139925183">
    <w:abstractNumId w:val="3"/>
  </w:num>
  <w:num w:numId="28" w16cid:durableId="1502622244">
    <w:abstractNumId w:val="14"/>
  </w:num>
  <w:num w:numId="29" w16cid:durableId="195626536">
    <w:abstractNumId w:val="17"/>
  </w:num>
  <w:num w:numId="30" w16cid:durableId="1981574077">
    <w:abstractNumId w:val="17"/>
  </w:num>
  <w:num w:numId="31" w16cid:durableId="1437677125">
    <w:abstractNumId w:val="17"/>
  </w:num>
  <w:num w:numId="32" w16cid:durableId="487945737">
    <w:abstractNumId w:val="17"/>
  </w:num>
  <w:num w:numId="33" w16cid:durableId="1065492311">
    <w:abstractNumId w:val="17"/>
  </w:num>
  <w:num w:numId="34" w16cid:durableId="1776441049">
    <w:abstractNumId w:val="17"/>
  </w:num>
  <w:num w:numId="35" w16cid:durableId="171651858">
    <w:abstractNumId w:val="17"/>
  </w:num>
  <w:num w:numId="36" w16cid:durableId="1928726550">
    <w:abstractNumId w:val="17"/>
  </w:num>
  <w:num w:numId="37" w16cid:durableId="2030796483">
    <w:abstractNumId w:val="17"/>
  </w:num>
  <w:num w:numId="38" w16cid:durableId="1279679809">
    <w:abstractNumId w:val="19"/>
  </w:num>
  <w:num w:numId="39" w16cid:durableId="1711837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40"/>
    <w:rsid w:val="000158C6"/>
    <w:rsid w:val="00044B79"/>
    <w:rsid w:val="0008346D"/>
    <w:rsid w:val="000A0301"/>
    <w:rsid w:val="000A44AF"/>
    <w:rsid w:val="000C249C"/>
    <w:rsid w:val="000D173B"/>
    <w:rsid w:val="000E2BA3"/>
    <w:rsid w:val="000F7430"/>
    <w:rsid w:val="0010729B"/>
    <w:rsid w:val="0014333E"/>
    <w:rsid w:val="00143BB0"/>
    <w:rsid w:val="001558D7"/>
    <w:rsid w:val="0018310A"/>
    <w:rsid w:val="00193CED"/>
    <w:rsid w:val="001A04F0"/>
    <w:rsid w:val="001B284D"/>
    <w:rsid w:val="0022090B"/>
    <w:rsid w:val="0024034B"/>
    <w:rsid w:val="0024213A"/>
    <w:rsid w:val="0025720A"/>
    <w:rsid w:val="00265826"/>
    <w:rsid w:val="002854C4"/>
    <w:rsid w:val="0029175E"/>
    <w:rsid w:val="002A0286"/>
    <w:rsid w:val="002A180F"/>
    <w:rsid w:val="002B236D"/>
    <w:rsid w:val="002C7D4D"/>
    <w:rsid w:val="002D3DD1"/>
    <w:rsid w:val="002D7E25"/>
    <w:rsid w:val="00331847"/>
    <w:rsid w:val="00333F63"/>
    <w:rsid w:val="003514BD"/>
    <w:rsid w:val="00362968"/>
    <w:rsid w:val="003736FB"/>
    <w:rsid w:val="00384BB6"/>
    <w:rsid w:val="00385E40"/>
    <w:rsid w:val="003A4B44"/>
    <w:rsid w:val="003E6AE3"/>
    <w:rsid w:val="00443775"/>
    <w:rsid w:val="00480A05"/>
    <w:rsid w:val="00490A25"/>
    <w:rsid w:val="00493F8E"/>
    <w:rsid w:val="004B69E2"/>
    <w:rsid w:val="004D43E0"/>
    <w:rsid w:val="004E575C"/>
    <w:rsid w:val="0050629B"/>
    <w:rsid w:val="005118EA"/>
    <w:rsid w:val="005356DA"/>
    <w:rsid w:val="00563496"/>
    <w:rsid w:val="00594C69"/>
    <w:rsid w:val="005D691C"/>
    <w:rsid w:val="005D6CAD"/>
    <w:rsid w:val="00616E66"/>
    <w:rsid w:val="006230BA"/>
    <w:rsid w:val="00642307"/>
    <w:rsid w:val="00642FF6"/>
    <w:rsid w:val="00651788"/>
    <w:rsid w:val="00657B14"/>
    <w:rsid w:val="00665C79"/>
    <w:rsid w:val="006A252B"/>
    <w:rsid w:val="006B5234"/>
    <w:rsid w:val="006B7580"/>
    <w:rsid w:val="006D6FAD"/>
    <w:rsid w:val="006E7585"/>
    <w:rsid w:val="006F4879"/>
    <w:rsid w:val="0073309A"/>
    <w:rsid w:val="007418CF"/>
    <w:rsid w:val="007477B1"/>
    <w:rsid w:val="0075037D"/>
    <w:rsid w:val="00753B62"/>
    <w:rsid w:val="00753D8E"/>
    <w:rsid w:val="0076570C"/>
    <w:rsid w:val="00782CC9"/>
    <w:rsid w:val="00797A24"/>
    <w:rsid w:val="007A57A8"/>
    <w:rsid w:val="007A7076"/>
    <w:rsid w:val="007B4B45"/>
    <w:rsid w:val="007B4D8F"/>
    <w:rsid w:val="007C139E"/>
    <w:rsid w:val="00806848"/>
    <w:rsid w:val="00806B6C"/>
    <w:rsid w:val="00807550"/>
    <w:rsid w:val="0081692D"/>
    <w:rsid w:val="008205AC"/>
    <w:rsid w:val="00865EDF"/>
    <w:rsid w:val="00872801"/>
    <w:rsid w:val="00875241"/>
    <w:rsid w:val="00892602"/>
    <w:rsid w:val="00892E8E"/>
    <w:rsid w:val="008F0284"/>
    <w:rsid w:val="00914EC5"/>
    <w:rsid w:val="0092068F"/>
    <w:rsid w:val="009305D4"/>
    <w:rsid w:val="00963F7D"/>
    <w:rsid w:val="009975A1"/>
    <w:rsid w:val="009B6E15"/>
    <w:rsid w:val="009C39B3"/>
    <w:rsid w:val="009F37FF"/>
    <w:rsid w:val="00A420FD"/>
    <w:rsid w:val="00A875D5"/>
    <w:rsid w:val="00A957C1"/>
    <w:rsid w:val="00AB3053"/>
    <w:rsid w:val="00AB4B1E"/>
    <w:rsid w:val="00AB600E"/>
    <w:rsid w:val="00B45FBA"/>
    <w:rsid w:val="00B820E9"/>
    <w:rsid w:val="00BA1D10"/>
    <w:rsid w:val="00BD1A69"/>
    <w:rsid w:val="00BE5AEF"/>
    <w:rsid w:val="00C31362"/>
    <w:rsid w:val="00C36CE0"/>
    <w:rsid w:val="00CE3746"/>
    <w:rsid w:val="00D14D00"/>
    <w:rsid w:val="00D22BC9"/>
    <w:rsid w:val="00D5284C"/>
    <w:rsid w:val="00D62818"/>
    <w:rsid w:val="00D70D59"/>
    <w:rsid w:val="00D82D3B"/>
    <w:rsid w:val="00D8562F"/>
    <w:rsid w:val="00D91CB9"/>
    <w:rsid w:val="00DA5BEB"/>
    <w:rsid w:val="00DD20AE"/>
    <w:rsid w:val="00E011CF"/>
    <w:rsid w:val="00E33C4D"/>
    <w:rsid w:val="00E477F9"/>
    <w:rsid w:val="00EB7518"/>
    <w:rsid w:val="00EC62C9"/>
    <w:rsid w:val="00EE0D02"/>
    <w:rsid w:val="00EE20BD"/>
    <w:rsid w:val="00EF4F56"/>
    <w:rsid w:val="00F03387"/>
    <w:rsid w:val="00F43C14"/>
    <w:rsid w:val="00FB4C39"/>
    <w:rsid w:val="00FD78A9"/>
    <w:rsid w:val="00F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397D40"/>
  <w15:chartTrackingRefBased/>
  <w15:docId w15:val="{2C789761-45C7-47E6-89AB-62CEB3A1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213A"/>
    <w:pPr>
      <w:numPr>
        <w:ilvl w:val="8"/>
        <w:numId w:val="25"/>
      </w:numPr>
    </w:pPr>
  </w:style>
  <w:style w:type="paragraph" w:styleId="Nadpis1">
    <w:name w:val="heading 1"/>
    <w:basedOn w:val="Normln"/>
    <w:next w:val="Normln"/>
    <w:qFormat/>
    <w:rsid w:val="0024213A"/>
    <w:pPr>
      <w:keepNext/>
      <w:numPr>
        <w:ilvl w:val="0"/>
      </w:numPr>
      <w:spacing w:before="240" w:after="60"/>
      <w:jc w:val="both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ormln"/>
    <w:next w:val="Normln"/>
    <w:qFormat/>
    <w:rsid w:val="0024213A"/>
    <w:pPr>
      <w:keepNext/>
      <w:numPr>
        <w:ilvl w:val="1"/>
        <w:numId w:val="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4213A"/>
    <w:pPr>
      <w:keepNext/>
      <w:numPr>
        <w:ilvl w:val="2"/>
        <w:numId w:val="8"/>
      </w:numPr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24213A"/>
    <w:pPr>
      <w:keepNext/>
      <w:ind w:left="36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24213A"/>
    <w:pPr>
      <w:keepNext/>
      <w:spacing w:before="120" w:line="360" w:lineRule="auto"/>
      <w:ind w:firstLine="567"/>
      <w:jc w:val="center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rsid w:val="0024213A"/>
    <w:pPr>
      <w:keepNext/>
      <w:spacing w:line="360" w:lineRule="auto"/>
      <w:jc w:val="center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421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4213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4213A"/>
    <w:pPr>
      <w:ind w:firstLine="360"/>
    </w:pPr>
    <w:rPr>
      <w:sz w:val="24"/>
    </w:rPr>
  </w:style>
  <w:style w:type="paragraph" w:styleId="Zkladntextodsazen2">
    <w:name w:val="Body Text Indent 2"/>
    <w:basedOn w:val="Normln"/>
    <w:rsid w:val="0024213A"/>
    <w:pPr>
      <w:spacing w:before="120"/>
      <w:ind w:firstLine="567"/>
      <w:jc w:val="both"/>
    </w:pPr>
    <w:rPr>
      <w:sz w:val="24"/>
    </w:rPr>
  </w:style>
  <w:style w:type="paragraph" w:styleId="Zkladntextodsazen3">
    <w:name w:val="Body Text Indent 3"/>
    <w:basedOn w:val="Normln"/>
    <w:rsid w:val="0024213A"/>
    <w:pPr>
      <w:spacing w:before="120"/>
      <w:ind w:firstLine="426"/>
      <w:jc w:val="both"/>
    </w:pPr>
    <w:rPr>
      <w:sz w:val="24"/>
    </w:rPr>
  </w:style>
  <w:style w:type="paragraph" w:styleId="Zkladntext">
    <w:name w:val="Body Text"/>
    <w:basedOn w:val="Normln"/>
    <w:rsid w:val="0024213A"/>
    <w:pPr>
      <w:numPr>
        <w:ilvl w:val="0"/>
        <w:numId w:val="0"/>
      </w:numPr>
      <w:jc w:val="both"/>
    </w:pPr>
    <w:rPr>
      <w:sz w:val="24"/>
    </w:rPr>
  </w:style>
  <w:style w:type="paragraph" w:styleId="Obsah1">
    <w:name w:val="toc 1"/>
    <w:basedOn w:val="Normln"/>
    <w:next w:val="Normln"/>
    <w:autoRedefine/>
    <w:semiHidden/>
    <w:rsid w:val="0024213A"/>
  </w:style>
  <w:style w:type="paragraph" w:styleId="Obsah2">
    <w:name w:val="toc 2"/>
    <w:basedOn w:val="Normln"/>
    <w:next w:val="Normln"/>
    <w:autoRedefine/>
    <w:semiHidden/>
    <w:rsid w:val="0024213A"/>
    <w:pPr>
      <w:ind w:left="200"/>
    </w:pPr>
  </w:style>
  <w:style w:type="paragraph" w:styleId="Obsah3">
    <w:name w:val="toc 3"/>
    <w:basedOn w:val="Normln"/>
    <w:next w:val="Normln"/>
    <w:autoRedefine/>
    <w:semiHidden/>
    <w:rsid w:val="0024213A"/>
    <w:pPr>
      <w:ind w:left="400"/>
    </w:pPr>
  </w:style>
  <w:style w:type="paragraph" w:styleId="Obsah4">
    <w:name w:val="toc 4"/>
    <w:basedOn w:val="Normln"/>
    <w:next w:val="Normln"/>
    <w:autoRedefine/>
    <w:semiHidden/>
    <w:rsid w:val="0024213A"/>
    <w:pPr>
      <w:ind w:left="600"/>
    </w:pPr>
  </w:style>
  <w:style w:type="paragraph" w:styleId="Obsah5">
    <w:name w:val="toc 5"/>
    <w:basedOn w:val="Normln"/>
    <w:next w:val="Normln"/>
    <w:autoRedefine/>
    <w:semiHidden/>
    <w:rsid w:val="0024213A"/>
    <w:pPr>
      <w:ind w:left="800"/>
    </w:pPr>
  </w:style>
  <w:style w:type="paragraph" w:styleId="Obsah6">
    <w:name w:val="toc 6"/>
    <w:basedOn w:val="Normln"/>
    <w:next w:val="Normln"/>
    <w:autoRedefine/>
    <w:semiHidden/>
    <w:rsid w:val="0024213A"/>
    <w:pPr>
      <w:ind w:left="1000"/>
    </w:pPr>
  </w:style>
  <w:style w:type="paragraph" w:styleId="Obsah7">
    <w:name w:val="toc 7"/>
    <w:basedOn w:val="Normln"/>
    <w:next w:val="Normln"/>
    <w:autoRedefine/>
    <w:semiHidden/>
    <w:rsid w:val="0024213A"/>
    <w:pPr>
      <w:ind w:left="1200"/>
    </w:pPr>
  </w:style>
  <w:style w:type="paragraph" w:styleId="Obsah8">
    <w:name w:val="toc 8"/>
    <w:basedOn w:val="Normln"/>
    <w:next w:val="Normln"/>
    <w:autoRedefine/>
    <w:semiHidden/>
    <w:rsid w:val="0024213A"/>
    <w:pPr>
      <w:ind w:left="1400"/>
    </w:pPr>
  </w:style>
  <w:style w:type="paragraph" w:styleId="Obsah9">
    <w:name w:val="toc 9"/>
    <w:basedOn w:val="Normln"/>
    <w:next w:val="Normln"/>
    <w:autoRedefine/>
    <w:semiHidden/>
    <w:rsid w:val="0024213A"/>
    <w:pPr>
      <w:ind w:left="1600"/>
    </w:pPr>
  </w:style>
  <w:style w:type="character" w:styleId="slostrnky">
    <w:name w:val="page number"/>
    <w:basedOn w:val="Standardnpsmoodstavce"/>
    <w:rsid w:val="0024213A"/>
  </w:style>
  <w:style w:type="character" w:styleId="Hypertextovodkaz">
    <w:name w:val="Hyperlink"/>
    <w:rsid w:val="0024213A"/>
    <w:rPr>
      <w:color w:val="0000FF"/>
      <w:u w:val="single"/>
    </w:rPr>
  </w:style>
  <w:style w:type="paragraph" w:styleId="Textbubliny">
    <w:name w:val="Balloon Text"/>
    <w:basedOn w:val="Normln"/>
    <w:semiHidden/>
    <w:rsid w:val="0036296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1A04F0"/>
  </w:style>
  <w:style w:type="table" w:styleId="Mkatabulky">
    <w:name w:val="Table Grid"/>
    <w:basedOn w:val="Normlntabulka"/>
    <w:rsid w:val="000C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20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BA26D6BB5A14C8678B2623A3E91D9" ma:contentTypeVersion="15" ma:contentTypeDescription="Vytvoří nový dokument" ma:contentTypeScope="" ma:versionID="4bd4034fb4926d1fc2962f0010cd2741">
  <xsd:schema xmlns:xsd="http://www.w3.org/2001/XMLSchema" xmlns:xs="http://www.w3.org/2001/XMLSchema" xmlns:p="http://schemas.microsoft.com/office/2006/metadata/properties" xmlns:ns2="2edc7a26-b2a4-4674-83b8-ebbf32527008" xmlns:ns3="6ed8395c-77c9-4c34-b659-a2d8815b0227" targetNamespace="http://schemas.microsoft.com/office/2006/metadata/properties" ma:root="true" ma:fieldsID="a08d87909beca212a9c14e0904ab03a4" ns2:_="" ns3:_="">
    <xsd:import namespace="2edc7a26-b2a4-4674-83b8-ebbf32527008"/>
    <xsd:import namespace="6ed8395c-77c9-4c34-b659-a2d8815b0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c7a26-b2a4-4674-83b8-ebbf32527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8395c-77c9-4c34-b659-a2d8815b02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79448-ed6f-4bdf-8055-91708509ca79}" ma:internalName="TaxCatchAll" ma:showField="CatchAllData" ma:web="6ed8395c-77c9-4c34-b659-a2d8815b0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d8395c-77c9-4c34-b659-a2d8815b0227" xsi:nil="true"/>
    <lcf76f155ced4ddcb4097134ff3c332f xmlns="2edc7a26-b2a4-4674-83b8-ebbf3252700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D057D-1D41-493D-9AB8-2DA3DDE1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c7a26-b2a4-4674-83b8-ebbf32527008"/>
    <ds:schemaRef ds:uri="6ed8395c-77c9-4c34-b659-a2d8815b0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7F5EF-73EC-4744-B5D9-220697A4DBD9}">
  <ds:schemaRefs>
    <ds:schemaRef ds:uri="http://schemas.microsoft.com/office/2006/metadata/properties"/>
    <ds:schemaRef ds:uri="http://schemas.microsoft.com/office/infopath/2007/PartnerControls"/>
    <ds:schemaRef ds:uri="6ed8395c-77c9-4c34-b659-a2d8815b0227"/>
    <ds:schemaRef ds:uri="2edc7a26-b2a4-4674-83b8-ebbf32527008"/>
  </ds:schemaRefs>
</ds:datastoreItem>
</file>

<file path=customXml/itemProps3.xml><?xml version="1.0" encoding="utf-8"?>
<ds:datastoreItem xmlns:ds="http://schemas.openxmlformats.org/officeDocument/2006/customXml" ds:itemID="{EDE90D1E-128A-43D9-A157-7C330AAE63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34E15A-B4E5-42E3-9E6B-31DF4AD50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vut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předání a převzetí Staveniště</dc:title>
  <dc:subject/>
  <dc:creator>tomik</dc:creator>
  <cp:keywords/>
  <cp:lastModifiedBy>Šlahor Radek</cp:lastModifiedBy>
  <cp:revision>2</cp:revision>
  <cp:lastPrinted>2022-11-07T08:42:00Z</cp:lastPrinted>
  <dcterms:created xsi:type="dcterms:W3CDTF">2025-06-25T07:31:00Z</dcterms:created>
  <dcterms:modified xsi:type="dcterms:W3CDTF">2025-06-25T07:31:00Z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2024-07-22T08:10:17Z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6293d153-0319-4507-8452-536d96e221f0</vt:lpwstr>
  </property>
  <property fmtid="{D5CDD505-2E9C-101B-9397-08002B2CF9AE}" pid="11" name="MSIP_Label_2b1d3de5-f378-4f1a-98b2-045b457791ed_ContentBits">
    <vt:lpwstr>1</vt:lpwstr>
  </property>
  <property fmtid="{D5CDD505-2E9C-101B-9397-08002B2CF9AE}" pid="12" name="ContentTypeId">
    <vt:lpwstr>0x010100554BA26D6BB5A14C8678B2623A3E91D9</vt:lpwstr>
  </property>
  <property fmtid="{D5CDD505-2E9C-101B-9397-08002B2CF9AE}" pid="13" name="MediaServiceImageTags">
    <vt:lpwstr/>
  </property>
</Properties>
</file>