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9F" w:rsidRPr="005F13E4" w:rsidRDefault="00574F1F" w:rsidP="00731451">
      <w:pPr>
        <w:pStyle w:val="MediumGrid21"/>
        <w:jc w:val="center"/>
        <w:rPr>
          <w:rFonts w:ascii="Times New Roman" w:hAnsi="Times New Roman"/>
          <w:sz w:val="36"/>
          <w:szCs w:val="24"/>
        </w:rPr>
      </w:pPr>
      <w:bookmarkStart w:id="0" w:name="_GoBack"/>
      <w:bookmarkEnd w:id="0"/>
      <w:r w:rsidRPr="005F13E4">
        <w:rPr>
          <w:rFonts w:ascii="Times New Roman" w:hAnsi="Times New Roman"/>
          <w:b/>
          <w:sz w:val="36"/>
          <w:szCs w:val="24"/>
        </w:rPr>
        <w:t>S</w:t>
      </w:r>
      <w:r w:rsidR="00D621EE" w:rsidRPr="005F13E4">
        <w:rPr>
          <w:rFonts w:ascii="Times New Roman" w:hAnsi="Times New Roman"/>
          <w:b/>
          <w:sz w:val="36"/>
          <w:szCs w:val="24"/>
        </w:rPr>
        <w:t xml:space="preserve">mlouva o </w:t>
      </w:r>
      <w:r w:rsidRPr="005F13E4">
        <w:rPr>
          <w:rFonts w:ascii="Times New Roman" w:hAnsi="Times New Roman"/>
          <w:b/>
          <w:sz w:val="36"/>
          <w:szCs w:val="24"/>
        </w:rPr>
        <w:t>dílo</w:t>
      </w:r>
      <w:r w:rsidR="00DD09C9" w:rsidRPr="005F13E4">
        <w:rPr>
          <w:rFonts w:ascii="Times New Roman" w:hAnsi="Times New Roman"/>
          <w:sz w:val="36"/>
          <w:szCs w:val="24"/>
        </w:rPr>
        <w:t xml:space="preserve"> </w:t>
      </w:r>
      <w:r w:rsidR="00982D92">
        <w:rPr>
          <w:rFonts w:ascii="Times New Roman" w:hAnsi="Times New Roman"/>
          <w:sz w:val="36"/>
          <w:szCs w:val="24"/>
        </w:rPr>
        <w:t>č. 202</w:t>
      </w:r>
      <w:r w:rsidR="00964B21">
        <w:rPr>
          <w:rFonts w:ascii="Times New Roman" w:hAnsi="Times New Roman"/>
          <w:sz w:val="36"/>
          <w:szCs w:val="24"/>
        </w:rPr>
        <w:t>5</w:t>
      </w:r>
      <w:r w:rsidR="00731451">
        <w:rPr>
          <w:rFonts w:ascii="Times New Roman" w:hAnsi="Times New Roman"/>
          <w:sz w:val="36"/>
          <w:szCs w:val="24"/>
        </w:rPr>
        <w:t>0</w:t>
      </w:r>
      <w:r w:rsidR="00964B21">
        <w:rPr>
          <w:rFonts w:ascii="Times New Roman" w:hAnsi="Times New Roman"/>
          <w:sz w:val="36"/>
          <w:szCs w:val="24"/>
        </w:rPr>
        <w:t>6</w:t>
      </w:r>
      <w:r w:rsidR="00982D92">
        <w:rPr>
          <w:rFonts w:ascii="Times New Roman" w:hAnsi="Times New Roman"/>
          <w:sz w:val="36"/>
          <w:szCs w:val="24"/>
        </w:rPr>
        <w:t>02</w:t>
      </w:r>
      <w:r w:rsidR="00964B21">
        <w:rPr>
          <w:rFonts w:ascii="Times New Roman" w:hAnsi="Times New Roman"/>
          <w:sz w:val="36"/>
          <w:szCs w:val="24"/>
        </w:rPr>
        <w:t>8</w:t>
      </w:r>
    </w:p>
    <w:p w:rsidR="0014671A" w:rsidRPr="005F13E4" w:rsidRDefault="00DD09C9" w:rsidP="00D621EE">
      <w:pPr>
        <w:pStyle w:val="MediumGrid21"/>
        <w:jc w:val="center"/>
        <w:rPr>
          <w:rFonts w:ascii="Times New Roman" w:hAnsi="Times New Roman"/>
          <w:sz w:val="36"/>
          <w:szCs w:val="24"/>
        </w:rPr>
      </w:pPr>
      <w:r w:rsidRPr="005F13E4">
        <w:rPr>
          <w:rFonts w:ascii="Times New Roman" w:hAnsi="Times New Roman"/>
          <w:sz w:val="36"/>
          <w:szCs w:val="24"/>
        </w:rPr>
        <w:t>(dále jen „Smlouva“)</w:t>
      </w:r>
    </w:p>
    <w:p w:rsidR="00CB5407" w:rsidRPr="005F13E4" w:rsidRDefault="00CB5407" w:rsidP="00CB5407">
      <w:pPr>
        <w:pStyle w:val="MediumGrid21"/>
        <w:rPr>
          <w:rFonts w:ascii="Times New Roman" w:hAnsi="Times New Roman"/>
          <w:sz w:val="24"/>
          <w:szCs w:val="24"/>
        </w:rPr>
      </w:pPr>
    </w:p>
    <w:p w:rsidR="00AB02CA" w:rsidRPr="005F13E4" w:rsidRDefault="00AB02CA" w:rsidP="00CB5407">
      <w:pPr>
        <w:pStyle w:val="MediumGrid21"/>
        <w:rPr>
          <w:rFonts w:ascii="Times New Roman" w:hAnsi="Times New Roman"/>
          <w:sz w:val="24"/>
          <w:szCs w:val="24"/>
        </w:rPr>
      </w:pPr>
    </w:p>
    <w:p w:rsidR="00775939" w:rsidRPr="005F13E4" w:rsidRDefault="0047178E" w:rsidP="00775939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 xml:space="preserve">uzavřená podle </w:t>
      </w:r>
      <w:r w:rsidR="006E1FA1">
        <w:rPr>
          <w:rFonts w:ascii="Times New Roman" w:hAnsi="Times New Roman"/>
          <w:sz w:val="24"/>
          <w:szCs w:val="24"/>
        </w:rPr>
        <w:t xml:space="preserve">§ 2586 a násl. </w:t>
      </w:r>
      <w:r w:rsidRPr="005F13E4">
        <w:rPr>
          <w:rFonts w:ascii="Times New Roman" w:hAnsi="Times New Roman"/>
          <w:sz w:val="24"/>
          <w:szCs w:val="24"/>
        </w:rPr>
        <w:t>zákona č. 89/2012 Sb., občans</w:t>
      </w:r>
      <w:r w:rsidR="00BB2FA3">
        <w:rPr>
          <w:rFonts w:ascii="Times New Roman" w:hAnsi="Times New Roman"/>
          <w:sz w:val="24"/>
          <w:szCs w:val="24"/>
        </w:rPr>
        <w:t xml:space="preserve">kého zákoníku, v platném znění </w:t>
      </w:r>
    </w:p>
    <w:p w:rsidR="00775939" w:rsidRPr="005F13E4" w:rsidRDefault="00775939" w:rsidP="00775939">
      <w:pPr>
        <w:pStyle w:val="MediumGrid21"/>
        <w:jc w:val="center"/>
        <w:rPr>
          <w:rFonts w:ascii="Times New Roman" w:hAnsi="Times New Roman"/>
          <w:sz w:val="24"/>
          <w:szCs w:val="24"/>
        </w:rPr>
      </w:pPr>
    </w:p>
    <w:p w:rsidR="00775939" w:rsidRPr="005F13E4" w:rsidRDefault="00775939" w:rsidP="0077593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I.</w:t>
      </w:r>
      <w:r w:rsidR="00C130C9" w:rsidRPr="005F13E4">
        <w:rPr>
          <w:rFonts w:ascii="Times New Roman" w:hAnsi="Times New Roman"/>
          <w:b/>
          <w:sz w:val="24"/>
          <w:szCs w:val="24"/>
        </w:rPr>
        <w:t xml:space="preserve"> </w:t>
      </w:r>
    </w:p>
    <w:p w:rsidR="00775939" w:rsidRPr="005F13E4" w:rsidRDefault="00775939" w:rsidP="0077593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Smluvní strany</w:t>
      </w:r>
    </w:p>
    <w:p w:rsidR="00775939" w:rsidRPr="005F13E4" w:rsidRDefault="00775939" w:rsidP="00775939">
      <w:pPr>
        <w:pStyle w:val="MediumGrid21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F143D0" w:rsidRDefault="00F143D0" w:rsidP="005C5958">
      <w:pPr>
        <w:pStyle w:val="MediumGrid21"/>
        <w:jc w:val="both"/>
        <w:rPr>
          <w:rFonts w:ascii="Times New Roman" w:hAnsi="Times New Roman"/>
          <w:b/>
          <w:sz w:val="24"/>
          <w:szCs w:val="24"/>
        </w:rPr>
      </w:pPr>
    </w:p>
    <w:p w:rsidR="005C5958" w:rsidRPr="005F13E4" w:rsidRDefault="006A0C70" w:rsidP="005C5958">
      <w:pPr>
        <w:pStyle w:val="MediumGrid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OSAM TRADE s.r.o.</w:t>
      </w:r>
    </w:p>
    <w:p w:rsidR="005C5958" w:rsidRPr="005F13E4" w:rsidRDefault="005C5958" w:rsidP="005C5958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 xml:space="preserve">Se sídlem </w:t>
      </w:r>
      <w:r w:rsidR="001A66E9">
        <w:rPr>
          <w:rFonts w:ascii="Times New Roman" w:hAnsi="Times New Roman"/>
          <w:sz w:val="24"/>
          <w:szCs w:val="24"/>
        </w:rPr>
        <w:t>Trocnovská 660, 373 11 Ledenice</w:t>
      </w:r>
    </w:p>
    <w:p w:rsidR="005C5958" w:rsidRPr="005F13E4" w:rsidRDefault="005C5958" w:rsidP="005C5958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 xml:space="preserve">IČ: </w:t>
      </w:r>
      <w:r w:rsidR="006A0C70">
        <w:rPr>
          <w:rFonts w:ascii="Times New Roman" w:hAnsi="Times New Roman"/>
          <w:sz w:val="24"/>
          <w:szCs w:val="24"/>
        </w:rPr>
        <w:t>281 16 291</w:t>
      </w:r>
    </w:p>
    <w:p w:rsidR="005C5958" w:rsidRDefault="006A0C70" w:rsidP="005C5958">
      <w:pPr>
        <w:pStyle w:val="MediumGrid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CZ28116291</w:t>
      </w:r>
    </w:p>
    <w:p w:rsidR="00C0034B" w:rsidRPr="005F13E4" w:rsidRDefault="00C0034B" w:rsidP="00C0034B">
      <w:pPr>
        <w:pStyle w:val="MediumGrid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spojení/ číslo účtu: </w:t>
      </w:r>
      <w:r w:rsidR="006A0C70">
        <w:rPr>
          <w:rFonts w:ascii="Times New Roman" w:hAnsi="Times New Roman"/>
          <w:sz w:val="24"/>
          <w:szCs w:val="24"/>
        </w:rPr>
        <w:t>ČSOB</w:t>
      </w:r>
      <w:r>
        <w:rPr>
          <w:rFonts w:ascii="Times New Roman" w:hAnsi="Times New Roman"/>
          <w:sz w:val="24"/>
          <w:szCs w:val="24"/>
        </w:rPr>
        <w:t xml:space="preserve"> / </w:t>
      </w:r>
      <w:r w:rsidR="006A0C70">
        <w:rPr>
          <w:rFonts w:ascii="Times New Roman" w:hAnsi="Times New Roman"/>
          <w:sz w:val="24"/>
          <w:szCs w:val="24"/>
        </w:rPr>
        <w:t>273010685/0300</w:t>
      </w:r>
    </w:p>
    <w:p w:rsidR="005C5958" w:rsidRPr="005F13E4" w:rsidRDefault="005C5958" w:rsidP="005C5958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>Zapsaná v OR vedeném u KS</w:t>
      </w:r>
      <w:r w:rsidR="006A0C70">
        <w:rPr>
          <w:rFonts w:ascii="Times New Roman" w:hAnsi="Times New Roman"/>
          <w:sz w:val="24"/>
          <w:szCs w:val="24"/>
        </w:rPr>
        <w:t xml:space="preserve"> v Českých Budějovicích, oddíl C, vložka 18122</w:t>
      </w:r>
    </w:p>
    <w:p w:rsidR="005C5958" w:rsidRPr="00F17ED4" w:rsidRDefault="005C5958" w:rsidP="00414A99">
      <w:pPr>
        <w:pStyle w:val="MediumGrid21"/>
        <w:jc w:val="both"/>
        <w:rPr>
          <w:rFonts w:ascii="Times New Roman" w:hAnsi="Times New Roman"/>
          <w:sz w:val="24"/>
          <w:szCs w:val="24"/>
          <w:lang w:val="x-none"/>
        </w:rPr>
      </w:pPr>
      <w:r w:rsidRPr="005F13E4">
        <w:rPr>
          <w:rFonts w:ascii="Times New Roman" w:hAnsi="Times New Roman"/>
          <w:sz w:val="24"/>
          <w:szCs w:val="24"/>
        </w:rPr>
        <w:t>Zastoupen</w:t>
      </w:r>
      <w:r w:rsidR="00C61002">
        <w:rPr>
          <w:rFonts w:ascii="Times New Roman" w:hAnsi="Times New Roman"/>
          <w:sz w:val="24"/>
          <w:szCs w:val="24"/>
        </w:rPr>
        <w:t>á</w:t>
      </w:r>
      <w:r w:rsidRPr="005F13E4">
        <w:rPr>
          <w:rFonts w:ascii="Times New Roman" w:hAnsi="Times New Roman"/>
          <w:sz w:val="24"/>
          <w:szCs w:val="24"/>
        </w:rPr>
        <w:t xml:space="preserve">: </w:t>
      </w:r>
      <w:r w:rsidR="006A0C70">
        <w:rPr>
          <w:rFonts w:ascii="Times New Roman" w:hAnsi="Times New Roman"/>
          <w:sz w:val="24"/>
          <w:szCs w:val="24"/>
        </w:rPr>
        <w:t xml:space="preserve">Josefem </w:t>
      </w:r>
      <w:proofErr w:type="spellStart"/>
      <w:r w:rsidR="006A0C70">
        <w:rPr>
          <w:rFonts w:ascii="Times New Roman" w:hAnsi="Times New Roman"/>
          <w:sz w:val="24"/>
          <w:szCs w:val="24"/>
        </w:rPr>
        <w:t>Škrletou</w:t>
      </w:r>
      <w:proofErr w:type="spellEnd"/>
      <w:r w:rsidR="006A0C70">
        <w:rPr>
          <w:rFonts w:ascii="Times New Roman" w:hAnsi="Times New Roman"/>
          <w:sz w:val="24"/>
          <w:szCs w:val="24"/>
        </w:rPr>
        <w:t>, jednatelem společnosti</w:t>
      </w:r>
    </w:p>
    <w:p w:rsidR="005C5958" w:rsidRPr="005F13E4" w:rsidRDefault="005C5958" w:rsidP="005C5958">
      <w:pPr>
        <w:pStyle w:val="MediumGrid21"/>
        <w:jc w:val="both"/>
        <w:rPr>
          <w:rFonts w:ascii="Times New Roman" w:hAnsi="Times New Roman"/>
          <w:sz w:val="24"/>
          <w:szCs w:val="24"/>
        </w:rPr>
      </w:pPr>
    </w:p>
    <w:p w:rsidR="006E1FA1" w:rsidRPr="0083049E" w:rsidRDefault="006E1FA1" w:rsidP="006E1FA1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83049E">
        <w:rPr>
          <w:rFonts w:ascii="Times New Roman" w:hAnsi="Times New Roman"/>
          <w:sz w:val="24"/>
          <w:szCs w:val="24"/>
        </w:rPr>
        <w:t>(dále jen „</w:t>
      </w:r>
      <w:r w:rsidR="006A0C70">
        <w:rPr>
          <w:rFonts w:ascii="Times New Roman" w:hAnsi="Times New Roman"/>
          <w:b/>
          <w:sz w:val="24"/>
          <w:szCs w:val="24"/>
        </w:rPr>
        <w:t>OSAM TRADE</w:t>
      </w:r>
      <w:r w:rsidRPr="0083049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nebo </w:t>
      </w:r>
      <w:r w:rsidRPr="005B72C8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</w:t>
      </w:r>
      <w:r w:rsidRPr="005B72C8">
        <w:rPr>
          <w:rFonts w:ascii="Times New Roman" w:hAnsi="Times New Roman"/>
          <w:b/>
          <w:sz w:val="24"/>
          <w:szCs w:val="24"/>
        </w:rPr>
        <w:t>hotovitel“</w:t>
      </w:r>
      <w:r>
        <w:rPr>
          <w:rFonts w:ascii="Times New Roman" w:hAnsi="Times New Roman"/>
          <w:sz w:val="24"/>
          <w:szCs w:val="24"/>
        </w:rPr>
        <w:t>)</w:t>
      </w:r>
    </w:p>
    <w:p w:rsidR="005C5958" w:rsidRPr="005F13E4" w:rsidRDefault="005C5958" w:rsidP="005C5958">
      <w:pPr>
        <w:pStyle w:val="MediumGrid21"/>
        <w:jc w:val="both"/>
        <w:rPr>
          <w:rFonts w:ascii="Times New Roman" w:hAnsi="Times New Roman"/>
          <w:sz w:val="24"/>
          <w:szCs w:val="24"/>
        </w:rPr>
      </w:pPr>
    </w:p>
    <w:p w:rsidR="005C5958" w:rsidRPr="005F13E4" w:rsidRDefault="005C5958" w:rsidP="005C5958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a</w:t>
      </w:r>
    </w:p>
    <w:p w:rsidR="00F143D0" w:rsidRDefault="00F143D0" w:rsidP="006401F3">
      <w:pPr>
        <w:pStyle w:val="MediumGrid2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01B4D" w:rsidRPr="00F871C9" w:rsidRDefault="00731451" w:rsidP="00501B4D">
      <w:pPr>
        <w:pStyle w:val="MediumGrid2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ZŠ Kutná Hora, Kamenná stezka 40</w:t>
      </w:r>
    </w:p>
    <w:p w:rsidR="00501B4D" w:rsidRPr="00F871C9" w:rsidRDefault="00731451" w:rsidP="00501B4D">
      <w:pPr>
        <w:pStyle w:val="MediumGrid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Kamenná stezka 40, 284 01 Kutná Hora</w:t>
      </w:r>
    </w:p>
    <w:p w:rsidR="006A0C70" w:rsidRPr="00F871C9" w:rsidRDefault="00501B4D" w:rsidP="00501B4D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F871C9">
        <w:rPr>
          <w:rFonts w:ascii="Times New Roman" w:hAnsi="Times New Roman"/>
          <w:sz w:val="24"/>
          <w:szCs w:val="24"/>
        </w:rPr>
        <w:t>IČ:</w:t>
      </w:r>
      <w:r w:rsidR="00F871C9">
        <w:rPr>
          <w:rFonts w:ascii="Times New Roman" w:hAnsi="Times New Roman"/>
          <w:sz w:val="24"/>
          <w:szCs w:val="24"/>
        </w:rPr>
        <w:t xml:space="preserve"> </w:t>
      </w:r>
      <w:r w:rsidR="00731451">
        <w:rPr>
          <w:rFonts w:ascii="Times New Roman" w:hAnsi="Times New Roman"/>
          <w:sz w:val="24"/>
          <w:szCs w:val="24"/>
        </w:rPr>
        <w:t>708 77 564</w:t>
      </w:r>
      <w:r w:rsidRPr="00F871C9">
        <w:rPr>
          <w:rFonts w:ascii="Times New Roman" w:hAnsi="Times New Roman"/>
          <w:sz w:val="24"/>
          <w:szCs w:val="24"/>
        </w:rPr>
        <w:tab/>
      </w:r>
      <w:r w:rsidRPr="00F871C9">
        <w:rPr>
          <w:rFonts w:ascii="Times New Roman" w:hAnsi="Times New Roman"/>
          <w:sz w:val="24"/>
          <w:szCs w:val="24"/>
        </w:rPr>
        <w:tab/>
      </w:r>
      <w:r w:rsidRPr="00F871C9">
        <w:rPr>
          <w:rFonts w:ascii="Times New Roman" w:hAnsi="Times New Roman"/>
          <w:sz w:val="24"/>
          <w:szCs w:val="24"/>
        </w:rPr>
        <w:tab/>
      </w:r>
    </w:p>
    <w:p w:rsidR="00501B4D" w:rsidRPr="00F871C9" w:rsidRDefault="00501B4D" w:rsidP="00501B4D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F871C9">
        <w:rPr>
          <w:rFonts w:ascii="Times New Roman" w:hAnsi="Times New Roman"/>
          <w:sz w:val="24"/>
          <w:szCs w:val="24"/>
        </w:rPr>
        <w:t>DIČ:</w:t>
      </w:r>
      <w:r w:rsidR="00F871C9">
        <w:rPr>
          <w:rFonts w:ascii="Times New Roman" w:hAnsi="Times New Roman"/>
          <w:sz w:val="24"/>
          <w:szCs w:val="24"/>
        </w:rPr>
        <w:t xml:space="preserve"> </w:t>
      </w:r>
      <w:r w:rsidR="00731451">
        <w:rPr>
          <w:rFonts w:ascii="Times New Roman" w:hAnsi="Times New Roman"/>
          <w:sz w:val="24"/>
          <w:szCs w:val="24"/>
        </w:rPr>
        <w:t>neplátce DPH</w:t>
      </w:r>
    </w:p>
    <w:p w:rsidR="00501B4D" w:rsidRDefault="00501B4D" w:rsidP="00AD0CD1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F871C9">
        <w:rPr>
          <w:rFonts w:ascii="Times New Roman" w:hAnsi="Times New Roman"/>
          <w:sz w:val="24"/>
          <w:szCs w:val="24"/>
        </w:rPr>
        <w:t>Zastoupená:</w:t>
      </w:r>
      <w:r w:rsidR="00647EBD">
        <w:rPr>
          <w:rFonts w:ascii="Times New Roman" w:hAnsi="Times New Roman"/>
          <w:sz w:val="24"/>
          <w:szCs w:val="24"/>
        </w:rPr>
        <w:t xml:space="preserve"> </w:t>
      </w:r>
      <w:r w:rsidR="00731451">
        <w:rPr>
          <w:rFonts w:ascii="Times New Roman" w:hAnsi="Times New Roman"/>
          <w:sz w:val="24"/>
          <w:szCs w:val="24"/>
        </w:rPr>
        <w:t xml:space="preserve">Mgr. Andreou </w:t>
      </w:r>
      <w:proofErr w:type="spellStart"/>
      <w:r w:rsidR="00731451">
        <w:rPr>
          <w:rFonts w:ascii="Times New Roman" w:hAnsi="Times New Roman"/>
          <w:sz w:val="24"/>
          <w:szCs w:val="24"/>
        </w:rPr>
        <w:t>Melechovou</w:t>
      </w:r>
      <w:proofErr w:type="spellEnd"/>
      <w:r w:rsidR="00731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1451">
        <w:rPr>
          <w:rFonts w:ascii="Times New Roman" w:hAnsi="Times New Roman"/>
          <w:sz w:val="24"/>
          <w:szCs w:val="24"/>
        </w:rPr>
        <w:t>Ruthovou</w:t>
      </w:r>
      <w:proofErr w:type="spellEnd"/>
      <w:r w:rsidR="00731451">
        <w:rPr>
          <w:rFonts w:ascii="Times New Roman" w:hAnsi="Times New Roman"/>
          <w:sz w:val="24"/>
          <w:szCs w:val="24"/>
        </w:rPr>
        <w:t>, ředitelkou školy</w:t>
      </w:r>
    </w:p>
    <w:p w:rsidR="006A0C70" w:rsidRDefault="006A0C70" w:rsidP="00AD0CD1">
      <w:pPr>
        <w:pStyle w:val="MediumGrid21"/>
        <w:jc w:val="both"/>
        <w:rPr>
          <w:rFonts w:ascii="Times New Roman" w:hAnsi="Times New Roman"/>
          <w:sz w:val="24"/>
          <w:szCs w:val="24"/>
        </w:rPr>
      </w:pPr>
    </w:p>
    <w:p w:rsidR="006A0C70" w:rsidRPr="0083049E" w:rsidRDefault="006A0C70" w:rsidP="006A0C70">
      <w:pPr>
        <w:pStyle w:val="MediumGrid21"/>
        <w:jc w:val="both"/>
        <w:rPr>
          <w:rFonts w:ascii="Times New Roman" w:hAnsi="Times New Roman"/>
          <w:sz w:val="24"/>
          <w:szCs w:val="24"/>
        </w:rPr>
      </w:pPr>
      <w:r w:rsidRPr="0083049E"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Objednatel</w:t>
      </w:r>
      <w:r w:rsidRPr="005B72C8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:rsidR="00775939" w:rsidRPr="005F13E4" w:rsidRDefault="00775939" w:rsidP="00775939">
      <w:pPr>
        <w:pStyle w:val="MediumGrid21"/>
        <w:jc w:val="both"/>
        <w:rPr>
          <w:rFonts w:ascii="Times New Roman" w:hAnsi="Times New Roman"/>
          <w:sz w:val="24"/>
          <w:szCs w:val="24"/>
        </w:rPr>
      </w:pPr>
    </w:p>
    <w:p w:rsidR="00F143D0" w:rsidRDefault="00F143D0" w:rsidP="0077593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</w:p>
    <w:p w:rsidR="00775939" w:rsidRPr="005F13E4" w:rsidRDefault="000E360C" w:rsidP="0077593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II.</w:t>
      </w:r>
    </w:p>
    <w:p w:rsidR="00775939" w:rsidRPr="005F13E4" w:rsidRDefault="00775939" w:rsidP="0077593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Předmět smlouvy</w:t>
      </w:r>
      <w:r w:rsidR="00D865C5" w:rsidRPr="005F13E4">
        <w:rPr>
          <w:rFonts w:ascii="Times New Roman" w:hAnsi="Times New Roman"/>
          <w:b/>
          <w:sz w:val="24"/>
          <w:szCs w:val="24"/>
        </w:rPr>
        <w:t xml:space="preserve"> </w:t>
      </w:r>
    </w:p>
    <w:p w:rsidR="00775939" w:rsidRPr="005F13E4" w:rsidRDefault="00775939" w:rsidP="00775939">
      <w:pPr>
        <w:pStyle w:val="MediumGrid21"/>
        <w:jc w:val="both"/>
        <w:rPr>
          <w:rFonts w:ascii="Times New Roman" w:hAnsi="Times New Roman"/>
          <w:b/>
          <w:sz w:val="24"/>
          <w:szCs w:val="24"/>
        </w:rPr>
      </w:pPr>
    </w:p>
    <w:p w:rsidR="006E1FA1" w:rsidRPr="00F04D5B" w:rsidRDefault="006E1FA1" w:rsidP="006E1FA1">
      <w:pPr>
        <w:pStyle w:val="Nzev"/>
        <w:numPr>
          <w:ilvl w:val="0"/>
          <w:numId w:val="3"/>
        </w:numPr>
        <w:spacing w:before="120" w:after="120"/>
        <w:jc w:val="both"/>
        <w:rPr>
          <w:rFonts w:ascii="Arial" w:hAnsi="Arial" w:cs="Arial"/>
          <w:b w:val="0"/>
          <w:sz w:val="16"/>
        </w:rPr>
      </w:pPr>
      <w:r w:rsidRPr="00F04D5B">
        <w:rPr>
          <w:b w:val="0"/>
          <w:sz w:val="24"/>
          <w:szCs w:val="24"/>
        </w:rPr>
        <w:t xml:space="preserve">Předmětem této Smlouvy je závazek Zhotovitele provést </w:t>
      </w:r>
      <w:r>
        <w:rPr>
          <w:b w:val="0"/>
          <w:sz w:val="24"/>
          <w:szCs w:val="24"/>
        </w:rPr>
        <w:t xml:space="preserve">na svůj náklad a nebezpečí </w:t>
      </w:r>
      <w:r w:rsidRPr="00F04D5B">
        <w:rPr>
          <w:b w:val="0"/>
          <w:sz w:val="24"/>
          <w:szCs w:val="24"/>
        </w:rPr>
        <w:t xml:space="preserve">pro Objednatele </w:t>
      </w:r>
      <w:r>
        <w:rPr>
          <w:b w:val="0"/>
          <w:sz w:val="24"/>
          <w:szCs w:val="24"/>
        </w:rPr>
        <w:t>D</w:t>
      </w:r>
      <w:r w:rsidRPr="00F04D5B">
        <w:rPr>
          <w:b w:val="0"/>
          <w:sz w:val="24"/>
          <w:szCs w:val="24"/>
        </w:rPr>
        <w:t xml:space="preserve">ílo dále specifikované touto Smlouvou a tomu odpovídající závazek Objednatele </w:t>
      </w:r>
      <w:r>
        <w:rPr>
          <w:b w:val="0"/>
          <w:sz w:val="24"/>
          <w:szCs w:val="24"/>
        </w:rPr>
        <w:t xml:space="preserve">toto Dílo převzít a </w:t>
      </w:r>
      <w:r w:rsidRPr="00F04D5B">
        <w:rPr>
          <w:b w:val="0"/>
          <w:sz w:val="24"/>
          <w:szCs w:val="24"/>
        </w:rPr>
        <w:t xml:space="preserve">zaplatit Zhotoviteli za provedení </w:t>
      </w:r>
      <w:r>
        <w:rPr>
          <w:b w:val="0"/>
          <w:sz w:val="24"/>
          <w:szCs w:val="24"/>
        </w:rPr>
        <w:t>D</w:t>
      </w:r>
      <w:r w:rsidRPr="00F04D5B">
        <w:rPr>
          <w:b w:val="0"/>
          <w:sz w:val="24"/>
          <w:szCs w:val="24"/>
        </w:rPr>
        <w:t>íla cenu podle této Smlouvy</w:t>
      </w:r>
      <w:r>
        <w:rPr>
          <w:b w:val="0"/>
          <w:sz w:val="24"/>
          <w:szCs w:val="24"/>
        </w:rPr>
        <w:t>.</w:t>
      </w:r>
    </w:p>
    <w:p w:rsidR="001A66E9" w:rsidRDefault="001A66E9" w:rsidP="001A6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75939" w:rsidRPr="005F13E4" w:rsidRDefault="003440A1" w:rsidP="0077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3E4">
        <w:rPr>
          <w:rFonts w:ascii="Times New Roman" w:hAnsi="Times New Roman"/>
          <w:b/>
          <w:color w:val="000000"/>
          <w:sz w:val="24"/>
          <w:szCs w:val="24"/>
        </w:rPr>
        <w:t>II</w:t>
      </w:r>
      <w:r w:rsidR="000E360C" w:rsidRPr="005F13E4">
        <w:rPr>
          <w:rFonts w:ascii="Times New Roman" w:hAnsi="Times New Roman"/>
          <w:b/>
          <w:color w:val="000000"/>
          <w:sz w:val="24"/>
          <w:szCs w:val="24"/>
        </w:rPr>
        <w:t>I.</w:t>
      </w:r>
    </w:p>
    <w:p w:rsidR="00AC436B" w:rsidRDefault="006E1FA1" w:rsidP="00C13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Předmět Díla </w:t>
      </w:r>
      <w:r w:rsidR="00F143D0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b/>
          <w:color w:val="000000"/>
          <w:sz w:val="24"/>
          <w:szCs w:val="24"/>
        </w:rPr>
        <w:t>místo plnění Díla</w:t>
      </w:r>
    </w:p>
    <w:p w:rsidR="006E1FA1" w:rsidRPr="005F13E4" w:rsidRDefault="006E1FA1" w:rsidP="00C13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143D0" w:rsidRDefault="006E1FA1" w:rsidP="006E1F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F04D5B">
        <w:rPr>
          <w:rFonts w:ascii="Times New Roman" w:hAnsi="Times New Roman"/>
          <w:sz w:val="24"/>
        </w:rPr>
        <w:t xml:space="preserve">Předmětem </w:t>
      </w:r>
      <w:r>
        <w:rPr>
          <w:rFonts w:ascii="Times New Roman" w:hAnsi="Times New Roman"/>
          <w:sz w:val="24"/>
        </w:rPr>
        <w:t>Díla s</w:t>
      </w:r>
      <w:r w:rsidRPr="00F04D5B">
        <w:rPr>
          <w:rFonts w:ascii="Times New Roman" w:hAnsi="Times New Roman"/>
          <w:sz w:val="24"/>
        </w:rPr>
        <w:t xml:space="preserve">e pro účely této Smlouvy rozumí </w:t>
      </w:r>
      <w:r>
        <w:rPr>
          <w:rFonts w:ascii="Times New Roman" w:hAnsi="Times New Roman"/>
          <w:sz w:val="24"/>
        </w:rPr>
        <w:t xml:space="preserve">realizace úsporného osvětlovacího systému v objektu Objednatele </w:t>
      </w:r>
      <w:r w:rsidRPr="00F04D5B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F04D5B">
        <w:rPr>
          <w:rFonts w:ascii="Times New Roman" w:hAnsi="Times New Roman"/>
          <w:sz w:val="24"/>
        </w:rPr>
        <w:t>rozsahu</w:t>
      </w:r>
      <w:r>
        <w:rPr>
          <w:rFonts w:ascii="Times New Roman" w:hAnsi="Times New Roman"/>
          <w:sz w:val="24"/>
        </w:rPr>
        <w:t xml:space="preserve"> </w:t>
      </w:r>
      <w:r w:rsidRPr="00F04D5B">
        <w:rPr>
          <w:rFonts w:ascii="Times New Roman" w:hAnsi="Times New Roman"/>
          <w:sz w:val="24"/>
        </w:rPr>
        <w:t xml:space="preserve">a s parametry </w:t>
      </w:r>
      <w:r w:rsidR="00F143D0">
        <w:rPr>
          <w:rFonts w:ascii="Times New Roman" w:hAnsi="Times New Roman"/>
          <w:sz w:val="24"/>
        </w:rPr>
        <w:t xml:space="preserve">uvedenými v Cenové nabídce Zhotovitele, která je přílohou č. 1 této Smlouvy, dále jen „Dílo“ </w:t>
      </w:r>
    </w:p>
    <w:p w:rsidR="00F143D0" w:rsidRDefault="00F143D0" w:rsidP="00F143D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</w:p>
    <w:p w:rsidR="006E1FA1" w:rsidRDefault="00F143D0" w:rsidP="006E1FA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Cenová nabídka byla vypracována na základě monitorování objektu Zákazníka, které provedl Zhotovitel.  </w:t>
      </w:r>
    </w:p>
    <w:p w:rsidR="00F143D0" w:rsidRDefault="00F143D0" w:rsidP="00F143D0">
      <w:pPr>
        <w:pStyle w:val="Stednmka2"/>
      </w:pPr>
    </w:p>
    <w:p w:rsidR="00BB2FA3" w:rsidRPr="001A66E9" w:rsidRDefault="00F143D0" w:rsidP="00F143D0">
      <w:pPr>
        <w:pStyle w:val="Nzev"/>
        <w:numPr>
          <w:ilvl w:val="0"/>
          <w:numId w:val="20"/>
        </w:numPr>
        <w:spacing w:before="120" w:after="120"/>
        <w:ind w:left="426" w:hanging="426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Předmět Díla dle této Smlouvy zahrnuje zejména:</w:t>
      </w:r>
      <w:r w:rsidR="002C7817" w:rsidRPr="00BB2FA3">
        <w:rPr>
          <w:color w:val="000000"/>
          <w:sz w:val="24"/>
          <w:szCs w:val="24"/>
        </w:rPr>
        <w:t xml:space="preserve"> </w:t>
      </w:r>
    </w:p>
    <w:p w:rsidR="001A66E9" w:rsidRPr="00BB2FA3" w:rsidRDefault="001A66E9" w:rsidP="001A66E9">
      <w:pPr>
        <w:pStyle w:val="Nzev"/>
        <w:spacing w:before="120" w:after="120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F143D0" w:rsidRDefault="00F143D0" w:rsidP="00F143D0">
      <w:pPr>
        <w:pStyle w:val="Nzev"/>
        <w:numPr>
          <w:ilvl w:val="0"/>
          <w:numId w:val="23"/>
        </w:numPr>
        <w:spacing w:before="120" w:after="12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D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>emont</w:t>
      </w:r>
      <w:r w:rsidR="00B17BE1" w:rsidRPr="00BB2FA3">
        <w:rPr>
          <w:rFonts w:eastAsia="Calibri"/>
          <w:b w:val="0"/>
          <w:sz w:val="24"/>
          <w:szCs w:val="24"/>
          <w:lang w:eastAsia="en-US"/>
        </w:rPr>
        <w:t>ování</w:t>
      </w:r>
      <w:r w:rsidR="002C7817" w:rsidRPr="00BB2FA3">
        <w:rPr>
          <w:rFonts w:eastAsia="Calibri"/>
          <w:b w:val="0"/>
          <w:sz w:val="24"/>
          <w:szCs w:val="24"/>
          <w:lang w:eastAsia="en-US"/>
        </w:rPr>
        <w:t xml:space="preserve"> stávající</w:t>
      </w:r>
      <w:r w:rsidR="00B17BE1" w:rsidRPr="00BB2FA3">
        <w:rPr>
          <w:rFonts w:eastAsia="Calibri"/>
          <w:b w:val="0"/>
          <w:sz w:val="24"/>
          <w:szCs w:val="24"/>
          <w:lang w:eastAsia="en-US"/>
        </w:rPr>
        <w:t>ch</w:t>
      </w:r>
      <w:r w:rsidR="002C7817" w:rsidRPr="00BB2FA3">
        <w:rPr>
          <w:rFonts w:eastAsia="Calibri"/>
          <w:b w:val="0"/>
          <w:sz w:val="24"/>
          <w:szCs w:val="24"/>
          <w:lang w:eastAsia="en-US"/>
        </w:rPr>
        <w:t xml:space="preserve"> svítid</w:t>
      </w:r>
      <w:r w:rsidR="006A0C70">
        <w:rPr>
          <w:rFonts w:eastAsia="Calibri"/>
          <w:b w:val="0"/>
          <w:sz w:val="24"/>
          <w:szCs w:val="24"/>
          <w:lang w:eastAsia="en-US"/>
        </w:rPr>
        <w:t>el</w:t>
      </w:r>
      <w:r>
        <w:rPr>
          <w:rFonts w:eastAsia="Calibri"/>
          <w:b w:val="0"/>
          <w:sz w:val="24"/>
          <w:szCs w:val="24"/>
          <w:lang w:eastAsia="en-US"/>
        </w:rPr>
        <w:t>.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731451" w:rsidRDefault="00731451" w:rsidP="00F143D0">
      <w:pPr>
        <w:pStyle w:val="Nzev"/>
        <w:numPr>
          <w:ilvl w:val="0"/>
          <w:numId w:val="23"/>
        </w:numPr>
        <w:spacing w:before="120" w:after="12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Instalace minerálního stropu pro </w:t>
      </w:r>
      <w:r w:rsidR="005158D4">
        <w:rPr>
          <w:rFonts w:eastAsia="Calibri"/>
          <w:b w:val="0"/>
          <w:sz w:val="24"/>
          <w:szCs w:val="24"/>
          <w:lang w:eastAsia="en-US"/>
        </w:rPr>
        <w:t>6</w:t>
      </w:r>
      <w:r>
        <w:rPr>
          <w:rFonts w:eastAsia="Calibri"/>
          <w:b w:val="0"/>
          <w:sz w:val="24"/>
          <w:szCs w:val="24"/>
          <w:lang w:eastAsia="en-US"/>
        </w:rPr>
        <w:t xml:space="preserve"> vybraných tříd</w:t>
      </w:r>
    </w:p>
    <w:p w:rsidR="00F143D0" w:rsidRDefault="00F143D0" w:rsidP="00F143D0">
      <w:pPr>
        <w:pStyle w:val="Nzev"/>
        <w:numPr>
          <w:ilvl w:val="0"/>
          <w:numId w:val="23"/>
        </w:numPr>
        <w:spacing w:before="120" w:after="12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Zajištění k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>ompletní dodávk</w:t>
      </w:r>
      <w:r>
        <w:rPr>
          <w:rFonts w:eastAsia="Calibri"/>
          <w:b w:val="0"/>
          <w:sz w:val="24"/>
          <w:szCs w:val="24"/>
          <w:lang w:eastAsia="en-US"/>
        </w:rPr>
        <w:t>y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 xml:space="preserve"> a montáž</w:t>
      </w:r>
      <w:r>
        <w:rPr>
          <w:rFonts w:eastAsia="Calibri"/>
          <w:b w:val="0"/>
          <w:sz w:val="24"/>
          <w:szCs w:val="24"/>
          <w:lang w:eastAsia="en-US"/>
        </w:rPr>
        <w:t>e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 xml:space="preserve"> svítidel dle </w:t>
      </w:r>
      <w:r w:rsidR="00A46E40" w:rsidRPr="00BB2FA3">
        <w:rPr>
          <w:rFonts w:eastAsia="Calibri"/>
          <w:b w:val="0"/>
          <w:sz w:val="24"/>
          <w:szCs w:val="24"/>
          <w:lang w:eastAsia="en-US"/>
        </w:rPr>
        <w:t>odsouhlasen</w:t>
      </w:r>
      <w:r>
        <w:rPr>
          <w:rFonts w:eastAsia="Calibri"/>
          <w:b w:val="0"/>
          <w:sz w:val="24"/>
          <w:szCs w:val="24"/>
          <w:lang w:eastAsia="en-US"/>
        </w:rPr>
        <w:t>ého</w:t>
      </w:r>
      <w:r w:rsidR="00A46E40" w:rsidRPr="00BB2FA3">
        <w:rPr>
          <w:rFonts w:eastAsia="Calibri"/>
          <w:b w:val="0"/>
          <w:sz w:val="24"/>
          <w:szCs w:val="24"/>
          <w:lang w:eastAsia="en-US"/>
        </w:rPr>
        <w:t xml:space="preserve"> řešení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>, včetně připoje</w:t>
      </w:r>
      <w:r w:rsidR="006A0C70">
        <w:rPr>
          <w:rFonts w:eastAsia="Calibri"/>
          <w:b w:val="0"/>
          <w:sz w:val="24"/>
          <w:szCs w:val="24"/>
          <w:lang w:eastAsia="en-US"/>
        </w:rPr>
        <w:t xml:space="preserve">ní </w:t>
      </w:r>
      <w:r w:rsidR="000179C3">
        <w:rPr>
          <w:rFonts w:eastAsia="Calibri"/>
          <w:b w:val="0"/>
          <w:sz w:val="24"/>
          <w:szCs w:val="24"/>
          <w:lang w:eastAsia="en-US"/>
        </w:rPr>
        <w:t>k</w:t>
      </w:r>
      <w:r w:rsidR="006B7613">
        <w:rPr>
          <w:rFonts w:eastAsia="Calibri"/>
          <w:b w:val="0"/>
          <w:sz w:val="24"/>
          <w:szCs w:val="24"/>
          <w:lang w:eastAsia="en-US"/>
        </w:rPr>
        <w:t>e stávajícím</w:t>
      </w:r>
      <w:r w:rsidR="006A0C70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0C766C">
        <w:rPr>
          <w:rFonts w:eastAsia="Calibri"/>
          <w:b w:val="0"/>
          <w:sz w:val="24"/>
          <w:szCs w:val="24"/>
          <w:lang w:eastAsia="en-US"/>
        </w:rPr>
        <w:t>rozvodům 230</w:t>
      </w:r>
      <w:r w:rsidR="000179C3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0C766C">
        <w:rPr>
          <w:rFonts w:eastAsia="Calibri"/>
          <w:b w:val="0"/>
          <w:sz w:val="24"/>
          <w:szCs w:val="24"/>
          <w:lang w:eastAsia="en-US"/>
        </w:rPr>
        <w:t>V</w:t>
      </w:r>
      <w:r w:rsidR="00731451">
        <w:rPr>
          <w:rFonts w:eastAsia="Calibri"/>
          <w:b w:val="0"/>
          <w:sz w:val="24"/>
          <w:szCs w:val="24"/>
          <w:lang w:eastAsia="en-US"/>
        </w:rPr>
        <w:t xml:space="preserve"> – </w:t>
      </w:r>
      <w:r w:rsidR="005158D4">
        <w:rPr>
          <w:rFonts w:eastAsia="Calibri"/>
          <w:b w:val="0"/>
          <w:sz w:val="24"/>
          <w:szCs w:val="24"/>
          <w:lang w:eastAsia="en-US"/>
        </w:rPr>
        <w:t>6</w:t>
      </w:r>
      <w:r w:rsidR="00731451">
        <w:rPr>
          <w:rFonts w:eastAsia="Calibri"/>
          <w:b w:val="0"/>
          <w:sz w:val="24"/>
          <w:szCs w:val="24"/>
          <w:lang w:eastAsia="en-US"/>
        </w:rPr>
        <w:t xml:space="preserve"> vybraných tříd</w:t>
      </w:r>
    </w:p>
    <w:p w:rsidR="00BB2FA3" w:rsidRDefault="00F143D0" w:rsidP="00F143D0">
      <w:pPr>
        <w:pStyle w:val="Nzev"/>
        <w:numPr>
          <w:ilvl w:val="0"/>
          <w:numId w:val="23"/>
        </w:numPr>
        <w:spacing w:before="120" w:after="12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P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 xml:space="preserve">ředmětem </w:t>
      </w:r>
      <w:r w:rsidR="000179C3">
        <w:rPr>
          <w:rFonts w:eastAsia="Calibri"/>
          <w:b w:val="0"/>
          <w:sz w:val="24"/>
          <w:szCs w:val="24"/>
          <w:lang w:eastAsia="en-US"/>
        </w:rPr>
        <w:t>d</w:t>
      </w:r>
      <w:r>
        <w:rPr>
          <w:rFonts w:eastAsia="Calibri"/>
          <w:b w:val="0"/>
          <w:sz w:val="24"/>
          <w:szCs w:val="24"/>
          <w:lang w:eastAsia="en-US"/>
        </w:rPr>
        <w:t>íla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 xml:space="preserve"> j</w:t>
      </w:r>
      <w:r w:rsidR="00731451">
        <w:rPr>
          <w:rFonts w:eastAsia="Calibri"/>
          <w:b w:val="0"/>
          <w:sz w:val="24"/>
          <w:szCs w:val="24"/>
          <w:lang w:eastAsia="en-US"/>
        </w:rPr>
        <w:t>e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 xml:space="preserve"> rovněž </w:t>
      </w:r>
      <w:r w:rsidR="00731451">
        <w:rPr>
          <w:rFonts w:eastAsia="Calibri"/>
          <w:b w:val="0"/>
          <w:sz w:val="24"/>
          <w:szCs w:val="24"/>
          <w:lang w:eastAsia="en-US"/>
        </w:rPr>
        <w:t>zprovoznění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731451">
        <w:rPr>
          <w:rFonts w:eastAsia="Calibri"/>
          <w:b w:val="0"/>
          <w:sz w:val="24"/>
          <w:szCs w:val="24"/>
          <w:lang w:eastAsia="en-US"/>
        </w:rPr>
        <w:t>instalovaných</w:t>
      </w:r>
      <w:r w:rsidR="006E77F5" w:rsidRPr="00BB2FA3">
        <w:rPr>
          <w:rFonts w:eastAsia="Calibri"/>
          <w:b w:val="0"/>
          <w:sz w:val="24"/>
          <w:szCs w:val="24"/>
          <w:lang w:eastAsia="en-US"/>
        </w:rPr>
        <w:t xml:space="preserve"> svítidel.</w:t>
      </w:r>
    </w:p>
    <w:p w:rsidR="006B7613" w:rsidRDefault="006B7613" w:rsidP="00F143D0">
      <w:pPr>
        <w:pStyle w:val="Nzev"/>
        <w:numPr>
          <w:ilvl w:val="0"/>
          <w:numId w:val="23"/>
        </w:numPr>
        <w:spacing w:before="120" w:after="12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Ekologická likvidace</w:t>
      </w:r>
    </w:p>
    <w:p w:rsidR="00F143D0" w:rsidRPr="00F143D0" w:rsidRDefault="00F143D0" w:rsidP="00F143D0">
      <w:pPr>
        <w:pStyle w:val="Nzev"/>
        <w:spacing w:before="120" w:after="120"/>
        <w:ind w:left="927"/>
        <w:jc w:val="both"/>
        <w:rPr>
          <w:rFonts w:eastAsia="Calibri"/>
          <w:b w:val="0"/>
          <w:sz w:val="24"/>
          <w:szCs w:val="24"/>
          <w:highlight w:val="yellow"/>
          <w:lang w:eastAsia="en-US"/>
        </w:rPr>
      </w:pPr>
    </w:p>
    <w:p w:rsidR="00F143D0" w:rsidRDefault="00F143D0" w:rsidP="00F143D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Místem plnění Díla </w:t>
      </w:r>
      <w:r w:rsidR="006B7613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731451">
        <w:rPr>
          <w:rFonts w:ascii="Times New Roman" w:hAnsi="Times New Roman"/>
          <w:color w:val="000000"/>
          <w:sz w:val="24"/>
          <w:szCs w:val="24"/>
        </w:rPr>
        <w:t>ZŠ Kutná Hora, Kamenná stezka 40</w:t>
      </w:r>
      <w:r w:rsidR="00F871C9" w:rsidRPr="00F871C9">
        <w:rPr>
          <w:rFonts w:ascii="Times New Roman" w:hAnsi="Times New Roman"/>
          <w:color w:val="000000"/>
          <w:sz w:val="24"/>
          <w:szCs w:val="24"/>
        </w:rPr>
        <w:t>.</w:t>
      </w:r>
    </w:p>
    <w:p w:rsidR="00F143D0" w:rsidRPr="00F143D0" w:rsidRDefault="00F143D0" w:rsidP="00F143D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</w:p>
    <w:p w:rsidR="00D60A2C" w:rsidRPr="005F13E4" w:rsidRDefault="009533BA" w:rsidP="00C02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color w:val="000000"/>
          <w:sz w:val="24"/>
          <w:szCs w:val="24"/>
        </w:rPr>
        <w:t>I</w:t>
      </w:r>
      <w:r w:rsidR="000E360C" w:rsidRPr="005F13E4">
        <w:rPr>
          <w:rFonts w:ascii="Times New Roman" w:hAnsi="Times New Roman"/>
          <w:b/>
          <w:color w:val="000000"/>
          <w:sz w:val="24"/>
          <w:szCs w:val="24"/>
        </w:rPr>
        <w:t>V</w:t>
      </w:r>
      <w:r w:rsidR="000E360C" w:rsidRPr="005F13E4">
        <w:rPr>
          <w:rFonts w:ascii="Times New Roman" w:hAnsi="Times New Roman"/>
          <w:b/>
          <w:sz w:val="24"/>
          <w:szCs w:val="24"/>
        </w:rPr>
        <w:t>.</w:t>
      </w:r>
    </w:p>
    <w:p w:rsidR="00C02CE9" w:rsidRPr="005F13E4" w:rsidRDefault="00F7480C" w:rsidP="00C02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plnění – termín dokončení Díla</w:t>
      </w:r>
    </w:p>
    <w:p w:rsidR="00842C0C" w:rsidRPr="00F7480C" w:rsidRDefault="00842C0C" w:rsidP="00F748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F7480C" w:rsidRPr="00F871C9" w:rsidRDefault="00F7480C" w:rsidP="00F7480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80C">
        <w:rPr>
          <w:rFonts w:ascii="Times New Roman" w:hAnsi="Times New Roman"/>
          <w:sz w:val="24"/>
          <w:szCs w:val="24"/>
        </w:rPr>
        <w:t>Zhotovitel je povinen provést Dílo v souladu s podmínkami Smlouvy a odevzdat Dílo po řádném dokončení Objednateli nejpozději v termínu do</w:t>
      </w:r>
      <w:r>
        <w:rPr>
          <w:rFonts w:ascii="Times New Roman" w:hAnsi="Times New Roman"/>
          <w:sz w:val="24"/>
          <w:szCs w:val="24"/>
        </w:rPr>
        <w:t xml:space="preserve"> </w:t>
      </w:r>
      <w:r w:rsidR="00F71B88">
        <w:rPr>
          <w:rFonts w:ascii="Times New Roman" w:hAnsi="Times New Roman"/>
          <w:sz w:val="24"/>
          <w:szCs w:val="24"/>
        </w:rPr>
        <w:t>15</w:t>
      </w:r>
      <w:r w:rsidR="00F871C9" w:rsidRPr="00F871C9">
        <w:rPr>
          <w:rFonts w:ascii="Times New Roman" w:hAnsi="Times New Roman"/>
          <w:sz w:val="24"/>
          <w:szCs w:val="24"/>
        </w:rPr>
        <w:t>.</w:t>
      </w:r>
      <w:r w:rsidR="00F71B88">
        <w:rPr>
          <w:rFonts w:ascii="Times New Roman" w:hAnsi="Times New Roman"/>
          <w:sz w:val="24"/>
          <w:szCs w:val="24"/>
        </w:rPr>
        <w:t>08</w:t>
      </w:r>
      <w:r w:rsidR="00F871C9" w:rsidRPr="00F871C9">
        <w:rPr>
          <w:rFonts w:ascii="Times New Roman" w:hAnsi="Times New Roman"/>
          <w:sz w:val="24"/>
          <w:szCs w:val="24"/>
        </w:rPr>
        <w:t>.202</w:t>
      </w:r>
      <w:r w:rsidR="00F71B88">
        <w:rPr>
          <w:rFonts w:ascii="Times New Roman" w:hAnsi="Times New Roman"/>
          <w:sz w:val="24"/>
          <w:szCs w:val="24"/>
        </w:rPr>
        <w:t>5</w:t>
      </w:r>
      <w:r w:rsidR="00F871C9" w:rsidRPr="00F871C9">
        <w:rPr>
          <w:rFonts w:ascii="Times New Roman" w:hAnsi="Times New Roman"/>
          <w:sz w:val="24"/>
          <w:szCs w:val="24"/>
        </w:rPr>
        <w:t>.</w:t>
      </w:r>
    </w:p>
    <w:p w:rsidR="00F7480C" w:rsidRDefault="00F7480C" w:rsidP="00F748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903C5" w:rsidRDefault="007903C5" w:rsidP="00C2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50E" w:rsidRPr="005F13E4" w:rsidRDefault="009533BA" w:rsidP="00C2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V</w:t>
      </w:r>
      <w:r w:rsidR="000E360C" w:rsidRPr="005F13E4">
        <w:rPr>
          <w:rFonts w:ascii="Times New Roman" w:hAnsi="Times New Roman"/>
          <w:b/>
          <w:sz w:val="24"/>
          <w:szCs w:val="24"/>
        </w:rPr>
        <w:t>.</w:t>
      </w:r>
    </w:p>
    <w:p w:rsidR="007A55A1" w:rsidRPr="005F13E4" w:rsidRDefault="00A53F6C" w:rsidP="00C2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Platební podmínky</w:t>
      </w:r>
    </w:p>
    <w:p w:rsidR="003D4568" w:rsidRPr="005F13E4" w:rsidRDefault="003D4568" w:rsidP="00C2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EEA" w:rsidRDefault="00DD2EEA" w:rsidP="00DE18D4">
      <w:pPr>
        <w:pStyle w:val="Nzev"/>
        <w:numPr>
          <w:ilvl w:val="0"/>
          <w:numId w:val="16"/>
        </w:numPr>
        <w:spacing w:before="120" w:after="120"/>
        <w:ind w:left="567" w:hanging="567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Zákazník jako Objednatel se zavazuje uhradit </w:t>
      </w:r>
      <w:r w:rsidR="00647EBD">
        <w:rPr>
          <w:rFonts w:eastAsia="Calibri"/>
          <w:b w:val="0"/>
          <w:sz w:val="24"/>
          <w:szCs w:val="24"/>
          <w:lang w:eastAsia="en-US"/>
        </w:rPr>
        <w:t>OSAM TRADE s.r.o.</w:t>
      </w:r>
      <w:r>
        <w:rPr>
          <w:rFonts w:eastAsia="Calibri"/>
          <w:b w:val="0"/>
          <w:sz w:val="24"/>
          <w:szCs w:val="24"/>
          <w:lang w:eastAsia="en-US"/>
        </w:rPr>
        <w:t xml:space="preserve"> jako Zhotoviteli za provedení Díla cenu ve výši </w:t>
      </w:r>
      <w:r w:rsidR="00F871C9" w:rsidRPr="00982D92">
        <w:rPr>
          <w:rFonts w:eastAsia="Calibri"/>
          <w:b w:val="0"/>
          <w:sz w:val="24"/>
          <w:szCs w:val="24"/>
          <w:lang w:eastAsia="en-US"/>
        </w:rPr>
        <w:t xml:space="preserve">Kč </w:t>
      </w:r>
      <w:r w:rsidR="00276F36">
        <w:rPr>
          <w:rFonts w:eastAsia="Calibri"/>
          <w:b w:val="0"/>
          <w:sz w:val="24"/>
          <w:szCs w:val="24"/>
          <w:lang w:eastAsia="en-US"/>
        </w:rPr>
        <w:t>4</w:t>
      </w:r>
      <w:r w:rsidR="00F71B88">
        <w:rPr>
          <w:rFonts w:eastAsia="Calibri"/>
          <w:b w:val="0"/>
          <w:sz w:val="24"/>
          <w:szCs w:val="24"/>
          <w:lang w:eastAsia="en-US"/>
        </w:rPr>
        <w:t>71.250</w:t>
      </w:r>
      <w:r w:rsidR="00276F36">
        <w:rPr>
          <w:rFonts w:eastAsia="Calibri"/>
          <w:b w:val="0"/>
          <w:sz w:val="24"/>
          <w:szCs w:val="24"/>
          <w:lang w:eastAsia="en-US"/>
        </w:rPr>
        <w:t xml:space="preserve">,-- </w:t>
      </w:r>
      <w:r w:rsidR="001A66E9">
        <w:rPr>
          <w:rFonts w:eastAsia="Calibri"/>
          <w:b w:val="0"/>
          <w:sz w:val="24"/>
          <w:szCs w:val="24"/>
          <w:lang w:eastAsia="en-US"/>
        </w:rPr>
        <w:t xml:space="preserve">bez DPH </w:t>
      </w:r>
      <w:r>
        <w:rPr>
          <w:rFonts w:eastAsia="Calibri"/>
          <w:b w:val="0"/>
          <w:sz w:val="24"/>
          <w:szCs w:val="24"/>
          <w:lang w:eastAsia="en-US"/>
        </w:rPr>
        <w:t xml:space="preserve">(slovy: </w:t>
      </w:r>
      <w:proofErr w:type="spellStart"/>
      <w:r w:rsidR="00F71B88">
        <w:rPr>
          <w:rFonts w:eastAsia="Calibri"/>
          <w:b w:val="0"/>
          <w:sz w:val="24"/>
          <w:szCs w:val="24"/>
          <w:lang w:eastAsia="en-US"/>
        </w:rPr>
        <w:t>čtyřistasedmdesátjeden</w:t>
      </w:r>
      <w:proofErr w:type="spellEnd"/>
      <w:r w:rsidR="00F871C9" w:rsidRPr="00F871C9">
        <w:rPr>
          <w:rFonts w:eastAsia="Calibri"/>
          <w:b w:val="0"/>
          <w:sz w:val="24"/>
          <w:szCs w:val="24"/>
          <w:lang w:eastAsia="en-US"/>
        </w:rPr>
        <w:t xml:space="preserve"> tisíc </w:t>
      </w:r>
      <w:proofErr w:type="spellStart"/>
      <w:r w:rsidR="00F71B88">
        <w:rPr>
          <w:rFonts w:eastAsia="Calibri"/>
          <w:b w:val="0"/>
          <w:sz w:val="24"/>
          <w:szCs w:val="24"/>
          <w:lang w:eastAsia="en-US"/>
        </w:rPr>
        <w:t>dvěstěpadesát</w:t>
      </w:r>
      <w:proofErr w:type="spellEnd"/>
      <w:r w:rsidR="00F871C9" w:rsidRPr="00F871C9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F871C9">
        <w:rPr>
          <w:rFonts w:eastAsia="Calibri"/>
          <w:b w:val="0"/>
          <w:sz w:val="24"/>
          <w:szCs w:val="24"/>
          <w:lang w:eastAsia="en-US"/>
        </w:rPr>
        <w:t>korun</w:t>
      </w:r>
      <w:r>
        <w:rPr>
          <w:rFonts w:eastAsia="Calibri"/>
          <w:b w:val="0"/>
          <w:sz w:val="24"/>
          <w:szCs w:val="24"/>
          <w:lang w:eastAsia="en-US"/>
        </w:rPr>
        <w:t xml:space="preserve"> českých)</w:t>
      </w:r>
      <w:r w:rsidR="00F36710">
        <w:rPr>
          <w:rFonts w:eastAsia="Calibri"/>
          <w:b w:val="0"/>
          <w:sz w:val="24"/>
          <w:szCs w:val="24"/>
          <w:lang w:eastAsia="en-US"/>
        </w:rPr>
        <w:t xml:space="preserve"> zvýšenou o daň z přidané hodnoty podle platných předpisů.</w:t>
      </w:r>
      <w:r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1B716E">
        <w:rPr>
          <w:rFonts w:eastAsia="Calibri"/>
          <w:b w:val="0"/>
          <w:sz w:val="24"/>
          <w:szCs w:val="24"/>
          <w:lang w:eastAsia="en-US"/>
        </w:rPr>
        <w:t>Cena s DPH (21 %) činí Kč</w:t>
      </w:r>
      <w:r w:rsidR="00F71B88">
        <w:rPr>
          <w:rFonts w:eastAsia="Calibri"/>
          <w:b w:val="0"/>
          <w:sz w:val="24"/>
          <w:szCs w:val="24"/>
          <w:lang w:eastAsia="en-US"/>
        </w:rPr>
        <w:t xml:space="preserve"> 570.212,50</w:t>
      </w:r>
      <w:r w:rsidR="001B716E">
        <w:rPr>
          <w:rFonts w:eastAsia="Calibri"/>
          <w:b w:val="0"/>
          <w:sz w:val="24"/>
          <w:szCs w:val="24"/>
          <w:lang w:eastAsia="en-US"/>
        </w:rPr>
        <w:t>. C</w:t>
      </w:r>
      <w:r>
        <w:rPr>
          <w:rFonts w:eastAsia="Calibri"/>
          <w:b w:val="0"/>
          <w:sz w:val="24"/>
          <w:szCs w:val="24"/>
          <w:lang w:eastAsia="en-US"/>
        </w:rPr>
        <w:t xml:space="preserve">ena díla je stanovena dle závazné cenové nabídky ve smyslu přílohy č. </w:t>
      </w:r>
      <w:r w:rsidR="004112CF">
        <w:rPr>
          <w:rFonts w:eastAsia="Calibri"/>
          <w:b w:val="0"/>
          <w:sz w:val="24"/>
          <w:szCs w:val="24"/>
          <w:lang w:eastAsia="en-US"/>
        </w:rPr>
        <w:t>1</w:t>
      </w:r>
      <w:r>
        <w:rPr>
          <w:rFonts w:eastAsia="Calibri"/>
          <w:b w:val="0"/>
          <w:sz w:val="24"/>
          <w:szCs w:val="24"/>
          <w:lang w:eastAsia="en-US"/>
        </w:rPr>
        <w:t xml:space="preserve"> této Smlouvy</w:t>
      </w:r>
      <w:r w:rsidR="004112CF">
        <w:rPr>
          <w:rFonts w:eastAsia="Calibri"/>
          <w:b w:val="0"/>
          <w:sz w:val="24"/>
          <w:szCs w:val="24"/>
          <w:lang w:eastAsia="en-US"/>
        </w:rPr>
        <w:t>.</w:t>
      </w:r>
    </w:p>
    <w:p w:rsidR="006B7613" w:rsidRDefault="006B7613" w:rsidP="00DE18D4">
      <w:pPr>
        <w:pStyle w:val="Nzev"/>
        <w:numPr>
          <w:ilvl w:val="0"/>
          <w:numId w:val="16"/>
        </w:numPr>
        <w:spacing w:before="120" w:after="120"/>
        <w:ind w:left="567" w:hanging="567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Smluvní strany se dohodly, že Zákazník uhradí cenu díla </w:t>
      </w:r>
      <w:r w:rsidR="00731451">
        <w:rPr>
          <w:rFonts w:eastAsia="Calibri"/>
          <w:b w:val="0"/>
          <w:sz w:val="24"/>
          <w:szCs w:val="24"/>
          <w:lang w:eastAsia="en-US"/>
        </w:rPr>
        <w:t xml:space="preserve">do 10 dnů od vystavení faktury po předání díla. </w:t>
      </w:r>
    </w:p>
    <w:p w:rsidR="004112CF" w:rsidRPr="00110AAE" w:rsidRDefault="00DD5602" w:rsidP="00DE18D4">
      <w:pPr>
        <w:pStyle w:val="Nzev"/>
        <w:numPr>
          <w:ilvl w:val="0"/>
          <w:numId w:val="16"/>
        </w:numPr>
        <w:spacing w:before="120" w:after="120"/>
        <w:ind w:left="567" w:hanging="567"/>
        <w:jc w:val="both"/>
        <w:rPr>
          <w:b w:val="0"/>
          <w:sz w:val="24"/>
          <w:szCs w:val="24"/>
        </w:rPr>
      </w:pPr>
      <w:r w:rsidRPr="004112CF">
        <w:rPr>
          <w:rFonts w:eastAsia="Calibri"/>
          <w:b w:val="0"/>
          <w:sz w:val="24"/>
          <w:szCs w:val="24"/>
          <w:lang w:eastAsia="en-US"/>
        </w:rPr>
        <w:t xml:space="preserve">Cena díla se přiměřeně zvýší, dohodnou-li se strany na rozšíření </w:t>
      </w:r>
      <w:r w:rsidR="004112CF" w:rsidRPr="004112CF">
        <w:rPr>
          <w:rFonts w:eastAsia="Calibri"/>
          <w:b w:val="0"/>
          <w:sz w:val="24"/>
          <w:szCs w:val="24"/>
          <w:lang w:eastAsia="en-US"/>
        </w:rPr>
        <w:t>D</w:t>
      </w:r>
      <w:r w:rsidRPr="004112CF">
        <w:rPr>
          <w:rFonts w:eastAsia="Calibri"/>
          <w:b w:val="0"/>
          <w:sz w:val="24"/>
          <w:szCs w:val="24"/>
          <w:lang w:eastAsia="en-US"/>
        </w:rPr>
        <w:t xml:space="preserve">íla dle pokynů </w:t>
      </w:r>
      <w:r w:rsidR="004112CF" w:rsidRPr="004112CF">
        <w:rPr>
          <w:rFonts w:eastAsia="Calibri"/>
          <w:b w:val="0"/>
          <w:sz w:val="24"/>
          <w:szCs w:val="24"/>
          <w:lang w:eastAsia="en-US"/>
        </w:rPr>
        <w:t>Objednatele</w:t>
      </w:r>
      <w:r w:rsidRPr="004112CF">
        <w:rPr>
          <w:rFonts w:eastAsia="Calibri"/>
          <w:b w:val="0"/>
          <w:sz w:val="24"/>
          <w:szCs w:val="24"/>
          <w:lang w:eastAsia="en-US"/>
        </w:rPr>
        <w:t xml:space="preserve">. </w:t>
      </w:r>
      <w:r w:rsidR="004112CF" w:rsidRPr="004112CF">
        <w:rPr>
          <w:rFonts w:eastAsia="Calibri"/>
          <w:b w:val="0"/>
          <w:sz w:val="24"/>
          <w:szCs w:val="24"/>
          <w:lang w:eastAsia="en-US"/>
        </w:rPr>
        <w:t xml:space="preserve">Rozsah tohoto rozšíření včetně uvedení příslušné ceny musí být </w:t>
      </w:r>
      <w:r w:rsidRPr="004112CF">
        <w:rPr>
          <w:rFonts w:eastAsia="Calibri"/>
          <w:b w:val="0"/>
          <w:sz w:val="24"/>
          <w:szCs w:val="24"/>
          <w:lang w:eastAsia="en-US"/>
        </w:rPr>
        <w:t xml:space="preserve">dohodnut </w:t>
      </w:r>
      <w:r w:rsidR="004112CF" w:rsidRPr="004112CF">
        <w:rPr>
          <w:rFonts w:eastAsia="Calibri"/>
          <w:b w:val="0"/>
          <w:sz w:val="24"/>
          <w:szCs w:val="24"/>
          <w:lang w:eastAsia="en-US"/>
        </w:rPr>
        <w:t xml:space="preserve">předem </w:t>
      </w:r>
      <w:r w:rsidRPr="004112CF">
        <w:rPr>
          <w:rFonts w:eastAsia="Calibri"/>
          <w:b w:val="0"/>
          <w:sz w:val="24"/>
          <w:szCs w:val="24"/>
          <w:lang w:eastAsia="en-US"/>
        </w:rPr>
        <w:t xml:space="preserve">písemně </w:t>
      </w:r>
      <w:r w:rsidR="004112CF" w:rsidRPr="004112CF">
        <w:rPr>
          <w:rFonts w:eastAsia="Calibri"/>
          <w:b w:val="0"/>
          <w:sz w:val="24"/>
          <w:szCs w:val="24"/>
          <w:lang w:eastAsia="en-US"/>
        </w:rPr>
        <w:t>ve formě dodatku k této Smlouvě</w:t>
      </w:r>
      <w:r w:rsidRPr="004112CF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9502AC" w:rsidRDefault="009502AC" w:rsidP="00DE18D4">
      <w:pPr>
        <w:pStyle w:val="Nzev"/>
        <w:numPr>
          <w:ilvl w:val="0"/>
          <w:numId w:val="16"/>
        </w:numPr>
        <w:spacing w:before="120" w:after="120"/>
        <w:ind w:left="567" w:hanging="567"/>
        <w:jc w:val="both"/>
        <w:rPr>
          <w:rFonts w:eastAsia="Calibri"/>
          <w:b w:val="0"/>
          <w:sz w:val="24"/>
          <w:szCs w:val="24"/>
          <w:lang w:eastAsia="en-US"/>
        </w:rPr>
      </w:pPr>
      <w:r w:rsidRPr="00520996">
        <w:rPr>
          <w:rFonts w:eastAsia="Calibri"/>
          <w:b w:val="0"/>
          <w:sz w:val="24"/>
          <w:szCs w:val="24"/>
          <w:lang w:eastAsia="en-US"/>
        </w:rPr>
        <w:t>V částce ve smyslu odst. 5.1 této Smlouvy jsou zahrnuty již všechny nutné a účelné náklady. Částka bude vyplácena na základě daňového dokladu (dále jen „Faktura“) vystaveného v souladu se zákonem č. 235/2004 Sb., o dani z přidané hodnoty, v platném znění, který bude zaslán v </w:t>
      </w:r>
      <w:r w:rsidR="00647EBD">
        <w:rPr>
          <w:rFonts w:eastAsia="Calibri"/>
          <w:b w:val="0"/>
          <w:sz w:val="24"/>
          <w:szCs w:val="24"/>
          <w:lang w:eastAsia="en-US"/>
        </w:rPr>
        <w:t>elektronické</w:t>
      </w:r>
      <w:r w:rsidRPr="00520996">
        <w:rPr>
          <w:rFonts w:eastAsia="Calibri"/>
          <w:b w:val="0"/>
          <w:sz w:val="24"/>
          <w:szCs w:val="24"/>
          <w:lang w:eastAsia="en-US"/>
        </w:rPr>
        <w:t xml:space="preserve"> podobě na adresu</w:t>
      </w:r>
      <w:r w:rsidRPr="00982D92">
        <w:rPr>
          <w:rFonts w:eastAsia="Calibri"/>
          <w:b w:val="0"/>
          <w:sz w:val="24"/>
          <w:szCs w:val="24"/>
          <w:lang w:eastAsia="en-US"/>
        </w:rPr>
        <w:t>:</w:t>
      </w:r>
      <w:r w:rsidR="00731451">
        <w:rPr>
          <w:rFonts w:eastAsia="Calibri"/>
          <w:b w:val="0"/>
          <w:sz w:val="24"/>
          <w:szCs w:val="24"/>
          <w:lang w:eastAsia="en-US"/>
        </w:rPr>
        <w:t xml:space="preserve"> andrea.melechova@zskamenka.cz</w:t>
      </w:r>
      <w:r w:rsidR="00982D92" w:rsidRPr="00982D92">
        <w:rPr>
          <w:rFonts w:eastAsia="Calibri"/>
          <w:b w:val="0"/>
          <w:sz w:val="24"/>
          <w:szCs w:val="24"/>
          <w:lang w:eastAsia="en-US"/>
        </w:rPr>
        <w:t>.</w:t>
      </w:r>
      <w:r w:rsidR="00982D92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6C2107" w:rsidRPr="00520996">
        <w:rPr>
          <w:rFonts w:eastAsia="Calibri"/>
          <w:b w:val="0"/>
          <w:sz w:val="24"/>
          <w:szCs w:val="24"/>
          <w:lang w:eastAsia="en-US"/>
        </w:rPr>
        <w:t xml:space="preserve">Faktura bude </w:t>
      </w:r>
      <w:r w:rsidRPr="00520996">
        <w:rPr>
          <w:rFonts w:eastAsia="Calibri"/>
          <w:b w:val="0"/>
          <w:sz w:val="24"/>
          <w:szCs w:val="24"/>
          <w:lang w:eastAsia="en-US"/>
        </w:rPr>
        <w:t xml:space="preserve">vystavena </w:t>
      </w:r>
      <w:r w:rsidR="00427766" w:rsidRPr="00520996">
        <w:rPr>
          <w:rFonts w:eastAsia="Calibri"/>
          <w:b w:val="0"/>
          <w:sz w:val="24"/>
          <w:szCs w:val="24"/>
          <w:lang w:eastAsia="en-US"/>
        </w:rPr>
        <w:t>po předání díla Zákazníkovi.</w:t>
      </w:r>
      <w:r w:rsidRPr="00520996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9502AC" w:rsidRDefault="009502AC" w:rsidP="00DE18D4">
      <w:pPr>
        <w:pStyle w:val="Nzev"/>
        <w:numPr>
          <w:ilvl w:val="0"/>
          <w:numId w:val="16"/>
        </w:numPr>
        <w:spacing w:before="120" w:after="120"/>
        <w:ind w:left="567" w:hanging="567"/>
        <w:jc w:val="both"/>
        <w:rPr>
          <w:rFonts w:eastAsia="Calibri"/>
          <w:b w:val="0"/>
          <w:sz w:val="24"/>
          <w:szCs w:val="24"/>
          <w:lang w:eastAsia="en-US"/>
        </w:rPr>
      </w:pPr>
      <w:r w:rsidRPr="00520996">
        <w:rPr>
          <w:rFonts w:eastAsia="Calibri"/>
          <w:b w:val="0"/>
          <w:sz w:val="24"/>
          <w:szCs w:val="24"/>
          <w:lang w:eastAsia="en-US"/>
        </w:rPr>
        <w:t xml:space="preserve">Podkladem pro vystavení faktury je </w:t>
      </w:r>
      <w:r w:rsidR="00427766" w:rsidRPr="00520996">
        <w:rPr>
          <w:rFonts w:eastAsia="Calibri"/>
          <w:b w:val="0"/>
          <w:sz w:val="24"/>
          <w:szCs w:val="24"/>
          <w:lang w:eastAsia="en-US"/>
        </w:rPr>
        <w:t>zápis</w:t>
      </w:r>
      <w:r w:rsidR="00CF4AA9" w:rsidRPr="00520996">
        <w:rPr>
          <w:rFonts w:eastAsia="Calibri"/>
          <w:b w:val="0"/>
          <w:sz w:val="24"/>
          <w:szCs w:val="24"/>
          <w:lang w:eastAsia="en-US"/>
        </w:rPr>
        <w:t xml:space="preserve"> o předání díla Zákazníkovi</w:t>
      </w:r>
      <w:r w:rsidRPr="00520996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9502AC" w:rsidRPr="00520996" w:rsidRDefault="006C2107" w:rsidP="00DE18D4">
      <w:pPr>
        <w:pStyle w:val="Nzev"/>
        <w:numPr>
          <w:ilvl w:val="0"/>
          <w:numId w:val="16"/>
        </w:numPr>
        <w:tabs>
          <w:tab w:val="left" w:pos="567"/>
        </w:tabs>
        <w:spacing w:before="120" w:after="120"/>
        <w:ind w:left="567" w:hanging="567"/>
        <w:jc w:val="both"/>
        <w:rPr>
          <w:rFonts w:eastAsia="Calibri"/>
          <w:b w:val="0"/>
          <w:sz w:val="24"/>
          <w:szCs w:val="24"/>
          <w:lang w:eastAsia="en-US"/>
        </w:rPr>
      </w:pPr>
      <w:r w:rsidRPr="00520996">
        <w:rPr>
          <w:rFonts w:eastAsia="Calibri"/>
          <w:b w:val="0"/>
          <w:sz w:val="24"/>
          <w:szCs w:val="24"/>
          <w:lang w:eastAsia="en-US"/>
        </w:rPr>
        <w:t>Zákazník</w:t>
      </w:r>
      <w:r w:rsidR="009502AC" w:rsidRPr="00520996">
        <w:rPr>
          <w:rFonts w:eastAsia="Calibri"/>
          <w:b w:val="0"/>
          <w:sz w:val="24"/>
          <w:szCs w:val="24"/>
          <w:lang w:eastAsia="en-US"/>
        </w:rPr>
        <w:t xml:space="preserve"> je povinen zaplatit fakturu</w:t>
      </w:r>
      <w:r w:rsidR="00AD0CD1">
        <w:rPr>
          <w:rFonts w:eastAsia="Calibri"/>
          <w:b w:val="0"/>
          <w:sz w:val="24"/>
          <w:szCs w:val="24"/>
          <w:lang w:eastAsia="en-US"/>
        </w:rPr>
        <w:t xml:space="preserve"> dle podmínek stanovených v cenové nabídce</w:t>
      </w:r>
      <w:r w:rsidR="009502AC" w:rsidRPr="00520996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9502AC" w:rsidRDefault="009502AC" w:rsidP="00DE18D4">
      <w:pPr>
        <w:pStyle w:val="Nzev"/>
        <w:numPr>
          <w:ilvl w:val="0"/>
          <w:numId w:val="16"/>
        </w:numPr>
        <w:spacing w:before="120" w:after="120"/>
        <w:ind w:left="567" w:hanging="567"/>
        <w:jc w:val="both"/>
        <w:rPr>
          <w:rFonts w:eastAsia="Calibri"/>
          <w:b w:val="0"/>
          <w:sz w:val="24"/>
          <w:szCs w:val="24"/>
          <w:lang w:eastAsia="en-US"/>
        </w:rPr>
      </w:pPr>
      <w:r w:rsidRPr="005F13E4">
        <w:rPr>
          <w:rFonts w:eastAsia="Calibri"/>
          <w:b w:val="0"/>
          <w:sz w:val="24"/>
          <w:szCs w:val="24"/>
          <w:lang w:eastAsia="en-US"/>
        </w:rPr>
        <w:t xml:space="preserve">Dnem zaplacení se rozumí den připsání zaplacené částky na účet </w:t>
      </w:r>
      <w:r w:rsidR="006A0C70">
        <w:rPr>
          <w:rFonts w:eastAsia="Calibri"/>
          <w:b w:val="0"/>
          <w:sz w:val="24"/>
          <w:szCs w:val="24"/>
          <w:lang w:eastAsia="en-US"/>
        </w:rPr>
        <w:t>OSAM TRADE s.r.o</w:t>
      </w:r>
      <w:r w:rsidRPr="005F13E4">
        <w:rPr>
          <w:rFonts w:eastAsia="Calibri"/>
          <w:b w:val="0"/>
          <w:sz w:val="24"/>
          <w:szCs w:val="24"/>
          <w:lang w:eastAsia="en-US"/>
        </w:rPr>
        <w:t>.</w:t>
      </w:r>
    </w:p>
    <w:p w:rsidR="009502AC" w:rsidRPr="003C1A97" w:rsidRDefault="003C1A97" w:rsidP="003C1A97">
      <w:pPr>
        <w:pStyle w:val="Nzev"/>
        <w:numPr>
          <w:ilvl w:val="0"/>
          <w:numId w:val="16"/>
        </w:numPr>
        <w:spacing w:before="120" w:after="120"/>
        <w:ind w:left="567" w:hanging="567"/>
        <w:jc w:val="both"/>
        <w:rPr>
          <w:rFonts w:eastAsia="Calibri"/>
          <w:b w:val="0"/>
          <w:sz w:val="24"/>
          <w:szCs w:val="24"/>
          <w:lang w:eastAsia="en-US"/>
        </w:rPr>
      </w:pPr>
      <w:r w:rsidRPr="00520996">
        <w:rPr>
          <w:rFonts w:eastAsia="Calibri"/>
          <w:b w:val="0"/>
          <w:sz w:val="24"/>
          <w:szCs w:val="24"/>
          <w:lang w:eastAsia="en-US"/>
        </w:rPr>
        <w:lastRenderedPageBreak/>
        <w:t xml:space="preserve">Pokud Zákazník neuhradí </w:t>
      </w:r>
      <w:r>
        <w:rPr>
          <w:rFonts w:eastAsia="Calibri"/>
          <w:b w:val="0"/>
          <w:sz w:val="24"/>
          <w:szCs w:val="24"/>
          <w:lang w:eastAsia="en-US"/>
        </w:rPr>
        <w:t xml:space="preserve">částku uvedenou na </w:t>
      </w:r>
      <w:r w:rsidRPr="00520996">
        <w:rPr>
          <w:rFonts w:eastAsia="Calibri"/>
          <w:b w:val="0"/>
          <w:sz w:val="24"/>
          <w:szCs w:val="24"/>
          <w:lang w:eastAsia="en-US"/>
        </w:rPr>
        <w:t>faktu</w:t>
      </w:r>
      <w:r>
        <w:rPr>
          <w:rFonts w:eastAsia="Calibri"/>
          <w:b w:val="0"/>
          <w:sz w:val="24"/>
          <w:szCs w:val="24"/>
          <w:lang w:eastAsia="en-US"/>
        </w:rPr>
        <w:t>ře</w:t>
      </w:r>
      <w:r w:rsidRPr="00520996">
        <w:rPr>
          <w:rFonts w:eastAsia="Calibri"/>
          <w:b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sz w:val="24"/>
          <w:szCs w:val="24"/>
          <w:lang w:eastAsia="en-US"/>
        </w:rPr>
        <w:t xml:space="preserve">nebo její jakoukoliv část </w:t>
      </w:r>
      <w:r w:rsidRPr="00520996">
        <w:rPr>
          <w:rFonts w:eastAsia="Calibri"/>
          <w:b w:val="0"/>
          <w:sz w:val="24"/>
          <w:szCs w:val="24"/>
          <w:lang w:eastAsia="en-US"/>
        </w:rPr>
        <w:t xml:space="preserve">ve lhůtě splatnosti, je </w:t>
      </w:r>
      <w:r w:rsidR="006A0C70">
        <w:rPr>
          <w:rFonts w:eastAsia="Calibri"/>
          <w:b w:val="0"/>
          <w:sz w:val="24"/>
          <w:szCs w:val="24"/>
          <w:lang w:eastAsia="en-US"/>
        </w:rPr>
        <w:t>OSAM TRADE s.r.o.</w:t>
      </w:r>
      <w:r w:rsidRPr="00520996">
        <w:rPr>
          <w:rFonts w:eastAsia="Calibri"/>
          <w:b w:val="0"/>
          <w:sz w:val="24"/>
          <w:szCs w:val="24"/>
          <w:lang w:eastAsia="en-US"/>
        </w:rPr>
        <w:t xml:space="preserve"> oprávněn účtovat mu úrok z prodlení v</w:t>
      </w:r>
      <w:r>
        <w:rPr>
          <w:rFonts w:eastAsia="Calibri"/>
          <w:b w:val="0"/>
          <w:sz w:val="24"/>
          <w:szCs w:val="24"/>
          <w:lang w:eastAsia="en-US"/>
        </w:rPr>
        <w:t>e výši 0,5% z dlužné částky za každý i jen započatý den prodlení s placením faktury.</w:t>
      </w:r>
      <w:r w:rsidRPr="00520996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9502AC" w:rsidRPr="00110AAE" w:rsidRDefault="009502AC" w:rsidP="00DE18D4">
      <w:pPr>
        <w:pStyle w:val="Nzev"/>
        <w:numPr>
          <w:ilvl w:val="0"/>
          <w:numId w:val="16"/>
        </w:numPr>
        <w:spacing w:before="120" w:after="120"/>
        <w:ind w:left="567" w:hanging="567"/>
        <w:jc w:val="both"/>
        <w:rPr>
          <w:rFonts w:eastAsia="Calibri"/>
          <w:b w:val="0"/>
          <w:sz w:val="24"/>
          <w:szCs w:val="24"/>
          <w:lang w:eastAsia="en-US"/>
        </w:rPr>
      </w:pPr>
      <w:r w:rsidRPr="00110AAE">
        <w:rPr>
          <w:rFonts w:eastAsia="Calibri"/>
          <w:b w:val="0"/>
          <w:sz w:val="24"/>
          <w:szCs w:val="24"/>
          <w:lang w:eastAsia="en-US"/>
        </w:rPr>
        <w:t xml:space="preserve">V případě, že faktura nebude obsahovat výše uvedené náležitosti nebo dojde k chybnému vyúčtování, je </w:t>
      </w:r>
      <w:r w:rsidR="006C2107" w:rsidRPr="00110AAE">
        <w:rPr>
          <w:rFonts w:eastAsia="Calibri"/>
          <w:b w:val="0"/>
          <w:sz w:val="24"/>
          <w:szCs w:val="24"/>
          <w:lang w:eastAsia="en-US"/>
        </w:rPr>
        <w:t xml:space="preserve">Zákazník oprávněn ji vrátit </w:t>
      </w:r>
      <w:r w:rsidR="006A0C70">
        <w:rPr>
          <w:rFonts w:eastAsia="Calibri"/>
          <w:b w:val="0"/>
          <w:sz w:val="24"/>
          <w:szCs w:val="24"/>
          <w:lang w:eastAsia="en-US"/>
        </w:rPr>
        <w:t>OSAM TRADE s.r.o.</w:t>
      </w:r>
      <w:r w:rsidRPr="00110AAE">
        <w:rPr>
          <w:rFonts w:eastAsia="Calibri"/>
          <w:b w:val="0"/>
          <w:sz w:val="24"/>
          <w:szCs w:val="24"/>
          <w:lang w:eastAsia="en-US"/>
        </w:rPr>
        <w:t xml:space="preserve"> k přepracování. V takovém případě je </w:t>
      </w:r>
      <w:r w:rsidR="006A0C70">
        <w:rPr>
          <w:rFonts w:eastAsia="Calibri"/>
          <w:b w:val="0"/>
          <w:sz w:val="24"/>
          <w:szCs w:val="24"/>
          <w:lang w:eastAsia="en-US"/>
        </w:rPr>
        <w:t>OSAM TRADE s.r.o.</w:t>
      </w:r>
      <w:r w:rsidRPr="00110AAE">
        <w:rPr>
          <w:rFonts w:eastAsia="Calibri"/>
          <w:b w:val="0"/>
          <w:sz w:val="24"/>
          <w:szCs w:val="24"/>
          <w:lang w:eastAsia="en-US"/>
        </w:rPr>
        <w:t xml:space="preserve"> povinen vystavit novou fakturu se všemi náležitostmi a s novým datem splatnosti. </w:t>
      </w:r>
    </w:p>
    <w:p w:rsidR="00961C5B" w:rsidRPr="005F13E4" w:rsidRDefault="00961C5B" w:rsidP="007A5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55A1" w:rsidRPr="005F13E4" w:rsidRDefault="009533BA" w:rsidP="007A5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V</w:t>
      </w:r>
      <w:r w:rsidR="000E360C" w:rsidRPr="005F13E4">
        <w:rPr>
          <w:rFonts w:ascii="Times New Roman" w:hAnsi="Times New Roman"/>
          <w:b/>
          <w:sz w:val="24"/>
          <w:szCs w:val="24"/>
        </w:rPr>
        <w:t>I.</w:t>
      </w:r>
    </w:p>
    <w:p w:rsidR="00C2550E" w:rsidRPr="005F13E4" w:rsidRDefault="00C2550E" w:rsidP="00C2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3E4">
        <w:rPr>
          <w:rFonts w:ascii="Times New Roman" w:hAnsi="Times New Roman"/>
          <w:b/>
          <w:sz w:val="24"/>
          <w:szCs w:val="24"/>
        </w:rPr>
        <w:t>Kontaktní osoby</w:t>
      </w:r>
    </w:p>
    <w:p w:rsidR="00C2550E" w:rsidRPr="005F13E4" w:rsidRDefault="00C2550E" w:rsidP="004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50E" w:rsidRPr="005F13E4" w:rsidRDefault="002F739A" w:rsidP="000B59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>Jakákoli komunikace dle této S</w:t>
      </w:r>
      <w:r w:rsidR="00C2550E" w:rsidRPr="005F13E4">
        <w:rPr>
          <w:rFonts w:ascii="Times New Roman" w:hAnsi="Times New Roman"/>
          <w:sz w:val="24"/>
          <w:szCs w:val="24"/>
        </w:rPr>
        <w:t>mlouvy bude uskutečňována elektronickou poštou nebo písemně následujícím osobám, oprávněným jednat za smluvní strany</w:t>
      </w:r>
      <w:r w:rsidR="000B0E8E" w:rsidRPr="005F13E4">
        <w:rPr>
          <w:rFonts w:ascii="Times New Roman" w:hAnsi="Times New Roman"/>
          <w:sz w:val="24"/>
          <w:szCs w:val="24"/>
        </w:rPr>
        <w:t>, vyjma kontaktní adresy pro vystavení daňového dokladu</w:t>
      </w:r>
      <w:r w:rsidR="00C2550E" w:rsidRPr="005F13E4">
        <w:rPr>
          <w:rFonts w:ascii="Times New Roman" w:hAnsi="Times New Roman"/>
          <w:sz w:val="24"/>
          <w:szCs w:val="24"/>
        </w:rPr>
        <w:t>:</w:t>
      </w:r>
    </w:p>
    <w:p w:rsidR="00A425D9" w:rsidRPr="005F13E4" w:rsidRDefault="00A425D9" w:rsidP="00F25465">
      <w:pPr>
        <w:pStyle w:val="Zkladntext2"/>
        <w:tabs>
          <w:tab w:val="left" w:pos="426"/>
        </w:tabs>
        <w:rPr>
          <w:rFonts w:ascii="Times New Roman" w:hAnsi="Times New Roman"/>
          <w:i w:val="0"/>
          <w:snapToGrid w:val="0"/>
          <w:sz w:val="24"/>
          <w:szCs w:val="24"/>
          <w:u w:val="none"/>
        </w:rPr>
      </w:pPr>
    </w:p>
    <w:p w:rsidR="00A27E94" w:rsidRPr="005F13E4" w:rsidRDefault="006A0C70" w:rsidP="006A0C70">
      <w:pPr>
        <w:pStyle w:val="Zkladntext2"/>
        <w:rPr>
          <w:rFonts w:ascii="Times New Roman" w:hAnsi="Times New Roman"/>
          <w:i w:val="0"/>
          <w:snapToGrid w:val="0"/>
          <w:sz w:val="24"/>
          <w:szCs w:val="24"/>
          <w:u w:val="none"/>
        </w:rPr>
      </w:pP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>OSAM TRADE s.r.o.</w:t>
      </w:r>
      <w:r w:rsidR="00D5168A" w:rsidRPr="005F13E4">
        <w:rPr>
          <w:rFonts w:ascii="Times New Roman" w:hAnsi="Times New Roman"/>
          <w:i w:val="0"/>
          <w:snapToGrid w:val="0"/>
          <w:sz w:val="24"/>
          <w:szCs w:val="24"/>
          <w:u w:val="none"/>
        </w:rPr>
        <w:t>:</w:t>
      </w:r>
      <w:r w:rsidR="00110AAE"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 xml:space="preserve"> </w:t>
      </w:r>
      <w:r w:rsidR="00110AAE"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ab/>
      </w:r>
      <w:r w:rsidR="00110AAE"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ab/>
      </w:r>
      <w:r w:rsidR="00731451"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 xml:space="preserve">     </w:t>
      </w: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 xml:space="preserve">Josef </w:t>
      </w:r>
      <w:proofErr w:type="spellStart"/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>Škrleta</w:t>
      </w:r>
      <w:proofErr w:type="spellEnd"/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>, +420</w:t>
      </w: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ab/>
      </w: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ab/>
      </w: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ab/>
      </w: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ab/>
      </w: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ab/>
      </w: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ab/>
      </w:r>
      <w:r w:rsidR="00731451"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 xml:space="preserve">     </w:t>
      </w:r>
    </w:p>
    <w:p w:rsidR="006A0C70" w:rsidRDefault="006A0C70" w:rsidP="00842C0C">
      <w:pPr>
        <w:pStyle w:val="Zkladntext2"/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</w:pPr>
    </w:p>
    <w:p w:rsidR="00982D92" w:rsidRPr="00982D92" w:rsidRDefault="00731451" w:rsidP="00731451">
      <w:pPr>
        <w:pStyle w:val="Zkladntext2"/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</w:pP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>ZŠ Kutná Hora, Kamenná stezka 40</w:t>
      </w:r>
      <w:r w:rsidR="00982D92" w:rsidRPr="00982D92"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>:</w:t>
      </w:r>
      <w:r w:rsidR="001D15C7" w:rsidRPr="006A0C70">
        <w:rPr>
          <w:rFonts w:ascii="Times New Roman" w:hAnsi="Times New Roman"/>
          <w:i w:val="0"/>
          <w:snapToGrid w:val="0"/>
          <w:sz w:val="24"/>
          <w:szCs w:val="24"/>
          <w:u w:val="none"/>
        </w:rPr>
        <w:tab/>
      </w:r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 xml:space="preserve">     Mgr. Andrea </w:t>
      </w:r>
      <w:proofErr w:type="spellStart"/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>Melechová</w:t>
      </w:r>
      <w:proofErr w:type="spellEnd"/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 xml:space="preserve"> </w:t>
      </w:r>
      <w:proofErr w:type="spellStart"/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>Ruthová</w:t>
      </w:r>
      <w:proofErr w:type="spellEnd"/>
      <w:r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  <w:t>, +420 </w:t>
      </w:r>
    </w:p>
    <w:p w:rsidR="00AD0CD1" w:rsidRPr="005F13E4" w:rsidRDefault="00AD0CD1" w:rsidP="00842C0C">
      <w:pPr>
        <w:pStyle w:val="Zkladntext2"/>
        <w:rPr>
          <w:rFonts w:ascii="Times New Roman" w:hAnsi="Times New Roman"/>
          <w:i w:val="0"/>
          <w:snapToGrid w:val="0"/>
          <w:sz w:val="24"/>
          <w:szCs w:val="24"/>
          <w:u w:val="none"/>
        </w:rPr>
      </w:pPr>
    </w:p>
    <w:p w:rsidR="004E3B60" w:rsidRDefault="004E3B60" w:rsidP="00842C0C">
      <w:pPr>
        <w:pStyle w:val="Zkladntext2"/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</w:pPr>
    </w:p>
    <w:p w:rsidR="00713226" w:rsidRPr="005F13E4" w:rsidRDefault="00713226" w:rsidP="00842C0C">
      <w:pPr>
        <w:pStyle w:val="Zkladntext2"/>
        <w:rPr>
          <w:rFonts w:ascii="Times New Roman" w:hAnsi="Times New Roman"/>
          <w:i w:val="0"/>
          <w:snapToGrid w:val="0"/>
          <w:sz w:val="24"/>
          <w:szCs w:val="24"/>
          <w:u w:val="none"/>
          <w:lang w:val="cs-CZ"/>
        </w:rPr>
      </w:pPr>
    </w:p>
    <w:p w:rsidR="00DD5602" w:rsidRPr="005F13E4" w:rsidRDefault="00DD5602" w:rsidP="00DD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3E4">
        <w:rPr>
          <w:rFonts w:ascii="Times New Roman" w:hAnsi="Times New Roman"/>
          <w:b/>
          <w:color w:val="000000"/>
          <w:sz w:val="24"/>
          <w:szCs w:val="24"/>
        </w:rPr>
        <w:t>VII.</w:t>
      </w:r>
    </w:p>
    <w:p w:rsidR="00DD5602" w:rsidRPr="005F13E4" w:rsidRDefault="00DD5602" w:rsidP="00DD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3E4">
        <w:rPr>
          <w:rFonts w:ascii="Times New Roman" w:hAnsi="Times New Roman"/>
          <w:b/>
          <w:color w:val="000000"/>
          <w:sz w:val="24"/>
          <w:szCs w:val="24"/>
        </w:rPr>
        <w:t>Způsob provádění díla, předání a převzetí, vady díla</w:t>
      </w:r>
    </w:p>
    <w:p w:rsidR="00DD5602" w:rsidRPr="005F13E4" w:rsidRDefault="00DD5602" w:rsidP="00DD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5602" w:rsidRPr="005F13E4" w:rsidRDefault="00DD5602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 xml:space="preserve">Zhotovitel se zavazuje provést </w:t>
      </w:r>
      <w:r w:rsidR="00DE18D4">
        <w:rPr>
          <w:rFonts w:ascii="Times New Roman" w:hAnsi="Times New Roman"/>
          <w:sz w:val="24"/>
          <w:szCs w:val="24"/>
        </w:rPr>
        <w:t>D</w:t>
      </w:r>
      <w:r w:rsidRPr="005F13E4">
        <w:rPr>
          <w:rFonts w:ascii="Times New Roman" w:hAnsi="Times New Roman"/>
          <w:sz w:val="24"/>
          <w:szCs w:val="24"/>
        </w:rPr>
        <w:t>ílo ve vysoké kvalitě za dohodnutých podmínek.</w:t>
      </w:r>
    </w:p>
    <w:p w:rsidR="00DD5602" w:rsidRPr="005F13E4" w:rsidRDefault="00DD5602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13226" w:rsidRPr="000300F0" w:rsidRDefault="00713226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300F0">
        <w:rPr>
          <w:rFonts w:ascii="Times New Roman" w:hAnsi="Times New Roman"/>
          <w:sz w:val="24"/>
          <w:szCs w:val="24"/>
        </w:rPr>
        <w:t xml:space="preserve">Při provádění </w:t>
      </w:r>
      <w:r w:rsidR="00DE18D4">
        <w:rPr>
          <w:rFonts w:ascii="Times New Roman" w:hAnsi="Times New Roman"/>
          <w:sz w:val="24"/>
          <w:szCs w:val="24"/>
        </w:rPr>
        <w:t>D</w:t>
      </w:r>
      <w:r w:rsidRPr="000300F0">
        <w:rPr>
          <w:rFonts w:ascii="Times New Roman" w:hAnsi="Times New Roman"/>
          <w:sz w:val="24"/>
          <w:szCs w:val="24"/>
        </w:rPr>
        <w:t>íla postupuje Zhotovitel samostatně. Zhotovitel je oprávněn provedením díla pověřit svého subdodavatel</w:t>
      </w:r>
      <w:r w:rsidR="00E9469E">
        <w:rPr>
          <w:rFonts w:ascii="Times New Roman" w:hAnsi="Times New Roman"/>
          <w:sz w:val="24"/>
          <w:szCs w:val="24"/>
        </w:rPr>
        <w:t>e</w:t>
      </w:r>
      <w:r w:rsidRPr="000300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0F0">
        <w:rPr>
          <w:rFonts w:ascii="Times New Roman" w:hAnsi="Times New Roman"/>
          <w:bCs/>
          <w:iCs/>
          <w:sz w:val="24"/>
          <w:szCs w:val="24"/>
        </w:rPr>
        <w:t>Bez ohledu na ustanovení tohoto článku</w:t>
      </w:r>
      <w:r>
        <w:rPr>
          <w:rFonts w:ascii="Times New Roman" w:hAnsi="Times New Roman"/>
          <w:bCs/>
          <w:iCs/>
          <w:sz w:val="24"/>
          <w:szCs w:val="24"/>
        </w:rPr>
        <w:t xml:space="preserve"> Smlouvy Z</w:t>
      </w:r>
      <w:r w:rsidRPr="000300F0">
        <w:rPr>
          <w:rFonts w:ascii="Times New Roman" w:hAnsi="Times New Roman"/>
          <w:bCs/>
          <w:iCs/>
          <w:sz w:val="24"/>
          <w:szCs w:val="24"/>
        </w:rPr>
        <w:t>hotovitel odpovídá za splnění veškerých svých závazků a povinností uvedených ve Smlouvě</w:t>
      </w:r>
      <w:r>
        <w:rPr>
          <w:rFonts w:ascii="Times New Roman" w:hAnsi="Times New Roman"/>
          <w:bCs/>
          <w:iCs/>
          <w:sz w:val="24"/>
          <w:szCs w:val="24"/>
        </w:rPr>
        <w:t xml:space="preserve"> jako by </w:t>
      </w:r>
      <w:r w:rsidR="00DE18D4">
        <w:rPr>
          <w:rFonts w:ascii="Times New Roman" w:hAnsi="Times New Roman"/>
          <w:bCs/>
          <w:iCs/>
          <w:sz w:val="24"/>
          <w:szCs w:val="24"/>
        </w:rPr>
        <w:t>D</w:t>
      </w:r>
      <w:r>
        <w:rPr>
          <w:rFonts w:ascii="Times New Roman" w:hAnsi="Times New Roman"/>
          <w:bCs/>
          <w:iCs/>
          <w:sz w:val="24"/>
          <w:szCs w:val="24"/>
        </w:rPr>
        <w:t>ílo prováděl sám.</w:t>
      </w:r>
    </w:p>
    <w:p w:rsidR="00DD5602" w:rsidRPr="005F13E4" w:rsidRDefault="00DD5602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</w:t>
      </w:r>
      <w:r w:rsidRPr="00DD5602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 w:rsidRPr="00DD5602">
        <w:rPr>
          <w:rFonts w:ascii="Times New Roman" w:hAnsi="Times New Roman"/>
          <w:sz w:val="24"/>
          <w:szCs w:val="24"/>
        </w:rPr>
        <w:t xml:space="preserve"> oprávněn kontrolovat provádění </w:t>
      </w:r>
      <w:r>
        <w:rPr>
          <w:rFonts w:ascii="Times New Roman" w:hAnsi="Times New Roman"/>
          <w:sz w:val="24"/>
          <w:szCs w:val="24"/>
        </w:rPr>
        <w:t>D</w:t>
      </w:r>
      <w:r w:rsidRPr="00DD5602">
        <w:rPr>
          <w:rFonts w:ascii="Times New Roman" w:hAnsi="Times New Roman"/>
          <w:sz w:val="24"/>
          <w:szCs w:val="24"/>
        </w:rPr>
        <w:t>íla. Pokud toto pr</w:t>
      </w:r>
      <w:r>
        <w:rPr>
          <w:rFonts w:ascii="Times New Roman" w:hAnsi="Times New Roman"/>
          <w:sz w:val="24"/>
          <w:szCs w:val="24"/>
        </w:rPr>
        <w:t>ovádí Z</w:t>
      </w:r>
      <w:r w:rsidRPr="00DD5602">
        <w:rPr>
          <w:rFonts w:ascii="Times New Roman" w:hAnsi="Times New Roman"/>
          <w:sz w:val="24"/>
          <w:szCs w:val="24"/>
        </w:rPr>
        <w:t xml:space="preserve">hotovitel v rozporu se svými povinnostmi, </w:t>
      </w:r>
      <w:r>
        <w:rPr>
          <w:rFonts w:ascii="Times New Roman" w:hAnsi="Times New Roman"/>
          <w:sz w:val="24"/>
          <w:szCs w:val="24"/>
        </w:rPr>
        <w:t>zavazuje se k</w:t>
      </w:r>
      <w:r w:rsidRPr="00DD5602">
        <w:rPr>
          <w:rFonts w:ascii="Times New Roman" w:hAnsi="Times New Roman"/>
          <w:sz w:val="24"/>
          <w:szCs w:val="24"/>
        </w:rPr>
        <w:t xml:space="preserve"> odstranění vad vzniklých vadným prováděním</w:t>
      </w:r>
      <w:r>
        <w:rPr>
          <w:rFonts w:ascii="Times New Roman" w:hAnsi="Times New Roman"/>
          <w:sz w:val="24"/>
          <w:szCs w:val="24"/>
        </w:rPr>
        <w:t xml:space="preserve"> Díla</w:t>
      </w:r>
      <w:r w:rsidRPr="00DD5602">
        <w:rPr>
          <w:rFonts w:ascii="Times New Roman" w:hAnsi="Times New Roman"/>
          <w:sz w:val="24"/>
          <w:szCs w:val="24"/>
        </w:rPr>
        <w:t>.</w:t>
      </w:r>
    </w:p>
    <w:p w:rsidR="00DE18D4" w:rsidRDefault="00DE18D4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87BF9">
        <w:rPr>
          <w:rFonts w:ascii="Times New Roman" w:hAnsi="Times New Roman"/>
          <w:sz w:val="24"/>
          <w:szCs w:val="24"/>
        </w:rPr>
        <w:t xml:space="preserve">Zjistí-li </w:t>
      </w:r>
      <w:r>
        <w:rPr>
          <w:rFonts w:ascii="Times New Roman" w:hAnsi="Times New Roman"/>
          <w:sz w:val="24"/>
          <w:szCs w:val="24"/>
        </w:rPr>
        <w:t>Z</w:t>
      </w:r>
      <w:r w:rsidRPr="00287BF9">
        <w:rPr>
          <w:rFonts w:ascii="Times New Roman" w:hAnsi="Times New Roman"/>
          <w:sz w:val="24"/>
          <w:szCs w:val="24"/>
        </w:rPr>
        <w:t xml:space="preserve">hotovitel skryté překážky při provádění </w:t>
      </w:r>
      <w:r>
        <w:rPr>
          <w:rFonts w:ascii="Times New Roman" w:hAnsi="Times New Roman"/>
          <w:sz w:val="24"/>
          <w:szCs w:val="24"/>
        </w:rPr>
        <w:t xml:space="preserve">Díla, týkající se věci, na níž </w:t>
      </w:r>
      <w:r w:rsidRPr="00287BF9">
        <w:rPr>
          <w:rFonts w:ascii="Times New Roman" w:hAnsi="Times New Roman"/>
          <w:sz w:val="24"/>
          <w:szCs w:val="24"/>
        </w:rPr>
        <w:t xml:space="preserve">má být </w:t>
      </w:r>
      <w:r>
        <w:rPr>
          <w:rFonts w:ascii="Times New Roman" w:hAnsi="Times New Roman"/>
          <w:sz w:val="24"/>
          <w:szCs w:val="24"/>
        </w:rPr>
        <w:t>D</w:t>
      </w:r>
      <w:r w:rsidRPr="00287BF9">
        <w:rPr>
          <w:rFonts w:ascii="Times New Roman" w:hAnsi="Times New Roman"/>
          <w:sz w:val="24"/>
          <w:szCs w:val="24"/>
        </w:rPr>
        <w:t xml:space="preserve">ílo provedeno a tyto znemožní provedení </w:t>
      </w:r>
      <w:r>
        <w:rPr>
          <w:rFonts w:ascii="Times New Roman" w:hAnsi="Times New Roman"/>
          <w:sz w:val="24"/>
          <w:szCs w:val="24"/>
        </w:rPr>
        <w:t>D</w:t>
      </w:r>
      <w:r w:rsidRPr="00287BF9">
        <w:rPr>
          <w:rFonts w:ascii="Times New Roman" w:hAnsi="Times New Roman"/>
          <w:sz w:val="24"/>
          <w:szCs w:val="24"/>
        </w:rPr>
        <w:t xml:space="preserve">íla dohodnutým způsobem, je </w:t>
      </w:r>
      <w:r>
        <w:rPr>
          <w:rFonts w:ascii="Times New Roman" w:hAnsi="Times New Roman"/>
          <w:sz w:val="24"/>
          <w:szCs w:val="24"/>
        </w:rPr>
        <w:t>Z</w:t>
      </w:r>
      <w:r w:rsidRPr="00287BF9">
        <w:rPr>
          <w:rFonts w:ascii="Times New Roman" w:hAnsi="Times New Roman"/>
          <w:sz w:val="24"/>
          <w:szCs w:val="24"/>
        </w:rPr>
        <w:t xml:space="preserve">hotovitel povinen to oznámit bez zbytečného odkladu </w:t>
      </w:r>
      <w:r>
        <w:rPr>
          <w:rFonts w:ascii="Times New Roman" w:hAnsi="Times New Roman"/>
          <w:sz w:val="24"/>
          <w:szCs w:val="24"/>
        </w:rPr>
        <w:t xml:space="preserve">Objednateli a </w:t>
      </w:r>
      <w:r w:rsidRPr="00287BF9">
        <w:rPr>
          <w:rFonts w:ascii="Times New Roman" w:hAnsi="Times New Roman"/>
          <w:sz w:val="24"/>
          <w:szCs w:val="24"/>
        </w:rPr>
        <w:t xml:space="preserve">navrhnout změnu </w:t>
      </w:r>
      <w:r>
        <w:rPr>
          <w:rFonts w:ascii="Times New Roman" w:hAnsi="Times New Roman"/>
          <w:sz w:val="24"/>
          <w:szCs w:val="24"/>
        </w:rPr>
        <w:t>D</w:t>
      </w:r>
      <w:r w:rsidRPr="00287BF9">
        <w:rPr>
          <w:rFonts w:ascii="Times New Roman" w:hAnsi="Times New Roman"/>
          <w:sz w:val="24"/>
          <w:szCs w:val="24"/>
        </w:rPr>
        <w:t>íla.</w:t>
      </w:r>
    </w:p>
    <w:p w:rsidR="00DE18D4" w:rsidRPr="000300F0" w:rsidRDefault="00DE18D4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Default="00DE18D4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Pr="00FA007D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A007D">
        <w:rPr>
          <w:rFonts w:ascii="Times New Roman" w:hAnsi="Times New Roman"/>
          <w:sz w:val="24"/>
          <w:szCs w:val="24"/>
        </w:rPr>
        <w:t>Zhotovitel navštívil a prohlédl si místo plnění Díla, seznámil se ze situací přímo v lokalitě a je informován o všech podmínkách, které se vztahují na provedení předmětu Díla</w:t>
      </w:r>
      <w:r w:rsidR="005A57A2">
        <w:rPr>
          <w:rFonts w:ascii="Times New Roman" w:hAnsi="Times New Roman"/>
          <w:sz w:val="24"/>
          <w:szCs w:val="24"/>
        </w:rPr>
        <w:t xml:space="preserve"> </w:t>
      </w:r>
      <w:r w:rsidRPr="00FA007D">
        <w:rPr>
          <w:rFonts w:ascii="Times New Roman" w:hAnsi="Times New Roman"/>
          <w:sz w:val="24"/>
          <w:szCs w:val="24"/>
        </w:rPr>
        <w:t>a</w:t>
      </w:r>
      <w:r w:rsidR="005A57A2">
        <w:rPr>
          <w:rFonts w:ascii="Times New Roman" w:hAnsi="Times New Roman"/>
          <w:sz w:val="24"/>
          <w:szCs w:val="24"/>
        </w:rPr>
        <w:t xml:space="preserve"> </w:t>
      </w:r>
      <w:r w:rsidR="00D966FC">
        <w:rPr>
          <w:rFonts w:ascii="Times New Roman" w:hAnsi="Times New Roman"/>
          <w:sz w:val="24"/>
          <w:szCs w:val="24"/>
        </w:rPr>
        <w:t>p</w:t>
      </w:r>
      <w:r w:rsidRPr="00FA007D">
        <w:rPr>
          <w:rFonts w:ascii="Times New Roman" w:hAnsi="Times New Roman"/>
          <w:sz w:val="24"/>
          <w:szCs w:val="24"/>
        </w:rPr>
        <w:t xml:space="preserve">otvrzuje tímto, že předmět </w:t>
      </w:r>
      <w:r>
        <w:rPr>
          <w:rFonts w:ascii="Times New Roman" w:hAnsi="Times New Roman"/>
          <w:sz w:val="24"/>
          <w:szCs w:val="24"/>
        </w:rPr>
        <w:t>Díla</w:t>
      </w:r>
      <w:r w:rsidRPr="00FA007D">
        <w:rPr>
          <w:rFonts w:ascii="Times New Roman" w:hAnsi="Times New Roman"/>
          <w:sz w:val="24"/>
          <w:szCs w:val="24"/>
        </w:rPr>
        <w:t xml:space="preserve"> může být proveden v souladu se všemi převzatými informacemi a požadavky Objednatele.</w:t>
      </w:r>
    </w:p>
    <w:p w:rsidR="00DE18D4" w:rsidRDefault="00DE18D4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87BF9">
        <w:rPr>
          <w:rFonts w:ascii="Times New Roman" w:hAnsi="Times New Roman"/>
          <w:sz w:val="24"/>
          <w:szCs w:val="24"/>
        </w:rPr>
        <w:t xml:space="preserve">Zhotovitel bude dodržovat veškerá bezpečnostní opatření související s prováděným dílem, jež jsou nezbytná pro náležitou ochranu všech osob v blízkosti </w:t>
      </w:r>
      <w:r>
        <w:rPr>
          <w:rFonts w:ascii="Times New Roman" w:hAnsi="Times New Roman"/>
          <w:sz w:val="24"/>
          <w:szCs w:val="24"/>
        </w:rPr>
        <w:t>místa plnění Díla</w:t>
      </w:r>
      <w:r w:rsidRPr="00287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vůči </w:t>
      </w:r>
      <w:r w:rsidRPr="00287BF9">
        <w:rPr>
          <w:rFonts w:ascii="Times New Roman" w:hAnsi="Times New Roman"/>
          <w:sz w:val="24"/>
          <w:szCs w:val="24"/>
        </w:rPr>
        <w:t>nebezpečí zranění či ohrožení života nebo majetku</w:t>
      </w:r>
      <w:r>
        <w:rPr>
          <w:rFonts w:ascii="Times New Roman" w:hAnsi="Times New Roman"/>
          <w:sz w:val="24"/>
          <w:szCs w:val="24"/>
        </w:rPr>
        <w:t>.</w:t>
      </w:r>
    </w:p>
    <w:p w:rsidR="00DE18D4" w:rsidRPr="00FA007D" w:rsidRDefault="00DE18D4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Pr="00FA007D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A007D">
        <w:rPr>
          <w:rFonts w:ascii="Times New Roman" w:hAnsi="Times New Roman"/>
          <w:sz w:val="24"/>
          <w:szCs w:val="24"/>
        </w:rPr>
        <w:t xml:space="preserve">Dílo je provedeno jeho řádným dokončením a předáním Objednateli. O předání a převzetí sepíší Zhotovitel s Objednatelem písemný zápis </w:t>
      </w:r>
      <w:r>
        <w:rPr>
          <w:rFonts w:ascii="Times New Roman" w:hAnsi="Times New Roman"/>
          <w:sz w:val="24"/>
          <w:szCs w:val="24"/>
        </w:rPr>
        <w:t xml:space="preserve">v podobě </w:t>
      </w:r>
      <w:r w:rsidRPr="00FA007D">
        <w:rPr>
          <w:rFonts w:ascii="Times New Roman" w:hAnsi="Times New Roman"/>
          <w:sz w:val="24"/>
          <w:szCs w:val="24"/>
        </w:rPr>
        <w:t xml:space="preserve">Protokolu o předání a převzetí Díla. </w:t>
      </w:r>
    </w:p>
    <w:p w:rsidR="00DE18D4" w:rsidRPr="00786052" w:rsidRDefault="00DE18D4" w:rsidP="00DE1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18D4" w:rsidRPr="00786052" w:rsidRDefault="006A0C70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E18D4" w:rsidRPr="00786052">
        <w:rPr>
          <w:rFonts w:ascii="Times New Roman" w:hAnsi="Times New Roman"/>
          <w:sz w:val="24"/>
          <w:szCs w:val="24"/>
        </w:rPr>
        <w:t xml:space="preserve">Dílo má vady, jestliže provedení </w:t>
      </w:r>
      <w:r w:rsidR="00DE18D4">
        <w:rPr>
          <w:rFonts w:ascii="Times New Roman" w:hAnsi="Times New Roman"/>
          <w:sz w:val="24"/>
          <w:szCs w:val="24"/>
        </w:rPr>
        <w:t>D</w:t>
      </w:r>
      <w:r w:rsidR="00DE18D4" w:rsidRPr="00786052">
        <w:rPr>
          <w:rFonts w:ascii="Times New Roman" w:hAnsi="Times New Roman"/>
          <w:sz w:val="24"/>
          <w:szCs w:val="24"/>
        </w:rPr>
        <w:t>íla neodpovídá výsledku určenému v této Smlouvě.</w:t>
      </w:r>
    </w:p>
    <w:p w:rsidR="00DE18D4" w:rsidRPr="00786052" w:rsidRDefault="00DE18D4" w:rsidP="00DE18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E18D4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6052">
        <w:rPr>
          <w:rFonts w:ascii="Times New Roman" w:hAnsi="Times New Roman"/>
          <w:sz w:val="24"/>
          <w:szCs w:val="24"/>
        </w:rPr>
        <w:t xml:space="preserve">Zhotovitel odpovídá za vadu díla, kterou má dílo v době předání. Za vady </w:t>
      </w:r>
      <w:r>
        <w:rPr>
          <w:rFonts w:ascii="Times New Roman" w:hAnsi="Times New Roman"/>
          <w:sz w:val="24"/>
          <w:szCs w:val="24"/>
        </w:rPr>
        <w:t>D</w:t>
      </w:r>
      <w:r w:rsidRPr="00786052">
        <w:rPr>
          <w:rFonts w:ascii="Times New Roman" w:hAnsi="Times New Roman"/>
          <w:sz w:val="24"/>
          <w:szCs w:val="24"/>
        </w:rPr>
        <w:t>íla, na něž se vzta</w:t>
      </w:r>
      <w:r w:rsidRPr="00287BF9">
        <w:rPr>
          <w:rFonts w:ascii="Times New Roman" w:hAnsi="Times New Roman"/>
          <w:sz w:val="24"/>
          <w:szCs w:val="24"/>
        </w:rPr>
        <w:t xml:space="preserve">huje záruka, odpovídá </w:t>
      </w:r>
      <w:r>
        <w:rPr>
          <w:rFonts w:ascii="Times New Roman" w:hAnsi="Times New Roman"/>
          <w:sz w:val="24"/>
          <w:szCs w:val="24"/>
        </w:rPr>
        <w:t>Z</w:t>
      </w:r>
      <w:r w:rsidRPr="00287BF9">
        <w:rPr>
          <w:rFonts w:ascii="Times New Roman" w:hAnsi="Times New Roman"/>
          <w:sz w:val="24"/>
          <w:szCs w:val="24"/>
        </w:rPr>
        <w:t>hotovitel v rozsahu této záruky.</w:t>
      </w:r>
    </w:p>
    <w:p w:rsidR="00DE18D4" w:rsidRDefault="00DE18D4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87BF9">
        <w:rPr>
          <w:rFonts w:ascii="Times New Roman" w:hAnsi="Times New Roman"/>
          <w:sz w:val="24"/>
          <w:szCs w:val="24"/>
        </w:rPr>
        <w:t xml:space="preserve">Záruční lhůta činí </w:t>
      </w:r>
      <w:r w:rsidR="00276F36">
        <w:rPr>
          <w:rFonts w:ascii="Times New Roman" w:hAnsi="Times New Roman"/>
          <w:sz w:val="24"/>
          <w:szCs w:val="24"/>
        </w:rPr>
        <w:t>2</w:t>
      </w:r>
      <w:r w:rsidR="001A66E9">
        <w:rPr>
          <w:rFonts w:ascii="Times New Roman" w:hAnsi="Times New Roman"/>
          <w:sz w:val="24"/>
          <w:szCs w:val="24"/>
        </w:rPr>
        <w:t xml:space="preserve"> </w:t>
      </w:r>
      <w:r w:rsidR="00276F36">
        <w:rPr>
          <w:rFonts w:ascii="Times New Roman" w:hAnsi="Times New Roman"/>
          <w:sz w:val="24"/>
          <w:szCs w:val="24"/>
        </w:rPr>
        <w:t>roky</w:t>
      </w:r>
      <w:r w:rsidR="006A0C70">
        <w:rPr>
          <w:rFonts w:ascii="Times New Roman" w:hAnsi="Times New Roman"/>
          <w:sz w:val="24"/>
          <w:szCs w:val="24"/>
        </w:rPr>
        <w:t xml:space="preserve"> na LED zdroje a 2 roky na montáž a materiál</w:t>
      </w:r>
      <w:r w:rsidRPr="00287BF9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předání a převzetí v objektu Objednatele</w:t>
      </w:r>
      <w:r w:rsidRPr="00287BF9">
        <w:rPr>
          <w:rFonts w:ascii="Times New Roman" w:hAnsi="Times New Roman"/>
          <w:sz w:val="24"/>
          <w:szCs w:val="24"/>
        </w:rPr>
        <w:t xml:space="preserve">. Záruka začne běžet dnem předání díla.  </w:t>
      </w:r>
    </w:p>
    <w:p w:rsidR="00DE18D4" w:rsidRDefault="00DE18D4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87BF9">
        <w:rPr>
          <w:rFonts w:ascii="Times New Roman" w:hAnsi="Times New Roman"/>
          <w:sz w:val="24"/>
          <w:szCs w:val="24"/>
        </w:rPr>
        <w:t xml:space="preserve">Záruční doba neběží, pokud zhotovené </w:t>
      </w:r>
      <w:r>
        <w:rPr>
          <w:rFonts w:ascii="Times New Roman" w:hAnsi="Times New Roman"/>
          <w:sz w:val="24"/>
          <w:szCs w:val="24"/>
        </w:rPr>
        <w:t>D</w:t>
      </w:r>
      <w:r w:rsidRPr="00287BF9">
        <w:rPr>
          <w:rFonts w:ascii="Times New Roman" w:hAnsi="Times New Roman"/>
          <w:sz w:val="24"/>
          <w:szCs w:val="24"/>
        </w:rPr>
        <w:t xml:space="preserve">ílo nebo jeho část není v provozu z důvodu reklamované vady, a to až do doby jejího odstranění. Za začátek reklamační doby se považuje den, kdy byla faxem či písemně </w:t>
      </w:r>
      <w:r>
        <w:rPr>
          <w:rFonts w:ascii="Times New Roman" w:hAnsi="Times New Roman"/>
          <w:sz w:val="24"/>
          <w:szCs w:val="24"/>
        </w:rPr>
        <w:t>O</w:t>
      </w:r>
      <w:r w:rsidRPr="00287BF9">
        <w:rPr>
          <w:rFonts w:ascii="Times New Roman" w:hAnsi="Times New Roman"/>
          <w:sz w:val="24"/>
          <w:szCs w:val="24"/>
        </w:rPr>
        <w:t>bjednatelem uplatněna reklamace. Koncem této doby je den sepsání zápisu o odstranění reklamované vady.</w:t>
      </w:r>
    </w:p>
    <w:p w:rsidR="009C77EC" w:rsidRDefault="009C77EC" w:rsidP="009C77EC">
      <w:pPr>
        <w:pStyle w:val="Stednmka2"/>
      </w:pPr>
    </w:p>
    <w:p w:rsidR="00DE18D4" w:rsidRPr="000B6920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B6920">
        <w:rPr>
          <w:rFonts w:ascii="Times New Roman" w:hAnsi="Times New Roman"/>
          <w:sz w:val="24"/>
          <w:szCs w:val="24"/>
        </w:rPr>
        <w:t xml:space="preserve">Objednatel je oprávněn účtovat </w:t>
      </w:r>
      <w:r>
        <w:rPr>
          <w:rFonts w:ascii="Times New Roman" w:hAnsi="Times New Roman"/>
          <w:sz w:val="24"/>
          <w:szCs w:val="24"/>
        </w:rPr>
        <w:t>Z</w:t>
      </w:r>
      <w:r w:rsidRPr="000B6920">
        <w:rPr>
          <w:rFonts w:ascii="Times New Roman" w:hAnsi="Times New Roman"/>
          <w:sz w:val="24"/>
          <w:szCs w:val="24"/>
        </w:rPr>
        <w:t>hotoviteli smluvní pokutu ve výši</w:t>
      </w:r>
      <w:r>
        <w:rPr>
          <w:rFonts w:ascii="Times New Roman" w:hAnsi="Times New Roman"/>
          <w:sz w:val="24"/>
          <w:szCs w:val="24"/>
        </w:rPr>
        <w:t xml:space="preserve"> </w:t>
      </w:r>
      <w:r w:rsidR="00F17ED4">
        <w:rPr>
          <w:rFonts w:ascii="Times New Roman" w:hAnsi="Times New Roman"/>
          <w:sz w:val="24"/>
          <w:szCs w:val="24"/>
        </w:rPr>
        <w:t>500</w:t>
      </w:r>
      <w:r w:rsidR="00F17ED4" w:rsidRPr="000B6920">
        <w:rPr>
          <w:rFonts w:ascii="Times New Roman" w:hAnsi="Times New Roman"/>
          <w:sz w:val="24"/>
          <w:szCs w:val="24"/>
        </w:rPr>
        <w:t xml:space="preserve"> Kč</w:t>
      </w:r>
      <w:r w:rsidRPr="000B6920">
        <w:rPr>
          <w:rFonts w:ascii="Times New Roman" w:hAnsi="Times New Roman"/>
          <w:sz w:val="24"/>
          <w:szCs w:val="24"/>
        </w:rPr>
        <w:t xml:space="preserve"> za každý započatý den trvání prodlení s dokončením sjednaného Díla dle této Smlouvy, pokud Zhotovitel toto prodlení zavinil. </w:t>
      </w:r>
    </w:p>
    <w:p w:rsidR="00DE18D4" w:rsidRPr="000B6920" w:rsidRDefault="00DE18D4" w:rsidP="000740BF">
      <w:pPr>
        <w:pStyle w:val="Stednmka2"/>
      </w:pPr>
    </w:p>
    <w:p w:rsidR="00DE18D4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B6920">
        <w:rPr>
          <w:rFonts w:ascii="Times New Roman" w:hAnsi="Times New Roman"/>
          <w:sz w:val="24"/>
          <w:szCs w:val="24"/>
        </w:rPr>
        <w:t xml:space="preserve">Zhotovitel je oprávněn účtovat Objednateli smluvní pokutu ve výši </w:t>
      </w:r>
      <w:r w:rsidR="00F17ED4">
        <w:rPr>
          <w:rFonts w:ascii="Times New Roman" w:hAnsi="Times New Roman"/>
          <w:sz w:val="24"/>
          <w:szCs w:val="24"/>
        </w:rPr>
        <w:t>500</w:t>
      </w:r>
      <w:r w:rsidRPr="000B6920">
        <w:rPr>
          <w:rFonts w:ascii="Times New Roman" w:hAnsi="Times New Roman"/>
          <w:sz w:val="24"/>
          <w:szCs w:val="24"/>
        </w:rPr>
        <w:t xml:space="preserve"> Kč za každý den trvání prodlení se zaplacením </w:t>
      </w:r>
      <w:r w:rsidR="000740BF">
        <w:rPr>
          <w:rFonts w:ascii="Times New Roman" w:hAnsi="Times New Roman"/>
          <w:sz w:val="24"/>
          <w:szCs w:val="24"/>
        </w:rPr>
        <w:t>c</w:t>
      </w:r>
      <w:r w:rsidRPr="000B6920">
        <w:rPr>
          <w:rFonts w:ascii="Times New Roman" w:hAnsi="Times New Roman"/>
          <w:sz w:val="24"/>
          <w:szCs w:val="24"/>
        </w:rPr>
        <w:t>eny Díla nebo jeho jakékoliv části.</w:t>
      </w:r>
    </w:p>
    <w:p w:rsidR="00DE18D4" w:rsidRPr="000B6920" w:rsidRDefault="00DE18D4" w:rsidP="00DE18D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18D4" w:rsidRPr="000B6920" w:rsidRDefault="005A57A2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smluvní pokuty uložené dle této Smlouvy jsou splatné do deseti dní od doručení vyúčtování smluvní pokuty smluvní straně, která porušila svoji povinnost dle této Smlouvy. </w:t>
      </w:r>
      <w:r w:rsidR="00DE18D4" w:rsidRPr="000B6920">
        <w:rPr>
          <w:rFonts w:ascii="Times New Roman" w:hAnsi="Times New Roman"/>
          <w:sz w:val="24"/>
          <w:szCs w:val="24"/>
        </w:rPr>
        <w:t xml:space="preserve">Zaplacením smluvních pokut </w:t>
      </w:r>
      <w:r>
        <w:rPr>
          <w:rFonts w:ascii="Times New Roman" w:hAnsi="Times New Roman"/>
          <w:sz w:val="24"/>
          <w:szCs w:val="24"/>
        </w:rPr>
        <w:t xml:space="preserve">dle této Smlouvy </w:t>
      </w:r>
      <w:r w:rsidR="00DE18D4" w:rsidRPr="000B6920">
        <w:rPr>
          <w:rFonts w:ascii="Times New Roman" w:hAnsi="Times New Roman"/>
          <w:sz w:val="24"/>
          <w:szCs w:val="24"/>
        </w:rPr>
        <w:t xml:space="preserve">není dotčen nárok smluvních stran domáhat se </w:t>
      </w:r>
      <w:r w:rsidR="00DE18D4">
        <w:rPr>
          <w:rFonts w:ascii="Times New Roman" w:hAnsi="Times New Roman"/>
          <w:sz w:val="24"/>
          <w:szCs w:val="24"/>
        </w:rPr>
        <w:t>újmy</w:t>
      </w:r>
      <w:r w:rsidR="00DE18D4" w:rsidRPr="000B6920">
        <w:rPr>
          <w:rFonts w:ascii="Times New Roman" w:hAnsi="Times New Roman"/>
          <w:sz w:val="24"/>
          <w:szCs w:val="24"/>
        </w:rPr>
        <w:t xml:space="preserve"> vzniklé </w:t>
      </w:r>
      <w:r w:rsidR="00DE18D4">
        <w:rPr>
          <w:rFonts w:ascii="Times New Roman" w:hAnsi="Times New Roman"/>
          <w:sz w:val="24"/>
          <w:szCs w:val="24"/>
        </w:rPr>
        <w:t xml:space="preserve">jedné smluvní straně </w:t>
      </w:r>
      <w:r w:rsidR="00DE18D4" w:rsidRPr="000B6920">
        <w:rPr>
          <w:rFonts w:ascii="Times New Roman" w:hAnsi="Times New Roman"/>
          <w:sz w:val="24"/>
          <w:szCs w:val="24"/>
        </w:rPr>
        <w:t>v důsledku porušení povinností druhé smluvní strany, které převzala touto Smlouvou.</w:t>
      </w:r>
    </w:p>
    <w:p w:rsidR="00DE18D4" w:rsidRDefault="00DE18D4" w:rsidP="00DE18D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E18D4" w:rsidRPr="00287BF9" w:rsidRDefault="00DE18D4" w:rsidP="00DE18D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87BF9">
        <w:rPr>
          <w:rFonts w:ascii="Times New Roman" w:hAnsi="Times New Roman"/>
          <w:sz w:val="24"/>
          <w:szCs w:val="24"/>
        </w:rPr>
        <w:t xml:space="preserve">Smluvní strany si vzájemně odpovídají za škody vzniklé porušením povinností ze </w:t>
      </w:r>
      <w:r w:rsidR="00D966FC">
        <w:rPr>
          <w:rFonts w:ascii="Times New Roman" w:hAnsi="Times New Roman"/>
          <w:sz w:val="24"/>
          <w:szCs w:val="24"/>
        </w:rPr>
        <w:t xml:space="preserve">závazkového </w:t>
      </w:r>
      <w:r w:rsidRPr="00287BF9">
        <w:rPr>
          <w:rFonts w:ascii="Times New Roman" w:hAnsi="Times New Roman"/>
          <w:sz w:val="24"/>
          <w:szCs w:val="24"/>
        </w:rPr>
        <w:t>vztahu.</w:t>
      </w:r>
    </w:p>
    <w:p w:rsidR="00C2550E" w:rsidRPr="005F13E4" w:rsidRDefault="00C2550E" w:rsidP="00C2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207D1" w:rsidRDefault="00D207D1" w:rsidP="004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939" w:rsidRPr="005F13E4" w:rsidRDefault="009533BA" w:rsidP="004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3E4">
        <w:rPr>
          <w:rFonts w:ascii="Times New Roman" w:hAnsi="Times New Roman"/>
          <w:b/>
          <w:color w:val="000000"/>
          <w:sz w:val="24"/>
          <w:szCs w:val="24"/>
        </w:rPr>
        <w:t>V</w:t>
      </w:r>
      <w:r w:rsidR="00D60A2C" w:rsidRPr="005F13E4">
        <w:rPr>
          <w:rFonts w:ascii="Times New Roman" w:hAnsi="Times New Roman"/>
          <w:b/>
          <w:color w:val="000000"/>
          <w:sz w:val="24"/>
          <w:szCs w:val="24"/>
        </w:rPr>
        <w:t>II</w:t>
      </w:r>
      <w:r w:rsidR="00902696" w:rsidRPr="005F13E4">
        <w:rPr>
          <w:rFonts w:ascii="Times New Roman" w:hAnsi="Times New Roman"/>
          <w:b/>
          <w:color w:val="000000"/>
          <w:sz w:val="24"/>
          <w:szCs w:val="24"/>
        </w:rPr>
        <w:t>I</w:t>
      </w:r>
      <w:r w:rsidR="00D60A2C" w:rsidRPr="005F13E4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775939" w:rsidRPr="005F13E4" w:rsidRDefault="00BA35FE" w:rsidP="0040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3E4">
        <w:rPr>
          <w:rFonts w:ascii="Times New Roman" w:hAnsi="Times New Roman"/>
          <w:b/>
          <w:color w:val="000000"/>
          <w:sz w:val="24"/>
          <w:szCs w:val="24"/>
        </w:rPr>
        <w:t>Společná závěrečná ustanovení</w:t>
      </w:r>
    </w:p>
    <w:p w:rsidR="00CD1719" w:rsidRPr="005F13E4" w:rsidRDefault="00CD1719" w:rsidP="00D207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33BA" w:rsidRDefault="009533BA" w:rsidP="00D966F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 xml:space="preserve">Veškeré změny a doplňky této Smlouvy musí být učiněny písemně, formou postupně číslovaných dodatků podepsaných všemi smluvními stranami. </w:t>
      </w:r>
    </w:p>
    <w:p w:rsidR="00D207D1" w:rsidRPr="005F13E4" w:rsidRDefault="00D207D1" w:rsidP="00D966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9533BA" w:rsidRDefault="009533BA" w:rsidP="00D966F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 xml:space="preserve">Tato Smlouva je vyhotovena ve dvou vyhotoveních, přičemž každá strana obdrží po jednom znění. </w:t>
      </w:r>
    </w:p>
    <w:p w:rsidR="00D207D1" w:rsidRPr="005F13E4" w:rsidRDefault="00D207D1" w:rsidP="00D966FC">
      <w:pPr>
        <w:pStyle w:val="Stednmka2"/>
        <w:ind w:left="709" w:hanging="709"/>
        <w:jc w:val="both"/>
      </w:pPr>
    </w:p>
    <w:p w:rsidR="009533BA" w:rsidRDefault="009533BA" w:rsidP="00D966F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>Ve smyslu ustanovení § 89 a zákona č. 99/1963 Sb., občanského soudního řádu, v platném znění se smluvní strany dohodly, že pro řešení jakýchkoli sporů vznikajících z této Smlouvy nebo v souvislosti s ní, bude místně příslušný Okresní soud v Českých Budějovicích, popřípadě Krajský soud v Českých Budějovicích.</w:t>
      </w:r>
    </w:p>
    <w:p w:rsidR="00D207D1" w:rsidRPr="005F13E4" w:rsidRDefault="00D207D1" w:rsidP="00D966FC">
      <w:pPr>
        <w:pStyle w:val="Stednmka2"/>
        <w:ind w:left="709" w:hanging="709"/>
        <w:jc w:val="both"/>
      </w:pPr>
    </w:p>
    <w:p w:rsidR="009533BA" w:rsidRDefault="009533BA" w:rsidP="00D966F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lastRenderedPageBreak/>
        <w:t xml:space="preserve">Účastníci této Smlouvy po jejím přečtení prohlašují, že souhlasí s jejím obsahem, že tato Smlouva byla sepsána na základě pravdivých údajů, jejich pravé a svobodné vůle a nebyla ujednána v tísni ani za jinak jednostranně nevýhodných podmínek. Na důkaz toho připojují své podpisy. </w:t>
      </w:r>
    </w:p>
    <w:p w:rsidR="00D207D1" w:rsidRPr="005F13E4" w:rsidRDefault="00D207D1" w:rsidP="00D966FC">
      <w:pPr>
        <w:pStyle w:val="Stednmka2"/>
        <w:ind w:left="709" w:hanging="709"/>
        <w:jc w:val="both"/>
      </w:pPr>
    </w:p>
    <w:p w:rsidR="001A66E9" w:rsidRDefault="009533BA" w:rsidP="001A66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F13E4">
        <w:rPr>
          <w:rFonts w:ascii="Times New Roman" w:hAnsi="Times New Roman"/>
          <w:sz w:val="24"/>
          <w:szCs w:val="24"/>
        </w:rPr>
        <w:t>Právní vztahy neupravené touto Smlouvou se řídí platnými právními předpisy České republiky, zejména ob</w:t>
      </w:r>
      <w:r w:rsidR="004E3B60" w:rsidRPr="005F13E4">
        <w:rPr>
          <w:rFonts w:ascii="Times New Roman" w:hAnsi="Times New Roman"/>
          <w:sz w:val="24"/>
          <w:szCs w:val="24"/>
        </w:rPr>
        <w:t>čanským z</w:t>
      </w:r>
      <w:r w:rsidRPr="005F13E4">
        <w:rPr>
          <w:rFonts w:ascii="Times New Roman" w:hAnsi="Times New Roman"/>
          <w:sz w:val="24"/>
          <w:szCs w:val="24"/>
        </w:rPr>
        <w:t>ákoníkem.</w:t>
      </w:r>
    </w:p>
    <w:p w:rsidR="001A66E9" w:rsidRPr="001A66E9" w:rsidRDefault="001A66E9" w:rsidP="001A6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6E9" w:rsidRPr="00462BD8" w:rsidRDefault="001A66E9" w:rsidP="001A66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povinnou stranou, která zveřejní smlouvu dle zákona č. 340/2015 Sb., o zvláštních podmínkách účinnosti některých smluv, uveřejňování těchto smluv a o registru smluv, bude objednatel. </w:t>
      </w:r>
    </w:p>
    <w:p w:rsidR="001A66E9" w:rsidRDefault="001A66E9" w:rsidP="001A66E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71E3B" w:rsidRDefault="00571E3B" w:rsidP="00982D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71E3B" w:rsidRDefault="00571E3B" w:rsidP="00D966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71E3B" w:rsidRPr="005F13E4" w:rsidRDefault="00571E3B" w:rsidP="00D966F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A2D0D" w:rsidRPr="005F13E4" w:rsidRDefault="009533BA" w:rsidP="007A2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3E4">
        <w:rPr>
          <w:rFonts w:ascii="Times New Roman" w:hAnsi="Times New Roman"/>
          <w:b/>
          <w:color w:val="000000"/>
          <w:sz w:val="24"/>
          <w:szCs w:val="24"/>
        </w:rPr>
        <w:t>VIII</w:t>
      </w:r>
      <w:r w:rsidR="007A2D0D" w:rsidRPr="005F13E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A2D0D" w:rsidRPr="005F13E4" w:rsidRDefault="007A2D0D" w:rsidP="007A2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13E4">
        <w:rPr>
          <w:rFonts w:ascii="Times New Roman" w:hAnsi="Times New Roman"/>
          <w:b/>
          <w:color w:val="000000"/>
          <w:sz w:val="24"/>
          <w:szCs w:val="24"/>
        </w:rPr>
        <w:t>Seznam příloh</w:t>
      </w:r>
    </w:p>
    <w:p w:rsidR="007A2D0D" w:rsidRPr="005F13E4" w:rsidRDefault="007A2D0D" w:rsidP="007A2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02AC" w:rsidRDefault="00414A99" w:rsidP="009502AC">
      <w:pPr>
        <w:rPr>
          <w:rFonts w:ascii="Times New Roman" w:hAnsi="Times New Roman"/>
          <w:color w:val="000000"/>
          <w:sz w:val="24"/>
          <w:szCs w:val="24"/>
        </w:rPr>
      </w:pPr>
      <w:r w:rsidRPr="005F13E4">
        <w:rPr>
          <w:rFonts w:ascii="Times New Roman" w:hAnsi="Times New Roman"/>
          <w:color w:val="000000"/>
          <w:sz w:val="24"/>
          <w:szCs w:val="24"/>
        </w:rPr>
        <w:t>Příloha č. 1</w:t>
      </w:r>
      <w:r w:rsidR="000740BF">
        <w:rPr>
          <w:rFonts w:ascii="Times New Roman" w:hAnsi="Times New Roman"/>
          <w:color w:val="000000"/>
          <w:sz w:val="24"/>
          <w:szCs w:val="24"/>
        </w:rPr>
        <w:t xml:space="preserve"> – C</w:t>
      </w:r>
      <w:r w:rsidR="00DD5602" w:rsidRPr="005F13E4">
        <w:rPr>
          <w:rFonts w:ascii="Times New Roman" w:hAnsi="Times New Roman"/>
          <w:color w:val="000000"/>
          <w:sz w:val="24"/>
          <w:szCs w:val="24"/>
        </w:rPr>
        <w:t>enová nabídka</w:t>
      </w:r>
      <w:r w:rsidR="00C8769C">
        <w:rPr>
          <w:rFonts w:ascii="Times New Roman" w:hAnsi="Times New Roman"/>
          <w:color w:val="000000"/>
          <w:sz w:val="24"/>
          <w:szCs w:val="24"/>
        </w:rPr>
        <w:t xml:space="preserve"> …</w:t>
      </w:r>
      <w:proofErr w:type="spellStart"/>
      <w:r w:rsidR="00C8769C">
        <w:rPr>
          <w:rFonts w:ascii="Times New Roman" w:hAnsi="Times New Roman"/>
          <w:color w:val="000000"/>
          <w:sz w:val="24"/>
          <w:szCs w:val="24"/>
        </w:rPr>
        <w:t>anonymizace</w:t>
      </w:r>
      <w:proofErr w:type="spellEnd"/>
      <w:r w:rsidR="00C8769C">
        <w:rPr>
          <w:rFonts w:ascii="Times New Roman" w:hAnsi="Times New Roman"/>
          <w:color w:val="000000"/>
          <w:sz w:val="24"/>
          <w:szCs w:val="24"/>
        </w:rPr>
        <w:t xml:space="preserve"> údajů</w:t>
      </w:r>
    </w:p>
    <w:p w:rsidR="00982D92" w:rsidRDefault="00982D92" w:rsidP="009502A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Příloha č. </w:t>
      </w:r>
      <w:r w:rsidR="00276F3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– Záruční podmínky</w:t>
      </w:r>
      <w:r w:rsidR="00C8769C">
        <w:rPr>
          <w:rFonts w:ascii="Times New Roman" w:hAnsi="Times New Roman"/>
          <w:color w:val="000000"/>
          <w:sz w:val="24"/>
          <w:szCs w:val="24"/>
        </w:rPr>
        <w:t xml:space="preserve"> … </w:t>
      </w:r>
      <w:proofErr w:type="spellStart"/>
      <w:r w:rsidR="00C8769C">
        <w:rPr>
          <w:rFonts w:ascii="Times New Roman" w:hAnsi="Times New Roman"/>
          <w:color w:val="000000"/>
          <w:sz w:val="24"/>
          <w:szCs w:val="24"/>
        </w:rPr>
        <w:t>anonymizace</w:t>
      </w:r>
      <w:proofErr w:type="spellEnd"/>
      <w:r w:rsidR="00C8769C">
        <w:rPr>
          <w:rFonts w:ascii="Times New Roman" w:hAnsi="Times New Roman"/>
          <w:color w:val="000000"/>
          <w:sz w:val="24"/>
          <w:szCs w:val="24"/>
        </w:rPr>
        <w:t xml:space="preserve"> údajů</w:t>
      </w:r>
    </w:p>
    <w:p w:rsidR="000740BF" w:rsidRPr="002A14AC" w:rsidRDefault="000740BF" w:rsidP="009502AC">
      <w:pPr>
        <w:rPr>
          <w:rFonts w:ascii="Times New Roman" w:hAnsi="Times New Roman"/>
          <w:strike/>
          <w:color w:val="000000"/>
          <w:sz w:val="24"/>
          <w:szCs w:val="24"/>
        </w:rPr>
      </w:pPr>
    </w:p>
    <w:p w:rsidR="00E535BB" w:rsidRDefault="006A0C70" w:rsidP="00A55FD8">
      <w:pPr>
        <w:pStyle w:val="STStandard15ze"/>
        <w:spacing w:after="200"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Za Objednatele: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>Za Zhotovitele:</w:t>
      </w:r>
    </w:p>
    <w:p w:rsidR="006A0C70" w:rsidRDefault="00982D92" w:rsidP="00A55FD8">
      <w:pPr>
        <w:pStyle w:val="STStandard15ze"/>
        <w:spacing w:after="200"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V</w:t>
      </w:r>
      <w:r w:rsidR="00276F36">
        <w:rPr>
          <w:rFonts w:eastAsia="Calibri"/>
          <w:szCs w:val="24"/>
          <w:lang w:eastAsia="en-US"/>
        </w:rPr>
        <w:t> Kutné Hoře</w:t>
      </w:r>
      <w:r>
        <w:rPr>
          <w:rFonts w:eastAsia="Calibri"/>
          <w:szCs w:val="24"/>
          <w:lang w:eastAsia="en-US"/>
        </w:rPr>
        <w:t>, dne</w:t>
      </w:r>
      <w:r w:rsidR="00C8769C">
        <w:rPr>
          <w:rFonts w:eastAsia="Calibri"/>
          <w:szCs w:val="24"/>
          <w:lang w:eastAsia="en-US"/>
        </w:rPr>
        <w:t xml:space="preserve"> 17.6.2025</w:t>
      </w:r>
      <w:r w:rsidR="006A0C70">
        <w:rPr>
          <w:rFonts w:eastAsia="Calibri"/>
          <w:szCs w:val="24"/>
          <w:lang w:eastAsia="en-US"/>
        </w:rPr>
        <w:tab/>
      </w:r>
      <w:r w:rsidR="006A0C70">
        <w:rPr>
          <w:rFonts w:eastAsia="Calibri"/>
          <w:szCs w:val="24"/>
          <w:lang w:eastAsia="en-US"/>
        </w:rPr>
        <w:tab/>
      </w:r>
      <w:r w:rsidR="00C8769C">
        <w:rPr>
          <w:rFonts w:eastAsia="Calibri"/>
          <w:szCs w:val="24"/>
          <w:lang w:eastAsia="en-US"/>
        </w:rPr>
        <w:t xml:space="preserve">     </w:t>
      </w:r>
      <w:r w:rsidR="00C8769C">
        <w:rPr>
          <w:rFonts w:eastAsia="Calibri"/>
          <w:szCs w:val="24"/>
          <w:lang w:eastAsia="en-US"/>
        </w:rPr>
        <w:tab/>
      </w:r>
      <w:r w:rsidR="006A0C70">
        <w:rPr>
          <w:rFonts w:eastAsia="Calibri"/>
          <w:szCs w:val="24"/>
          <w:lang w:eastAsia="en-US"/>
        </w:rPr>
        <w:tab/>
        <w:t>V</w:t>
      </w:r>
      <w:r w:rsidR="001A66E9">
        <w:rPr>
          <w:rFonts w:eastAsia="Calibri"/>
          <w:szCs w:val="24"/>
          <w:lang w:eastAsia="en-US"/>
        </w:rPr>
        <w:t> Ledenicích, dne</w:t>
      </w:r>
      <w:r w:rsidR="00F71B88">
        <w:rPr>
          <w:rFonts w:eastAsia="Calibri"/>
          <w:szCs w:val="24"/>
          <w:lang w:eastAsia="en-US"/>
        </w:rPr>
        <w:t xml:space="preserve"> </w:t>
      </w:r>
      <w:r w:rsidR="00C8769C">
        <w:rPr>
          <w:rFonts w:eastAsia="Calibri"/>
          <w:szCs w:val="24"/>
          <w:lang w:eastAsia="en-US"/>
        </w:rPr>
        <w:t>16.6.2025</w:t>
      </w:r>
    </w:p>
    <w:p w:rsidR="006A0C70" w:rsidRDefault="006A0C70" w:rsidP="00A55FD8">
      <w:pPr>
        <w:pStyle w:val="STStandard15ze"/>
        <w:spacing w:after="200" w:line="276" w:lineRule="auto"/>
        <w:rPr>
          <w:rFonts w:eastAsia="Calibri"/>
          <w:szCs w:val="24"/>
          <w:lang w:eastAsia="en-US"/>
        </w:rPr>
      </w:pPr>
    </w:p>
    <w:p w:rsidR="00982D92" w:rsidRDefault="00982D92" w:rsidP="00A55FD8">
      <w:pPr>
        <w:pStyle w:val="STStandard15ze"/>
        <w:spacing w:after="200" w:line="276" w:lineRule="auto"/>
        <w:rPr>
          <w:rFonts w:eastAsia="Calibri"/>
          <w:szCs w:val="24"/>
          <w:lang w:eastAsia="en-US"/>
        </w:rPr>
      </w:pPr>
    </w:p>
    <w:p w:rsidR="006A0C70" w:rsidRDefault="006A0C70" w:rsidP="00A55FD8">
      <w:pPr>
        <w:pStyle w:val="STStandard15ze"/>
        <w:spacing w:after="200" w:line="276" w:lineRule="auto"/>
        <w:rPr>
          <w:rFonts w:eastAsia="Calibri"/>
          <w:szCs w:val="24"/>
          <w:lang w:eastAsia="en-US"/>
        </w:rPr>
      </w:pPr>
    </w:p>
    <w:p w:rsidR="006A0C70" w:rsidRDefault="00276F36" w:rsidP="006A0C70">
      <w:pPr>
        <w:pStyle w:val="STStandard15ze"/>
        <w:tabs>
          <w:tab w:val="left" w:pos="6949"/>
        </w:tabs>
        <w:spacing w:after="200" w:line="276" w:lineRule="auto"/>
        <w:rPr>
          <w:rFonts w:eastAsia="Calibri"/>
          <w:szCs w:val="24"/>
          <w:lang w:eastAsia="en-US"/>
        </w:rPr>
      </w:pPr>
      <w:r w:rsidRPr="00276F36">
        <w:rPr>
          <w:snapToGrid w:val="0"/>
          <w:szCs w:val="24"/>
        </w:rPr>
        <w:t xml:space="preserve">Mgr. Andrea </w:t>
      </w:r>
      <w:proofErr w:type="spellStart"/>
      <w:r w:rsidRPr="00276F36">
        <w:rPr>
          <w:snapToGrid w:val="0"/>
          <w:szCs w:val="24"/>
        </w:rPr>
        <w:t>Melechová</w:t>
      </w:r>
      <w:proofErr w:type="spellEnd"/>
      <w:r w:rsidRPr="00276F36">
        <w:rPr>
          <w:snapToGrid w:val="0"/>
          <w:szCs w:val="24"/>
        </w:rPr>
        <w:t xml:space="preserve"> </w:t>
      </w:r>
      <w:proofErr w:type="spellStart"/>
      <w:r w:rsidRPr="00276F36">
        <w:rPr>
          <w:snapToGrid w:val="0"/>
          <w:szCs w:val="24"/>
        </w:rPr>
        <w:t>Ruthová</w:t>
      </w:r>
      <w:proofErr w:type="spellEnd"/>
      <w:r w:rsidR="00F71B88">
        <w:rPr>
          <w:rFonts w:eastAsia="Calibri"/>
          <w:szCs w:val="24"/>
          <w:lang w:eastAsia="en-US"/>
        </w:rPr>
        <w:t xml:space="preserve">                                         </w:t>
      </w:r>
      <w:r w:rsidR="006A0C70">
        <w:rPr>
          <w:rFonts w:eastAsia="Calibri"/>
          <w:szCs w:val="24"/>
          <w:lang w:eastAsia="en-US"/>
        </w:rPr>
        <w:t xml:space="preserve">Josef </w:t>
      </w:r>
      <w:proofErr w:type="spellStart"/>
      <w:r w:rsidR="006A0C70">
        <w:rPr>
          <w:rFonts w:eastAsia="Calibri"/>
          <w:szCs w:val="24"/>
          <w:lang w:eastAsia="en-US"/>
        </w:rPr>
        <w:t>Škrleta</w:t>
      </w:r>
      <w:proofErr w:type="spellEnd"/>
    </w:p>
    <w:p w:rsidR="006A0C70" w:rsidRDefault="00276F36" w:rsidP="006A0C70">
      <w:pPr>
        <w:pStyle w:val="STStandard15ze"/>
        <w:tabs>
          <w:tab w:val="left" w:pos="6949"/>
        </w:tabs>
        <w:spacing w:after="200"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ředitelka školy</w:t>
      </w:r>
      <w:r w:rsidR="00F71B88">
        <w:rPr>
          <w:rFonts w:eastAsia="Calibri"/>
          <w:szCs w:val="24"/>
          <w:lang w:eastAsia="en-US"/>
        </w:rPr>
        <w:t xml:space="preserve">                                                                       j</w:t>
      </w:r>
      <w:r w:rsidR="006A0C70">
        <w:rPr>
          <w:rFonts w:eastAsia="Calibri"/>
          <w:szCs w:val="24"/>
          <w:lang w:eastAsia="en-US"/>
        </w:rPr>
        <w:t>ednatel společnosti</w:t>
      </w:r>
    </w:p>
    <w:p w:rsidR="00A55FD8" w:rsidRPr="005F13E4" w:rsidRDefault="00A55FD8" w:rsidP="001A66E9">
      <w:pPr>
        <w:rPr>
          <w:rFonts w:ascii="Times New Roman" w:hAnsi="Times New Roman"/>
          <w:sz w:val="24"/>
          <w:szCs w:val="24"/>
        </w:rPr>
      </w:pPr>
    </w:p>
    <w:sectPr w:rsidR="00A55FD8" w:rsidRPr="005F13E4" w:rsidSect="00BB2FA3">
      <w:footerReference w:type="default" r:id="rId8"/>
      <w:type w:val="continuous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0F" w:rsidRDefault="006D160F" w:rsidP="00F64819">
      <w:pPr>
        <w:spacing w:after="0" w:line="240" w:lineRule="auto"/>
      </w:pPr>
      <w:r>
        <w:separator/>
      </w:r>
    </w:p>
  </w:endnote>
  <w:endnote w:type="continuationSeparator" w:id="0">
    <w:p w:rsidR="006D160F" w:rsidRDefault="006D160F" w:rsidP="00F6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138" w:rsidRDefault="00ED2138">
    <w:pPr>
      <w:pStyle w:val="Zpat"/>
      <w:jc w:val="center"/>
    </w:pPr>
  </w:p>
  <w:p w:rsidR="00ED2138" w:rsidRDefault="00ED21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0F" w:rsidRDefault="006D160F" w:rsidP="00F64819">
      <w:pPr>
        <w:spacing w:after="0" w:line="240" w:lineRule="auto"/>
      </w:pPr>
      <w:r>
        <w:separator/>
      </w:r>
    </w:p>
  </w:footnote>
  <w:footnote w:type="continuationSeparator" w:id="0">
    <w:p w:rsidR="006D160F" w:rsidRDefault="006D160F" w:rsidP="00F6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D28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84C72"/>
    <w:multiLevelType w:val="hybridMultilevel"/>
    <w:tmpl w:val="D556C8D6"/>
    <w:lvl w:ilvl="0" w:tplc="42820B98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148C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56D53A5"/>
    <w:multiLevelType w:val="hybridMultilevel"/>
    <w:tmpl w:val="4538E4D0"/>
    <w:lvl w:ilvl="0" w:tplc="A170DB1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13E7D"/>
    <w:multiLevelType w:val="hybridMultilevel"/>
    <w:tmpl w:val="20221FB0"/>
    <w:lvl w:ilvl="0" w:tplc="A170DB1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44159"/>
    <w:multiLevelType w:val="hybridMultilevel"/>
    <w:tmpl w:val="E6525C1A"/>
    <w:lvl w:ilvl="0" w:tplc="E0188C6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C8665C0"/>
    <w:multiLevelType w:val="hybridMultilevel"/>
    <w:tmpl w:val="8BE674B6"/>
    <w:lvl w:ilvl="0" w:tplc="48A8D7EC">
      <w:start w:val="1"/>
      <w:numFmt w:val="decimal"/>
      <w:lvlText w:val="3.3.%1"/>
      <w:lvlJc w:val="left"/>
      <w:pPr>
        <w:ind w:left="14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F6108B"/>
    <w:multiLevelType w:val="hybridMultilevel"/>
    <w:tmpl w:val="0F9418C6"/>
    <w:lvl w:ilvl="0" w:tplc="DD1E5D74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976D7"/>
    <w:multiLevelType w:val="hybridMultilevel"/>
    <w:tmpl w:val="1B9ED8E4"/>
    <w:lvl w:ilvl="0" w:tplc="23560BA6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121E7D"/>
    <w:multiLevelType w:val="hybridMultilevel"/>
    <w:tmpl w:val="178E2616"/>
    <w:lvl w:ilvl="0" w:tplc="9C8E5FF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1369F"/>
    <w:multiLevelType w:val="hybridMultilevel"/>
    <w:tmpl w:val="72A22A00"/>
    <w:lvl w:ilvl="0" w:tplc="F580B104">
      <w:start w:val="1"/>
      <w:numFmt w:val="decimal"/>
      <w:lvlText w:val="3.1.%1.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B14C32"/>
    <w:multiLevelType w:val="hybridMultilevel"/>
    <w:tmpl w:val="9F843AE8"/>
    <w:lvl w:ilvl="0" w:tplc="2B3AD8BC">
      <w:start w:val="1"/>
      <w:numFmt w:val="decimal"/>
      <w:lvlText w:val="3.2.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BC4189"/>
    <w:multiLevelType w:val="multilevel"/>
    <w:tmpl w:val="372C13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F66BB4"/>
    <w:multiLevelType w:val="hybridMultilevel"/>
    <w:tmpl w:val="72A22A00"/>
    <w:lvl w:ilvl="0" w:tplc="F580B104">
      <w:start w:val="1"/>
      <w:numFmt w:val="decimal"/>
      <w:lvlText w:val="3.1.%1."/>
      <w:lvlJc w:val="left"/>
      <w:pPr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782CD3"/>
    <w:multiLevelType w:val="hybridMultilevel"/>
    <w:tmpl w:val="8F30B8B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EB23C5"/>
    <w:multiLevelType w:val="hybridMultilevel"/>
    <w:tmpl w:val="C6400D3A"/>
    <w:lvl w:ilvl="0" w:tplc="6A665206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7212FC"/>
    <w:multiLevelType w:val="hybridMultilevel"/>
    <w:tmpl w:val="1EA60F4E"/>
    <w:lvl w:ilvl="0" w:tplc="D8FA6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14C54"/>
    <w:multiLevelType w:val="hybridMultilevel"/>
    <w:tmpl w:val="F0EC4062"/>
    <w:lvl w:ilvl="0" w:tplc="5D8C2CF6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E57F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B2644D"/>
    <w:multiLevelType w:val="hybridMultilevel"/>
    <w:tmpl w:val="C0925AA0"/>
    <w:lvl w:ilvl="0" w:tplc="1E08A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E56CEB"/>
    <w:multiLevelType w:val="hybridMultilevel"/>
    <w:tmpl w:val="C7D24EDA"/>
    <w:lvl w:ilvl="0" w:tplc="3E20C26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6546A"/>
    <w:multiLevelType w:val="hybridMultilevel"/>
    <w:tmpl w:val="0FB26E0E"/>
    <w:lvl w:ilvl="0" w:tplc="6B12026C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317C7"/>
    <w:multiLevelType w:val="hybridMultilevel"/>
    <w:tmpl w:val="6802867C"/>
    <w:lvl w:ilvl="0" w:tplc="AF888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6026F"/>
    <w:multiLevelType w:val="hybridMultilevel"/>
    <w:tmpl w:val="DD942ED4"/>
    <w:lvl w:ilvl="0" w:tplc="74880EF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15922"/>
    <w:multiLevelType w:val="hybridMultilevel"/>
    <w:tmpl w:val="B450E95C"/>
    <w:lvl w:ilvl="0" w:tplc="A8F404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139E0"/>
    <w:multiLevelType w:val="hybridMultilevel"/>
    <w:tmpl w:val="1EA60F4E"/>
    <w:lvl w:ilvl="0" w:tplc="D8FA6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0"/>
  </w:num>
  <w:num w:numId="5">
    <w:abstractNumId w:val="6"/>
  </w:num>
  <w:num w:numId="6">
    <w:abstractNumId w:val="7"/>
  </w:num>
  <w:num w:numId="7">
    <w:abstractNumId w:val="22"/>
  </w:num>
  <w:num w:numId="8">
    <w:abstractNumId w:val="25"/>
  </w:num>
  <w:num w:numId="9">
    <w:abstractNumId w:val="14"/>
  </w:num>
  <w:num w:numId="10">
    <w:abstractNumId w:val="16"/>
  </w:num>
  <w:num w:numId="11">
    <w:abstractNumId w:val="24"/>
  </w:num>
  <w:num w:numId="12">
    <w:abstractNumId w:val="3"/>
  </w:num>
  <w:num w:numId="13">
    <w:abstractNumId w:val="11"/>
  </w:num>
  <w:num w:numId="14">
    <w:abstractNumId w:val="8"/>
  </w:num>
  <w:num w:numId="15">
    <w:abstractNumId w:val="20"/>
  </w:num>
  <w:num w:numId="16">
    <w:abstractNumId w:val="9"/>
  </w:num>
  <w:num w:numId="17">
    <w:abstractNumId w:val="21"/>
  </w:num>
  <w:num w:numId="18">
    <w:abstractNumId w:val="13"/>
  </w:num>
  <w:num w:numId="19">
    <w:abstractNumId w:val="1"/>
  </w:num>
  <w:num w:numId="20">
    <w:abstractNumId w:val="23"/>
  </w:num>
  <w:num w:numId="21">
    <w:abstractNumId w:val="5"/>
  </w:num>
  <w:num w:numId="22">
    <w:abstractNumId w:val="4"/>
  </w:num>
  <w:num w:numId="23">
    <w:abstractNumId w:val="19"/>
  </w:num>
  <w:num w:numId="24">
    <w:abstractNumId w:val="18"/>
  </w:num>
  <w:num w:numId="25">
    <w:abstractNumId w:val="15"/>
  </w:num>
  <w:num w:numId="2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EE"/>
    <w:rsid w:val="00002877"/>
    <w:rsid w:val="00014EA9"/>
    <w:rsid w:val="000179C3"/>
    <w:rsid w:val="00021CD1"/>
    <w:rsid w:val="00023271"/>
    <w:rsid w:val="0002732F"/>
    <w:rsid w:val="00027FB6"/>
    <w:rsid w:val="00033257"/>
    <w:rsid w:val="00034039"/>
    <w:rsid w:val="00037D0D"/>
    <w:rsid w:val="0005011A"/>
    <w:rsid w:val="00050E81"/>
    <w:rsid w:val="00060467"/>
    <w:rsid w:val="0006419F"/>
    <w:rsid w:val="000740BF"/>
    <w:rsid w:val="00076AA5"/>
    <w:rsid w:val="00076E2F"/>
    <w:rsid w:val="00077CFB"/>
    <w:rsid w:val="000800C5"/>
    <w:rsid w:val="0008299E"/>
    <w:rsid w:val="00091D05"/>
    <w:rsid w:val="00092957"/>
    <w:rsid w:val="000A39C1"/>
    <w:rsid w:val="000B0E8E"/>
    <w:rsid w:val="000B34F0"/>
    <w:rsid w:val="000B3895"/>
    <w:rsid w:val="000B59A2"/>
    <w:rsid w:val="000C4555"/>
    <w:rsid w:val="000C52E1"/>
    <w:rsid w:val="000C766C"/>
    <w:rsid w:val="000D2DEE"/>
    <w:rsid w:val="000D42B2"/>
    <w:rsid w:val="000E360C"/>
    <w:rsid w:val="000E4DD0"/>
    <w:rsid w:val="000E6B72"/>
    <w:rsid w:val="000F51AB"/>
    <w:rsid w:val="00110AAE"/>
    <w:rsid w:val="00111BB1"/>
    <w:rsid w:val="00114282"/>
    <w:rsid w:val="00116DB9"/>
    <w:rsid w:val="0012065A"/>
    <w:rsid w:val="00120B6F"/>
    <w:rsid w:val="0012155D"/>
    <w:rsid w:val="001220F7"/>
    <w:rsid w:val="00124A97"/>
    <w:rsid w:val="00132759"/>
    <w:rsid w:val="001335F8"/>
    <w:rsid w:val="00134A35"/>
    <w:rsid w:val="00134C75"/>
    <w:rsid w:val="00135328"/>
    <w:rsid w:val="00141EF7"/>
    <w:rsid w:val="00143B8C"/>
    <w:rsid w:val="0014671A"/>
    <w:rsid w:val="00152FC9"/>
    <w:rsid w:val="00160E63"/>
    <w:rsid w:val="00171694"/>
    <w:rsid w:val="00173D94"/>
    <w:rsid w:val="001747F6"/>
    <w:rsid w:val="00186DAB"/>
    <w:rsid w:val="00193C33"/>
    <w:rsid w:val="00195686"/>
    <w:rsid w:val="001A1285"/>
    <w:rsid w:val="001A2CCD"/>
    <w:rsid w:val="001A66E9"/>
    <w:rsid w:val="001A680D"/>
    <w:rsid w:val="001B3957"/>
    <w:rsid w:val="001B437A"/>
    <w:rsid w:val="001B6597"/>
    <w:rsid w:val="001B716E"/>
    <w:rsid w:val="001B733F"/>
    <w:rsid w:val="001C3E2B"/>
    <w:rsid w:val="001D15C7"/>
    <w:rsid w:val="001D219A"/>
    <w:rsid w:val="001D3A65"/>
    <w:rsid w:val="001D6689"/>
    <w:rsid w:val="001E5B92"/>
    <w:rsid w:val="001E652B"/>
    <w:rsid w:val="001E68DA"/>
    <w:rsid w:val="001F015A"/>
    <w:rsid w:val="002043BB"/>
    <w:rsid w:val="00206C87"/>
    <w:rsid w:val="00206C8E"/>
    <w:rsid w:val="00211836"/>
    <w:rsid w:val="0021188A"/>
    <w:rsid w:val="00215050"/>
    <w:rsid w:val="0022293E"/>
    <w:rsid w:val="00223EAB"/>
    <w:rsid w:val="00236191"/>
    <w:rsid w:val="002421AE"/>
    <w:rsid w:val="002455C4"/>
    <w:rsid w:val="0024788E"/>
    <w:rsid w:val="0025576D"/>
    <w:rsid w:val="002601BF"/>
    <w:rsid w:val="002639AA"/>
    <w:rsid w:val="002639C9"/>
    <w:rsid w:val="00265304"/>
    <w:rsid w:val="00270121"/>
    <w:rsid w:val="00276BBD"/>
    <w:rsid w:val="00276F36"/>
    <w:rsid w:val="002771D0"/>
    <w:rsid w:val="002810BB"/>
    <w:rsid w:val="00287BF9"/>
    <w:rsid w:val="00292B27"/>
    <w:rsid w:val="00296DF4"/>
    <w:rsid w:val="002A00FB"/>
    <w:rsid w:val="002A14AC"/>
    <w:rsid w:val="002A4809"/>
    <w:rsid w:val="002B12A6"/>
    <w:rsid w:val="002B28C7"/>
    <w:rsid w:val="002B2997"/>
    <w:rsid w:val="002B2B3A"/>
    <w:rsid w:val="002B4C90"/>
    <w:rsid w:val="002B57E7"/>
    <w:rsid w:val="002B6DB2"/>
    <w:rsid w:val="002C7475"/>
    <w:rsid w:val="002C7817"/>
    <w:rsid w:val="002D5BD3"/>
    <w:rsid w:val="002E287D"/>
    <w:rsid w:val="002F08D5"/>
    <w:rsid w:val="002F4454"/>
    <w:rsid w:val="002F4973"/>
    <w:rsid w:val="002F739A"/>
    <w:rsid w:val="00303A83"/>
    <w:rsid w:val="003048F0"/>
    <w:rsid w:val="0031277E"/>
    <w:rsid w:val="00315165"/>
    <w:rsid w:val="00330DC7"/>
    <w:rsid w:val="00331AB4"/>
    <w:rsid w:val="00331B1E"/>
    <w:rsid w:val="00333ED6"/>
    <w:rsid w:val="00335A85"/>
    <w:rsid w:val="003410C5"/>
    <w:rsid w:val="003440A1"/>
    <w:rsid w:val="003447DD"/>
    <w:rsid w:val="00346863"/>
    <w:rsid w:val="003511F1"/>
    <w:rsid w:val="003533FE"/>
    <w:rsid w:val="00362328"/>
    <w:rsid w:val="00364389"/>
    <w:rsid w:val="003647D4"/>
    <w:rsid w:val="00367722"/>
    <w:rsid w:val="003755F7"/>
    <w:rsid w:val="003802B4"/>
    <w:rsid w:val="0038420F"/>
    <w:rsid w:val="00384A9F"/>
    <w:rsid w:val="00392888"/>
    <w:rsid w:val="00392DC8"/>
    <w:rsid w:val="00395AB9"/>
    <w:rsid w:val="003978B3"/>
    <w:rsid w:val="003A0CD8"/>
    <w:rsid w:val="003A36F4"/>
    <w:rsid w:val="003C1A67"/>
    <w:rsid w:val="003C1A97"/>
    <w:rsid w:val="003C4748"/>
    <w:rsid w:val="003C5067"/>
    <w:rsid w:val="003D1CE0"/>
    <w:rsid w:val="003D1F68"/>
    <w:rsid w:val="003D4568"/>
    <w:rsid w:val="003D5A23"/>
    <w:rsid w:val="003D5BA6"/>
    <w:rsid w:val="003E399C"/>
    <w:rsid w:val="003E4C5F"/>
    <w:rsid w:val="003E4D59"/>
    <w:rsid w:val="003E6CEA"/>
    <w:rsid w:val="003E7923"/>
    <w:rsid w:val="003F5A50"/>
    <w:rsid w:val="003F7044"/>
    <w:rsid w:val="004012AE"/>
    <w:rsid w:val="00401968"/>
    <w:rsid w:val="00401C69"/>
    <w:rsid w:val="0040311B"/>
    <w:rsid w:val="0040438D"/>
    <w:rsid w:val="00405314"/>
    <w:rsid w:val="00406D26"/>
    <w:rsid w:val="004112CF"/>
    <w:rsid w:val="00411C0C"/>
    <w:rsid w:val="00412F46"/>
    <w:rsid w:val="004145AA"/>
    <w:rsid w:val="00414A99"/>
    <w:rsid w:val="004212FE"/>
    <w:rsid w:val="00427766"/>
    <w:rsid w:val="00430E4E"/>
    <w:rsid w:val="004335FB"/>
    <w:rsid w:val="00437BC2"/>
    <w:rsid w:val="00440835"/>
    <w:rsid w:val="00442170"/>
    <w:rsid w:val="004450B3"/>
    <w:rsid w:val="00446145"/>
    <w:rsid w:val="00446655"/>
    <w:rsid w:val="00446BFC"/>
    <w:rsid w:val="00450EF1"/>
    <w:rsid w:val="004529D6"/>
    <w:rsid w:val="004564C9"/>
    <w:rsid w:val="00460DCD"/>
    <w:rsid w:val="00462646"/>
    <w:rsid w:val="00464CFD"/>
    <w:rsid w:val="00465756"/>
    <w:rsid w:val="0047178E"/>
    <w:rsid w:val="0048074B"/>
    <w:rsid w:val="0048359A"/>
    <w:rsid w:val="00483757"/>
    <w:rsid w:val="00485830"/>
    <w:rsid w:val="00485970"/>
    <w:rsid w:val="00490898"/>
    <w:rsid w:val="00490910"/>
    <w:rsid w:val="004926F0"/>
    <w:rsid w:val="00493457"/>
    <w:rsid w:val="00495A28"/>
    <w:rsid w:val="004A136E"/>
    <w:rsid w:val="004A600B"/>
    <w:rsid w:val="004B295A"/>
    <w:rsid w:val="004B46CA"/>
    <w:rsid w:val="004B6E77"/>
    <w:rsid w:val="004C131D"/>
    <w:rsid w:val="004C234C"/>
    <w:rsid w:val="004C6D6C"/>
    <w:rsid w:val="004D280E"/>
    <w:rsid w:val="004D561A"/>
    <w:rsid w:val="004D6CDF"/>
    <w:rsid w:val="004E3B60"/>
    <w:rsid w:val="004E6C4B"/>
    <w:rsid w:val="004F19D8"/>
    <w:rsid w:val="0050039F"/>
    <w:rsid w:val="00501B4D"/>
    <w:rsid w:val="0051287C"/>
    <w:rsid w:val="005158D4"/>
    <w:rsid w:val="00520996"/>
    <w:rsid w:val="00522E49"/>
    <w:rsid w:val="00524BEE"/>
    <w:rsid w:val="0053734E"/>
    <w:rsid w:val="00542FD6"/>
    <w:rsid w:val="00546953"/>
    <w:rsid w:val="005471B9"/>
    <w:rsid w:val="00547FD4"/>
    <w:rsid w:val="005526BB"/>
    <w:rsid w:val="00552E32"/>
    <w:rsid w:val="0056701B"/>
    <w:rsid w:val="00567A70"/>
    <w:rsid w:val="00571E3B"/>
    <w:rsid w:val="00574F1F"/>
    <w:rsid w:val="005757CB"/>
    <w:rsid w:val="00576180"/>
    <w:rsid w:val="005775E4"/>
    <w:rsid w:val="0058054F"/>
    <w:rsid w:val="00585873"/>
    <w:rsid w:val="0058734C"/>
    <w:rsid w:val="005A0CCE"/>
    <w:rsid w:val="005A3407"/>
    <w:rsid w:val="005A4E84"/>
    <w:rsid w:val="005A57A2"/>
    <w:rsid w:val="005B3D4B"/>
    <w:rsid w:val="005B5E36"/>
    <w:rsid w:val="005C39CD"/>
    <w:rsid w:val="005C3A7F"/>
    <w:rsid w:val="005C45EE"/>
    <w:rsid w:val="005C5958"/>
    <w:rsid w:val="005C7ECA"/>
    <w:rsid w:val="005D0B9E"/>
    <w:rsid w:val="005D2FB8"/>
    <w:rsid w:val="005E402C"/>
    <w:rsid w:val="005F13E4"/>
    <w:rsid w:val="005F2408"/>
    <w:rsid w:val="005F27E2"/>
    <w:rsid w:val="005F7BA4"/>
    <w:rsid w:val="00602112"/>
    <w:rsid w:val="006068CF"/>
    <w:rsid w:val="00610F5F"/>
    <w:rsid w:val="00611134"/>
    <w:rsid w:val="00612285"/>
    <w:rsid w:val="00615216"/>
    <w:rsid w:val="006171DC"/>
    <w:rsid w:val="00621E4A"/>
    <w:rsid w:val="006318DC"/>
    <w:rsid w:val="00636123"/>
    <w:rsid w:val="00640044"/>
    <w:rsid w:val="006401F3"/>
    <w:rsid w:val="00642573"/>
    <w:rsid w:val="00647EBD"/>
    <w:rsid w:val="0065148C"/>
    <w:rsid w:val="006540D7"/>
    <w:rsid w:val="00654D92"/>
    <w:rsid w:val="00664D96"/>
    <w:rsid w:val="00666379"/>
    <w:rsid w:val="00680988"/>
    <w:rsid w:val="006841FB"/>
    <w:rsid w:val="00684710"/>
    <w:rsid w:val="00685549"/>
    <w:rsid w:val="006860F1"/>
    <w:rsid w:val="006915B7"/>
    <w:rsid w:val="006A0A5B"/>
    <w:rsid w:val="006A0C70"/>
    <w:rsid w:val="006A1E89"/>
    <w:rsid w:val="006A23E9"/>
    <w:rsid w:val="006B2E33"/>
    <w:rsid w:val="006B7613"/>
    <w:rsid w:val="006C2107"/>
    <w:rsid w:val="006C2D8B"/>
    <w:rsid w:val="006C345B"/>
    <w:rsid w:val="006C6432"/>
    <w:rsid w:val="006D160F"/>
    <w:rsid w:val="006D230C"/>
    <w:rsid w:val="006D3451"/>
    <w:rsid w:val="006E1101"/>
    <w:rsid w:val="006E1105"/>
    <w:rsid w:val="006E1FA1"/>
    <w:rsid w:val="006E4944"/>
    <w:rsid w:val="006E51AF"/>
    <w:rsid w:val="006E59DC"/>
    <w:rsid w:val="006E5B23"/>
    <w:rsid w:val="006E77F5"/>
    <w:rsid w:val="006F14D4"/>
    <w:rsid w:val="006F4611"/>
    <w:rsid w:val="006F6BA1"/>
    <w:rsid w:val="00700BCD"/>
    <w:rsid w:val="00702C59"/>
    <w:rsid w:val="00702FED"/>
    <w:rsid w:val="0070328F"/>
    <w:rsid w:val="00703FD7"/>
    <w:rsid w:val="00704772"/>
    <w:rsid w:val="0070499C"/>
    <w:rsid w:val="0070658E"/>
    <w:rsid w:val="0071276C"/>
    <w:rsid w:val="00713226"/>
    <w:rsid w:val="00713C49"/>
    <w:rsid w:val="0072406F"/>
    <w:rsid w:val="00725A8D"/>
    <w:rsid w:val="00731451"/>
    <w:rsid w:val="007355F6"/>
    <w:rsid w:val="0074302E"/>
    <w:rsid w:val="00751E85"/>
    <w:rsid w:val="00752519"/>
    <w:rsid w:val="0076185F"/>
    <w:rsid w:val="00764081"/>
    <w:rsid w:val="00771355"/>
    <w:rsid w:val="00774FEB"/>
    <w:rsid w:val="00775939"/>
    <w:rsid w:val="00781E31"/>
    <w:rsid w:val="00782A2F"/>
    <w:rsid w:val="007903C5"/>
    <w:rsid w:val="007918B7"/>
    <w:rsid w:val="00795EE7"/>
    <w:rsid w:val="007A0871"/>
    <w:rsid w:val="007A2D0D"/>
    <w:rsid w:val="007A3012"/>
    <w:rsid w:val="007A49B4"/>
    <w:rsid w:val="007A55A1"/>
    <w:rsid w:val="007B36EB"/>
    <w:rsid w:val="007C273D"/>
    <w:rsid w:val="007C39EA"/>
    <w:rsid w:val="007C75C3"/>
    <w:rsid w:val="007E52AC"/>
    <w:rsid w:val="008004AA"/>
    <w:rsid w:val="00806AAC"/>
    <w:rsid w:val="00815FEF"/>
    <w:rsid w:val="008161FE"/>
    <w:rsid w:val="0082319C"/>
    <w:rsid w:val="0083049E"/>
    <w:rsid w:val="00831081"/>
    <w:rsid w:val="00840A8C"/>
    <w:rsid w:val="00842C0C"/>
    <w:rsid w:val="008443EE"/>
    <w:rsid w:val="0084618B"/>
    <w:rsid w:val="008473D5"/>
    <w:rsid w:val="00852927"/>
    <w:rsid w:val="0085322B"/>
    <w:rsid w:val="00854542"/>
    <w:rsid w:val="00863458"/>
    <w:rsid w:val="00863A02"/>
    <w:rsid w:val="00865276"/>
    <w:rsid w:val="00874F6E"/>
    <w:rsid w:val="0088025E"/>
    <w:rsid w:val="00891C62"/>
    <w:rsid w:val="00892CE2"/>
    <w:rsid w:val="00894953"/>
    <w:rsid w:val="008A103C"/>
    <w:rsid w:val="008A56FB"/>
    <w:rsid w:val="008A75CA"/>
    <w:rsid w:val="008B5B3F"/>
    <w:rsid w:val="008C0ABC"/>
    <w:rsid w:val="008C2560"/>
    <w:rsid w:val="008C3DCE"/>
    <w:rsid w:val="008D0355"/>
    <w:rsid w:val="008D3C5C"/>
    <w:rsid w:val="008E30CE"/>
    <w:rsid w:val="008E57E0"/>
    <w:rsid w:val="008F0D2C"/>
    <w:rsid w:val="008F1016"/>
    <w:rsid w:val="008F2486"/>
    <w:rsid w:val="008F385B"/>
    <w:rsid w:val="00902696"/>
    <w:rsid w:val="00903CC9"/>
    <w:rsid w:val="00903F11"/>
    <w:rsid w:val="00907A3E"/>
    <w:rsid w:val="00910B22"/>
    <w:rsid w:val="00911150"/>
    <w:rsid w:val="00915335"/>
    <w:rsid w:val="00922231"/>
    <w:rsid w:val="009317F2"/>
    <w:rsid w:val="00931F68"/>
    <w:rsid w:val="009323C0"/>
    <w:rsid w:val="00934BA9"/>
    <w:rsid w:val="00935DEA"/>
    <w:rsid w:val="00942E14"/>
    <w:rsid w:val="009502AC"/>
    <w:rsid w:val="00950C8E"/>
    <w:rsid w:val="009533BA"/>
    <w:rsid w:val="009562C1"/>
    <w:rsid w:val="00961C5B"/>
    <w:rsid w:val="00964B21"/>
    <w:rsid w:val="009653BD"/>
    <w:rsid w:val="009736B9"/>
    <w:rsid w:val="00974C0C"/>
    <w:rsid w:val="0097606E"/>
    <w:rsid w:val="009770AB"/>
    <w:rsid w:val="00977DBE"/>
    <w:rsid w:val="00982D92"/>
    <w:rsid w:val="0099330F"/>
    <w:rsid w:val="009962B5"/>
    <w:rsid w:val="00996ADD"/>
    <w:rsid w:val="009A140F"/>
    <w:rsid w:val="009B0688"/>
    <w:rsid w:val="009C0EAD"/>
    <w:rsid w:val="009C6016"/>
    <w:rsid w:val="009C77EC"/>
    <w:rsid w:val="009D18D2"/>
    <w:rsid w:val="009D3B84"/>
    <w:rsid w:val="009D4CD7"/>
    <w:rsid w:val="009D4E55"/>
    <w:rsid w:val="009D5699"/>
    <w:rsid w:val="009D6176"/>
    <w:rsid w:val="009E7432"/>
    <w:rsid w:val="009E7493"/>
    <w:rsid w:val="009F0FD9"/>
    <w:rsid w:val="009F10BD"/>
    <w:rsid w:val="009F2DA4"/>
    <w:rsid w:val="00A0082D"/>
    <w:rsid w:val="00A01709"/>
    <w:rsid w:val="00A02E1D"/>
    <w:rsid w:val="00A14288"/>
    <w:rsid w:val="00A179D4"/>
    <w:rsid w:val="00A25ABF"/>
    <w:rsid w:val="00A2634E"/>
    <w:rsid w:val="00A27E06"/>
    <w:rsid w:val="00A27E94"/>
    <w:rsid w:val="00A27F76"/>
    <w:rsid w:val="00A323D8"/>
    <w:rsid w:val="00A329B2"/>
    <w:rsid w:val="00A34E3A"/>
    <w:rsid w:val="00A36464"/>
    <w:rsid w:val="00A425D9"/>
    <w:rsid w:val="00A457EE"/>
    <w:rsid w:val="00A46E40"/>
    <w:rsid w:val="00A53F6C"/>
    <w:rsid w:val="00A558DE"/>
    <w:rsid w:val="00A55FD8"/>
    <w:rsid w:val="00A573AF"/>
    <w:rsid w:val="00A61090"/>
    <w:rsid w:val="00A610C8"/>
    <w:rsid w:val="00A61EBF"/>
    <w:rsid w:val="00A62BF2"/>
    <w:rsid w:val="00A64269"/>
    <w:rsid w:val="00A71166"/>
    <w:rsid w:val="00A73568"/>
    <w:rsid w:val="00A73B78"/>
    <w:rsid w:val="00A7551A"/>
    <w:rsid w:val="00A82EF3"/>
    <w:rsid w:val="00A8580E"/>
    <w:rsid w:val="00A903A0"/>
    <w:rsid w:val="00A947B9"/>
    <w:rsid w:val="00AA0830"/>
    <w:rsid w:val="00AA1CF4"/>
    <w:rsid w:val="00AA254B"/>
    <w:rsid w:val="00AA39B0"/>
    <w:rsid w:val="00AA42EE"/>
    <w:rsid w:val="00AB02CA"/>
    <w:rsid w:val="00AB3F86"/>
    <w:rsid w:val="00AB6B6A"/>
    <w:rsid w:val="00AB7D30"/>
    <w:rsid w:val="00AC3475"/>
    <w:rsid w:val="00AC436B"/>
    <w:rsid w:val="00AC4EAD"/>
    <w:rsid w:val="00AD0CD1"/>
    <w:rsid w:val="00AD20CA"/>
    <w:rsid w:val="00AD2739"/>
    <w:rsid w:val="00AD2815"/>
    <w:rsid w:val="00AD3C1B"/>
    <w:rsid w:val="00AE0296"/>
    <w:rsid w:val="00AE1400"/>
    <w:rsid w:val="00AE6934"/>
    <w:rsid w:val="00AE6D97"/>
    <w:rsid w:val="00AE6E9F"/>
    <w:rsid w:val="00AE7F74"/>
    <w:rsid w:val="00AF0116"/>
    <w:rsid w:val="00AF65A6"/>
    <w:rsid w:val="00AF79CB"/>
    <w:rsid w:val="00B0053F"/>
    <w:rsid w:val="00B06502"/>
    <w:rsid w:val="00B15F72"/>
    <w:rsid w:val="00B17BE1"/>
    <w:rsid w:val="00B17CED"/>
    <w:rsid w:val="00B22114"/>
    <w:rsid w:val="00B2639F"/>
    <w:rsid w:val="00B32E25"/>
    <w:rsid w:val="00B332D4"/>
    <w:rsid w:val="00B36893"/>
    <w:rsid w:val="00B36DFD"/>
    <w:rsid w:val="00B410A9"/>
    <w:rsid w:val="00B42B21"/>
    <w:rsid w:val="00B42E30"/>
    <w:rsid w:val="00B45913"/>
    <w:rsid w:val="00B57606"/>
    <w:rsid w:val="00B62A21"/>
    <w:rsid w:val="00B62FE5"/>
    <w:rsid w:val="00B6649D"/>
    <w:rsid w:val="00B6790C"/>
    <w:rsid w:val="00B70C96"/>
    <w:rsid w:val="00B775E9"/>
    <w:rsid w:val="00B851EC"/>
    <w:rsid w:val="00B91918"/>
    <w:rsid w:val="00B974DF"/>
    <w:rsid w:val="00BA35FE"/>
    <w:rsid w:val="00BA3FAE"/>
    <w:rsid w:val="00BA4938"/>
    <w:rsid w:val="00BB2936"/>
    <w:rsid w:val="00BB2FA3"/>
    <w:rsid w:val="00BB344F"/>
    <w:rsid w:val="00BC1D18"/>
    <w:rsid w:val="00BC1D1A"/>
    <w:rsid w:val="00BC2BCD"/>
    <w:rsid w:val="00BC2CD3"/>
    <w:rsid w:val="00BD790C"/>
    <w:rsid w:val="00BE2E0C"/>
    <w:rsid w:val="00BF2437"/>
    <w:rsid w:val="00BF292D"/>
    <w:rsid w:val="00BF2DC4"/>
    <w:rsid w:val="00C0034B"/>
    <w:rsid w:val="00C004EA"/>
    <w:rsid w:val="00C02CE9"/>
    <w:rsid w:val="00C07C72"/>
    <w:rsid w:val="00C130C9"/>
    <w:rsid w:val="00C132CA"/>
    <w:rsid w:val="00C14157"/>
    <w:rsid w:val="00C16364"/>
    <w:rsid w:val="00C2550E"/>
    <w:rsid w:val="00C3197B"/>
    <w:rsid w:val="00C31990"/>
    <w:rsid w:val="00C3366E"/>
    <w:rsid w:val="00C37269"/>
    <w:rsid w:val="00C42AC6"/>
    <w:rsid w:val="00C440FA"/>
    <w:rsid w:val="00C540CA"/>
    <w:rsid w:val="00C544F4"/>
    <w:rsid w:val="00C61002"/>
    <w:rsid w:val="00C63915"/>
    <w:rsid w:val="00C709D9"/>
    <w:rsid w:val="00C84D95"/>
    <w:rsid w:val="00C8769C"/>
    <w:rsid w:val="00C91C84"/>
    <w:rsid w:val="00CA0106"/>
    <w:rsid w:val="00CB20E8"/>
    <w:rsid w:val="00CB5407"/>
    <w:rsid w:val="00CC0CFB"/>
    <w:rsid w:val="00CC477E"/>
    <w:rsid w:val="00CD0604"/>
    <w:rsid w:val="00CD1719"/>
    <w:rsid w:val="00CD2090"/>
    <w:rsid w:val="00CD5BFA"/>
    <w:rsid w:val="00CD6BC2"/>
    <w:rsid w:val="00CD6C50"/>
    <w:rsid w:val="00CE0B12"/>
    <w:rsid w:val="00CE22D0"/>
    <w:rsid w:val="00CE3BB2"/>
    <w:rsid w:val="00CF4AA9"/>
    <w:rsid w:val="00D0425C"/>
    <w:rsid w:val="00D11AB2"/>
    <w:rsid w:val="00D157B7"/>
    <w:rsid w:val="00D207D1"/>
    <w:rsid w:val="00D207F5"/>
    <w:rsid w:val="00D21A60"/>
    <w:rsid w:val="00D2745E"/>
    <w:rsid w:val="00D42113"/>
    <w:rsid w:val="00D437C4"/>
    <w:rsid w:val="00D46326"/>
    <w:rsid w:val="00D5168A"/>
    <w:rsid w:val="00D51B24"/>
    <w:rsid w:val="00D52674"/>
    <w:rsid w:val="00D60606"/>
    <w:rsid w:val="00D60A2C"/>
    <w:rsid w:val="00D60CEF"/>
    <w:rsid w:val="00D61ED2"/>
    <w:rsid w:val="00D621EE"/>
    <w:rsid w:val="00D63AB9"/>
    <w:rsid w:val="00D67692"/>
    <w:rsid w:val="00D72AC3"/>
    <w:rsid w:val="00D764B7"/>
    <w:rsid w:val="00D80318"/>
    <w:rsid w:val="00D803A1"/>
    <w:rsid w:val="00D865C5"/>
    <w:rsid w:val="00D9552E"/>
    <w:rsid w:val="00D966FC"/>
    <w:rsid w:val="00DA1112"/>
    <w:rsid w:val="00DB5FB9"/>
    <w:rsid w:val="00DD09C9"/>
    <w:rsid w:val="00DD2EEA"/>
    <w:rsid w:val="00DD5602"/>
    <w:rsid w:val="00DE18D4"/>
    <w:rsid w:val="00DE44B3"/>
    <w:rsid w:val="00DE719F"/>
    <w:rsid w:val="00DF2620"/>
    <w:rsid w:val="00E05798"/>
    <w:rsid w:val="00E113EF"/>
    <w:rsid w:val="00E13895"/>
    <w:rsid w:val="00E20FB6"/>
    <w:rsid w:val="00E433A7"/>
    <w:rsid w:val="00E47B79"/>
    <w:rsid w:val="00E5206B"/>
    <w:rsid w:val="00E52306"/>
    <w:rsid w:val="00E535BB"/>
    <w:rsid w:val="00E61BC4"/>
    <w:rsid w:val="00E663E9"/>
    <w:rsid w:val="00E71F55"/>
    <w:rsid w:val="00E742C7"/>
    <w:rsid w:val="00E76A3C"/>
    <w:rsid w:val="00E77F59"/>
    <w:rsid w:val="00E80A90"/>
    <w:rsid w:val="00E84CA1"/>
    <w:rsid w:val="00E85748"/>
    <w:rsid w:val="00E91922"/>
    <w:rsid w:val="00E94542"/>
    <w:rsid w:val="00E9469E"/>
    <w:rsid w:val="00E95D4A"/>
    <w:rsid w:val="00EA3AF7"/>
    <w:rsid w:val="00EA5799"/>
    <w:rsid w:val="00EA5FC9"/>
    <w:rsid w:val="00EB034A"/>
    <w:rsid w:val="00EB1286"/>
    <w:rsid w:val="00EB1807"/>
    <w:rsid w:val="00EB2F47"/>
    <w:rsid w:val="00EB5BBA"/>
    <w:rsid w:val="00EB7F89"/>
    <w:rsid w:val="00ED2138"/>
    <w:rsid w:val="00ED3698"/>
    <w:rsid w:val="00EE5F3A"/>
    <w:rsid w:val="00EF1A00"/>
    <w:rsid w:val="00F004D1"/>
    <w:rsid w:val="00F01ED7"/>
    <w:rsid w:val="00F143D0"/>
    <w:rsid w:val="00F17ED4"/>
    <w:rsid w:val="00F20EB8"/>
    <w:rsid w:val="00F2142A"/>
    <w:rsid w:val="00F230EB"/>
    <w:rsid w:val="00F25465"/>
    <w:rsid w:val="00F32F4D"/>
    <w:rsid w:val="00F33073"/>
    <w:rsid w:val="00F35847"/>
    <w:rsid w:val="00F36710"/>
    <w:rsid w:val="00F37A9C"/>
    <w:rsid w:val="00F37D47"/>
    <w:rsid w:val="00F427DA"/>
    <w:rsid w:val="00F53ABA"/>
    <w:rsid w:val="00F53F5F"/>
    <w:rsid w:val="00F57430"/>
    <w:rsid w:val="00F6058B"/>
    <w:rsid w:val="00F61BA7"/>
    <w:rsid w:val="00F62EC5"/>
    <w:rsid w:val="00F64819"/>
    <w:rsid w:val="00F71B88"/>
    <w:rsid w:val="00F7480C"/>
    <w:rsid w:val="00F75DDA"/>
    <w:rsid w:val="00F81246"/>
    <w:rsid w:val="00F81775"/>
    <w:rsid w:val="00F83427"/>
    <w:rsid w:val="00F871C9"/>
    <w:rsid w:val="00F93296"/>
    <w:rsid w:val="00F976E7"/>
    <w:rsid w:val="00FB0E17"/>
    <w:rsid w:val="00FB23E9"/>
    <w:rsid w:val="00FB2563"/>
    <w:rsid w:val="00FB60CB"/>
    <w:rsid w:val="00FC53A1"/>
    <w:rsid w:val="00FC54D8"/>
    <w:rsid w:val="00FC732E"/>
    <w:rsid w:val="00FD00E4"/>
    <w:rsid w:val="00FD45EB"/>
    <w:rsid w:val="00FE1F0F"/>
    <w:rsid w:val="00FE36D5"/>
    <w:rsid w:val="00FE3E32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22F3F-0881-4E4E-A77A-60D3A5D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671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B034A"/>
    <w:pPr>
      <w:keepNext/>
      <w:numPr>
        <w:numId w:val="1"/>
      </w:numPr>
      <w:tabs>
        <w:tab w:val="left" w:pos="-1440"/>
        <w:tab w:val="right" w:pos="993"/>
      </w:tabs>
      <w:spacing w:after="0" w:line="240" w:lineRule="atLeast"/>
      <w:jc w:val="both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EB034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EB034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EB034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EB034A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EB034A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EB034A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EB034A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EB034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621EE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C02C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2CE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C02C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C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2C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C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2CE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C2550E"/>
    <w:pPr>
      <w:tabs>
        <w:tab w:val="left" w:pos="0"/>
      </w:tabs>
      <w:spacing w:after="0" w:line="240" w:lineRule="auto"/>
      <w:jc w:val="both"/>
    </w:pPr>
    <w:rPr>
      <w:rFonts w:ascii="Arial" w:eastAsia="Times New Roman" w:hAnsi="Arial"/>
      <w:i/>
      <w:szCs w:val="20"/>
      <w:u w:val="single"/>
      <w:lang w:val="x-none" w:eastAsia="x-none"/>
    </w:rPr>
  </w:style>
  <w:style w:type="character" w:customStyle="1" w:styleId="Zkladntext2Char">
    <w:name w:val="Základní text 2 Char"/>
    <w:link w:val="Zkladntext2"/>
    <w:rsid w:val="00C2550E"/>
    <w:rPr>
      <w:rFonts w:ascii="Arial" w:eastAsia="Times New Roman" w:hAnsi="Arial"/>
      <w:i/>
      <w:sz w:val="22"/>
      <w:u w:val="single"/>
    </w:rPr>
  </w:style>
  <w:style w:type="character" w:styleId="Hypertextovodkaz">
    <w:name w:val="Hyperlink"/>
    <w:uiPriority w:val="99"/>
    <w:unhideWhenUsed/>
    <w:rsid w:val="001B3957"/>
    <w:rPr>
      <w:color w:val="0000FF"/>
      <w:u w:val="single"/>
    </w:rPr>
  </w:style>
  <w:style w:type="paragraph" w:customStyle="1" w:styleId="Default">
    <w:name w:val="Default"/>
    <w:rsid w:val="006E49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rsid w:val="00EB034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dpis2Char">
    <w:name w:val="Nadpis 2 Char"/>
    <w:link w:val="Nadpis2"/>
    <w:rsid w:val="00EB034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dpis3Char">
    <w:name w:val="Nadpis 3 Char"/>
    <w:link w:val="Nadpis3"/>
    <w:uiPriority w:val="9"/>
    <w:rsid w:val="00EB034A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uiPriority w:val="9"/>
    <w:rsid w:val="00EB034A"/>
    <w:rPr>
      <w:rFonts w:eastAsia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uiPriority w:val="9"/>
    <w:rsid w:val="00EB034A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uiPriority w:val="9"/>
    <w:rsid w:val="00EB034A"/>
    <w:rPr>
      <w:rFonts w:eastAsia="Times New Roman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EB034A"/>
    <w:rPr>
      <w:rFonts w:eastAsia="Times New Roman"/>
      <w:sz w:val="24"/>
      <w:szCs w:val="24"/>
      <w:lang w:val="x-none" w:eastAsia="x-none"/>
    </w:rPr>
  </w:style>
  <w:style w:type="character" w:customStyle="1" w:styleId="Nadpis8Char">
    <w:name w:val="Nadpis 8 Char"/>
    <w:link w:val="Nadpis8"/>
    <w:uiPriority w:val="9"/>
    <w:rsid w:val="00EB034A"/>
    <w:rPr>
      <w:rFonts w:eastAsia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uiPriority w:val="9"/>
    <w:rsid w:val="00EB034A"/>
    <w:rPr>
      <w:rFonts w:ascii="Cambria" w:eastAsia="Times New Roman" w:hAnsi="Cambria"/>
      <w:sz w:val="22"/>
      <w:szCs w:val="22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F6481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6481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481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64819"/>
    <w:rPr>
      <w:sz w:val="22"/>
      <w:szCs w:val="22"/>
      <w:lang w:eastAsia="en-US"/>
    </w:rPr>
  </w:style>
  <w:style w:type="paragraph" w:styleId="Stednmka1zvraznn2">
    <w:name w:val="Medium Grid 1 Accent 2"/>
    <w:basedOn w:val="Normln"/>
    <w:uiPriority w:val="34"/>
    <w:qFormat/>
    <w:rsid w:val="003A0CD8"/>
    <w:pPr>
      <w:ind w:left="708"/>
    </w:pPr>
  </w:style>
  <w:style w:type="paragraph" w:customStyle="1" w:styleId="STStandard15ze">
    <w:name w:val="ST: Standard 1.5 ze"/>
    <w:basedOn w:val="Normln"/>
    <w:rsid w:val="00A27E94"/>
    <w:pPr>
      <w:spacing w:after="0" w:line="360" w:lineRule="exact"/>
    </w:pPr>
    <w:rPr>
      <w:rFonts w:ascii="Times New Roman" w:eastAsia="Times New Roman" w:hAnsi="Times New Roman"/>
      <w:sz w:val="24"/>
      <w:szCs w:val="20"/>
      <w:lang w:eastAsia="de-DE"/>
    </w:rPr>
  </w:style>
  <w:style w:type="table" w:styleId="Mkatabulky">
    <w:name w:val="Table Grid"/>
    <w:basedOn w:val="Normlntabulka"/>
    <w:uiPriority w:val="59"/>
    <w:rsid w:val="00A27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ednseznam2zvraznn2">
    <w:name w:val="Medium List 2 Accent 2"/>
    <w:hidden/>
    <w:uiPriority w:val="99"/>
    <w:semiHidden/>
    <w:rsid w:val="00704772"/>
    <w:rPr>
      <w:sz w:val="22"/>
      <w:szCs w:val="22"/>
      <w:lang w:eastAsia="en-US"/>
    </w:rPr>
  </w:style>
  <w:style w:type="paragraph" w:styleId="Barevnseznamzvraznn1">
    <w:name w:val="Colorful List Accent 1"/>
    <w:basedOn w:val="Normln"/>
    <w:uiPriority w:val="34"/>
    <w:qFormat/>
    <w:rsid w:val="00BE2E0C"/>
    <w:pPr>
      <w:ind w:left="708"/>
    </w:pPr>
  </w:style>
  <w:style w:type="paragraph" w:styleId="Nzev">
    <w:name w:val="Title"/>
    <w:basedOn w:val="Normln"/>
    <w:link w:val="NzevChar"/>
    <w:uiPriority w:val="99"/>
    <w:qFormat/>
    <w:rsid w:val="00DD09C9"/>
    <w:pPr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eastAsia="cs-CZ"/>
    </w:rPr>
  </w:style>
  <w:style w:type="character" w:customStyle="1" w:styleId="NzevChar">
    <w:name w:val="Název Char"/>
    <w:link w:val="Nzev"/>
    <w:uiPriority w:val="99"/>
    <w:rsid w:val="00DD09C9"/>
    <w:rPr>
      <w:rFonts w:ascii="Times New Roman" w:eastAsia="Times New Roman" w:hAnsi="Times New Roman"/>
      <w:b/>
      <w:sz w:val="4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A480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A4809"/>
    <w:rPr>
      <w:sz w:val="22"/>
      <w:szCs w:val="22"/>
      <w:lang w:eastAsia="en-US"/>
    </w:rPr>
  </w:style>
  <w:style w:type="paragraph" w:styleId="Barevnstnovnzvraznn1">
    <w:name w:val="Colorful Shading Accent 1"/>
    <w:hidden/>
    <w:uiPriority w:val="99"/>
    <w:semiHidden/>
    <w:rsid w:val="001C3E2B"/>
    <w:rPr>
      <w:sz w:val="22"/>
      <w:szCs w:val="22"/>
      <w:lang w:eastAsia="en-US"/>
    </w:rPr>
  </w:style>
  <w:style w:type="paragraph" w:styleId="Stednmka2">
    <w:name w:val="Medium Grid 2"/>
    <w:uiPriority w:val="1"/>
    <w:qFormat/>
    <w:rsid w:val="00F143D0"/>
    <w:rPr>
      <w:sz w:val="22"/>
      <w:szCs w:val="22"/>
      <w:lang w:eastAsia="en-US"/>
    </w:rPr>
  </w:style>
  <w:style w:type="character" w:customStyle="1" w:styleId="nowrap">
    <w:name w:val="nowrap"/>
    <w:rsid w:val="00713226"/>
  </w:style>
  <w:style w:type="paragraph" w:styleId="Odstavecseseznamem">
    <w:name w:val="List Paragraph"/>
    <w:basedOn w:val="Normln"/>
    <w:uiPriority w:val="34"/>
    <w:qFormat/>
    <w:rsid w:val="001A66E9"/>
    <w:pPr>
      <w:ind w:left="708"/>
    </w:pPr>
  </w:style>
  <w:style w:type="character" w:styleId="Nevyeenzmnka">
    <w:name w:val="Unresolved Mention"/>
    <w:uiPriority w:val="99"/>
    <w:semiHidden/>
    <w:unhideWhenUsed/>
    <w:rsid w:val="0098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CDE4-6B7E-465A-BF20-102E9945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7620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E.ON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Pečman</dc:creator>
  <cp:keywords/>
  <cp:lastModifiedBy>Anna Šnajdrová</cp:lastModifiedBy>
  <cp:revision>2</cp:revision>
  <cp:lastPrinted>2024-07-29T11:28:00Z</cp:lastPrinted>
  <dcterms:created xsi:type="dcterms:W3CDTF">2025-06-24T17:58:00Z</dcterms:created>
  <dcterms:modified xsi:type="dcterms:W3CDTF">2025-06-24T17:58:00Z</dcterms:modified>
</cp:coreProperties>
</file>