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2CAE4" w14:textId="77777777" w:rsidR="00922481" w:rsidRPr="00922481" w:rsidRDefault="00922481" w:rsidP="00922481">
      <w:r w:rsidRPr="00922481">
        <w:t>Příloha č. 2 – Harmonogram prováděných prací</w:t>
      </w:r>
    </w:p>
    <w:p w14:paraId="040E79C8" w14:textId="77777777" w:rsidR="00922481" w:rsidRPr="00922481" w:rsidRDefault="00922481" w:rsidP="00922481"/>
    <w:p w14:paraId="3A6295D2" w14:textId="77777777" w:rsidR="00922481" w:rsidRPr="00922481" w:rsidRDefault="00922481" w:rsidP="00922481"/>
    <w:p w14:paraId="731A5A8C" w14:textId="77777777" w:rsidR="00922481" w:rsidRPr="00922481" w:rsidRDefault="00922481" w:rsidP="00922481">
      <w:pPr>
        <w:numPr>
          <w:ilvl w:val="0"/>
          <w:numId w:val="1"/>
        </w:numPr>
      </w:pPr>
      <w:r w:rsidRPr="00922481">
        <w:t>Zahájení prací započne dnem podpisu smlouvy</w:t>
      </w:r>
    </w:p>
    <w:p w14:paraId="5510B514" w14:textId="77777777" w:rsidR="00922481" w:rsidRPr="00922481" w:rsidRDefault="00922481" w:rsidP="00922481">
      <w:pPr>
        <w:numPr>
          <w:ilvl w:val="0"/>
          <w:numId w:val="1"/>
        </w:numPr>
      </w:pPr>
      <w:r w:rsidRPr="00922481">
        <w:t>Průběžná kontrola prací proběhne každých 14 dní dle vzájemné písemné dohody mezi Objednatelem a Dodavatelem (orientačně to bude začátkem července, v půlce července, koncem července a v sprnu)</w:t>
      </w:r>
    </w:p>
    <w:p w14:paraId="7CFFA2CB" w14:textId="77777777" w:rsidR="00922481" w:rsidRPr="00922481" w:rsidRDefault="00922481" w:rsidP="00922481">
      <w:pPr>
        <w:numPr>
          <w:ilvl w:val="0"/>
          <w:numId w:val="1"/>
        </w:numPr>
      </w:pPr>
      <w:r w:rsidRPr="00922481">
        <w:t>Kontrolní den provedených prací bude stanoven na 30.7.2025 a to schůzkou na místě realizace</w:t>
      </w:r>
    </w:p>
    <w:p w14:paraId="7615407A" w14:textId="77777777" w:rsidR="00922481" w:rsidRPr="00922481" w:rsidRDefault="00922481" w:rsidP="00922481">
      <w:pPr>
        <w:numPr>
          <w:ilvl w:val="0"/>
          <w:numId w:val="1"/>
        </w:numPr>
      </w:pPr>
      <w:r w:rsidRPr="00922481">
        <w:t xml:space="preserve">Předání díla proběhne dne 10. 8. 2025 tak, aby k tomuto dni byl výtah dokončen a byla vystavena veškerá potřebná potvrzení a zkoušky k provozu výtahu. </w:t>
      </w:r>
    </w:p>
    <w:p w14:paraId="2857768B" w14:textId="77777777" w:rsidR="00922481" w:rsidRPr="00922481" w:rsidRDefault="00922481" w:rsidP="00922481"/>
    <w:p w14:paraId="3E6B6D77" w14:textId="77777777" w:rsidR="00922481" w:rsidRPr="00922481" w:rsidRDefault="00922481" w:rsidP="00922481">
      <w:r w:rsidRPr="00922481">
        <w:t>Z kontrol a kontrolních dní může být pořízen záznam do stavebního deníku dodavatele.</w:t>
      </w:r>
    </w:p>
    <w:p w14:paraId="3A534632" w14:textId="77777777" w:rsidR="00922481" w:rsidRPr="00922481" w:rsidRDefault="00922481" w:rsidP="00922481"/>
    <w:p w14:paraId="27B8CF72" w14:textId="77777777" w:rsidR="00922481" w:rsidRPr="00922481" w:rsidRDefault="00922481" w:rsidP="00922481"/>
    <w:p w14:paraId="77FB15BD" w14:textId="77777777" w:rsidR="00922481" w:rsidRPr="00922481" w:rsidRDefault="00922481" w:rsidP="00922481"/>
    <w:p w14:paraId="767DDEE1" w14:textId="77777777" w:rsidR="00922481" w:rsidRPr="00922481" w:rsidRDefault="00922481" w:rsidP="00922481"/>
    <w:p w14:paraId="55DC5B3E" w14:textId="77777777" w:rsidR="00922481" w:rsidRPr="00922481" w:rsidRDefault="00922481" w:rsidP="00922481"/>
    <w:p w14:paraId="01A53CF5" w14:textId="77777777" w:rsidR="00922481" w:rsidRPr="00922481" w:rsidRDefault="00922481" w:rsidP="00922481"/>
    <w:p w14:paraId="3B2037E7" w14:textId="77777777" w:rsidR="00922481" w:rsidRPr="00922481" w:rsidRDefault="00922481" w:rsidP="00922481"/>
    <w:p w14:paraId="5E0D7BE6" w14:textId="77777777" w:rsidR="00922481" w:rsidRPr="00922481" w:rsidRDefault="00922481" w:rsidP="00922481"/>
    <w:p w14:paraId="465709D6" w14:textId="77777777" w:rsidR="00922481" w:rsidRPr="00922481" w:rsidRDefault="00922481" w:rsidP="00922481"/>
    <w:p w14:paraId="14212412" w14:textId="77777777" w:rsidR="00922481" w:rsidRPr="00922481" w:rsidRDefault="00922481" w:rsidP="00922481"/>
    <w:p w14:paraId="56718B66" w14:textId="77777777" w:rsidR="00922481" w:rsidRPr="00922481" w:rsidRDefault="00922481" w:rsidP="00922481"/>
    <w:p w14:paraId="5CFD9F1F" w14:textId="77777777" w:rsidR="00922481" w:rsidRPr="00922481" w:rsidRDefault="00922481" w:rsidP="00922481"/>
    <w:p w14:paraId="08CE44A7" w14:textId="77777777" w:rsidR="00922481" w:rsidRPr="00922481" w:rsidRDefault="00922481" w:rsidP="00922481"/>
    <w:p w14:paraId="6C2C6CB8" w14:textId="77777777" w:rsidR="00922481" w:rsidRPr="00922481" w:rsidRDefault="00922481" w:rsidP="00922481"/>
    <w:p w14:paraId="7F53B591" w14:textId="77777777" w:rsidR="00922481" w:rsidRPr="00922481" w:rsidRDefault="00922481" w:rsidP="00922481"/>
    <w:p w14:paraId="49697D14" w14:textId="77777777" w:rsidR="00922481" w:rsidRPr="00922481" w:rsidRDefault="00922481" w:rsidP="00922481"/>
    <w:p w14:paraId="6EF0366A" w14:textId="77777777" w:rsidR="00922481" w:rsidRPr="00922481" w:rsidRDefault="00922481" w:rsidP="00922481"/>
    <w:p w14:paraId="10646BA9" w14:textId="77777777" w:rsidR="00922481" w:rsidRPr="00922481" w:rsidRDefault="00922481" w:rsidP="00922481"/>
    <w:p w14:paraId="7782DC47" w14:textId="77777777" w:rsidR="00922481" w:rsidRPr="00922481" w:rsidRDefault="00922481" w:rsidP="00922481"/>
    <w:p w14:paraId="6FAC0F8D" w14:textId="77777777" w:rsidR="00922481" w:rsidRPr="00922481" w:rsidRDefault="00922481" w:rsidP="00922481">
      <w:r w:rsidRPr="00922481">
        <w:lastRenderedPageBreak/>
        <w:t>Příloha č. 3 – Čestné prohlášení zhotovitele o poddodavatelích</w:t>
      </w:r>
    </w:p>
    <w:p w14:paraId="36DD825E" w14:textId="77777777" w:rsidR="00922481" w:rsidRPr="00922481" w:rsidRDefault="00922481" w:rsidP="00922481"/>
    <w:p w14:paraId="6ADF2A96" w14:textId="77777777" w:rsidR="00922481" w:rsidRPr="00922481" w:rsidRDefault="00922481" w:rsidP="00922481"/>
    <w:p w14:paraId="0E719F8D" w14:textId="77777777" w:rsidR="00922481" w:rsidRPr="00922481" w:rsidRDefault="00922481" w:rsidP="00922481">
      <w:r w:rsidRPr="00922481">
        <w:t>Zhotovitel čestně prohlašuje, že k provedení díla dle této smlouvy nebude využívat žádné poddodavatele.</w:t>
      </w:r>
    </w:p>
    <w:p w14:paraId="38029CCB" w14:textId="77777777" w:rsidR="00922481" w:rsidRPr="00922481" w:rsidRDefault="00922481" w:rsidP="00922481"/>
    <w:p w14:paraId="5745F6E7" w14:textId="77777777" w:rsidR="00922481" w:rsidRPr="00922481" w:rsidRDefault="00922481" w:rsidP="00922481"/>
    <w:p w14:paraId="321DEFFC" w14:textId="77777777" w:rsidR="00922481" w:rsidRPr="00922481" w:rsidRDefault="00922481" w:rsidP="00922481"/>
    <w:p w14:paraId="418C57E2" w14:textId="77777777" w:rsidR="00922481" w:rsidRPr="00922481" w:rsidRDefault="00922481" w:rsidP="00922481"/>
    <w:p w14:paraId="401461ED" w14:textId="77777777" w:rsidR="00922481" w:rsidRPr="00922481" w:rsidRDefault="00922481" w:rsidP="00922481">
      <w:r w:rsidRPr="00922481">
        <w:t>Za Zhotovitele</w:t>
      </w:r>
    </w:p>
    <w:p w14:paraId="68FD9F5B" w14:textId="77777777" w:rsidR="00922481" w:rsidRPr="00922481" w:rsidRDefault="00922481" w:rsidP="00922481"/>
    <w:p w14:paraId="64D7533A" w14:textId="77777777" w:rsidR="00922481" w:rsidRPr="00922481" w:rsidRDefault="00922481" w:rsidP="00922481"/>
    <w:p w14:paraId="33A0CADD" w14:textId="77777777" w:rsidR="00922481" w:rsidRPr="00922481" w:rsidRDefault="00922481" w:rsidP="00922481"/>
    <w:p w14:paraId="3A933E40" w14:textId="77777777" w:rsidR="00922481" w:rsidRPr="00922481" w:rsidRDefault="00922481" w:rsidP="00922481"/>
    <w:p w14:paraId="3DC7FF68" w14:textId="77777777" w:rsidR="00922481" w:rsidRPr="00922481" w:rsidRDefault="00922481" w:rsidP="00922481"/>
    <w:p w14:paraId="3C9E10AC" w14:textId="77777777" w:rsidR="00922481" w:rsidRPr="00922481" w:rsidRDefault="00922481" w:rsidP="00922481">
      <w:r w:rsidRPr="00922481">
        <w:t>-----------------------------------------------</w:t>
      </w:r>
    </w:p>
    <w:p w14:paraId="16F272CD" w14:textId="77777777" w:rsidR="00922481" w:rsidRPr="00922481" w:rsidRDefault="00922481" w:rsidP="00922481">
      <w:r w:rsidRPr="00922481">
        <w:t>Jan Žídek</w:t>
      </w:r>
    </w:p>
    <w:p w14:paraId="6E2ACD8E" w14:textId="77777777" w:rsidR="00922481" w:rsidRPr="00922481" w:rsidRDefault="00922481" w:rsidP="00922481">
      <w:r w:rsidRPr="00922481">
        <w:t>Jednatel společnosti</w:t>
      </w:r>
    </w:p>
    <w:p w14:paraId="4B849B8B" w14:textId="77777777" w:rsidR="003E4AD3" w:rsidRPr="00922481" w:rsidRDefault="003E4AD3" w:rsidP="00922481"/>
    <w:sectPr w:rsidR="003E4AD3" w:rsidRPr="009224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D46F43"/>
    <w:multiLevelType w:val="hybridMultilevel"/>
    <w:tmpl w:val="50DA469E"/>
    <w:lvl w:ilvl="0" w:tplc="783650E6">
      <w:start w:val="1"/>
      <w:numFmt w:val="decimal"/>
      <w:lvlText w:val="%1)"/>
      <w:lvlJc w:val="left"/>
      <w:pPr>
        <w:ind w:left="720" w:hanging="360"/>
      </w:pPr>
    </w:lvl>
    <w:lvl w:ilvl="1" w:tplc="F8B848DA">
      <w:start w:val="1"/>
      <w:numFmt w:val="lowerLetter"/>
      <w:lvlText w:val="%2."/>
      <w:lvlJc w:val="left"/>
      <w:pPr>
        <w:ind w:left="1440" w:hanging="360"/>
      </w:pPr>
    </w:lvl>
    <w:lvl w:ilvl="2" w:tplc="26201AAC">
      <w:start w:val="1"/>
      <w:numFmt w:val="lowerRoman"/>
      <w:lvlText w:val="%3."/>
      <w:lvlJc w:val="right"/>
      <w:pPr>
        <w:ind w:left="2160" w:hanging="180"/>
      </w:pPr>
    </w:lvl>
    <w:lvl w:ilvl="3" w:tplc="8216E848">
      <w:start w:val="1"/>
      <w:numFmt w:val="decimal"/>
      <w:lvlText w:val="%4."/>
      <w:lvlJc w:val="left"/>
      <w:pPr>
        <w:ind w:left="2880" w:hanging="360"/>
      </w:pPr>
    </w:lvl>
    <w:lvl w:ilvl="4" w:tplc="BDF8718E">
      <w:start w:val="1"/>
      <w:numFmt w:val="lowerLetter"/>
      <w:lvlText w:val="%5."/>
      <w:lvlJc w:val="left"/>
      <w:pPr>
        <w:ind w:left="3600" w:hanging="360"/>
      </w:pPr>
    </w:lvl>
    <w:lvl w:ilvl="5" w:tplc="ACC0D7D4">
      <w:start w:val="1"/>
      <w:numFmt w:val="lowerRoman"/>
      <w:lvlText w:val="%6."/>
      <w:lvlJc w:val="right"/>
      <w:pPr>
        <w:ind w:left="4320" w:hanging="180"/>
      </w:pPr>
    </w:lvl>
    <w:lvl w:ilvl="6" w:tplc="620020E8">
      <w:start w:val="1"/>
      <w:numFmt w:val="decimal"/>
      <w:lvlText w:val="%7."/>
      <w:lvlJc w:val="left"/>
      <w:pPr>
        <w:ind w:left="5040" w:hanging="360"/>
      </w:pPr>
    </w:lvl>
    <w:lvl w:ilvl="7" w:tplc="D9E852E4">
      <w:start w:val="1"/>
      <w:numFmt w:val="lowerLetter"/>
      <w:lvlText w:val="%8."/>
      <w:lvlJc w:val="left"/>
      <w:pPr>
        <w:ind w:left="5760" w:hanging="360"/>
      </w:pPr>
    </w:lvl>
    <w:lvl w:ilvl="8" w:tplc="61848464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2420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481"/>
    <w:rsid w:val="00151745"/>
    <w:rsid w:val="003E4AD3"/>
    <w:rsid w:val="00493B49"/>
    <w:rsid w:val="00634AA4"/>
    <w:rsid w:val="00922481"/>
    <w:rsid w:val="00F2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8C610"/>
  <w15:chartTrackingRefBased/>
  <w15:docId w15:val="{2DF251FE-355E-4A7F-A60C-8777B2FB9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224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224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224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224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224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224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224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224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224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224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224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224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2248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2248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2248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2248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2248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2248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224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224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224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224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224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2248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2248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2248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224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2248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224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5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317e63-894a-4eca-a87e-f189983b1299">
      <Terms xmlns="http://schemas.microsoft.com/office/infopath/2007/PartnerControls"/>
    </lcf76f155ced4ddcb4097134ff3c332f>
    <TaxCatchAll xmlns="6bc72236-f000-4d41-a08c-c02c284f48f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6F57A93CB32C42BDB834D29A9FE908" ma:contentTypeVersion="15" ma:contentTypeDescription="Vytvoří nový dokument" ma:contentTypeScope="" ma:versionID="cb97906261538ccc2468f7a06e5478e8">
  <xsd:schema xmlns:xsd="http://www.w3.org/2001/XMLSchema" xmlns:xs="http://www.w3.org/2001/XMLSchema" xmlns:p="http://schemas.microsoft.com/office/2006/metadata/properties" xmlns:ns2="d9317e63-894a-4eca-a87e-f189983b1299" xmlns:ns3="6bc72236-f000-4d41-a08c-c02c284f48fc" targetNamespace="http://schemas.microsoft.com/office/2006/metadata/properties" ma:root="true" ma:fieldsID="be4d9ce2647ec6dac8a380b5d6ea08a1" ns2:_="" ns3:_="">
    <xsd:import namespace="d9317e63-894a-4eca-a87e-f189983b1299"/>
    <xsd:import namespace="6bc72236-f000-4d41-a08c-c02c284f48f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17e63-894a-4eca-a87e-f189983b129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ede2c221-80ea-42f2-a6ce-7f19966b5d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c72236-f000-4d41-a08c-c02c284f48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682fd20-d039-420d-bbb8-b5ee411ccc9b}" ma:internalName="TaxCatchAll" ma:showField="CatchAllData" ma:web="6bc72236-f000-4d41-a08c-c02c284f48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6C7265-EAF0-4312-BEBB-25089D8F33DA}">
  <ds:schemaRefs>
    <ds:schemaRef ds:uri="http://schemas.microsoft.com/office/2006/metadata/properties"/>
    <ds:schemaRef ds:uri="http://schemas.microsoft.com/office/infopath/2007/PartnerControls"/>
    <ds:schemaRef ds:uri="d9317e63-894a-4eca-a87e-f189983b1299"/>
    <ds:schemaRef ds:uri="6bc72236-f000-4d41-a08c-c02c284f48fc"/>
  </ds:schemaRefs>
</ds:datastoreItem>
</file>

<file path=customXml/itemProps2.xml><?xml version="1.0" encoding="utf-8"?>
<ds:datastoreItem xmlns:ds="http://schemas.openxmlformats.org/officeDocument/2006/customXml" ds:itemID="{BD6C47FF-9A2F-48A8-AE86-D918E5FA3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AEBE7E-CE7F-4940-8DBC-D05CA809FF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17e63-894a-4eca-a87e-f189983b1299"/>
    <ds:schemaRef ds:uri="6bc72236-f000-4d41-a08c-c02c284f48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774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Kubalová</dc:creator>
  <cp:keywords/>
  <dc:description/>
  <cp:lastModifiedBy>Helena Kubalová</cp:lastModifiedBy>
  <cp:revision>2</cp:revision>
  <dcterms:created xsi:type="dcterms:W3CDTF">2025-06-16T12:34:00Z</dcterms:created>
  <dcterms:modified xsi:type="dcterms:W3CDTF">2025-06-24T12:47:00Z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0x0101009B6F57A93CB32C42BDB834D29A9FE908</vt:lpwstr>
  </property>
  <property fmtid="{D5CDD505-2E9C-101B-9397-08002B2CF9AE}" pid="3" name="MediaServiceImageTags">
    <vt:lpwstr/>
  </property>
</Properties>
</file>