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D50B" w14:textId="334239E2" w:rsidR="00D5697A" w:rsidRPr="00C753C9" w:rsidRDefault="00D5697A" w:rsidP="005A6372">
      <w:pPr>
        <w:spacing w:before="120" w:after="120" w:line="252" w:lineRule="auto"/>
        <w:jc w:val="center"/>
        <w:rPr>
          <w:rFonts w:asciiTheme="minorHAnsi" w:hAnsiTheme="minorHAnsi" w:cstheme="minorHAnsi"/>
          <w:b/>
          <w:bCs/>
          <w:sz w:val="28"/>
          <w:szCs w:val="28"/>
        </w:rPr>
      </w:pPr>
      <w:r w:rsidRPr="00C753C9">
        <w:rPr>
          <w:rFonts w:asciiTheme="minorHAnsi" w:hAnsiTheme="minorHAnsi" w:cstheme="minorHAnsi"/>
          <w:b/>
          <w:bCs/>
          <w:sz w:val="28"/>
          <w:szCs w:val="28"/>
        </w:rPr>
        <w:t xml:space="preserve">SMLOUVA O POSKYTOVÁNÍ SLUŽEB </w:t>
      </w:r>
    </w:p>
    <w:p w14:paraId="2913E8A4" w14:textId="77777777" w:rsidR="001D77ED" w:rsidRPr="00C753C9" w:rsidRDefault="001D77ED" w:rsidP="005A6372">
      <w:pPr>
        <w:spacing w:before="120" w:after="120" w:line="252" w:lineRule="auto"/>
        <w:jc w:val="both"/>
        <w:rPr>
          <w:rFonts w:asciiTheme="minorHAnsi" w:hAnsiTheme="minorHAnsi" w:cstheme="minorHAnsi"/>
          <w:b/>
          <w:bCs/>
          <w:sz w:val="22"/>
          <w:szCs w:val="22"/>
        </w:rPr>
      </w:pPr>
    </w:p>
    <w:p w14:paraId="40366486" w14:textId="20C7B914" w:rsidR="00D5697A" w:rsidRPr="00724DA6" w:rsidRDefault="00D5697A" w:rsidP="005A6372">
      <w:pPr>
        <w:spacing w:before="120" w:after="120" w:line="252" w:lineRule="auto"/>
        <w:jc w:val="both"/>
        <w:rPr>
          <w:rFonts w:asciiTheme="minorHAnsi" w:hAnsiTheme="minorHAnsi" w:cstheme="minorHAnsi"/>
          <w:sz w:val="22"/>
          <w:szCs w:val="22"/>
        </w:rPr>
      </w:pPr>
      <w:r w:rsidRPr="00C753C9">
        <w:rPr>
          <w:rFonts w:asciiTheme="minorHAnsi" w:hAnsiTheme="minorHAnsi" w:cstheme="minorHAnsi"/>
          <w:b/>
          <w:bCs/>
          <w:sz w:val="22"/>
          <w:szCs w:val="22"/>
        </w:rPr>
        <w:t>Pražská developerská společnost, příspěvková organizace</w:t>
      </w:r>
      <w:r w:rsidRPr="00C753C9">
        <w:rPr>
          <w:rFonts w:asciiTheme="minorHAnsi" w:hAnsiTheme="minorHAnsi" w:cstheme="minorHAnsi"/>
          <w:sz w:val="22"/>
          <w:szCs w:val="22"/>
        </w:rPr>
        <w:t>, se sídlem U radnice 10/2, Praha 1 - Staré Město, PSČ 110 00, Česká republika, I</w:t>
      </w:r>
      <w:r w:rsidR="00015164" w:rsidRPr="00C753C9">
        <w:rPr>
          <w:rFonts w:asciiTheme="minorHAnsi" w:hAnsiTheme="minorHAnsi" w:cstheme="minorHAnsi"/>
          <w:sz w:val="22"/>
          <w:szCs w:val="22"/>
        </w:rPr>
        <w:t>Č</w:t>
      </w:r>
      <w:r w:rsidRPr="00C753C9">
        <w:rPr>
          <w:rFonts w:asciiTheme="minorHAnsi" w:hAnsiTheme="minorHAnsi" w:cstheme="minorHAnsi"/>
          <w:sz w:val="22"/>
          <w:szCs w:val="22"/>
        </w:rPr>
        <w:t>: 09211322, zapsan</w:t>
      </w:r>
      <w:r w:rsidR="00015164" w:rsidRPr="00C753C9">
        <w:rPr>
          <w:rFonts w:asciiTheme="minorHAnsi" w:hAnsiTheme="minorHAnsi" w:cstheme="minorHAnsi"/>
          <w:sz w:val="22"/>
          <w:szCs w:val="22"/>
        </w:rPr>
        <w:t>á</w:t>
      </w:r>
      <w:r w:rsidRPr="00C753C9">
        <w:rPr>
          <w:rFonts w:asciiTheme="minorHAnsi" w:hAnsiTheme="minorHAnsi" w:cstheme="minorHAnsi"/>
          <w:sz w:val="22"/>
          <w:szCs w:val="22"/>
        </w:rPr>
        <w:t xml:space="preserve"> v obchodním rejstříku vedeném Městským </w:t>
      </w:r>
      <w:r w:rsidRPr="00724DA6">
        <w:rPr>
          <w:rFonts w:asciiTheme="minorHAnsi" w:hAnsiTheme="minorHAnsi" w:cstheme="minorHAnsi"/>
          <w:sz w:val="22"/>
          <w:szCs w:val="22"/>
        </w:rPr>
        <w:t>soudem v Praze, oddíl Pr, vložka 1681, zastoupen</w:t>
      </w:r>
      <w:r w:rsidR="00015164" w:rsidRPr="00724DA6">
        <w:rPr>
          <w:rFonts w:asciiTheme="minorHAnsi" w:hAnsiTheme="minorHAnsi" w:cstheme="minorHAnsi"/>
          <w:sz w:val="22"/>
          <w:szCs w:val="22"/>
        </w:rPr>
        <w:t>á</w:t>
      </w:r>
      <w:r w:rsidRPr="00724DA6">
        <w:rPr>
          <w:rFonts w:asciiTheme="minorHAnsi" w:hAnsiTheme="minorHAnsi" w:cstheme="minorHAnsi"/>
          <w:sz w:val="22"/>
          <w:szCs w:val="22"/>
        </w:rPr>
        <w:t xml:space="preserve"> panem Petrem Urbánkem, ředitelem (dále jen „</w:t>
      </w:r>
      <w:r w:rsidRPr="00724DA6">
        <w:rPr>
          <w:rFonts w:asciiTheme="minorHAnsi" w:hAnsiTheme="minorHAnsi" w:cstheme="minorHAnsi"/>
          <w:b/>
          <w:bCs/>
          <w:sz w:val="22"/>
          <w:szCs w:val="22"/>
        </w:rPr>
        <w:t>klient</w:t>
      </w:r>
      <w:r w:rsidRPr="00724DA6">
        <w:rPr>
          <w:rFonts w:asciiTheme="minorHAnsi" w:hAnsiTheme="minorHAnsi" w:cstheme="minorHAnsi"/>
          <w:sz w:val="22"/>
          <w:szCs w:val="22"/>
        </w:rPr>
        <w:t>“)</w:t>
      </w:r>
    </w:p>
    <w:p w14:paraId="01BB2EE4" w14:textId="77777777" w:rsidR="00D5697A" w:rsidRPr="00724DA6" w:rsidRDefault="00D5697A" w:rsidP="005A6372">
      <w:pPr>
        <w:spacing w:before="120" w:after="120" w:line="252" w:lineRule="auto"/>
        <w:jc w:val="both"/>
        <w:rPr>
          <w:rFonts w:asciiTheme="minorHAnsi" w:hAnsiTheme="minorHAnsi" w:cstheme="minorHAnsi"/>
          <w:sz w:val="22"/>
          <w:szCs w:val="22"/>
        </w:rPr>
      </w:pPr>
      <w:r w:rsidRPr="00724DA6">
        <w:rPr>
          <w:rFonts w:asciiTheme="minorHAnsi" w:hAnsiTheme="minorHAnsi" w:cstheme="minorHAnsi"/>
          <w:sz w:val="22"/>
          <w:szCs w:val="22"/>
        </w:rPr>
        <w:t>a</w:t>
      </w:r>
    </w:p>
    <w:p w14:paraId="05029BE0" w14:textId="579B9153" w:rsidR="00D5697A" w:rsidRPr="00C753C9" w:rsidRDefault="00724DA6" w:rsidP="005A6372">
      <w:pPr>
        <w:spacing w:before="120" w:after="120" w:line="252" w:lineRule="auto"/>
        <w:jc w:val="both"/>
        <w:rPr>
          <w:rFonts w:asciiTheme="minorHAnsi" w:hAnsiTheme="minorHAnsi" w:cstheme="minorHAnsi"/>
          <w:sz w:val="22"/>
          <w:szCs w:val="22"/>
        </w:rPr>
      </w:pPr>
      <w:bookmarkStart w:id="0" w:name="_Hlk114570200"/>
      <w:r w:rsidRPr="00724DA6">
        <w:rPr>
          <w:rFonts w:asciiTheme="minorHAnsi" w:hAnsiTheme="minorHAnsi" w:cstheme="minorHAnsi"/>
          <w:b/>
          <w:sz w:val="22"/>
          <w:szCs w:val="22"/>
        </w:rPr>
        <w:t xml:space="preserve">ioLabs s.r.o, </w:t>
      </w:r>
      <w:r w:rsidR="00A20021" w:rsidRPr="00724DA6">
        <w:rPr>
          <w:rFonts w:asciiTheme="minorHAnsi" w:hAnsiTheme="minorHAnsi" w:cstheme="minorHAnsi"/>
          <w:sz w:val="22"/>
          <w:szCs w:val="22"/>
        </w:rPr>
        <w:t>IČ:</w:t>
      </w:r>
      <w:r w:rsidRPr="00724DA6">
        <w:rPr>
          <w:rFonts w:ascii="CIDFont+F3" w:eastAsiaTheme="minorHAnsi" w:hAnsi="CIDFont+F3" w:cs="CIDFont+F3"/>
          <w:sz w:val="22"/>
          <w:szCs w:val="22"/>
          <w:lang w:eastAsia="en-US"/>
        </w:rPr>
        <w:t xml:space="preserve"> </w:t>
      </w:r>
      <w:r w:rsidRPr="00724DA6">
        <w:rPr>
          <w:rFonts w:asciiTheme="minorHAnsi" w:hAnsiTheme="minorHAnsi" w:cstheme="minorHAnsi"/>
          <w:sz w:val="22"/>
          <w:szCs w:val="22"/>
        </w:rPr>
        <w:t>07376227</w:t>
      </w:r>
      <w:r w:rsidR="005A6372" w:rsidRPr="00724DA6">
        <w:rPr>
          <w:rFonts w:asciiTheme="minorHAnsi" w:hAnsiTheme="minorHAnsi" w:cstheme="minorHAnsi"/>
          <w:sz w:val="22"/>
          <w:szCs w:val="22"/>
        </w:rPr>
        <w:t xml:space="preserve">, </w:t>
      </w:r>
      <w:r w:rsidRPr="00724DA6">
        <w:rPr>
          <w:rFonts w:asciiTheme="minorHAnsi" w:hAnsiTheme="minorHAnsi" w:cstheme="minorHAnsi"/>
          <w:sz w:val="22"/>
          <w:szCs w:val="22"/>
        </w:rPr>
        <w:t>se sídlem Dobrovského 414/3, Liberec II-Nové město, 46001</w:t>
      </w:r>
      <w:r w:rsidR="005A6372" w:rsidRPr="00724DA6">
        <w:rPr>
          <w:rFonts w:asciiTheme="minorHAnsi" w:hAnsiTheme="minorHAnsi" w:cstheme="minorHAnsi"/>
          <w:sz w:val="22"/>
          <w:szCs w:val="22"/>
        </w:rPr>
        <w:t xml:space="preserve">, zapsaná v obchodním rejstříku vedeném </w:t>
      </w:r>
      <w:r w:rsidRPr="00724DA6">
        <w:rPr>
          <w:rFonts w:asciiTheme="minorHAnsi" w:hAnsiTheme="minorHAnsi" w:cstheme="minorHAnsi"/>
          <w:sz w:val="22"/>
          <w:szCs w:val="22"/>
        </w:rPr>
        <w:t xml:space="preserve">Krajského soudu v Ústí nad Labem, </w:t>
      </w:r>
      <w:r w:rsidR="005A6372" w:rsidRPr="00724DA6">
        <w:rPr>
          <w:rFonts w:asciiTheme="minorHAnsi" w:hAnsiTheme="minorHAnsi" w:cstheme="minorHAnsi"/>
          <w:sz w:val="22"/>
          <w:szCs w:val="22"/>
        </w:rPr>
        <w:t xml:space="preserve">oddíl </w:t>
      </w:r>
      <w:r w:rsidRPr="00724DA6">
        <w:rPr>
          <w:rFonts w:asciiTheme="minorHAnsi" w:hAnsiTheme="minorHAnsi" w:cs="Arial"/>
          <w:sz w:val="22"/>
          <w:szCs w:val="22"/>
        </w:rPr>
        <w:t xml:space="preserve">C, </w:t>
      </w:r>
      <w:r w:rsidR="005A6372" w:rsidRPr="00724DA6">
        <w:rPr>
          <w:rFonts w:asciiTheme="minorHAnsi" w:hAnsiTheme="minorHAnsi" w:cstheme="minorHAnsi"/>
          <w:sz w:val="22"/>
          <w:szCs w:val="22"/>
        </w:rPr>
        <w:t xml:space="preserve">vložka </w:t>
      </w:r>
      <w:r w:rsidRPr="00724DA6">
        <w:rPr>
          <w:rFonts w:asciiTheme="minorHAnsi" w:hAnsiTheme="minorHAnsi" w:cstheme="minorHAnsi"/>
          <w:sz w:val="22"/>
          <w:szCs w:val="22"/>
        </w:rPr>
        <w:t>42177</w:t>
      </w:r>
      <w:r w:rsidR="005A6372" w:rsidRPr="00724DA6">
        <w:rPr>
          <w:rFonts w:asciiTheme="minorHAnsi" w:hAnsiTheme="minorHAnsi" w:cstheme="minorHAnsi"/>
          <w:sz w:val="22"/>
          <w:szCs w:val="22"/>
        </w:rPr>
        <w:t xml:space="preserve">, zastoupená </w:t>
      </w:r>
      <w:bookmarkEnd w:id="0"/>
      <w:r w:rsidRPr="00724DA6">
        <w:rPr>
          <w:rFonts w:asciiTheme="minorHAnsi" w:hAnsiTheme="minorHAnsi" w:cs="Arial"/>
          <w:sz w:val="22"/>
          <w:szCs w:val="22"/>
        </w:rPr>
        <w:t xml:space="preserve">Martinem Loučkou, Martin Loučka </w:t>
      </w:r>
      <w:r w:rsidR="005A6372" w:rsidRPr="00724DA6">
        <w:rPr>
          <w:rFonts w:asciiTheme="minorHAnsi" w:hAnsiTheme="minorHAnsi" w:cstheme="minorHAnsi"/>
          <w:sz w:val="22"/>
          <w:szCs w:val="22"/>
        </w:rPr>
        <w:t>(dále jen „</w:t>
      </w:r>
      <w:r w:rsidR="00C5149B" w:rsidRPr="00724DA6">
        <w:rPr>
          <w:rFonts w:asciiTheme="minorHAnsi" w:hAnsiTheme="minorHAnsi" w:cstheme="minorHAnsi"/>
          <w:b/>
          <w:sz w:val="22"/>
          <w:szCs w:val="22"/>
        </w:rPr>
        <w:t>expert</w:t>
      </w:r>
      <w:r w:rsidR="005A6372" w:rsidRPr="00724DA6">
        <w:rPr>
          <w:rFonts w:asciiTheme="minorHAnsi" w:hAnsiTheme="minorHAnsi" w:cstheme="minorHAnsi"/>
          <w:sz w:val="22"/>
          <w:szCs w:val="22"/>
        </w:rPr>
        <w:t>“),</w:t>
      </w:r>
      <w:r w:rsidR="005A6372" w:rsidRPr="00724DA6">
        <w:rPr>
          <w:rFonts w:asciiTheme="minorHAnsi" w:hAnsiTheme="minorHAnsi" w:cstheme="minorHAnsi"/>
          <w:b/>
          <w:bCs/>
          <w:sz w:val="22"/>
          <w:szCs w:val="22"/>
        </w:rPr>
        <w:t xml:space="preserve"> </w:t>
      </w:r>
    </w:p>
    <w:p w14:paraId="5A527211" w14:textId="274904E4" w:rsidR="00D5697A" w:rsidRPr="00C753C9" w:rsidRDefault="00D5697A" w:rsidP="005A6372">
      <w:pPr>
        <w:spacing w:before="120" w:after="120" w:line="252"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(klient a </w:t>
      </w:r>
      <w:r w:rsidR="00C5149B" w:rsidRPr="00C753C9">
        <w:rPr>
          <w:rFonts w:asciiTheme="minorHAnsi" w:hAnsiTheme="minorHAnsi" w:cstheme="minorHAnsi"/>
          <w:sz w:val="22"/>
          <w:szCs w:val="22"/>
        </w:rPr>
        <w:t xml:space="preserve">expert </w:t>
      </w:r>
      <w:r w:rsidR="00305BE8" w:rsidRPr="00C753C9">
        <w:rPr>
          <w:rFonts w:asciiTheme="minorHAnsi" w:hAnsiTheme="minorHAnsi" w:cstheme="minorHAnsi"/>
          <w:sz w:val="22"/>
          <w:szCs w:val="22"/>
        </w:rPr>
        <w:t>společně</w:t>
      </w:r>
      <w:r w:rsidRPr="00C753C9">
        <w:rPr>
          <w:rFonts w:asciiTheme="minorHAnsi" w:hAnsiTheme="minorHAnsi" w:cstheme="minorHAnsi"/>
          <w:sz w:val="22"/>
          <w:szCs w:val="22"/>
        </w:rPr>
        <w:t xml:space="preserve"> dále jen „</w:t>
      </w:r>
      <w:r w:rsidRPr="00C753C9">
        <w:rPr>
          <w:rFonts w:asciiTheme="minorHAnsi" w:hAnsiTheme="minorHAnsi" w:cstheme="minorHAnsi"/>
          <w:b/>
          <w:bCs/>
          <w:sz w:val="22"/>
          <w:szCs w:val="22"/>
        </w:rPr>
        <w:t>strany</w:t>
      </w:r>
      <w:r w:rsidRPr="00C753C9">
        <w:rPr>
          <w:rFonts w:asciiTheme="minorHAnsi" w:hAnsiTheme="minorHAnsi" w:cstheme="minorHAnsi"/>
          <w:sz w:val="22"/>
          <w:szCs w:val="22"/>
        </w:rPr>
        <w:t>“ nebo každý samostatně jako „</w:t>
      </w:r>
      <w:r w:rsidRPr="00C753C9">
        <w:rPr>
          <w:rFonts w:asciiTheme="minorHAnsi" w:hAnsiTheme="minorHAnsi" w:cstheme="minorHAnsi"/>
          <w:b/>
          <w:bCs/>
          <w:sz w:val="22"/>
          <w:szCs w:val="22"/>
        </w:rPr>
        <w:t>strana</w:t>
      </w:r>
      <w:r w:rsidRPr="00C753C9">
        <w:rPr>
          <w:rFonts w:asciiTheme="minorHAnsi" w:hAnsiTheme="minorHAnsi" w:cstheme="minorHAnsi"/>
          <w:sz w:val="22"/>
          <w:szCs w:val="22"/>
        </w:rPr>
        <w:t xml:space="preserve">“). </w:t>
      </w:r>
    </w:p>
    <w:p w14:paraId="7658F1ED" w14:textId="0DBBD327" w:rsidR="00143358" w:rsidRDefault="00143358" w:rsidP="005A6372">
      <w:pPr>
        <w:pStyle w:val="Bylodohodnuto"/>
        <w:spacing w:line="252" w:lineRule="auto"/>
        <w:outlineLvl w:val="0"/>
        <w:rPr>
          <w:rFonts w:asciiTheme="minorHAnsi" w:hAnsiTheme="minorHAnsi" w:cstheme="minorHAnsi"/>
          <w:sz w:val="22"/>
          <w:szCs w:val="22"/>
        </w:rPr>
      </w:pPr>
      <w:r>
        <w:rPr>
          <w:rFonts w:asciiTheme="minorHAnsi" w:hAnsiTheme="minorHAnsi" w:cstheme="minorHAnsi"/>
          <w:sz w:val="22"/>
          <w:szCs w:val="22"/>
        </w:rPr>
        <w:t xml:space="preserve">Preambule </w:t>
      </w:r>
    </w:p>
    <w:p w14:paraId="0FF6D7E5" w14:textId="6E979E8B" w:rsidR="00D5697A" w:rsidRPr="00143358" w:rsidRDefault="00D5697A" w:rsidP="00DF7919">
      <w:pPr>
        <w:spacing w:before="360" w:after="120" w:line="252" w:lineRule="auto"/>
        <w:jc w:val="both"/>
        <w:rPr>
          <w:rFonts w:asciiTheme="minorHAnsi" w:hAnsiTheme="minorHAnsi" w:cstheme="minorHAnsi"/>
          <w:b/>
          <w:bCs/>
          <w:sz w:val="22"/>
          <w:szCs w:val="22"/>
        </w:rPr>
      </w:pPr>
      <w:r w:rsidRPr="00143358">
        <w:rPr>
          <w:rFonts w:asciiTheme="minorHAnsi" w:hAnsiTheme="minorHAnsi" w:cstheme="minorHAnsi"/>
          <w:b/>
          <w:bCs/>
          <w:sz w:val="22"/>
          <w:szCs w:val="22"/>
        </w:rPr>
        <w:t>VZHLEDEM K TOMU, ŽE:</w:t>
      </w:r>
    </w:p>
    <w:p w14:paraId="46C812DF" w14:textId="036C5279" w:rsidR="001758B6" w:rsidRPr="00C753C9" w:rsidRDefault="00764979" w:rsidP="001758B6">
      <w:pPr>
        <w:pStyle w:val="Odstavecseseznamem"/>
        <w:numPr>
          <w:ilvl w:val="0"/>
          <w:numId w:val="1"/>
        </w:numPr>
        <w:spacing w:before="120" w:after="120" w:line="252" w:lineRule="auto"/>
        <w:ind w:left="567" w:hanging="567"/>
        <w:contextualSpacing w:val="0"/>
        <w:jc w:val="both"/>
        <w:rPr>
          <w:rFonts w:asciiTheme="minorHAnsi" w:hAnsiTheme="minorHAnsi" w:cstheme="minorHAnsi"/>
          <w:sz w:val="22"/>
          <w:szCs w:val="22"/>
        </w:rPr>
      </w:pPr>
      <w:r w:rsidRPr="00C753C9">
        <w:rPr>
          <w:rFonts w:asciiTheme="minorHAnsi" w:hAnsiTheme="minorHAnsi" w:cstheme="minorHAnsi"/>
          <w:sz w:val="22"/>
          <w:szCs w:val="22"/>
        </w:rPr>
        <w:t xml:space="preserve">Klient se zabývá správou městských nemovitostních aktiv a má v úmyslu v Praze </w:t>
      </w:r>
      <w:r w:rsidR="00FF5C94" w:rsidRPr="00C753C9">
        <w:rPr>
          <w:rFonts w:asciiTheme="minorHAnsi" w:hAnsiTheme="minorHAnsi" w:cstheme="minorHAnsi"/>
          <w:sz w:val="22"/>
          <w:szCs w:val="22"/>
        </w:rPr>
        <w:t xml:space="preserve">zajistit projektovou přípravu </w:t>
      </w:r>
      <w:r w:rsidR="00A20682" w:rsidRPr="00C753C9">
        <w:rPr>
          <w:rFonts w:asciiTheme="minorHAnsi" w:hAnsiTheme="minorHAnsi" w:cstheme="minorHAnsi"/>
          <w:sz w:val="22"/>
          <w:szCs w:val="22"/>
        </w:rPr>
        <w:t xml:space="preserve">pro </w:t>
      </w:r>
      <w:r w:rsidRPr="00C753C9">
        <w:rPr>
          <w:rFonts w:asciiTheme="minorHAnsi" w:hAnsiTheme="minorHAnsi" w:cstheme="minorHAnsi"/>
          <w:sz w:val="22"/>
          <w:szCs w:val="22"/>
        </w:rPr>
        <w:t>výstavbu budovy „</w:t>
      </w:r>
      <w:r w:rsidRPr="00C753C9">
        <w:rPr>
          <w:rFonts w:asciiTheme="minorHAnsi" w:hAnsiTheme="minorHAnsi" w:cstheme="minorHAnsi"/>
          <w:i/>
          <w:iCs/>
          <w:sz w:val="22"/>
          <w:szCs w:val="22"/>
        </w:rPr>
        <w:t>Vltavská filharmonie</w:t>
      </w:r>
      <w:r w:rsidRPr="00C753C9">
        <w:rPr>
          <w:rFonts w:asciiTheme="minorHAnsi" w:hAnsiTheme="minorHAnsi" w:cstheme="minorHAnsi"/>
          <w:sz w:val="22"/>
          <w:szCs w:val="22"/>
        </w:rPr>
        <w:t>“ (dále jen „</w:t>
      </w:r>
      <w:r w:rsidRPr="00C753C9">
        <w:rPr>
          <w:rFonts w:asciiTheme="minorHAnsi" w:hAnsiTheme="minorHAnsi" w:cstheme="minorHAnsi"/>
          <w:b/>
          <w:bCs/>
          <w:sz w:val="22"/>
          <w:szCs w:val="22"/>
        </w:rPr>
        <w:t>projekt</w:t>
      </w:r>
      <w:r w:rsidR="0026770F">
        <w:rPr>
          <w:rFonts w:asciiTheme="minorHAnsi" w:hAnsiTheme="minorHAnsi" w:cstheme="minorHAnsi"/>
          <w:b/>
          <w:bCs/>
          <w:sz w:val="22"/>
          <w:szCs w:val="22"/>
        </w:rPr>
        <w:t xml:space="preserve"> VF</w:t>
      </w:r>
      <w:r w:rsidRPr="00C753C9">
        <w:rPr>
          <w:rFonts w:asciiTheme="minorHAnsi" w:hAnsiTheme="minorHAnsi" w:cstheme="minorHAnsi"/>
          <w:sz w:val="22"/>
          <w:szCs w:val="22"/>
        </w:rPr>
        <w:t xml:space="preserve">“). </w:t>
      </w:r>
      <w:r w:rsidR="00362847">
        <w:rPr>
          <w:rFonts w:asciiTheme="minorHAnsi" w:hAnsiTheme="minorHAnsi" w:cstheme="minorHAnsi"/>
          <w:sz w:val="22"/>
          <w:szCs w:val="22"/>
        </w:rPr>
        <w:t>Přípravnou</w:t>
      </w:r>
      <w:r w:rsidR="00362847" w:rsidRPr="00C753C9">
        <w:rPr>
          <w:rFonts w:asciiTheme="minorHAnsi" w:hAnsiTheme="minorHAnsi" w:cstheme="minorHAnsi"/>
          <w:sz w:val="22"/>
          <w:szCs w:val="22"/>
        </w:rPr>
        <w:t xml:space="preserve"> </w:t>
      </w:r>
      <w:r w:rsidR="00DC4816" w:rsidRPr="00C753C9">
        <w:rPr>
          <w:rFonts w:asciiTheme="minorHAnsi" w:hAnsiTheme="minorHAnsi" w:cstheme="minorHAnsi"/>
          <w:sz w:val="22"/>
          <w:szCs w:val="22"/>
        </w:rPr>
        <w:t>e</w:t>
      </w:r>
      <w:r w:rsidR="00EB55FE" w:rsidRPr="00C753C9">
        <w:rPr>
          <w:rFonts w:asciiTheme="minorHAnsi" w:hAnsiTheme="minorHAnsi" w:cstheme="minorHAnsi"/>
          <w:sz w:val="22"/>
          <w:szCs w:val="22"/>
        </w:rPr>
        <w:t xml:space="preserve">tapou projektu </w:t>
      </w:r>
      <w:r w:rsidR="0063153D">
        <w:rPr>
          <w:rFonts w:asciiTheme="minorHAnsi" w:hAnsiTheme="minorHAnsi" w:cstheme="minorHAnsi"/>
          <w:sz w:val="22"/>
          <w:szCs w:val="22"/>
        </w:rPr>
        <w:t xml:space="preserve">VF </w:t>
      </w:r>
      <w:r w:rsidR="00EB55FE" w:rsidRPr="00C753C9">
        <w:rPr>
          <w:rFonts w:asciiTheme="minorHAnsi" w:hAnsiTheme="minorHAnsi" w:cstheme="minorHAnsi"/>
          <w:sz w:val="22"/>
          <w:szCs w:val="22"/>
        </w:rPr>
        <w:t xml:space="preserve">je zpracování </w:t>
      </w:r>
      <w:r w:rsidR="00715330">
        <w:rPr>
          <w:rFonts w:asciiTheme="minorHAnsi" w:hAnsiTheme="minorHAnsi" w:cstheme="minorHAnsi"/>
          <w:sz w:val="22"/>
          <w:szCs w:val="22"/>
        </w:rPr>
        <w:t>projektové dokumentace</w:t>
      </w:r>
      <w:r w:rsidR="00EB55FE" w:rsidRPr="00C753C9">
        <w:rPr>
          <w:rFonts w:asciiTheme="minorHAnsi" w:hAnsiTheme="minorHAnsi" w:cstheme="minorHAnsi"/>
          <w:sz w:val="22"/>
          <w:szCs w:val="22"/>
        </w:rPr>
        <w:t>, v </w:t>
      </w:r>
      <w:r w:rsidR="005B6A1B" w:rsidRPr="00C753C9">
        <w:rPr>
          <w:rFonts w:asciiTheme="minorHAnsi" w:hAnsiTheme="minorHAnsi" w:cstheme="minorHAnsi"/>
          <w:sz w:val="22"/>
          <w:szCs w:val="22"/>
        </w:rPr>
        <w:t xml:space="preserve">jejímž </w:t>
      </w:r>
      <w:r w:rsidR="00EB55FE" w:rsidRPr="00C753C9">
        <w:rPr>
          <w:rFonts w:asciiTheme="minorHAnsi" w:hAnsiTheme="minorHAnsi" w:cstheme="minorHAnsi"/>
          <w:sz w:val="22"/>
          <w:szCs w:val="22"/>
        </w:rPr>
        <w:t xml:space="preserve">rámci bude </w:t>
      </w:r>
      <w:r w:rsidR="00DC4816" w:rsidRPr="00C753C9">
        <w:rPr>
          <w:rFonts w:asciiTheme="minorHAnsi" w:hAnsiTheme="minorHAnsi" w:cstheme="minorHAnsi"/>
          <w:sz w:val="22"/>
          <w:szCs w:val="22"/>
        </w:rPr>
        <w:t xml:space="preserve">vlastnictví veškerých dat </w:t>
      </w:r>
      <w:r w:rsidR="00EB55FE" w:rsidRPr="00C753C9">
        <w:rPr>
          <w:rFonts w:asciiTheme="minorHAnsi" w:hAnsiTheme="minorHAnsi" w:cstheme="minorHAnsi"/>
          <w:sz w:val="22"/>
          <w:szCs w:val="22"/>
        </w:rPr>
        <w:t xml:space="preserve">převedeno </w:t>
      </w:r>
      <w:r w:rsidR="00DC4816" w:rsidRPr="00C753C9">
        <w:rPr>
          <w:rFonts w:asciiTheme="minorHAnsi" w:hAnsiTheme="minorHAnsi" w:cstheme="minorHAnsi"/>
          <w:sz w:val="22"/>
          <w:szCs w:val="22"/>
        </w:rPr>
        <w:t>na</w:t>
      </w:r>
      <w:r w:rsidR="00EB55FE" w:rsidRPr="00C753C9">
        <w:rPr>
          <w:rFonts w:asciiTheme="minorHAnsi" w:hAnsiTheme="minorHAnsi" w:cstheme="minorHAnsi"/>
          <w:sz w:val="22"/>
          <w:szCs w:val="22"/>
        </w:rPr>
        <w:t xml:space="preserve"> </w:t>
      </w:r>
      <w:r w:rsidR="005B6A1B" w:rsidRPr="00C753C9">
        <w:rPr>
          <w:rFonts w:asciiTheme="minorHAnsi" w:hAnsiTheme="minorHAnsi" w:cstheme="minorHAnsi"/>
          <w:sz w:val="22"/>
          <w:szCs w:val="22"/>
        </w:rPr>
        <w:t>hl.</w:t>
      </w:r>
      <w:r w:rsidR="00C5149B" w:rsidRPr="00C753C9">
        <w:rPr>
          <w:rFonts w:asciiTheme="minorHAnsi" w:hAnsiTheme="minorHAnsi" w:cstheme="minorHAnsi"/>
          <w:sz w:val="22"/>
          <w:szCs w:val="22"/>
        </w:rPr>
        <w:t xml:space="preserve"> </w:t>
      </w:r>
      <w:r w:rsidR="005B6A1B" w:rsidRPr="00C753C9">
        <w:rPr>
          <w:rFonts w:asciiTheme="minorHAnsi" w:hAnsiTheme="minorHAnsi" w:cstheme="minorHAnsi"/>
          <w:sz w:val="22"/>
          <w:szCs w:val="22"/>
        </w:rPr>
        <w:t>m.</w:t>
      </w:r>
      <w:r w:rsidR="00C5149B" w:rsidRPr="00C753C9">
        <w:rPr>
          <w:rFonts w:asciiTheme="minorHAnsi" w:hAnsiTheme="minorHAnsi" w:cstheme="minorHAnsi"/>
          <w:sz w:val="22"/>
          <w:szCs w:val="22"/>
        </w:rPr>
        <w:t xml:space="preserve"> </w:t>
      </w:r>
      <w:r w:rsidR="005B6A1B" w:rsidRPr="00C753C9">
        <w:rPr>
          <w:rFonts w:asciiTheme="minorHAnsi" w:hAnsiTheme="minorHAnsi" w:cstheme="minorHAnsi"/>
          <w:sz w:val="22"/>
          <w:szCs w:val="22"/>
        </w:rPr>
        <w:t xml:space="preserve">Prahu jakožto </w:t>
      </w:r>
      <w:r w:rsidR="00C975C4" w:rsidRPr="00C753C9">
        <w:rPr>
          <w:rFonts w:asciiTheme="minorHAnsi" w:hAnsiTheme="minorHAnsi" w:cstheme="minorHAnsi"/>
          <w:sz w:val="22"/>
          <w:szCs w:val="22"/>
        </w:rPr>
        <w:t>objednatele projektové dokumentace</w:t>
      </w:r>
      <w:r w:rsidR="00EF3924" w:rsidRPr="00C753C9">
        <w:rPr>
          <w:rFonts w:asciiTheme="minorHAnsi" w:hAnsiTheme="minorHAnsi" w:cstheme="minorHAnsi"/>
          <w:sz w:val="22"/>
          <w:szCs w:val="22"/>
        </w:rPr>
        <w:t xml:space="preserve"> budovy V</w:t>
      </w:r>
      <w:r w:rsidR="005B6A1B" w:rsidRPr="00C753C9">
        <w:rPr>
          <w:rFonts w:asciiTheme="minorHAnsi" w:hAnsiTheme="minorHAnsi" w:cstheme="minorHAnsi"/>
          <w:sz w:val="22"/>
          <w:szCs w:val="22"/>
        </w:rPr>
        <w:t>l</w:t>
      </w:r>
      <w:r w:rsidR="005A3B83" w:rsidRPr="00C753C9">
        <w:rPr>
          <w:rFonts w:asciiTheme="minorHAnsi" w:hAnsiTheme="minorHAnsi" w:cstheme="minorHAnsi"/>
          <w:sz w:val="22"/>
          <w:szCs w:val="22"/>
        </w:rPr>
        <w:t>t</w:t>
      </w:r>
      <w:r w:rsidR="00EF3924" w:rsidRPr="00C753C9">
        <w:rPr>
          <w:rFonts w:asciiTheme="minorHAnsi" w:hAnsiTheme="minorHAnsi" w:cstheme="minorHAnsi"/>
          <w:sz w:val="22"/>
          <w:szCs w:val="22"/>
        </w:rPr>
        <w:t>avská filharmonie</w:t>
      </w:r>
      <w:r w:rsidR="00FF5C94" w:rsidRPr="00C753C9">
        <w:rPr>
          <w:rFonts w:asciiTheme="minorHAnsi" w:hAnsiTheme="minorHAnsi" w:cstheme="minorHAnsi"/>
          <w:sz w:val="22"/>
          <w:szCs w:val="22"/>
        </w:rPr>
        <w:t>.</w:t>
      </w:r>
      <w:r w:rsidR="00EB55FE" w:rsidRPr="00C753C9">
        <w:rPr>
          <w:rFonts w:asciiTheme="minorHAnsi" w:hAnsiTheme="minorHAnsi" w:cstheme="minorHAnsi"/>
          <w:sz w:val="22"/>
          <w:szCs w:val="22"/>
        </w:rPr>
        <w:t xml:space="preserve"> </w:t>
      </w:r>
    </w:p>
    <w:p w14:paraId="12009747" w14:textId="2AD2983C" w:rsidR="001758B6" w:rsidRPr="00C753C9" w:rsidRDefault="004B4E09" w:rsidP="001758B6">
      <w:pPr>
        <w:pStyle w:val="Odstavecseseznamem"/>
        <w:numPr>
          <w:ilvl w:val="0"/>
          <w:numId w:val="1"/>
        </w:numPr>
        <w:spacing w:before="120" w:after="120" w:line="252" w:lineRule="auto"/>
        <w:ind w:left="567" w:hanging="567"/>
        <w:contextualSpacing w:val="0"/>
        <w:jc w:val="both"/>
        <w:rPr>
          <w:rFonts w:asciiTheme="minorHAnsi" w:hAnsiTheme="minorHAnsi" w:cstheme="minorHAnsi"/>
          <w:sz w:val="22"/>
          <w:szCs w:val="22"/>
        </w:rPr>
      </w:pPr>
      <w:r w:rsidRPr="00C753C9">
        <w:rPr>
          <w:rFonts w:asciiTheme="minorHAnsi" w:hAnsiTheme="minorHAnsi" w:cstheme="minorHAnsi"/>
          <w:sz w:val="22"/>
          <w:szCs w:val="22"/>
        </w:rPr>
        <w:t xml:space="preserve">Klient </w:t>
      </w:r>
      <w:r w:rsidR="00A843E8" w:rsidRPr="00C753C9">
        <w:rPr>
          <w:rFonts w:asciiTheme="minorHAnsi" w:hAnsiTheme="minorHAnsi" w:cstheme="minorHAnsi"/>
          <w:sz w:val="22"/>
          <w:szCs w:val="22"/>
        </w:rPr>
        <w:t>pro účely projektu</w:t>
      </w:r>
      <w:r w:rsidR="006B175F">
        <w:rPr>
          <w:rFonts w:asciiTheme="minorHAnsi" w:hAnsiTheme="minorHAnsi" w:cstheme="minorHAnsi"/>
          <w:sz w:val="22"/>
          <w:szCs w:val="22"/>
        </w:rPr>
        <w:t xml:space="preserve"> VF</w:t>
      </w:r>
      <w:r w:rsidR="00A843E8" w:rsidRPr="00C753C9">
        <w:rPr>
          <w:rFonts w:asciiTheme="minorHAnsi" w:hAnsiTheme="minorHAnsi" w:cstheme="minorHAnsi"/>
          <w:sz w:val="22"/>
          <w:szCs w:val="22"/>
        </w:rPr>
        <w:t xml:space="preserve"> </w:t>
      </w:r>
      <w:r w:rsidRPr="00C753C9">
        <w:rPr>
          <w:rFonts w:asciiTheme="minorHAnsi" w:hAnsiTheme="minorHAnsi" w:cstheme="minorHAnsi"/>
          <w:sz w:val="22"/>
          <w:szCs w:val="22"/>
        </w:rPr>
        <w:t xml:space="preserve">používá </w:t>
      </w:r>
      <w:r w:rsidR="00A843E8" w:rsidRPr="00C753C9">
        <w:rPr>
          <w:rFonts w:asciiTheme="minorHAnsi" w:hAnsiTheme="minorHAnsi" w:cstheme="minorHAnsi"/>
          <w:i/>
          <w:iCs/>
          <w:sz w:val="22"/>
          <w:szCs w:val="22"/>
        </w:rPr>
        <w:t>Autodesk Construction Cloud</w:t>
      </w:r>
      <w:r w:rsidR="00A843E8" w:rsidRPr="00C753C9">
        <w:rPr>
          <w:rFonts w:asciiTheme="minorHAnsi" w:hAnsiTheme="minorHAnsi" w:cstheme="minorHAnsi"/>
          <w:sz w:val="22"/>
          <w:szCs w:val="22"/>
        </w:rPr>
        <w:t xml:space="preserve">, tj. </w:t>
      </w:r>
      <w:r w:rsidR="001758B6" w:rsidRPr="00C753C9">
        <w:rPr>
          <w:rFonts w:asciiTheme="minorHAnsi" w:hAnsiTheme="minorHAnsi" w:cstheme="minorHAnsi"/>
          <w:sz w:val="22"/>
          <w:szCs w:val="22"/>
        </w:rPr>
        <w:t xml:space="preserve">cloudovou </w:t>
      </w:r>
      <w:r w:rsidR="00A843E8" w:rsidRPr="00C753C9">
        <w:rPr>
          <w:rFonts w:asciiTheme="minorHAnsi" w:hAnsiTheme="minorHAnsi" w:cstheme="minorHAnsi"/>
          <w:sz w:val="22"/>
          <w:szCs w:val="22"/>
        </w:rPr>
        <w:t xml:space="preserve">platformu sjednocující specializované nástroje pro </w:t>
      </w:r>
      <w:r w:rsidR="00362847">
        <w:rPr>
          <w:rFonts w:asciiTheme="minorHAnsi" w:hAnsiTheme="minorHAnsi" w:cstheme="minorHAnsi"/>
          <w:sz w:val="22"/>
          <w:szCs w:val="22"/>
        </w:rPr>
        <w:t>zhotovení, koordinace a připomínkování projektové dokumentace</w:t>
      </w:r>
      <w:r w:rsidR="00362847" w:rsidRPr="00C753C9">
        <w:rPr>
          <w:rFonts w:asciiTheme="minorHAnsi" w:hAnsiTheme="minorHAnsi" w:cstheme="minorHAnsi"/>
          <w:sz w:val="22"/>
          <w:szCs w:val="22"/>
        </w:rPr>
        <w:t xml:space="preserve"> </w:t>
      </w:r>
      <w:r w:rsidR="00A843E8" w:rsidRPr="00C753C9">
        <w:rPr>
          <w:rFonts w:asciiTheme="minorHAnsi" w:hAnsiTheme="minorHAnsi" w:cstheme="minorHAnsi"/>
          <w:sz w:val="22"/>
          <w:szCs w:val="22"/>
        </w:rPr>
        <w:t>budovy</w:t>
      </w:r>
      <w:r w:rsidR="00362847">
        <w:rPr>
          <w:rFonts w:asciiTheme="minorHAnsi" w:hAnsiTheme="minorHAnsi" w:cstheme="minorHAnsi"/>
          <w:sz w:val="22"/>
          <w:szCs w:val="22"/>
        </w:rPr>
        <w:t xml:space="preserve"> a řešeného území</w:t>
      </w:r>
      <w:r w:rsidR="001758B6" w:rsidRPr="00C753C9">
        <w:rPr>
          <w:rFonts w:asciiTheme="minorHAnsi" w:hAnsiTheme="minorHAnsi" w:cstheme="minorHAnsi"/>
          <w:sz w:val="22"/>
          <w:szCs w:val="22"/>
        </w:rPr>
        <w:t xml:space="preserve">, jejímž základním </w:t>
      </w:r>
      <w:r w:rsidR="00A843E8" w:rsidRPr="00C753C9">
        <w:rPr>
          <w:rFonts w:asciiTheme="minorHAnsi" w:hAnsiTheme="minorHAnsi" w:cstheme="minorHAnsi"/>
          <w:sz w:val="22"/>
          <w:szCs w:val="22"/>
        </w:rPr>
        <w:t xml:space="preserve">prvkem je inteligentní jednotné úložiště dat propojené s projekčními nástroji </w:t>
      </w:r>
      <w:r w:rsidR="00C06659">
        <w:rPr>
          <w:rFonts w:asciiTheme="minorHAnsi" w:hAnsiTheme="minorHAnsi" w:cstheme="minorHAnsi"/>
          <w:sz w:val="22"/>
          <w:szCs w:val="22"/>
        </w:rPr>
        <w:t xml:space="preserve">společnosti </w:t>
      </w:r>
      <w:r w:rsidR="00A843E8" w:rsidRPr="00C753C9">
        <w:rPr>
          <w:rFonts w:asciiTheme="minorHAnsi" w:hAnsiTheme="minorHAnsi" w:cstheme="minorHAnsi"/>
          <w:sz w:val="22"/>
          <w:szCs w:val="22"/>
        </w:rPr>
        <w:t>Autodesk a dalších firem</w:t>
      </w:r>
      <w:r w:rsidR="00A875A9" w:rsidRPr="00C753C9">
        <w:rPr>
          <w:rFonts w:asciiTheme="minorHAnsi" w:hAnsiTheme="minorHAnsi" w:cstheme="minorHAnsi"/>
          <w:sz w:val="22"/>
          <w:szCs w:val="22"/>
        </w:rPr>
        <w:t xml:space="preserve"> (dále jen „</w:t>
      </w:r>
      <w:r w:rsidR="00A875A9" w:rsidRPr="00C753C9">
        <w:rPr>
          <w:rFonts w:asciiTheme="minorHAnsi" w:hAnsiTheme="minorHAnsi" w:cstheme="minorHAnsi"/>
          <w:b/>
          <w:bCs/>
          <w:sz w:val="22"/>
          <w:szCs w:val="22"/>
        </w:rPr>
        <w:t>ACC</w:t>
      </w:r>
      <w:r w:rsidR="00A875A9" w:rsidRPr="00C753C9">
        <w:rPr>
          <w:rFonts w:asciiTheme="minorHAnsi" w:hAnsiTheme="minorHAnsi" w:cstheme="minorHAnsi"/>
          <w:sz w:val="22"/>
          <w:szCs w:val="22"/>
        </w:rPr>
        <w:t>“)</w:t>
      </w:r>
      <w:r w:rsidR="00A843E8" w:rsidRPr="00C753C9">
        <w:rPr>
          <w:rFonts w:asciiTheme="minorHAnsi" w:hAnsiTheme="minorHAnsi" w:cstheme="minorHAnsi"/>
          <w:sz w:val="22"/>
          <w:szCs w:val="22"/>
        </w:rPr>
        <w:t>. Toto společné datové prostředí nabízí zabezpečený přístup k aktuálním verzím všech projektových dokumentů, včetně výkresové dokumentace, 3D BIM modelů a všech metadat.</w:t>
      </w:r>
      <w:r w:rsidR="001758B6" w:rsidRPr="00C753C9">
        <w:rPr>
          <w:rFonts w:asciiTheme="minorHAnsi" w:hAnsiTheme="minorHAnsi" w:cstheme="minorHAnsi"/>
          <w:sz w:val="22"/>
          <w:szCs w:val="22"/>
        </w:rPr>
        <w:t xml:space="preserve"> Účastníci projektu </w:t>
      </w:r>
      <w:r w:rsidR="0063153D">
        <w:rPr>
          <w:rFonts w:asciiTheme="minorHAnsi" w:hAnsiTheme="minorHAnsi" w:cstheme="minorHAnsi"/>
          <w:sz w:val="22"/>
          <w:szCs w:val="22"/>
        </w:rPr>
        <w:t xml:space="preserve">VF </w:t>
      </w:r>
      <w:r w:rsidR="00A843E8" w:rsidRPr="00C753C9">
        <w:rPr>
          <w:rFonts w:asciiTheme="minorHAnsi" w:hAnsiTheme="minorHAnsi" w:cstheme="minorHAnsi"/>
          <w:sz w:val="22"/>
          <w:szCs w:val="22"/>
        </w:rPr>
        <w:t>tak m</w:t>
      </w:r>
      <w:r w:rsidR="001758B6" w:rsidRPr="00C753C9">
        <w:rPr>
          <w:rFonts w:asciiTheme="minorHAnsi" w:hAnsiTheme="minorHAnsi" w:cstheme="minorHAnsi"/>
          <w:sz w:val="22"/>
          <w:szCs w:val="22"/>
        </w:rPr>
        <w:t xml:space="preserve">ohou </w:t>
      </w:r>
      <w:r w:rsidR="00A843E8" w:rsidRPr="00C753C9">
        <w:rPr>
          <w:rFonts w:asciiTheme="minorHAnsi" w:hAnsiTheme="minorHAnsi" w:cstheme="minorHAnsi"/>
          <w:sz w:val="22"/>
          <w:szCs w:val="22"/>
        </w:rPr>
        <w:t>jednoduše prohlížet, připomínkovat</w:t>
      </w:r>
      <w:r w:rsidR="00362847">
        <w:rPr>
          <w:rFonts w:asciiTheme="minorHAnsi" w:hAnsiTheme="minorHAnsi" w:cstheme="minorHAnsi"/>
          <w:sz w:val="22"/>
          <w:szCs w:val="22"/>
        </w:rPr>
        <w:t>, koordinovat</w:t>
      </w:r>
      <w:r w:rsidR="00362847" w:rsidRPr="00C753C9" w:rsidDel="00362847">
        <w:rPr>
          <w:rFonts w:asciiTheme="minorHAnsi" w:hAnsiTheme="minorHAnsi" w:cstheme="minorHAnsi"/>
          <w:sz w:val="22"/>
          <w:szCs w:val="22"/>
        </w:rPr>
        <w:t xml:space="preserve"> </w:t>
      </w:r>
      <w:r w:rsidR="00362847">
        <w:rPr>
          <w:rFonts w:asciiTheme="minorHAnsi" w:hAnsiTheme="minorHAnsi" w:cstheme="minorHAnsi"/>
          <w:sz w:val="22"/>
          <w:szCs w:val="22"/>
        </w:rPr>
        <w:t xml:space="preserve">se v aktuálním čase </w:t>
      </w:r>
      <w:r w:rsidR="00A843E8" w:rsidRPr="00C753C9">
        <w:rPr>
          <w:rFonts w:asciiTheme="minorHAnsi" w:hAnsiTheme="minorHAnsi" w:cstheme="minorHAnsi"/>
          <w:sz w:val="22"/>
          <w:szCs w:val="22"/>
        </w:rPr>
        <w:t>nebo upravovat data</w:t>
      </w:r>
      <w:r w:rsidR="001758B6" w:rsidRPr="00C753C9">
        <w:rPr>
          <w:rFonts w:asciiTheme="minorHAnsi" w:hAnsiTheme="minorHAnsi" w:cstheme="minorHAnsi"/>
          <w:sz w:val="22"/>
          <w:szCs w:val="22"/>
        </w:rPr>
        <w:t xml:space="preserve"> projektu</w:t>
      </w:r>
      <w:r w:rsidR="0063153D">
        <w:rPr>
          <w:rFonts w:asciiTheme="minorHAnsi" w:hAnsiTheme="minorHAnsi" w:cstheme="minorHAnsi"/>
          <w:sz w:val="22"/>
          <w:szCs w:val="22"/>
        </w:rPr>
        <w:t xml:space="preserve"> VF</w:t>
      </w:r>
      <w:r w:rsidR="00A843E8" w:rsidRPr="00C753C9">
        <w:rPr>
          <w:rFonts w:asciiTheme="minorHAnsi" w:hAnsiTheme="minorHAnsi" w:cstheme="minorHAnsi"/>
          <w:sz w:val="22"/>
          <w:szCs w:val="22"/>
        </w:rPr>
        <w:t xml:space="preserve">, ke kterým je </w:t>
      </w:r>
      <w:r w:rsidR="001758B6" w:rsidRPr="00C753C9">
        <w:rPr>
          <w:rFonts w:asciiTheme="minorHAnsi" w:hAnsiTheme="minorHAnsi" w:cstheme="minorHAnsi"/>
          <w:sz w:val="22"/>
          <w:szCs w:val="22"/>
        </w:rPr>
        <w:t xml:space="preserve">jim </w:t>
      </w:r>
      <w:r w:rsidR="00A843E8" w:rsidRPr="00C753C9">
        <w:rPr>
          <w:rFonts w:asciiTheme="minorHAnsi" w:hAnsiTheme="minorHAnsi" w:cstheme="minorHAnsi"/>
          <w:sz w:val="22"/>
          <w:szCs w:val="22"/>
        </w:rPr>
        <w:t xml:space="preserve">přidělen přístup. </w:t>
      </w:r>
    </w:p>
    <w:p w14:paraId="0BC52B49" w14:textId="29B115E2" w:rsidR="00D16503" w:rsidRPr="00C753C9" w:rsidRDefault="00A55FE7" w:rsidP="007F75DD">
      <w:pPr>
        <w:pStyle w:val="Odstavecseseznamem"/>
        <w:numPr>
          <w:ilvl w:val="0"/>
          <w:numId w:val="1"/>
        </w:numPr>
        <w:spacing w:before="120" w:after="120" w:line="252"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Při realizaci projektu </w:t>
      </w:r>
      <w:r w:rsidR="0063153D">
        <w:rPr>
          <w:rFonts w:asciiTheme="minorHAnsi" w:hAnsiTheme="minorHAnsi" w:cstheme="minorHAnsi"/>
          <w:sz w:val="22"/>
          <w:szCs w:val="22"/>
        </w:rPr>
        <w:t xml:space="preserve">VF </w:t>
      </w:r>
      <w:r>
        <w:rPr>
          <w:rFonts w:asciiTheme="minorHAnsi" w:hAnsiTheme="minorHAnsi" w:cstheme="minorHAnsi"/>
          <w:sz w:val="22"/>
          <w:szCs w:val="22"/>
        </w:rPr>
        <w:t xml:space="preserve">klient narazil na neočekávané komplikace a specifické detaily v oblasti ACC. </w:t>
      </w:r>
      <w:r w:rsidR="00764979" w:rsidRPr="00C753C9">
        <w:rPr>
          <w:rFonts w:asciiTheme="minorHAnsi" w:hAnsiTheme="minorHAnsi" w:cstheme="minorHAnsi"/>
          <w:sz w:val="22"/>
          <w:szCs w:val="22"/>
        </w:rPr>
        <w:t>V</w:t>
      </w:r>
      <w:r>
        <w:rPr>
          <w:rFonts w:asciiTheme="minorHAnsi" w:hAnsiTheme="minorHAnsi" w:cstheme="minorHAnsi"/>
          <w:sz w:val="22"/>
          <w:szCs w:val="22"/>
        </w:rPr>
        <w:t> </w:t>
      </w:r>
      <w:r w:rsidR="00764979" w:rsidRPr="00C753C9">
        <w:rPr>
          <w:rFonts w:asciiTheme="minorHAnsi" w:hAnsiTheme="minorHAnsi" w:cstheme="minorHAnsi"/>
          <w:sz w:val="22"/>
          <w:szCs w:val="22"/>
        </w:rPr>
        <w:t xml:space="preserve">souvislosti </w:t>
      </w:r>
      <w:r>
        <w:rPr>
          <w:rFonts w:asciiTheme="minorHAnsi" w:hAnsiTheme="minorHAnsi" w:cstheme="minorHAnsi"/>
          <w:sz w:val="22"/>
          <w:szCs w:val="22"/>
        </w:rPr>
        <w:t xml:space="preserve">se </w:t>
      </w:r>
      <w:r w:rsidR="00DB7E9E" w:rsidRPr="00C753C9">
        <w:rPr>
          <w:rFonts w:asciiTheme="minorHAnsi" w:hAnsiTheme="minorHAnsi" w:cstheme="minorHAnsi"/>
          <w:sz w:val="22"/>
          <w:szCs w:val="22"/>
        </w:rPr>
        <w:t xml:space="preserve">zájmem klienta na minimalizaci prostojů, ochraně kritických dat a snížení dopadu neočekávaných událostí </w:t>
      </w:r>
      <w:r>
        <w:rPr>
          <w:rFonts w:asciiTheme="minorHAnsi" w:hAnsiTheme="minorHAnsi" w:cstheme="minorHAnsi"/>
          <w:sz w:val="22"/>
          <w:szCs w:val="22"/>
        </w:rPr>
        <w:t xml:space="preserve">a vyloučení komplikací </w:t>
      </w:r>
      <w:r w:rsidR="00DB7E9E" w:rsidRPr="00C753C9">
        <w:rPr>
          <w:rFonts w:asciiTheme="minorHAnsi" w:hAnsiTheme="minorHAnsi" w:cstheme="minorHAnsi"/>
          <w:sz w:val="22"/>
          <w:szCs w:val="22"/>
        </w:rPr>
        <w:t xml:space="preserve">při provozu ACC </w:t>
      </w:r>
      <w:r w:rsidR="00A72181" w:rsidRPr="00C753C9">
        <w:rPr>
          <w:rFonts w:asciiTheme="minorHAnsi" w:hAnsiTheme="minorHAnsi" w:cstheme="minorHAnsi"/>
          <w:sz w:val="22"/>
          <w:szCs w:val="22"/>
        </w:rPr>
        <w:t xml:space="preserve">je pro </w:t>
      </w:r>
      <w:r w:rsidR="00A20021" w:rsidRPr="00C753C9">
        <w:rPr>
          <w:rFonts w:asciiTheme="minorHAnsi" w:hAnsiTheme="minorHAnsi" w:cstheme="minorHAnsi"/>
          <w:sz w:val="22"/>
          <w:szCs w:val="22"/>
        </w:rPr>
        <w:t>k</w:t>
      </w:r>
      <w:r w:rsidR="00764979" w:rsidRPr="00C753C9">
        <w:rPr>
          <w:rFonts w:asciiTheme="minorHAnsi" w:hAnsiTheme="minorHAnsi" w:cstheme="minorHAnsi"/>
          <w:sz w:val="22"/>
          <w:szCs w:val="22"/>
        </w:rPr>
        <w:t>lient</w:t>
      </w:r>
      <w:r w:rsidR="00A72181" w:rsidRPr="00C753C9">
        <w:rPr>
          <w:rFonts w:asciiTheme="minorHAnsi" w:hAnsiTheme="minorHAnsi" w:cstheme="minorHAnsi"/>
          <w:sz w:val="22"/>
          <w:szCs w:val="22"/>
        </w:rPr>
        <w:t>a</w:t>
      </w:r>
      <w:r w:rsidR="00764979" w:rsidRPr="00C753C9">
        <w:rPr>
          <w:rFonts w:asciiTheme="minorHAnsi" w:hAnsiTheme="minorHAnsi" w:cstheme="minorHAnsi"/>
          <w:sz w:val="22"/>
          <w:szCs w:val="22"/>
        </w:rPr>
        <w:t xml:space="preserve"> </w:t>
      </w:r>
      <w:r w:rsidR="00EF3924" w:rsidRPr="00C753C9">
        <w:rPr>
          <w:rFonts w:asciiTheme="minorHAnsi" w:hAnsiTheme="minorHAnsi" w:cstheme="minorHAnsi"/>
          <w:sz w:val="22"/>
          <w:szCs w:val="22"/>
        </w:rPr>
        <w:t>a hl. m. Prah</w:t>
      </w:r>
      <w:r w:rsidR="00A875A9" w:rsidRPr="00C753C9">
        <w:rPr>
          <w:rFonts w:asciiTheme="minorHAnsi" w:hAnsiTheme="minorHAnsi" w:cstheme="minorHAnsi"/>
          <w:sz w:val="22"/>
          <w:szCs w:val="22"/>
        </w:rPr>
        <w:t>u</w:t>
      </w:r>
      <w:r>
        <w:rPr>
          <w:rFonts w:asciiTheme="minorHAnsi" w:hAnsiTheme="minorHAnsi" w:cstheme="minorHAnsi"/>
          <w:sz w:val="22"/>
          <w:szCs w:val="22"/>
        </w:rPr>
        <w:t xml:space="preserve"> </w:t>
      </w:r>
      <w:r w:rsidR="00A72181" w:rsidRPr="00C753C9">
        <w:rPr>
          <w:rFonts w:asciiTheme="minorHAnsi" w:hAnsiTheme="minorHAnsi" w:cstheme="minorHAnsi"/>
          <w:sz w:val="22"/>
          <w:szCs w:val="22"/>
        </w:rPr>
        <w:t xml:space="preserve">nezbytné </w:t>
      </w:r>
      <w:r w:rsidR="00764979" w:rsidRPr="00C753C9">
        <w:rPr>
          <w:rFonts w:asciiTheme="minorHAnsi" w:hAnsiTheme="minorHAnsi" w:cstheme="minorHAnsi"/>
          <w:sz w:val="22"/>
          <w:szCs w:val="22"/>
        </w:rPr>
        <w:t xml:space="preserve">využít služeb </w:t>
      </w:r>
      <w:r w:rsidR="00C5149B" w:rsidRPr="00C753C9">
        <w:rPr>
          <w:rFonts w:asciiTheme="minorHAnsi" w:hAnsiTheme="minorHAnsi" w:cstheme="minorHAnsi"/>
          <w:sz w:val="22"/>
          <w:szCs w:val="22"/>
        </w:rPr>
        <w:t>experta</w:t>
      </w:r>
      <w:r w:rsidR="00D5697A" w:rsidRPr="00C753C9">
        <w:rPr>
          <w:rFonts w:asciiTheme="minorHAnsi" w:hAnsiTheme="minorHAnsi" w:cstheme="minorHAnsi"/>
          <w:sz w:val="22"/>
          <w:szCs w:val="22"/>
        </w:rPr>
        <w:t>, a to za podmínek vymezených v této smlouvě.</w:t>
      </w:r>
    </w:p>
    <w:p w14:paraId="7E7E8D17" w14:textId="6DA49CBC" w:rsidR="00A875A9" w:rsidRDefault="00C5149B" w:rsidP="00D22AE0">
      <w:pPr>
        <w:pStyle w:val="Odstavecseseznamem"/>
        <w:numPr>
          <w:ilvl w:val="0"/>
          <w:numId w:val="1"/>
        </w:numPr>
        <w:spacing w:before="120" w:after="120" w:line="252" w:lineRule="auto"/>
        <w:ind w:left="567" w:hanging="567"/>
        <w:contextualSpacing w:val="0"/>
        <w:jc w:val="both"/>
        <w:rPr>
          <w:rFonts w:asciiTheme="minorHAnsi" w:hAnsiTheme="minorHAnsi" w:cstheme="minorHAnsi"/>
          <w:sz w:val="22"/>
          <w:szCs w:val="22"/>
        </w:rPr>
      </w:pPr>
      <w:r w:rsidRPr="00C753C9">
        <w:rPr>
          <w:rFonts w:asciiTheme="minorHAnsi" w:hAnsiTheme="minorHAnsi" w:cstheme="minorHAnsi"/>
          <w:sz w:val="22"/>
          <w:szCs w:val="22"/>
        </w:rPr>
        <w:t xml:space="preserve">Expert </w:t>
      </w:r>
      <w:r w:rsidR="00305BE8" w:rsidRPr="00C753C9">
        <w:rPr>
          <w:rFonts w:asciiTheme="minorHAnsi" w:hAnsiTheme="minorHAnsi" w:cstheme="minorHAnsi"/>
          <w:sz w:val="22"/>
          <w:szCs w:val="22"/>
        </w:rPr>
        <w:t>byl</w:t>
      </w:r>
      <w:r w:rsidR="005F3F71" w:rsidRPr="00C753C9">
        <w:rPr>
          <w:rFonts w:asciiTheme="minorHAnsi" w:hAnsiTheme="minorHAnsi" w:cstheme="minorHAnsi"/>
          <w:sz w:val="22"/>
          <w:szCs w:val="22"/>
        </w:rPr>
        <w:t xml:space="preserve"> vybrán jako vítězný dodavatel veřejné zakázky</w:t>
      </w:r>
      <w:r w:rsidR="00E85A2E" w:rsidRPr="00C753C9">
        <w:rPr>
          <w:rFonts w:asciiTheme="minorHAnsi" w:hAnsiTheme="minorHAnsi" w:cstheme="minorHAnsi"/>
          <w:sz w:val="22"/>
          <w:szCs w:val="22"/>
        </w:rPr>
        <w:t xml:space="preserve"> malého rozsahu</w:t>
      </w:r>
      <w:r w:rsidR="005F3F71" w:rsidRPr="00C753C9">
        <w:rPr>
          <w:rFonts w:asciiTheme="minorHAnsi" w:hAnsiTheme="minorHAnsi" w:cstheme="minorHAnsi"/>
          <w:sz w:val="22"/>
          <w:szCs w:val="22"/>
        </w:rPr>
        <w:t xml:space="preserve"> </w:t>
      </w:r>
      <w:bookmarkStart w:id="1" w:name="_Hlk114757583"/>
      <w:r w:rsidR="005F3F71" w:rsidRPr="00C753C9">
        <w:rPr>
          <w:rFonts w:asciiTheme="minorHAnsi" w:hAnsiTheme="minorHAnsi" w:cstheme="minorHAnsi"/>
          <w:sz w:val="22"/>
          <w:szCs w:val="22"/>
        </w:rPr>
        <w:t>s názvem „</w:t>
      </w:r>
      <w:r w:rsidR="00E85A2E" w:rsidRPr="00C753C9">
        <w:rPr>
          <w:rFonts w:asciiTheme="minorHAnsi" w:hAnsiTheme="minorHAnsi" w:cstheme="minorHAnsi"/>
          <w:i/>
          <w:sz w:val="22"/>
          <w:szCs w:val="22"/>
        </w:rPr>
        <w:t xml:space="preserve">Vltavská filharmonie – </w:t>
      </w:r>
      <w:r w:rsidRPr="00C753C9">
        <w:rPr>
          <w:rFonts w:asciiTheme="minorHAnsi" w:hAnsiTheme="minorHAnsi" w:cstheme="minorHAnsi"/>
          <w:i/>
          <w:sz w:val="22"/>
          <w:szCs w:val="22"/>
        </w:rPr>
        <w:t>ACC disaster recovery</w:t>
      </w:r>
      <w:r w:rsidR="005F3F71" w:rsidRPr="00C753C9">
        <w:rPr>
          <w:rFonts w:asciiTheme="minorHAnsi" w:hAnsiTheme="minorHAnsi" w:cstheme="minorHAnsi"/>
          <w:sz w:val="22"/>
          <w:szCs w:val="22"/>
        </w:rPr>
        <w:t>“</w:t>
      </w:r>
      <w:bookmarkEnd w:id="1"/>
      <w:r w:rsidR="005F3F71" w:rsidRPr="00C753C9">
        <w:rPr>
          <w:rFonts w:asciiTheme="minorHAnsi" w:hAnsiTheme="minorHAnsi" w:cstheme="minorHAnsi"/>
          <w:sz w:val="22"/>
          <w:szCs w:val="22"/>
        </w:rPr>
        <w:t xml:space="preserve"> </w:t>
      </w:r>
      <w:r w:rsidR="00C63B9B" w:rsidRPr="00C753C9">
        <w:rPr>
          <w:rFonts w:asciiTheme="minorHAnsi" w:hAnsiTheme="minorHAnsi" w:cstheme="minorHAnsi"/>
          <w:sz w:val="22"/>
          <w:szCs w:val="22"/>
        </w:rPr>
        <w:t>(dále jen „</w:t>
      </w:r>
      <w:r w:rsidR="00C63B9B" w:rsidRPr="00C753C9">
        <w:rPr>
          <w:rFonts w:asciiTheme="minorHAnsi" w:hAnsiTheme="minorHAnsi" w:cstheme="minorHAnsi"/>
          <w:b/>
          <w:bCs/>
          <w:sz w:val="22"/>
          <w:szCs w:val="22"/>
        </w:rPr>
        <w:t>veřejná zakázka</w:t>
      </w:r>
      <w:r w:rsidR="00C63B9B" w:rsidRPr="00C753C9">
        <w:rPr>
          <w:rFonts w:asciiTheme="minorHAnsi" w:hAnsiTheme="minorHAnsi" w:cstheme="minorHAnsi"/>
          <w:sz w:val="22"/>
          <w:szCs w:val="22"/>
        </w:rPr>
        <w:t xml:space="preserve">“) </w:t>
      </w:r>
      <w:r w:rsidR="005F3F71" w:rsidRPr="00C753C9">
        <w:rPr>
          <w:rFonts w:asciiTheme="minorHAnsi" w:hAnsiTheme="minorHAnsi" w:cstheme="minorHAnsi"/>
          <w:sz w:val="22"/>
          <w:szCs w:val="22"/>
        </w:rPr>
        <w:t xml:space="preserve">a </w:t>
      </w:r>
      <w:r w:rsidR="00D5697A" w:rsidRPr="00C753C9">
        <w:rPr>
          <w:rFonts w:asciiTheme="minorHAnsi" w:hAnsiTheme="minorHAnsi" w:cstheme="minorHAnsi"/>
          <w:sz w:val="22"/>
          <w:szCs w:val="22"/>
        </w:rPr>
        <w:t xml:space="preserve">souhlasí s tím, že bude </w:t>
      </w:r>
      <w:r w:rsidR="00A875A9" w:rsidRPr="00C753C9">
        <w:rPr>
          <w:rFonts w:asciiTheme="minorHAnsi" w:hAnsiTheme="minorHAnsi" w:cstheme="minorHAnsi"/>
          <w:sz w:val="22"/>
          <w:szCs w:val="22"/>
        </w:rPr>
        <w:t xml:space="preserve">klientovi </w:t>
      </w:r>
      <w:r w:rsidR="00D5697A" w:rsidRPr="00C753C9">
        <w:rPr>
          <w:rFonts w:asciiTheme="minorHAnsi" w:hAnsiTheme="minorHAnsi" w:cstheme="minorHAnsi"/>
          <w:sz w:val="22"/>
          <w:szCs w:val="22"/>
        </w:rPr>
        <w:t xml:space="preserve">poskytovat </w:t>
      </w:r>
      <w:r w:rsidR="00FD6F3E" w:rsidRPr="00C753C9">
        <w:rPr>
          <w:rFonts w:asciiTheme="minorHAnsi" w:hAnsiTheme="minorHAnsi" w:cstheme="minorHAnsi"/>
          <w:sz w:val="22"/>
          <w:szCs w:val="22"/>
        </w:rPr>
        <w:t xml:space="preserve">expertní činnost </w:t>
      </w:r>
      <w:r w:rsidR="00150188" w:rsidRPr="00150188">
        <w:rPr>
          <w:rFonts w:asciiTheme="minorHAnsi" w:hAnsiTheme="minorHAnsi" w:cstheme="minorHAnsi"/>
          <w:iCs/>
          <w:sz w:val="22"/>
          <w:szCs w:val="22"/>
        </w:rPr>
        <w:t>ACC disaster recovery</w:t>
      </w:r>
      <w:r w:rsidR="00150188" w:rsidRPr="00C753C9">
        <w:rPr>
          <w:rFonts w:asciiTheme="minorHAnsi" w:hAnsiTheme="minorHAnsi" w:cstheme="minorHAnsi"/>
          <w:sz w:val="22"/>
          <w:szCs w:val="22"/>
        </w:rPr>
        <w:t xml:space="preserve"> </w:t>
      </w:r>
      <w:r w:rsidR="00FD6F3E" w:rsidRPr="00C753C9">
        <w:rPr>
          <w:rFonts w:asciiTheme="minorHAnsi" w:hAnsiTheme="minorHAnsi" w:cstheme="minorHAnsi"/>
          <w:sz w:val="22"/>
          <w:szCs w:val="22"/>
        </w:rPr>
        <w:t xml:space="preserve">a </w:t>
      </w:r>
      <w:r w:rsidR="00430EF6">
        <w:rPr>
          <w:rFonts w:asciiTheme="minorHAnsi" w:hAnsiTheme="minorHAnsi" w:cstheme="minorHAnsi"/>
          <w:sz w:val="22"/>
          <w:szCs w:val="22"/>
        </w:rPr>
        <w:t xml:space="preserve">též poradenskou a konzultační činnost </w:t>
      </w:r>
      <w:r w:rsidR="00FD6F3E" w:rsidRPr="00C753C9">
        <w:rPr>
          <w:rFonts w:asciiTheme="minorHAnsi" w:hAnsiTheme="minorHAnsi" w:cstheme="minorHAnsi"/>
          <w:sz w:val="22"/>
          <w:szCs w:val="22"/>
        </w:rPr>
        <w:t>ACC</w:t>
      </w:r>
      <w:r w:rsidR="00150188">
        <w:rPr>
          <w:rFonts w:asciiTheme="minorHAnsi" w:hAnsiTheme="minorHAnsi" w:cstheme="minorHAnsi"/>
          <w:sz w:val="22"/>
          <w:szCs w:val="22"/>
        </w:rPr>
        <w:t xml:space="preserve"> (jak jsou tyto pojmy definovány níže v článku 1.1 smlouvy)</w:t>
      </w:r>
      <w:r w:rsidR="00A875A9" w:rsidRPr="00C753C9">
        <w:rPr>
          <w:rFonts w:asciiTheme="minorHAnsi" w:hAnsiTheme="minorHAnsi" w:cstheme="minorHAnsi"/>
          <w:sz w:val="22"/>
          <w:szCs w:val="22"/>
        </w:rPr>
        <w:t xml:space="preserve">. </w:t>
      </w:r>
    </w:p>
    <w:p w14:paraId="5832C630" w14:textId="271DE0BF" w:rsidR="00D5697A" w:rsidRPr="00DB3299" w:rsidRDefault="00A875A9" w:rsidP="00DF7919">
      <w:pPr>
        <w:pStyle w:val="My01"/>
        <w:spacing w:before="360" w:line="252" w:lineRule="auto"/>
        <w:ind w:left="0" w:firstLine="0"/>
        <w:rPr>
          <w:rFonts w:asciiTheme="minorHAnsi" w:hAnsiTheme="minorHAnsi" w:cstheme="minorHAnsi"/>
          <w:b/>
          <w:bCs w:val="0"/>
          <w:caps/>
          <w:color w:val="auto"/>
          <w:sz w:val="22"/>
          <w:szCs w:val="22"/>
        </w:rPr>
      </w:pPr>
      <w:r w:rsidRPr="00FF400F">
        <w:rPr>
          <w:rFonts w:asciiTheme="minorHAnsi" w:hAnsiTheme="minorHAnsi" w:cstheme="minorHAnsi"/>
          <w:b/>
          <w:bCs w:val="0"/>
          <w:color w:val="auto"/>
          <w:sz w:val="22"/>
          <w:szCs w:val="22"/>
        </w:rPr>
        <w:t>B</w:t>
      </w:r>
      <w:r w:rsidR="00D5697A" w:rsidRPr="00FF400F">
        <w:rPr>
          <w:rFonts w:asciiTheme="minorHAnsi" w:hAnsiTheme="minorHAnsi" w:cstheme="minorHAnsi"/>
          <w:b/>
          <w:bCs w:val="0"/>
          <w:color w:val="auto"/>
          <w:sz w:val="22"/>
          <w:szCs w:val="22"/>
        </w:rPr>
        <w:t xml:space="preserve">YLO DOHODNUTO </w:t>
      </w:r>
      <w:r w:rsidR="00D5697A" w:rsidRPr="00DB3299">
        <w:rPr>
          <w:rFonts w:asciiTheme="minorHAnsi" w:hAnsiTheme="minorHAnsi" w:cstheme="minorHAnsi"/>
          <w:b/>
          <w:bCs w:val="0"/>
          <w:caps/>
          <w:color w:val="auto"/>
          <w:sz w:val="22"/>
          <w:szCs w:val="22"/>
        </w:rPr>
        <w:t>následující:</w:t>
      </w:r>
    </w:p>
    <w:p w14:paraId="2EEA015F" w14:textId="57CD42ED" w:rsidR="00D5697A" w:rsidRPr="00C753C9" w:rsidRDefault="00D5697A" w:rsidP="00275B98">
      <w:pPr>
        <w:pStyle w:val="Nadpis1"/>
      </w:pPr>
      <w:r w:rsidRPr="00C753C9">
        <w:t xml:space="preserve">Služby </w:t>
      </w:r>
      <w:r w:rsidR="006825C1" w:rsidRPr="00C753C9">
        <w:t>experta</w:t>
      </w:r>
      <w:r w:rsidR="00034C59" w:rsidRPr="00C753C9">
        <w:t xml:space="preserve"> </w:t>
      </w:r>
    </w:p>
    <w:p w14:paraId="183300B4" w14:textId="42B9F7DE" w:rsidR="003076D6" w:rsidRPr="00C753C9" w:rsidRDefault="00D74014" w:rsidP="00FF400F">
      <w:pPr>
        <w:pStyle w:val="My01"/>
        <w:numPr>
          <w:ilvl w:val="1"/>
          <w:numId w:val="26"/>
        </w:numPr>
        <w:spacing w:before="120" w:line="252" w:lineRule="auto"/>
        <w:ind w:left="567" w:hanging="567"/>
        <w:rPr>
          <w:rFonts w:asciiTheme="minorHAnsi" w:hAnsiTheme="minorHAnsi" w:cstheme="minorHAnsi"/>
          <w:color w:val="auto"/>
          <w:sz w:val="22"/>
          <w:szCs w:val="22"/>
        </w:rPr>
      </w:pPr>
      <w:r w:rsidRPr="00C753C9">
        <w:rPr>
          <w:rFonts w:asciiTheme="minorHAnsi" w:hAnsiTheme="minorHAnsi" w:cstheme="minorHAnsi"/>
          <w:color w:val="auto"/>
          <w:sz w:val="22"/>
          <w:szCs w:val="22"/>
        </w:rPr>
        <w:t>K</w:t>
      </w:r>
      <w:r w:rsidR="00764979" w:rsidRPr="00C753C9">
        <w:rPr>
          <w:rFonts w:asciiTheme="minorHAnsi" w:hAnsiTheme="minorHAnsi" w:cstheme="minorHAnsi"/>
          <w:color w:val="auto"/>
          <w:sz w:val="22"/>
          <w:szCs w:val="22"/>
        </w:rPr>
        <w:t xml:space="preserve">lient </w:t>
      </w:r>
      <w:r w:rsidRPr="00C753C9">
        <w:rPr>
          <w:rFonts w:asciiTheme="minorHAnsi" w:hAnsiTheme="minorHAnsi" w:cstheme="minorHAnsi"/>
          <w:color w:val="auto"/>
          <w:sz w:val="22"/>
          <w:szCs w:val="22"/>
        </w:rPr>
        <w:t xml:space="preserve">si </w:t>
      </w:r>
      <w:r w:rsidR="00D5697A" w:rsidRPr="00C753C9">
        <w:rPr>
          <w:rFonts w:asciiTheme="minorHAnsi" w:hAnsiTheme="minorHAnsi" w:cstheme="minorHAnsi"/>
          <w:color w:val="auto"/>
          <w:sz w:val="22"/>
          <w:szCs w:val="22"/>
        </w:rPr>
        <w:t xml:space="preserve">najímá </w:t>
      </w:r>
      <w:r w:rsidR="000363E2" w:rsidRPr="00C753C9">
        <w:rPr>
          <w:rFonts w:asciiTheme="minorHAnsi" w:hAnsiTheme="minorHAnsi" w:cstheme="minorHAnsi"/>
          <w:color w:val="auto"/>
          <w:sz w:val="22"/>
          <w:szCs w:val="22"/>
        </w:rPr>
        <w:t xml:space="preserve">experta </w:t>
      </w:r>
      <w:r w:rsidR="00D5697A" w:rsidRPr="00C753C9">
        <w:rPr>
          <w:rFonts w:asciiTheme="minorHAnsi" w:hAnsiTheme="minorHAnsi" w:cstheme="minorHAnsi"/>
          <w:color w:val="auto"/>
          <w:sz w:val="22"/>
          <w:szCs w:val="22"/>
        </w:rPr>
        <w:t xml:space="preserve">za účelem </w:t>
      </w:r>
      <w:r w:rsidR="00DC7C3E" w:rsidRPr="00C753C9">
        <w:rPr>
          <w:rFonts w:asciiTheme="minorHAnsi" w:hAnsiTheme="minorHAnsi" w:cstheme="minorHAnsi"/>
          <w:color w:val="auto"/>
          <w:sz w:val="22"/>
          <w:szCs w:val="22"/>
        </w:rPr>
        <w:t>poskytování jeho služeb</w:t>
      </w:r>
      <w:r w:rsidR="00D16503" w:rsidRPr="00C753C9">
        <w:rPr>
          <w:rFonts w:asciiTheme="minorHAnsi" w:hAnsiTheme="minorHAnsi" w:cstheme="minorHAnsi"/>
          <w:color w:val="auto"/>
          <w:sz w:val="22"/>
          <w:szCs w:val="22"/>
        </w:rPr>
        <w:t xml:space="preserve"> </w:t>
      </w:r>
      <w:r w:rsidR="00E066B3" w:rsidRPr="00C753C9">
        <w:rPr>
          <w:rFonts w:asciiTheme="minorHAnsi" w:hAnsiTheme="minorHAnsi" w:cstheme="minorHAnsi"/>
          <w:color w:val="auto"/>
          <w:sz w:val="22"/>
          <w:szCs w:val="22"/>
        </w:rPr>
        <w:t xml:space="preserve">v oblasti ACC </w:t>
      </w:r>
      <w:r w:rsidR="00D16503" w:rsidRPr="00C753C9">
        <w:rPr>
          <w:rFonts w:asciiTheme="minorHAnsi" w:hAnsiTheme="minorHAnsi" w:cstheme="minorHAnsi"/>
          <w:color w:val="auto"/>
          <w:sz w:val="22"/>
          <w:szCs w:val="22"/>
        </w:rPr>
        <w:t>spočívají</w:t>
      </w:r>
      <w:r w:rsidR="00116F6B" w:rsidRPr="00C753C9">
        <w:rPr>
          <w:rFonts w:asciiTheme="minorHAnsi" w:hAnsiTheme="minorHAnsi" w:cstheme="minorHAnsi"/>
          <w:color w:val="auto"/>
          <w:sz w:val="22"/>
          <w:szCs w:val="22"/>
        </w:rPr>
        <w:t>cí</w:t>
      </w:r>
      <w:r w:rsidR="00034C59" w:rsidRPr="00C753C9">
        <w:rPr>
          <w:rFonts w:asciiTheme="minorHAnsi" w:hAnsiTheme="minorHAnsi" w:cstheme="minorHAnsi"/>
          <w:color w:val="auto"/>
          <w:sz w:val="22"/>
          <w:szCs w:val="22"/>
        </w:rPr>
        <w:t>c</w:t>
      </w:r>
      <w:r w:rsidR="00116F6B" w:rsidRPr="00C753C9">
        <w:rPr>
          <w:rFonts w:asciiTheme="minorHAnsi" w:hAnsiTheme="minorHAnsi" w:cstheme="minorHAnsi"/>
          <w:color w:val="auto"/>
          <w:sz w:val="22"/>
          <w:szCs w:val="22"/>
        </w:rPr>
        <w:t>h</w:t>
      </w:r>
      <w:r w:rsidR="00D16503" w:rsidRPr="00C753C9">
        <w:rPr>
          <w:rFonts w:asciiTheme="minorHAnsi" w:hAnsiTheme="minorHAnsi" w:cstheme="minorHAnsi"/>
          <w:color w:val="auto"/>
          <w:sz w:val="22"/>
          <w:szCs w:val="22"/>
        </w:rPr>
        <w:t xml:space="preserve"> zejména v následujících činnostech: </w:t>
      </w:r>
    </w:p>
    <w:p w14:paraId="3394AE86" w14:textId="653B4AB7" w:rsidR="00FD6F3E" w:rsidRPr="00C753C9" w:rsidRDefault="00FD6F3E" w:rsidP="00AE1C7F">
      <w:pPr>
        <w:pStyle w:val="Odstavecseseznamem"/>
        <w:numPr>
          <w:ilvl w:val="0"/>
          <w:numId w:val="10"/>
        </w:numPr>
        <w:rPr>
          <w:rFonts w:asciiTheme="minorHAnsi" w:hAnsiTheme="minorHAnsi" w:cstheme="minorHAnsi"/>
          <w:i/>
          <w:iCs/>
          <w:sz w:val="22"/>
          <w:szCs w:val="22"/>
          <w:u w:val="single"/>
        </w:rPr>
      </w:pPr>
      <w:r w:rsidRPr="00C753C9">
        <w:rPr>
          <w:rFonts w:asciiTheme="minorHAnsi" w:hAnsiTheme="minorHAnsi" w:cstheme="minorHAnsi"/>
          <w:i/>
          <w:iCs/>
          <w:sz w:val="22"/>
          <w:szCs w:val="22"/>
          <w:u w:val="single"/>
        </w:rPr>
        <w:t xml:space="preserve">Expertní činnost ACC disaster recovery </w:t>
      </w:r>
    </w:p>
    <w:p w14:paraId="69F81216" w14:textId="128D426F" w:rsidR="00FD6F3E" w:rsidRPr="00C753C9" w:rsidRDefault="00FD6F3E" w:rsidP="00FD6F3E">
      <w:pPr>
        <w:pStyle w:val="Odstavecseseznamem"/>
        <w:numPr>
          <w:ilvl w:val="0"/>
          <w:numId w:val="8"/>
        </w:numPr>
        <w:spacing w:after="160" w:line="256" w:lineRule="auto"/>
        <w:rPr>
          <w:rFonts w:asciiTheme="minorHAnsi" w:hAnsiTheme="minorHAnsi" w:cstheme="minorHAnsi"/>
          <w:sz w:val="22"/>
          <w:szCs w:val="22"/>
        </w:rPr>
      </w:pPr>
      <w:r w:rsidRPr="00C753C9">
        <w:rPr>
          <w:rFonts w:asciiTheme="minorHAnsi" w:hAnsiTheme="minorHAnsi" w:cstheme="minorHAnsi"/>
          <w:sz w:val="22"/>
          <w:szCs w:val="22"/>
        </w:rPr>
        <w:lastRenderedPageBreak/>
        <w:t>Užití vlastního sync tool pro potřeby synchronizace a obnovy</w:t>
      </w:r>
      <w:r w:rsidR="00F369AB" w:rsidRPr="00C753C9">
        <w:rPr>
          <w:rFonts w:asciiTheme="minorHAnsi" w:hAnsiTheme="minorHAnsi" w:cstheme="minorHAnsi"/>
          <w:sz w:val="22"/>
          <w:szCs w:val="22"/>
        </w:rPr>
        <w:t xml:space="preserve"> dat</w:t>
      </w:r>
      <w:r w:rsidR="001525E5" w:rsidRPr="00C753C9">
        <w:rPr>
          <w:rFonts w:asciiTheme="minorHAnsi" w:hAnsiTheme="minorHAnsi" w:cstheme="minorHAnsi"/>
          <w:sz w:val="22"/>
          <w:szCs w:val="22"/>
        </w:rPr>
        <w:t xml:space="preserve"> v ACC </w:t>
      </w:r>
    </w:p>
    <w:p w14:paraId="6CDAB3CD" w14:textId="33F704EB" w:rsidR="00FD6F3E" w:rsidRPr="00C753C9" w:rsidRDefault="00FD6F3E" w:rsidP="004878FA">
      <w:pPr>
        <w:pStyle w:val="Odstavecseseznamem"/>
        <w:numPr>
          <w:ilvl w:val="0"/>
          <w:numId w:val="8"/>
        </w:numPr>
        <w:spacing w:after="160" w:line="256" w:lineRule="auto"/>
        <w:jc w:val="both"/>
        <w:rPr>
          <w:rFonts w:asciiTheme="minorHAnsi" w:hAnsiTheme="minorHAnsi" w:cstheme="minorHAnsi"/>
          <w:sz w:val="22"/>
          <w:szCs w:val="22"/>
        </w:rPr>
      </w:pPr>
      <w:r w:rsidRPr="00C753C9">
        <w:rPr>
          <w:rFonts w:asciiTheme="minorHAnsi" w:hAnsiTheme="minorHAnsi" w:cstheme="minorHAnsi"/>
          <w:sz w:val="22"/>
          <w:szCs w:val="22"/>
        </w:rPr>
        <w:t>Příprava skriptů a jiných tools pro potřeby obnovy dat</w:t>
      </w:r>
      <w:r w:rsidR="001525E5" w:rsidRPr="00C753C9">
        <w:rPr>
          <w:rFonts w:asciiTheme="minorHAnsi" w:hAnsiTheme="minorHAnsi" w:cstheme="minorHAnsi"/>
          <w:sz w:val="22"/>
          <w:szCs w:val="22"/>
        </w:rPr>
        <w:t xml:space="preserve"> v ACC</w:t>
      </w:r>
    </w:p>
    <w:p w14:paraId="1D30A933" w14:textId="77777777" w:rsidR="00FD6F3E" w:rsidRPr="00C753C9" w:rsidRDefault="00FD6F3E" w:rsidP="004878FA">
      <w:pPr>
        <w:pStyle w:val="Odstavecseseznamem"/>
        <w:numPr>
          <w:ilvl w:val="0"/>
          <w:numId w:val="8"/>
        </w:numPr>
        <w:spacing w:line="256" w:lineRule="auto"/>
        <w:jc w:val="both"/>
        <w:rPr>
          <w:rFonts w:asciiTheme="minorHAnsi" w:hAnsiTheme="minorHAnsi" w:cstheme="minorHAnsi"/>
          <w:sz w:val="22"/>
          <w:szCs w:val="22"/>
        </w:rPr>
      </w:pPr>
      <w:r w:rsidRPr="00C753C9">
        <w:rPr>
          <w:rFonts w:asciiTheme="minorHAnsi" w:hAnsiTheme="minorHAnsi" w:cstheme="minorHAnsi"/>
          <w:sz w:val="22"/>
          <w:szCs w:val="22"/>
        </w:rPr>
        <w:t>Role Admin v ACC – dočasné udělení na jednotlivé tasky</w:t>
      </w:r>
    </w:p>
    <w:p w14:paraId="6ED7C864" w14:textId="17A2287F" w:rsidR="00FD6F3E" w:rsidRPr="00C753C9" w:rsidRDefault="00FD6F3E" w:rsidP="004878FA">
      <w:pPr>
        <w:pStyle w:val="Odstavecseseznamem"/>
        <w:numPr>
          <w:ilvl w:val="0"/>
          <w:numId w:val="8"/>
        </w:numPr>
        <w:spacing w:after="160" w:line="25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V případě potřeby připojení na </w:t>
      </w:r>
      <w:r w:rsidR="00143358">
        <w:rPr>
          <w:rFonts w:asciiTheme="minorHAnsi" w:hAnsiTheme="minorHAnsi" w:cstheme="minorHAnsi"/>
          <w:sz w:val="22"/>
          <w:szCs w:val="22"/>
        </w:rPr>
        <w:t>klientovo</w:t>
      </w:r>
      <w:r w:rsidR="00150188">
        <w:rPr>
          <w:rFonts w:asciiTheme="minorHAnsi" w:hAnsiTheme="minorHAnsi" w:cstheme="minorHAnsi"/>
          <w:sz w:val="22"/>
          <w:szCs w:val="22"/>
        </w:rPr>
        <w:t xml:space="preserve"> </w:t>
      </w:r>
      <w:r w:rsidRPr="00275B98">
        <w:rPr>
          <w:rFonts w:asciiTheme="minorHAnsi" w:hAnsiTheme="minorHAnsi" w:cstheme="minorHAnsi"/>
          <w:sz w:val="22"/>
          <w:szCs w:val="22"/>
        </w:rPr>
        <w:t xml:space="preserve">NAS </w:t>
      </w:r>
      <w:r w:rsidR="00143358">
        <w:rPr>
          <w:rFonts w:asciiTheme="minorHAnsi" w:hAnsiTheme="minorHAnsi" w:cstheme="minorHAnsi"/>
          <w:sz w:val="22"/>
          <w:szCs w:val="22"/>
        </w:rPr>
        <w:t xml:space="preserve">(Network Attached Storage) </w:t>
      </w:r>
      <w:r w:rsidR="000E6D36" w:rsidRPr="001B5CF6">
        <w:rPr>
          <w:rFonts w:asciiTheme="minorHAnsi" w:hAnsiTheme="minorHAnsi" w:cstheme="minorHAnsi"/>
          <w:sz w:val="22"/>
          <w:szCs w:val="22"/>
        </w:rPr>
        <w:t xml:space="preserve">(či jiný typ úložiště </w:t>
      </w:r>
      <w:r w:rsidR="00143358">
        <w:rPr>
          <w:rFonts w:asciiTheme="minorHAnsi" w:hAnsiTheme="minorHAnsi" w:cstheme="minorHAnsi"/>
          <w:sz w:val="22"/>
          <w:szCs w:val="22"/>
        </w:rPr>
        <w:t>klienta</w:t>
      </w:r>
      <w:r w:rsidR="000E6D36" w:rsidRPr="001B5CF6">
        <w:rPr>
          <w:rFonts w:asciiTheme="minorHAnsi" w:hAnsiTheme="minorHAnsi" w:cstheme="minorHAnsi"/>
          <w:sz w:val="22"/>
          <w:szCs w:val="22"/>
        </w:rPr>
        <w:t>)</w:t>
      </w:r>
      <w:r w:rsidRPr="001B5CF6">
        <w:rPr>
          <w:rFonts w:asciiTheme="minorHAnsi" w:hAnsiTheme="minorHAnsi" w:cstheme="minorHAnsi"/>
          <w:sz w:val="22"/>
          <w:szCs w:val="22"/>
        </w:rPr>
        <w:t xml:space="preserve"> a obnova z </w:t>
      </w:r>
      <w:r w:rsidRPr="00275B98">
        <w:rPr>
          <w:rFonts w:asciiTheme="minorHAnsi" w:hAnsiTheme="minorHAnsi" w:cstheme="minorHAnsi"/>
          <w:sz w:val="22"/>
          <w:szCs w:val="22"/>
        </w:rPr>
        <w:t xml:space="preserve">NAS </w:t>
      </w:r>
      <w:r w:rsidR="000E6D36">
        <w:rPr>
          <w:rFonts w:asciiTheme="minorHAnsi" w:hAnsiTheme="minorHAnsi" w:cstheme="minorHAnsi"/>
          <w:sz w:val="22"/>
          <w:szCs w:val="22"/>
        </w:rPr>
        <w:t>(či jin</w:t>
      </w:r>
      <w:r w:rsidR="00150188">
        <w:rPr>
          <w:rFonts w:asciiTheme="minorHAnsi" w:hAnsiTheme="minorHAnsi" w:cstheme="minorHAnsi"/>
          <w:sz w:val="22"/>
          <w:szCs w:val="22"/>
        </w:rPr>
        <w:t>ého</w:t>
      </w:r>
      <w:r w:rsidR="000E6D36">
        <w:rPr>
          <w:rFonts w:asciiTheme="minorHAnsi" w:hAnsiTheme="minorHAnsi" w:cstheme="minorHAnsi"/>
          <w:sz w:val="22"/>
          <w:szCs w:val="22"/>
        </w:rPr>
        <w:t xml:space="preserve"> typ</w:t>
      </w:r>
      <w:r w:rsidR="00150188">
        <w:rPr>
          <w:rFonts w:asciiTheme="minorHAnsi" w:hAnsiTheme="minorHAnsi" w:cstheme="minorHAnsi"/>
          <w:sz w:val="22"/>
          <w:szCs w:val="22"/>
        </w:rPr>
        <w:t>u</w:t>
      </w:r>
      <w:r w:rsidR="000E6D36">
        <w:rPr>
          <w:rFonts w:asciiTheme="minorHAnsi" w:hAnsiTheme="minorHAnsi" w:cstheme="minorHAnsi"/>
          <w:sz w:val="22"/>
          <w:szCs w:val="22"/>
        </w:rPr>
        <w:t xml:space="preserve"> úložiště </w:t>
      </w:r>
      <w:r w:rsidR="00143358">
        <w:rPr>
          <w:rFonts w:asciiTheme="minorHAnsi" w:hAnsiTheme="minorHAnsi" w:cstheme="minorHAnsi"/>
          <w:sz w:val="22"/>
          <w:szCs w:val="22"/>
        </w:rPr>
        <w:t>klienta</w:t>
      </w:r>
      <w:r w:rsidR="000E6D36">
        <w:rPr>
          <w:rFonts w:asciiTheme="minorHAnsi" w:hAnsiTheme="minorHAnsi" w:cstheme="minorHAnsi"/>
          <w:sz w:val="22"/>
          <w:szCs w:val="22"/>
        </w:rPr>
        <w:t>)</w:t>
      </w:r>
    </w:p>
    <w:p w14:paraId="672F8D60" w14:textId="3102C1AB" w:rsidR="00FD6F3E" w:rsidRPr="00C753C9" w:rsidRDefault="00FD6F3E" w:rsidP="004878FA">
      <w:pPr>
        <w:pStyle w:val="Odstavecseseznamem"/>
        <w:numPr>
          <w:ilvl w:val="0"/>
          <w:numId w:val="8"/>
        </w:numPr>
        <w:spacing w:after="160" w:line="25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Reporting </w:t>
      </w:r>
      <w:r w:rsidR="00C62638" w:rsidRPr="00C753C9">
        <w:rPr>
          <w:rFonts w:asciiTheme="minorHAnsi" w:hAnsiTheme="minorHAnsi" w:cstheme="minorHAnsi"/>
          <w:sz w:val="22"/>
          <w:szCs w:val="22"/>
        </w:rPr>
        <w:t xml:space="preserve">ohledně ACC </w:t>
      </w:r>
      <w:r w:rsidRPr="00C753C9">
        <w:rPr>
          <w:rFonts w:asciiTheme="minorHAnsi" w:hAnsiTheme="minorHAnsi" w:cstheme="minorHAnsi"/>
          <w:sz w:val="22"/>
          <w:szCs w:val="22"/>
        </w:rPr>
        <w:t>směrem k</w:t>
      </w:r>
      <w:r w:rsidR="001525E5" w:rsidRPr="00C753C9">
        <w:rPr>
          <w:rFonts w:asciiTheme="minorHAnsi" w:hAnsiTheme="minorHAnsi" w:cstheme="minorHAnsi"/>
          <w:sz w:val="22"/>
          <w:szCs w:val="22"/>
        </w:rPr>
        <w:t>e klientovi</w:t>
      </w:r>
      <w:r w:rsidR="008751AC">
        <w:rPr>
          <w:rFonts w:asciiTheme="minorHAnsi" w:hAnsiTheme="minorHAnsi" w:cstheme="minorHAnsi"/>
          <w:sz w:val="22"/>
          <w:szCs w:val="22"/>
        </w:rPr>
        <w:t xml:space="preserve">, </w:t>
      </w:r>
      <w:r w:rsidR="004878FA">
        <w:rPr>
          <w:rFonts w:asciiTheme="minorHAnsi" w:hAnsiTheme="minorHAnsi" w:cstheme="minorHAnsi"/>
          <w:sz w:val="22"/>
          <w:szCs w:val="22"/>
        </w:rPr>
        <w:t xml:space="preserve">projektovému </w:t>
      </w:r>
      <w:r w:rsidR="008751AC">
        <w:rPr>
          <w:rFonts w:asciiTheme="minorHAnsi" w:hAnsiTheme="minorHAnsi" w:cstheme="minorHAnsi"/>
          <w:sz w:val="22"/>
          <w:szCs w:val="22"/>
        </w:rPr>
        <w:t>týmu Vltavské filharmonie (dále jen „</w:t>
      </w:r>
      <w:r w:rsidR="008751AC" w:rsidRPr="000F24BE">
        <w:rPr>
          <w:rFonts w:asciiTheme="minorHAnsi" w:hAnsiTheme="minorHAnsi" w:cstheme="minorHAnsi"/>
          <w:b/>
          <w:bCs/>
          <w:sz w:val="22"/>
          <w:szCs w:val="22"/>
        </w:rPr>
        <w:t>tým VF</w:t>
      </w:r>
      <w:r w:rsidR="008751AC">
        <w:rPr>
          <w:rFonts w:asciiTheme="minorHAnsi" w:hAnsiTheme="minorHAnsi" w:cstheme="minorHAnsi"/>
          <w:sz w:val="22"/>
          <w:szCs w:val="22"/>
        </w:rPr>
        <w:t>“)</w:t>
      </w:r>
    </w:p>
    <w:p w14:paraId="264F8F31" w14:textId="306D2EA6" w:rsidR="00FD6F3E" w:rsidRPr="00C753C9" w:rsidRDefault="00FD6F3E" w:rsidP="004878FA">
      <w:pPr>
        <w:pStyle w:val="Odstavecseseznamem"/>
        <w:numPr>
          <w:ilvl w:val="0"/>
          <w:numId w:val="8"/>
        </w:numPr>
        <w:spacing w:line="25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Aktivní spolupráce s  týmem </w:t>
      </w:r>
      <w:r w:rsidR="008751AC">
        <w:rPr>
          <w:rFonts w:asciiTheme="minorHAnsi" w:hAnsiTheme="minorHAnsi" w:cstheme="minorHAnsi"/>
          <w:sz w:val="22"/>
          <w:szCs w:val="22"/>
        </w:rPr>
        <w:t>VF</w:t>
      </w:r>
      <w:r w:rsidRPr="00C753C9">
        <w:rPr>
          <w:rFonts w:asciiTheme="minorHAnsi" w:hAnsiTheme="minorHAnsi" w:cstheme="minorHAnsi"/>
          <w:sz w:val="22"/>
          <w:szCs w:val="22"/>
        </w:rPr>
        <w:t xml:space="preserve"> </w:t>
      </w:r>
    </w:p>
    <w:p w14:paraId="678E138E" w14:textId="75DE6068" w:rsidR="00FD6F3E" w:rsidRPr="00C753C9" w:rsidRDefault="00FD6F3E" w:rsidP="004878FA">
      <w:pPr>
        <w:pStyle w:val="Odstavecseseznamem"/>
        <w:numPr>
          <w:ilvl w:val="0"/>
          <w:numId w:val="8"/>
        </w:numPr>
        <w:spacing w:after="160" w:line="25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Aktivní spolupráce a koordinace činnosti s Projektovým manažerem stavby Vltavské filharmonie </w:t>
      </w:r>
      <w:r w:rsidR="008751AC">
        <w:rPr>
          <w:rFonts w:asciiTheme="minorHAnsi" w:hAnsiTheme="minorHAnsi" w:cstheme="minorHAnsi"/>
          <w:sz w:val="22"/>
          <w:szCs w:val="22"/>
        </w:rPr>
        <w:t>(dále jen „</w:t>
      </w:r>
      <w:r w:rsidR="008751AC" w:rsidRPr="000F24BE">
        <w:rPr>
          <w:rFonts w:asciiTheme="minorHAnsi" w:hAnsiTheme="minorHAnsi" w:cstheme="minorHAnsi"/>
          <w:b/>
          <w:bCs/>
          <w:sz w:val="22"/>
          <w:szCs w:val="22"/>
        </w:rPr>
        <w:t>PM VF</w:t>
      </w:r>
      <w:r w:rsidR="008751AC">
        <w:rPr>
          <w:rFonts w:asciiTheme="minorHAnsi" w:hAnsiTheme="minorHAnsi" w:cstheme="minorHAnsi"/>
          <w:sz w:val="22"/>
          <w:szCs w:val="22"/>
        </w:rPr>
        <w:t xml:space="preserve">“) </w:t>
      </w:r>
      <w:r w:rsidRPr="00C753C9">
        <w:rPr>
          <w:rFonts w:asciiTheme="minorHAnsi" w:hAnsiTheme="minorHAnsi" w:cstheme="minorHAnsi"/>
          <w:sz w:val="22"/>
          <w:szCs w:val="22"/>
        </w:rPr>
        <w:t xml:space="preserve">či jinými dodavateli, jež </w:t>
      </w:r>
      <w:r w:rsidR="001525E5" w:rsidRPr="00C753C9">
        <w:rPr>
          <w:rFonts w:asciiTheme="minorHAnsi" w:hAnsiTheme="minorHAnsi" w:cstheme="minorHAnsi"/>
          <w:sz w:val="22"/>
          <w:szCs w:val="22"/>
        </w:rPr>
        <w:t xml:space="preserve">klient </w:t>
      </w:r>
      <w:r w:rsidRPr="00C753C9">
        <w:rPr>
          <w:rFonts w:asciiTheme="minorHAnsi" w:hAnsiTheme="minorHAnsi" w:cstheme="minorHAnsi"/>
          <w:sz w:val="22"/>
          <w:szCs w:val="22"/>
        </w:rPr>
        <w:t xml:space="preserve">určí </w:t>
      </w:r>
    </w:p>
    <w:p w14:paraId="5F19F845" w14:textId="617455C5" w:rsidR="00FD6F3E" w:rsidRPr="00C753C9" w:rsidRDefault="00FD6F3E" w:rsidP="004878FA">
      <w:pPr>
        <w:pStyle w:val="Odstavecseseznamem"/>
        <w:numPr>
          <w:ilvl w:val="0"/>
          <w:numId w:val="8"/>
        </w:numPr>
        <w:spacing w:line="25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Aktivní spolupráce s Autodesk – zastupování </w:t>
      </w:r>
      <w:r w:rsidR="00F369AB" w:rsidRPr="00C753C9">
        <w:rPr>
          <w:rFonts w:asciiTheme="minorHAnsi" w:hAnsiTheme="minorHAnsi" w:cstheme="minorHAnsi"/>
          <w:sz w:val="22"/>
          <w:szCs w:val="22"/>
        </w:rPr>
        <w:t xml:space="preserve">klienta </w:t>
      </w:r>
    </w:p>
    <w:p w14:paraId="025667C8" w14:textId="01064AD6" w:rsidR="00FD6F3E" w:rsidRPr="00C753C9" w:rsidRDefault="00FD6F3E" w:rsidP="004878FA">
      <w:pPr>
        <w:pStyle w:val="Odstavecseseznamem"/>
        <w:numPr>
          <w:ilvl w:val="0"/>
          <w:numId w:val="8"/>
        </w:numPr>
        <w:spacing w:line="25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Účast na vybraných jednáních dle žádosti </w:t>
      </w:r>
      <w:r w:rsidR="00F369AB" w:rsidRPr="00C753C9">
        <w:rPr>
          <w:rFonts w:asciiTheme="minorHAnsi" w:hAnsiTheme="minorHAnsi" w:cstheme="minorHAnsi"/>
          <w:sz w:val="22"/>
          <w:szCs w:val="22"/>
        </w:rPr>
        <w:t xml:space="preserve">klienta </w:t>
      </w:r>
    </w:p>
    <w:p w14:paraId="47D808AC" w14:textId="4A38CDCF" w:rsidR="00FD6F3E" w:rsidRPr="00275B98" w:rsidRDefault="00FD6F3E" w:rsidP="004878FA">
      <w:pPr>
        <w:pStyle w:val="Odstavecseseznamem"/>
        <w:numPr>
          <w:ilvl w:val="0"/>
          <w:numId w:val="8"/>
        </w:numPr>
        <w:spacing w:line="256" w:lineRule="auto"/>
        <w:jc w:val="both"/>
        <w:rPr>
          <w:rFonts w:asciiTheme="minorHAnsi" w:hAnsiTheme="minorHAnsi" w:cstheme="minorHAnsi"/>
          <w:sz w:val="22"/>
          <w:szCs w:val="22"/>
        </w:rPr>
      </w:pPr>
      <w:r w:rsidRPr="00275B98">
        <w:rPr>
          <w:rFonts w:asciiTheme="minorHAnsi" w:hAnsiTheme="minorHAnsi" w:cstheme="minorHAnsi"/>
          <w:sz w:val="22"/>
          <w:szCs w:val="22"/>
        </w:rPr>
        <w:t xml:space="preserve">Nasazení – dle </w:t>
      </w:r>
      <w:r w:rsidR="008751AC" w:rsidRPr="00275B98">
        <w:rPr>
          <w:rFonts w:asciiTheme="minorHAnsi" w:hAnsiTheme="minorHAnsi" w:cstheme="minorHAnsi"/>
          <w:sz w:val="22"/>
          <w:szCs w:val="22"/>
        </w:rPr>
        <w:t>úkolů zadaných klientem</w:t>
      </w:r>
    </w:p>
    <w:p w14:paraId="22D421AD" w14:textId="08F010E5" w:rsidR="00AE1C7F" w:rsidRPr="00C753C9" w:rsidRDefault="00AE1C7F" w:rsidP="00AE1C7F">
      <w:pPr>
        <w:spacing w:line="256" w:lineRule="auto"/>
        <w:ind w:firstLine="708"/>
        <w:rPr>
          <w:rFonts w:asciiTheme="minorHAnsi" w:hAnsiTheme="minorHAnsi" w:cstheme="minorHAnsi"/>
          <w:sz w:val="22"/>
          <w:szCs w:val="22"/>
        </w:rPr>
      </w:pPr>
      <w:r w:rsidRPr="00C753C9">
        <w:rPr>
          <w:rFonts w:asciiTheme="minorHAnsi" w:hAnsiTheme="minorHAnsi" w:cstheme="minorHAnsi"/>
          <w:sz w:val="22"/>
          <w:szCs w:val="22"/>
        </w:rPr>
        <w:t>(dále jen „</w:t>
      </w:r>
      <w:r w:rsidRPr="00C753C9">
        <w:rPr>
          <w:rFonts w:asciiTheme="minorHAnsi" w:hAnsiTheme="minorHAnsi" w:cstheme="minorHAnsi"/>
          <w:b/>
          <w:bCs/>
          <w:sz w:val="22"/>
          <w:szCs w:val="22"/>
        </w:rPr>
        <w:t>expertní činnost ACC disaster recovery</w:t>
      </w:r>
      <w:r w:rsidRPr="00C753C9">
        <w:rPr>
          <w:rFonts w:asciiTheme="minorHAnsi" w:hAnsiTheme="minorHAnsi" w:cstheme="minorHAnsi"/>
          <w:sz w:val="22"/>
          <w:szCs w:val="22"/>
        </w:rPr>
        <w:t>“)</w:t>
      </w:r>
    </w:p>
    <w:p w14:paraId="3D9560CD" w14:textId="021D2BAC" w:rsidR="003076D6" w:rsidRPr="00C753C9" w:rsidRDefault="00AE1C7F" w:rsidP="00AE1C7F">
      <w:pPr>
        <w:pStyle w:val="Odstavecseseznamem"/>
        <w:numPr>
          <w:ilvl w:val="0"/>
          <w:numId w:val="10"/>
        </w:numPr>
        <w:spacing w:before="57" w:after="57" w:line="252" w:lineRule="auto"/>
        <w:ind w:left="981" w:hanging="357"/>
        <w:contextualSpacing w:val="0"/>
        <w:rPr>
          <w:rFonts w:asciiTheme="minorHAnsi" w:hAnsiTheme="minorHAnsi" w:cs="Arial"/>
          <w:bCs/>
          <w:i/>
          <w:iCs/>
          <w:sz w:val="22"/>
          <w:szCs w:val="22"/>
          <w:u w:val="single"/>
        </w:rPr>
      </w:pPr>
      <w:r w:rsidRPr="00C753C9">
        <w:rPr>
          <w:rFonts w:asciiTheme="minorHAnsi" w:hAnsiTheme="minorHAnsi" w:cstheme="minorHAnsi"/>
          <w:bCs/>
          <w:i/>
          <w:iCs/>
          <w:sz w:val="22"/>
          <w:szCs w:val="22"/>
          <w:u w:val="single"/>
        </w:rPr>
        <w:t xml:space="preserve">Poradenská </w:t>
      </w:r>
      <w:r w:rsidR="00E066B3" w:rsidRPr="00C753C9">
        <w:rPr>
          <w:rFonts w:asciiTheme="minorHAnsi" w:hAnsiTheme="minorHAnsi" w:cstheme="minorHAnsi"/>
          <w:bCs/>
          <w:i/>
          <w:iCs/>
          <w:sz w:val="22"/>
          <w:szCs w:val="22"/>
          <w:u w:val="single"/>
        </w:rPr>
        <w:t xml:space="preserve">a konzultační </w:t>
      </w:r>
      <w:r w:rsidRPr="00C753C9">
        <w:rPr>
          <w:rFonts w:asciiTheme="minorHAnsi" w:hAnsiTheme="minorHAnsi" w:cstheme="minorHAnsi"/>
          <w:bCs/>
          <w:i/>
          <w:iCs/>
          <w:sz w:val="22"/>
          <w:szCs w:val="22"/>
          <w:u w:val="single"/>
        </w:rPr>
        <w:t>činnost ACC</w:t>
      </w:r>
    </w:p>
    <w:p w14:paraId="2ECDF863" w14:textId="77777777" w:rsidR="00AE1C7F" w:rsidRDefault="00FD6F3E" w:rsidP="000C0A09">
      <w:pPr>
        <w:pStyle w:val="Odstavecseseznamem"/>
        <w:numPr>
          <w:ilvl w:val="0"/>
          <w:numId w:val="9"/>
        </w:numPr>
        <w:spacing w:line="256" w:lineRule="auto"/>
        <w:ind w:hanging="417"/>
        <w:rPr>
          <w:rFonts w:asciiTheme="minorHAnsi" w:hAnsiTheme="minorHAnsi" w:cstheme="minorHAnsi"/>
          <w:sz w:val="22"/>
          <w:szCs w:val="22"/>
        </w:rPr>
      </w:pPr>
      <w:r w:rsidRPr="00C753C9">
        <w:rPr>
          <w:rFonts w:asciiTheme="minorHAnsi" w:hAnsiTheme="minorHAnsi" w:cstheme="minorHAnsi"/>
          <w:sz w:val="22"/>
          <w:szCs w:val="22"/>
        </w:rPr>
        <w:t>Poradenství v řízení ACC a nastavení ACC</w:t>
      </w:r>
    </w:p>
    <w:p w14:paraId="4381DF2C" w14:textId="77777777" w:rsidR="000C0A09" w:rsidRDefault="00FD6F3E" w:rsidP="000C0A09">
      <w:pPr>
        <w:pStyle w:val="Odstavecseseznamem"/>
        <w:numPr>
          <w:ilvl w:val="0"/>
          <w:numId w:val="9"/>
        </w:numPr>
        <w:spacing w:line="256" w:lineRule="auto"/>
        <w:ind w:hanging="417"/>
        <w:rPr>
          <w:rFonts w:asciiTheme="minorHAnsi" w:hAnsiTheme="minorHAnsi" w:cstheme="minorHAnsi"/>
          <w:sz w:val="22"/>
          <w:szCs w:val="22"/>
        </w:rPr>
      </w:pPr>
      <w:r w:rsidRPr="000C0A09">
        <w:rPr>
          <w:rFonts w:asciiTheme="minorHAnsi" w:hAnsiTheme="minorHAnsi" w:cstheme="minorHAnsi"/>
          <w:sz w:val="22"/>
          <w:szCs w:val="22"/>
        </w:rPr>
        <w:t>Kontrola nastavení ACC a oprávnění</w:t>
      </w:r>
    </w:p>
    <w:p w14:paraId="684C6C92" w14:textId="14595E43" w:rsidR="00AE1C7F" w:rsidRDefault="00FD6F3E" w:rsidP="000C0A09">
      <w:pPr>
        <w:pStyle w:val="Odstavecseseznamem"/>
        <w:numPr>
          <w:ilvl w:val="0"/>
          <w:numId w:val="9"/>
        </w:numPr>
        <w:spacing w:line="256" w:lineRule="auto"/>
        <w:ind w:hanging="417"/>
        <w:rPr>
          <w:rFonts w:asciiTheme="minorHAnsi" w:hAnsiTheme="minorHAnsi" w:cstheme="minorHAnsi"/>
          <w:sz w:val="22"/>
          <w:szCs w:val="22"/>
        </w:rPr>
      </w:pPr>
      <w:r w:rsidRPr="000C0A09">
        <w:rPr>
          <w:rFonts w:asciiTheme="minorHAnsi" w:hAnsiTheme="minorHAnsi" w:cstheme="minorHAnsi"/>
          <w:sz w:val="22"/>
          <w:szCs w:val="22"/>
        </w:rPr>
        <w:t>Doporučení best practice</w:t>
      </w:r>
      <w:r w:rsidR="007E43EA" w:rsidRPr="000C0A09">
        <w:rPr>
          <w:rFonts w:asciiTheme="minorHAnsi" w:hAnsiTheme="minorHAnsi" w:cstheme="minorHAnsi"/>
          <w:sz w:val="22"/>
          <w:szCs w:val="22"/>
        </w:rPr>
        <w:t xml:space="preserve"> ohledně ACC</w:t>
      </w:r>
    </w:p>
    <w:p w14:paraId="50CC4C8D" w14:textId="52DF8C59" w:rsidR="008751AC" w:rsidRPr="000C0A09" w:rsidRDefault="008751AC" w:rsidP="000C0A09">
      <w:pPr>
        <w:pStyle w:val="Odstavecseseznamem"/>
        <w:numPr>
          <w:ilvl w:val="0"/>
          <w:numId w:val="9"/>
        </w:numPr>
        <w:spacing w:line="256" w:lineRule="auto"/>
        <w:ind w:hanging="417"/>
        <w:rPr>
          <w:rFonts w:asciiTheme="minorHAnsi" w:hAnsiTheme="minorHAnsi" w:cstheme="minorHAnsi"/>
          <w:sz w:val="22"/>
          <w:szCs w:val="22"/>
        </w:rPr>
      </w:pPr>
      <w:r>
        <w:rPr>
          <w:rFonts w:asciiTheme="minorHAnsi" w:hAnsiTheme="minorHAnsi" w:cstheme="minorHAnsi"/>
          <w:sz w:val="22"/>
          <w:szCs w:val="22"/>
        </w:rPr>
        <w:t>Kontrola dat na ACC</w:t>
      </w:r>
    </w:p>
    <w:p w14:paraId="034FE518" w14:textId="34210F72" w:rsidR="00AE1C7F" w:rsidRPr="00C753C9" w:rsidRDefault="000363E2" w:rsidP="00AE1C7F">
      <w:pPr>
        <w:pStyle w:val="My01"/>
        <w:spacing w:before="57" w:line="252" w:lineRule="auto"/>
        <w:rPr>
          <w:rFonts w:asciiTheme="minorHAnsi" w:hAnsiTheme="minorHAnsi" w:cstheme="minorHAnsi"/>
          <w:sz w:val="22"/>
          <w:szCs w:val="22"/>
        </w:rPr>
      </w:pPr>
      <w:r w:rsidRPr="00C753C9">
        <w:rPr>
          <w:rFonts w:asciiTheme="minorHAnsi" w:hAnsiTheme="minorHAnsi" w:cstheme="minorHAnsi"/>
          <w:color w:val="auto"/>
          <w:sz w:val="22"/>
          <w:szCs w:val="22"/>
        </w:rPr>
        <w:tab/>
      </w:r>
      <w:r w:rsidRPr="00C753C9">
        <w:rPr>
          <w:rFonts w:asciiTheme="minorHAnsi" w:hAnsiTheme="minorHAnsi" w:cstheme="minorHAnsi"/>
          <w:color w:val="auto"/>
          <w:sz w:val="22"/>
          <w:szCs w:val="22"/>
        </w:rPr>
        <w:tab/>
      </w:r>
      <w:r w:rsidR="00D5697A" w:rsidRPr="00C753C9">
        <w:rPr>
          <w:rFonts w:asciiTheme="minorHAnsi" w:hAnsiTheme="minorHAnsi" w:cstheme="minorHAnsi"/>
          <w:color w:val="auto"/>
          <w:sz w:val="22"/>
          <w:szCs w:val="22"/>
        </w:rPr>
        <w:t xml:space="preserve">(dále jen </w:t>
      </w:r>
      <w:r w:rsidR="00D5697A" w:rsidRPr="00C753C9">
        <w:rPr>
          <w:rFonts w:asciiTheme="minorHAnsi" w:hAnsiTheme="minorHAnsi" w:cstheme="minorHAnsi"/>
          <w:sz w:val="22"/>
          <w:szCs w:val="22"/>
        </w:rPr>
        <w:t>„</w:t>
      </w:r>
      <w:r w:rsidR="00AE1C7F" w:rsidRPr="00C753C9">
        <w:rPr>
          <w:rFonts w:asciiTheme="minorHAnsi" w:hAnsiTheme="minorHAnsi" w:cstheme="minorHAnsi"/>
          <w:b/>
          <w:bCs w:val="0"/>
          <w:sz w:val="22"/>
          <w:szCs w:val="22"/>
        </w:rPr>
        <w:t xml:space="preserve">poradenská </w:t>
      </w:r>
      <w:r w:rsidR="00E066B3" w:rsidRPr="00C753C9">
        <w:rPr>
          <w:rFonts w:asciiTheme="minorHAnsi" w:hAnsiTheme="minorHAnsi" w:cstheme="minorHAnsi"/>
          <w:b/>
          <w:bCs w:val="0"/>
          <w:sz w:val="22"/>
          <w:szCs w:val="22"/>
        </w:rPr>
        <w:t xml:space="preserve">a konzultační </w:t>
      </w:r>
      <w:r w:rsidR="00AE1C7F" w:rsidRPr="00C753C9">
        <w:rPr>
          <w:rFonts w:asciiTheme="minorHAnsi" w:hAnsiTheme="minorHAnsi" w:cstheme="minorHAnsi"/>
          <w:b/>
          <w:bCs w:val="0"/>
          <w:sz w:val="22"/>
          <w:szCs w:val="22"/>
        </w:rPr>
        <w:t>činnost ACC</w:t>
      </w:r>
      <w:r w:rsidR="00D5697A" w:rsidRPr="00C753C9">
        <w:rPr>
          <w:rFonts w:asciiTheme="minorHAnsi" w:hAnsiTheme="minorHAnsi" w:cstheme="minorHAnsi"/>
          <w:sz w:val="22"/>
          <w:szCs w:val="22"/>
        </w:rPr>
        <w:t>“)</w:t>
      </w:r>
      <w:r w:rsidR="00AE1C7F" w:rsidRPr="00C753C9">
        <w:rPr>
          <w:rFonts w:asciiTheme="minorHAnsi" w:hAnsiTheme="minorHAnsi" w:cstheme="minorHAnsi"/>
          <w:sz w:val="22"/>
          <w:szCs w:val="22"/>
        </w:rPr>
        <w:t>,</w:t>
      </w:r>
    </w:p>
    <w:p w14:paraId="3D7C0C2F" w14:textId="735A5777" w:rsidR="00AE1C7F" w:rsidRDefault="00AE1C7F" w:rsidP="00AE1C7F">
      <w:pPr>
        <w:spacing w:before="120" w:after="120" w:line="252" w:lineRule="auto"/>
        <w:ind w:left="624"/>
        <w:jc w:val="both"/>
        <w:rPr>
          <w:rFonts w:asciiTheme="minorHAnsi" w:hAnsiTheme="minorHAnsi" w:cstheme="minorHAnsi"/>
          <w:sz w:val="22"/>
          <w:szCs w:val="22"/>
        </w:rPr>
      </w:pPr>
      <w:r w:rsidRPr="00C753C9">
        <w:rPr>
          <w:rFonts w:asciiTheme="minorHAnsi" w:hAnsiTheme="minorHAnsi" w:cstheme="minorHAnsi"/>
          <w:sz w:val="22"/>
          <w:szCs w:val="22"/>
        </w:rPr>
        <w:t xml:space="preserve">(expertní činnost ACC disaster recovery a poradenská </w:t>
      </w:r>
      <w:r w:rsidR="00430EF6">
        <w:rPr>
          <w:rFonts w:asciiTheme="minorHAnsi" w:hAnsiTheme="minorHAnsi" w:cstheme="minorHAnsi"/>
          <w:sz w:val="22"/>
          <w:szCs w:val="22"/>
        </w:rPr>
        <w:t xml:space="preserve">a konzultační </w:t>
      </w:r>
      <w:r w:rsidRPr="00C753C9">
        <w:rPr>
          <w:rFonts w:asciiTheme="minorHAnsi" w:hAnsiTheme="minorHAnsi" w:cstheme="minorHAnsi"/>
          <w:sz w:val="22"/>
          <w:szCs w:val="22"/>
        </w:rPr>
        <w:t>činnost ACC společně dále jen „</w:t>
      </w:r>
      <w:r w:rsidRPr="00C753C9">
        <w:rPr>
          <w:rFonts w:asciiTheme="minorHAnsi" w:hAnsiTheme="minorHAnsi" w:cstheme="minorHAnsi"/>
          <w:b/>
          <w:bCs/>
          <w:sz w:val="22"/>
          <w:szCs w:val="22"/>
        </w:rPr>
        <w:t>služby experta</w:t>
      </w:r>
      <w:r w:rsidRPr="00C753C9">
        <w:rPr>
          <w:rFonts w:asciiTheme="minorHAnsi" w:hAnsiTheme="minorHAnsi" w:cstheme="minorHAnsi"/>
          <w:sz w:val="22"/>
          <w:szCs w:val="22"/>
        </w:rPr>
        <w:t xml:space="preserve">“). </w:t>
      </w:r>
    </w:p>
    <w:p w14:paraId="2DD67A07" w14:textId="2E37B0DF" w:rsidR="00C44931" w:rsidRDefault="00C647F6" w:rsidP="00C44931">
      <w:pPr>
        <w:pStyle w:val="My01"/>
        <w:numPr>
          <w:ilvl w:val="1"/>
          <w:numId w:val="26"/>
        </w:numPr>
        <w:spacing w:line="252" w:lineRule="auto"/>
        <w:ind w:left="567" w:hanging="567"/>
        <w:rPr>
          <w:rFonts w:asciiTheme="minorHAnsi" w:hAnsiTheme="minorHAnsi" w:cstheme="minorHAnsi"/>
          <w:color w:val="auto"/>
          <w:sz w:val="22"/>
          <w:szCs w:val="22"/>
        </w:rPr>
      </w:pPr>
      <w:r w:rsidRPr="00C44931">
        <w:rPr>
          <w:rFonts w:asciiTheme="minorHAnsi" w:hAnsiTheme="minorHAnsi" w:cstheme="minorHAnsi"/>
          <w:sz w:val="22"/>
          <w:szCs w:val="22"/>
        </w:rPr>
        <w:t>Expert se zavazuje, že bude poskytovat služby experta řádně, včas a s náležitou odbornou péčí</w:t>
      </w:r>
      <w:r w:rsidR="004439DB" w:rsidRPr="00C44931">
        <w:rPr>
          <w:rFonts w:asciiTheme="minorHAnsi" w:hAnsiTheme="minorHAnsi" w:cstheme="minorHAnsi"/>
          <w:sz w:val="22"/>
          <w:szCs w:val="22"/>
        </w:rPr>
        <w:t xml:space="preserve"> a kvalifikací</w:t>
      </w:r>
      <w:r w:rsidRPr="00C44931">
        <w:rPr>
          <w:rFonts w:asciiTheme="minorHAnsi" w:hAnsiTheme="minorHAnsi" w:cstheme="minorHAnsi"/>
          <w:sz w:val="22"/>
          <w:szCs w:val="22"/>
        </w:rPr>
        <w:t>, v dohodnutém rozsahu a čase, tak aby byl dodržen harmonogram projektu</w:t>
      </w:r>
      <w:r w:rsidR="006B175F">
        <w:rPr>
          <w:rFonts w:asciiTheme="minorHAnsi" w:hAnsiTheme="minorHAnsi" w:cstheme="minorHAnsi"/>
          <w:sz w:val="22"/>
          <w:szCs w:val="22"/>
        </w:rPr>
        <w:t xml:space="preserve"> VF</w:t>
      </w:r>
      <w:r w:rsidRPr="00C44931">
        <w:rPr>
          <w:rFonts w:asciiTheme="minorHAnsi" w:hAnsiTheme="minorHAnsi" w:cstheme="minorHAnsi"/>
          <w:sz w:val="22"/>
          <w:szCs w:val="22"/>
        </w:rPr>
        <w:t>.</w:t>
      </w:r>
      <w:r w:rsidR="002B4036" w:rsidRPr="00C44931">
        <w:rPr>
          <w:rFonts w:asciiTheme="minorHAnsi" w:hAnsiTheme="minorHAnsi" w:cstheme="minorHAnsi"/>
          <w:sz w:val="22"/>
          <w:szCs w:val="22"/>
        </w:rPr>
        <w:t xml:space="preserve"> Při poskytování služeb experta bude expert postupovat v souladu s právními předpisy a příslušnými normami.</w:t>
      </w:r>
    </w:p>
    <w:p w14:paraId="1D71C354" w14:textId="6BDA52E9" w:rsidR="00C44931" w:rsidRDefault="000363E2" w:rsidP="00C44931">
      <w:pPr>
        <w:pStyle w:val="My01"/>
        <w:numPr>
          <w:ilvl w:val="1"/>
          <w:numId w:val="26"/>
        </w:numPr>
        <w:spacing w:line="252" w:lineRule="auto"/>
        <w:ind w:left="567" w:hanging="567"/>
        <w:rPr>
          <w:rFonts w:asciiTheme="minorHAnsi" w:hAnsiTheme="minorHAnsi" w:cstheme="minorHAnsi"/>
          <w:color w:val="auto"/>
          <w:sz w:val="22"/>
          <w:szCs w:val="22"/>
        </w:rPr>
      </w:pPr>
      <w:r w:rsidRPr="00C44931">
        <w:rPr>
          <w:rFonts w:asciiTheme="minorHAnsi" w:hAnsiTheme="minorHAnsi" w:cstheme="minorHAnsi"/>
          <w:sz w:val="22"/>
          <w:szCs w:val="22"/>
        </w:rPr>
        <w:t xml:space="preserve">Expert </w:t>
      </w:r>
      <w:r w:rsidR="00305BE8" w:rsidRPr="00C44931">
        <w:rPr>
          <w:rFonts w:asciiTheme="minorHAnsi" w:hAnsiTheme="minorHAnsi" w:cstheme="minorHAnsi"/>
          <w:sz w:val="22"/>
          <w:szCs w:val="22"/>
        </w:rPr>
        <w:t>bude</w:t>
      </w:r>
      <w:r w:rsidR="00D5697A" w:rsidRPr="00C44931">
        <w:rPr>
          <w:rFonts w:asciiTheme="minorHAnsi" w:hAnsiTheme="minorHAnsi" w:cstheme="minorHAnsi"/>
          <w:sz w:val="22"/>
          <w:szCs w:val="22"/>
        </w:rPr>
        <w:t xml:space="preserve"> poskytovat služby </w:t>
      </w:r>
      <w:r w:rsidR="00A138BD">
        <w:rPr>
          <w:rFonts w:asciiTheme="minorHAnsi" w:hAnsiTheme="minorHAnsi" w:cstheme="minorHAnsi"/>
          <w:sz w:val="22"/>
          <w:szCs w:val="22"/>
        </w:rPr>
        <w:t xml:space="preserve">experta </w:t>
      </w:r>
      <w:r w:rsidR="00D5697A" w:rsidRPr="00C44931">
        <w:rPr>
          <w:rFonts w:asciiTheme="minorHAnsi" w:hAnsiTheme="minorHAnsi" w:cstheme="minorHAnsi"/>
          <w:sz w:val="22"/>
          <w:szCs w:val="22"/>
        </w:rPr>
        <w:t xml:space="preserve">na základě pokynů určených </w:t>
      </w:r>
      <w:r w:rsidR="00F26056" w:rsidRPr="00C44931">
        <w:rPr>
          <w:rFonts w:asciiTheme="minorHAnsi" w:hAnsiTheme="minorHAnsi" w:cstheme="minorHAnsi"/>
          <w:sz w:val="22"/>
          <w:szCs w:val="22"/>
        </w:rPr>
        <w:t>klientem</w:t>
      </w:r>
      <w:r w:rsidR="00D5697A" w:rsidRPr="00C44931">
        <w:rPr>
          <w:rFonts w:asciiTheme="minorHAnsi" w:hAnsiTheme="minorHAnsi" w:cstheme="minorHAnsi"/>
          <w:sz w:val="22"/>
          <w:szCs w:val="22"/>
        </w:rPr>
        <w:t xml:space="preserve">. </w:t>
      </w:r>
      <w:r w:rsidRPr="00C44931">
        <w:rPr>
          <w:rFonts w:asciiTheme="minorHAnsi" w:hAnsiTheme="minorHAnsi" w:cstheme="minorHAnsi"/>
          <w:sz w:val="22"/>
          <w:szCs w:val="22"/>
        </w:rPr>
        <w:t xml:space="preserve">Expert </w:t>
      </w:r>
      <w:r w:rsidR="00305BE8" w:rsidRPr="00C44931">
        <w:rPr>
          <w:rFonts w:asciiTheme="minorHAnsi" w:hAnsiTheme="minorHAnsi" w:cstheme="minorHAnsi"/>
          <w:sz w:val="22"/>
          <w:szCs w:val="22"/>
        </w:rPr>
        <w:t>je</w:t>
      </w:r>
      <w:r w:rsidR="00D5697A" w:rsidRPr="00C44931">
        <w:rPr>
          <w:rFonts w:asciiTheme="minorHAnsi" w:hAnsiTheme="minorHAnsi" w:cstheme="minorHAnsi"/>
          <w:sz w:val="22"/>
          <w:szCs w:val="22"/>
        </w:rPr>
        <w:t xml:space="preserve"> povinen jednat v souladu s pokyny </w:t>
      </w:r>
      <w:r w:rsidR="00F26056" w:rsidRPr="00C44931">
        <w:rPr>
          <w:rFonts w:asciiTheme="minorHAnsi" w:hAnsiTheme="minorHAnsi" w:cstheme="minorHAnsi"/>
          <w:sz w:val="22"/>
          <w:szCs w:val="22"/>
        </w:rPr>
        <w:t>klienta</w:t>
      </w:r>
      <w:r w:rsidR="00D5697A" w:rsidRPr="00C44931">
        <w:rPr>
          <w:rFonts w:asciiTheme="minorHAnsi" w:hAnsiTheme="minorHAnsi" w:cstheme="minorHAnsi"/>
          <w:sz w:val="22"/>
          <w:szCs w:val="22"/>
        </w:rPr>
        <w:t xml:space="preserve"> a neodchylovat se od nich, ledaže obdrží předchozí písemný souhlas </w:t>
      </w:r>
      <w:r w:rsidR="00F26056" w:rsidRPr="00C44931">
        <w:rPr>
          <w:rFonts w:asciiTheme="minorHAnsi" w:hAnsiTheme="minorHAnsi" w:cstheme="minorHAnsi"/>
          <w:sz w:val="22"/>
          <w:szCs w:val="22"/>
        </w:rPr>
        <w:t>klienta</w:t>
      </w:r>
      <w:r w:rsidR="00D5697A" w:rsidRPr="00C44931">
        <w:rPr>
          <w:rFonts w:asciiTheme="minorHAnsi" w:hAnsiTheme="minorHAnsi" w:cstheme="minorHAnsi"/>
          <w:sz w:val="22"/>
          <w:szCs w:val="22"/>
        </w:rPr>
        <w:t xml:space="preserve"> k jednání podle vlastního uvážení nebo je takové odchýlení nezbytné učinit v případě nouze pro ochranu zájmů </w:t>
      </w:r>
      <w:r w:rsidR="00F26056" w:rsidRPr="00C44931">
        <w:rPr>
          <w:rFonts w:asciiTheme="minorHAnsi" w:hAnsiTheme="minorHAnsi" w:cstheme="minorHAnsi"/>
          <w:sz w:val="22"/>
          <w:szCs w:val="22"/>
        </w:rPr>
        <w:t>klient</w:t>
      </w:r>
      <w:r w:rsidR="007D08A5" w:rsidRPr="00C44931">
        <w:rPr>
          <w:rFonts w:asciiTheme="minorHAnsi" w:hAnsiTheme="minorHAnsi" w:cstheme="minorHAnsi"/>
          <w:sz w:val="22"/>
          <w:szCs w:val="22"/>
        </w:rPr>
        <w:t>a</w:t>
      </w:r>
      <w:r w:rsidR="00D5697A" w:rsidRPr="00C44931">
        <w:rPr>
          <w:rFonts w:asciiTheme="minorHAnsi" w:hAnsiTheme="minorHAnsi" w:cstheme="minorHAnsi"/>
          <w:sz w:val="22"/>
          <w:szCs w:val="22"/>
        </w:rPr>
        <w:t xml:space="preserve"> a získání předchozího písemného souhlasu </w:t>
      </w:r>
      <w:r w:rsidR="00F26056" w:rsidRPr="00C44931">
        <w:rPr>
          <w:rFonts w:asciiTheme="minorHAnsi" w:hAnsiTheme="minorHAnsi" w:cstheme="minorHAnsi"/>
          <w:sz w:val="22"/>
          <w:szCs w:val="22"/>
        </w:rPr>
        <w:t>klienta</w:t>
      </w:r>
      <w:r w:rsidR="00D5697A" w:rsidRPr="00C44931">
        <w:rPr>
          <w:rFonts w:asciiTheme="minorHAnsi" w:hAnsiTheme="minorHAnsi" w:cstheme="minorHAnsi"/>
          <w:sz w:val="22"/>
          <w:szCs w:val="22"/>
        </w:rPr>
        <w:t xml:space="preserve"> není možné rozumně požadovat.</w:t>
      </w:r>
    </w:p>
    <w:p w14:paraId="6B625C67" w14:textId="61FC7006" w:rsidR="00C44931" w:rsidRDefault="00D5697A" w:rsidP="00C44931">
      <w:pPr>
        <w:pStyle w:val="My01"/>
        <w:numPr>
          <w:ilvl w:val="1"/>
          <w:numId w:val="26"/>
        </w:numPr>
        <w:spacing w:line="252" w:lineRule="auto"/>
        <w:ind w:left="567" w:hanging="567"/>
        <w:rPr>
          <w:rFonts w:asciiTheme="minorHAnsi" w:hAnsiTheme="minorHAnsi" w:cstheme="minorHAnsi"/>
          <w:color w:val="auto"/>
          <w:sz w:val="22"/>
          <w:szCs w:val="22"/>
        </w:rPr>
      </w:pPr>
      <w:r w:rsidRPr="00C44931">
        <w:rPr>
          <w:rFonts w:asciiTheme="minorHAnsi" w:hAnsiTheme="minorHAnsi" w:cstheme="minorHAnsi"/>
          <w:sz w:val="22"/>
          <w:szCs w:val="22"/>
        </w:rPr>
        <w:t xml:space="preserve">Pokud </w:t>
      </w:r>
      <w:r w:rsidR="00F26056" w:rsidRPr="00C44931">
        <w:rPr>
          <w:rFonts w:asciiTheme="minorHAnsi" w:hAnsiTheme="minorHAnsi" w:cstheme="minorHAnsi"/>
          <w:sz w:val="22"/>
          <w:szCs w:val="22"/>
        </w:rPr>
        <w:t>klientovy</w:t>
      </w:r>
      <w:r w:rsidRPr="00C44931">
        <w:rPr>
          <w:rFonts w:asciiTheme="minorHAnsi" w:hAnsiTheme="minorHAnsi" w:cstheme="minorHAnsi"/>
          <w:sz w:val="22"/>
          <w:szCs w:val="22"/>
        </w:rPr>
        <w:t xml:space="preserve"> pokyny udělené </w:t>
      </w:r>
      <w:r w:rsidR="000363E2" w:rsidRPr="00C44931">
        <w:rPr>
          <w:rFonts w:asciiTheme="minorHAnsi" w:hAnsiTheme="minorHAnsi" w:cstheme="minorHAnsi"/>
          <w:sz w:val="22"/>
          <w:szCs w:val="22"/>
        </w:rPr>
        <w:t xml:space="preserve">expertovi </w:t>
      </w:r>
      <w:r w:rsidRPr="00C44931">
        <w:rPr>
          <w:rFonts w:asciiTheme="minorHAnsi" w:hAnsiTheme="minorHAnsi" w:cstheme="minorHAnsi"/>
          <w:sz w:val="22"/>
          <w:szCs w:val="22"/>
        </w:rPr>
        <w:t xml:space="preserve">budou nevhodné, je </w:t>
      </w:r>
      <w:r w:rsidR="000363E2" w:rsidRPr="00C44931">
        <w:rPr>
          <w:rFonts w:asciiTheme="minorHAnsi" w:hAnsiTheme="minorHAnsi" w:cstheme="minorHAnsi"/>
          <w:sz w:val="22"/>
          <w:szCs w:val="22"/>
        </w:rPr>
        <w:t xml:space="preserve">expert </w:t>
      </w:r>
      <w:r w:rsidR="00305BE8" w:rsidRPr="00C44931">
        <w:rPr>
          <w:rFonts w:asciiTheme="minorHAnsi" w:hAnsiTheme="minorHAnsi" w:cstheme="minorHAnsi"/>
          <w:sz w:val="22"/>
          <w:szCs w:val="22"/>
        </w:rPr>
        <w:t>neprodleně</w:t>
      </w:r>
      <w:r w:rsidRPr="00C44931">
        <w:rPr>
          <w:rFonts w:asciiTheme="minorHAnsi" w:hAnsiTheme="minorHAnsi" w:cstheme="minorHAnsi"/>
          <w:sz w:val="22"/>
          <w:szCs w:val="22"/>
        </w:rPr>
        <w:t xml:space="preserve"> po obdržení takového pokynu povinen písemně upozornit </w:t>
      </w:r>
      <w:r w:rsidR="00F26056" w:rsidRPr="00C44931">
        <w:rPr>
          <w:rFonts w:asciiTheme="minorHAnsi" w:hAnsiTheme="minorHAnsi" w:cstheme="minorHAnsi"/>
          <w:sz w:val="22"/>
          <w:szCs w:val="22"/>
        </w:rPr>
        <w:t>klienta</w:t>
      </w:r>
      <w:r w:rsidR="00637195">
        <w:rPr>
          <w:rFonts w:asciiTheme="minorHAnsi" w:hAnsiTheme="minorHAnsi" w:cstheme="minorHAnsi"/>
          <w:sz w:val="22"/>
          <w:szCs w:val="22"/>
        </w:rPr>
        <w:t xml:space="preserve"> a řádně zdůvodnit jeho postoj</w:t>
      </w:r>
      <w:r w:rsidRPr="00C44931">
        <w:rPr>
          <w:rFonts w:asciiTheme="minorHAnsi" w:hAnsiTheme="minorHAnsi" w:cstheme="minorHAnsi"/>
          <w:sz w:val="22"/>
          <w:szCs w:val="22"/>
        </w:rPr>
        <w:t xml:space="preserve">. Jestliže i přes písemné upozornění </w:t>
      </w:r>
      <w:r w:rsidR="000363E2" w:rsidRPr="00C44931">
        <w:rPr>
          <w:rFonts w:asciiTheme="minorHAnsi" w:hAnsiTheme="minorHAnsi" w:cstheme="minorHAnsi"/>
          <w:sz w:val="22"/>
          <w:szCs w:val="22"/>
        </w:rPr>
        <w:t xml:space="preserve">experta </w:t>
      </w:r>
      <w:r w:rsidRPr="00C44931">
        <w:rPr>
          <w:rFonts w:asciiTheme="minorHAnsi" w:hAnsiTheme="minorHAnsi" w:cstheme="minorHAnsi"/>
          <w:sz w:val="22"/>
          <w:szCs w:val="22"/>
        </w:rPr>
        <w:t xml:space="preserve">o nevhodnosti pokynu bude </w:t>
      </w:r>
      <w:r w:rsidR="00F26056" w:rsidRPr="00C44931">
        <w:rPr>
          <w:rFonts w:asciiTheme="minorHAnsi" w:hAnsiTheme="minorHAnsi" w:cstheme="minorHAnsi"/>
          <w:sz w:val="22"/>
          <w:szCs w:val="22"/>
        </w:rPr>
        <w:t>klient</w:t>
      </w:r>
      <w:r w:rsidRPr="00C44931">
        <w:rPr>
          <w:rFonts w:asciiTheme="minorHAnsi" w:hAnsiTheme="minorHAnsi" w:cstheme="minorHAnsi"/>
          <w:sz w:val="22"/>
          <w:szCs w:val="22"/>
        </w:rPr>
        <w:t xml:space="preserve"> trvat na jeho dodržení, bude povinností </w:t>
      </w:r>
      <w:r w:rsidR="000363E2" w:rsidRPr="00C44931">
        <w:rPr>
          <w:rFonts w:asciiTheme="minorHAnsi" w:hAnsiTheme="minorHAnsi" w:cstheme="minorHAnsi"/>
          <w:sz w:val="22"/>
          <w:szCs w:val="22"/>
        </w:rPr>
        <w:t xml:space="preserve">experta </w:t>
      </w:r>
      <w:r w:rsidRPr="00C44931">
        <w:rPr>
          <w:rFonts w:asciiTheme="minorHAnsi" w:hAnsiTheme="minorHAnsi" w:cstheme="minorHAnsi"/>
          <w:sz w:val="22"/>
          <w:szCs w:val="22"/>
        </w:rPr>
        <w:t xml:space="preserve">pokyn provést, nebude však odpovědný za škodu či újmu způsobenou splněním takového pokynu. </w:t>
      </w:r>
    </w:p>
    <w:p w14:paraId="0C4444F6" w14:textId="31AB9707" w:rsidR="00C44931" w:rsidRDefault="000363E2" w:rsidP="00C44931">
      <w:pPr>
        <w:pStyle w:val="My01"/>
        <w:numPr>
          <w:ilvl w:val="1"/>
          <w:numId w:val="26"/>
        </w:numPr>
        <w:spacing w:line="252" w:lineRule="auto"/>
        <w:ind w:left="567" w:hanging="567"/>
        <w:rPr>
          <w:rFonts w:asciiTheme="minorHAnsi" w:hAnsiTheme="minorHAnsi" w:cstheme="minorHAnsi"/>
          <w:color w:val="auto"/>
          <w:sz w:val="22"/>
          <w:szCs w:val="22"/>
        </w:rPr>
      </w:pPr>
      <w:r w:rsidRPr="00C44931">
        <w:rPr>
          <w:rFonts w:asciiTheme="minorHAnsi" w:hAnsiTheme="minorHAnsi" w:cstheme="minorHAnsi"/>
          <w:sz w:val="22"/>
          <w:szCs w:val="22"/>
        </w:rPr>
        <w:t xml:space="preserve">Expert </w:t>
      </w:r>
      <w:r w:rsidR="00305BE8" w:rsidRPr="00C44931">
        <w:rPr>
          <w:rFonts w:asciiTheme="minorHAnsi" w:hAnsiTheme="minorHAnsi" w:cstheme="minorHAnsi"/>
          <w:sz w:val="22"/>
          <w:szCs w:val="22"/>
        </w:rPr>
        <w:t>se</w:t>
      </w:r>
      <w:r w:rsidR="00D5697A" w:rsidRPr="00C44931">
        <w:rPr>
          <w:rFonts w:asciiTheme="minorHAnsi" w:hAnsiTheme="minorHAnsi" w:cstheme="minorHAnsi"/>
          <w:sz w:val="22"/>
          <w:szCs w:val="22"/>
        </w:rPr>
        <w:t xml:space="preserve"> zavazuje, že bude poskytovat služby </w:t>
      </w:r>
      <w:r w:rsidR="00A138BD">
        <w:rPr>
          <w:rFonts w:asciiTheme="minorHAnsi" w:hAnsiTheme="minorHAnsi" w:cstheme="minorHAnsi"/>
          <w:sz w:val="22"/>
          <w:szCs w:val="22"/>
        </w:rPr>
        <w:t xml:space="preserve">experta </w:t>
      </w:r>
      <w:r w:rsidRPr="00C44931">
        <w:rPr>
          <w:rFonts w:asciiTheme="minorHAnsi" w:hAnsiTheme="minorHAnsi" w:cstheme="minorHAnsi"/>
          <w:sz w:val="22"/>
          <w:szCs w:val="22"/>
        </w:rPr>
        <w:t xml:space="preserve">klientovi </w:t>
      </w:r>
      <w:r w:rsidR="00D5697A" w:rsidRPr="00C44931">
        <w:rPr>
          <w:rFonts w:asciiTheme="minorHAnsi" w:hAnsiTheme="minorHAnsi" w:cstheme="minorHAnsi"/>
          <w:sz w:val="22"/>
          <w:szCs w:val="22"/>
        </w:rPr>
        <w:t xml:space="preserve">v plné koordinaci, spolupráci a při neustálém kontaktu s </w:t>
      </w:r>
      <w:r w:rsidR="00F26056" w:rsidRPr="00C44931">
        <w:rPr>
          <w:rFonts w:asciiTheme="minorHAnsi" w:hAnsiTheme="minorHAnsi" w:cstheme="minorHAnsi"/>
          <w:sz w:val="22"/>
          <w:szCs w:val="22"/>
        </w:rPr>
        <w:t>klientem</w:t>
      </w:r>
      <w:r w:rsidR="00724612" w:rsidRPr="00C44931">
        <w:rPr>
          <w:rFonts w:asciiTheme="minorHAnsi" w:hAnsiTheme="minorHAnsi" w:cstheme="minorHAnsi"/>
          <w:sz w:val="22"/>
          <w:szCs w:val="22"/>
        </w:rPr>
        <w:t xml:space="preserve"> a jím pověřenými osobami</w:t>
      </w:r>
      <w:r w:rsidR="00D5697A" w:rsidRPr="00C44931">
        <w:rPr>
          <w:rFonts w:asciiTheme="minorHAnsi" w:hAnsiTheme="minorHAnsi" w:cstheme="minorHAnsi"/>
          <w:sz w:val="22"/>
          <w:szCs w:val="22"/>
        </w:rPr>
        <w:t>, a to v rozsahu potřebném pro postup, plánování a uskutečnění projektu</w:t>
      </w:r>
      <w:r w:rsidR="006B175F">
        <w:rPr>
          <w:rFonts w:asciiTheme="minorHAnsi" w:hAnsiTheme="minorHAnsi" w:cstheme="minorHAnsi"/>
          <w:sz w:val="22"/>
          <w:szCs w:val="22"/>
        </w:rPr>
        <w:t xml:space="preserve"> VF</w:t>
      </w:r>
      <w:r w:rsidR="00D5697A" w:rsidRPr="00C44931">
        <w:rPr>
          <w:rFonts w:asciiTheme="minorHAnsi" w:hAnsiTheme="minorHAnsi" w:cstheme="minorHAnsi"/>
          <w:sz w:val="22"/>
          <w:szCs w:val="22"/>
        </w:rPr>
        <w:t xml:space="preserve"> a veškerých prací s tím spojených. </w:t>
      </w:r>
      <w:r w:rsidR="00561672" w:rsidRPr="00C44931">
        <w:rPr>
          <w:rFonts w:asciiTheme="minorHAnsi" w:hAnsiTheme="minorHAnsi" w:cstheme="minorHAnsi"/>
          <w:sz w:val="22"/>
          <w:szCs w:val="22"/>
        </w:rPr>
        <w:t xml:space="preserve">Expert je povinen se účastnit všech jednání, která mu klient určí. </w:t>
      </w:r>
    </w:p>
    <w:p w14:paraId="57058CE7" w14:textId="6C9E7EA8" w:rsidR="00C44931" w:rsidRPr="00724DA6" w:rsidRDefault="00561672" w:rsidP="00FB7015">
      <w:pPr>
        <w:pStyle w:val="My01"/>
        <w:numPr>
          <w:ilvl w:val="1"/>
          <w:numId w:val="26"/>
        </w:numPr>
        <w:spacing w:line="252" w:lineRule="auto"/>
        <w:ind w:left="567" w:hanging="567"/>
        <w:rPr>
          <w:rFonts w:asciiTheme="minorHAnsi" w:hAnsiTheme="minorHAnsi" w:cstheme="minorHAnsi"/>
          <w:color w:val="auto"/>
          <w:sz w:val="22"/>
          <w:szCs w:val="22"/>
        </w:rPr>
      </w:pPr>
      <w:r w:rsidRPr="00B050E6">
        <w:rPr>
          <w:rFonts w:asciiTheme="minorHAnsi" w:hAnsiTheme="minorHAnsi" w:cstheme="minorHAnsi"/>
          <w:sz w:val="22"/>
          <w:szCs w:val="22"/>
        </w:rPr>
        <w:t xml:space="preserve">Služby </w:t>
      </w:r>
      <w:r w:rsidR="00A138BD">
        <w:rPr>
          <w:rFonts w:asciiTheme="minorHAnsi" w:hAnsiTheme="minorHAnsi" w:cstheme="minorHAnsi"/>
          <w:sz w:val="22"/>
          <w:szCs w:val="22"/>
        </w:rPr>
        <w:t xml:space="preserve">experta </w:t>
      </w:r>
      <w:r w:rsidRPr="00B050E6">
        <w:rPr>
          <w:rFonts w:asciiTheme="minorHAnsi" w:hAnsiTheme="minorHAnsi" w:cstheme="minorHAnsi"/>
          <w:sz w:val="22"/>
          <w:szCs w:val="22"/>
        </w:rPr>
        <w:t xml:space="preserve">budou </w:t>
      </w:r>
      <w:r w:rsidR="00F97DF0" w:rsidRPr="00B050E6">
        <w:rPr>
          <w:rFonts w:asciiTheme="minorHAnsi" w:hAnsiTheme="minorHAnsi" w:cstheme="minorHAnsi"/>
          <w:sz w:val="22"/>
          <w:szCs w:val="22"/>
        </w:rPr>
        <w:t xml:space="preserve">od experta </w:t>
      </w:r>
      <w:r w:rsidRPr="00B050E6">
        <w:rPr>
          <w:rFonts w:asciiTheme="minorHAnsi" w:hAnsiTheme="minorHAnsi" w:cstheme="minorHAnsi"/>
          <w:sz w:val="22"/>
          <w:szCs w:val="22"/>
        </w:rPr>
        <w:t xml:space="preserve">poptávány (tj. </w:t>
      </w:r>
      <w:r w:rsidR="00E066B3" w:rsidRPr="00B050E6">
        <w:rPr>
          <w:rFonts w:asciiTheme="minorHAnsi" w:hAnsiTheme="minorHAnsi" w:cstheme="minorHAnsi"/>
          <w:sz w:val="22"/>
          <w:szCs w:val="22"/>
        </w:rPr>
        <w:t xml:space="preserve">konkrétní rozsah služeb </w:t>
      </w:r>
      <w:r w:rsidR="00A138BD">
        <w:rPr>
          <w:rFonts w:asciiTheme="minorHAnsi" w:hAnsiTheme="minorHAnsi" w:cstheme="minorHAnsi"/>
          <w:sz w:val="22"/>
          <w:szCs w:val="22"/>
        </w:rPr>
        <w:t xml:space="preserve">experta </w:t>
      </w:r>
      <w:r w:rsidR="00E066B3" w:rsidRPr="00B050E6">
        <w:rPr>
          <w:rFonts w:asciiTheme="minorHAnsi" w:hAnsiTheme="minorHAnsi" w:cstheme="minorHAnsi"/>
          <w:sz w:val="22"/>
          <w:szCs w:val="22"/>
        </w:rPr>
        <w:t xml:space="preserve">dle článku 1.1 </w:t>
      </w:r>
      <w:r w:rsidR="00EB1675">
        <w:rPr>
          <w:rFonts w:asciiTheme="minorHAnsi" w:hAnsiTheme="minorHAnsi" w:cstheme="minorHAnsi"/>
          <w:sz w:val="22"/>
          <w:szCs w:val="22"/>
        </w:rPr>
        <w:t xml:space="preserve">této </w:t>
      </w:r>
      <w:r w:rsidR="00E066B3" w:rsidRPr="00B050E6">
        <w:rPr>
          <w:rFonts w:asciiTheme="minorHAnsi" w:hAnsiTheme="minorHAnsi" w:cstheme="minorHAnsi"/>
          <w:sz w:val="22"/>
          <w:szCs w:val="22"/>
        </w:rPr>
        <w:t xml:space="preserve">smlouvy </w:t>
      </w:r>
      <w:r w:rsidRPr="00B050E6">
        <w:rPr>
          <w:rFonts w:asciiTheme="minorHAnsi" w:hAnsiTheme="minorHAnsi" w:cstheme="minorHAnsi"/>
          <w:sz w:val="22"/>
          <w:szCs w:val="22"/>
        </w:rPr>
        <w:t>bud</w:t>
      </w:r>
      <w:r w:rsidR="007E43EA" w:rsidRPr="00B050E6">
        <w:rPr>
          <w:rFonts w:asciiTheme="minorHAnsi" w:hAnsiTheme="minorHAnsi" w:cstheme="minorHAnsi"/>
          <w:sz w:val="22"/>
          <w:szCs w:val="22"/>
        </w:rPr>
        <w:t>e</w:t>
      </w:r>
      <w:r w:rsidRPr="00B050E6">
        <w:rPr>
          <w:rFonts w:asciiTheme="minorHAnsi" w:hAnsiTheme="minorHAnsi" w:cstheme="minorHAnsi"/>
          <w:sz w:val="22"/>
          <w:szCs w:val="22"/>
        </w:rPr>
        <w:t xml:space="preserve"> </w:t>
      </w:r>
      <w:r w:rsidR="007E43EA" w:rsidRPr="00B050E6">
        <w:rPr>
          <w:rFonts w:asciiTheme="minorHAnsi" w:hAnsiTheme="minorHAnsi" w:cstheme="minorHAnsi"/>
          <w:sz w:val="22"/>
          <w:szCs w:val="22"/>
        </w:rPr>
        <w:t xml:space="preserve">expertovi </w:t>
      </w:r>
      <w:r w:rsidRPr="00B050E6">
        <w:rPr>
          <w:rFonts w:asciiTheme="minorHAnsi" w:hAnsiTheme="minorHAnsi" w:cstheme="minorHAnsi"/>
          <w:sz w:val="22"/>
          <w:szCs w:val="22"/>
        </w:rPr>
        <w:t>zadáv</w:t>
      </w:r>
      <w:r w:rsidR="007E43EA" w:rsidRPr="00B050E6">
        <w:rPr>
          <w:rFonts w:asciiTheme="minorHAnsi" w:hAnsiTheme="minorHAnsi" w:cstheme="minorHAnsi"/>
          <w:sz w:val="22"/>
          <w:szCs w:val="22"/>
        </w:rPr>
        <w:t>án</w:t>
      </w:r>
      <w:r w:rsidRPr="00B050E6">
        <w:rPr>
          <w:rFonts w:asciiTheme="minorHAnsi" w:hAnsiTheme="minorHAnsi" w:cstheme="minorHAnsi"/>
          <w:sz w:val="22"/>
          <w:szCs w:val="22"/>
        </w:rPr>
        <w:t xml:space="preserve">) </w:t>
      </w:r>
      <w:r w:rsidR="007E43EA" w:rsidRPr="00B050E6">
        <w:rPr>
          <w:rFonts w:asciiTheme="minorHAnsi" w:hAnsiTheme="minorHAnsi" w:cstheme="minorHAnsi"/>
          <w:sz w:val="22"/>
          <w:szCs w:val="22"/>
        </w:rPr>
        <w:t xml:space="preserve">emailem, a to </w:t>
      </w:r>
      <w:r w:rsidRPr="00B050E6">
        <w:rPr>
          <w:rFonts w:asciiTheme="minorHAnsi" w:hAnsiTheme="minorHAnsi" w:cstheme="minorHAnsi"/>
          <w:sz w:val="22"/>
          <w:szCs w:val="22"/>
        </w:rPr>
        <w:t>kontaktní osob</w:t>
      </w:r>
      <w:r w:rsidR="007E43EA" w:rsidRPr="00B050E6">
        <w:rPr>
          <w:rFonts w:asciiTheme="minorHAnsi" w:hAnsiTheme="minorHAnsi" w:cstheme="minorHAnsi"/>
          <w:sz w:val="22"/>
          <w:szCs w:val="22"/>
        </w:rPr>
        <w:t xml:space="preserve">ami </w:t>
      </w:r>
      <w:r w:rsidRPr="00B050E6">
        <w:rPr>
          <w:rFonts w:asciiTheme="minorHAnsi" w:hAnsiTheme="minorHAnsi" w:cstheme="minorHAnsi"/>
          <w:sz w:val="22"/>
          <w:szCs w:val="22"/>
        </w:rPr>
        <w:t>uveden</w:t>
      </w:r>
      <w:r w:rsidR="007E43EA" w:rsidRPr="00B050E6">
        <w:rPr>
          <w:rFonts w:asciiTheme="minorHAnsi" w:hAnsiTheme="minorHAnsi" w:cstheme="minorHAnsi"/>
          <w:sz w:val="22"/>
          <w:szCs w:val="22"/>
        </w:rPr>
        <w:t xml:space="preserve">ými </w:t>
      </w:r>
      <w:r w:rsidRPr="00B050E6">
        <w:rPr>
          <w:rFonts w:asciiTheme="minorHAnsi" w:hAnsiTheme="minorHAnsi" w:cstheme="minorHAnsi"/>
          <w:sz w:val="22"/>
          <w:szCs w:val="22"/>
        </w:rPr>
        <w:t xml:space="preserve">v článku </w:t>
      </w:r>
      <w:r w:rsidR="00C753C9" w:rsidRPr="00B050E6">
        <w:rPr>
          <w:rFonts w:asciiTheme="minorHAnsi" w:hAnsiTheme="minorHAnsi" w:cstheme="minorHAnsi"/>
          <w:sz w:val="22"/>
          <w:szCs w:val="22"/>
        </w:rPr>
        <w:t>1</w:t>
      </w:r>
      <w:r w:rsidR="00F95DAF">
        <w:rPr>
          <w:rFonts w:asciiTheme="minorHAnsi" w:hAnsiTheme="minorHAnsi" w:cstheme="minorHAnsi"/>
          <w:sz w:val="22"/>
          <w:szCs w:val="22"/>
        </w:rPr>
        <w:t>2</w:t>
      </w:r>
      <w:r w:rsidR="00C753C9" w:rsidRPr="00B050E6">
        <w:rPr>
          <w:rFonts w:asciiTheme="minorHAnsi" w:hAnsiTheme="minorHAnsi" w:cstheme="minorHAnsi"/>
          <w:sz w:val="22"/>
          <w:szCs w:val="22"/>
        </w:rPr>
        <w:t>.1.1 písm. a)</w:t>
      </w:r>
      <w:r w:rsidRPr="00B050E6">
        <w:rPr>
          <w:rFonts w:asciiTheme="minorHAnsi" w:hAnsiTheme="minorHAnsi" w:cstheme="minorHAnsi"/>
          <w:sz w:val="22"/>
          <w:szCs w:val="22"/>
        </w:rPr>
        <w:t xml:space="preserve"> této smlouvy</w:t>
      </w:r>
      <w:r w:rsidR="00637195">
        <w:rPr>
          <w:rFonts w:asciiTheme="minorHAnsi" w:hAnsiTheme="minorHAnsi" w:cstheme="minorHAnsi"/>
          <w:sz w:val="22"/>
          <w:szCs w:val="22"/>
        </w:rPr>
        <w:t xml:space="preserve"> a expert dopředu odhadne rozsah plnění vč. časové náročnosti</w:t>
      </w:r>
      <w:r w:rsidR="007E43EA" w:rsidRPr="00B050E6">
        <w:rPr>
          <w:rFonts w:asciiTheme="minorHAnsi" w:hAnsiTheme="minorHAnsi" w:cstheme="minorHAnsi"/>
          <w:sz w:val="22"/>
          <w:szCs w:val="22"/>
        </w:rPr>
        <w:t>. Každá služba</w:t>
      </w:r>
      <w:r w:rsidR="00B050E6" w:rsidRPr="00B050E6">
        <w:rPr>
          <w:rFonts w:asciiTheme="minorHAnsi" w:hAnsiTheme="minorHAnsi" w:cstheme="minorHAnsi"/>
          <w:sz w:val="22"/>
          <w:szCs w:val="22"/>
        </w:rPr>
        <w:t xml:space="preserve"> experta</w:t>
      </w:r>
      <w:r w:rsidR="007E43EA" w:rsidRPr="00B050E6">
        <w:rPr>
          <w:rFonts w:asciiTheme="minorHAnsi" w:hAnsiTheme="minorHAnsi" w:cstheme="minorHAnsi"/>
          <w:sz w:val="22"/>
          <w:szCs w:val="22"/>
        </w:rPr>
        <w:t xml:space="preserve">, </w:t>
      </w:r>
      <w:r w:rsidR="00B050E6">
        <w:rPr>
          <w:rFonts w:asciiTheme="minorHAnsi" w:hAnsiTheme="minorHAnsi" w:cstheme="minorHAnsi"/>
          <w:sz w:val="22"/>
          <w:szCs w:val="22"/>
        </w:rPr>
        <w:t xml:space="preserve">která </w:t>
      </w:r>
      <w:r w:rsidRPr="00B050E6">
        <w:rPr>
          <w:rFonts w:asciiTheme="minorHAnsi" w:hAnsiTheme="minorHAnsi" w:cstheme="minorHAnsi"/>
          <w:sz w:val="22"/>
          <w:szCs w:val="22"/>
        </w:rPr>
        <w:t>bude přesahovat časový</w:t>
      </w:r>
      <w:r w:rsidR="007E43EA" w:rsidRPr="00B050E6">
        <w:rPr>
          <w:rFonts w:asciiTheme="minorHAnsi" w:hAnsiTheme="minorHAnsi" w:cstheme="minorHAnsi"/>
          <w:sz w:val="22"/>
          <w:szCs w:val="22"/>
        </w:rPr>
        <w:t xml:space="preserve"> rozsah 8 hodin, musí být předem písemně schválena klientem</w:t>
      </w:r>
      <w:r w:rsidR="007A3FAC">
        <w:rPr>
          <w:rFonts w:asciiTheme="minorHAnsi" w:hAnsiTheme="minorHAnsi" w:cstheme="minorHAnsi"/>
          <w:sz w:val="22"/>
          <w:szCs w:val="22"/>
        </w:rPr>
        <w:t xml:space="preserve">, a to </w:t>
      </w:r>
      <w:r w:rsidR="007E43EA" w:rsidRPr="00B050E6">
        <w:rPr>
          <w:rFonts w:asciiTheme="minorHAnsi" w:hAnsiTheme="minorHAnsi" w:cstheme="minorHAnsi"/>
          <w:sz w:val="22"/>
          <w:szCs w:val="22"/>
        </w:rPr>
        <w:t xml:space="preserve">kontaktními osobami dle článku </w:t>
      </w:r>
      <w:r w:rsidR="00C753C9" w:rsidRPr="00B050E6">
        <w:rPr>
          <w:rFonts w:asciiTheme="minorHAnsi" w:hAnsiTheme="minorHAnsi" w:cstheme="minorHAnsi"/>
          <w:sz w:val="22"/>
          <w:szCs w:val="22"/>
        </w:rPr>
        <w:t>1</w:t>
      </w:r>
      <w:r w:rsidR="00F95DAF">
        <w:rPr>
          <w:rFonts w:asciiTheme="minorHAnsi" w:hAnsiTheme="minorHAnsi" w:cstheme="minorHAnsi"/>
          <w:sz w:val="22"/>
          <w:szCs w:val="22"/>
        </w:rPr>
        <w:t>2</w:t>
      </w:r>
      <w:r w:rsidR="00C753C9" w:rsidRPr="00B050E6">
        <w:rPr>
          <w:rFonts w:asciiTheme="minorHAnsi" w:hAnsiTheme="minorHAnsi" w:cstheme="minorHAnsi"/>
          <w:sz w:val="22"/>
          <w:szCs w:val="22"/>
        </w:rPr>
        <w:t xml:space="preserve">.1.1 písm. a) </w:t>
      </w:r>
      <w:r w:rsidR="00EB1675">
        <w:rPr>
          <w:rFonts w:asciiTheme="minorHAnsi" w:hAnsiTheme="minorHAnsi" w:cstheme="minorHAnsi"/>
          <w:sz w:val="22"/>
          <w:szCs w:val="22"/>
        </w:rPr>
        <w:t xml:space="preserve">této </w:t>
      </w:r>
      <w:r w:rsidR="007E43EA" w:rsidRPr="00B050E6">
        <w:rPr>
          <w:rFonts w:asciiTheme="minorHAnsi" w:hAnsiTheme="minorHAnsi" w:cs="Arial"/>
          <w:sz w:val="22"/>
          <w:szCs w:val="22"/>
        </w:rPr>
        <w:t>smlouvy</w:t>
      </w:r>
      <w:r w:rsidR="007E43EA" w:rsidRPr="00B050E6">
        <w:rPr>
          <w:rFonts w:asciiTheme="minorHAnsi" w:hAnsiTheme="minorHAnsi" w:cstheme="minorHAnsi"/>
          <w:sz w:val="22"/>
          <w:szCs w:val="22"/>
        </w:rPr>
        <w:t>.</w:t>
      </w:r>
    </w:p>
    <w:p w14:paraId="52A9CE38" w14:textId="77777777" w:rsidR="00724DA6" w:rsidRPr="00B050E6" w:rsidRDefault="00724DA6" w:rsidP="00724DA6">
      <w:pPr>
        <w:pStyle w:val="My01"/>
        <w:spacing w:line="252" w:lineRule="auto"/>
        <w:ind w:left="567" w:firstLine="0"/>
        <w:rPr>
          <w:rFonts w:asciiTheme="minorHAnsi" w:hAnsiTheme="minorHAnsi" w:cstheme="minorHAnsi"/>
          <w:color w:val="auto"/>
          <w:sz w:val="22"/>
          <w:szCs w:val="22"/>
        </w:rPr>
      </w:pPr>
    </w:p>
    <w:p w14:paraId="11D5547F" w14:textId="35AA574E" w:rsidR="00724DA6" w:rsidRDefault="00724DA6" w:rsidP="00724DA6">
      <w:pPr>
        <w:pStyle w:val="My01"/>
        <w:spacing w:line="252" w:lineRule="auto"/>
        <w:ind w:left="567" w:firstLine="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B5058E" w:rsidRPr="00C44931">
        <w:rPr>
          <w:rFonts w:asciiTheme="minorHAnsi" w:hAnsiTheme="minorHAnsi" w:cstheme="minorHAnsi"/>
          <w:sz w:val="22"/>
          <w:szCs w:val="22"/>
        </w:rPr>
        <w:t xml:space="preserve">Služby </w:t>
      </w:r>
      <w:r w:rsidR="006825C1" w:rsidRPr="00C44931">
        <w:rPr>
          <w:rFonts w:asciiTheme="minorHAnsi" w:hAnsiTheme="minorHAnsi" w:cstheme="minorHAnsi"/>
          <w:sz w:val="22"/>
          <w:szCs w:val="22"/>
        </w:rPr>
        <w:t xml:space="preserve">experta </w:t>
      </w:r>
      <w:r w:rsidR="00B5058E" w:rsidRPr="00C44931">
        <w:rPr>
          <w:rFonts w:asciiTheme="minorHAnsi" w:hAnsiTheme="minorHAnsi" w:cstheme="minorHAnsi"/>
          <w:sz w:val="22"/>
          <w:szCs w:val="22"/>
        </w:rPr>
        <w:t>bud</w:t>
      </w:r>
      <w:r w:rsidR="005E568F" w:rsidRPr="00C44931">
        <w:rPr>
          <w:rFonts w:asciiTheme="minorHAnsi" w:hAnsiTheme="minorHAnsi" w:cstheme="minorHAnsi"/>
          <w:sz w:val="22"/>
          <w:szCs w:val="22"/>
        </w:rPr>
        <w:t>e klientovi poskytovat zejména</w:t>
      </w:r>
    </w:p>
    <w:p w14:paraId="2196F9B4" w14:textId="66C0370E" w:rsidR="00653708" w:rsidRPr="00973F6D" w:rsidRDefault="00653708" w:rsidP="00724DA6">
      <w:pPr>
        <w:pStyle w:val="My01"/>
        <w:spacing w:line="252" w:lineRule="auto"/>
        <w:ind w:left="567" w:firstLine="0"/>
        <w:rPr>
          <w:rFonts w:asciiTheme="minorHAnsi" w:hAnsiTheme="minorHAnsi" w:cstheme="minorHAnsi"/>
          <w:b/>
          <w:bCs w:val="0"/>
          <w:color w:val="auto"/>
          <w:sz w:val="22"/>
          <w:szCs w:val="22"/>
        </w:rPr>
      </w:pPr>
      <w:r w:rsidRPr="00973F6D">
        <w:rPr>
          <w:rFonts w:asciiTheme="minorHAnsi" w:hAnsiTheme="minorHAnsi" w:cstheme="minorHAnsi"/>
          <w:b/>
          <w:bCs w:val="0"/>
          <w:sz w:val="22"/>
          <w:szCs w:val="22"/>
        </w:rPr>
        <w:t>ANONYMIZOVÁNO</w:t>
      </w:r>
    </w:p>
    <w:p w14:paraId="25EF1E8B" w14:textId="77777777" w:rsidR="000709B4" w:rsidRPr="000709B4" w:rsidRDefault="00C5149B" w:rsidP="00724DA6">
      <w:pPr>
        <w:pStyle w:val="My01"/>
        <w:numPr>
          <w:ilvl w:val="1"/>
          <w:numId w:val="26"/>
        </w:numPr>
        <w:spacing w:before="240" w:line="252" w:lineRule="auto"/>
        <w:ind w:left="567" w:hanging="567"/>
        <w:rPr>
          <w:rFonts w:asciiTheme="minorHAnsi" w:hAnsiTheme="minorHAnsi" w:cstheme="minorHAnsi"/>
          <w:color w:val="auto"/>
          <w:sz w:val="22"/>
          <w:szCs w:val="22"/>
        </w:rPr>
      </w:pPr>
      <w:r w:rsidRPr="00C44931">
        <w:rPr>
          <w:rFonts w:asciiTheme="minorHAnsi" w:hAnsiTheme="minorHAnsi" w:cstheme="minorHAnsi"/>
          <w:sz w:val="22"/>
          <w:szCs w:val="22"/>
        </w:rPr>
        <w:t>Expert</w:t>
      </w:r>
      <w:r w:rsidR="00305BE8" w:rsidRPr="00C44931">
        <w:rPr>
          <w:rFonts w:asciiTheme="minorHAnsi" w:hAnsiTheme="minorHAnsi" w:cstheme="minorHAnsi"/>
          <w:sz w:val="22"/>
          <w:szCs w:val="22"/>
        </w:rPr>
        <w:t xml:space="preserve"> může</w:t>
      </w:r>
      <w:r w:rsidR="000E0970" w:rsidRPr="00C44931">
        <w:rPr>
          <w:rFonts w:asciiTheme="minorHAnsi" w:hAnsiTheme="minorHAnsi" w:cstheme="minorHAnsi"/>
          <w:sz w:val="22"/>
          <w:szCs w:val="22"/>
        </w:rPr>
        <w:t xml:space="preserve"> </w:t>
      </w:r>
      <w:r w:rsidR="00D5697A" w:rsidRPr="00C44931">
        <w:rPr>
          <w:rFonts w:asciiTheme="minorHAnsi" w:hAnsiTheme="minorHAnsi" w:cstheme="minorHAnsi"/>
          <w:sz w:val="22"/>
          <w:szCs w:val="22"/>
        </w:rPr>
        <w:t>zmocnit třetí osobu k plnění jakékoli své povinnosti nebo oprávnění podle této smlouvy</w:t>
      </w:r>
      <w:r w:rsidR="000E0970" w:rsidRPr="00C44931">
        <w:rPr>
          <w:rFonts w:asciiTheme="minorHAnsi" w:hAnsiTheme="minorHAnsi" w:cstheme="minorHAnsi"/>
          <w:sz w:val="22"/>
          <w:szCs w:val="22"/>
        </w:rPr>
        <w:t xml:space="preserve"> pouze s předchozím písemným souhlasem klienta</w:t>
      </w:r>
      <w:r w:rsidR="00D5697A" w:rsidRPr="00C44931">
        <w:rPr>
          <w:rFonts w:asciiTheme="minorHAnsi" w:hAnsiTheme="minorHAnsi" w:cstheme="minorHAnsi"/>
          <w:sz w:val="22"/>
          <w:szCs w:val="22"/>
        </w:rPr>
        <w:t xml:space="preserve">. Jakékoli takové zmocnění či odvolání zmocnění musí mít písemnou formu. Jakékoli určení, pokyn, inspekce, prohlídka, testování, souhlas, schválení nebo podobné konání nebo opomenutí učiněné jakoukoli takovou třetí osobou bude mít stejné účinky, jako by takové konání nebo opomenutí bylo učiněno přímo </w:t>
      </w:r>
      <w:r w:rsidRPr="00C44931">
        <w:rPr>
          <w:rFonts w:asciiTheme="minorHAnsi" w:hAnsiTheme="minorHAnsi" w:cstheme="minorHAnsi"/>
          <w:sz w:val="22"/>
          <w:szCs w:val="22"/>
        </w:rPr>
        <w:t>experte</w:t>
      </w:r>
      <w:r w:rsidR="00305BE8" w:rsidRPr="00C44931">
        <w:rPr>
          <w:rFonts w:asciiTheme="minorHAnsi" w:hAnsiTheme="minorHAnsi" w:cstheme="minorHAnsi"/>
          <w:sz w:val="22"/>
          <w:szCs w:val="22"/>
        </w:rPr>
        <w:t>m</w:t>
      </w:r>
      <w:r w:rsidR="00D5697A" w:rsidRPr="00C44931">
        <w:rPr>
          <w:rFonts w:asciiTheme="minorHAnsi" w:hAnsiTheme="minorHAnsi" w:cstheme="minorHAnsi"/>
          <w:sz w:val="22"/>
          <w:szCs w:val="22"/>
        </w:rPr>
        <w:t>.</w:t>
      </w:r>
      <w:r w:rsidRPr="00C44931">
        <w:rPr>
          <w:rFonts w:asciiTheme="minorHAnsi" w:hAnsiTheme="minorHAnsi" w:cstheme="minorHAnsi"/>
          <w:sz w:val="22"/>
          <w:szCs w:val="22"/>
        </w:rPr>
        <w:t xml:space="preserve"> </w:t>
      </w:r>
      <w:r w:rsidR="00D5697A" w:rsidRPr="00C44931">
        <w:rPr>
          <w:rFonts w:asciiTheme="minorHAnsi" w:hAnsiTheme="minorHAnsi" w:cstheme="minorHAnsi"/>
          <w:sz w:val="22"/>
          <w:szCs w:val="22"/>
        </w:rPr>
        <w:t xml:space="preserve"> </w:t>
      </w:r>
    </w:p>
    <w:p w14:paraId="05E03ABD" w14:textId="1ECDAE0E" w:rsidR="000709B4" w:rsidRPr="000709B4" w:rsidRDefault="00C5149B" w:rsidP="000709B4">
      <w:pPr>
        <w:pStyle w:val="My01"/>
        <w:numPr>
          <w:ilvl w:val="1"/>
          <w:numId w:val="26"/>
        </w:numPr>
        <w:spacing w:line="252" w:lineRule="auto"/>
        <w:ind w:left="567" w:hanging="567"/>
        <w:rPr>
          <w:rFonts w:asciiTheme="minorHAnsi" w:hAnsiTheme="minorHAnsi" w:cstheme="minorHAnsi"/>
          <w:sz w:val="22"/>
          <w:szCs w:val="22"/>
        </w:rPr>
      </w:pPr>
      <w:r w:rsidRPr="000709B4">
        <w:rPr>
          <w:rFonts w:asciiTheme="minorHAnsi" w:hAnsiTheme="minorHAnsi" w:cstheme="minorHAnsi"/>
          <w:sz w:val="22"/>
          <w:szCs w:val="22"/>
        </w:rPr>
        <w:t>Expert</w:t>
      </w:r>
      <w:r w:rsidR="00305BE8" w:rsidRPr="000709B4">
        <w:rPr>
          <w:rFonts w:asciiTheme="minorHAnsi" w:hAnsiTheme="minorHAnsi" w:cstheme="minorHAnsi"/>
          <w:sz w:val="22"/>
          <w:szCs w:val="22"/>
        </w:rPr>
        <w:t xml:space="preserve"> je</w:t>
      </w:r>
      <w:r w:rsidR="00DC2248" w:rsidRPr="000709B4">
        <w:rPr>
          <w:rFonts w:asciiTheme="minorHAnsi" w:hAnsiTheme="minorHAnsi" w:cstheme="minorHAnsi"/>
          <w:sz w:val="22"/>
          <w:szCs w:val="22"/>
        </w:rPr>
        <w:t xml:space="preserve"> povinen poskytnout klientovi kdykoli na základě jeho žádosti jakékoli dokumenty, informace, data či jiné </w:t>
      </w:r>
      <w:r w:rsidR="00DC2248" w:rsidRPr="00756D0C">
        <w:rPr>
          <w:rFonts w:asciiTheme="minorHAnsi" w:hAnsiTheme="minorHAnsi" w:cstheme="minorHAnsi"/>
          <w:sz w:val="22"/>
          <w:szCs w:val="22"/>
        </w:rPr>
        <w:t xml:space="preserve">podklady jakkoli související s poskytováním </w:t>
      </w:r>
      <w:r w:rsidR="00DC2248" w:rsidRPr="00961B9E">
        <w:rPr>
          <w:rFonts w:asciiTheme="minorHAnsi" w:hAnsiTheme="minorHAnsi" w:cstheme="minorHAnsi"/>
          <w:sz w:val="22"/>
          <w:szCs w:val="22"/>
        </w:rPr>
        <w:t xml:space="preserve">služeb </w:t>
      </w:r>
      <w:r w:rsidR="00A138BD">
        <w:rPr>
          <w:rFonts w:asciiTheme="minorHAnsi" w:hAnsiTheme="minorHAnsi" w:cstheme="minorHAnsi"/>
          <w:sz w:val="22"/>
          <w:szCs w:val="22"/>
        </w:rPr>
        <w:t xml:space="preserve">experta </w:t>
      </w:r>
      <w:r w:rsidR="00DC2248" w:rsidRPr="00961B9E">
        <w:rPr>
          <w:rFonts w:asciiTheme="minorHAnsi" w:hAnsiTheme="minorHAnsi" w:cstheme="minorHAnsi"/>
          <w:sz w:val="22"/>
          <w:szCs w:val="22"/>
        </w:rPr>
        <w:t xml:space="preserve">(např. analýzy, </w:t>
      </w:r>
      <w:r w:rsidR="007748BA" w:rsidRPr="00961B9E">
        <w:rPr>
          <w:rFonts w:asciiTheme="minorHAnsi" w:hAnsiTheme="minorHAnsi" w:cstheme="minorHAnsi"/>
          <w:sz w:val="22"/>
          <w:szCs w:val="22"/>
        </w:rPr>
        <w:t>skripty, vzorce</w:t>
      </w:r>
      <w:r w:rsidR="00DC2248" w:rsidRPr="00961B9E">
        <w:rPr>
          <w:rFonts w:asciiTheme="minorHAnsi" w:hAnsiTheme="minorHAnsi" w:cstheme="minorHAnsi"/>
          <w:sz w:val="22"/>
          <w:szCs w:val="22"/>
        </w:rPr>
        <w:t>, grafy, tabulky s výpočty)</w:t>
      </w:r>
      <w:r w:rsidR="000709B4" w:rsidRPr="00961B9E">
        <w:rPr>
          <w:rFonts w:asciiTheme="minorHAnsi" w:hAnsiTheme="minorHAnsi" w:cstheme="minorHAnsi"/>
          <w:sz w:val="22"/>
          <w:szCs w:val="22"/>
        </w:rPr>
        <w:t>, které pro klienta při poskytování služeb</w:t>
      </w:r>
      <w:r w:rsidR="000709B4" w:rsidRPr="00756D0C">
        <w:rPr>
          <w:rFonts w:asciiTheme="minorHAnsi" w:hAnsiTheme="minorHAnsi" w:cstheme="minorHAnsi"/>
          <w:sz w:val="22"/>
          <w:szCs w:val="22"/>
        </w:rPr>
        <w:t xml:space="preserve"> </w:t>
      </w:r>
      <w:r w:rsidR="00A138BD">
        <w:rPr>
          <w:rFonts w:asciiTheme="minorHAnsi" w:hAnsiTheme="minorHAnsi" w:cstheme="minorHAnsi"/>
          <w:sz w:val="22"/>
          <w:szCs w:val="22"/>
        </w:rPr>
        <w:t xml:space="preserve">experta </w:t>
      </w:r>
      <w:r w:rsidR="000709B4" w:rsidRPr="00756D0C">
        <w:rPr>
          <w:rFonts w:asciiTheme="minorHAnsi" w:hAnsiTheme="minorHAnsi" w:cstheme="minorHAnsi"/>
          <w:sz w:val="22"/>
          <w:szCs w:val="22"/>
        </w:rPr>
        <w:t xml:space="preserve">vytvořil </w:t>
      </w:r>
      <w:r w:rsidR="00DC2248" w:rsidRPr="00756D0C">
        <w:rPr>
          <w:rFonts w:asciiTheme="minorHAnsi" w:hAnsiTheme="minorHAnsi" w:cstheme="minorHAnsi"/>
          <w:sz w:val="22"/>
          <w:szCs w:val="22"/>
        </w:rPr>
        <w:t>(dále jen „</w:t>
      </w:r>
      <w:r w:rsidR="00E23D98" w:rsidRPr="00756D0C">
        <w:rPr>
          <w:rFonts w:asciiTheme="minorHAnsi" w:hAnsiTheme="minorHAnsi" w:cstheme="minorHAnsi"/>
          <w:b/>
          <w:sz w:val="22"/>
          <w:szCs w:val="22"/>
        </w:rPr>
        <w:t>výstupy</w:t>
      </w:r>
      <w:r w:rsidR="00DC2248" w:rsidRPr="00756D0C">
        <w:rPr>
          <w:rFonts w:asciiTheme="minorHAnsi" w:hAnsiTheme="minorHAnsi" w:cstheme="minorHAnsi"/>
          <w:sz w:val="22"/>
          <w:szCs w:val="22"/>
        </w:rPr>
        <w:t>“)</w:t>
      </w:r>
      <w:r w:rsidR="006074F7" w:rsidRPr="00756D0C">
        <w:rPr>
          <w:rFonts w:asciiTheme="minorHAnsi" w:hAnsiTheme="minorHAnsi" w:cstheme="minorHAnsi"/>
          <w:sz w:val="22"/>
          <w:szCs w:val="22"/>
        </w:rPr>
        <w:t>.</w:t>
      </w:r>
      <w:r w:rsidR="006C06CD" w:rsidRPr="000709B4">
        <w:rPr>
          <w:rFonts w:asciiTheme="minorHAnsi" w:hAnsiTheme="minorHAnsi" w:cstheme="minorHAnsi"/>
          <w:sz w:val="22"/>
          <w:szCs w:val="22"/>
        </w:rPr>
        <w:t xml:space="preserve"> </w:t>
      </w:r>
      <w:r w:rsidR="007A3FAC">
        <w:rPr>
          <w:rFonts w:asciiTheme="minorHAnsi" w:hAnsiTheme="minorHAnsi" w:cstheme="minorHAnsi"/>
          <w:sz w:val="22"/>
          <w:szCs w:val="22"/>
        </w:rPr>
        <w:t xml:space="preserve">Expert je povinen požadované výstupy před předání klientovi </w:t>
      </w:r>
      <w:r w:rsidR="00405430" w:rsidRPr="000709B4">
        <w:rPr>
          <w:rFonts w:asciiTheme="minorHAnsi" w:hAnsiTheme="minorHAnsi" w:cstheme="minorHAnsi"/>
          <w:sz w:val="22"/>
          <w:szCs w:val="22"/>
        </w:rPr>
        <w:t>uspořád</w:t>
      </w:r>
      <w:r w:rsidR="007A3FAC">
        <w:rPr>
          <w:rFonts w:asciiTheme="minorHAnsi" w:hAnsiTheme="minorHAnsi" w:cstheme="minorHAnsi"/>
          <w:sz w:val="22"/>
          <w:szCs w:val="22"/>
        </w:rPr>
        <w:t xml:space="preserve">at a  </w:t>
      </w:r>
      <w:r w:rsidR="00405430" w:rsidRPr="000709B4">
        <w:rPr>
          <w:rFonts w:asciiTheme="minorHAnsi" w:hAnsiTheme="minorHAnsi" w:cstheme="minorHAnsi"/>
          <w:sz w:val="22"/>
          <w:szCs w:val="22"/>
        </w:rPr>
        <w:t xml:space="preserve"> přehledně shrn</w:t>
      </w:r>
      <w:r w:rsidR="007A3FAC">
        <w:rPr>
          <w:rFonts w:asciiTheme="minorHAnsi" w:hAnsiTheme="minorHAnsi" w:cstheme="minorHAnsi"/>
          <w:sz w:val="22"/>
          <w:szCs w:val="22"/>
        </w:rPr>
        <w:t xml:space="preserve">out a tyto předat klientovi ve </w:t>
      </w:r>
      <w:r w:rsidR="00A05592" w:rsidRPr="000709B4">
        <w:rPr>
          <w:rFonts w:asciiTheme="minorHAnsi" w:hAnsiTheme="minorHAnsi" w:cstheme="minorHAnsi"/>
          <w:sz w:val="22"/>
          <w:szCs w:val="22"/>
        </w:rPr>
        <w:t>strojově čitelných formátech (pdf, doc, xls</w:t>
      </w:r>
      <w:r w:rsidR="00756D0C">
        <w:rPr>
          <w:rFonts w:asciiTheme="minorHAnsi" w:hAnsiTheme="minorHAnsi" w:cstheme="minorHAnsi"/>
          <w:sz w:val="22"/>
          <w:szCs w:val="22"/>
        </w:rPr>
        <w:t>, či příslušném formátu skriptu</w:t>
      </w:r>
      <w:r w:rsidR="00A05592" w:rsidRPr="000709B4">
        <w:rPr>
          <w:rFonts w:asciiTheme="minorHAnsi" w:hAnsiTheme="minorHAnsi" w:cstheme="minorHAnsi"/>
          <w:sz w:val="22"/>
          <w:szCs w:val="22"/>
        </w:rPr>
        <w:t xml:space="preserve">) a pokud možno v jednom uceleném výstupu. Budou-li součástí výstupu tabulky, pak budou tyto doloženy také v nativním formátu, který bude obsahovat příslušné vzorce (ideálně ve formátu xls spolu s příslušnými vzorci). </w:t>
      </w:r>
    </w:p>
    <w:p w14:paraId="5816D369" w14:textId="66F85276" w:rsidR="00EF2C61" w:rsidRPr="00414591" w:rsidRDefault="000709B4" w:rsidP="00EF2C61">
      <w:pPr>
        <w:pStyle w:val="My01"/>
        <w:numPr>
          <w:ilvl w:val="1"/>
          <w:numId w:val="26"/>
        </w:numPr>
        <w:spacing w:line="252" w:lineRule="auto"/>
        <w:ind w:left="567" w:hanging="567"/>
        <w:rPr>
          <w:rFonts w:asciiTheme="minorHAnsi" w:hAnsiTheme="minorHAnsi" w:cstheme="minorHAnsi"/>
          <w:color w:val="auto"/>
          <w:sz w:val="22"/>
          <w:szCs w:val="22"/>
        </w:rPr>
      </w:pPr>
      <w:r w:rsidRPr="000709B4">
        <w:rPr>
          <w:rFonts w:asciiTheme="minorHAnsi" w:hAnsiTheme="minorHAnsi" w:cstheme="minorHAnsi"/>
          <w:sz w:val="22"/>
          <w:szCs w:val="22"/>
        </w:rPr>
        <w:t>E</w:t>
      </w:r>
      <w:r w:rsidR="00EF2C61" w:rsidRPr="000709B4">
        <w:rPr>
          <w:rFonts w:asciiTheme="minorHAnsi" w:hAnsiTheme="minorHAnsi" w:cstheme="minorHAnsi"/>
          <w:sz w:val="22"/>
          <w:szCs w:val="22"/>
        </w:rPr>
        <w:t xml:space="preserve">xpert </w:t>
      </w:r>
      <w:r w:rsidR="006074F7" w:rsidRPr="000709B4">
        <w:rPr>
          <w:rFonts w:asciiTheme="minorHAnsi" w:hAnsiTheme="minorHAnsi" w:cstheme="minorHAnsi"/>
          <w:sz w:val="22"/>
          <w:szCs w:val="22"/>
        </w:rPr>
        <w:t xml:space="preserve">je povinen </w:t>
      </w:r>
      <w:r w:rsidR="00DC2248" w:rsidRPr="000709B4">
        <w:rPr>
          <w:rFonts w:asciiTheme="minorHAnsi" w:hAnsiTheme="minorHAnsi" w:cstheme="minorHAnsi"/>
          <w:sz w:val="22"/>
          <w:szCs w:val="22"/>
        </w:rPr>
        <w:t xml:space="preserve">zachovávat </w:t>
      </w:r>
      <w:bookmarkStart w:id="2" w:name="_Ref101791843"/>
      <w:r w:rsidR="00DC2248" w:rsidRPr="000709B4">
        <w:rPr>
          <w:rFonts w:asciiTheme="minorHAnsi" w:hAnsiTheme="minorHAnsi" w:cstheme="minorHAnsi"/>
          <w:sz w:val="22"/>
          <w:szCs w:val="22"/>
        </w:rPr>
        <w:t xml:space="preserve">mlčenlivost o </w:t>
      </w:r>
      <w:r w:rsidR="00EF2C61" w:rsidRPr="000709B4">
        <w:rPr>
          <w:rFonts w:asciiTheme="minorHAnsi" w:hAnsiTheme="minorHAnsi" w:cstheme="minorHAnsi"/>
          <w:sz w:val="22"/>
          <w:szCs w:val="22"/>
        </w:rPr>
        <w:t xml:space="preserve">ohledně skutečností, které se v souvislosti s plněním smlouvy dozvěděl nebo které klient označil za důvěrné nebo za obchodní tajemství. Povinnost mlčenlivosti se týká zejména </w:t>
      </w:r>
      <w:r w:rsidR="00DC2248" w:rsidRPr="000709B4">
        <w:rPr>
          <w:rFonts w:asciiTheme="minorHAnsi" w:hAnsiTheme="minorHAnsi" w:cstheme="minorHAnsi"/>
          <w:sz w:val="22"/>
          <w:szCs w:val="22"/>
        </w:rPr>
        <w:t>veškerých podklad</w:t>
      </w:r>
      <w:r w:rsidR="00EF2C61" w:rsidRPr="000709B4">
        <w:rPr>
          <w:rFonts w:asciiTheme="minorHAnsi" w:hAnsiTheme="minorHAnsi" w:cstheme="minorHAnsi"/>
          <w:sz w:val="22"/>
          <w:szCs w:val="22"/>
        </w:rPr>
        <w:t>ů</w:t>
      </w:r>
      <w:r w:rsidR="00DC2248" w:rsidRPr="000709B4">
        <w:rPr>
          <w:rFonts w:asciiTheme="minorHAnsi" w:hAnsiTheme="minorHAnsi" w:cstheme="minorHAnsi"/>
          <w:sz w:val="22"/>
          <w:szCs w:val="22"/>
        </w:rPr>
        <w:t xml:space="preserve">, jakož i o jakýchkoliv informacích týkajících se realizace projektu </w:t>
      </w:r>
      <w:r w:rsidR="006B175F">
        <w:rPr>
          <w:rFonts w:asciiTheme="minorHAnsi" w:hAnsiTheme="minorHAnsi" w:cstheme="minorHAnsi"/>
          <w:sz w:val="22"/>
          <w:szCs w:val="22"/>
        </w:rPr>
        <w:t xml:space="preserve">VF </w:t>
      </w:r>
      <w:r w:rsidR="00DC2248" w:rsidRPr="000709B4">
        <w:rPr>
          <w:rFonts w:asciiTheme="minorHAnsi" w:hAnsiTheme="minorHAnsi" w:cstheme="minorHAnsi"/>
          <w:sz w:val="22"/>
          <w:szCs w:val="22"/>
        </w:rPr>
        <w:t>a poskytovaných služeb</w:t>
      </w:r>
      <w:r w:rsidR="00A138BD">
        <w:rPr>
          <w:rFonts w:asciiTheme="minorHAnsi" w:hAnsiTheme="minorHAnsi" w:cstheme="minorHAnsi"/>
          <w:sz w:val="22"/>
          <w:szCs w:val="22"/>
        </w:rPr>
        <w:t xml:space="preserve"> experta</w:t>
      </w:r>
      <w:r w:rsidR="00414591" w:rsidRPr="000709B4">
        <w:rPr>
          <w:rFonts w:asciiTheme="minorHAnsi" w:hAnsiTheme="minorHAnsi" w:cstheme="minorHAnsi"/>
          <w:sz w:val="22"/>
          <w:szCs w:val="22"/>
        </w:rPr>
        <w:t xml:space="preserve">, přičemž klient je povinen </w:t>
      </w:r>
      <w:r w:rsidR="00DC2248" w:rsidRPr="000709B4">
        <w:rPr>
          <w:rFonts w:asciiTheme="minorHAnsi" w:hAnsiTheme="minorHAnsi" w:cstheme="minorHAnsi"/>
          <w:sz w:val="22"/>
          <w:szCs w:val="22"/>
        </w:rPr>
        <w:t>učinit veškerá opatření zabraňující jejich zneužití</w:t>
      </w:r>
      <w:r w:rsidR="00DC2248" w:rsidRPr="00414591">
        <w:rPr>
          <w:rFonts w:asciiTheme="minorHAnsi" w:hAnsiTheme="minorHAnsi" w:cstheme="minorHAnsi"/>
          <w:sz w:val="22"/>
          <w:szCs w:val="22"/>
        </w:rPr>
        <w:t xml:space="preserve"> nebo úniku</w:t>
      </w:r>
      <w:bookmarkEnd w:id="2"/>
      <w:r w:rsidR="00DC2248" w:rsidRPr="00414591">
        <w:rPr>
          <w:rFonts w:asciiTheme="minorHAnsi" w:hAnsiTheme="minorHAnsi" w:cstheme="minorHAnsi"/>
          <w:sz w:val="22"/>
          <w:szCs w:val="22"/>
        </w:rPr>
        <w:t>.</w:t>
      </w:r>
      <w:r w:rsidR="006074F7" w:rsidRPr="00414591">
        <w:rPr>
          <w:rFonts w:asciiTheme="minorHAnsi" w:hAnsiTheme="minorHAnsi" w:cstheme="minorHAnsi"/>
          <w:sz w:val="22"/>
          <w:szCs w:val="22"/>
        </w:rPr>
        <w:t xml:space="preserve"> Veškerá data uvedená v ACC jsou považována za vysoce důvěrná a jejich zpřístupnění expertem třetím osobám mimo potřeby projektu </w:t>
      </w:r>
      <w:r w:rsidR="006B175F">
        <w:rPr>
          <w:rFonts w:asciiTheme="minorHAnsi" w:hAnsiTheme="minorHAnsi" w:cstheme="minorHAnsi"/>
          <w:sz w:val="22"/>
          <w:szCs w:val="22"/>
        </w:rPr>
        <w:t xml:space="preserve">VF </w:t>
      </w:r>
      <w:r w:rsidR="006074F7" w:rsidRPr="00414591">
        <w:rPr>
          <w:rFonts w:asciiTheme="minorHAnsi" w:hAnsiTheme="minorHAnsi" w:cstheme="minorHAnsi"/>
          <w:sz w:val="22"/>
          <w:szCs w:val="22"/>
        </w:rPr>
        <w:t xml:space="preserve">nebo bez souhlasu klienta představuje podstatné porušení smlouvy. </w:t>
      </w:r>
      <w:r w:rsidR="00353837">
        <w:rPr>
          <w:rFonts w:asciiTheme="minorHAnsi" w:hAnsiTheme="minorHAnsi" w:cstheme="minorHAnsi"/>
          <w:sz w:val="22"/>
          <w:szCs w:val="22"/>
        </w:rPr>
        <w:t xml:space="preserve">Závazek mlčenlivosti experta trvá i po ukončení této smlouvy. </w:t>
      </w:r>
    </w:p>
    <w:p w14:paraId="6B75D47B" w14:textId="00DEEC46" w:rsidR="00EF2C61" w:rsidRDefault="00C5149B" w:rsidP="00EF2C61">
      <w:pPr>
        <w:pStyle w:val="My01"/>
        <w:numPr>
          <w:ilvl w:val="1"/>
          <w:numId w:val="26"/>
        </w:numPr>
        <w:spacing w:line="252" w:lineRule="auto"/>
        <w:ind w:left="567" w:hanging="567"/>
        <w:rPr>
          <w:rFonts w:asciiTheme="minorHAnsi" w:hAnsiTheme="minorHAnsi" w:cstheme="minorHAnsi"/>
          <w:color w:val="auto"/>
          <w:sz w:val="22"/>
          <w:szCs w:val="22"/>
        </w:rPr>
      </w:pPr>
      <w:r w:rsidRPr="00EF2C61">
        <w:rPr>
          <w:rFonts w:asciiTheme="minorHAnsi" w:hAnsiTheme="minorHAnsi" w:cstheme="minorHAnsi"/>
          <w:sz w:val="22"/>
          <w:szCs w:val="22"/>
        </w:rPr>
        <w:t>Expert</w:t>
      </w:r>
      <w:r w:rsidR="00305BE8" w:rsidRPr="00EF2C61">
        <w:rPr>
          <w:rFonts w:asciiTheme="minorHAnsi" w:hAnsiTheme="minorHAnsi" w:cstheme="minorHAnsi"/>
          <w:sz w:val="22"/>
          <w:szCs w:val="22"/>
        </w:rPr>
        <w:t xml:space="preserve"> se</w:t>
      </w:r>
      <w:r w:rsidR="004011F4" w:rsidRPr="00EF2C61">
        <w:rPr>
          <w:rFonts w:asciiTheme="minorHAnsi" w:hAnsiTheme="minorHAnsi" w:cstheme="minorHAnsi"/>
          <w:sz w:val="22"/>
          <w:szCs w:val="22"/>
        </w:rPr>
        <w:t xml:space="preserve"> zavazuje neprodleně </w:t>
      </w:r>
      <w:r w:rsidR="002B4036" w:rsidRPr="00EF2C61">
        <w:rPr>
          <w:rFonts w:asciiTheme="minorHAnsi" w:hAnsiTheme="minorHAnsi" w:cstheme="minorHAnsi"/>
          <w:sz w:val="22"/>
          <w:szCs w:val="22"/>
        </w:rPr>
        <w:t xml:space="preserve">písemně </w:t>
      </w:r>
      <w:r w:rsidR="004011F4" w:rsidRPr="00EF2C61">
        <w:rPr>
          <w:rFonts w:asciiTheme="minorHAnsi" w:hAnsiTheme="minorHAnsi" w:cstheme="minorHAnsi"/>
          <w:sz w:val="22"/>
          <w:szCs w:val="22"/>
        </w:rPr>
        <w:t xml:space="preserve">informovat klienta </w:t>
      </w:r>
      <w:r w:rsidR="004439DB" w:rsidRPr="00EF2C61">
        <w:rPr>
          <w:rFonts w:asciiTheme="minorHAnsi" w:hAnsiTheme="minorHAnsi" w:cstheme="minorHAnsi"/>
          <w:sz w:val="22"/>
          <w:szCs w:val="22"/>
        </w:rPr>
        <w:t xml:space="preserve">o všech skutečnostech podstatných pro realizaci </w:t>
      </w:r>
      <w:r w:rsidR="002B4036" w:rsidRPr="00EF2C61">
        <w:rPr>
          <w:rFonts w:asciiTheme="minorHAnsi" w:hAnsiTheme="minorHAnsi" w:cstheme="minorHAnsi"/>
          <w:sz w:val="22"/>
          <w:szCs w:val="22"/>
        </w:rPr>
        <w:t>p</w:t>
      </w:r>
      <w:r w:rsidR="004439DB" w:rsidRPr="00EF2C61">
        <w:rPr>
          <w:rFonts w:asciiTheme="minorHAnsi" w:hAnsiTheme="minorHAnsi" w:cstheme="minorHAnsi"/>
          <w:sz w:val="22"/>
          <w:szCs w:val="22"/>
        </w:rPr>
        <w:t>rojektu</w:t>
      </w:r>
      <w:r w:rsidR="006B175F">
        <w:rPr>
          <w:rFonts w:asciiTheme="minorHAnsi" w:hAnsiTheme="minorHAnsi" w:cstheme="minorHAnsi"/>
          <w:sz w:val="22"/>
          <w:szCs w:val="22"/>
        </w:rPr>
        <w:t xml:space="preserve"> VF</w:t>
      </w:r>
      <w:r w:rsidR="004439DB" w:rsidRPr="00EF2C61">
        <w:rPr>
          <w:rFonts w:asciiTheme="minorHAnsi" w:hAnsiTheme="minorHAnsi" w:cstheme="minorHAnsi"/>
          <w:sz w:val="22"/>
          <w:szCs w:val="22"/>
        </w:rPr>
        <w:t xml:space="preserve">, jakož i skutečnostech, které </w:t>
      </w:r>
      <w:r w:rsidR="004011F4" w:rsidRPr="00EF2C61">
        <w:rPr>
          <w:rFonts w:asciiTheme="minorHAnsi" w:hAnsiTheme="minorHAnsi" w:cstheme="minorHAnsi"/>
          <w:sz w:val="22"/>
          <w:szCs w:val="22"/>
        </w:rPr>
        <w:t xml:space="preserve">by mohly způsobit klientovi finanční či jinou újmu a o překážkách, které by mohly ohrozit plnění stanovené touto smlouvou. </w:t>
      </w:r>
      <w:r w:rsidR="002B4036" w:rsidRPr="00EF2C61">
        <w:rPr>
          <w:rFonts w:asciiTheme="minorHAnsi" w:hAnsiTheme="minorHAnsi" w:cstheme="minorHAnsi"/>
          <w:sz w:val="22"/>
          <w:szCs w:val="22"/>
        </w:rPr>
        <w:t>Expert je též povinen neprodleně písemně informovat klienta, pokud mu osoby podílející se na projektu</w:t>
      </w:r>
      <w:r w:rsidR="006B175F">
        <w:rPr>
          <w:rFonts w:asciiTheme="minorHAnsi" w:hAnsiTheme="minorHAnsi" w:cstheme="minorHAnsi"/>
          <w:sz w:val="22"/>
          <w:szCs w:val="22"/>
        </w:rPr>
        <w:t xml:space="preserve"> VF</w:t>
      </w:r>
      <w:r w:rsidR="002B4036" w:rsidRPr="00EF2C61">
        <w:rPr>
          <w:rFonts w:asciiTheme="minorHAnsi" w:hAnsiTheme="minorHAnsi" w:cstheme="minorHAnsi"/>
          <w:sz w:val="22"/>
          <w:szCs w:val="22"/>
        </w:rPr>
        <w:t xml:space="preserve"> neposkytují dostatečnou součinnost.</w:t>
      </w:r>
      <w:r w:rsidR="002B4036" w:rsidRPr="00C753C9">
        <w:t xml:space="preserve"> </w:t>
      </w:r>
    </w:p>
    <w:p w14:paraId="4A1D9DF3" w14:textId="6E4490A7" w:rsidR="001878AA" w:rsidRPr="00FF400F" w:rsidRDefault="00C5149B" w:rsidP="00EF2C61">
      <w:pPr>
        <w:pStyle w:val="My01"/>
        <w:numPr>
          <w:ilvl w:val="1"/>
          <w:numId w:val="26"/>
        </w:numPr>
        <w:spacing w:line="252" w:lineRule="auto"/>
        <w:ind w:left="567" w:hanging="567"/>
        <w:rPr>
          <w:rFonts w:asciiTheme="minorHAnsi" w:hAnsiTheme="minorHAnsi" w:cstheme="minorHAnsi"/>
          <w:color w:val="auto"/>
          <w:sz w:val="22"/>
          <w:szCs w:val="22"/>
        </w:rPr>
      </w:pPr>
      <w:r w:rsidRPr="00EF2C61">
        <w:rPr>
          <w:rFonts w:asciiTheme="minorHAnsi" w:hAnsiTheme="minorHAnsi" w:cstheme="minorHAnsi"/>
          <w:sz w:val="22"/>
          <w:szCs w:val="22"/>
        </w:rPr>
        <w:t>Expert</w:t>
      </w:r>
      <w:r w:rsidR="00F524A7" w:rsidRPr="00EF2C61">
        <w:rPr>
          <w:rFonts w:asciiTheme="minorHAnsi" w:hAnsiTheme="minorHAnsi" w:cstheme="minorHAnsi"/>
          <w:sz w:val="22"/>
          <w:szCs w:val="22"/>
        </w:rPr>
        <w:t xml:space="preserve"> se při poskytování služeb </w:t>
      </w:r>
      <w:r w:rsidR="00A138BD">
        <w:rPr>
          <w:rFonts w:asciiTheme="minorHAnsi" w:hAnsiTheme="minorHAnsi" w:cstheme="minorHAnsi"/>
          <w:sz w:val="22"/>
          <w:szCs w:val="22"/>
        </w:rPr>
        <w:t xml:space="preserve">experta </w:t>
      </w:r>
      <w:r w:rsidR="00F524A7" w:rsidRPr="00EF2C61">
        <w:rPr>
          <w:rFonts w:asciiTheme="minorHAnsi" w:hAnsiTheme="minorHAnsi" w:cstheme="minorHAnsi"/>
          <w:sz w:val="22"/>
          <w:szCs w:val="22"/>
        </w:rPr>
        <w:t>zavazuje postupovat tak, aby nedošlo k</w:t>
      </w:r>
      <w:r w:rsidR="001878AA" w:rsidRPr="00EF2C61">
        <w:rPr>
          <w:rFonts w:asciiTheme="minorHAnsi" w:hAnsiTheme="minorHAnsi" w:cstheme="minorHAnsi"/>
          <w:sz w:val="22"/>
          <w:szCs w:val="22"/>
        </w:rPr>
        <w:t> </w:t>
      </w:r>
      <w:r w:rsidR="00F524A7" w:rsidRPr="00EF2C61">
        <w:rPr>
          <w:rFonts w:asciiTheme="minorHAnsi" w:hAnsiTheme="minorHAnsi" w:cstheme="minorHAnsi"/>
          <w:sz w:val="22"/>
          <w:szCs w:val="22"/>
        </w:rPr>
        <w:t xml:space="preserve">proprietárnímu uzamčení (tzv. </w:t>
      </w:r>
      <w:r w:rsidR="00F524A7" w:rsidRPr="007D04B8">
        <w:rPr>
          <w:rFonts w:asciiTheme="minorHAnsi" w:hAnsiTheme="minorHAnsi" w:cstheme="minorHAnsi"/>
          <w:i/>
          <w:iCs/>
          <w:sz w:val="22"/>
          <w:szCs w:val="22"/>
        </w:rPr>
        <w:t>vendor lock-in</w:t>
      </w:r>
      <w:r w:rsidR="00F524A7" w:rsidRPr="00EF2C61">
        <w:rPr>
          <w:rFonts w:asciiTheme="minorHAnsi" w:hAnsiTheme="minorHAnsi" w:cstheme="minorHAnsi"/>
          <w:sz w:val="22"/>
          <w:szCs w:val="22"/>
        </w:rPr>
        <w:t>)</w:t>
      </w:r>
      <w:r w:rsidR="001878AA" w:rsidRPr="00EF2C61">
        <w:rPr>
          <w:rFonts w:asciiTheme="minorHAnsi" w:hAnsiTheme="minorHAnsi" w:cstheme="minorHAnsi"/>
          <w:sz w:val="22"/>
          <w:szCs w:val="22"/>
        </w:rPr>
        <w:t xml:space="preserve"> a vytvoření závislosti klienta na </w:t>
      </w:r>
      <w:r w:rsidR="004B4E09" w:rsidRPr="00EF2C61">
        <w:rPr>
          <w:rFonts w:asciiTheme="minorHAnsi" w:hAnsiTheme="minorHAnsi" w:cstheme="minorHAnsi"/>
          <w:sz w:val="22"/>
          <w:szCs w:val="22"/>
        </w:rPr>
        <w:t xml:space="preserve">expertovi </w:t>
      </w:r>
      <w:r w:rsidR="005B6A1B" w:rsidRPr="00EF2C61">
        <w:rPr>
          <w:rFonts w:asciiTheme="minorHAnsi" w:hAnsiTheme="minorHAnsi" w:cstheme="minorHAnsi"/>
          <w:sz w:val="22"/>
          <w:szCs w:val="22"/>
        </w:rPr>
        <w:t xml:space="preserve">a/nebo konkrétním proprietárním softwarovém řešení a/nebo specifickém know-how uplatněném </w:t>
      </w:r>
      <w:r w:rsidRPr="00EF2C61">
        <w:rPr>
          <w:rFonts w:asciiTheme="minorHAnsi" w:hAnsiTheme="minorHAnsi" w:cstheme="minorHAnsi"/>
          <w:sz w:val="22"/>
          <w:szCs w:val="22"/>
        </w:rPr>
        <w:t>experte</w:t>
      </w:r>
      <w:r w:rsidR="005B6A1B" w:rsidRPr="00EF2C61">
        <w:rPr>
          <w:rFonts w:asciiTheme="minorHAnsi" w:hAnsiTheme="minorHAnsi" w:cstheme="minorHAnsi"/>
          <w:sz w:val="22"/>
          <w:szCs w:val="22"/>
        </w:rPr>
        <w:t>m</w:t>
      </w:r>
      <w:r w:rsidR="00F524A7" w:rsidRPr="00EF2C61">
        <w:rPr>
          <w:rFonts w:asciiTheme="minorHAnsi" w:hAnsiTheme="minorHAnsi" w:cstheme="minorHAnsi"/>
          <w:sz w:val="22"/>
          <w:szCs w:val="22"/>
        </w:rPr>
        <w:t xml:space="preserve">. </w:t>
      </w:r>
      <w:r w:rsidRPr="00EF2C61">
        <w:rPr>
          <w:rFonts w:asciiTheme="minorHAnsi" w:hAnsiTheme="minorHAnsi" w:cstheme="minorHAnsi"/>
          <w:sz w:val="22"/>
          <w:szCs w:val="22"/>
        </w:rPr>
        <w:t>Expert</w:t>
      </w:r>
      <w:r w:rsidR="001878AA" w:rsidRPr="00EF2C61">
        <w:rPr>
          <w:rFonts w:asciiTheme="minorHAnsi" w:hAnsiTheme="minorHAnsi" w:cstheme="minorHAnsi"/>
          <w:sz w:val="22"/>
          <w:szCs w:val="22"/>
        </w:rPr>
        <w:t xml:space="preserve"> se veškeré výstupy zavazuje zpracovat a předat tak, aby bylo možné je využívat a upravovat bez nutnosti použití proprietárního software</w:t>
      </w:r>
      <w:r w:rsidR="00EB2D62" w:rsidRPr="00EF2C61">
        <w:rPr>
          <w:rFonts w:asciiTheme="minorHAnsi" w:hAnsiTheme="minorHAnsi" w:cstheme="minorHAnsi"/>
          <w:sz w:val="22"/>
          <w:szCs w:val="22"/>
        </w:rPr>
        <w:t>,</w:t>
      </w:r>
      <w:r w:rsidR="001878AA" w:rsidRPr="00EF2C61">
        <w:rPr>
          <w:rFonts w:asciiTheme="minorHAnsi" w:hAnsiTheme="minorHAnsi" w:cstheme="minorHAnsi"/>
          <w:sz w:val="22"/>
          <w:szCs w:val="22"/>
        </w:rPr>
        <w:t xml:space="preserve"> nebo specifického know-how </w:t>
      </w:r>
      <w:r w:rsidR="00076206" w:rsidRPr="00EF2C61">
        <w:rPr>
          <w:rFonts w:asciiTheme="minorHAnsi" w:hAnsiTheme="minorHAnsi" w:cstheme="minorHAnsi"/>
          <w:sz w:val="22"/>
          <w:szCs w:val="22"/>
        </w:rPr>
        <w:t>experta</w:t>
      </w:r>
      <w:r w:rsidR="001878AA" w:rsidRPr="00EF2C61">
        <w:rPr>
          <w:rFonts w:asciiTheme="minorHAnsi" w:hAnsiTheme="minorHAnsi" w:cstheme="minorHAnsi"/>
          <w:sz w:val="22"/>
          <w:szCs w:val="22"/>
        </w:rPr>
        <w:t>.</w:t>
      </w:r>
      <w:r w:rsidR="00FC369C" w:rsidRPr="00EF2C61">
        <w:rPr>
          <w:rFonts w:asciiTheme="minorHAnsi" w:hAnsiTheme="minorHAnsi" w:cstheme="minorHAnsi"/>
          <w:sz w:val="22"/>
          <w:szCs w:val="22"/>
        </w:rPr>
        <w:t xml:space="preserve"> Pro vyloučení pochybností strany uvádějí, že za proprietárního software se nepovažuje ACC. </w:t>
      </w:r>
    </w:p>
    <w:p w14:paraId="7F0A7A9E" w14:textId="0145D31B" w:rsidR="00D5697A" w:rsidRPr="00961B9E" w:rsidRDefault="00337D55" w:rsidP="00FF400F">
      <w:pPr>
        <w:pStyle w:val="Nadpis1"/>
      </w:pPr>
      <w:r w:rsidRPr="00961B9E">
        <w:t xml:space="preserve">Místo </w:t>
      </w:r>
      <w:r w:rsidR="00D5697A" w:rsidRPr="00961B9E">
        <w:t>výkonu služeb</w:t>
      </w:r>
      <w:r w:rsidR="00166162" w:rsidRPr="00961B9E">
        <w:t xml:space="preserve"> </w:t>
      </w:r>
    </w:p>
    <w:p w14:paraId="00EAABBF" w14:textId="77777777" w:rsidR="00B050E6" w:rsidRPr="00B050E6" w:rsidRDefault="00B050E6" w:rsidP="00EF2C61">
      <w:pPr>
        <w:pStyle w:val="Odstavecseseznamem"/>
        <w:numPr>
          <w:ilvl w:val="0"/>
          <w:numId w:val="41"/>
        </w:numPr>
        <w:tabs>
          <w:tab w:val="left" w:pos="22"/>
        </w:tabs>
        <w:autoSpaceDE w:val="0"/>
        <w:autoSpaceDN w:val="0"/>
        <w:adjustRightInd w:val="0"/>
        <w:spacing w:after="57" w:line="252" w:lineRule="auto"/>
        <w:contextualSpacing w:val="0"/>
        <w:jc w:val="both"/>
        <w:rPr>
          <w:rFonts w:asciiTheme="minorHAnsi" w:hAnsiTheme="minorHAnsi" w:cstheme="minorHAnsi"/>
          <w:bCs/>
          <w:vanish/>
          <w:color w:val="000000"/>
          <w:sz w:val="22"/>
          <w:szCs w:val="22"/>
          <w:lang w:eastAsia="en-US"/>
        </w:rPr>
      </w:pPr>
    </w:p>
    <w:p w14:paraId="72211FE4" w14:textId="45C2E375" w:rsidR="006C06CD" w:rsidRPr="00F24123" w:rsidRDefault="00F24123" w:rsidP="00FF400F">
      <w:pPr>
        <w:pStyle w:val="My01"/>
        <w:numPr>
          <w:ilvl w:val="1"/>
          <w:numId w:val="42"/>
        </w:numPr>
        <w:spacing w:before="120" w:line="252" w:lineRule="auto"/>
        <w:ind w:left="567" w:hanging="567"/>
        <w:rPr>
          <w:rFonts w:asciiTheme="minorHAnsi" w:hAnsiTheme="minorHAnsi" w:cstheme="minorHAnsi"/>
          <w:color w:val="auto"/>
          <w:sz w:val="22"/>
          <w:szCs w:val="22"/>
        </w:rPr>
      </w:pPr>
      <w:r w:rsidRPr="00F24123">
        <w:rPr>
          <w:rFonts w:asciiTheme="minorHAnsi" w:hAnsiTheme="minorHAnsi" w:cstheme="minorHAnsi"/>
          <w:color w:val="auto"/>
          <w:sz w:val="22"/>
          <w:szCs w:val="22"/>
        </w:rPr>
        <w:t xml:space="preserve">Expert je </w:t>
      </w:r>
      <w:r w:rsidR="006C06CD" w:rsidRPr="00F24123">
        <w:rPr>
          <w:rFonts w:asciiTheme="minorHAnsi" w:hAnsiTheme="minorHAnsi" w:cstheme="minorHAnsi"/>
          <w:sz w:val="22"/>
          <w:szCs w:val="22"/>
        </w:rPr>
        <w:t xml:space="preserve">povinen poskytovat </w:t>
      </w:r>
      <w:r w:rsidR="00024DAE" w:rsidRPr="00F24123">
        <w:rPr>
          <w:rFonts w:asciiTheme="minorHAnsi" w:hAnsiTheme="minorHAnsi" w:cstheme="minorHAnsi"/>
          <w:sz w:val="22"/>
          <w:szCs w:val="22"/>
        </w:rPr>
        <w:t>s</w:t>
      </w:r>
      <w:r w:rsidR="006C06CD" w:rsidRPr="00F24123">
        <w:rPr>
          <w:rFonts w:asciiTheme="minorHAnsi" w:hAnsiTheme="minorHAnsi" w:cstheme="minorHAnsi"/>
          <w:sz w:val="22"/>
          <w:szCs w:val="22"/>
        </w:rPr>
        <w:t xml:space="preserve">lužby </w:t>
      </w:r>
      <w:r w:rsidRPr="00F24123">
        <w:rPr>
          <w:rFonts w:asciiTheme="minorHAnsi" w:hAnsiTheme="minorHAnsi" w:cstheme="minorHAnsi"/>
          <w:sz w:val="22"/>
          <w:szCs w:val="22"/>
        </w:rPr>
        <w:t xml:space="preserve">experta </w:t>
      </w:r>
      <w:r w:rsidR="006C06CD" w:rsidRPr="00F24123">
        <w:rPr>
          <w:rFonts w:asciiTheme="minorHAnsi" w:hAnsiTheme="minorHAnsi" w:cstheme="minorHAnsi"/>
          <w:sz w:val="22"/>
          <w:szCs w:val="22"/>
        </w:rPr>
        <w:t>na místě (</w:t>
      </w:r>
      <w:r w:rsidR="006C06CD" w:rsidRPr="00F24123">
        <w:rPr>
          <w:rFonts w:asciiTheme="minorHAnsi" w:hAnsiTheme="minorHAnsi" w:cstheme="minorHAnsi"/>
          <w:i/>
          <w:sz w:val="22"/>
          <w:szCs w:val="22"/>
        </w:rPr>
        <w:t>on-site</w:t>
      </w:r>
      <w:r w:rsidR="006C06CD" w:rsidRPr="00F24123">
        <w:rPr>
          <w:rFonts w:asciiTheme="minorHAnsi" w:hAnsiTheme="minorHAnsi" w:cstheme="minorHAnsi"/>
          <w:sz w:val="22"/>
          <w:szCs w:val="22"/>
        </w:rPr>
        <w:t xml:space="preserve">) a pokud to povaha plnění této </w:t>
      </w:r>
      <w:r w:rsidR="00024DAE" w:rsidRPr="00F24123">
        <w:rPr>
          <w:rFonts w:asciiTheme="minorHAnsi" w:hAnsiTheme="minorHAnsi" w:cstheme="minorHAnsi"/>
          <w:sz w:val="22"/>
          <w:szCs w:val="22"/>
        </w:rPr>
        <w:t>s</w:t>
      </w:r>
      <w:r w:rsidR="006C06CD" w:rsidRPr="00F24123">
        <w:rPr>
          <w:rFonts w:asciiTheme="minorHAnsi" w:hAnsiTheme="minorHAnsi" w:cstheme="minorHAnsi"/>
          <w:sz w:val="22"/>
          <w:szCs w:val="22"/>
        </w:rPr>
        <w:t xml:space="preserve">mlouvy umožňuje a není to v rozporu s požadavky </w:t>
      </w:r>
      <w:r w:rsidRPr="00F24123">
        <w:rPr>
          <w:rFonts w:asciiTheme="minorHAnsi" w:hAnsiTheme="minorHAnsi" w:cstheme="minorHAnsi"/>
          <w:sz w:val="22"/>
          <w:szCs w:val="22"/>
        </w:rPr>
        <w:t>klienta</w:t>
      </w:r>
      <w:r w:rsidR="006C06CD" w:rsidRPr="00F24123">
        <w:rPr>
          <w:rFonts w:asciiTheme="minorHAnsi" w:hAnsiTheme="minorHAnsi" w:cstheme="minorHAnsi"/>
          <w:sz w:val="22"/>
          <w:szCs w:val="22"/>
        </w:rPr>
        <w:t>, tak také vzdáleným přístupem (</w:t>
      </w:r>
      <w:r w:rsidR="006C06CD" w:rsidRPr="00F24123">
        <w:rPr>
          <w:rFonts w:asciiTheme="minorHAnsi" w:hAnsiTheme="minorHAnsi" w:cstheme="minorHAnsi"/>
          <w:i/>
          <w:sz w:val="22"/>
          <w:szCs w:val="22"/>
        </w:rPr>
        <w:t>off-site</w:t>
      </w:r>
      <w:r w:rsidR="006C06CD" w:rsidRPr="00F24123">
        <w:rPr>
          <w:rFonts w:asciiTheme="minorHAnsi" w:hAnsiTheme="minorHAnsi" w:cstheme="minorHAnsi"/>
          <w:sz w:val="22"/>
          <w:szCs w:val="22"/>
        </w:rPr>
        <w:t>).</w:t>
      </w:r>
      <w:r w:rsidR="00024DAE" w:rsidRPr="00F24123">
        <w:rPr>
          <w:rFonts w:asciiTheme="minorHAnsi" w:hAnsiTheme="minorHAnsi" w:cstheme="minorHAnsi"/>
          <w:sz w:val="22"/>
          <w:szCs w:val="22"/>
        </w:rPr>
        <w:t xml:space="preserve"> </w:t>
      </w:r>
      <w:r w:rsidRPr="00F24123">
        <w:rPr>
          <w:rFonts w:asciiTheme="minorHAnsi" w:hAnsiTheme="minorHAnsi" w:cstheme="minorHAnsi"/>
          <w:sz w:val="22"/>
          <w:szCs w:val="22"/>
        </w:rPr>
        <w:t>Konkrétní m</w:t>
      </w:r>
      <w:r w:rsidR="00024DAE" w:rsidRPr="00F24123">
        <w:rPr>
          <w:rFonts w:asciiTheme="minorHAnsi" w:hAnsiTheme="minorHAnsi" w:cstheme="minorHAnsi"/>
          <w:sz w:val="22"/>
          <w:szCs w:val="22"/>
        </w:rPr>
        <w:t xml:space="preserve">ísto výkonu služeb </w:t>
      </w:r>
      <w:r w:rsidR="00A138BD">
        <w:rPr>
          <w:rFonts w:asciiTheme="minorHAnsi" w:hAnsiTheme="minorHAnsi" w:cstheme="minorHAnsi"/>
          <w:sz w:val="22"/>
          <w:szCs w:val="22"/>
        </w:rPr>
        <w:t xml:space="preserve">experta </w:t>
      </w:r>
      <w:r w:rsidR="00024DAE" w:rsidRPr="00F24123">
        <w:rPr>
          <w:rFonts w:asciiTheme="minorHAnsi" w:hAnsiTheme="minorHAnsi" w:cstheme="minorHAnsi"/>
          <w:sz w:val="22"/>
          <w:szCs w:val="22"/>
        </w:rPr>
        <w:t>určí klient expertovi v dostatečném předstihu před pos</w:t>
      </w:r>
      <w:r w:rsidRPr="00F24123">
        <w:rPr>
          <w:rFonts w:asciiTheme="minorHAnsi" w:hAnsiTheme="minorHAnsi" w:cstheme="minorHAnsi"/>
          <w:sz w:val="22"/>
          <w:szCs w:val="22"/>
        </w:rPr>
        <w:t xml:space="preserve">kytováním </w:t>
      </w:r>
      <w:r w:rsidR="00A138BD">
        <w:rPr>
          <w:rFonts w:asciiTheme="minorHAnsi" w:hAnsiTheme="minorHAnsi" w:cstheme="minorHAnsi"/>
          <w:sz w:val="22"/>
          <w:szCs w:val="22"/>
        </w:rPr>
        <w:t xml:space="preserve">těchto </w:t>
      </w:r>
      <w:r w:rsidRPr="00F24123">
        <w:rPr>
          <w:rFonts w:asciiTheme="minorHAnsi" w:hAnsiTheme="minorHAnsi" w:cstheme="minorHAnsi"/>
          <w:sz w:val="22"/>
          <w:szCs w:val="22"/>
        </w:rPr>
        <w:t xml:space="preserve">služeb. </w:t>
      </w:r>
    </w:p>
    <w:p w14:paraId="11E26B4E" w14:textId="14FD7C51" w:rsidR="00337D55" w:rsidRPr="00810804" w:rsidRDefault="00337D55" w:rsidP="00FF400F">
      <w:pPr>
        <w:pStyle w:val="Nadpis1"/>
      </w:pPr>
      <w:r w:rsidRPr="00810804">
        <w:t xml:space="preserve">Doba </w:t>
      </w:r>
      <w:r w:rsidR="00DD5BF5" w:rsidRPr="00810804">
        <w:t xml:space="preserve">plnění </w:t>
      </w:r>
      <w:r w:rsidRPr="00810804">
        <w:t xml:space="preserve">služeb </w:t>
      </w:r>
    </w:p>
    <w:p w14:paraId="443F1B0E" w14:textId="5DDCFDBC" w:rsidR="00B050E6" w:rsidRDefault="00337D55" w:rsidP="00FF400F">
      <w:pPr>
        <w:pStyle w:val="My01"/>
        <w:numPr>
          <w:ilvl w:val="1"/>
          <w:numId w:val="27"/>
        </w:numPr>
        <w:spacing w:before="120" w:line="252" w:lineRule="auto"/>
        <w:ind w:left="567" w:hanging="550"/>
        <w:rPr>
          <w:rFonts w:asciiTheme="minorHAnsi" w:hAnsiTheme="minorHAnsi" w:cstheme="minorHAnsi"/>
          <w:sz w:val="22"/>
          <w:szCs w:val="22"/>
        </w:rPr>
      </w:pPr>
      <w:r w:rsidRPr="00C753C9">
        <w:rPr>
          <w:rFonts w:asciiTheme="minorHAnsi" w:hAnsiTheme="minorHAnsi" w:cstheme="minorHAnsi"/>
          <w:sz w:val="22"/>
          <w:szCs w:val="22"/>
        </w:rPr>
        <w:t xml:space="preserve">Služby </w:t>
      </w:r>
      <w:r w:rsidR="00076206" w:rsidRPr="00C753C9">
        <w:rPr>
          <w:rFonts w:asciiTheme="minorHAnsi" w:hAnsiTheme="minorHAnsi" w:cstheme="minorHAnsi"/>
          <w:sz w:val="22"/>
          <w:szCs w:val="22"/>
        </w:rPr>
        <w:t>experta</w:t>
      </w:r>
      <w:r w:rsidR="00F769A9" w:rsidRPr="00C753C9">
        <w:rPr>
          <w:rFonts w:asciiTheme="minorHAnsi" w:hAnsiTheme="minorHAnsi" w:cstheme="minorHAnsi"/>
          <w:sz w:val="22"/>
          <w:szCs w:val="22"/>
        </w:rPr>
        <w:t xml:space="preserve"> </w:t>
      </w:r>
      <w:r w:rsidRPr="00C753C9">
        <w:rPr>
          <w:rFonts w:asciiTheme="minorHAnsi" w:hAnsiTheme="minorHAnsi" w:cstheme="minorHAnsi"/>
          <w:sz w:val="22"/>
          <w:szCs w:val="22"/>
        </w:rPr>
        <w:t xml:space="preserve">budou prováděny </w:t>
      </w:r>
      <w:r w:rsidR="0098631E" w:rsidRPr="00C753C9">
        <w:rPr>
          <w:rFonts w:asciiTheme="minorHAnsi" w:hAnsiTheme="minorHAnsi" w:cstheme="minorHAnsi"/>
          <w:sz w:val="22"/>
          <w:szCs w:val="22"/>
        </w:rPr>
        <w:t xml:space="preserve">od </w:t>
      </w:r>
      <w:r w:rsidR="0052550F">
        <w:rPr>
          <w:rFonts w:asciiTheme="minorHAnsi" w:hAnsiTheme="minorHAnsi" w:cstheme="minorHAnsi"/>
          <w:sz w:val="22"/>
          <w:szCs w:val="22"/>
        </w:rPr>
        <w:t xml:space="preserve">písemného </w:t>
      </w:r>
      <w:r w:rsidR="0098631E" w:rsidRPr="00C753C9">
        <w:rPr>
          <w:rFonts w:asciiTheme="minorHAnsi" w:hAnsiTheme="minorHAnsi" w:cstheme="minorHAnsi"/>
          <w:sz w:val="22"/>
          <w:szCs w:val="22"/>
        </w:rPr>
        <w:t>v</w:t>
      </w:r>
      <w:r w:rsidRPr="00C753C9">
        <w:rPr>
          <w:rFonts w:asciiTheme="minorHAnsi" w:hAnsiTheme="minorHAnsi" w:cstheme="minorHAnsi"/>
          <w:sz w:val="22"/>
          <w:szCs w:val="22"/>
        </w:rPr>
        <w:t xml:space="preserve">yzvání klientem </w:t>
      </w:r>
      <w:r w:rsidR="0052550F">
        <w:rPr>
          <w:rFonts w:asciiTheme="minorHAnsi" w:hAnsiTheme="minorHAnsi" w:cstheme="minorHAnsi"/>
          <w:sz w:val="22"/>
          <w:szCs w:val="22"/>
        </w:rPr>
        <w:t>dle čl</w:t>
      </w:r>
      <w:r w:rsidR="00EB1675">
        <w:rPr>
          <w:rFonts w:asciiTheme="minorHAnsi" w:hAnsiTheme="minorHAnsi" w:cstheme="minorHAnsi"/>
          <w:sz w:val="22"/>
          <w:szCs w:val="22"/>
        </w:rPr>
        <w:t>ánku</w:t>
      </w:r>
      <w:r w:rsidR="0052550F">
        <w:rPr>
          <w:rFonts w:asciiTheme="minorHAnsi" w:hAnsiTheme="minorHAnsi" w:cstheme="minorHAnsi"/>
          <w:sz w:val="22"/>
          <w:szCs w:val="22"/>
        </w:rPr>
        <w:t xml:space="preserve"> </w:t>
      </w:r>
      <w:r w:rsidR="007D04B8">
        <w:rPr>
          <w:rFonts w:asciiTheme="minorHAnsi" w:hAnsiTheme="minorHAnsi" w:cstheme="minorHAnsi"/>
          <w:sz w:val="22"/>
          <w:szCs w:val="22"/>
        </w:rPr>
        <w:t xml:space="preserve">1.6 </w:t>
      </w:r>
      <w:r w:rsidR="00EB1675">
        <w:rPr>
          <w:rFonts w:asciiTheme="minorHAnsi" w:hAnsiTheme="minorHAnsi" w:cstheme="minorHAnsi"/>
          <w:sz w:val="22"/>
          <w:szCs w:val="22"/>
        </w:rPr>
        <w:t xml:space="preserve">této </w:t>
      </w:r>
      <w:r w:rsidR="007D04B8">
        <w:rPr>
          <w:rFonts w:asciiTheme="minorHAnsi" w:hAnsiTheme="minorHAnsi" w:cstheme="minorHAnsi"/>
          <w:sz w:val="22"/>
          <w:szCs w:val="22"/>
        </w:rPr>
        <w:t xml:space="preserve">smlouvy </w:t>
      </w:r>
      <w:r w:rsidR="0052550F">
        <w:rPr>
          <w:rFonts w:asciiTheme="minorHAnsi" w:hAnsiTheme="minorHAnsi" w:cstheme="minorHAnsi"/>
          <w:sz w:val="22"/>
          <w:szCs w:val="22"/>
        </w:rPr>
        <w:t xml:space="preserve">(i) do </w:t>
      </w:r>
      <w:r w:rsidR="00756D0C">
        <w:rPr>
          <w:rFonts w:asciiTheme="minorHAnsi" w:hAnsiTheme="minorHAnsi" w:cstheme="minorHAnsi"/>
          <w:sz w:val="22"/>
          <w:szCs w:val="22"/>
        </w:rPr>
        <w:t xml:space="preserve">dokončení dílenské dokumentace ze strany </w:t>
      </w:r>
      <w:r w:rsidR="00756D0C" w:rsidRPr="00C753C9">
        <w:rPr>
          <w:rFonts w:asciiTheme="minorHAnsi" w:hAnsiTheme="minorHAnsi" w:cstheme="minorHAnsi"/>
          <w:sz w:val="22"/>
          <w:szCs w:val="22"/>
        </w:rPr>
        <w:t>Generální</w:t>
      </w:r>
      <w:r w:rsidR="000B0888">
        <w:rPr>
          <w:rFonts w:asciiTheme="minorHAnsi" w:hAnsiTheme="minorHAnsi" w:cstheme="minorHAnsi"/>
          <w:sz w:val="22"/>
          <w:szCs w:val="22"/>
        </w:rPr>
        <w:t>ho</w:t>
      </w:r>
      <w:r w:rsidR="00756D0C" w:rsidRPr="00C753C9">
        <w:rPr>
          <w:rFonts w:asciiTheme="minorHAnsi" w:hAnsiTheme="minorHAnsi" w:cstheme="minorHAnsi"/>
          <w:sz w:val="22"/>
          <w:szCs w:val="22"/>
        </w:rPr>
        <w:t xml:space="preserve"> zhotovitele</w:t>
      </w:r>
      <w:r w:rsidR="000B0888">
        <w:rPr>
          <w:rFonts w:asciiTheme="minorHAnsi" w:hAnsiTheme="minorHAnsi" w:cstheme="minorHAnsi"/>
          <w:sz w:val="22"/>
          <w:szCs w:val="22"/>
        </w:rPr>
        <w:t xml:space="preserve"> </w:t>
      </w:r>
      <w:r w:rsidR="00756D0C" w:rsidRPr="00C753C9">
        <w:rPr>
          <w:rFonts w:asciiTheme="minorHAnsi" w:hAnsiTheme="minorHAnsi" w:cstheme="minorHAnsi"/>
          <w:sz w:val="22"/>
          <w:szCs w:val="22"/>
        </w:rPr>
        <w:t>stavby</w:t>
      </w:r>
      <w:r w:rsidR="000B0888">
        <w:rPr>
          <w:rFonts w:asciiTheme="minorHAnsi" w:hAnsiTheme="minorHAnsi" w:cstheme="minorHAnsi"/>
          <w:sz w:val="22"/>
          <w:szCs w:val="22"/>
        </w:rPr>
        <w:t xml:space="preserve"> </w:t>
      </w:r>
      <w:r w:rsidR="00143358">
        <w:rPr>
          <w:rFonts w:asciiTheme="minorHAnsi" w:hAnsiTheme="minorHAnsi" w:cstheme="minorHAnsi"/>
          <w:sz w:val="22"/>
          <w:szCs w:val="22"/>
        </w:rPr>
        <w:t>projektu VF</w:t>
      </w:r>
      <w:r w:rsidR="0098631E" w:rsidRPr="00C753C9">
        <w:rPr>
          <w:rFonts w:asciiTheme="minorHAnsi" w:hAnsiTheme="minorHAnsi" w:cstheme="minorHAnsi"/>
          <w:sz w:val="22"/>
          <w:szCs w:val="22"/>
        </w:rPr>
        <w:t xml:space="preserve">, </w:t>
      </w:r>
      <w:r w:rsidR="0098631E" w:rsidRPr="00C753C9">
        <w:rPr>
          <w:rFonts w:asciiTheme="minorHAnsi" w:hAnsiTheme="minorHAnsi" w:cstheme="minorHAnsi"/>
          <w:sz w:val="22"/>
          <w:szCs w:val="22"/>
        </w:rPr>
        <w:lastRenderedPageBreak/>
        <w:t xml:space="preserve">které je předpokládáno </w:t>
      </w:r>
      <w:r w:rsidR="000B0888">
        <w:rPr>
          <w:rFonts w:asciiTheme="minorHAnsi" w:hAnsiTheme="minorHAnsi" w:cstheme="minorHAnsi"/>
          <w:sz w:val="22"/>
          <w:szCs w:val="22"/>
        </w:rPr>
        <w:t xml:space="preserve">přibližně </w:t>
      </w:r>
      <w:r w:rsidR="0098631E" w:rsidRPr="00C753C9">
        <w:rPr>
          <w:rFonts w:asciiTheme="minorHAnsi" w:hAnsiTheme="minorHAnsi" w:cstheme="minorHAnsi"/>
          <w:sz w:val="22"/>
          <w:szCs w:val="22"/>
        </w:rPr>
        <w:t xml:space="preserve">do </w:t>
      </w:r>
      <w:r w:rsidR="00913781" w:rsidRPr="00C753C9">
        <w:rPr>
          <w:rFonts w:asciiTheme="minorHAnsi" w:hAnsiTheme="minorHAnsi" w:cstheme="minorHAnsi"/>
          <w:sz w:val="22"/>
          <w:szCs w:val="22"/>
        </w:rPr>
        <w:t>3</w:t>
      </w:r>
      <w:r w:rsidR="00076206" w:rsidRPr="00C753C9">
        <w:rPr>
          <w:rFonts w:asciiTheme="minorHAnsi" w:hAnsiTheme="minorHAnsi" w:cstheme="minorHAnsi"/>
          <w:sz w:val="22"/>
          <w:szCs w:val="22"/>
        </w:rPr>
        <w:t>1</w:t>
      </w:r>
      <w:r w:rsidR="00913781" w:rsidRPr="00C753C9">
        <w:rPr>
          <w:rFonts w:asciiTheme="minorHAnsi" w:hAnsiTheme="minorHAnsi" w:cstheme="minorHAnsi"/>
          <w:sz w:val="22"/>
          <w:szCs w:val="22"/>
        </w:rPr>
        <w:t xml:space="preserve">. </w:t>
      </w:r>
      <w:r w:rsidR="00076206" w:rsidRPr="00C753C9">
        <w:rPr>
          <w:rFonts w:asciiTheme="minorHAnsi" w:hAnsiTheme="minorHAnsi" w:cstheme="minorHAnsi"/>
          <w:sz w:val="22"/>
          <w:szCs w:val="22"/>
        </w:rPr>
        <w:t>12</w:t>
      </w:r>
      <w:r w:rsidR="00913781" w:rsidRPr="00C753C9">
        <w:rPr>
          <w:rFonts w:asciiTheme="minorHAnsi" w:hAnsiTheme="minorHAnsi" w:cstheme="minorHAnsi"/>
          <w:sz w:val="22"/>
          <w:szCs w:val="22"/>
        </w:rPr>
        <w:t>. 202</w:t>
      </w:r>
      <w:r w:rsidR="00076206" w:rsidRPr="00C753C9">
        <w:rPr>
          <w:rFonts w:asciiTheme="minorHAnsi" w:hAnsiTheme="minorHAnsi" w:cstheme="minorHAnsi"/>
          <w:sz w:val="22"/>
          <w:szCs w:val="22"/>
        </w:rPr>
        <w:t xml:space="preserve">8 nebo </w:t>
      </w:r>
      <w:r w:rsidR="0052550F">
        <w:rPr>
          <w:rFonts w:asciiTheme="minorHAnsi" w:hAnsiTheme="minorHAnsi" w:cstheme="minorHAnsi"/>
          <w:sz w:val="22"/>
          <w:szCs w:val="22"/>
        </w:rPr>
        <w:t xml:space="preserve">(ii) </w:t>
      </w:r>
      <w:r w:rsidR="00076206" w:rsidRPr="00C753C9">
        <w:rPr>
          <w:rFonts w:asciiTheme="minorHAnsi" w:hAnsiTheme="minorHAnsi" w:cstheme="minorHAnsi"/>
          <w:sz w:val="22"/>
          <w:szCs w:val="22"/>
        </w:rPr>
        <w:t xml:space="preserve">do vyčerpání </w:t>
      </w:r>
      <w:r w:rsidR="0098631E" w:rsidRPr="00C753C9">
        <w:rPr>
          <w:rFonts w:asciiTheme="minorHAnsi" w:hAnsiTheme="minorHAnsi" w:cstheme="minorHAnsi"/>
          <w:sz w:val="22"/>
          <w:szCs w:val="22"/>
        </w:rPr>
        <w:t>limitu dle článku 4.4</w:t>
      </w:r>
      <w:r w:rsidR="0098631E" w:rsidRPr="00C753C9">
        <w:rPr>
          <w:rFonts w:asciiTheme="minorHAnsi" w:hAnsiTheme="minorHAnsi" w:cs="Arial"/>
          <w:sz w:val="22"/>
          <w:szCs w:val="22"/>
        </w:rPr>
        <w:t xml:space="preserve"> této </w:t>
      </w:r>
      <w:r w:rsidR="00220002">
        <w:rPr>
          <w:rFonts w:asciiTheme="minorHAnsi" w:hAnsiTheme="minorHAnsi" w:cs="Arial"/>
          <w:sz w:val="22"/>
          <w:szCs w:val="22"/>
        </w:rPr>
        <w:t>s</w:t>
      </w:r>
      <w:r w:rsidR="0098631E" w:rsidRPr="00C753C9">
        <w:rPr>
          <w:rFonts w:asciiTheme="minorHAnsi" w:hAnsiTheme="minorHAnsi" w:cs="Arial"/>
          <w:sz w:val="22"/>
          <w:szCs w:val="22"/>
        </w:rPr>
        <w:t>mlouvy</w:t>
      </w:r>
      <w:r w:rsidR="00F369AB" w:rsidRPr="00C753C9">
        <w:rPr>
          <w:rFonts w:asciiTheme="minorHAnsi" w:hAnsiTheme="minorHAnsi" w:cs="Arial"/>
          <w:sz w:val="22"/>
          <w:szCs w:val="22"/>
        </w:rPr>
        <w:t xml:space="preserve">, podle toho, co nastane </w:t>
      </w:r>
      <w:r w:rsidR="00C753C9">
        <w:rPr>
          <w:rFonts w:asciiTheme="minorHAnsi" w:hAnsiTheme="minorHAnsi" w:cs="Arial"/>
          <w:sz w:val="22"/>
          <w:szCs w:val="22"/>
        </w:rPr>
        <w:t>dříve</w:t>
      </w:r>
      <w:r w:rsidR="00913781" w:rsidRPr="00C753C9">
        <w:rPr>
          <w:rFonts w:asciiTheme="minorHAnsi" w:hAnsiTheme="minorHAnsi" w:cstheme="minorHAnsi"/>
          <w:sz w:val="22"/>
          <w:szCs w:val="22"/>
        </w:rPr>
        <w:t xml:space="preserve">. </w:t>
      </w:r>
    </w:p>
    <w:p w14:paraId="1A93DDA2" w14:textId="01FF0518" w:rsidR="00B050E6" w:rsidRDefault="0098631E" w:rsidP="00B050E6">
      <w:pPr>
        <w:pStyle w:val="My01"/>
        <w:numPr>
          <w:ilvl w:val="1"/>
          <w:numId w:val="27"/>
        </w:numPr>
        <w:spacing w:line="252" w:lineRule="auto"/>
        <w:ind w:left="567" w:hanging="552"/>
        <w:rPr>
          <w:rFonts w:asciiTheme="minorHAnsi" w:hAnsiTheme="minorHAnsi" w:cstheme="minorHAnsi"/>
          <w:sz w:val="22"/>
          <w:szCs w:val="22"/>
        </w:rPr>
      </w:pPr>
      <w:r w:rsidRPr="00B050E6">
        <w:rPr>
          <w:rFonts w:asciiTheme="minorHAnsi" w:hAnsiTheme="minorHAnsi" w:cstheme="minorHAnsi"/>
          <w:sz w:val="22"/>
          <w:szCs w:val="22"/>
        </w:rPr>
        <w:t xml:space="preserve">Expert se zavazuje poskytovat služby experta </w:t>
      </w:r>
      <w:r w:rsidRPr="00B050E6">
        <w:rPr>
          <w:rFonts w:asciiTheme="minorHAnsi" w:hAnsiTheme="minorHAnsi" w:cstheme="minorHAnsi"/>
          <w:b/>
          <w:bCs w:val="0"/>
          <w:sz w:val="22"/>
          <w:szCs w:val="22"/>
        </w:rPr>
        <w:t xml:space="preserve">v rozsahu nejméně </w:t>
      </w:r>
      <w:r w:rsidRPr="002378B7">
        <w:rPr>
          <w:rFonts w:asciiTheme="minorHAnsi" w:hAnsiTheme="minorHAnsi" w:cstheme="minorHAnsi"/>
          <w:b/>
          <w:bCs w:val="0"/>
          <w:sz w:val="22"/>
          <w:szCs w:val="22"/>
        </w:rPr>
        <w:t>1</w:t>
      </w:r>
      <w:r w:rsidR="006449E1">
        <w:rPr>
          <w:rFonts w:asciiTheme="minorHAnsi" w:hAnsiTheme="minorHAnsi" w:cstheme="minorHAnsi"/>
          <w:b/>
          <w:bCs w:val="0"/>
          <w:sz w:val="22"/>
          <w:szCs w:val="22"/>
        </w:rPr>
        <w:t>80</w:t>
      </w:r>
      <w:r w:rsidRPr="002378B7">
        <w:rPr>
          <w:rFonts w:asciiTheme="minorHAnsi" w:hAnsiTheme="minorHAnsi" w:cstheme="minorHAnsi"/>
          <w:b/>
          <w:bCs w:val="0"/>
          <w:sz w:val="22"/>
          <w:szCs w:val="22"/>
        </w:rPr>
        <w:t xml:space="preserve"> hodin</w:t>
      </w:r>
      <w:r w:rsidRPr="00B050E6">
        <w:rPr>
          <w:rFonts w:asciiTheme="minorHAnsi" w:hAnsiTheme="minorHAnsi" w:cstheme="minorHAnsi"/>
          <w:sz w:val="22"/>
          <w:szCs w:val="22"/>
        </w:rPr>
        <w:t xml:space="preserve">. </w:t>
      </w:r>
    </w:p>
    <w:p w14:paraId="29EC3E03" w14:textId="77777777" w:rsidR="00B050E6" w:rsidRDefault="0098631E" w:rsidP="00B050E6">
      <w:pPr>
        <w:pStyle w:val="My01"/>
        <w:numPr>
          <w:ilvl w:val="1"/>
          <w:numId w:val="27"/>
        </w:numPr>
        <w:spacing w:line="252" w:lineRule="auto"/>
        <w:ind w:left="567" w:hanging="552"/>
        <w:rPr>
          <w:rFonts w:asciiTheme="minorHAnsi" w:hAnsiTheme="minorHAnsi" w:cstheme="minorHAnsi"/>
          <w:sz w:val="22"/>
          <w:szCs w:val="22"/>
        </w:rPr>
      </w:pPr>
      <w:r w:rsidRPr="00B050E6">
        <w:rPr>
          <w:rFonts w:asciiTheme="minorHAnsi" w:hAnsiTheme="minorHAnsi" w:cstheme="minorHAnsi"/>
          <w:sz w:val="22"/>
          <w:szCs w:val="22"/>
        </w:rPr>
        <w:t xml:space="preserve">Expertní činnost ACC disaster recovery bude expertem poskytována </w:t>
      </w:r>
      <w:r w:rsidR="00C44931" w:rsidRPr="00B050E6">
        <w:rPr>
          <w:rFonts w:asciiTheme="minorHAnsi" w:hAnsiTheme="minorHAnsi" w:cstheme="minorHAnsi"/>
          <w:sz w:val="22"/>
          <w:szCs w:val="22"/>
        </w:rPr>
        <w:t>dle aktuální potřeby klienta bezodkladně na základě emailové výzvy klienta v souladu s článkem 1.</w:t>
      </w:r>
      <w:r w:rsidR="00B050E6" w:rsidRPr="00B050E6">
        <w:rPr>
          <w:rFonts w:asciiTheme="minorHAnsi" w:hAnsiTheme="minorHAnsi" w:cstheme="minorHAnsi"/>
          <w:sz w:val="22"/>
          <w:szCs w:val="22"/>
        </w:rPr>
        <w:t>6</w:t>
      </w:r>
      <w:r w:rsidR="00C44931" w:rsidRPr="00B050E6">
        <w:rPr>
          <w:rFonts w:asciiTheme="minorHAnsi" w:hAnsiTheme="minorHAnsi" w:cstheme="minorHAnsi"/>
          <w:sz w:val="22"/>
          <w:szCs w:val="22"/>
        </w:rPr>
        <w:t xml:space="preserve"> této smlouvy</w:t>
      </w:r>
      <w:r w:rsidRPr="00B050E6">
        <w:rPr>
          <w:rFonts w:asciiTheme="minorHAnsi" w:hAnsiTheme="minorHAnsi" w:cstheme="minorHAnsi"/>
          <w:sz w:val="22"/>
          <w:szCs w:val="22"/>
        </w:rPr>
        <w:t>.</w:t>
      </w:r>
    </w:p>
    <w:p w14:paraId="2D423307" w14:textId="7E025DB2" w:rsidR="0098631E" w:rsidRDefault="0098631E" w:rsidP="00A24536">
      <w:pPr>
        <w:pStyle w:val="My01"/>
        <w:widowControl w:val="0"/>
        <w:numPr>
          <w:ilvl w:val="1"/>
          <w:numId w:val="27"/>
        </w:numPr>
        <w:spacing w:before="57" w:line="252" w:lineRule="auto"/>
        <w:ind w:left="567" w:hanging="552"/>
        <w:rPr>
          <w:rFonts w:asciiTheme="minorHAnsi" w:hAnsiTheme="minorHAnsi" w:cstheme="minorHAnsi"/>
          <w:sz w:val="22"/>
          <w:szCs w:val="22"/>
        </w:rPr>
      </w:pPr>
      <w:r w:rsidRPr="00E073D0">
        <w:rPr>
          <w:rFonts w:asciiTheme="minorHAnsi" w:hAnsiTheme="minorHAnsi" w:cstheme="minorHAnsi"/>
          <w:sz w:val="22"/>
          <w:szCs w:val="22"/>
        </w:rPr>
        <w:t xml:space="preserve">Poradenská </w:t>
      </w:r>
      <w:r w:rsidR="00430EF6">
        <w:rPr>
          <w:rFonts w:asciiTheme="minorHAnsi" w:hAnsiTheme="minorHAnsi" w:cstheme="minorHAnsi"/>
          <w:sz w:val="22"/>
          <w:szCs w:val="22"/>
        </w:rPr>
        <w:t xml:space="preserve">a konzultační </w:t>
      </w:r>
      <w:r w:rsidRPr="00E073D0">
        <w:rPr>
          <w:rFonts w:asciiTheme="minorHAnsi" w:hAnsiTheme="minorHAnsi" w:cstheme="minorHAnsi"/>
          <w:sz w:val="22"/>
          <w:szCs w:val="22"/>
        </w:rPr>
        <w:t xml:space="preserve">činnost ACC bude expertem </w:t>
      </w:r>
      <w:r w:rsidR="00B050E6" w:rsidRPr="00E073D0">
        <w:rPr>
          <w:rFonts w:asciiTheme="minorHAnsi" w:hAnsiTheme="minorHAnsi" w:cstheme="minorHAnsi"/>
          <w:sz w:val="22"/>
          <w:szCs w:val="22"/>
        </w:rPr>
        <w:t xml:space="preserve">poskytována </w:t>
      </w:r>
      <w:r w:rsidRPr="00E073D0">
        <w:rPr>
          <w:rFonts w:asciiTheme="minorHAnsi" w:hAnsiTheme="minorHAnsi" w:cstheme="minorHAnsi"/>
          <w:sz w:val="22"/>
          <w:szCs w:val="22"/>
        </w:rPr>
        <w:t xml:space="preserve">pravidelně každý měsíc, přičemž předpokládaný </w:t>
      </w:r>
      <w:r w:rsidR="00B050E6" w:rsidRPr="00E073D0">
        <w:rPr>
          <w:rFonts w:asciiTheme="minorHAnsi" w:hAnsiTheme="minorHAnsi" w:cstheme="minorHAnsi"/>
          <w:sz w:val="22"/>
          <w:szCs w:val="22"/>
        </w:rPr>
        <w:t>(</w:t>
      </w:r>
      <w:r w:rsidRPr="00E073D0">
        <w:rPr>
          <w:rFonts w:asciiTheme="minorHAnsi" w:hAnsiTheme="minorHAnsi" w:cstheme="minorHAnsi"/>
          <w:sz w:val="22"/>
          <w:szCs w:val="22"/>
        </w:rPr>
        <w:t>nezávazný</w:t>
      </w:r>
      <w:r w:rsidR="00B050E6" w:rsidRPr="00E073D0">
        <w:rPr>
          <w:rFonts w:asciiTheme="minorHAnsi" w:hAnsiTheme="minorHAnsi" w:cstheme="minorHAnsi"/>
          <w:sz w:val="22"/>
          <w:szCs w:val="22"/>
        </w:rPr>
        <w:t>)</w:t>
      </w:r>
      <w:r w:rsidRPr="00E073D0">
        <w:rPr>
          <w:rFonts w:asciiTheme="minorHAnsi" w:hAnsiTheme="minorHAnsi" w:cstheme="minorHAnsi"/>
          <w:sz w:val="22"/>
          <w:szCs w:val="22"/>
        </w:rPr>
        <w:t xml:space="preserve"> průměrný měsíční rozsah vykonávané </w:t>
      </w:r>
      <w:r w:rsidR="005C19EC">
        <w:rPr>
          <w:rFonts w:asciiTheme="minorHAnsi" w:hAnsiTheme="minorHAnsi" w:cstheme="minorHAnsi"/>
          <w:sz w:val="22"/>
          <w:szCs w:val="22"/>
        </w:rPr>
        <w:t xml:space="preserve">poradenské a konzultační </w:t>
      </w:r>
      <w:r w:rsidRPr="00E073D0">
        <w:rPr>
          <w:rFonts w:asciiTheme="minorHAnsi" w:hAnsiTheme="minorHAnsi" w:cstheme="minorHAnsi"/>
          <w:sz w:val="22"/>
          <w:szCs w:val="22"/>
        </w:rPr>
        <w:t xml:space="preserve">činnosti </w:t>
      </w:r>
      <w:r w:rsidR="00BC318E" w:rsidRPr="00E073D0">
        <w:rPr>
          <w:rFonts w:asciiTheme="minorHAnsi" w:hAnsiTheme="minorHAnsi" w:cstheme="minorHAnsi"/>
          <w:sz w:val="22"/>
          <w:szCs w:val="22"/>
        </w:rPr>
        <w:t>ACC činí</w:t>
      </w:r>
      <w:r w:rsidRPr="00E073D0">
        <w:rPr>
          <w:rFonts w:asciiTheme="minorHAnsi" w:hAnsiTheme="minorHAnsi" w:cstheme="minorHAnsi"/>
          <w:sz w:val="22"/>
          <w:szCs w:val="22"/>
        </w:rPr>
        <w:t xml:space="preserve">  4 až 8 hodin měsíčně. </w:t>
      </w:r>
      <w:r w:rsidR="00F369AB" w:rsidRPr="00E073D0">
        <w:rPr>
          <w:rFonts w:asciiTheme="minorHAnsi" w:hAnsiTheme="minorHAnsi" w:cstheme="minorHAnsi"/>
          <w:sz w:val="22"/>
          <w:szCs w:val="22"/>
        </w:rPr>
        <w:t>Konkrétní podrobnosti sdělí klient expertovi emailem</w:t>
      </w:r>
      <w:r w:rsidR="00B050E6" w:rsidRPr="00E073D0">
        <w:rPr>
          <w:rFonts w:asciiTheme="minorHAnsi" w:hAnsiTheme="minorHAnsi" w:cstheme="minorHAnsi"/>
          <w:sz w:val="22"/>
          <w:szCs w:val="22"/>
        </w:rPr>
        <w:t xml:space="preserve"> v souladu s článkem 1.6 </w:t>
      </w:r>
      <w:r w:rsidR="00EB1675">
        <w:rPr>
          <w:rFonts w:asciiTheme="minorHAnsi" w:hAnsiTheme="minorHAnsi" w:cstheme="minorHAnsi"/>
          <w:sz w:val="22"/>
          <w:szCs w:val="22"/>
        </w:rPr>
        <w:t xml:space="preserve">této </w:t>
      </w:r>
      <w:r w:rsidR="00B050E6" w:rsidRPr="00E073D0">
        <w:rPr>
          <w:rFonts w:asciiTheme="minorHAnsi" w:hAnsiTheme="minorHAnsi" w:cstheme="minorHAnsi"/>
          <w:sz w:val="22"/>
          <w:szCs w:val="22"/>
        </w:rPr>
        <w:t>smlouvy</w:t>
      </w:r>
      <w:r w:rsidR="00F369AB" w:rsidRPr="00E073D0">
        <w:rPr>
          <w:rFonts w:asciiTheme="minorHAnsi" w:hAnsiTheme="minorHAnsi" w:cstheme="minorHAnsi"/>
          <w:sz w:val="22"/>
          <w:szCs w:val="22"/>
        </w:rPr>
        <w:t xml:space="preserve">. </w:t>
      </w:r>
      <w:r w:rsidRPr="00E073D0">
        <w:rPr>
          <w:rFonts w:asciiTheme="minorHAnsi" w:hAnsiTheme="minorHAnsi" w:cstheme="minorHAnsi"/>
          <w:sz w:val="22"/>
          <w:szCs w:val="22"/>
        </w:rPr>
        <w:t xml:space="preserve">Klient je oprávněn nezávazný měsíční rozsah </w:t>
      </w:r>
      <w:r w:rsidR="005C19EC">
        <w:rPr>
          <w:rFonts w:asciiTheme="minorHAnsi" w:hAnsiTheme="minorHAnsi" w:cstheme="minorHAnsi"/>
          <w:sz w:val="22"/>
          <w:szCs w:val="22"/>
        </w:rPr>
        <w:t xml:space="preserve">poradenské a konzultační </w:t>
      </w:r>
      <w:r w:rsidRPr="00E073D0">
        <w:rPr>
          <w:rFonts w:asciiTheme="minorHAnsi" w:hAnsiTheme="minorHAnsi" w:cstheme="minorHAnsi"/>
          <w:sz w:val="22"/>
          <w:szCs w:val="22"/>
        </w:rPr>
        <w:t xml:space="preserve">činnosti ACC nevyužít či překročit. Expert </w:t>
      </w:r>
      <w:r w:rsidR="00B050E6" w:rsidRPr="00E073D0">
        <w:rPr>
          <w:rFonts w:asciiTheme="minorHAnsi" w:hAnsiTheme="minorHAnsi" w:cstheme="minorHAnsi"/>
          <w:sz w:val="22"/>
          <w:szCs w:val="22"/>
        </w:rPr>
        <w:t xml:space="preserve">je povinen </w:t>
      </w:r>
      <w:r w:rsidRPr="00E073D0">
        <w:rPr>
          <w:rFonts w:asciiTheme="minorHAnsi" w:hAnsiTheme="minorHAnsi" w:cstheme="minorHAnsi"/>
          <w:sz w:val="22"/>
          <w:szCs w:val="22"/>
        </w:rPr>
        <w:t>garant</w:t>
      </w:r>
      <w:r w:rsidR="00B050E6" w:rsidRPr="00E073D0">
        <w:rPr>
          <w:rFonts w:asciiTheme="minorHAnsi" w:hAnsiTheme="minorHAnsi" w:cstheme="minorHAnsi"/>
          <w:sz w:val="22"/>
          <w:szCs w:val="22"/>
        </w:rPr>
        <w:t xml:space="preserve">ovat </w:t>
      </w:r>
      <w:r w:rsidRPr="00E073D0">
        <w:rPr>
          <w:rFonts w:asciiTheme="minorHAnsi" w:hAnsiTheme="minorHAnsi" w:cstheme="minorHAnsi"/>
          <w:sz w:val="22"/>
          <w:szCs w:val="22"/>
        </w:rPr>
        <w:t>svo</w:t>
      </w:r>
      <w:r w:rsidR="00B050E6" w:rsidRPr="00E073D0">
        <w:rPr>
          <w:rFonts w:asciiTheme="minorHAnsi" w:hAnsiTheme="minorHAnsi" w:cstheme="minorHAnsi"/>
          <w:sz w:val="22"/>
          <w:szCs w:val="22"/>
        </w:rPr>
        <w:t xml:space="preserve">ji </w:t>
      </w:r>
      <w:r w:rsidRPr="00E073D0">
        <w:rPr>
          <w:rFonts w:asciiTheme="minorHAnsi" w:hAnsiTheme="minorHAnsi" w:cstheme="minorHAnsi"/>
          <w:sz w:val="22"/>
          <w:szCs w:val="22"/>
        </w:rPr>
        <w:t xml:space="preserve">minimální dostupnost v souladu s uvedeným průměrným rozsahem vykonávaných služeb </w:t>
      </w:r>
      <w:r w:rsidR="00A138BD">
        <w:rPr>
          <w:rFonts w:asciiTheme="minorHAnsi" w:hAnsiTheme="minorHAnsi" w:cstheme="minorHAnsi"/>
          <w:sz w:val="22"/>
          <w:szCs w:val="22"/>
        </w:rPr>
        <w:t xml:space="preserve">experta </w:t>
      </w:r>
      <w:r w:rsidRPr="00E073D0">
        <w:rPr>
          <w:rFonts w:asciiTheme="minorHAnsi" w:hAnsiTheme="minorHAnsi" w:cstheme="minorHAnsi"/>
          <w:sz w:val="22"/>
          <w:szCs w:val="22"/>
        </w:rPr>
        <w:t xml:space="preserve">dle tohoto </w:t>
      </w:r>
      <w:r w:rsidR="007A2B88">
        <w:rPr>
          <w:rFonts w:asciiTheme="minorHAnsi" w:hAnsiTheme="minorHAnsi" w:cstheme="minorHAnsi"/>
          <w:sz w:val="22"/>
          <w:szCs w:val="22"/>
        </w:rPr>
        <w:t xml:space="preserve">článku </w:t>
      </w:r>
      <w:r w:rsidRPr="00E073D0">
        <w:rPr>
          <w:rFonts w:asciiTheme="minorHAnsi" w:hAnsiTheme="minorHAnsi" w:cstheme="minorHAnsi"/>
          <w:sz w:val="22"/>
          <w:szCs w:val="22"/>
        </w:rPr>
        <w:t xml:space="preserve">po celou dobu trvání </w:t>
      </w:r>
      <w:r w:rsidR="00EB1675">
        <w:rPr>
          <w:rFonts w:asciiTheme="minorHAnsi" w:hAnsiTheme="minorHAnsi" w:cstheme="minorHAnsi"/>
          <w:sz w:val="22"/>
          <w:szCs w:val="22"/>
        </w:rPr>
        <w:t xml:space="preserve">této </w:t>
      </w:r>
      <w:r w:rsidRPr="00E073D0">
        <w:rPr>
          <w:rFonts w:asciiTheme="minorHAnsi" w:hAnsiTheme="minorHAnsi" w:cstheme="minorHAnsi"/>
          <w:sz w:val="22"/>
          <w:szCs w:val="22"/>
        </w:rPr>
        <w:t xml:space="preserve">smlouvy. </w:t>
      </w:r>
    </w:p>
    <w:p w14:paraId="526FABBA" w14:textId="2FC5492E" w:rsidR="00D5697A" w:rsidRPr="00810804" w:rsidRDefault="00D5697A" w:rsidP="00FF400F">
      <w:pPr>
        <w:pStyle w:val="Nadpis1"/>
      </w:pPr>
      <w:r w:rsidRPr="00810804">
        <w:t>O</w:t>
      </w:r>
      <w:r w:rsidR="005A3EF3" w:rsidRPr="00810804">
        <w:t xml:space="preserve">dměna a platební podmínky </w:t>
      </w:r>
    </w:p>
    <w:p w14:paraId="45CF9597" w14:textId="0413A13F" w:rsidR="00B050E6" w:rsidRDefault="00C95691" w:rsidP="00FF400F">
      <w:pPr>
        <w:pStyle w:val="My01"/>
        <w:widowControl w:val="0"/>
        <w:numPr>
          <w:ilvl w:val="1"/>
          <w:numId w:val="31"/>
        </w:numPr>
        <w:spacing w:before="120" w:line="252" w:lineRule="auto"/>
        <w:ind w:left="567" w:hanging="567"/>
        <w:rPr>
          <w:rFonts w:asciiTheme="minorHAnsi" w:hAnsiTheme="minorHAnsi" w:cstheme="minorHAnsi"/>
          <w:sz w:val="22"/>
          <w:szCs w:val="22"/>
        </w:rPr>
      </w:pPr>
      <w:r w:rsidRPr="00C753C9">
        <w:rPr>
          <w:rFonts w:asciiTheme="minorHAnsi" w:hAnsiTheme="minorHAnsi" w:cstheme="minorHAnsi"/>
          <w:sz w:val="22"/>
          <w:szCs w:val="22"/>
        </w:rPr>
        <w:t xml:space="preserve">Za řádně poskytnuté </w:t>
      </w:r>
      <w:r w:rsidR="00F97DF0" w:rsidRPr="00C753C9">
        <w:rPr>
          <w:rFonts w:asciiTheme="minorHAnsi" w:hAnsiTheme="minorHAnsi" w:cstheme="minorHAnsi"/>
          <w:sz w:val="22"/>
          <w:szCs w:val="22"/>
        </w:rPr>
        <w:t xml:space="preserve">a klientem odsouhlasené služby </w:t>
      </w:r>
      <w:r w:rsidR="00A138BD">
        <w:rPr>
          <w:rFonts w:asciiTheme="minorHAnsi" w:hAnsiTheme="minorHAnsi" w:cstheme="minorHAnsi"/>
          <w:sz w:val="22"/>
          <w:szCs w:val="22"/>
        </w:rPr>
        <w:t xml:space="preserve">experta </w:t>
      </w:r>
      <w:r w:rsidR="00C91D6B" w:rsidRPr="00C753C9">
        <w:rPr>
          <w:rFonts w:asciiTheme="minorHAnsi" w:hAnsiTheme="minorHAnsi" w:cstheme="minorHAnsi"/>
          <w:sz w:val="22"/>
          <w:szCs w:val="22"/>
        </w:rPr>
        <w:t xml:space="preserve">náleží </w:t>
      </w:r>
      <w:r w:rsidR="00076206" w:rsidRPr="00C753C9">
        <w:rPr>
          <w:rFonts w:asciiTheme="minorHAnsi" w:hAnsiTheme="minorHAnsi" w:cstheme="minorHAnsi"/>
          <w:sz w:val="22"/>
          <w:szCs w:val="22"/>
        </w:rPr>
        <w:t xml:space="preserve">expertovi </w:t>
      </w:r>
      <w:r w:rsidRPr="00C753C9">
        <w:rPr>
          <w:rFonts w:asciiTheme="minorHAnsi" w:hAnsiTheme="minorHAnsi" w:cstheme="minorHAnsi"/>
          <w:sz w:val="22"/>
          <w:szCs w:val="22"/>
        </w:rPr>
        <w:t>odměna určená jako násobek hodinové sazby</w:t>
      </w:r>
      <w:r w:rsidR="00E50311">
        <w:rPr>
          <w:rFonts w:asciiTheme="minorHAnsi" w:hAnsiTheme="minorHAnsi" w:cstheme="minorHAnsi"/>
          <w:sz w:val="22"/>
          <w:szCs w:val="22"/>
        </w:rPr>
        <w:t xml:space="preserve"> </w:t>
      </w:r>
      <w:r w:rsidR="00E05E6D" w:rsidRPr="00C753C9">
        <w:rPr>
          <w:rFonts w:asciiTheme="minorHAnsi" w:hAnsiTheme="minorHAnsi" w:cstheme="minorHAnsi"/>
          <w:sz w:val="22"/>
          <w:szCs w:val="22"/>
        </w:rPr>
        <w:t xml:space="preserve">dle článku 4.2 této smlouvy </w:t>
      </w:r>
      <w:r w:rsidRPr="00C753C9">
        <w:rPr>
          <w:rFonts w:asciiTheme="minorHAnsi" w:hAnsiTheme="minorHAnsi" w:cstheme="minorHAnsi"/>
          <w:sz w:val="22"/>
          <w:szCs w:val="22"/>
        </w:rPr>
        <w:t>a počtu hodin účelně a hospodárně vynaložených</w:t>
      </w:r>
      <w:r w:rsidR="00C91D6B" w:rsidRPr="00C753C9">
        <w:rPr>
          <w:rFonts w:asciiTheme="minorHAnsi" w:hAnsiTheme="minorHAnsi" w:cstheme="minorHAnsi"/>
          <w:sz w:val="22"/>
          <w:szCs w:val="22"/>
        </w:rPr>
        <w:t xml:space="preserve"> na poskytnutí služeb </w:t>
      </w:r>
      <w:r w:rsidR="00076206" w:rsidRPr="00C753C9">
        <w:rPr>
          <w:rFonts w:asciiTheme="minorHAnsi" w:hAnsiTheme="minorHAnsi" w:cstheme="minorHAnsi"/>
          <w:sz w:val="22"/>
          <w:szCs w:val="22"/>
        </w:rPr>
        <w:t>experta</w:t>
      </w:r>
      <w:r w:rsidR="00C91D6B" w:rsidRPr="00C753C9">
        <w:rPr>
          <w:rFonts w:asciiTheme="minorHAnsi" w:hAnsiTheme="minorHAnsi" w:cstheme="minorHAnsi"/>
          <w:sz w:val="22"/>
          <w:szCs w:val="22"/>
        </w:rPr>
        <w:t xml:space="preserve"> klientovi</w:t>
      </w:r>
      <w:r w:rsidR="00E05E6D" w:rsidRPr="00C753C9">
        <w:rPr>
          <w:rFonts w:asciiTheme="minorHAnsi" w:hAnsiTheme="minorHAnsi" w:cstheme="minorHAnsi"/>
          <w:sz w:val="22"/>
          <w:szCs w:val="22"/>
        </w:rPr>
        <w:t xml:space="preserve"> (dále jen „</w:t>
      </w:r>
      <w:r w:rsidR="00E05E6D" w:rsidRPr="00C753C9">
        <w:rPr>
          <w:rFonts w:asciiTheme="minorHAnsi" w:hAnsiTheme="minorHAnsi" w:cstheme="minorHAnsi"/>
          <w:b/>
          <w:bCs w:val="0"/>
          <w:sz w:val="22"/>
          <w:szCs w:val="22"/>
        </w:rPr>
        <w:t>odměna</w:t>
      </w:r>
      <w:r w:rsidR="00E05E6D" w:rsidRPr="00C753C9">
        <w:rPr>
          <w:rFonts w:asciiTheme="minorHAnsi" w:hAnsiTheme="minorHAnsi" w:cstheme="minorHAnsi"/>
          <w:sz w:val="22"/>
          <w:szCs w:val="22"/>
        </w:rPr>
        <w:t>“)</w:t>
      </w:r>
      <w:r w:rsidRPr="00C753C9">
        <w:rPr>
          <w:rFonts w:asciiTheme="minorHAnsi" w:hAnsiTheme="minorHAnsi" w:cstheme="minorHAnsi"/>
          <w:sz w:val="22"/>
          <w:szCs w:val="22"/>
        </w:rPr>
        <w:t>.</w:t>
      </w:r>
    </w:p>
    <w:p w14:paraId="211BDABC" w14:textId="42294F2F" w:rsidR="008F1567" w:rsidRDefault="00C91D6B" w:rsidP="00B050E6">
      <w:pPr>
        <w:pStyle w:val="My01"/>
        <w:widowControl w:val="0"/>
        <w:numPr>
          <w:ilvl w:val="1"/>
          <w:numId w:val="31"/>
        </w:numPr>
        <w:spacing w:line="252" w:lineRule="auto"/>
        <w:ind w:left="567" w:hanging="567"/>
        <w:rPr>
          <w:rFonts w:asciiTheme="minorHAnsi" w:hAnsiTheme="minorHAnsi" w:cstheme="minorHAnsi"/>
          <w:sz w:val="22"/>
          <w:szCs w:val="22"/>
        </w:rPr>
      </w:pPr>
      <w:r w:rsidRPr="00B050E6">
        <w:rPr>
          <w:rFonts w:asciiTheme="minorHAnsi" w:hAnsiTheme="minorHAnsi" w:cstheme="minorHAnsi"/>
          <w:sz w:val="22"/>
          <w:szCs w:val="22"/>
        </w:rPr>
        <w:t>Hodinová sa</w:t>
      </w:r>
      <w:r w:rsidR="00146F20" w:rsidRPr="00B050E6">
        <w:rPr>
          <w:rFonts w:asciiTheme="minorHAnsi" w:hAnsiTheme="minorHAnsi" w:cstheme="minorHAnsi"/>
          <w:sz w:val="22"/>
          <w:szCs w:val="22"/>
        </w:rPr>
        <w:t>zba</w:t>
      </w:r>
      <w:r w:rsidR="005A3EF3" w:rsidRPr="00B050E6">
        <w:rPr>
          <w:rFonts w:asciiTheme="minorHAnsi" w:hAnsiTheme="minorHAnsi" w:cstheme="minorHAnsi"/>
          <w:sz w:val="22"/>
          <w:szCs w:val="22"/>
        </w:rPr>
        <w:t xml:space="preserve"> </w:t>
      </w:r>
      <w:r w:rsidR="008F1567" w:rsidRPr="00B050E6">
        <w:rPr>
          <w:rFonts w:asciiTheme="minorHAnsi" w:hAnsiTheme="minorHAnsi" w:cstheme="minorHAnsi"/>
          <w:sz w:val="22"/>
          <w:szCs w:val="22"/>
        </w:rPr>
        <w:t xml:space="preserve">za služby </w:t>
      </w:r>
      <w:r w:rsidR="008C6395" w:rsidRPr="00B050E6">
        <w:rPr>
          <w:rFonts w:asciiTheme="minorHAnsi" w:hAnsiTheme="minorHAnsi" w:cstheme="minorHAnsi"/>
          <w:sz w:val="22"/>
          <w:szCs w:val="22"/>
        </w:rPr>
        <w:t xml:space="preserve">experta </w:t>
      </w:r>
      <w:r w:rsidR="00F369AB" w:rsidRPr="00B050E6">
        <w:rPr>
          <w:rFonts w:asciiTheme="minorHAnsi" w:hAnsiTheme="minorHAnsi" w:cstheme="minorHAnsi"/>
          <w:sz w:val="22"/>
          <w:szCs w:val="22"/>
        </w:rPr>
        <w:t xml:space="preserve">v závislosti na osobě poskytující služby </w:t>
      </w:r>
      <w:r w:rsidR="000B34A6" w:rsidRPr="00B050E6">
        <w:rPr>
          <w:rFonts w:asciiTheme="minorHAnsi" w:hAnsiTheme="minorHAnsi" w:cstheme="minorHAnsi"/>
          <w:sz w:val="22"/>
          <w:szCs w:val="22"/>
        </w:rPr>
        <w:t xml:space="preserve">klientovi </w:t>
      </w:r>
      <w:r w:rsidR="00F369AB" w:rsidRPr="00B050E6">
        <w:rPr>
          <w:rFonts w:asciiTheme="minorHAnsi" w:hAnsiTheme="minorHAnsi" w:cstheme="minorHAnsi"/>
          <w:sz w:val="22"/>
          <w:szCs w:val="22"/>
        </w:rPr>
        <w:t>činí</w:t>
      </w:r>
      <w:r w:rsidR="0048660F" w:rsidRPr="00B050E6">
        <w:rPr>
          <w:rFonts w:asciiTheme="minorHAnsi" w:hAnsiTheme="minorHAnsi" w:cstheme="minorHAnsi"/>
          <w:sz w:val="22"/>
          <w:szCs w:val="22"/>
        </w:rPr>
        <w:t>:</w:t>
      </w:r>
    </w:p>
    <w:p w14:paraId="0CF744AE" w14:textId="2BED643C" w:rsidR="00810804" w:rsidRDefault="00076206" w:rsidP="00810804">
      <w:pPr>
        <w:pStyle w:val="My01"/>
        <w:widowControl w:val="0"/>
        <w:numPr>
          <w:ilvl w:val="2"/>
          <w:numId w:val="31"/>
        </w:numPr>
        <w:spacing w:line="252" w:lineRule="auto"/>
        <w:ind w:left="1418" w:hanging="851"/>
        <w:rPr>
          <w:rFonts w:asciiTheme="minorHAnsi" w:hAnsiTheme="minorHAnsi" w:cstheme="minorHAnsi"/>
          <w:sz w:val="22"/>
          <w:szCs w:val="22"/>
        </w:rPr>
      </w:pPr>
      <w:r w:rsidRPr="007A3FAC">
        <w:rPr>
          <w:rFonts w:asciiTheme="minorHAnsi" w:hAnsiTheme="minorHAnsi" w:cs="Arial"/>
          <w:i/>
          <w:iCs/>
          <w:sz w:val="22"/>
          <w:szCs w:val="22"/>
        </w:rPr>
        <w:t>ACC Disaster Recovery Manager</w:t>
      </w:r>
      <w:r w:rsidRPr="00810804">
        <w:rPr>
          <w:rFonts w:asciiTheme="minorHAnsi" w:hAnsiTheme="minorHAnsi" w:cs="Arial"/>
          <w:sz w:val="22"/>
          <w:szCs w:val="22"/>
        </w:rPr>
        <w:t xml:space="preserve"> </w:t>
      </w:r>
      <w:r w:rsidR="00913781" w:rsidRPr="00810804">
        <w:rPr>
          <w:rFonts w:asciiTheme="minorHAnsi" w:hAnsiTheme="minorHAnsi" w:cs="Arial"/>
          <w:sz w:val="22"/>
          <w:szCs w:val="22"/>
        </w:rPr>
        <w:t>-</w:t>
      </w:r>
      <w:r w:rsidR="00724DA6">
        <w:rPr>
          <w:rFonts w:asciiTheme="minorHAnsi" w:hAnsiTheme="minorHAnsi" w:cs="Arial"/>
          <w:sz w:val="22"/>
          <w:szCs w:val="22"/>
        </w:rPr>
        <w:t xml:space="preserve"> </w:t>
      </w:r>
      <w:r w:rsidR="00724DA6" w:rsidRPr="00724DA6">
        <w:rPr>
          <w:rFonts w:asciiTheme="minorHAnsi" w:hAnsiTheme="minorHAnsi" w:cs="Arial"/>
          <w:sz w:val="22"/>
          <w:szCs w:val="22"/>
        </w:rPr>
        <w:t>2430</w:t>
      </w:r>
      <w:r w:rsidR="008F1567" w:rsidRPr="00810804">
        <w:rPr>
          <w:rFonts w:asciiTheme="minorHAnsi" w:hAnsiTheme="minorHAnsi" w:cs="Arial"/>
          <w:sz w:val="22"/>
          <w:szCs w:val="22"/>
        </w:rPr>
        <w:t xml:space="preserve"> Kč bez DPH (slovy: </w:t>
      </w:r>
      <w:r w:rsidR="00724DA6" w:rsidRPr="00724DA6">
        <w:rPr>
          <w:rFonts w:asciiTheme="minorHAnsi" w:hAnsiTheme="minorHAnsi" w:cs="Arial"/>
          <w:sz w:val="22"/>
          <w:szCs w:val="22"/>
        </w:rPr>
        <w:t>dvatisícečtyřistatřicet</w:t>
      </w:r>
      <w:r w:rsidR="00724DA6">
        <w:rPr>
          <w:rFonts w:asciiTheme="minorHAnsi" w:hAnsiTheme="minorHAnsi" w:cs="Arial"/>
          <w:sz w:val="22"/>
          <w:szCs w:val="22"/>
        </w:rPr>
        <w:t xml:space="preserve"> </w:t>
      </w:r>
      <w:r w:rsidR="008F1567" w:rsidRPr="00810804">
        <w:rPr>
          <w:rFonts w:asciiTheme="minorHAnsi" w:hAnsiTheme="minorHAnsi" w:cs="Arial"/>
          <w:sz w:val="22"/>
          <w:szCs w:val="22"/>
        </w:rPr>
        <w:t>korun českých)</w:t>
      </w:r>
      <w:r w:rsidR="00913781" w:rsidRPr="00810804">
        <w:rPr>
          <w:rFonts w:asciiTheme="minorHAnsi" w:hAnsiTheme="minorHAnsi" w:cs="Arial"/>
          <w:sz w:val="22"/>
          <w:szCs w:val="22"/>
        </w:rPr>
        <w:t xml:space="preserve">; </w:t>
      </w:r>
    </w:p>
    <w:p w14:paraId="4154CEED" w14:textId="4D2730A6" w:rsidR="008F1567" w:rsidRPr="00810804" w:rsidRDefault="00076206" w:rsidP="00810804">
      <w:pPr>
        <w:pStyle w:val="My01"/>
        <w:widowControl w:val="0"/>
        <w:numPr>
          <w:ilvl w:val="2"/>
          <w:numId w:val="31"/>
        </w:numPr>
        <w:spacing w:line="252" w:lineRule="auto"/>
        <w:ind w:left="1418" w:hanging="851"/>
        <w:rPr>
          <w:rFonts w:asciiTheme="minorHAnsi" w:hAnsiTheme="minorHAnsi" w:cstheme="minorHAnsi"/>
          <w:sz w:val="22"/>
          <w:szCs w:val="22"/>
        </w:rPr>
      </w:pPr>
      <w:r w:rsidRPr="007A3FAC">
        <w:rPr>
          <w:rFonts w:asciiTheme="minorHAnsi" w:hAnsiTheme="minorHAnsi" w:cs="Arial"/>
          <w:i/>
          <w:iCs/>
          <w:sz w:val="22"/>
          <w:szCs w:val="22"/>
        </w:rPr>
        <w:t xml:space="preserve">ACC Disaster Recovery </w:t>
      </w:r>
      <w:r w:rsidR="007A3FAC" w:rsidRPr="007A3FAC">
        <w:rPr>
          <w:rFonts w:asciiTheme="minorHAnsi" w:hAnsiTheme="minorHAnsi" w:cs="Arial"/>
          <w:i/>
          <w:iCs/>
          <w:sz w:val="22"/>
          <w:szCs w:val="22"/>
        </w:rPr>
        <w:t>Specialist</w:t>
      </w:r>
      <w:r w:rsidR="007A3FAC">
        <w:rPr>
          <w:rFonts w:asciiTheme="minorHAnsi" w:hAnsiTheme="minorHAnsi" w:cs="Arial"/>
          <w:sz w:val="22"/>
          <w:szCs w:val="22"/>
        </w:rPr>
        <w:t xml:space="preserve"> </w:t>
      </w:r>
      <w:r w:rsidR="00724DA6" w:rsidRPr="00724DA6">
        <w:rPr>
          <w:rFonts w:asciiTheme="minorHAnsi" w:hAnsiTheme="minorHAnsi" w:cs="Arial"/>
          <w:sz w:val="22"/>
          <w:szCs w:val="22"/>
        </w:rPr>
        <w:t>–</w:t>
      </w:r>
      <w:r w:rsidR="00913781" w:rsidRPr="00724DA6">
        <w:rPr>
          <w:rFonts w:asciiTheme="minorHAnsi" w:hAnsiTheme="minorHAnsi" w:cs="Arial"/>
          <w:sz w:val="22"/>
          <w:szCs w:val="22"/>
        </w:rPr>
        <w:t xml:space="preserve"> </w:t>
      </w:r>
      <w:r w:rsidR="00724DA6" w:rsidRPr="00724DA6">
        <w:rPr>
          <w:rFonts w:asciiTheme="minorHAnsi" w:hAnsiTheme="minorHAnsi" w:cs="Arial"/>
          <w:sz w:val="22"/>
          <w:szCs w:val="22"/>
        </w:rPr>
        <w:t>2430</w:t>
      </w:r>
      <w:r w:rsidR="00724DA6" w:rsidRPr="00724DA6">
        <w:rPr>
          <w:rFonts w:asciiTheme="minorHAnsi" w:hAnsiTheme="minorHAnsi" w:cs="Arial"/>
          <w:b/>
          <w:bCs w:val="0"/>
          <w:sz w:val="22"/>
          <w:szCs w:val="22"/>
        </w:rPr>
        <w:t xml:space="preserve"> </w:t>
      </w:r>
      <w:r w:rsidR="00913781" w:rsidRPr="00724DA6">
        <w:rPr>
          <w:rFonts w:asciiTheme="minorHAnsi" w:hAnsiTheme="minorHAnsi" w:cs="Arial"/>
          <w:sz w:val="22"/>
          <w:szCs w:val="22"/>
        </w:rPr>
        <w:t>Kč</w:t>
      </w:r>
      <w:r w:rsidR="00913781" w:rsidRPr="00810804">
        <w:rPr>
          <w:rFonts w:asciiTheme="minorHAnsi" w:hAnsiTheme="minorHAnsi" w:cs="Arial"/>
          <w:sz w:val="22"/>
          <w:szCs w:val="22"/>
        </w:rPr>
        <w:t xml:space="preserve"> bez DPH (slovy:</w:t>
      </w:r>
      <w:r w:rsidR="00724DA6" w:rsidRPr="00724DA6">
        <w:rPr>
          <w:rFonts w:asciiTheme="minorHAnsi" w:hAnsiTheme="minorHAnsi" w:cs="Arial"/>
          <w:sz w:val="22"/>
          <w:szCs w:val="22"/>
        </w:rPr>
        <w:t>dvatisícečtyřistatřicet</w:t>
      </w:r>
      <w:r w:rsidR="00724DA6">
        <w:rPr>
          <w:rFonts w:asciiTheme="minorHAnsi" w:hAnsiTheme="minorHAnsi" w:cs="Arial"/>
          <w:sz w:val="22"/>
          <w:szCs w:val="22"/>
        </w:rPr>
        <w:t xml:space="preserve"> </w:t>
      </w:r>
      <w:r w:rsidR="00913781" w:rsidRPr="00810804">
        <w:rPr>
          <w:rFonts w:asciiTheme="minorHAnsi" w:hAnsiTheme="minorHAnsi" w:cs="Arial"/>
          <w:sz w:val="22"/>
          <w:szCs w:val="22"/>
        </w:rPr>
        <w:t xml:space="preserve">korun českých);  </w:t>
      </w:r>
    </w:p>
    <w:p w14:paraId="433C4FDC" w14:textId="51625F17" w:rsidR="008F5EAB" w:rsidRPr="00C753C9" w:rsidRDefault="00446448" w:rsidP="008F1567">
      <w:pPr>
        <w:pStyle w:val="My01"/>
        <w:spacing w:line="252" w:lineRule="auto"/>
        <w:rPr>
          <w:rFonts w:asciiTheme="minorHAnsi" w:hAnsiTheme="minorHAnsi" w:cstheme="minorHAnsi"/>
          <w:sz w:val="22"/>
          <w:szCs w:val="22"/>
        </w:rPr>
      </w:pPr>
      <w:r w:rsidRPr="00C753C9">
        <w:rPr>
          <w:rFonts w:asciiTheme="minorHAnsi" w:hAnsiTheme="minorHAnsi" w:cs="Arial"/>
          <w:sz w:val="22"/>
          <w:szCs w:val="22"/>
        </w:rPr>
        <w:tab/>
      </w:r>
      <w:r w:rsidRPr="00C753C9">
        <w:rPr>
          <w:rFonts w:asciiTheme="minorHAnsi" w:hAnsiTheme="minorHAnsi" w:cs="Arial"/>
          <w:sz w:val="22"/>
          <w:szCs w:val="22"/>
        </w:rPr>
        <w:tab/>
      </w:r>
      <w:r w:rsidR="008F5EAB" w:rsidRPr="00C753C9">
        <w:rPr>
          <w:rFonts w:asciiTheme="minorHAnsi" w:hAnsiTheme="minorHAnsi" w:cstheme="minorHAnsi"/>
          <w:sz w:val="22"/>
          <w:szCs w:val="22"/>
        </w:rPr>
        <w:t>(dále jen „</w:t>
      </w:r>
      <w:r w:rsidR="00C95691" w:rsidRPr="00C753C9">
        <w:rPr>
          <w:rFonts w:asciiTheme="minorHAnsi" w:hAnsiTheme="minorHAnsi" w:cstheme="minorHAnsi"/>
          <w:b/>
          <w:bCs w:val="0"/>
          <w:sz w:val="22"/>
          <w:szCs w:val="22"/>
        </w:rPr>
        <w:t xml:space="preserve">hodinová </w:t>
      </w:r>
      <w:r w:rsidR="00146F20" w:rsidRPr="00C753C9">
        <w:rPr>
          <w:rFonts w:asciiTheme="minorHAnsi" w:hAnsiTheme="minorHAnsi" w:cstheme="minorHAnsi"/>
          <w:b/>
          <w:bCs w:val="0"/>
          <w:sz w:val="22"/>
          <w:szCs w:val="22"/>
        </w:rPr>
        <w:t>sazba</w:t>
      </w:r>
      <w:r w:rsidR="008F5EAB" w:rsidRPr="00C753C9">
        <w:rPr>
          <w:rFonts w:asciiTheme="minorHAnsi" w:hAnsiTheme="minorHAnsi" w:cstheme="minorHAnsi"/>
          <w:sz w:val="22"/>
          <w:szCs w:val="22"/>
        </w:rPr>
        <w:t>“).</w:t>
      </w:r>
    </w:p>
    <w:p w14:paraId="2BA89C4F" w14:textId="5E8B2968" w:rsidR="00810804" w:rsidRDefault="000B34A6" w:rsidP="00810804">
      <w:pPr>
        <w:pStyle w:val="My01"/>
        <w:spacing w:line="252" w:lineRule="auto"/>
        <w:ind w:left="567" w:hanging="567"/>
        <w:rPr>
          <w:rFonts w:asciiTheme="minorHAnsi" w:hAnsiTheme="minorHAnsi" w:cs="Arial"/>
          <w:sz w:val="22"/>
          <w:szCs w:val="22"/>
        </w:rPr>
      </w:pPr>
      <w:r w:rsidRPr="00C753C9">
        <w:rPr>
          <w:rFonts w:asciiTheme="minorHAnsi" w:hAnsiTheme="minorHAnsi" w:cstheme="minorHAnsi"/>
          <w:sz w:val="22"/>
          <w:szCs w:val="22"/>
        </w:rPr>
        <w:tab/>
      </w:r>
      <w:r w:rsidRPr="00C753C9">
        <w:rPr>
          <w:rFonts w:asciiTheme="minorHAnsi" w:hAnsiTheme="minorHAnsi" w:cstheme="minorHAnsi"/>
          <w:sz w:val="22"/>
          <w:szCs w:val="22"/>
        </w:rPr>
        <w:tab/>
        <w:t xml:space="preserve">Klient nezávazně předpokládá, že </w:t>
      </w:r>
      <w:r w:rsidRPr="00C753C9">
        <w:rPr>
          <w:rFonts w:asciiTheme="minorHAnsi" w:hAnsiTheme="minorHAnsi" w:cs="Arial"/>
          <w:sz w:val="22"/>
          <w:szCs w:val="22"/>
        </w:rPr>
        <w:t xml:space="preserve">ACC Disaster Recovery Manager se bude na poskytování služeb </w:t>
      </w:r>
      <w:r w:rsidR="00A138BD">
        <w:rPr>
          <w:rFonts w:asciiTheme="minorHAnsi" w:hAnsiTheme="minorHAnsi" w:cs="Arial"/>
          <w:sz w:val="22"/>
          <w:szCs w:val="22"/>
        </w:rPr>
        <w:t xml:space="preserve">experta </w:t>
      </w:r>
      <w:r w:rsidRPr="00C753C9">
        <w:rPr>
          <w:rFonts w:asciiTheme="minorHAnsi" w:hAnsiTheme="minorHAnsi" w:cs="Arial"/>
          <w:sz w:val="22"/>
          <w:szCs w:val="22"/>
        </w:rPr>
        <w:t>podílet 10</w:t>
      </w:r>
      <w:r w:rsidR="00810804">
        <w:rPr>
          <w:rFonts w:asciiTheme="minorHAnsi" w:hAnsiTheme="minorHAnsi" w:cs="Arial"/>
          <w:sz w:val="22"/>
          <w:szCs w:val="22"/>
        </w:rPr>
        <w:t xml:space="preserve"> </w:t>
      </w:r>
      <w:r w:rsidRPr="00C753C9">
        <w:rPr>
          <w:rFonts w:asciiTheme="minorHAnsi" w:hAnsiTheme="minorHAnsi" w:cs="Arial"/>
          <w:sz w:val="22"/>
          <w:szCs w:val="22"/>
        </w:rPr>
        <w:t xml:space="preserve">% a ACC Disaster Recovery </w:t>
      </w:r>
      <w:r w:rsidR="007A3FAC">
        <w:rPr>
          <w:rFonts w:asciiTheme="minorHAnsi" w:hAnsiTheme="minorHAnsi" w:cs="Arial"/>
          <w:sz w:val="22"/>
          <w:szCs w:val="22"/>
        </w:rPr>
        <w:t xml:space="preserve">Specialist </w:t>
      </w:r>
      <w:r w:rsidRPr="00C753C9">
        <w:rPr>
          <w:rFonts w:asciiTheme="minorHAnsi" w:hAnsiTheme="minorHAnsi" w:cs="Arial"/>
          <w:sz w:val="22"/>
          <w:szCs w:val="22"/>
        </w:rPr>
        <w:t>se bude na poskytování služeb experta podílet 90</w:t>
      </w:r>
      <w:r w:rsidR="00810804">
        <w:rPr>
          <w:rFonts w:asciiTheme="minorHAnsi" w:hAnsiTheme="minorHAnsi" w:cs="Arial"/>
          <w:sz w:val="22"/>
          <w:szCs w:val="22"/>
        </w:rPr>
        <w:t xml:space="preserve"> </w:t>
      </w:r>
      <w:r w:rsidRPr="00C753C9">
        <w:rPr>
          <w:rFonts w:asciiTheme="minorHAnsi" w:hAnsiTheme="minorHAnsi" w:cs="Arial"/>
          <w:sz w:val="22"/>
          <w:szCs w:val="22"/>
        </w:rPr>
        <w:t>%.</w:t>
      </w:r>
      <w:r w:rsidR="004E2C3F">
        <w:rPr>
          <w:rFonts w:asciiTheme="minorHAnsi" w:hAnsiTheme="minorHAnsi" w:cs="Arial"/>
          <w:sz w:val="22"/>
          <w:szCs w:val="22"/>
        </w:rPr>
        <w:t xml:space="preserve"> Zásadní úprava tohoto % rozdělení musí být předem písemně odsouhlasena klientem. </w:t>
      </w:r>
    </w:p>
    <w:p w14:paraId="2B9749D2" w14:textId="700134E4" w:rsidR="00810804" w:rsidRDefault="00C95691"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 xml:space="preserve">Hodinová </w:t>
      </w:r>
      <w:r w:rsidR="00146F20" w:rsidRPr="00810804">
        <w:rPr>
          <w:rFonts w:asciiTheme="minorHAnsi" w:hAnsiTheme="minorHAnsi" w:cstheme="minorHAnsi"/>
          <w:sz w:val="22"/>
          <w:szCs w:val="22"/>
        </w:rPr>
        <w:t xml:space="preserve">sazba </w:t>
      </w:r>
      <w:r w:rsidR="008F5EAB" w:rsidRPr="00810804">
        <w:rPr>
          <w:rFonts w:asciiTheme="minorHAnsi" w:hAnsiTheme="minorHAnsi" w:cstheme="minorHAnsi"/>
          <w:sz w:val="22"/>
          <w:szCs w:val="22"/>
        </w:rPr>
        <w:t>je stanovena jako pevná, konečná a úplná a </w:t>
      </w:r>
      <w:r w:rsidR="00076206"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není</w:t>
      </w:r>
      <w:r w:rsidR="008F5EAB" w:rsidRPr="00810804">
        <w:rPr>
          <w:rFonts w:asciiTheme="minorHAnsi" w:hAnsiTheme="minorHAnsi" w:cstheme="minorHAnsi"/>
          <w:sz w:val="22"/>
          <w:szCs w:val="22"/>
        </w:rPr>
        <w:t xml:space="preserve"> oprávněn k</w:t>
      </w:r>
      <w:r w:rsidR="00146F20" w:rsidRPr="00810804">
        <w:rPr>
          <w:rFonts w:asciiTheme="minorHAnsi" w:hAnsiTheme="minorHAnsi" w:cstheme="minorHAnsi"/>
          <w:sz w:val="22"/>
          <w:szCs w:val="22"/>
        </w:rPr>
        <w:t xml:space="preserve"> jejímu navýšení </w:t>
      </w:r>
      <w:r w:rsidR="008F5EAB" w:rsidRPr="00810804">
        <w:rPr>
          <w:rFonts w:asciiTheme="minorHAnsi" w:hAnsiTheme="minorHAnsi" w:cstheme="minorHAnsi"/>
          <w:sz w:val="22"/>
          <w:szCs w:val="22"/>
        </w:rPr>
        <w:t>v důsledku zvýšení cen či růstu jakéhokoli indexu, nestanoví</w:t>
      </w:r>
      <w:r w:rsidR="008F5EAB" w:rsidRPr="00810804">
        <w:rPr>
          <w:rFonts w:asciiTheme="minorHAnsi" w:hAnsiTheme="minorHAnsi" w:cstheme="minorHAnsi"/>
          <w:sz w:val="22"/>
          <w:szCs w:val="22"/>
        </w:rPr>
        <w:noBreakHyphen/>
        <w:t xml:space="preserve">li tato smlouva výslovně jinak. </w:t>
      </w:r>
      <w:r w:rsidRPr="00810804">
        <w:rPr>
          <w:rFonts w:asciiTheme="minorHAnsi" w:hAnsiTheme="minorHAnsi" w:cstheme="minorHAnsi"/>
          <w:sz w:val="22"/>
          <w:szCs w:val="22"/>
        </w:rPr>
        <w:t xml:space="preserve">Hodinová </w:t>
      </w:r>
      <w:r w:rsidR="00055241" w:rsidRPr="00810804">
        <w:rPr>
          <w:rFonts w:asciiTheme="minorHAnsi" w:hAnsiTheme="minorHAnsi" w:cstheme="minorHAnsi"/>
          <w:sz w:val="22"/>
          <w:szCs w:val="22"/>
        </w:rPr>
        <w:t xml:space="preserve">sazba </w:t>
      </w:r>
      <w:r w:rsidR="008F5EAB" w:rsidRPr="00810804">
        <w:rPr>
          <w:rFonts w:asciiTheme="minorHAnsi" w:hAnsiTheme="minorHAnsi" w:cstheme="minorHAnsi"/>
          <w:sz w:val="22"/>
          <w:szCs w:val="22"/>
        </w:rPr>
        <w:t xml:space="preserve">zahrnuje veškeré náklady vzniklé </w:t>
      </w:r>
      <w:r w:rsidR="00076206" w:rsidRPr="00810804">
        <w:rPr>
          <w:rFonts w:asciiTheme="minorHAnsi" w:hAnsiTheme="minorHAnsi" w:cstheme="minorHAnsi"/>
          <w:sz w:val="22"/>
          <w:szCs w:val="22"/>
        </w:rPr>
        <w:t xml:space="preserve">expertovi </w:t>
      </w:r>
      <w:r w:rsidR="008F5EAB" w:rsidRPr="00810804">
        <w:rPr>
          <w:rFonts w:asciiTheme="minorHAnsi" w:hAnsiTheme="minorHAnsi" w:cstheme="minorHAnsi"/>
          <w:sz w:val="22"/>
          <w:szCs w:val="22"/>
        </w:rPr>
        <w:t>v souvislosti s</w:t>
      </w:r>
      <w:r w:rsidR="00076206" w:rsidRPr="00810804">
        <w:rPr>
          <w:rFonts w:asciiTheme="minorHAnsi" w:hAnsiTheme="minorHAnsi" w:cstheme="minorHAnsi"/>
          <w:sz w:val="22"/>
          <w:szCs w:val="22"/>
        </w:rPr>
        <w:t> </w:t>
      </w:r>
      <w:r w:rsidR="008F5EAB" w:rsidRPr="00810804">
        <w:rPr>
          <w:rFonts w:asciiTheme="minorHAnsi" w:hAnsiTheme="minorHAnsi" w:cstheme="minorHAnsi"/>
          <w:sz w:val="22"/>
          <w:szCs w:val="22"/>
        </w:rPr>
        <w:t>poskytováním služeb</w:t>
      </w:r>
      <w:r w:rsidR="00A138BD">
        <w:rPr>
          <w:rFonts w:asciiTheme="minorHAnsi" w:hAnsiTheme="minorHAnsi" w:cstheme="minorHAnsi"/>
          <w:sz w:val="22"/>
          <w:szCs w:val="22"/>
        </w:rPr>
        <w:t xml:space="preserve"> experta</w:t>
      </w:r>
      <w:r w:rsidR="008F5EAB" w:rsidRPr="00810804">
        <w:rPr>
          <w:rFonts w:asciiTheme="minorHAnsi" w:hAnsiTheme="minorHAnsi" w:cstheme="minorHAnsi"/>
          <w:sz w:val="22"/>
          <w:szCs w:val="22"/>
        </w:rPr>
        <w:t xml:space="preserve">, </w:t>
      </w:r>
      <w:r w:rsidR="00055241" w:rsidRPr="00810804">
        <w:rPr>
          <w:rFonts w:asciiTheme="minorHAnsi" w:hAnsiTheme="minorHAnsi" w:cstheme="minorHAnsi"/>
          <w:sz w:val="22"/>
          <w:szCs w:val="22"/>
        </w:rPr>
        <w:t>včetně nákladů souvisejících</w:t>
      </w:r>
      <w:r w:rsidR="007953B9" w:rsidRPr="00810804">
        <w:rPr>
          <w:rFonts w:asciiTheme="minorHAnsi" w:hAnsiTheme="minorHAnsi" w:cstheme="minorHAnsi"/>
          <w:sz w:val="22"/>
          <w:szCs w:val="22"/>
        </w:rPr>
        <w:t xml:space="preserve"> (např. použití </w:t>
      </w:r>
      <w:r w:rsidR="007953B9" w:rsidRPr="00E073D0">
        <w:rPr>
          <w:rFonts w:asciiTheme="minorHAnsi" w:hAnsiTheme="minorHAnsi" w:cstheme="minorHAnsi"/>
          <w:i/>
          <w:iCs/>
          <w:sz w:val="22"/>
          <w:szCs w:val="22"/>
        </w:rPr>
        <w:t>sync tool</w:t>
      </w:r>
      <w:r w:rsidR="007953B9" w:rsidRPr="00810804">
        <w:rPr>
          <w:rFonts w:asciiTheme="minorHAnsi" w:hAnsiTheme="minorHAnsi" w:cstheme="minorHAnsi"/>
          <w:sz w:val="22"/>
          <w:szCs w:val="22"/>
        </w:rPr>
        <w:t xml:space="preserve"> či vlastního skriptu)</w:t>
      </w:r>
      <w:r w:rsidR="00055241" w:rsidRPr="00810804">
        <w:rPr>
          <w:rFonts w:asciiTheme="minorHAnsi" w:hAnsiTheme="minorHAnsi" w:cstheme="minorHAnsi"/>
          <w:sz w:val="22"/>
          <w:szCs w:val="22"/>
        </w:rPr>
        <w:t xml:space="preserve">. </w:t>
      </w:r>
    </w:p>
    <w:p w14:paraId="5B299CB9" w14:textId="30442C3B" w:rsidR="00810804" w:rsidRDefault="00DF1C22"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 xml:space="preserve">Celková odměna za služby </w:t>
      </w:r>
      <w:r w:rsidR="00076206" w:rsidRPr="00810804">
        <w:rPr>
          <w:rFonts w:asciiTheme="minorHAnsi" w:hAnsiTheme="minorHAnsi" w:cstheme="minorHAnsi"/>
          <w:sz w:val="22"/>
          <w:szCs w:val="22"/>
        </w:rPr>
        <w:t xml:space="preserve">experta </w:t>
      </w:r>
      <w:r w:rsidRPr="00810804">
        <w:rPr>
          <w:rFonts w:asciiTheme="minorHAnsi" w:hAnsiTheme="minorHAnsi" w:cstheme="minorHAnsi"/>
          <w:sz w:val="22"/>
          <w:szCs w:val="22"/>
        </w:rPr>
        <w:t xml:space="preserve">po celou dobu trvání smlouvy nepřesáhne částku </w:t>
      </w:r>
      <w:r w:rsidR="00076206" w:rsidRPr="00810804">
        <w:rPr>
          <w:rFonts w:asciiTheme="minorHAnsi" w:hAnsiTheme="minorHAnsi" w:cstheme="minorHAnsi"/>
          <w:b/>
          <w:bCs w:val="0"/>
          <w:sz w:val="22"/>
          <w:szCs w:val="22"/>
        </w:rPr>
        <w:t>5</w:t>
      </w:r>
      <w:r w:rsidR="00305BE8" w:rsidRPr="00810804">
        <w:rPr>
          <w:rFonts w:asciiTheme="minorHAnsi" w:hAnsiTheme="minorHAnsi" w:cstheme="minorHAnsi"/>
          <w:b/>
          <w:bCs w:val="0"/>
          <w:sz w:val="22"/>
          <w:szCs w:val="22"/>
        </w:rPr>
        <w:t>00.000</w:t>
      </w:r>
      <w:r w:rsidRPr="00810804">
        <w:rPr>
          <w:rFonts w:asciiTheme="minorHAnsi" w:hAnsiTheme="minorHAnsi" w:cstheme="minorHAnsi"/>
          <w:sz w:val="22"/>
          <w:szCs w:val="22"/>
        </w:rPr>
        <w:t xml:space="preserve"> </w:t>
      </w:r>
      <w:r w:rsidRPr="00E073D0">
        <w:rPr>
          <w:rFonts w:asciiTheme="minorHAnsi" w:hAnsiTheme="minorHAnsi" w:cstheme="minorHAnsi"/>
          <w:b/>
          <w:bCs w:val="0"/>
          <w:sz w:val="22"/>
          <w:szCs w:val="22"/>
        </w:rPr>
        <w:t>Kč</w:t>
      </w:r>
      <w:r w:rsidRPr="00810804">
        <w:rPr>
          <w:rFonts w:asciiTheme="minorHAnsi" w:hAnsiTheme="minorHAnsi" w:cstheme="minorHAnsi"/>
          <w:sz w:val="22"/>
          <w:szCs w:val="22"/>
        </w:rPr>
        <w:t xml:space="preserve"> bez DPH. Smlouva nezakládá povinnost klienta využít služeb </w:t>
      </w:r>
      <w:r w:rsidR="00076206" w:rsidRPr="00810804">
        <w:rPr>
          <w:rFonts w:asciiTheme="minorHAnsi" w:hAnsiTheme="minorHAnsi" w:cstheme="minorHAnsi"/>
          <w:sz w:val="22"/>
          <w:szCs w:val="22"/>
        </w:rPr>
        <w:t xml:space="preserve">experta </w:t>
      </w:r>
      <w:r w:rsidRPr="00810804">
        <w:rPr>
          <w:rFonts w:asciiTheme="minorHAnsi" w:hAnsiTheme="minorHAnsi" w:cstheme="minorHAnsi"/>
          <w:sz w:val="22"/>
          <w:szCs w:val="22"/>
        </w:rPr>
        <w:t xml:space="preserve">v celém rozsahu, ani vyčerpat </w:t>
      </w:r>
      <w:r w:rsidR="009D51B6" w:rsidRPr="00810804">
        <w:rPr>
          <w:rFonts w:asciiTheme="minorHAnsi" w:hAnsiTheme="minorHAnsi" w:cstheme="minorHAnsi"/>
          <w:sz w:val="22"/>
          <w:szCs w:val="22"/>
        </w:rPr>
        <w:t xml:space="preserve">celou </w:t>
      </w:r>
      <w:r w:rsidRPr="00810804">
        <w:rPr>
          <w:rFonts w:asciiTheme="minorHAnsi" w:hAnsiTheme="minorHAnsi" w:cstheme="minorHAnsi"/>
          <w:sz w:val="22"/>
          <w:szCs w:val="22"/>
        </w:rPr>
        <w:t>částku z finančního objemu.</w:t>
      </w:r>
    </w:p>
    <w:p w14:paraId="5D7FB5A2" w14:textId="77777777" w:rsidR="00810804" w:rsidRDefault="008F5EAB"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Odměna</w:t>
      </w:r>
      <w:r w:rsidR="00BA276C" w:rsidRPr="00810804">
        <w:rPr>
          <w:rFonts w:asciiTheme="minorHAnsi" w:hAnsiTheme="minorHAnsi" w:cstheme="minorHAnsi"/>
          <w:sz w:val="22"/>
          <w:szCs w:val="22"/>
        </w:rPr>
        <w:t xml:space="preserve"> za služby </w:t>
      </w:r>
      <w:r w:rsidR="00076206" w:rsidRPr="00810804">
        <w:rPr>
          <w:rFonts w:asciiTheme="minorHAnsi" w:hAnsiTheme="minorHAnsi" w:cstheme="minorHAnsi"/>
          <w:sz w:val="22"/>
          <w:szCs w:val="22"/>
        </w:rPr>
        <w:t xml:space="preserve">experta </w:t>
      </w:r>
      <w:r w:rsidR="00BA276C" w:rsidRPr="00810804">
        <w:rPr>
          <w:rFonts w:asciiTheme="minorHAnsi" w:hAnsiTheme="minorHAnsi" w:cstheme="minorHAnsi"/>
          <w:sz w:val="22"/>
          <w:szCs w:val="22"/>
        </w:rPr>
        <w:t xml:space="preserve">bude hrazena na základě faktury (daňového dokladu) vystavené a doručené </w:t>
      </w:r>
      <w:r w:rsidR="00076206" w:rsidRPr="00810804">
        <w:rPr>
          <w:rFonts w:asciiTheme="minorHAnsi" w:hAnsiTheme="minorHAnsi" w:cstheme="minorHAnsi"/>
          <w:sz w:val="22"/>
          <w:szCs w:val="22"/>
        </w:rPr>
        <w:t xml:space="preserve">expertem </w:t>
      </w:r>
      <w:r w:rsidR="00BA276C" w:rsidRPr="00810804">
        <w:rPr>
          <w:rFonts w:asciiTheme="minorHAnsi" w:hAnsiTheme="minorHAnsi" w:cstheme="minorHAnsi"/>
          <w:sz w:val="22"/>
          <w:szCs w:val="22"/>
        </w:rPr>
        <w:t xml:space="preserve">klientovi. </w:t>
      </w:r>
      <w:r w:rsidR="00076206"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bude</w:t>
      </w:r>
      <w:r w:rsidR="00BA276C" w:rsidRPr="00810804">
        <w:rPr>
          <w:rFonts w:asciiTheme="minorHAnsi" w:hAnsiTheme="minorHAnsi" w:cstheme="minorHAnsi"/>
          <w:sz w:val="22"/>
          <w:szCs w:val="22"/>
        </w:rPr>
        <w:t xml:space="preserve"> faktury vystavovat měsíčně.</w:t>
      </w:r>
      <w:r w:rsidR="0084419C" w:rsidRPr="00810804">
        <w:rPr>
          <w:rFonts w:asciiTheme="minorHAnsi" w:hAnsiTheme="minorHAnsi" w:cstheme="minorHAnsi"/>
          <w:sz w:val="22"/>
          <w:szCs w:val="22"/>
        </w:rPr>
        <w:t xml:space="preserve"> </w:t>
      </w:r>
    </w:p>
    <w:p w14:paraId="08E151AC" w14:textId="5E267FD1" w:rsidR="00810804" w:rsidRDefault="005C5E21"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K fakturované části odměny bude připočtena zákonná sazba daně</w:t>
      </w:r>
      <w:r w:rsidR="009D51B6" w:rsidRPr="00810804">
        <w:rPr>
          <w:rFonts w:asciiTheme="minorHAnsi" w:hAnsiTheme="minorHAnsi" w:cstheme="minorHAnsi"/>
          <w:sz w:val="22"/>
          <w:szCs w:val="22"/>
        </w:rPr>
        <w:t xml:space="preserve"> z</w:t>
      </w:r>
      <w:r w:rsidRPr="00810804">
        <w:rPr>
          <w:rFonts w:asciiTheme="minorHAnsi" w:hAnsiTheme="minorHAnsi" w:cstheme="minorHAnsi"/>
          <w:sz w:val="22"/>
          <w:szCs w:val="22"/>
        </w:rPr>
        <w:t xml:space="preserve"> přidané hodnoty ve výši stanovené v souladu se zákonem o dani z přidané hodnoty. Pokud se </w:t>
      </w:r>
      <w:r w:rsidR="00076206"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stane</w:t>
      </w:r>
      <w:r w:rsidRPr="00810804">
        <w:rPr>
          <w:rFonts w:asciiTheme="minorHAnsi" w:hAnsiTheme="minorHAnsi" w:cstheme="minorHAnsi"/>
          <w:sz w:val="22"/>
          <w:szCs w:val="22"/>
        </w:rPr>
        <w:t xml:space="preserve"> v průběhu poskytování služeb </w:t>
      </w:r>
      <w:r w:rsidR="00A138BD">
        <w:rPr>
          <w:rFonts w:asciiTheme="minorHAnsi" w:hAnsiTheme="minorHAnsi" w:cstheme="minorHAnsi"/>
          <w:sz w:val="22"/>
          <w:szCs w:val="22"/>
        </w:rPr>
        <w:t xml:space="preserve">experta </w:t>
      </w:r>
      <w:r w:rsidRPr="00810804">
        <w:rPr>
          <w:rFonts w:asciiTheme="minorHAnsi" w:hAnsiTheme="minorHAnsi" w:cstheme="minorHAnsi"/>
          <w:sz w:val="22"/>
          <w:szCs w:val="22"/>
        </w:rPr>
        <w:t>nespolehlivým plátcem ve smyslu ust. § 106a zákona o dani z přidané hodnoty, bude příslušná daň z přidané hodnoty dle ust. § 109a zákona o dani z přidané hodnoty hrazena klientem přímo na příslušný účet správci této daně</w:t>
      </w:r>
      <w:r w:rsidR="00810804">
        <w:rPr>
          <w:rFonts w:asciiTheme="minorHAnsi" w:hAnsiTheme="minorHAnsi" w:cstheme="minorHAnsi"/>
          <w:sz w:val="22"/>
          <w:szCs w:val="22"/>
        </w:rPr>
        <w:t>.</w:t>
      </w:r>
    </w:p>
    <w:p w14:paraId="610B834A" w14:textId="02E19152" w:rsidR="00810804" w:rsidRDefault="00BA276C"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 xml:space="preserve">Strany sjednávají, že přílohou každé faktury bude </w:t>
      </w:r>
      <w:r w:rsidR="0084419C" w:rsidRPr="00810804">
        <w:rPr>
          <w:rFonts w:asciiTheme="minorHAnsi" w:hAnsiTheme="minorHAnsi" w:cstheme="minorHAnsi"/>
          <w:sz w:val="22"/>
          <w:szCs w:val="22"/>
        </w:rPr>
        <w:t xml:space="preserve">klientem </w:t>
      </w:r>
      <w:r w:rsidRPr="00810804">
        <w:rPr>
          <w:rFonts w:asciiTheme="minorHAnsi" w:hAnsiTheme="minorHAnsi" w:cstheme="minorHAnsi"/>
          <w:sz w:val="22"/>
          <w:szCs w:val="22"/>
        </w:rPr>
        <w:t xml:space="preserve">potvrzený přehled všech dílčích a konkrétně specifikovaných činností, které </w:t>
      </w:r>
      <w:r w:rsidR="00C84DE5" w:rsidRPr="00810804">
        <w:rPr>
          <w:rFonts w:asciiTheme="minorHAnsi" w:hAnsiTheme="minorHAnsi" w:cstheme="minorHAnsi"/>
          <w:sz w:val="22"/>
          <w:szCs w:val="22"/>
        </w:rPr>
        <w:t xml:space="preserve">expert </w:t>
      </w:r>
      <w:r w:rsidR="00305BE8" w:rsidRPr="00810804">
        <w:rPr>
          <w:rFonts w:asciiTheme="minorHAnsi" w:hAnsiTheme="minorHAnsi" w:cstheme="minorHAnsi"/>
          <w:sz w:val="22"/>
          <w:szCs w:val="22"/>
        </w:rPr>
        <w:t>pro</w:t>
      </w:r>
      <w:r w:rsidRPr="00810804">
        <w:rPr>
          <w:rFonts w:asciiTheme="minorHAnsi" w:hAnsiTheme="minorHAnsi" w:cstheme="minorHAnsi"/>
          <w:sz w:val="22"/>
          <w:szCs w:val="22"/>
        </w:rPr>
        <w:t xml:space="preserve"> </w:t>
      </w:r>
      <w:r w:rsidR="0084419C" w:rsidRPr="00810804">
        <w:rPr>
          <w:rFonts w:asciiTheme="minorHAnsi" w:hAnsiTheme="minorHAnsi" w:cstheme="minorHAnsi"/>
          <w:sz w:val="22"/>
          <w:szCs w:val="22"/>
        </w:rPr>
        <w:t xml:space="preserve">klienta </w:t>
      </w:r>
      <w:r w:rsidRPr="00810804">
        <w:rPr>
          <w:rFonts w:asciiTheme="minorHAnsi" w:hAnsiTheme="minorHAnsi" w:cstheme="minorHAnsi"/>
          <w:sz w:val="22"/>
          <w:szCs w:val="22"/>
        </w:rPr>
        <w:t xml:space="preserve">v rámci poskytování </w:t>
      </w:r>
      <w:r w:rsidR="00C84DE5" w:rsidRPr="00810804">
        <w:rPr>
          <w:rFonts w:asciiTheme="minorHAnsi" w:hAnsiTheme="minorHAnsi" w:cstheme="minorHAnsi"/>
          <w:sz w:val="22"/>
          <w:szCs w:val="22"/>
        </w:rPr>
        <w:t xml:space="preserve">svých </w:t>
      </w:r>
      <w:r w:rsidR="0084419C" w:rsidRPr="00810804">
        <w:rPr>
          <w:rFonts w:asciiTheme="minorHAnsi" w:hAnsiTheme="minorHAnsi" w:cstheme="minorHAnsi"/>
          <w:sz w:val="22"/>
          <w:szCs w:val="22"/>
        </w:rPr>
        <w:t xml:space="preserve">služeb </w:t>
      </w:r>
      <w:r w:rsidRPr="00810804">
        <w:rPr>
          <w:rFonts w:asciiTheme="minorHAnsi" w:hAnsiTheme="minorHAnsi" w:cstheme="minorHAnsi"/>
          <w:sz w:val="22"/>
          <w:szCs w:val="22"/>
        </w:rPr>
        <w:t xml:space="preserve">vykonal, přičemž u každé jednotlivé dílčí činnosti bude uveden údaj o počtu hodin, které </w:t>
      </w:r>
      <w:r w:rsidR="00CA1306"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na</w:t>
      </w:r>
      <w:r w:rsidRPr="00810804">
        <w:rPr>
          <w:rFonts w:asciiTheme="minorHAnsi" w:hAnsiTheme="minorHAnsi" w:cstheme="minorHAnsi"/>
          <w:sz w:val="22"/>
          <w:szCs w:val="22"/>
        </w:rPr>
        <w:t xml:space="preserve"> jejím výkonu strávil; účtováno bude po čtvrthodinách (dále jen „</w:t>
      </w:r>
      <w:r w:rsidR="00363929">
        <w:rPr>
          <w:rFonts w:asciiTheme="minorHAnsi" w:hAnsiTheme="minorHAnsi" w:cstheme="minorHAnsi"/>
          <w:b/>
          <w:sz w:val="22"/>
          <w:szCs w:val="22"/>
        </w:rPr>
        <w:t>výčetka</w:t>
      </w:r>
      <w:r w:rsidRPr="00810804">
        <w:rPr>
          <w:rFonts w:asciiTheme="minorHAnsi" w:hAnsiTheme="minorHAnsi" w:cstheme="minorHAnsi"/>
          <w:sz w:val="22"/>
          <w:szCs w:val="22"/>
        </w:rPr>
        <w:t xml:space="preserve">“). </w:t>
      </w:r>
      <w:r w:rsidR="00000A1A" w:rsidRPr="00810804">
        <w:rPr>
          <w:rFonts w:asciiTheme="minorHAnsi" w:hAnsiTheme="minorHAnsi" w:cstheme="minorHAnsi"/>
          <w:sz w:val="22"/>
          <w:szCs w:val="22"/>
        </w:rPr>
        <w:t>S</w:t>
      </w:r>
      <w:r w:rsidRPr="00810804">
        <w:rPr>
          <w:rFonts w:asciiTheme="minorHAnsi" w:hAnsiTheme="minorHAnsi" w:cstheme="minorHAnsi"/>
          <w:sz w:val="22"/>
          <w:szCs w:val="22"/>
        </w:rPr>
        <w:t xml:space="preserve">trany sjednávají, že </w:t>
      </w:r>
      <w:r w:rsidR="006B66BF">
        <w:rPr>
          <w:rFonts w:asciiTheme="minorHAnsi" w:hAnsiTheme="minorHAnsi" w:cstheme="minorHAnsi"/>
          <w:sz w:val="22"/>
          <w:szCs w:val="22"/>
        </w:rPr>
        <w:t>výčetku</w:t>
      </w:r>
      <w:r w:rsidRPr="00810804">
        <w:rPr>
          <w:rFonts w:asciiTheme="minorHAnsi" w:hAnsiTheme="minorHAnsi" w:cstheme="minorHAnsi"/>
          <w:sz w:val="22"/>
          <w:szCs w:val="22"/>
        </w:rPr>
        <w:t xml:space="preserve"> </w:t>
      </w:r>
      <w:r w:rsidR="00C41109" w:rsidRPr="00810804">
        <w:rPr>
          <w:rFonts w:asciiTheme="minorHAnsi" w:hAnsiTheme="minorHAnsi" w:cstheme="minorHAnsi"/>
          <w:sz w:val="22"/>
          <w:szCs w:val="22"/>
        </w:rPr>
        <w:t xml:space="preserve">předloží </w:t>
      </w:r>
      <w:r w:rsidR="00CA1306"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klientovi</w:t>
      </w:r>
      <w:r w:rsidR="00D25B44" w:rsidRPr="00810804">
        <w:rPr>
          <w:rFonts w:asciiTheme="minorHAnsi" w:hAnsiTheme="minorHAnsi" w:cstheme="minorHAnsi"/>
          <w:sz w:val="22"/>
          <w:szCs w:val="22"/>
        </w:rPr>
        <w:t>, či osobě klientem předem výslovně písemně určené,</w:t>
      </w:r>
      <w:r w:rsidR="00000A1A" w:rsidRPr="00810804">
        <w:rPr>
          <w:rFonts w:asciiTheme="minorHAnsi" w:hAnsiTheme="minorHAnsi" w:cstheme="minorHAnsi"/>
          <w:sz w:val="22"/>
          <w:szCs w:val="22"/>
        </w:rPr>
        <w:t xml:space="preserve"> </w:t>
      </w:r>
      <w:r w:rsidRPr="00810804">
        <w:rPr>
          <w:rFonts w:asciiTheme="minorHAnsi" w:hAnsiTheme="minorHAnsi" w:cstheme="minorHAnsi"/>
          <w:sz w:val="22"/>
          <w:szCs w:val="22"/>
        </w:rPr>
        <w:lastRenderedPageBreak/>
        <w:t>k odsouhlasení před vystavením každé faktury.</w:t>
      </w:r>
    </w:p>
    <w:p w14:paraId="286ABA21" w14:textId="02723EB2" w:rsidR="00810804" w:rsidRPr="00961B9E" w:rsidRDefault="00000A1A" w:rsidP="00810804">
      <w:pPr>
        <w:pStyle w:val="My01"/>
        <w:widowControl w:val="0"/>
        <w:numPr>
          <w:ilvl w:val="1"/>
          <w:numId w:val="31"/>
        </w:numPr>
        <w:spacing w:line="252" w:lineRule="auto"/>
        <w:ind w:left="567" w:hanging="567"/>
        <w:rPr>
          <w:rFonts w:asciiTheme="minorHAnsi" w:hAnsiTheme="minorHAnsi" w:cstheme="minorHAnsi"/>
          <w:sz w:val="22"/>
          <w:szCs w:val="22"/>
        </w:rPr>
      </w:pPr>
      <w:r w:rsidRPr="00961B9E">
        <w:rPr>
          <w:rFonts w:asciiTheme="minorHAnsi" w:hAnsiTheme="minorHAnsi" w:cstheme="minorHAnsi"/>
          <w:sz w:val="22"/>
          <w:szCs w:val="22"/>
        </w:rPr>
        <w:t xml:space="preserve">Klient </w:t>
      </w:r>
      <w:r w:rsidR="00BA276C" w:rsidRPr="00961B9E">
        <w:rPr>
          <w:rFonts w:asciiTheme="minorHAnsi" w:hAnsiTheme="minorHAnsi" w:cstheme="minorHAnsi"/>
          <w:sz w:val="22"/>
          <w:szCs w:val="22"/>
        </w:rPr>
        <w:t xml:space="preserve">se zavazuje podat k </w:t>
      </w:r>
      <w:r w:rsidR="006B66BF">
        <w:rPr>
          <w:rFonts w:asciiTheme="minorHAnsi" w:hAnsiTheme="minorHAnsi" w:cstheme="minorHAnsi"/>
          <w:sz w:val="22"/>
          <w:szCs w:val="22"/>
        </w:rPr>
        <w:t>výčetce</w:t>
      </w:r>
      <w:r w:rsidR="00BA276C" w:rsidRPr="00961B9E">
        <w:rPr>
          <w:rFonts w:asciiTheme="minorHAnsi" w:hAnsiTheme="minorHAnsi" w:cstheme="minorHAnsi"/>
          <w:sz w:val="22"/>
          <w:szCs w:val="22"/>
        </w:rPr>
        <w:t xml:space="preserve"> své stanovisko nejpozději do </w:t>
      </w:r>
      <w:r w:rsidR="007D04B8" w:rsidRPr="00275B98">
        <w:rPr>
          <w:rFonts w:asciiTheme="minorHAnsi" w:hAnsiTheme="minorHAnsi" w:cstheme="minorHAnsi"/>
          <w:sz w:val="22"/>
          <w:szCs w:val="22"/>
        </w:rPr>
        <w:t>7</w:t>
      </w:r>
      <w:r w:rsidR="00BA276C" w:rsidRPr="00275B98">
        <w:rPr>
          <w:rFonts w:asciiTheme="minorHAnsi" w:hAnsiTheme="minorHAnsi" w:cstheme="minorHAnsi"/>
          <w:sz w:val="22"/>
          <w:szCs w:val="22"/>
        </w:rPr>
        <w:t xml:space="preserve"> </w:t>
      </w:r>
      <w:r w:rsidR="007D04B8" w:rsidRPr="00275B98">
        <w:rPr>
          <w:rFonts w:asciiTheme="minorHAnsi" w:hAnsiTheme="minorHAnsi" w:cstheme="minorHAnsi"/>
          <w:sz w:val="22"/>
          <w:szCs w:val="22"/>
        </w:rPr>
        <w:t>(sedmi)</w:t>
      </w:r>
      <w:r w:rsidR="0073704B" w:rsidRPr="00275B98">
        <w:rPr>
          <w:rFonts w:asciiTheme="minorHAnsi" w:hAnsiTheme="minorHAnsi" w:cstheme="minorHAnsi"/>
          <w:sz w:val="22"/>
          <w:szCs w:val="22"/>
        </w:rPr>
        <w:t xml:space="preserve"> pracovních</w:t>
      </w:r>
      <w:r w:rsidR="007D04B8" w:rsidRPr="00275B98">
        <w:rPr>
          <w:rFonts w:asciiTheme="minorHAnsi" w:hAnsiTheme="minorHAnsi" w:cstheme="minorHAnsi"/>
          <w:sz w:val="22"/>
          <w:szCs w:val="22"/>
        </w:rPr>
        <w:t xml:space="preserve"> </w:t>
      </w:r>
      <w:r w:rsidR="00BA276C" w:rsidRPr="00275B98">
        <w:rPr>
          <w:rFonts w:asciiTheme="minorHAnsi" w:hAnsiTheme="minorHAnsi" w:cstheme="minorHAnsi"/>
          <w:sz w:val="22"/>
          <w:szCs w:val="22"/>
        </w:rPr>
        <w:t>dnů</w:t>
      </w:r>
      <w:r w:rsidR="00BA276C" w:rsidRPr="00961B9E">
        <w:rPr>
          <w:rFonts w:asciiTheme="minorHAnsi" w:hAnsiTheme="minorHAnsi" w:cstheme="minorHAnsi"/>
          <w:sz w:val="22"/>
          <w:szCs w:val="22"/>
        </w:rPr>
        <w:t xml:space="preserve"> od jeho doručení.</w:t>
      </w:r>
      <w:r w:rsidRPr="00961B9E">
        <w:rPr>
          <w:rFonts w:asciiTheme="minorHAnsi" w:hAnsiTheme="minorHAnsi" w:cstheme="minorHAnsi"/>
          <w:sz w:val="22"/>
          <w:szCs w:val="22"/>
        </w:rPr>
        <w:t xml:space="preserve"> </w:t>
      </w:r>
      <w:r w:rsidR="00BA276C" w:rsidRPr="00961B9E">
        <w:rPr>
          <w:rFonts w:asciiTheme="minorHAnsi" w:hAnsiTheme="minorHAnsi" w:cstheme="minorHAnsi"/>
          <w:sz w:val="22"/>
          <w:szCs w:val="22"/>
        </w:rPr>
        <w:t xml:space="preserve">Vyjádří-li </w:t>
      </w:r>
      <w:r w:rsidRPr="00961B9E">
        <w:rPr>
          <w:rFonts w:asciiTheme="minorHAnsi" w:hAnsiTheme="minorHAnsi" w:cstheme="minorHAnsi"/>
          <w:sz w:val="22"/>
          <w:szCs w:val="22"/>
        </w:rPr>
        <w:t xml:space="preserve">klient </w:t>
      </w:r>
      <w:r w:rsidR="00BA276C" w:rsidRPr="00961B9E">
        <w:rPr>
          <w:rFonts w:asciiTheme="minorHAnsi" w:hAnsiTheme="minorHAnsi" w:cstheme="minorHAnsi"/>
          <w:sz w:val="22"/>
          <w:szCs w:val="22"/>
        </w:rPr>
        <w:t>svůj nesouhlas s </w:t>
      </w:r>
      <w:r w:rsidR="006B66BF">
        <w:rPr>
          <w:rFonts w:asciiTheme="minorHAnsi" w:hAnsiTheme="minorHAnsi" w:cstheme="minorHAnsi"/>
          <w:sz w:val="22"/>
          <w:szCs w:val="22"/>
        </w:rPr>
        <w:t>výčetkou</w:t>
      </w:r>
      <w:r w:rsidR="00BA276C" w:rsidRPr="00961B9E">
        <w:rPr>
          <w:rFonts w:asciiTheme="minorHAnsi" w:hAnsiTheme="minorHAnsi" w:cstheme="minorHAnsi"/>
          <w:sz w:val="22"/>
          <w:szCs w:val="22"/>
        </w:rPr>
        <w:t xml:space="preserve">, projednají strany jeho výhrady a </w:t>
      </w:r>
      <w:r w:rsidR="00CA1306" w:rsidRPr="00961B9E">
        <w:rPr>
          <w:rFonts w:asciiTheme="minorHAnsi" w:hAnsiTheme="minorHAnsi" w:cstheme="minorHAnsi"/>
          <w:sz w:val="22"/>
          <w:szCs w:val="22"/>
        </w:rPr>
        <w:t>expert</w:t>
      </w:r>
      <w:r w:rsidR="00305BE8" w:rsidRPr="00961B9E">
        <w:rPr>
          <w:rFonts w:asciiTheme="minorHAnsi" w:hAnsiTheme="minorHAnsi" w:cstheme="minorHAnsi"/>
          <w:sz w:val="22"/>
          <w:szCs w:val="22"/>
        </w:rPr>
        <w:t xml:space="preserve"> předloží</w:t>
      </w:r>
      <w:r w:rsidR="00BA276C" w:rsidRPr="00961B9E">
        <w:rPr>
          <w:rFonts w:asciiTheme="minorHAnsi" w:hAnsiTheme="minorHAnsi" w:cstheme="minorHAnsi"/>
          <w:sz w:val="22"/>
          <w:szCs w:val="22"/>
        </w:rPr>
        <w:t xml:space="preserve"> přehled nový, zpracovaný dle výhrad </w:t>
      </w:r>
      <w:r w:rsidRPr="00961B9E">
        <w:rPr>
          <w:rFonts w:asciiTheme="minorHAnsi" w:hAnsiTheme="minorHAnsi" w:cstheme="minorHAnsi"/>
          <w:sz w:val="22"/>
          <w:szCs w:val="22"/>
        </w:rPr>
        <w:t>klienta</w:t>
      </w:r>
      <w:r w:rsidR="00810804" w:rsidRPr="00961B9E">
        <w:rPr>
          <w:rFonts w:asciiTheme="minorHAnsi" w:hAnsiTheme="minorHAnsi" w:cstheme="minorHAnsi"/>
          <w:sz w:val="22"/>
          <w:szCs w:val="22"/>
        </w:rPr>
        <w:t>.</w:t>
      </w:r>
    </w:p>
    <w:p w14:paraId="0BC798F6" w14:textId="09F38B10" w:rsidR="00810804" w:rsidRDefault="00CA1306"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je</w:t>
      </w:r>
      <w:r w:rsidR="00BA276C" w:rsidRPr="00810804">
        <w:rPr>
          <w:rFonts w:asciiTheme="minorHAnsi" w:hAnsiTheme="minorHAnsi" w:cstheme="minorHAnsi"/>
          <w:sz w:val="22"/>
          <w:szCs w:val="22"/>
        </w:rPr>
        <w:t xml:space="preserve"> povinen vystavit fakturu nejdéle </w:t>
      </w:r>
      <w:r w:rsidR="00BA276C" w:rsidRPr="00275B98">
        <w:rPr>
          <w:rFonts w:asciiTheme="minorHAnsi" w:hAnsiTheme="minorHAnsi" w:cstheme="minorHAnsi"/>
          <w:sz w:val="22"/>
          <w:szCs w:val="22"/>
        </w:rPr>
        <w:t xml:space="preserve">do </w:t>
      </w:r>
      <w:r w:rsidR="007D04B8" w:rsidRPr="00275B98">
        <w:rPr>
          <w:rFonts w:asciiTheme="minorHAnsi" w:hAnsiTheme="minorHAnsi" w:cstheme="minorHAnsi"/>
          <w:sz w:val="22"/>
          <w:szCs w:val="22"/>
        </w:rPr>
        <w:t>7</w:t>
      </w:r>
      <w:r w:rsidR="00BA276C" w:rsidRPr="00275B98">
        <w:rPr>
          <w:rFonts w:asciiTheme="minorHAnsi" w:hAnsiTheme="minorHAnsi" w:cstheme="minorHAnsi"/>
          <w:sz w:val="22"/>
          <w:szCs w:val="22"/>
        </w:rPr>
        <w:t xml:space="preserve"> (</w:t>
      </w:r>
      <w:r w:rsidR="007D04B8" w:rsidRPr="00275B98">
        <w:rPr>
          <w:rFonts w:asciiTheme="minorHAnsi" w:hAnsiTheme="minorHAnsi" w:cstheme="minorHAnsi"/>
          <w:sz w:val="22"/>
          <w:szCs w:val="22"/>
        </w:rPr>
        <w:t>sedmi</w:t>
      </w:r>
      <w:r w:rsidR="00BA276C" w:rsidRPr="00275B98">
        <w:rPr>
          <w:rFonts w:asciiTheme="minorHAnsi" w:hAnsiTheme="minorHAnsi" w:cstheme="minorHAnsi"/>
          <w:sz w:val="22"/>
          <w:szCs w:val="22"/>
        </w:rPr>
        <w:t xml:space="preserve">) </w:t>
      </w:r>
      <w:r w:rsidR="0073704B" w:rsidRPr="00275B98">
        <w:rPr>
          <w:rFonts w:asciiTheme="minorHAnsi" w:hAnsiTheme="minorHAnsi" w:cstheme="minorHAnsi"/>
          <w:sz w:val="22"/>
          <w:szCs w:val="22"/>
        </w:rPr>
        <w:t xml:space="preserve">pracovních </w:t>
      </w:r>
      <w:r w:rsidR="00BA276C" w:rsidRPr="00275B98">
        <w:rPr>
          <w:rFonts w:asciiTheme="minorHAnsi" w:hAnsiTheme="minorHAnsi" w:cstheme="minorHAnsi"/>
          <w:sz w:val="22"/>
          <w:szCs w:val="22"/>
        </w:rPr>
        <w:t>dnů</w:t>
      </w:r>
      <w:r w:rsidR="00BA276C" w:rsidRPr="00810804">
        <w:rPr>
          <w:rFonts w:asciiTheme="minorHAnsi" w:hAnsiTheme="minorHAnsi" w:cstheme="minorHAnsi"/>
          <w:sz w:val="22"/>
          <w:szCs w:val="22"/>
        </w:rPr>
        <w:t xml:space="preserve"> od odsouhlasení </w:t>
      </w:r>
      <w:r w:rsidR="00000A1A" w:rsidRPr="00810804">
        <w:rPr>
          <w:rFonts w:asciiTheme="minorHAnsi" w:hAnsiTheme="minorHAnsi" w:cstheme="minorHAnsi"/>
          <w:sz w:val="22"/>
          <w:szCs w:val="22"/>
        </w:rPr>
        <w:t>p</w:t>
      </w:r>
      <w:r w:rsidR="00BA276C" w:rsidRPr="00810804">
        <w:rPr>
          <w:rFonts w:asciiTheme="minorHAnsi" w:hAnsiTheme="minorHAnsi" w:cstheme="minorHAnsi"/>
          <w:sz w:val="22"/>
          <w:szCs w:val="22"/>
        </w:rPr>
        <w:t xml:space="preserve">řehledu činností </w:t>
      </w:r>
      <w:r w:rsidR="00000A1A" w:rsidRPr="00810804">
        <w:rPr>
          <w:rFonts w:asciiTheme="minorHAnsi" w:hAnsiTheme="minorHAnsi" w:cstheme="minorHAnsi"/>
          <w:sz w:val="22"/>
          <w:szCs w:val="22"/>
        </w:rPr>
        <w:t>klientem</w:t>
      </w:r>
      <w:r w:rsidR="005C5E21" w:rsidRPr="00810804">
        <w:rPr>
          <w:rFonts w:asciiTheme="minorHAnsi" w:hAnsiTheme="minorHAnsi" w:cstheme="minorHAnsi"/>
          <w:sz w:val="22"/>
          <w:szCs w:val="22"/>
        </w:rPr>
        <w:t>.</w:t>
      </w:r>
      <w:r w:rsidR="00000A1A" w:rsidRPr="00810804">
        <w:rPr>
          <w:rFonts w:asciiTheme="minorHAnsi" w:hAnsiTheme="minorHAnsi" w:cstheme="minorHAnsi"/>
          <w:sz w:val="22"/>
          <w:szCs w:val="22"/>
        </w:rPr>
        <w:t xml:space="preserve"> </w:t>
      </w:r>
    </w:p>
    <w:p w14:paraId="01A51C68" w14:textId="77777777" w:rsidR="00810804" w:rsidRDefault="008F5EAB"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 xml:space="preserve">Faktura </w:t>
      </w:r>
      <w:r w:rsidR="00CA1306" w:rsidRPr="00810804">
        <w:rPr>
          <w:rFonts w:asciiTheme="minorHAnsi" w:hAnsiTheme="minorHAnsi" w:cstheme="minorHAnsi"/>
          <w:sz w:val="22"/>
          <w:szCs w:val="22"/>
        </w:rPr>
        <w:t>experta</w:t>
      </w:r>
      <w:r w:rsidR="00C260A8" w:rsidRPr="00810804">
        <w:rPr>
          <w:rFonts w:asciiTheme="minorHAnsi" w:hAnsiTheme="minorHAnsi" w:cstheme="minorHAnsi"/>
          <w:sz w:val="22"/>
          <w:szCs w:val="22"/>
        </w:rPr>
        <w:t xml:space="preserve"> </w:t>
      </w:r>
      <w:r w:rsidRPr="00810804">
        <w:rPr>
          <w:rFonts w:asciiTheme="minorHAnsi" w:hAnsiTheme="minorHAnsi" w:cstheme="minorHAnsi"/>
          <w:sz w:val="22"/>
          <w:szCs w:val="22"/>
        </w:rPr>
        <w:t xml:space="preserve">musí obsahovat údaje uvedené v § 28 odst. 2 zákona č. 235/2014 Sb., o dani z přidané hodnoty, ve znění pozdějších předpisů a zákona č. 563/1991 Sb., o účetnictví, ve znění pozdějších předpisů. </w:t>
      </w:r>
    </w:p>
    <w:p w14:paraId="389E8653" w14:textId="77777777" w:rsidR="00810804" w:rsidRDefault="00C260A8"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Splatnost f</w:t>
      </w:r>
      <w:r w:rsidR="00446448" w:rsidRPr="00810804">
        <w:rPr>
          <w:rFonts w:asciiTheme="minorHAnsi" w:hAnsiTheme="minorHAnsi" w:cstheme="minorHAnsi"/>
          <w:sz w:val="22"/>
          <w:szCs w:val="22"/>
        </w:rPr>
        <w:t>aktur</w:t>
      </w:r>
      <w:r w:rsidRPr="00810804">
        <w:rPr>
          <w:rFonts w:asciiTheme="minorHAnsi" w:hAnsiTheme="minorHAnsi" w:cstheme="minorHAnsi"/>
          <w:sz w:val="22"/>
          <w:szCs w:val="22"/>
        </w:rPr>
        <w:t>y</w:t>
      </w:r>
      <w:r w:rsidR="00446448" w:rsidRPr="00810804">
        <w:rPr>
          <w:rFonts w:asciiTheme="minorHAnsi" w:hAnsiTheme="minorHAnsi" w:cstheme="minorHAnsi"/>
          <w:sz w:val="22"/>
          <w:szCs w:val="22"/>
        </w:rPr>
        <w:t xml:space="preserve"> </w:t>
      </w:r>
      <w:r w:rsidR="00CA1306" w:rsidRPr="00810804">
        <w:rPr>
          <w:rFonts w:asciiTheme="minorHAnsi" w:hAnsiTheme="minorHAnsi" w:cstheme="minorHAnsi"/>
          <w:sz w:val="22"/>
          <w:szCs w:val="22"/>
        </w:rPr>
        <w:t>experta</w:t>
      </w:r>
      <w:r w:rsidRPr="00810804">
        <w:rPr>
          <w:rFonts w:asciiTheme="minorHAnsi" w:hAnsiTheme="minorHAnsi" w:cstheme="minorHAnsi"/>
          <w:sz w:val="22"/>
          <w:szCs w:val="22"/>
        </w:rPr>
        <w:t xml:space="preserve"> </w:t>
      </w:r>
      <w:r w:rsidR="00446448" w:rsidRPr="00810804">
        <w:rPr>
          <w:rFonts w:asciiTheme="minorHAnsi" w:hAnsiTheme="minorHAnsi" w:cstheme="minorHAnsi"/>
          <w:sz w:val="22"/>
          <w:szCs w:val="22"/>
        </w:rPr>
        <w:t xml:space="preserve">je </w:t>
      </w:r>
      <w:r w:rsidR="006F5B75" w:rsidRPr="00275B98">
        <w:rPr>
          <w:rFonts w:asciiTheme="minorHAnsi" w:hAnsiTheme="minorHAnsi" w:cs="Arial"/>
          <w:sz w:val="22"/>
          <w:szCs w:val="22"/>
        </w:rPr>
        <w:t>2</w:t>
      </w:r>
      <w:r w:rsidR="00D674E9" w:rsidRPr="00275B98">
        <w:rPr>
          <w:rFonts w:asciiTheme="minorHAnsi" w:hAnsiTheme="minorHAnsi" w:cs="Arial"/>
          <w:sz w:val="22"/>
          <w:szCs w:val="22"/>
        </w:rPr>
        <w:t>1</w:t>
      </w:r>
      <w:r w:rsidR="00446448" w:rsidRPr="00275B98">
        <w:rPr>
          <w:rFonts w:asciiTheme="minorHAnsi" w:hAnsiTheme="minorHAnsi" w:cs="Arial"/>
          <w:sz w:val="22"/>
          <w:szCs w:val="22"/>
        </w:rPr>
        <w:t xml:space="preserve"> dní</w:t>
      </w:r>
      <w:r w:rsidR="00446448" w:rsidRPr="00810804">
        <w:rPr>
          <w:rFonts w:asciiTheme="minorHAnsi" w:hAnsiTheme="minorHAnsi" w:cs="Arial"/>
          <w:sz w:val="22"/>
          <w:szCs w:val="22"/>
        </w:rPr>
        <w:t xml:space="preserve"> ode dne jejího </w:t>
      </w:r>
      <w:r w:rsidR="0046013D" w:rsidRPr="00810804">
        <w:rPr>
          <w:rFonts w:asciiTheme="minorHAnsi" w:hAnsiTheme="minorHAnsi" w:cs="Arial"/>
          <w:sz w:val="22"/>
          <w:szCs w:val="22"/>
        </w:rPr>
        <w:t xml:space="preserve">řádného </w:t>
      </w:r>
      <w:r w:rsidR="00446448" w:rsidRPr="00810804">
        <w:rPr>
          <w:rFonts w:asciiTheme="minorHAnsi" w:hAnsiTheme="minorHAnsi" w:cs="Arial"/>
          <w:sz w:val="22"/>
          <w:szCs w:val="22"/>
        </w:rPr>
        <w:t xml:space="preserve">doručení klientovi. </w:t>
      </w:r>
      <w:r w:rsidR="00446448" w:rsidRPr="00810804">
        <w:rPr>
          <w:rFonts w:asciiTheme="minorHAnsi" w:hAnsiTheme="minorHAnsi" w:cstheme="minorHAnsi"/>
          <w:sz w:val="22"/>
          <w:szCs w:val="22"/>
        </w:rPr>
        <w:t xml:space="preserve">  </w:t>
      </w:r>
    </w:p>
    <w:p w14:paraId="187FE915" w14:textId="73DBDCFF" w:rsidR="00810804" w:rsidRDefault="00CA1306"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je</w:t>
      </w:r>
      <w:r w:rsidR="00446448" w:rsidRPr="00810804">
        <w:rPr>
          <w:rFonts w:asciiTheme="minorHAnsi" w:hAnsiTheme="minorHAnsi" w:cstheme="minorHAnsi"/>
          <w:sz w:val="22"/>
          <w:szCs w:val="22"/>
        </w:rPr>
        <w:t xml:space="preserve"> povinen písemně upozornit klienta, pokud se klient ocitne v prodlení s úhradou faktury, případně jiné platby dle této </w:t>
      </w:r>
      <w:r w:rsidR="00C260A8" w:rsidRPr="00810804">
        <w:rPr>
          <w:rFonts w:asciiTheme="minorHAnsi" w:hAnsiTheme="minorHAnsi" w:cstheme="minorHAnsi"/>
          <w:sz w:val="22"/>
          <w:szCs w:val="22"/>
        </w:rPr>
        <w:t>s</w:t>
      </w:r>
      <w:r w:rsidR="00446448" w:rsidRPr="00810804">
        <w:rPr>
          <w:rFonts w:asciiTheme="minorHAnsi" w:hAnsiTheme="minorHAnsi" w:cstheme="minorHAnsi"/>
          <w:sz w:val="22"/>
          <w:szCs w:val="22"/>
        </w:rPr>
        <w:t xml:space="preserve">mlouvy, a poskytnout klientovi dodatečnou lhůtu k plnění, která nesmí být kratší než </w:t>
      </w:r>
      <w:r w:rsidR="007D04B8" w:rsidRPr="00275B98">
        <w:rPr>
          <w:rFonts w:asciiTheme="minorHAnsi" w:hAnsiTheme="minorHAnsi" w:cstheme="minorHAnsi"/>
          <w:sz w:val="22"/>
          <w:szCs w:val="22"/>
        </w:rPr>
        <w:t xml:space="preserve">sedm </w:t>
      </w:r>
      <w:r w:rsidR="00446448" w:rsidRPr="00275B98">
        <w:rPr>
          <w:rFonts w:asciiTheme="minorHAnsi" w:hAnsiTheme="minorHAnsi" w:cstheme="minorHAnsi"/>
          <w:sz w:val="22"/>
          <w:szCs w:val="22"/>
        </w:rPr>
        <w:t>(</w:t>
      </w:r>
      <w:r w:rsidR="007D04B8" w:rsidRPr="00275B98">
        <w:rPr>
          <w:rFonts w:asciiTheme="minorHAnsi" w:hAnsiTheme="minorHAnsi" w:cstheme="minorHAnsi"/>
          <w:sz w:val="22"/>
          <w:szCs w:val="22"/>
        </w:rPr>
        <w:t>7</w:t>
      </w:r>
      <w:r w:rsidR="00446448" w:rsidRPr="00275B98">
        <w:rPr>
          <w:rFonts w:asciiTheme="minorHAnsi" w:hAnsiTheme="minorHAnsi" w:cstheme="minorHAnsi"/>
          <w:sz w:val="22"/>
          <w:szCs w:val="22"/>
        </w:rPr>
        <w:t xml:space="preserve">) </w:t>
      </w:r>
      <w:r w:rsidR="0073704B" w:rsidRPr="00275B98">
        <w:rPr>
          <w:rFonts w:asciiTheme="minorHAnsi" w:hAnsiTheme="minorHAnsi" w:cstheme="minorHAnsi"/>
          <w:sz w:val="22"/>
          <w:szCs w:val="22"/>
        </w:rPr>
        <w:t xml:space="preserve">pracovních </w:t>
      </w:r>
      <w:r w:rsidR="00446448" w:rsidRPr="00275B98">
        <w:rPr>
          <w:rFonts w:asciiTheme="minorHAnsi" w:hAnsiTheme="minorHAnsi" w:cstheme="minorHAnsi"/>
          <w:sz w:val="22"/>
          <w:szCs w:val="22"/>
        </w:rPr>
        <w:t>dní</w:t>
      </w:r>
      <w:r w:rsidR="00446448" w:rsidRPr="00810804">
        <w:rPr>
          <w:rFonts w:asciiTheme="minorHAnsi" w:hAnsiTheme="minorHAnsi" w:cstheme="minorHAnsi"/>
          <w:sz w:val="22"/>
          <w:szCs w:val="22"/>
        </w:rPr>
        <w:t xml:space="preserve">. Pokud je klient i po uplynutí dodatečně stanovené lhůty </w:t>
      </w:r>
      <w:r w:rsidRPr="00810804">
        <w:rPr>
          <w:rFonts w:asciiTheme="minorHAnsi" w:hAnsiTheme="minorHAnsi" w:cstheme="minorHAnsi"/>
          <w:sz w:val="22"/>
          <w:szCs w:val="22"/>
        </w:rPr>
        <w:t xml:space="preserve">expertem </w:t>
      </w:r>
      <w:r w:rsidR="00446448" w:rsidRPr="00810804">
        <w:rPr>
          <w:rFonts w:asciiTheme="minorHAnsi" w:hAnsiTheme="minorHAnsi" w:cstheme="minorHAnsi"/>
          <w:sz w:val="22"/>
          <w:szCs w:val="22"/>
        </w:rPr>
        <w:t xml:space="preserve">dle předchozí věty tohoto článku v prodlení s úhradou, ke které je dle této smlouvy povinen, je </w:t>
      </w:r>
      <w:r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oprávněn</w:t>
      </w:r>
      <w:r w:rsidR="00446448" w:rsidRPr="00810804">
        <w:rPr>
          <w:rFonts w:asciiTheme="minorHAnsi" w:hAnsiTheme="minorHAnsi" w:cstheme="minorHAnsi"/>
          <w:sz w:val="22"/>
          <w:szCs w:val="22"/>
        </w:rPr>
        <w:t xml:space="preserve"> požadovat po </w:t>
      </w:r>
      <w:r w:rsidR="00C260A8" w:rsidRPr="00810804">
        <w:rPr>
          <w:rFonts w:asciiTheme="minorHAnsi" w:hAnsiTheme="minorHAnsi" w:cstheme="minorHAnsi"/>
          <w:sz w:val="22"/>
          <w:szCs w:val="22"/>
        </w:rPr>
        <w:t>k</w:t>
      </w:r>
      <w:r w:rsidR="00446448" w:rsidRPr="00810804">
        <w:rPr>
          <w:rFonts w:asciiTheme="minorHAnsi" w:hAnsiTheme="minorHAnsi" w:cstheme="minorHAnsi"/>
          <w:sz w:val="22"/>
          <w:szCs w:val="22"/>
        </w:rPr>
        <w:t>lientovi úhradu smluvního úroku z prodlení ve výši 0,05</w:t>
      </w:r>
      <w:r w:rsidR="0060291B" w:rsidRPr="00810804">
        <w:rPr>
          <w:rFonts w:asciiTheme="minorHAnsi" w:hAnsiTheme="minorHAnsi" w:cstheme="minorHAnsi"/>
          <w:sz w:val="22"/>
          <w:szCs w:val="22"/>
        </w:rPr>
        <w:t xml:space="preserve"> </w:t>
      </w:r>
      <w:r w:rsidR="00446448" w:rsidRPr="00810804">
        <w:rPr>
          <w:rFonts w:asciiTheme="minorHAnsi" w:hAnsiTheme="minorHAnsi" w:cstheme="minorHAnsi"/>
          <w:sz w:val="22"/>
          <w:szCs w:val="22"/>
        </w:rPr>
        <w:t>% z neuhrazené částky za každý den prodlení.</w:t>
      </w:r>
    </w:p>
    <w:p w14:paraId="3286A1EE" w14:textId="00B0C4F0" w:rsidR="009D4ECF" w:rsidRPr="00810804" w:rsidRDefault="00CA1306" w:rsidP="00810804">
      <w:pPr>
        <w:pStyle w:val="My01"/>
        <w:widowControl w:val="0"/>
        <w:numPr>
          <w:ilvl w:val="1"/>
          <w:numId w:val="31"/>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Expert</w:t>
      </w:r>
      <w:r w:rsidR="00305BE8" w:rsidRPr="00810804">
        <w:rPr>
          <w:rFonts w:asciiTheme="minorHAnsi" w:hAnsiTheme="minorHAnsi" w:cstheme="minorHAnsi"/>
          <w:sz w:val="22"/>
          <w:szCs w:val="22"/>
        </w:rPr>
        <w:t xml:space="preserve"> je</w:t>
      </w:r>
      <w:r w:rsidR="00446448" w:rsidRPr="00810804">
        <w:rPr>
          <w:rFonts w:asciiTheme="minorHAnsi" w:hAnsiTheme="minorHAnsi" w:cstheme="minorHAnsi"/>
          <w:sz w:val="22"/>
          <w:szCs w:val="22"/>
        </w:rPr>
        <w:t xml:space="preserve"> povinen a odpovídá za to, že </w:t>
      </w:r>
      <w:r w:rsidR="00AF61AC" w:rsidRPr="00810804">
        <w:rPr>
          <w:rFonts w:asciiTheme="minorHAnsi" w:hAnsiTheme="minorHAnsi" w:cstheme="minorHAnsi"/>
          <w:sz w:val="22"/>
          <w:szCs w:val="22"/>
        </w:rPr>
        <w:t>f</w:t>
      </w:r>
      <w:r w:rsidR="00446448" w:rsidRPr="00810804">
        <w:rPr>
          <w:rFonts w:asciiTheme="minorHAnsi" w:hAnsiTheme="minorHAnsi" w:cstheme="minorHAnsi"/>
          <w:sz w:val="22"/>
          <w:szCs w:val="22"/>
        </w:rPr>
        <w:t xml:space="preserve">aktury obsahují veškeré údaje a další nezbytné náležitosti stanovené příslušnými právními předpisy a touto </w:t>
      </w:r>
      <w:r w:rsidR="00AF61AC" w:rsidRPr="00810804">
        <w:rPr>
          <w:rFonts w:asciiTheme="minorHAnsi" w:hAnsiTheme="minorHAnsi" w:cstheme="minorHAnsi"/>
          <w:sz w:val="22"/>
          <w:szCs w:val="22"/>
        </w:rPr>
        <w:t>s</w:t>
      </w:r>
      <w:r w:rsidR="00446448" w:rsidRPr="00810804">
        <w:rPr>
          <w:rFonts w:asciiTheme="minorHAnsi" w:hAnsiTheme="minorHAnsi" w:cstheme="minorHAnsi"/>
          <w:sz w:val="22"/>
          <w:szCs w:val="22"/>
        </w:rPr>
        <w:t>mlouvou</w:t>
      </w:r>
      <w:r w:rsidR="004935B7" w:rsidRPr="00810804">
        <w:rPr>
          <w:rFonts w:asciiTheme="minorHAnsi" w:hAnsiTheme="minorHAnsi" w:cstheme="minorHAnsi"/>
          <w:sz w:val="22"/>
          <w:szCs w:val="22"/>
        </w:rPr>
        <w:t xml:space="preserve"> (zejména klientem odsouhlasený přehled činností)</w:t>
      </w:r>
      <w:r w:rsidR="00446448" w:rsidRPr="00810804">
        <w:rPr>
          <w:rFonts w:asciiTheme="minorHAnsi" w:hAnsiTheme="minorHAnsi" w:cstheme="minorHAnsi"/>
          <w:sz w:val="22"/>
          <w:szCs w:val="22"/>
        </w:rPr>
        <w:t xml:space="preserve">; v opačném případě je </w:t>
      </w:r>
      <w:r w:rsidR="00AF61AC" w:rsidRPr="00810804">
        <w:rPr>
          <w:rFonts w:asciiTheme="minorHAnsi" w:hAnsiTheme="minorHAnsi" w:cstheme="minorHAnsi"/>
          <w:sz w:val="22"/>
          <w:szCs w:val="22"/>
        </w:rPr>
        <w:t>k</w:t>
      </w:r>
      <w:r w:rsidR="00446448" w:rsidRPr="00810804">
        <w:rPr>
          <w:rFonts w:asciiTheme="minorHAnsi" w:hAnsiTheme="minorHAnsi" w:cstheme="minorHAnsi"/>
          <w:sz w:val="22"/>
          <w:szCs w:val="22"/>
        </w:rPr>
        <w:t xml:space="preserve">lient oprávněn </w:t>
      </w:r>
      <w:r w:rsidR="00AF61AC" w:rsidRPr="00810804">
        <w:rPr>
          <w:rFonts w:asciiTheme="minorHAnsi" w:hAnsiTheme="minorHAnsi" w:cstheme="minorHAnsi"/>
          <w:sz w:val="22"/>
          <w:szCs w:val="22"/>
        </w:rPr>
        <w:t>f</w:t>
      </w:r>
      <w:r w:rsidR="00446448" w:rsidRPr="00810804">
        <w:rPr>
          <w:rFonts w:asciiTheme="minorHAnsi" w:hAnsiTheme="minorHAnsi" w:cstheme="minorHAnsi"/>
          <w:sz w:val="22"/>
          <w:szCs w:val="22"/>
        </w:rPr>
        <w:t xml:space="preserve">akturu vrátit </w:t>
      </w:r>
      <w:r w:rsidR="008C6395" w:rsidRPr="00810804">
        <w:rPr>
          <w:rFonts w:asciiTheme="minorHAnsi" w:hAnsiTheme="minorHAnsi" w:cstheme="minorHAnsi"/>
          <w:sz w:val="22"/>
          <w:szCs w:val="22"/>
        </w:rPr>
        <w:t xml:space="preserve">expertovi </w:t>
      </w:r>
      <w:r w:rsidR="00446448" w:rsidRPr="00810804">
        <w:rPr>
          <w:rFonts w:asciiTheme="minorHAnsi" w:hAnsiTheme="minorHAnsi" w:cstheme="minorHAnsi"/>
          <w:sz w:val="22"/>
          <w:szCs w:val="22"/>
        </w:rPr>
        <w:t xml:space="preserve">nazpět k opravě. Doručením opravené </w:t>
      </w:r>
      <w:r w:rsidR="00AF61AC" w:rsidRPr="00810804">
        <w:rPr>
          <w:rFonts w:asciiTheme="minorHAnsi" w:hAnsiTheme="minorHAnsi" w:cstheme="minorHAnsi"/>
          <w:sz w:val="22"/>
          <w:szCs w:val="22"/>
        </w:rPr>
        <w:t>f</w:t>
      </w:r>
      <w:r w:rsidR="00446448" w:rsidRPr="00810804">
        <w:rPr>
          <w:rFonts w:asciiTheme="minorHAnsi" w:hAnsiTheme="minorHAnsi" w:cstheme="minorHAnsi"/>
          <w:sz w:val="22"/>
          <w:szCs w:val="22"/>
        </w:rPr>
        <w:t xml:space="preserve">aktury začíná </w:t>
      </w:r>
      <w:r w:rsidR="00AF61AC" w:rsidRPr="00810804">
        <w:rPr>
          <w:rFonts w:asciiTheme="minorHAnsi" w:hAnsiTheme="minorHAnsi" w:cstheme="minorHAnsi"/>
          <w:sz w:val="22"/>
          <w:szCs w:val="22"/>
        </w:rPr>
        <w:t>k</w:t>
      </w:r>
      <w:r w:rsidR="00446448" w:rsidRPr="00810804">
        <w:rPr>
          <w:rFonts w:asciiTheme="minorHAnsi" w:hAnsiTheme="minorHAnsi" w:cstheme="minorHAnsi"/>
          <w:sz w:val="22"/>
          <w:szCs w:val="22"/>
        </w:rPr>
        <w:t xml:space="preserve">lientovi běžet nová lhůta splatnosti </w:t>
      </w:r>
      <w:r w:rsidR="00AF61AC" w:rsidRPr="00810804">
        <w:rPr>
          <w:rFonts w:asciiTheme="minorHAnsi" w:hAnsiTheme="minorHAnsi" w:cstheme="minorHAnsi"/>
          <w:sz w:val="22"/>
          <w:szCs w:val="22"/>
        </w:rPr>
        <w:t>f</w:t>
      </w:r>
      <w:r w:rsidR="00446448" w:rsidRPr="00810804">
        <w:rPr>
          <w:rFonts w:asciiTheme="minorHAnsi" w:hAnsiTheme="minorHAnsi" w:cstheme="minorHAnsi"/>
          <w:sz w:val="22"/>
          <w:szCs w:val="22"/>
        </w:rPr>
        <w:t>aktury.</w:t>
      </w:r>
      <w:r w:rsidR="009D4ECF" w:rsidRPr="00810804">
        <w:rPr>
          <w:rFonts w:asciiTheme="minorHAnsi" w:hAnsiTheme="minorHAnsi" w:cstheme="minorHAnsi"/>
          <w:sz w:val="22"/>
          <w:szCs w:val="22"/>
          <w:highlight w:val="yellow"/>
        </w:rPr>
        <w:t xml:space="preserve"> </w:t>
      </w:r>
    </w:p>
    <w:p w14:paraId="20A3D5E7" w14:textId="2B2782E8" w:rsidR="001525E5" w:rsidRPr="00810804" w:rsidRDefault="001525E5" w:rsidP="00275B98">
      <w:pPr>
        <w:pStyle w:val="Nadpis1"/>
      </w:pPr>
      <w:r w:rsidRPr="00810804">
        <w:t xml:space="preserve">Prohlášení </w:t>
      </w:r>
      <w:r w:rsidR="0063063F" w:rsidRPr="00810804">
        <w:t xml:space="preserve">a záruky </w:t>
      </w:r>
      <w:r w:rsidR="000E21C1">
        <w:t>e</w:t>
      </w:r>
      <w:r w:rsidRPr="00810804">
        <w:t xml:space="preserve">xperta </w:t>
      </w:r>
      <w:r w:rsidRPr="00810804">
        <w:tab/>
        <w:t xml:space="preserve"> </w:t>
      </w:r>
    </w:p>
    <w:p w14:paraId="02333C88" w14:textId="3BE4C25B" w:rsidR="001525E5" w:rsidRPr="00C753C9" w:rsidRDefault="001525E5" w:rsidP="00FF400F">
      <w:pPr>
        <w:pStyle w:val="My01"/>
        <w:numPr>
          <w:ilvl w:val="1"/>
          <w:numId w:val="32"/>
        </w:numPr>
        <w:spacing w:before="120" w:line="252" w:lineRule="auto"/>
        <w:ind w:left="567" w:hanging="567"/>
        <w:rPr>
          <w:rFonts w:asciiTheme="minorHAnsi" w:hAnsiTheme="minorHAnsi" w:cstheme="minorHAnsi"/>
          <w:sz w:val="22"/>
          <w:szCs w:val="22"/>
        </w:rPr>
      </w:pPr>
      <w:r w:rsidRPr="00C753C9">
        <w:rPr>
          <w:rFonts w:asciiTheme="minorHAnsi" w:hAnsiTheme="minorHAnsi" w:cstheme="minorHAnsi"/>
          <w:sz w:val="22"/>
          <w:szCs w:val="22"/>
        </w:rPr>
        <w:t xml:space="preserve">Expert tímto prohlašuje, </w:t>
      </w:r>
      <w:r w:rsidR="0063063F" w:rsidRPr="00C753C9">
        <w:rPr>
          <w:rFonts w:asciiTheme="minorHAnsi" w:hAnsiTheme="minorHAnsi" w:cstheme="minorHAnsi"/>
          <w:sz w:val="22"/>
          <w:szCs w:val="22"/>
        </w:rPr>
        <w:t xml:space="preserve">ujišťuje a zaručuje klientovi, </w:t>
      </w:r>
      <w:r w:rsidRPr="00C753C9">
        <w:rPr>
          <w:rFonts w:asciiTheme="minorHAnsi" w:hAnsiTheme="minorHAnsi" w:cstheme="minorHAnsi"/>
          <w:sz w:val="22"/>
          <w:szCs w:val="22"/>
        </w:rPr>
        <w:t>že</w:t>
      </w:r>
      <w:r w:rsidR="0063063F" w:rsidRPr="00C753C9">
        <w:rPr>
          <w:rFonts w:asciiTheme="minorHAnsi" w:hAnsiTheme="minorHAnsi" w:cstheme="minorHAnsi"/>
          <w:sz w:val="22"/>
          <w:szCs w:val="22"/>
        </w:rPr>
        <w:t>:</w:t>
      </w:r>
    </w:p>
    <w:p w14:paraId="7870FCC4" w14:textId="54BA1487" w:rsidR="001525E5" w:rsidRPr="00C753C9" w:rsidRDefault="001525E5" w:rsidP="0063063F">
      <w:pPr>
        <w:pStyle w:val="Odstavecseseznamem"/>
        <w:numPr>
          <w:ilvl w:val="1"/>
          <w:numId w:val="10"/>
        </w:numPr>
        <w:spacing w:line="256" w:lineRule="auto"/>
        <w:ind w:left="1276" w:hanging="567"/>
        <w:rPr>
          <w:rFonts w:asciiTheme="minorHAnsi" w:hAnsiTheme="minorHAnsi" w:cstheme="minorHAnsi"/>
          <w:sz w:val="22"/>
          <w:szCs w:val="22"/>
        </w:rPr>
      </w:pPr>
      <w:r w:rsidRPr="00C753C9">
        <w:rPr>
          <w:rFonts w:asciiTheme="minorHAnsi" w:hAnsiTheme="minorHAnsi" w:cstheme="minorHAnsi"/>
          <w:sz w:val="22"/>
          <w:szCs w:val="22"/>
        </w:rPr>
        <w:t xml:space="preserve">má dostatečné odborné znalosti a zkušenosti pro poskytování služeb experta dle této </w:t>
      </w:r>
      <w:r w:rsidR="0063153D">
        <w:rPr>
          <w:rFonts w:asciiTheme="minorHAnsi" w:hAnsiTheme="minorHAnsi" w:cstheme="minorHAnsi"/>
          <w:sz w:val="22"/>
          <w:szCs w:val="22"/>
        </w:rPr>
        <w:t>s</w:t>
      </w:r>
      <w:r w:rsidRPr="00C753C9">
        <w:rPr>
          <w:rFonts w:asciiTheme="minorHAnsi" w:hAnsiTheme="minorHAnsi" w:cstheme="minorHAnsi"/>
          <w:sz w:val="22"/>
          <w:szCs w:val="22"/>
        </w:rPr>
        <w:t>mlouvy</w:t>
      </w:r>
      <w:r w:rsidR="00006AC1" w:rsidRPr="00C753C9">
        <w:rPr>
          <w:rFonts w:asciiTheme="minorHAnsi" w:hAnsiTheme="minorHAnsi" w:cstheme="minorHAnsi"/>
          <w:sz w:val="22"/>
          <w:szCs w:val="22"/>
        </w:rPr>
        <w:t>;</w:t>
      </w:r>
    </w:p>
    <w:p w14:paraId="1E912C1E" w14:textId="569E390B" w:rsidR="001525E5" w:rsidRPr="00C753C9" w:rsidRDefault="001525E5" w:rsidP="0063063F">
      <w:pPr>
        <w:pStyle w:val="Odstavecseseznamem"/>
        <w:numPr>
          <w:ilvl w:val="1"/>
          <w:numId w:val="10"/>
        </w:numPr>
        <w:spacing w:line="256" w:lineRule="auto"/>
        <w:ind w:left="1276" w:hanging="567"/>
        <w:rPr>
          <w:rFonts w:asciiTheme="minorHAnsi" w:hAnsiTheme="minorHAnsi" w:cstheme="minorHAnsi"/>
          <w:sz w:val="22"/>
          <w:szCs w:val="22"/>
        </w:rPr>
      </w:pPr>
      <w:r w:rsidRPr="00C753C9">
        <w:rPr>
          <w:rFonts w:asciiTheme="minorHAnsi" w:hAnsiTheme="minorHAnsi" w:cstheme="minorHAnsi"/>
          <w:sz w:val="22"/>
          <w:szCs w:val="22"/>
        </w:rPr>
        <w:t xml:space="preserve">disponuje vlastním </w:t>
      </w:r>
      <w:r w:rsidRPr="00006AC1">
        <w:rPr>
          <w:rFonts w:asciiTheme="minorHAnsi" w:hAnsiTheme="minorHAnsi" w:cstheme="minorHAnsi"/>
          <w:i/>
          <w:iCs/>
          <w:sz w:val="22"/>
          <w:szCs w:val="22"/>
        </w:rPr>
        <w:t>sync tool</w:t>
      </w:r>
      <w:r w:rsidRPr="00C753C9">
        <w:rPr>
          <w:rFonts w:asciiTheme="minorHAnsi" w:hAnsiTheme="minorHAnsi" w:cstheme="minorHAnsi"/>
          <w:sz w:val="22"/>
          <w:szCs w:val="22"/>
        </w:rPr>
        <w:t xml:space="preserve"> pro efektivní obnovu či synchronizaci dat z ACC</w:t>
      </w:r>
      <w:r w:rsidR="00006AC1" w:rsidRPr="00C753C9">
        <w:rPr>
          <w:rFonts w:asciiTheme="minorHAnsi" w:hAnsiTheme="minorHAnsi" w:cstheme="minorHAnsi"/>
          <w:sz w:val="22"/>
          <w:szCs w:val="22"/>
        </w:rPr>
        <w:t>;</w:t>
      </w:r>
    </w:p>
    <w:p w14:paraId="2245D0B7" w14:textId="0EFF4506" w:rsidR="001525E5" w:rsidRPr="00C753C9" w:rsidRDefault="001525E5" w:rsidP="0063063F">
      <w:pPr>
        <w:pStyle w:val="Odstavecseseznamem"/>
        <w:numPr>
          <w:ilvl w:val="1"/>
          <w:numId w:val="10"/>
        </w:numPr>
        <w:spacing w:line="256" w:lineRule="auto"/>
        <w:ind w:left="1276" w:hanging="567"/>
        <w:rPr>
          <w:rFonts w:asciiTheme="minorHAnsi" w:hAnsiTheme="minorHAnsi" w:cstheme="minorHAnsi"/>
          <w:sz w:val="22"/>
          <w:szCs w:val="22"/>
        </w:rPr>
      </w:pPr>
      <w:r w:rsidRPr="00C753C9">
        <w:rPr>
          <w:rFonts w:asciiTheme="minorHAnsi" w:hAnsiTheme="minorHAnsi" w:cstheme="minorHAnsi"/>
          <w:sz w:val="22"/>
          <w:szCs w:val="22"/>
        </w:rPr>
        <w:t>má zkušenosti s přípravou skriptů pro obnovu či synchronizaci dat z ACC</w:t>
      </w:r>
      <w:r w:rsidR="00006AC1" w:rsidRPr="00C753C9">
        <w:rPr>
          <w:rFonts w:asciiTheme="minorHAnsi" w:hAnsiTheme="minorHAnsi" w:cstheme="minorHAnsi"/>
          <w:sz w:val="22"/>
          <w:szCs w:val="22"/>
        </w:rPr>
        <w:t>;</w:t>
      </w:r>
    </w:p>
    <w:p w14:paraId="41CD5C00" w14:textId="11B572DF" w:rsidR="001525E5" w:rsidRPr="00C753C9" w:rsidRDefault="001525E5" w:rsidP="0063063F">
      <w:pPr>
        <w:pStyle w:val="Odstavecseseznamem"/>
        <w:numPr>
          <w:ilvl w:val="1"/>
          <w:numId w:val="10"/>
        </w:numPr>
        <w:spacing w:line="256" w:lineRule="auto"/>
        <w:ind w:left="1276" w:hanging="567"/>
        <w:rPr>
          <w:rFonts w:asciiTheme="minorHAnsi" w:hAnsiTheme="minorHAnsi" w:cstheme="minorHAnsi"/>
          <w:sz w:val="22"/>
          <w:szCs w:val="22"/>
        </w:rPr>
      </w:pPr>
      <w:r w:rsidRPr="00C753C9">
        <w:rPr>
          <w:rFonts w:asciiTheme="minorHAnsi" w:hAnsiTheme="minorHAnsi" w:cstheme="minorHAnsi"/>
          <w:sz w:val="22"/>
          <w:szCs w:val="22"/>
        </w:rPr>
        <w:t>má zkušenosti s prací v</w:t>
      </w:r>
      <w:r w:rsidR="0073704B">
        <w:rPr>
          <w:rFonts w:asciiTheme="minorHAnsi" w:hAnsiTheme="minorHAnsi" w:cstheme="minorHAnsi"/>
          <w:sz w:val="22"/>
          <w:szCs w:val="22"/>
        </w:rPr>
        <w:t> </w:t>
      </w:r>
      <w:r w:rsidRPr="00C753C9">
        <w:rPr>
          <w:rFonts w:asciiTheme="minorHAnsi" w:hAnsiTheme="minorHAnsi" w:cstheme="minorHAnsi"/>
          <w:sz w:val="22"/>
          <w:szCs w:val="22"/>
        </w:rPr>
        <w:t>anglickém</w:t>
      </w:r>
      <w:r w:rsidR="0073704B">
        <w:rPr>
          <w:rFonts w:asciiTheme="minorHAnsi" w:hAnsiTheme="minorHAnsi" w:cstheme="minorHAnsi"/>
          <w:sz w:val="22"/>
          <w:szCs w:val="22"/>
        </w:rPr>
        <w:t xml:space="preserve"> a českém</w:t>
      </w:r>
      <w:r w:rsidRPr="00C753C9">
        <w:rPr>
          <w:rFonts w:asciiTheme="minorHAnsi" w:hAnsiTheme="minorHAnsi" w:cstheme="minorHAnsi"/>
          <w:sz w:val="22"/>
          <w:szCs w:val="22"/>
        </w:rPr>
        <w:t xml:space="preserve"> jazyce na mezinárodním projektu</w:t>
      </w:r>
      <w:r w:rsidR="00006AC1" w:rsidRPr="00C753C9">
        <w:rPr>
          <w:rFonts w:asciiTheme="minorHAnsi" w:hAnsiTheme="minorHAnsi" w:cstheme="minorHAnsi"/>
          <w:sz w:val="22"/>
          <w:szCs w:val="22"/>
        </w:rPr>
        <w:t>;</w:t>
      </w:r>
    </w:p>
    <w:p w14:paraId="37C65590" w14:textId="3D0FC4F1" w:rsidR="001525E5" w:rsidRPr="00C753C9" w:rsidRDefault="001525E5" w:rsidP="0063063F">
      <w:pPr>
        <w:pStyle w:val="Odstavecseseznamem"/>
        <w:numPr>
          <w:ilvl w:val="1"/>
          <w:numId w:val="10"/>
        </w:numPr>
        <w:spacing w:line="256" w:lineRule="auto"/>
        <w:ind w:left="1276" w:hanging="567"/>
        <w:rPr>
          <w:rFonts w:asciiTheme="minorHAnsi" w:hAnsiTheme="minorHAnsi" w:cstheme="minorHAnsi"/>
          <w:sz w:val="22"/>
          <w:szCs w:val="22"/>
        </w:rPr>
      </w:pPr>
      <w:r w:rsidRPr="00C753C9">
        <w:rPr>
          <w:rFonts w:asciiTheme="minorHAnsi" w:hAnsiTheme="minorHAnsi" w:cstheme="minorHAnsi"/>
          <w:sz w:val="22"/>
          <w:szCs w:val="22"/>
        </w:rPr>
        <w:t xml:space="preserve">disponuje veškerými oprávněními a osvědčeními vztahujícími se na poskytování </w:t>
      </w:r>
      <w:r w:rsidR="0063153D">
        <w:rPr>
          <w:rFonts w:asciiTheme="minorHAnsi" w:hAnsiTheme="minorHAnsi" w:cstheme="minorHAnsi"/>
          <w:sz w:val="22"/>
          <w:szCs w:val="22"/>
        </w:rPr>
        <w:t>s</w:t>
      </w:r>
      <w:r w:rsidRPr="00C753C9">
        <w:rPr>
          <w:rFonts w:asciiTheme="minorHAnsi" w:hAnsiTheme="minorHAnsi" w:cstheme="minorHAnsi"/>
          <w:sz w:val="22"/>
          <w:szCs w:val="22"/>
        </w:rPr>
        <w:t xml:space="preserve">lužeb </w:t>
      </w:r>
      <w:r w:rsidR="0063153D">
        <w:rPr>
          <w:rFonts w:asciiTheme="minorHAnsi" w:hAnsiTheme="minorHAnsi" w:cstheme="minorHAnsi"/>
          <w:sz w:val="22"/>
          <w:szCs w:val="22"/>
        </w:rPr>
        <w:t xml:space="preserve">experta </w:t>
      </w:r>
      <w:r w:rsidRPr="00C753C9">
        <w:rPr>
          <w:rFonts w:asciiTheme="minorHAnsi" w:hAnsiTheme="minorHAnsi" w:cstheme="minorHAnsi"/>
          <w:sz w:val="22"/>
          <w:szCs w:val="22"/>
        </w:rPr>
        <w:t xml:space="preserve">dle této </w:t>
      </w:r>
      <w:r w:rsidR="0063153D">
        <w:rPr>
          <w:rFonts w:asciiTheme="minorHAnsi" w:hAnsiTheme="minorHAnsi" w:cstheme="minorHAnsi"/>
          <w:sz w:val="22"/>
          <w:szCs w:val="22"/>
        </w:rPr>
        <w:t>s</w:t>
      </w:r>
      <w:r w:rsidRPr="00C753C9">
        <w:rPr>
          <w:rFonts w:asciiTheme="minorHAnsi" w:hAnsiTheme="minorHAnsi" w:cstheme="minorHAnsi"/>
          <w:sz w:val="22"/>
          <w:szCs w:val="22"/>
        </w:rPr>
        <w:t>mlouvy;</w:t>
      </w:r>
    </w:p>
    <w:p w14:paraId="04119BDB" w14:textId="0F852572" w:rsidR="0063063F" w:rsidRPr="00275B98" w:rsidRDefault="0063063F" w:rsidP="007A3FAC">
      <w:pPr>
        <w:pStyle w:val="Odstavecseseznamem"/>
        <w:numPr>
          <w:ilvl w:val="1"/>
          <w:numId w:val="10"/>
        </w:numPr>
        <w:spacing w:line="256" w:lineRule="auto"/>
        <w:ind w:left="1276" w:hanging="567"/>
        <w:jc w:val="both"/>
        <w:rPr>
          <w:rFonts w:asciiTheme="minorHAnsi" w:hAnsiTheme="minorHAnsi" w:cstheme="minorHAnsi"/>
          <w:sz w:val="22"/>
          <w:szCs w:val="22"/>
        </w:rPr>
      </w:pPr>
      <w:r w:rsidRPr="00275B98">
        <w:rPr>
          <w:rFonts w:asciiTheme="minorHAnsi" w:hAnsiTheme="minorHAnsi" w:cstheme="minorHAnsi"/>
          <w:sz w:val="22"/>
          <w:szCs w:val="22"/>
        </w:rPr>
        <w:t>s</w:t>
      </w:r>
      <w:r w:rsidR="001525E5" w:rsidRPr="00275B98">
        <w:rPr>
          <w:rFonts w:asciiTheme="minorHAnsi" w:hAnsiTheme="minorHAnsi" w:cstheme="minorHAnsi"/>
          <w:sz w:val="22"/>
          <w:szCs w:val="22"/>
        </w:rPr>
        <w:t xml:space="preserve">lužby, které bude poskytovat </w:t>
      </w:r>
      <w:r w:rsidR="0063153D">
        <w:rPr>
          <w:rFonts w:asciiTheme="minorHAnsi" w:hAnsiTheme="minorHAnsi" w:cstheme="minorHAnsi"/>
          <w:sz w:val="22"/>
          <w:szCs w:val="22"/>
        </w:rPr>
        <w:t>k</w:t>
      </w:r>
      <w:r w:rsidR="001525E5" w:rsidRPr="00275B98">
        <w:rPr>
          <w:rFonts w:asciiTheme="minorHAnsi" w:hAnsiTheme="minorHAnsi" w:cstheme="minorHAnsi"/>
          <w:sz w:val="22"/>
          <w:szCs w:val="22"/>
        </w:rPr>
        <w:t xml:space="preserve">lientovi dle této </w:t>
      </w:r>
      <w:r w:rsidR="0063153D">
        <w:rPr>
          <w:rFonts w:asciiTheme="minorHAnsi" w:hAnsiTheme="minorHAnsi" w:cstheme="minorHAnsi"/>
          <w:sz w:val="22"/>
          <w:szCs w:val="22"/>
        </w:rPr>
        <w:t>s</w:t>
      </w:r>
      <w:r w:rsidR="001525E5" w:rsidRPr="00275B98">
        <w:rPr>
          <w:rFonts w:asciiTheme="minorHAnsi" w:hAnsiTheme="minorHAnsi" w:cstheme="minorHAnsi"/>
          <w:sz w:val="22"/>
          <w:szCs w:val="22"/>
        </w:rPr>
        <w:t>mlouvy, jsou zahrnuty v předmětu jeho činnosti;</w:t>
      </w:r>
    </w:p>
    <w:p w14:paraId="39B0C9D9" w14:textId="766F716C" w:rsidR="0063063F" w:rsidRPr="00C753C9" w:rsidRDefault="001525E5" w:rsidP="0063063F">
      <w:pPr>
        <w:pStyle w:val="Odstavecseseznamem"/>
        <w:numPr>
          <w:ilvl w:val="1"/>
          <w:numId w:val="10"/>
        </w:numPr>
        <w:spacing w:line="256" w:lineRule="auto"/>
        <w:ind w:left="1276" w:hanging="567"/>
        <w:rPr>
          <w:rFonts w:asciiTheme="minorHAnsi" w:hAnsiTheme="minorHAnsi" w:cstheme="minorHAnsi"/>
          <w:sz w:val="22"/>
          <w:szCs w:val="22"/>
        </w:rPr>
      </w:pPr>
      <w:r w:rsidRPr="00C753C9">
        <w:rPr>
          <w:rFonts w:asciiTheme="minorHAnsi" w:hAnsiTheme="minorHAnsi" w:cstheme="minorHAnsi"/>
          <w:sz w:val="22"/>
          <w:szCs w:val="22"/>
        </w:rPr>
        <w:t xml:space="preserve">neexistuje jakákoliv překážka, která by mu bránila v poskytování </w:t>
      </w:r>
      <w:r w:rsidR="0063063F" w:rsidRPr="00C753C9">
        <w:rPr>
          <w:rFonts w:asciiTheme="minorHAnsi" w:hAnsiTheme="minorHAnsi" w:cstheme="minorHAnsi"/>
          <w:sz w:val="22"/>
          <w:szCs w:val="22"/>
        </w:rPr>
        <w:t>s</w:t>
      </w:r>
      <w:r w:rsidRPr="00C753C9">
        <w:rPr>
          <w:rFonts w:asciiTheme="minorHAnsi" w:hAnsiTheme="minorHAnsi" w:cstheme="minorHAnsi"/>
          <w:sz w:val="22"/>
          <w:szCs w:val="22"/>
        </w:rPr>
        <w:t xml:space="preserve">lužeb </w:t>
      </w:r>
      <w:r w:rsidR="00A138BD">
        <w:rPr>
          <w:rFonts w:asciiTheme="minorHAnsi" w:hAnsiTheme="minorHAnsi" w:cstheme="minorHAnsi"/>
          <w:sz w:val="22"/>
          <w:szCs w:val="22"/>
        </w:rPr>
        <w:t xml:space="preserve">experta </w:t>
      </w:r>
      <w:r w:rsidRPr="00C753C9">
        <w:rPr>
          <w:rFonts w:asciiTheme="minorHAnsi" w:hAnsiTheme="minorHAnsi" w:cstheme="minorHAnsi"/>
          <w:sz w:val="22"/>
          <w:szCs w:val="22"/>
        </w:rPr>
        <w:t xml:space="preserve">na základě této </w:t>
      </w:r>
      <w:r w:rsidR="0063063F" w:rsidRPr="00C753C9">
        <w:rPr>
          <w:rFonts w:asciiTheme="minorHAnsi" w:hAnsiTheme="minorHAnsi" w:cstheme="minorHAnsi"/>
          <w:sz w:val="22"/>
          <w:szCs w:val="22"/>
        </w:rPr>
        <w:t>s</w:t>
      </w:r>
      <w:r w:rsidRPr="00C753C9">
        <w:rPr>
          <w:rFonts w:asciiTheme="minorHAnsi" w:hAnsiTheme="minorHAnsi" w:cstheme="minorHAnsi"/>
          <w:sz w:val="22"/>
          <w:szCs w:val="22"/>
        </w:rPr>
        <w:t>mlouvy;</w:t>
      </w:r>
    </w:p>
    <w:p w14:paraId="42B855E8" w14:textId="01FA450F" w:rsidR="001525E5" w:rsidRDefault="001525E5" w:rsidP="007A3FAC">
      <w:pPr>
        <w:pStyle w:val="Odstavecseseznamem"/>
        <w:numPr>
          <w:ilvl w:val="1"/>
          <w:numId w:val="10"/>
        </w:numPr>
        <w:spacing w:line="256" w:lineRule="auto"/>
        <w:ind w:left="1276" w:hanging="567"/>
        <w:jc w:val="both"/>
        <w:rPr>
          <w:rFonts w:asciiTheme="minorHAnsi" w:hAnsiTheme="minorHAnsi" w:cstheme="minorHAnsi"/>
          <w:sz w:val="22"/>
          <w:szCs w:val="22"/>
        </w:rPr>
      </w:pPr>
      <w:r w:rsidRPr="00C753C9">
        <w:rPr>
          <w:rFonts w:asciiTheme="minorHAnsi" w:hAnsiTheme="minorHAnsi" w:cstheme="minorHAnsi"/>
          <w:sz w:val="22"/>
          <w:szCs w:val="22"/>
        </w:rPr>
        <w:t xml:space="preserve">se podrobně seznámil s obsahem této </w:t>
      </w:r>
      <w:r w:rsidR="0063063F" w:rsidRPr="00C753C9">
        <w:rPr>
          <w:rFonts w:asciiTheme="minorHAnsi" w:hAnsiTheme="minorHAnsi" w:cstheme="minorHAnsi"/>
          <w:sz w:val="22"/>
          <w:szCs w:val="22"/>
        </w:rPr>
        <w:t>s</w:t>
      </w:r>
      <w:r w:rsidRPr="00C753C9">
        <w:rPr>
          <w:rFonts w:asciiTheme="minorHAnsi" w:hAnsiTheme="minorHAnsi" w:cstheme="minorHAnsi"/>
          <w:sz w:val="22"/>
          <w:szCs w:val="22"/>
        </w:rPr>
        <w:t xml:space="preserve">mlouvy, </w:t>
      </w:r>
      <w:r w:rsidR="0063063F" w:rsidRPr="00C753C9">
        <w:rPr>
          <w:rFonts w:asciiTheme="minorHAnsi" w:hAnsiTheme="minorHAnsi" w:cstheme="minorHAnsi"/>
          <w:sz w:val="22"/>
          <w:szCs w:val="22"/>
        </w:rPr>
        <w:t>z</w:t>
      </w:r>
      <w:r w:rsidRPr="00C753C9">
        <w:rPr>
          <w:rFonts w:asciiTheme="minorHAnsi" w:hAnsiTheme="minorHAnsi" w:cstheme="minorHAnsi"/>
          <w:sz w:val="22"/>
          <w:szCs w:val="22"/>
        </w:rPr>
        <w:t xml:space="preserve">adávací dokumentací, veškerými podklady nezbytnými pro realizaci </w:t>
      </w:r>
      <w:r w:rsidR="0063063F" w:rsidRPr="00C753C9">
        <w:rPr>
          <w:rFonts w:asciiTheme="minorHAnsi" w:hAnsiTheme="minorHAnsi" w:cstheme="minorHAnsi"/>
          <w:sz w:val="22"/>
          <w:szCs w:val="22"/>
        </w:rPr>
        <w:t>p</w:t>
      </w:r>
      <w:r w:rsidRPr="00C753C9">
        <w:rPr>
          <w:rFonts w:asciiTheme="minorHAnsi" w:hAnsiTheme="minorHAnsi" w:cstheme="minorHAnsi"/>
          <w:sz w:val="22"/>
          <w:szCs w:val="22"/>
        </w:rPr>
        <w:t xml:space="preserve">rojektu </w:t>
      </w:r>
      <w:r w:rsidR="0063153D">
        <w:rPr>
          <w:rFonts w:asciiTheme="minorHAnsi" w:hAnsiTheme="minorHAnsi" w:cstheme="minorHAnsi"/>
          <w:sz w:val="22"/>
          <w:szCs w:val="22"/>
        </w:rPr>
        <w:t xml:space="preserve">VF </w:t>
      </w:r>
      <w:r w:rsidRPr="00C753C9">
        <w:rPr>
          <w:rFonts w:asciiTheme="minorHAnsi" w:hAnsiTheme="minorHAnsi" w:cstheme="minorHAnsi"/>
          <w:sz w:val="22"/>
          <w:szCs w:val="22"/>
        </w:rPr>
        <w:t xml:space="preserve">a veškerými podklady, které obdržel od </w:t>
      </w:r>
      <w:r w:rsidR="0063063F" w:rsidRPr="00C753C9">
        <w:rPr>
          <w:rFonts w:asciiTheme="minorHAnsi" w:hAnsiTheme="minorHAnsi" w:cstheme="minorHAnsi"/>
          <w:sz w:val="22"/>
          <w:szCs w:val="22"/>
        </w:rPr>
        <w:t>k</w:t>
      </w:r>
      <w:r w:rsidRPr="00C753C9">
        <w:rPr>
          <w:rFonts w:asciiTheme="minorHAnsi" w:hAnsiTheme="minorHAnsi" w:cstheme="minorHAnsi"/>
          <w:sz w:val="22"/>
          <w:szCs w:val="22"/>
        </w:rPr>
        <w:t>lienta v souvislosti s</w:t>
      </w:r>
      <w:r w:rsidR="0063153D">
        <w:rPr>
          <w:rFonts w:asciiTheme="minorHAnsi" w:hAnsiTheme="minorHAnsi" w:cstheme="minorHAnsi"/>
          <w:sz w:val="22"/>
          <w:szCs w:val="22"/>
        </w:rPr>
        <w:t> </w:t>
      </w:r>
      <w:r w:rsidR="0063063F" w:rsidRPr="00C753C9">
        <w:rPr>
          <w:rFonts w:asciiTheme="minorHAnsi" w:hAnsiTheme="minorHAnsi" w:cstheme="minorHAnsi"/>
          <w:sz w:val="22"/>
          <w:szCs w:val="22"/>
        </w:rPr>
        <w:t>p</w:t>
      </w:r>
      <w:r w:rsidRPr="00C753C9">
        <w:rPr>
          <w:rFonts w:asciiTheme="minorHAnsi" w:hAnsiTheme="minorHAnsi" w:cstheme="minorHAnsi"/>
          <w:sz w:val="22"/>
          <w:szCs w:val="22"/>
        </w:rPr>
        <w:t>rojektem</w:t>
      </w:r>
      <w:r w:rsidR="0063153D">
        <w:rPr>
          <w:rFonts w:asciiTheme="minorHAnsi" w:hAnsiTheme="minorHAnsi" w:cstheme="minorHAnsi"/>
          <w:sz w:val="22"/>
          <w:szCs w:val="22"/>
        </w:rPr>
        <w:t xml:space="preserve"> VF</w:t>
      </w:r>
      <w:r w:rsidRPr="00C753C9">
        <w:rPr>
          <w:rFonts w:asciiTheme="minorHAnsi" w:hAnsiTheme="minorHAnsi" w:cstheme="minorHAnsi"/>
          <w:sz w:val="22"/>
          <w:szCs w:val="22"/>
        </w:rPr>
        <w:t>, a nemá k nim žádných výhrad;</w:t>
      </w:r>
    </w:p>
    <w:p w14:paraId="5F361FA7" w14:textId="09A31EF1" w:rsidR="00006AC1" w:rsidRDefault="00006AC1" w:rsidP="007A3FAC">
      <w:pPr>
        <w:pStyle w:val="Odstavecseseznamem"/>
        <w:numPr>
          <w:ilvl w:val="1"/>
          <w:numId w:val="10"/>
        </w:numPr>
        <w:spacing w:line="256" w:lineRule="auto"/>
        <w:ind w:left="1276" w:hanging="567"/>
        <w:jc w:val="both"/>
        <w:rPr>
          <w:rFonts w:asciiTheme="minorHAnsi" w:hAnsiTheme="minorHAnsi" w:cstheme="minorHAnsi"/>
          <w:sz w:val="22"/>
          <w:szCs w:val="22"/>
        </w:rPr>
      </w:pPr>
      <w:r>
        <w:rPr>
          <w:rFonts w:asciiTheme="minorHAnsi" w:hAnsiTheme="minorHAnsi" w:cstheme="minorHAnsi"/>
          <w:sz w:val="22"/>
          <w:szCs w:val="22"/>
        </w:rPr>
        <w:t>není ve stavu úpadku (ani tento stav nehrozí) a nebylo proti němu zahájeno řízení o výkon rozhodnutí a neexistují okolnosti, které by vedly nebo mohly vést k zahájení tohoto řízení.</w:t>
      </w:r>
    </w:p>
    <w:p w14:paraId="1E1667C1" w14:textId="6C22BB94" w:rsidR="00810804" w:rsidRDefault="0063063F" w:rsidP="00810804">
      <w:pPr>
        <w:pStyle w:val="My01"/>
        <w:numPr>
          <w:ilvl w:val="1"/>
          <w:numId w:val="32"/>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 xml:space="preserve">Expert </w:t>
      </w:r>
      <w:r w:rsidR="004A0032" w:rsidRPr="00810804">
        <w:rPr>
          <w:rFonts w:asciiTheme="minorHAnsi" w:hAnsiTheme="minorHAnsi" w:cstheme="minorHAnsi"/>
          <w:sz w:val="22"/>
          <w:szCs w:val="22"/>
        </w:rPr>
        <w:t xml:space="preserve">se zavazuje, že veškerá prohlášení a záruky uvedené v článku </w:t>
      </w:r>
      <w:r w:rsidR="00810804">
        <w:rPr>
          <w:rFonts w:asciiTheme="minorHAnsi" w:hAnsiTheme="minorHAnsi" w:cstheme="minorHAnsi"/>
          <w:sz w:val="22"/>
          <w:szCs w:val="22"/>
        </w:rPr>
        <w:t>5.1</w:t>
      </w:r>
      <w:r w:rsidR="004A0032" w:rsidRPr="00810804">
        <w:rPr>
          <w:rFonts w:asciiTheme="minorHAnsi" w:hAnsiTheme="minorHAnsi" w:cstheme="minorHAnsi"/>
          <w:sz w:val="22"/>
          <w:szCs w:val="22"/>
        </w:rPr>
        <w:t xml:space="preserve"> </w:t>
      </w:r>
      <w:r w:rsidR="00810804">
        <w:rPr>
          <w:rFonts w:asciiTheme="minorHAnsi" w:hAnsiTheme="minorHAnsi" w:cstheme="minorHAnsi"/>
          <w:sz w:val="22"/>
          <w:szCs w:val="22"/>
        </w:rPr>
        <w:t xml:space="preserve">výše </w:t>
      </w:r>
      <w:r w:rsidR="004A0032" w:rsidRPr="00810804">
        <w:rPr>
          <w:rFonts w:asciiTheme="minorHAnsi" w:hAnsiTheme="minorHAnsi" w:cstheme="minorHAnsi"/>
          <w:sz w:val="22"/>
          <w:szCs w:val="22"/>
        </w:rPr>
        <w:t>budou po dobu trvání této smlouvy pravdivé</w:t>
      </w:r>
      <w:r w:rsidR="00006AC1">
        <w:rPr>
          <w:rFonts w:asciiTheme="minorHAnsi" w:hAnsiTheme="minorHAnsi" w:cstheme="minorHAnsi"/>
          <w:sz w:val="22"/>
          <w:szCs w:val="22"/>
        </w:rPr>
        <w:t xml:space="preserve">, úplné </w:t>
      </w:r>
      <w:r w:rsidR="004A0032" w:rsidRPr="00810804">
        <w:rPr>
          <w:rFonts w:asciiTheme="minorHAnsi" w:hAnsiTheme="minorHAnsi" w:cstheme="minorHAnsi"/>
          <w:sz w:val="22"/>
          <w:szCs w:val="22"/>
        </w:rPr>
        <w:t>a účinné</w:t>
      </w:r>
      <w:r w:rsidR="00810804">
        <w:rPr>
          <w:rFonts w:asciiTheme="minorHAnsi" w:hAnsiTheme="minorHAnsi" w:cstheme="minorHAnsi"/>
          <w:sz w:val="22"/>
          <w:szCs w:val="22"/>
        </w:rPr>
        <w:t>,</w:t>
      </w:r>
      <w:r w:rsidR="004A0032" w:rsidRPr="00810804">
        <w:rPr>
          <w:rFonts w:asciiTheme="minorHAnsi" w:hAnsiTheme="minorHAnsi" w:cstheme="minorHAnsi"/>
          <w:sz w:val="22"/>
          <w:szCs w:val="22"/>
        </w:rPr>
        <w:t xml:space="preserve"> s výjimkou prohlášení a záruk, k jejichž změně dojde v důsledku jednání klienta. </w:t>
      </w:r>
    </w:p>
    <w:p w14:paraId="7BAD5559" w14:textId="7937FE3A" w:rsidR="004A0032" w:rsidRDefault="004A0032" w:rsidP="00810804">
      <w:pPr>
        <w:pStyle w:val="My01"/>
        <w:numPr>
          <w:ilvl w:val="1"/>
          <w:numId w:val="32"/>
        </w:numPr>
        <w:spacing w:line="252" w:lineRule="auto"/>
        <w:ind w:left="567" w:hanging="567"/>
        <w:rPr>
          <w:rFonts w:asciiTheme="minorHAnsi" w:hAnsiTheme="minorHAnsi" w:cstheme="minorHAnsi"/>
          <w:sz w:val="22"/>
          <w:szCs w:val="22"/>
        </w:rPr>
      </w:pPr>
      <w:r w:rsidRPr="00810804">
        <w:rPr>
          <w:rFonts w:asciiTheme="minorHAnsi" w:hAnsiTheme="minorHAnsi" w:cstheme="minorHAnsi"/>
          <w:sz w:val="22"/>
          <w:szCs w:val="22"/>
        </w:rPr>
        <w:t>Expert se zavazuje, že neprodleně uhradí klientovi veškeré škody, náklady a výdaje, které mu vzniknou z důvodu, že jakékoliv z prohlášení a záruk uvedených v</w:t>
      </w:r>
      <w:r w:rsidR="00EB1675">
        <w:rPr>
          <w:rFonts w:asciiTheme="minorHAnsi" w:hAnsiTheme="minorHAnsi" w:cstheme="minorHAnsi"/>
          <w:sz w:val="22"/>
          <w:szCs w:val="22"/>
        </w:rPr>
        <w:t xml:space="preserve"> článku </w:t>
      </w:r>
      <w:r w:rsidR="00006AC1">
        <w:rPr>
          <w:rFonts w:asciiTheme="minorHAnsi" w:hAnsiTheme="minorHAnsi" w:cstheme="minorHAnsi"/>
          <w:sz w:val="22"/>
          <w:szCs w:val="22"/>
        </w:rPr>
        <w:t xml:space="preserve">5.2 a </w:t>
      </w:r>
      <w:r w:rsidR="00EB1675">
        <w:rPr>
          <w:rFonts w:asciiTheme="minorHAnsi" w:hAnsiTheme="minorHAnsi" w:cstheme="minorHAnsi"/>
          <w:sz w:val="22"/>
          <w:szCs w:val="22"/>
        </w:rPr>
        <w:t xml:space="preserve">článku </w:t>
      </w:r>
      <w:r w:rsidR="00006AC1">
        <w:rPr>
          <w:rFonts w:asciiTheme="minorHAnsi" w:hAnsiTheme="minorHAnsi" w:cstheme="minorHAnsi"/>
          <w:sz w:val="22"/>
          <w:szCs w:val="22"/>
        </w:rPr>
        <w:t>5.3</w:t>
      </w:r>
      <w:r w:rsidRPr="00810804">
        <w:rPr>
          <w:rFonts w:asciiTheme="minorHAnsi" w:hAnsiTheme="minorHAnsi" w:cstheme="minorHAnsi"/>
          <w:sz w:val="22"/>
          <w:szCs w:val="22"/>
        </w:rPr>
        <w:t xml:space="preserve"> této smlouvy se ukáže být nepravdivým, neúplným nebo neúčinným. </w:t>
      </w:r>
    </w:p>
    <w:p w14:paraId="71FEEE1E" w14:textId="655E2918" w:rsidR="00D5697A" w:rsidRPr="00006AC1" w:rsidRDefault="000709B4" w:rsidP="00FF400F">
      <w:pPr>
        <w:pStyle w:val="Nadpis1"/>
      </w:pPr>
      <w:r>
        <w:lastRenderedPageBreak/>
        <w:t xml:space="preserve">Záruka za jakost a </w:t>
      </w:r>
      <w:r w:rsidR="00AF61AC" w:rsidRPr="00006AC1">
        <w:t xml:space="preserve">odpovědnost </w:t>
      </w:r>
      <w:r>
        <w:t xml:space="preserve">experta </w:t>
      </w:r>
      <w:r w:rsidR="00AF61AC" w:rsidRPr="00006AC1">
        <w:t xml:space="preserve">za </w:t>
      </w:r>
      <w:r w:rsidR="00FF400F">
        <w:t>vady a újmu</w:t>
      </w:r>
      <w:r w:rsidR="00AF61AC" w:rsidRPr="00006AC1">
        <w:t xml:space="preserve"> </w:t>
      </w:r>
      <w:r w:rsidR="00D5697A" w:rsidRPr="00006AC1">
        <w:tab/>
        <w:t xml:space="preserve"> </w:t>
      </w:r>
    </w:p>
    <w:p w14:paraId="12BC5154" w14:textId="46C44A40" w:rsidR="000709B4" w:rsidRPr="000709B4" w:rsidRDefault="000709B4" w:rsidP="00FF400F">
      <w:pPr>
        <w:pStyle w:val="RLTextlnkuslovan"/>
        <w:numPr>
          <w:ilvl w:val="1"/>
          <w:numId w:val="33"/>
        </w:numPr>
        <w:spacing w:before="120" w:after="60" w:line="252" w:lineRule="auto"/>
        <w:ind w:left="567" w:hanging="567"/>
        <w:rPr>
          <w:rFonts w:cstheme="minorHAnsi"/>
          <w:sz w:val="22"/>
          <w:szCs w:val="22"/>
        </w:rPr>
      </w:pPr>
      <w:r>
        <w:rPr>
          <w:sz w:val="22"/>
          <w:szCs w:val="22"/>
        </w:rPr>
        <w:t xml:space="preserve">Expert </w:t>
      </w:r>
      <w:r w:rsidRPr="000709B4">
        <w:rPr>
          <w:sz w:val="22"/>
          <w:szCs w:val="22"/>
        </w:rPr>
        <w:t xml:space="preserve">poskytuje k výsledkům poskytovaného plnění, které podléhá akceptaci dle této </w:t>
      </w:r>
      <w:r>
        <w:rPr>
          <w:sz w:val="22"/>
          <w:szCs w:val="22"/>
        </w:rPr>
        <w:t>s</w:t>
      </w:r>
      <w:r w:rsidRPr="000709B4">
        <w:rPr>
          <w:sz w:val="22"/>
          <w:szCs w:val="22"/>
        </w:rPr>
        <w:t xml:space="preserve">mlouvy, záruku za jakost v trvání </w:t>
      </w:r>
      <w:r w:rsidRPr="00275B98">
        <w:rPr>
          <w:sz w:val="22"/>
          <w:szCs w:val="22"/>
        </w:rPr>
        <w:t>24 měsíců</w:t>
      </w:r>
      <w:r w:rsidRPr="000709B4">
        <w:rPr>
          <w:sz w:val="22"/>
          <w:szCs w:val="22"/>
        </w:rPr>
        <w:t xml:space="preserve"> ode dne akceptace výsledku plnění. V rámci záruky za jakost dle tohoto </w:t>
      </w:r>
      <w:r>
        <w:rPr>
          <w:sz w:val="22"/>
          <w:szCs w:val="22"/>
        </w:rPr>
        <w:t xml:space="preserve">článku </w:t>
      </w:r>
      <w:r w:rsidRPr="000709B4">
        <w:rPr>
          <w:sz w:val="22"/>
          <w:szCs w:val="22"/>
        </w:rPr>
        <w:t xml:space="preserve">odpovídá </w:t>
      </w:r>
      <w:r>
        <w:rPr>
          <w:sz w:val="22"/>
          <w:szCs w:val="22"/>
        </w:rPr>
        <w:t xml:space="preserve">expert </w:t>
      </w:r>
      <w:r w:rsidRPr="000709B4">
        <w:rPr>
          <w:sz w:val="22"/>
          <w:szCs w:val="22"/>
        </w:rPr>
        <w:t xml:space="preserve">za to, že výsledky poskytovaného plnění budou plně funkční a způsobilé pro použití ke smluvenému účelu a budou bez jakýchkoliv vad. Záruka </w:t>
      </w:r>
      <w:r>
        <w:rPr>
          <w:sz w:val="22"/>
          <w:szCs w:val="22"/>
        </w:rPr>
        <w:t xml:space="preserve">za jakost </w:t>
      </w:r>
      <w:r w:rsidRPr="000709B4">
        <w:rPr>
          <w:sz w:val="22"/>
          <w:szCs w:val="22"/>
        </w:rPr>
        <w:t>se vztahuje na všechny části výsledků poskytovaného plnění</w:t>
      </w:r>
      <w:r w:rsidRPr="000709B4">
        <w:rPr>
          <w:sz w:val="22"/>
          <w:szCs w:val="22"/>
          <w:lang w:val="cs-CZ"/>
        </w:rPr>
        <w:t>,</w:t>
      </w:r>
      <w:r w:rsidRPr="000709B4">
        <w:rPr>
          <w:sz w:val="22"/>
          <w:szCs w:val="22"/>
        </w:rPr>
        <w:t xml:space="preserve"> včetně </w:t>
      </w:r>
      <w:r w:rsidRPr="000709B4">
        <w:rPr>
          <w:sz w:val="22"/>
          <w:szCs w:val="22"/>
          <w:lang w:val="cs-CZ"/>
        </w:rPr>
        <w:t>jeho součástí a </w:t>
      </w:r>
      <w:r w:rsidRPr="000709B4">
        <w:rPr>
          <w:sz w:val="22"/>
          <w:szCs w:val="22"/>
        </w:rPr>
        <w:t>příslušenství, stejně jako</w:t>
      </w:r>
      <w:r w:rsidRPr="000709B4">
        <w:rPr>
          <w:sz w:val="22"/>
          <w:szCs w:val="22"/>
          <w:lang w:val="cs-CZ"/>
        </w:rPr>
        <w:t xml:space="preserve"> na</w:t>
      </w:r>
      <w:r w:rsidRPr="000709B4">
        <w:rPr>
          <w:sz w:val="22"/>
          <w:szCs w:val="22"/>
        </w:rPr>
        <w:t xml:space="preserve"> produkt</w:t>
      </w:r>
      <w:r w:rsidRPr="000709B4">
        <w:rPr>
          <w:sz w:val="22"/>
          <w:szCs w:val="22"/>
          <w:lang w:val="cs-CZ"/>
        </w:rPr>
        <w:t>y</w:t>
      </w:r>
      <w:r w:rsidRPr="000709B4">
        <w:rPr>
          <w:sz w:val="22"/>
          <w:szCs w:val="22"/>
        </w:rPr>
        <w:t xml:space="preserve"> třetích stran, které </w:t>
      </w:r>
      <w:r w:rsidRPr="000709B4">
        <w:rPr>
          <w:sz w:val="22"/>
          <w:szCs w:val="22"/>
          <w:lang w:val="cs-CZ"/>
        </w:rPr>
        <w:t>tvoří součást výstupů</w:t>
      </w:r>
      <w:r w:rsidRPr="000709B4">
        <w:rPr>
          <w:sz w:val="22"/>
          <w:szCs w:val="22"/>
        </w:rPr>
        <w:t xml:space="preserve"> </w:t>
      </w:r>
      <w:r>
        <w:rPr>
          <w:sz w:val="22"/>
          <w:szCs w:val="22"/>
        </w:rPr>
        <w:t>s</w:t>
      </w:r>
      <w:r w:rsidRPr="000709B4">
        <w:rPr>
          <w:sz w:val="22"/>
          <w:szCs w:val="22"/>
        </w:rPr>
        <w:t>lužeb</w:t>
      </w:r>
      <w:r w:rsidR="00133291">
        <w:rPr>
          <w:sz w:val="22"/>
          <w:szCs w:val="22"/>
        </w:rPr>
        <w:t xml:space="preserve"> experta</w:t>
      </w:r>
      <w:r w:rsidRPr="000709B4">
        <w:rPr>
          <w:sz w:val="22"/>
          <w:szCs w:val="22"/>
        </w:rPr>
        <w:t xml:space="preserve">. Neoznámení vady bez zbytečného odkladu nemá vliv na uplatnitelnost nároku </w:t>
      </w:r>
      <w:r>
        <w:rPr>
          <w:sz w:val="22"/>
          <w:szCs w:val="22"/>
        </w:rPr>
        <w:t xml:space="preserve">klienta </w:t>
      </w:r>
      <w:r w:rsidRPr="000709B4">
        <w:rPr>
          <w:sz w:val="22"/>
          <w:szCs w:val="22"/>
        </w:rPr>
        <w:t>z</w:t>
      </w:r>
      <w:r w:rsidRPr="000709B4">
        <w:rPr>
          <w:sz w:val="22"/>
          <w:szCs w:val="22"/>
          <w:lang w:val="cs-CZ"/>
        </w:rPr>
        <w:t> </w:t>
      </w:r>
      <w:r w:rsidRPr="000709B4">
        <w:rPr>
          <w:sz w:val="22"/>
          <w:szCs w:val="22"/>
        </w:rPr>
        <w:t xml:space="preserve">odpovědnosti </w:t>
      </w:r>
      <w:r>
        <w:rPr>
          <w:sz w:val="22"/>
          <w:szCs w:val="22"/>
        </w:rPr>
        <w:t xml:space="preserve">experta </w:t>
      </w:r>
      <w:r w:rsidRPr="000709B4">
        <w:rPr>
          <w:sz w:val="22"/>
          <w:szCs w:val="22"/>
        </w:rPr>
        <w:t xml:space="preserve">za tyto vady, pokud vady byly oznámeny </w:t>
      </w:r>
      <w:r>
        <w:rPr>
          <w:sz w:val="22"/>
          <w:szCs w:val="22"/>
        </w:rPr>
        <w:t xml:space="preserve">expertovi </w:t>
      </w:r>
      <w:r w:rsidRPr="000709B4">
        <w:rPr>
          <w:sz w:val="22"/>
          <w:szCs w:val="22"/>
        </w:rPr>
        <w:t xml:space="preserve">před koncem záruční doby. </w:t>
      </w:r>
    </w:p>
    <w:p w14:paraId="409AD01F" w14:textId="77777777" w:rsidR="00006AC1" w:rsidRDefault="00CA1306" w:rsidP="00006AC1">
      <w:pPr>
        <w:pStyle w:val="My01"/>
        <w:numPr>
          <w:ilvl w:val="1"/>
          <w:numId w:val="33"/>
        </w:numPr>
        <w:spacing w:line="252" w:lineRule="auto"/>
        <w:ind w:left="567" w:hanging="567"/>
        <w:rPr>
          <w:rFonts w:asciiTheme="minorHAnsi" w:hAnsiTheme="minorHAnsi" w:cstheme="minorHAnsi"/>
          <w:sz w:val="22"/>
          <w:szCs w:val="22"/>
        </w:rPr>
      </w:pPr>
      <w:r w:rsidRPr="00006AC1">
        <w:rPr>
          <w:rFonts w:asciiTheme="minorHAnsi" w:hAnsiTheme="minorHAnsi" w:cstheme="minorHAnsi"/>
          <w:sz w:val="22"/>
          <w:szCs w:val="22"/>
        </w:rPr>
        <w:t>Expert</w:t>
      </w:r>
      <w:r w:rsidR="007746A6" w:rsidRPr="00006AC1">
        <w:rPr>
          <w:rFonts w:asciiTheme="minorHAnsi" w:hAnsiTheme="minorHAnsi" w:cstheme="minorHAnsi"/>
          <w:sz w:val="22"/>
          <w:szCs w:val="22"/>
        </w:rPr>
        <w:t>, jako osoba odborně způsobilá v oblastech vymezených v článku 1.1 této smlouvy, odpovídá za veškeré vady plnění způsobené nesprávnou informací poskytnutou v rámci plnění této smlouvy</w:t>
      </w:r>
      <w:r w:rsidR="006C018F" w:rsidRPr="00006AC1">
        <w:rPr>
          <w:rFonts w:asciiTheme="minorHAnsi" w:hAnsiTheme="minorHAnsi" w:cstheme="minorHAnsi"/>
          <w:sz w:val="22"/>
          <w:szCs w:val="22"/>
        </w:rPr>
        <w:t>.</w:t>
      </w:r>
    </w:p>
    <w:p w14:paraId="27478E6F" w14:textId="77777777" w:rsidR="00133291" w:rsidRDefault="00CA1306" w:rsidP="00133291">
      <w:pPr>
        <w:pStyle w:val="My01"/>
        <w:numPr>
          <w:ilvl w:val="1"/>
          <w:numId w:val="33"/>
        </w:numPr>
        <w:spacing w:line="252" w:lineRule="auto"/>
        <w:ind w:left="567" w:hanging="567"/>
        <w:rPr>
          <w:rFonts w:asciiTheme="minorHAnsi" w:hAnsiTheme="minorHAnsi" w:cstheme="minorHAnsi"/>
          <w:sz w:val="22"/>
          <w:szCs w:val="22"/>
        </w:rPr>
      </w:pPr>
      <w:r w:rsidRPr="00006AC1">
        <w:rPr>
          <w:rFonts w:asciiTheme="minorHAnsi" w:hAnsiTheme="minorHAnsi" w:cstheme="minorHAnsi"/>
          <w:sz w:val="22"/>
          <w:szCs w:val="22"/>
        </w:rPr>
        <w:t>Expert</w:t>
      </w:r>
      <w:r w:rsidR="00305BE8" w:rsidRPr="00006AC1">
        <w:rPr>
          <w:rFonts w:asciiTheme="minorHAnsi" w:hAnsiTheme="minorHAnsi" w:cstheme="minorHAnsi"/>
          <w:sz w:val="22"/>
          <w:szCs w:val="22"/>
        </w:rPr>
        <w:t xml:space="preserve"> </w:t>
      </w:r>
      <w:r w:rsidR="00D5697A" w:rsidRPr="00006AC1">
        <w:rPr>
          <w:rFonts w:asciiTheme="minorHAnsi" w:hAnsiTheme="minorHAnsi" w:cstheme="minorHAnsi"/>
          <w:sz w:val="22"/>
          <w:szCs w:val="22"/>
        </w:rPr>
        <w:t xml:space="preserve">je odpovědný za jakoukoli újmu, která </w:t>
      </w:r>
      <w:r w:rsidR="004720C2" w:rsidRPr="00006AC1">
        <w:rPr>
          <w:rFonts w:asciiTheme="minorHAnsi" w:hAnsiTheme="minorHAnsi" w:cstheme="minorHAnsi"/>
          <w:sz w:val="22"/>
          <w:szCs w:val="22"/>
        </w:rPr>
        <w:t xml:space="preserve">bude </w:t>
      </w:r>
      <w:r w:rsidR="00D5697A" w:rsidRPr="00006AC1">
        <w:rPr>
          <w:rFonts w:asciiTheme="minorHAnsi" w:hAnsiTheme="minorHAnsi" w:cstheme="minorHAnsi"/>
          <w:sz w:val="22"/>
          <w:szCs w:val="22"/>
        </w:rPr>
        <w:t xml:space="preserve">způsobena </w:t>
      </w:r>
      <w:r w:rsidR="00F26056" w:rsidRPr="00006AC1">
        <w:rPr>
          <w:rFonts w:asciiTheme="minorHAnsi" w:hAnsiTheme="minorHAnsi" w:cstheme="minorHAnsi"/>
          <w:sz w:val="22"/>
          <w:szCs w:val="22"/>
        </w:rPr>
        <w:t>klient</w:t>
      </w:r>
      <w:r w:rsidR="00D5697A" w:rsidRPr="00006AC1">
        <w:rPr>
          <w:rFonts w:asciiTheme="minorHAnsi" w:hAnsiTheme="minorHAnsi" w:cstheme="minorHAnsi"/>
          <w:sz w:val="22"/>
          <w:szCs w:val="22"/>
        </w:rPr>
        <w:t xml:space="preserve">ovi v souvislosti s poskytováním služeb </w:t>
      </w:r>
      <w:r w:rsidRPr="00006AC1">
        <w:rPr>
          <w:rFonts w:asciiTheme="minorHAnsi" w:hAnsiTheme="minorHAnsi" w:cstheme="minorHAnsi"/>
          <w:sz w:val="22"/>
          <w:szCs w:val="22"/>
        </w:rPr>
        <w:t xml:space="preserve">experta </w:t>
      </w:r>
      <w:r w:rsidR="00D5697A" w:rsidRPr="00006AC1">
        <w:rPr>
          <w:rFonts w:asciiTheme="minorHAnsi" w:hAnsiTheme="minorHAnsi" w:cstheme="minorHAnsi"/>
          <w:sz w:val="22"/>
          <w:szCs w:val="22"/>
        </w:rPr>
        <w:t xml:space="preserve">anebo v důsledku jejich neposkytnutí, a zavazuje se odškodnit </w:t>
      </w:r>
      <w:r w:rsidR="00F26056" w:rsidRPr="00006AC1">
        <w:rPr>
          <w:rFonts w:asciiTheme="minorHAnsi" w:hAnsiTheme="minorHAnsi" w:cstheme="minorHAnsi"/>
          <w:sz w:val="22"/>
          <w:szCs w:val="22"/>
        </w:rPr>
        <w:t>klient</w:t>
      </w:r>
      <w:r w:rsidR="00D5697A" w:rsidRPr="00006AC1">
        <w:rPr>
          <w:rFonts w:asciiTheme="minorHAnsi" w:hAnsiTheme="minorHAnsi" w:cstheme="minorHAnsi"/>
          <w:sz w:val="22"/>
          <w:szCs w:val="22"/>
        </w:rPr>
        <w:t xml:space="preserve">a za jakoukoli újmu, která </w:t>
      </w:r>
      <w:r w:rsidR="002A37EE" w:rsidRPr="00006AC1">
        <w:rPr>
          <w:rFonts w:asciiTheme="minorHAnsi" w:hAnsiTheme="minorHAnsi" w:cstheme="minorHAnsi"/>
          <w:sz w:val="22"/>
          <w:szCs w:val="22"/>
        </w:rPr>
        <w:t xml:space="preserve">by prokazatelně </w:t>
      </w:r>
      <w:r w:rsidR="00D5697A" w:rsidRPr="00006AC1">
        <w:rPr>
          <w:rFonts w:asciiTheme="minorHAnsi" w:hAnsiTheme="minorHAnsi" w:cstheme="minorHAnsi"/>
          <w:sz w:val="22"/>
          <w:szCs w:val="22"/>
        </w:rPr>
        <w:t>nasta</w:t>
      </w:r>
      <w:r w:rsidR="002A37EE" w:rsidRPr="00006AC1">
        <w:rPr>
          <w:rFonts w:asciiTheme="minorHAnsi" w:hAnsiTheme="minorHAnsi" w:cstheme="minorHAnsi"/>
          <w:sz w:val="22"/>
          <w:szCs w:val="22"/>
        </w:rPr>
        <w:t>la</w:t>
      </w:r>
      <w:r w:rsidR="00D5697A" w:rsidRPr="00006AC1">
        <w:rPr>
          <w:rFonts w:asciiTheme="minorHAnsi" w:hAnsiTheme="minorHAnsi" w:cstheme="minorHAnsi"/>
          <w:sz w:val="22"/>
          <w:szCs w:val="22"/>
        </w:rPr>
        <w:t xml:space="preserve"> v důsledku výše uvedeného.</w:t>
      </w:r>
      <w:r w:rsidR="00AF61AC" w:rsidRPr="00006AC1">
        <w:rPr>
          <w:rFonts w:asciiTheme="minorHAnsi" w:hAnsiTheme="minorHAnsi" w:cstheme="minorHAnsi"/>
          <w:sz w:val="22"/>
          <w:szCs w:val="22"/>
        </w:rPr>
        <w:t xml:space="preserve"> Pro vyloučení pochybností se za </w:t>
      </w:r>
      <w:r w:rsidR="00B36078" w:rsidRPr="00006AC1">
        <w:rPr>
          <w:rFonts w:asciiTheme="minorHAnsi" w:hAnsiTheme="minorHAnsi" w:cstheme="minorHAnsi"/>
          <w:sz w:val="22"/>
          <w:szCs w:val="22"/>
        </w:rPr>
        <w:t xml:space="preserve">újmu </w:t>
      </w:r>
      <w:r w:rsidR="00AF61AC" w:rsidRPr="00006AC1">
        <w:rPr>
          <w:rFonts w:asciiTheme="minorHAnsi" w:hAnsiTheme="minorHAnsi" w:cstheme="minorHAnsi"/>
          <w:sz w:val="22"/>
          <w:szCs w:val="22"/>
        </w:rPr>
        <w:t xml:space="preserve">považuje i újma, která klientovi vznikla tím, že musel </w:t>
      </w:r>
      <w:r w:rsidR="005A7169" w:rsidRPr="00006AC1">
        <w:rPr>
          <w:rFonts w:asciiTheme="minorHAnsi" w:hAnsiTheme="minorHAnsi" w:cstheme="minorHAnsi"/>
          <w:sz w:val="22"/>
          <w:szCs w:val="22"/>
        </w:rPr>
        <w:t xml:space="preserve">prokazatelně </w:t>
      </w:r>
      <w:r w:rsidR="00AF61AC" w:rsidRPr="00006AC1">
        <w:rPr>
          <w:rFonts w:asciiTheme="minorHAnsi" w:hAnsiTheme="minorHAnsi" w:cstheme="minorHAnsi"/>
          <w:sz w:val="22"/>
          <w:szCs w:val="22"/>
        </w:rPr>
        <w:t xml:space="preserve">vynaložit náklady v důsledku porušení povinností </w:t>
      </w:r>
      <w:r w:rsidRPr="00006AC1">
        <w:rPr>
          <w:rFonts w:asciiTheme="minorHAnsi" w:hAnsiTheme="minorHAnsi" w:cstheme="minorHAnsi"/>
          <w:sz w:val="22"/>
          <w:szCs w:val="22"/>
        </w:rPr>
        <w:t>experta</w:t>
      </w:r>
      <w:r w:rsidR="00AF61AC" w:rsidRPr="00006AC1">
        <w:rPr>
          <w:rFonts w:asciiTheme="minorHAnsi" w:hAnsiTheme="minorHAnsi" w:cstheme="minorHAnsi"/>
          <w:sz w:val="22"/>
          <w:szCs w:val="22"/>
        </w:rPr>
        <w:t xml:space="preserve">. </w:t>
      </w:r>
    </w:p>
    <w:p w14:paraId="1384D1D6" w14:textId="6019CBB5" w:rsidR="00133291" w:rsidRPr="00133291" w:rsidRDefault="00133291" w:rsidP="00133291">
      <w:pPr>
        <w:pStyle w:val="My01"/>
        <w:numPr>
          <w:ilvl w:val="1"/>
          <w:numId w:val="33"/>
        </w:numPr>
        <w:spacing w:line="252" w:lineRule="auto"/>
        <w:ind w:left="567" w:hanging="567"/>
        <w:rPr>
          <w:rFonts w:asciiTheme="minorHAnsi" w:hAnsiTheme="minorHAnsi" w:cstheme="minorHAnsi"/>
          <w:sz w:val="22"/>
          <w:szCs w:val="22"/>
        </w:rPr>
      </w:pPr>
      <w:r w:rsidRPr="00133291">
        <w:rPr>
          <w:rFonts w:asciiTheme="minorHAnsi" w:hAnsiTheme="minorHAnsi" w:cstheme="minorHAnsi"/>
          <w:sz w:val="22"/>
          <w:szCs w:val="22"/>
        </w:rPr>
        <w:t xml:space="preserve">Další podrobnosti odpovědnosti experta za vady a újmu stanoví </w:t>
      </w:r>
      <w:r w:rsidR="00220002">
        <w:rPr>
          <w:rFonts w:asciiTheme="minorHAnsi" w:hAnsiTheme="minorHAnsi" w:cstheme="minorHAnsi"/>
          <w:sz w:val="22"/>
          <w:szCs w:val="22"/>
        </w:rPr>
        <w:t xml:space="preserve">zákon č. 89/2012 Sb., </w:t>
      </w:r>
      <w:r w:rsidRPr="00133291">
        <w:rPr>
          <w:rFonts w:asciiTheme="minorHAnsi" w:hAnsiTheme="minorHAnsi" w:cstheme="minorHAnsi"/>
          <w:sz w:val="22"/>
          <w:szCs w:val="22"/>
        </w:rPr>
        <w:t>občanský zákoník</w:t>
      </w:r>
      <w:r w:rsidR="00220002">
        <w:rPr>
          <w:rFonts w:asciiTheme="minorHAnsi" w:hAnsiTheme="minorHAnsi" w:cstheme="minorHAnsi"/>
          <w:sz w:val="22"/>
          <w:szCs w:val="22"/>
        </w:rPr>
        <w:t>, ve znění pozdějších předpisů (dále jen „</w:t>
      </w:r>
      <w:r w:rsidR="00220002" w:rsidRPr="00220002">
        <w:rPr>
          <w:rFonts w:asciiTheme="minorHAnsi" w:hAnsiTheme="minorHAnsi" w:cstheme="minorHAnsi"/>
          <w:b/>
          <w:bCs w:val="0"/>
          <w:sz w:val="22"/>
          <w:szCs w:val="22"/>
        </w:rPr>
        <w:t>občanský zákoník</w:t>
      </w:r>
      <w:r w:rsidR="00220002">
        <w:rPr>
          <w:rFonts w:asciiTheme="minorHAnsi" w:hAnsiTheme="minorHAnsi" w:cstheme="minorHAnsi"/>
          <w:sz w:val="22"/>
          <w:szCs w:val="22"/>
        </w:rPr>
        <w:t>“)</w:t>
      </w:r>
      <w:r w:rsidRPr="00133291">
        <w:rPr>
          <w:rFonts w:asciiTheme="minorHAnsi" w:hAnsiTheme="minorHAnsi" w:cstheme="minorHAnsi"/>
          <w:sz w:val="22"/>
          <w:szCs w:val="22"/>
        </w:rPr>
        <w:t xml:space="preserve">. </w:t>
      </w:r>
    </w:p>
    <w:p w14:paraId="0EDFCEE2" w14:textId="52757605" w:rsidR="002A6246" w:rsidRPr="00006AC1" w:rsidRDefault="002A6246" w:rsidP="00275B98">
      <w:pPr>
        <w:pStyle w:val="Nadpis1"/>
      </w:pPr>
      <w:r w:rsidRPr="00006AC1">
        <w:t xml:space="preserve">Pojištění </w:t>
      </w:r>
    </w:p>
    <w:p w14:paraId="2A6CA2B4" w14:textId="3D7C3A84" w:rsidR="00006AC1" w:rsidRDefault="002A6246" w:rsidP="00FF400F">
      <w:pPr>
        <w:pStyle w:val="My01"/>
        <w:widowControl w:val="0"/>
        <w:numPr>
          <w:ilvl w:val="1"/>
          <w:numId w:val="34"/>
        </w:numPr>
        <w:spacing w:before="120" w:line="252" w:lineRule="auto"/>
        <w:ind w:left="567" w:hanging="567"/>
        <w:rPr>
          <w:rFonts w:asciiTheme="minorHAnsi" w:hAnsiTheme="minorHAnsi" w:cstheme="minorHAnsi"/>
          <w:sz w:val="22"/>
          <w:szCs w:val="22"/>
        </w:rPr>
      </w:pPr>
      <w:r w:rsidRPr="00C753C9">
        <w:rPr>
          <w:rFonts w:asciiTheme="minorHAnsi" w:hAnsiTheme="minorHAnsi" w:cstheme="minorHAnsi"/>
          <w:sz w:val="22"/>
          <w:szCs w:val="22"/>
        </w:rPr>
        <w:t xml:space="preserve">Aniž by tím byly dotčeny povinnosti o odpovědnosti </w:t>
      </w:r>
      <w:r w:rsidR="00CA1306" w:rsidRPr="00C753C9">
        <w:rPr>
          <w:rFonts w:asciiTheme="minorHAnsi" w:hAnsiTheme="minorHAnsi" w:cstheme="minorHAnsi"/>
          <w:sz w:val="22"/>
          <w:szCs w:val="22"/>
        </w:rPr>
        <w:t>experta</w:t>
      </w:r>
      <w:r w:rsidR="005043E3" w:rsidRPr="00C753C9">
        <w:rPr>
          <w:rFonts w:asciiTheme="minorHAnsi" w:hAnsiTheme="minorHAnsi" w:cstheme="minorHAnsi"/>
          <w:sz w:val="22"/>
          <w:szCs w:val="22"/>
        </w:rPr>
        <w:t xml:space="preserve"> </w:t>
      </w:r>
      <w:r w:rsidRPr="00C753C9">
        <w:rPr>
          <w:rFonts w:asciiTheme="minorHAnsi" w:hAnsiTheme="minorHAnsi" w:cstheme="minorHAnsi"/>
          <w:sz w:val="22"/>
          <w:szCs w:val="22"/>
        </w:rPr>
        <w:t xml:space="preserve">stanovené v článku </w:t>
      </w:r>
      <w:r w:rsidR="007F064A" w:rsidRPr="00C753C9">
        <w:rPr>
          <w:rFonts w:asciiTheme="minorHAnsi" w:hAnsiTheme="minorHAnsi" w:cstheme="minorHAnsi"/>
          <w:sz w:val="22"/>
          <w:szCs w:val="22"/>
        </w:rPr>
        <w:t>6</w:t>
      </w:r>
      <w:r w:rsidRPr="00C753C9">
        <w:rPr>
          <w:rFonts w:asciiTheme="minorHAnsi" w:hAnsiTheme="minorHAnsi" w:cstheme="minorHAnsi"/>
          <w:sz w:val="22"/>
          <w:szCs w:val="22"/>
        </w:rPr>
        <w:t xml:space="preserve"> této smlouvy, </w:t>
      </w:r>
      <w:r w:rsidR="00305BE8" w:rsidRPr="00C753C9">
        <w:rPr>
          <w:rFonts w:asciiTheme="minorHAnsi" w:hAnsiTheme="minorHAnsi" w:cstheme="minorHAnsi"/>
          <w:sz w:val="22"/>
          <w:szCs w:val="22"/>
        </w:rPr>
        <w:t>prohlašuje</w:t>
      </w:r>
      <w:r w:rsidR="00A93B62" w:rsidRPr="00C753C9">
        <w:rPr>
          <w:rFonts w:asciiTheme="minorHAnsi" w:hAnsiTheme="minorHAnsi" w:cstheme="minorHAnsi"/>
          <w:sz w:val="22"/>
          <w:szCs w:val="22"/>
        </w:rPr>
        <w:t xml:space="preserve">, že </w:t>
      </w:r>
      <w:r w:rsidRPr="00C753C9">
        <w:rPr>
          <w:rFonts w:asciiTheme="minorHAnsi" w:hAnsiTheme="minorHAnsi" w:cstheme="minorHAnsi"/>
          <w:sz w:val="22"/>
          <w:szCs w:val="22"/>
        </w:rPr>
        <w:t>uzavře</w:t>
      </w:r>
      <w:r w:rsidR="00A93B62" w:rsidRPr="00C753C9">
        <w:rPr>
          <w:rFonts w:asciiTheme="minorHAnsi" w:hAnsiTheme="minorHAnsi" w:cstheme="minorHAnsi"/>
          <w:sz w:val="22"/>
          <w:szCs w:val="22"/>
        </w:rPr>
        <w:t>l</w:t>
      </w:r>
      <w:r w:rsidRPr="00C753C9">
        <w:rPr>
          <w:rFonts w:asciiTheme="minorHAnsi" w:hAnsiTheme="minorHAnsi" w:cstheme="minorHAnsi"/>
          <w:sz w:val="22"/>
          <w:szCs w:val="22"/>
        </w:rPr>
        <w:t xml:space="preserve"> smlouvu o pojištění </w:t>
      </w:r>
      <w:r w:rsidR="006E2FF4" w:rsidRPr="00C753C9">
        <w:rPr>
          <w:rFonts w:asciiTheme="minorHAnsi" w:hAnsiTheme="minorHAnsi" w:cstheme="minorHAnsi"/>
          <w:sz w:val="22"/>
          <w:szCs w:val="22"/>
        </w:rPr>
        <w:t xml:space="preserve">profesní odpovědnosti a pojištění odpovědnosti za škody způsobené klientovi a třetím osobám </w:t>
      </w:r>
      <w:r w:rsidRPr="00C753C9">
        <w:rPr>
          <w:rFonts w:asciiTheme="minorHAnsi" w:hAnsiTheme="minorHAnsi" w:cstheme="minorHAnsi"/>
          <w:sz w:val="22"/>
          <w:szCs w:val="22"/>
        </w:rPr>
        <w:t xml:space="preserve">způsobenou v souvislosti s plněním této smlouvy, přičemž limit pojistného plnění bude činit minimálně </w:t>
      </w:r>
      <w:r w:rsidR="008C6395" w:rsidRPr="00275B98">
        <w:rPr>
          <w:rFonts w:asciiTheme="minorHAnsi" w:hAnsiTheme="minorHAnsi" w:cstheme="minorHAnsi"/>
          <w:b/>
          <w:bCs w:val="0"/>
          <w:sz w:val="22"/>
          <w:szCs w:val="22"/>
        </w:rPr>
        <w:t>5</w:t>
      </w:r>
      <w:r w:rsidR="00305BE8" w:rsidRPr="00275B98">
        <w:rPr>
          <w:rFonts w:asciiTheme="minorHAnsi" w:hAnsiTheme="minorHAnsi" w:cs="Arial"/>
          <w:b/>
          <w:bCs w:val="0"/>
          <w:sz w:val="22"/>
          <w:szCs w:val="22"/>
        </w:rPr>
        <w:t>.000.000</w:t>
      </w:r>
      <w:r w:rsidR="00414591" w:rsidRPr="00275B98">
        <w:rPr>
          <w:rFonts w:asciiTheme="minorHAnsi" w:hAnsiTheme="minorHAnsi" w:cs="Arial"/>
          <w:b/>
          <w:bCs w:val="0"/>
          <w:sz w:val="22"/>
          <w:szCs w:val="22"/>
        </w:rPr>
        <w:t xml:space="preserve"> </w:t>
      </w:r>
      <w:r w:rsidR="000D747C" w:rsidRPr="00275B98">
        <w:rPr>
          <w:rFonts w:asciiTheme="minorHAnsi" w:hAnsiTheme="minorHAnsi" w:cs="Arial"/>
          <w:b/>
          <w:bCs w:val="0"/>
          <w:sz w:val="22"/>
          <w:szCs w:val="22"/>
        </w:rPr>
        <w:t>Kč</w:t>
      </w:r>
      <w:r w:rsidRPr="00940731">
        <w:rPr>
          <w:rFonts w:asciiTheme="minorHAnsi" w:hAnsiTheme="minorHAnsi" w:cstheme="minorHAnsi"/>
          <w:sz w:val="22"/>
          <w:szCs w:val="22"/>
        </w:rPr>
        <w:t>.</w:t>
      </w:r>
      <w:r w:rsidR="00A93B62" w:rsidRPr="00C753C9">
        <w:rPr>
          <w:rFonts w:asciiTheme="minorHAnsi" w:hAnsiTheme="minorHAnsi" w:cstheme="minorHAnsi"/>
          <w:sz w:val="22"/>
          <w:szCs w:val="22"/>
        </w:rPr>
        <w:t xml:space="preserve"> </w:t>
      </w:r>
      <w:bookmarkStart w:id="3" w:name="_Hlk114568914"/>
      <w:r w:rsidR="00A93B62" w:rsidRPr="00C753C9">
        <w:rPr>
          <w:rFonts w:asciiTheme="minorHAnsi" w:hAnsiTheme="minorHAnsi" w:cstheme="minorHAnsi"/>
          <w:sz w:val="22"/>
          <w:szCs w:val="22"/>
        </w:rPr>
        <w:t xml:space="preserve">Důkaz o uzavření </w:t>
      </w:r>
      <w:r w:rsidR="006B3EE3" w:rsidRPr="00C753C9">
        <w:rPr>
          <w:rFonts w:asciiTheme="minorHAnsi" w:hAnsiTheme="minorHAnsi" w:cstheme="minorHAnsi"/>
          <w:sz w:val="22"/>
          <w:szCs w:val="22"/>
        </w:rPr>
        <w:t xml:space="preserve">příslušného pojištění </w:t>
      </w:r>
      <w:r w:rsidR="00A93B62" w:rsidRPr="00C753C9">
        <w:rPr>
          <w:rFonts w:asciiTheme="minorHAnsi" w:hAnsiTheme="minorHAnsi" w:cstheme="minorHAnsi"/>
          <w:sz w:val="22"/>
          <w:szCs w:val="22"/>
        </w:rPr>
        <w:t xml:space="preserve">(pojistku) je </w:t>
      </w:r>
      <w:r w:rsidR="00CA1306" w:rsidRPr="00C753C9">
        <w:rPr>
          <w:rFonts w:asciiTheme="minorHAnsi" w:hAnsiTheme="minorHAnsi" w:cstheme="minorHAnsi"/>
          <w:sz w:val="22"/>
          <w:szCs w:val="22"/>
        </w:rPr>
        <w:t>expert</w:t>
      </w:r>
      <w:r w:rsidR="00305BE8" w:rsidRPr="00C753C9">
        <w:rPr>
          <w:rFonts w:asciiTheme="minorHAnsi" w:hAnsiTheme="minorHAnsi" w:cstheme="minorHAnsi"/>
          <w:sz w:val="22"/>
          <w:szCs w:val="22"/>
        </w:rPr>
        <w:t xml:space="preserve"> povinen</w:t>
      </w:r>
      <w:r w:rsidR="00A93B62" w:rsidRPr="00C753C9">
        <w:rPr>
          <w:rFonts w:asciiTheme="minorHAnsi" w:hAnsiTheme="minorHAnsi" w:cstheme="minorHAnsi"/>
          <w:sz w:val="22"/>
          <w:szCs w:val="22"/>
        </w:rPr>
        <w:t xml:space="preserve"> předložit klientovi </w:t>
      </w:r>
      <w:r w:rsidR="00E51A6B">
        <w:rPr>
          <w:rFonts w:asciiTheme="minorHAnsi" w:hAnsiTheme="minorHAnsi" w:cstheme="minorHAnsi"/>
          <w:sz w:val="22"/>
          <w:szCs w:val="22"/>
        </w:rPr>
        <w:t>do 14 dní po</w:t>
      </w:r>
      <w:r w:rsidR="00E51A6B" w:rsidRPr="00C753C9">
        <w:rPr>
          <w:rFonts w:asciiTheme="minorHAnsi" w:hAnsiTheme="minorHAnsi" w:cstheme="minorHAnsi"/>
          <w:sz w:val="22"/>
          <w:szCs w:val="22"/>
        </w:rPr>
        <w:t xml:space="preserve"> </w:t>
      </w:r>
      <w:r w:rsidR="006B3EE3" w:rsidRPr="00C753C9">
        <w:rPr>
          <w:rFonts w:asciiTheme="minorHAnsi" w:hAnsiTheme="minorHAnsi" w:cstheme="minorHAnsi"/>
          <w:sz w:val="22"/>
          <w:szCs w:val="22"/>
        </w:rPr>
        <w:t>uzavření této smlouvy.</w:t>
      </w:r>
      <w:bookmarkEnd w:id="3"/>
    </w:p>
    <w:p w14:paraId="327B75CD" w14:textId="77777777" w:rsidR="00006AC1" w:rsidRDefault="00CA1306" w:rsidP="00006AC1">
      <w:pPr>
        <w:pStyle w:val="My01"/>
        <w:widowControl w:val="0"/>
        <w:numPr>
          <w:ilvl w:val="1"/>
          <w:numId w:val="34"/>
        </w:numPr>
        <w:spacing w:line="252" w:lineRule="auto"/>
        <w:ind w:left="567" w:hanging="567"/>
        <w:rPr>
          <w:rFonts w:asciiTheme="minorHAnsi" w:hAnsiTheme="minorHAnsi" w:cstheme="minorHAnsi"/>
          <w:sz w:val="22"/>
          <w:szCs w:val="22"/>
        </w:rPr>
      </w:pPr>
      <w:r w:rsidRPr="00006AC1">
        <w:rPr>
          <w:rFonts w:asciiTheme="minorHAnsi" w:hAnsiTheme="minorHAnsi" w:cstheme="minorHAnsi"/>
          <w:sz w:val="22"/>
          <w:szCs w:val="22"/>
        </w:rPr>
        <w:t xml:space="preserve">Expert </w:t>
      </w:r>
      <w:r w:rsidR="00305BE8" w:rsidRPr="00006AC1">
        <w:rPr>
          <w:rFonts w:asciiTheme="minorHAnsi" w:hAnsiTheme="minorHAnsi" w:cstheme="minorHAnsi"/>
          <w:sz w:val="22"/>
          <w:szCs w:val="22"/>
        </w:rPr>
        <w:t>je</w:t>
      </w:r>
      <w:r w:rsidR="002A6246" w:rsidRPr="00006AC1">
        <w:rPr>
          <w:rFonts w:asciiTheme="minorHAnsi" w:hAnsiTheme="minorHAnsi" w:cstheme="minorHAnsi"/>
          <w:sz w:val="22"/>
          <w:szCs w:val="22"/>
        </w:rPr>
        <w:t xml:space="preserve"> povinen udržovat </w:t>
      </w:r>
      <w:r w:rsidR="00015164" w:rsidRPr="00006AC1">
        <w:rPr>
          <w:rFonts w:asciiTheme="minorHAnsi" w:hAnsiTheme="minorHAnsi" w:cstheme="minorHAnsi"/>
          <w:sz w:val="22"/>
          <w:szCs w:val="22"/>
        </w:rPr>
        <w:t xml:space="preserve">shora uvedenou </w:t>
      </w:r>
      <w:r w:rsidR="002A6246" w:rsidRPr="00006AC1">
        <w:rPr>
          <w:rFonts w:asciiTheme="minorHAnsi" w:hAnsiTheme="minorHAnsi" w:cstheme="minorHAnsi"/>
          <w:sz w:val="22"/>
          <w:szCs w:val="22"/>
        </w:rPr>
        <w:t xml:space="preserve">pojistnou smlouvu v platnosti po celou dobu plnění dle této smlouvy. </w:t>
      </w:r>
    </w:p>
    <w:p w14:paraId="288C41EB" w14:textId="4437F9EB" w:rsidR="002A6246" w:rsidRDefault="002A6246" w:rsidP="00006AC1">
      <w:pPr>
        <w:pStyle w:val="My01"/>
        <w:widowControl w:val="0"/>
        <w:numPr>
          <w:ilvl w:val="1"/>
          <w:numId w:val="34"/>
        </w:numPr>
        <w:spacing w:line="252" w:lineRule="auto"/>
        <w:ind w:left="567" w:hanging="567"/>
        <w:rPr>
          <w:rFonts w:asciiTheme="minorHAnsi" w:hAnsiTheme="minorHAnsi" w:cstheme="minorHAnsi"/>
          <w:sz w:val="22"/>
          <w:szCs w:val="22"/>
        </w:rPr>
      </w:pPr>
      <w:r w:rsidRPr="00006AC1">
        <w:rPr>
          <w:rFonts w:asciiTheme="minorHAnsi" w:hAnsiTheme="minorHAnsi" w:cstheme="minorHAnsi"/>
          <w:sz w:val="22"/>
          <w:szCs w:val="22"/>
        </w:rPr>
        <w:t xml:space="preserve">Jestliže </w:t>
      </w:r>
      <w:r w:rsidR="001A77FA" w:rsidRPr="00006AC1">
        <w:rPr>
          <w:rFonts w:asciiTheme="minorHAnsi" w:hAnsiTheme="minorHAnsi" w:cstheme="minorHAnsi"/>
          <w:sz w:val="22"/>
          <w:szCs w:val="22"/>
        </w:rPr>
        <w:t>expert</w:t>
      </w:r>
      <w:r w:rsidR="00305BE8" w:rsidRPr="00006AC1">
        <w:rPr>
          <w:rFonts w:asciiTheme="minorHAnsi" w:hAnsiTheme="minorHAnsi" w:cstheme="minorHAnsi"/>
          <w:sz w:val="22"/>
          <w:szCs w:val="22"/>
        </w:rPr>
        <w:t xml:space="preserve"> řádně</w:t>
      </w:r>
      <w:r w:rsidRPr="00006AC1">
        <w:rPr>
          <w:rFonts w:asciiTheme="minorHAnsi" w:hAnsiTheme="minorHAnsi" w:cstheme="minorHAnsi"/>
          <w:sz w:val="22"/>
          <w:szCs w:val="22"/>
        </w:rPr>
        <w:t xml:space="preserve"> a včas účinně neuzavře nebo nebude takto udržovat v účinnosti jakékoliv pojištění vyžadované touto smlouvou nebo nepředloží klientovi pojistk</w:t>
      </w:r>
      <w:r w:rsidR="00017EC9" w:rsidRPr="00006AC1">
        <w:rPr>
          <w:rFonts w:asciiTheme="minorHAnsi" w:hAnsiTheme="minorHAnsi" w:cstheme="minorHAnsi"/>
          <w:sz w:val="22"/>
          <w:szCs w:val="22"/>
        </w:rPr>
        <w:t>u</w:t>
      </w:r>
      <w:r w:rsidRPr="00006AC1">
        <w:rPr>
          <w:rFonts w:asciiTheme="minorHAnsi" w:hAnsiTheme="minorHAnsi" w:cstheme="minorHAnsi"/>
          <w:sz w:val="22"/>
          <w:szCs w:val="22"/>
        </w:rPr>
        <w:t xml:space="preserve"> dle této smlouvy</w:t>
      </w:r>
      <w:r w:rsidR="002A37EE" w:rsidRPr="00006AC1">
        <w:rPr>
          <w:rFonts w:asciiTheme="minorHAnsi" w:hAnsiTheme="minorHAnsi" w:cstheme="minorHAnsi"/>
          <w:sz w:val="22"/>
          <w:szCs w:val="22"/>
        </w:rPr>
        <w:t xml:space="preserve">, </w:t>
      </w:r>
      <w:r w:rsidR="00B64CDA" w:rsidRPr="00006AC1">
        <w:rPr>
          <w:rFonts w:asciiTheme="minorHAnsi" w:hAnsiTheme="minorHAnsi" w:cstheme="minorHAnsi"/>
          <w:sz w:val="22"/>
          <w:szCs w:val="22"/>
        </w:rPr>
        <w:t xml:space="preserve">může v takových případech klient sjednat a udržovat jakékoliv pojištění pokrývající rizika spojená s poskytováním služeb </w:t>
      </w:r>
      <w:r w:rsidR="001A77FA" w:rsidRPr="00006AC1">
        <w:rPr>
          <w:rFonts w:asciiTheme="minorHAnsi" w:hAnsiTheme="minorHAnsi" w:cstheme="minorHAnsi"/>
          <w:sz w:val="22"/>
          <w:szCs w:val="22"/>
        </w:rPr>
        <w:t>experta</w:t>
      </w:r>
      <w:r w:rsidR="00B64CDA" w:rsidRPr="00006AC1">
        <w:rPr>
          <w:rFonts w:asciiTheme="minorHAnsi" w:hAnsiTheme="minorHAnsi" w:cstheme="minorHAnsi"/>
          <w:sz w:val="22"/>
          <w:szCs w:val="22"/>
        </w:rPr>
        <w:t xml:space="preserve"> a platit pojistné, které je přiměřené pro takovéto účely a srážet takto placené částky z jakýchkoliv plateb </w:t>
      </w:r>
      <w:r w:rsidR="001A77FA" w:rsidRPr="00006AC1">
        <w:rPr>
          <w:rFonts w:asciiTheme="minorHAnsi" w:hAnsiTheme="minorHAnsi" w:cstheme="minorHAnsi"/>
          <w:sz w:val="22"/>
          <w:szCs w:val="22"/>
        </w:rPr>
        <w:t>expertovi</w:t>
      </w:r>
      <w:r w:rsidR="00B64CDA" w:rsidRPr="00006AC1">
        <w:rPr>
          <w:rFonts w:asciiTheme="minorHAnsi" w:hAnsiTheme="minorHAnsi" w:cstheme="minorHAnsi"/>
          <w:sz w:val="22"/>
          <w:szCs w:val="22"/>
        </w:rPr>
        <w:t xml:space="preserve">, které jsou splatné nebo se stanou splatnými, nebo vymáhat tyto částky jako splatný dluh </w:t>
      </w:r>
      <w:r w:rsidR="001A77FA" w:rsidRPr="00006AC1">
        <w:rPr>
          <w:rFonts w:asciiTheme="minorHAnsi" w:hAnsiTheme="minorHAnsi" w:cstheme="minorHAnsi"/>
          <w:sz w:val="22"/>
          <w:szCs w:val="22"/>
        </w:rPr>
        <w:t>experta</w:t>
      </w:r>
      <w:r w:rsidR="00B64CDA" w:rsidRPr="00006AC1">
        <w:rPr>
          <w:rFonts w:asciiTheme="minorHAnsi" w:hAnsiTheme="minorHAnsi" w:cstheme="minorHAnsi"/>
          <w:sz w:val="22"/>
          <w:szCs w:val="22"/>
        </w:rPr>
        <w:t>.</w:t>
      </w:r>
      <w:r w:rsidR="002A37EE" w:rsidRPr="00006AC1">
        <w:rPr>
          <w:rFonts w:asciiTheme="minorHAnsi" w:hAnsiTheme="minorHAnsi" w:cstheme="minorHAnsi"/>
          <w:sz w:val="22"/>
          <w:szCs w:val="22"/>
        </w:rPr>
        <w:t xml:space="preserve"> </w:t>
      </w:r>
      <w:r w:rsidRPr="00006AC1">
        <w:rPr>
          <w:rFonts w:asciiTheme="minorHAnsi" w:hAnsiTheme="minorHAnsi" w:cstheme="minorHAnsi"/>
          <w:sz w:val="22"/>
          <w:szCs w:val="22"/>
        </w:rPr>
        <w:t xml:space="preserve"> </w:t>
      </w:r>
    </w:p>
    <w:p w14:paraId="27C99DCD" w14:textId="25625E91" w:rsidR="002A6246" w:rsidRPr="003B2713" w:rsidRDefault="002A6246" w:rsidP="00275B98">
      <w:pPr>
        <w:pStyle w:val="Nadpis1"/>
      </w:pPr>
      <w:r w:rsidRPr="003B2713">
        <w:t>Smluvní pokut</w:t>
      </w:r>
      <w:r w:rsidR="00143358">
        <w:t>y</w:t>
      </w:r>
      <w:r w:rsidRPr="003B2713">
        <w:t xml:space="preserve"> </w:t>
      </w:r>
    </w:p>
    <w:p w14:paraId="0201B964" w14:textId="1A5FF949" w:rsidR="003B2713" w:rsidRDefault="007F064A" w:rsidP="00FF400F">
      <w:pPr>
        <w:pStyle w:val="My01"/>
        <w:numPr>
          <w:ilvl w:val="1"/>
          <w:numId w:val="35"/>
        </w:numPr>
        <w:spacing w:before="120" w:line="252" w:lineRule="auto"/>
        <w:ind w:left="567" w:hanging="567"/>
        <w:rPr>
          <w:rFonts w:asciiTheme="minorHAnsi" w:hAnsiTheme="minorHAnsi" w:cstheme="minorHAnsi"/>
          <w:sz w:val="22"/>
          <w:szCs w:val="22"/>
        </w:rPr>
      </w:pPr>
      <w:r w:rsidRPr="00C753C9">
        <w:rPr>
          <w:rFonts w:asciiTheme="minorHAnsi" w:hAnsiTheme="minorHAnsi" w:cstheme="minorHAnsi"/>
          <w:sz w:val="22"/>
          <w:szCs w:val="22"/>
        </w:rPr>
        <w:t xml:space="preserve">Bude-li expert v prodlení s plněním služeb experta, a toto své porušení nenapraví ani v dodatečné lhůtě 7 dnů od písemného upozornění klienta, je expert povinen zaplatit klientovi smluvní pokutu ve výši </w:t>
      </w:r>
      <w:r w:rsidRPr="00C753C9">
        <w:rPr>
          <w:rFonts w:asciiTheme="minorHAnsi" w:hAnsiTheme="minorHAnsi" w:cs="Arial"/>
          <w:b/>
          <w:bCs w:val="0"/>
          <w:sz w:val="22"/>
          <w:szCs w:val="22"/>
        </w:rPr>
        <w:t>5.000 Kč</w:t>
      </w:r>
      <w:r w:rsidRPr="00C753C9">
        <w:rPr>
          <w:rFonts w:asciiTheme="minorHAnsi" w:hAnsiTheme="minorHAnsi" w:cstheme="minorHAnsi"/>
          <w:sz w:val="22"/>
          <w:szCs w:val="22"/>
        </w:rPr>
        <w:t xml:space="preserve"> za každý započatý den prodlení.</w:t>
      </w:r>
    </w:p>
    <w:p w14:paraId="562E25FB" w14:textId="2BAC4F50" w:rsidR="003B2713" w:rsidRDefault="001D77ED" w:rsidP="003B2713">
      <w:pPr>
        <w:pStyle w:val="My01"/>
        <w:numPr>
          <w:ilvl w:val="1"/>
          <w:numId w:val="35"/>
        </w:numPr>
        <w:spacing w:line="252" w:lineRule="auto"/>
        <w:ind w:left="567" w:hanging="567"/>
        <w:rPr>
          <w:rFonts w:asciiTheme="minorHAnsi" w:hAnsiTheme="minorHAnsi" w:cstheme="minorHAnsi"/>
          <w:sz w:val="22"/>
          <w:szCs w:val="22"/>
        </w:rPr>
      </w:pPr>
      <w:r w:rsidRPr="003B2713">
        <w:rPr>
          <w:rFonts w:asciiTheme="minorHAnsi" w:hAnsiTheme="minorHAnsi" w:cstheme="minorHAnsi"/>
          <w:sz w:val="22"/>
          <w:szCs w:val="22"/>
        </w:rPr>
        <w:t>Expert je povinen klientovi zaplatit smluvní pokutu za porušení povinností týkajících se ochrany důvěrných informací a obchodního tajemství</w:t>
      </w:r>
      <w:r w:rsidR="00414591">
        <w:rPr>
          <w:rFonts w:asciiTheme="minorHAnsi" w:hAnsiTheme="minorHAnsi" w:cstheme="minorHAnsi"/>
          <w:sz w:val="22"/>
          <w:szCs w:val="22"/>
        </w:rPr>
        <w:t xml:space="preserve"> dle článku 1.10 smlouvy</w:t>
      </w:r>
      <w:r w:rsidR="003B2713">
        <w:rPr>
          <w:rFonts w:asciiTheme="minorHAnsi" w:hAnsiTheme="minorHAnsi" w:cstheme="minorHAnsi"/>
          <w:sz w:val="22"/>
          <w:szCs w:val="22"/>
        </w:rPr>
        <w:t xml:space="preserve">, a to ve výši </w:t>
      </w:r>
      <w:r w:rsidRPr="003B2713">
        <w:rPr>
          <w:rStyle w:val="StyleBold"/>
          <w:rFonts w:asciiTheme="minorHAnsi" w:hAnsiTheme="minorHAnsi" w:cstheme="minorHAnsi"/>
          <w:sz w:val="22"/>
          <w:szCs w:val="22"/>
        </w:rPr>
        <w:t>50</w:t>
      </w:r>
      <w:r w:rsidR="003B2713">
        <w:rPr>
          <w:rStyle w:val="StyleBold"/>
          <w:rFonts w:asciiTheme="minorHAnsi" w:hAnsiTheme="minorHAnsi" w:cstheme="minorHAnsi"/>
          <w:sz w:val="22"/>
          <w:szCs w:val="22"/>
        </w:rPr>
        <w:t>.</w:t>
      </w:r>
      <w:r w:rsidRPr="003B2713">
        <w:rPr>
          <w:rStyle w:val="StyleBold"/>
          <w:rFonts w:asciiTheme="minorHAnsi" w:hAnsiTheme="minorHAnsi" w:cstheme="minorHAnsi"/>
          <w:sz w:val="22"/>
          <w:szCs w:val="22"/>
        </w:rPr>
        <w:t>000</w:t>
      </w:r>
      <w:r w:rsidRPr="003B2713">
        <w:rPr>
          <w:rFonts w:asciiTheme="minorHAnsi" w:hAnsiTheme="minorHAnsi" w:cstheme="minorHAnsi"/>
          <w:sz w:val="22"/>
          <w:szCs w:val="22"/>
        </w:rPr>
        <w:t xml:space="preserve"> </w:t>
      </w:r>
      <w:r w:rsidRPr="003B2713">
        <w:rPr>
          <w:rFonts w:asciiTheme="minorHAnsi" w:hAnsiTheme="minorHAnsi" w:cstheme="minorHAnsi"/>
          <w:b/>
          <w:bCs w:val="0"/>
          <w:sz w:val="22"/>
          <w:szCs w:val="22"/>
        </w:rPr>
        <w:t>Kč</w:t>
      </w:r>
      <w:r w:rsidR="003B2713">
        <w:rPr>
          <w:rFonts w:asciiTheme="minorHAnsi" w:hAnsiTheme="minorHAnsi" w:cstheme="minorHAnsi"/>
          <w:b/>
          <w:bCs w:val="0"/>
          <w:sz w:val="22"/>
          <w:szCs w:val="22"/>
        </w:rPr>
        <w:t xml:space="preserve"> </w:t>
      </w:r>
      <w:r w:rsidR="003B2713" w:rsidRPr="00C753C9">
        <w:rPr>
          <w:rFonts w:asciiTheme="minorHAnsi" w:hAnsiTheme="minorHAnsi" w:cstheme="minorHAnsi"/>
          <w:sz w:val="22"/>
          <w:szCs w:val="22"/>
        </w:rPr>
        <w:t>za každý jednotlivý případ porušení povinnosti, a to i opakovaně.</w:t>
      </w:r>
    </w:p>
    <w:p w14:paraId="3F2D02DB" w14:textId="77777777" w:rsidR="003B2713" w:rsidRDefault="00610DCF" w:rsidP="003B2713">
      <w:pPr>
        <w:pStyle w:val="My01"/>
        <w:numPr>
          <w:ilvl w:val="1"/>
          <w:numId w:val="35"/>
        </w:numPr>
        <w:spacing w:line="252" w:lineRule="auto"/>
        <w:ind w:left="567" w:hanging="567"/>
        <w:rPr>
          <w:rFonts w:asciiTheme="minorHAnsi" w:hAnsiTheme="minorHAnsi" w:cstheme="minorHAnsi"/>
          <w:sz w:val="22"/>
          <w:szCs w:val="22"/>
        </w:rPr>
      </w:pPr>
      <w:r w:rsidRPr="003B2713">
        <w:rPr>
          <w:rFonts w:asciiTheme="minorHAnsi" w:hAnsiTheme="minorHAnsi" w:cstheme="minorHAnsi"/>
          <w:sz w:val="22"/>
          <w:szCs w:val="22"/>
        </w:rPr>
        <w:t xml:space="preserve">Poruší-li </w:t>
      </w:r>
      <w:r w:rsidR="001A77FA" w:rsidRPr="003B2713">
        <w:rPr>
          <w:rFonts w:asciiTheme="minorHAnsi" w:hAnsiTheme="minorHAnsi" w:cstheme="minorHAnsi"/>
          <w:sz w:val="22"/>
          <w:szCs w:val="22"/>
        </w:rPr>
        <w:t>expert</w:t>
      </w:r>
      <w:r w:rsidR="00305BE8" w:rsidRPr="003B2713">
        <w:rPr>
          <w:rFonts w:asciiTheme="minorHAnsi" w:hAnsiTheme="minorHAnsi" w:cstheme="minorHAnsi"/>
          <w:sz w:val="22"/>
          <w:szCs w:val="22"/>
        </w:rPr>
        <w:t xml:space="preserve"> </w:t>
      </w:r>
      <w:r w:rsidR="001D77ED" w:rsidRPr="003B2713">
        <w:rPr>
          <w:rFonts w:asciiTheme="minorHAnsi" w:hAnsiTheme="minorHAnsi" w:cstheme="minorHAnsi"/>
          <w:sz w:val="22"/>
          <w:szCs w:val="22"/>
        </w:rPr>
        <w:t xml:space="preserve">další </w:t>
      </w:r>
      <w:r w:rsidR="00305BE8" w:rsidRPr="003B2713">
        <w:rPr>
          <w:rFonts w:asciiTheme="minorHAnsi" w:hAnsiTheme="minorHAnsi" w:cstheme="minorHAnsi"/>
          <w:sz w:val="22"/>
          <w:szCs w:val="22"/>
        </w:rPr>
        <w:t>povinnosti</w:t>
      </w:r>
      <w:r w:rsidRPr="003B2713">
        <w:rPr>
          <w:rFonts w:asciiTheme="minorHAnsi" w:hAnsiTheme="minorHAnsi" w:cstheme="minorHAnsi"/>
          <w:sz w:val="22"/>
          <w:szCs w:val="22"/>
        </w:rPr>
        <w:t xml:space="preserve"> dle této smlouvy, a t</w:t>
      </w:r>
      <w:r w:rsidR="001D77ED" w:rsidRPr="003B2713">
        <w:rPr>
          <w:rFonts w:asciiTheme="minorHAnsi" w:hAnsiTheme="minorHAnsi" w:cstheme="minorHAnsi"/>
          <w:sz w:val="22"/>
          <w:szCs w:val="22"/>
        </w:rPr>
        <w:t>a</w:t>
      </w:r>
      <w:r w:rsidRPr="003B2713">
        <w:rPr>
          <w:rFonts w:asciiTheme="minorHAnsi" w:hAnsiTheme="minorHAnsi" w:cstheme="minorHAnsi"/>
          <w:sz w:val="22"/>
          <w:szCs w:val="22"/>
        </w:rPr>
        <w:t xml:space="preserve">to porušení nenapraví ani v dodatečné lhůtě </w:t>
      </w:r>
      <w:r w:rsidR="00DA73D3" w:rsidRPr="003B2713">
        <w:rPr>
          <w:rFonts w:asciiTheme="minorHAnsi" w:hAnsiTheme="minorHAnsi" w:cstheme="minorHAnsi"/>
          <w:sz w:val="22"/>
          <w:szCs w:val="22"/>
        </w:rPr>
        <w:t>7</w:t>
      </w:r>
      <w:r w:rsidRPr="003B2713">
        <w:rPr>
          <w:rFonts w:asciiTheme="minorHAnsi" w:hAnsiTheme="minorHAnsi" w:cstheme="minorHAnsi"/>
          <w:sz w:val="22"/>
          <w:szCs w:val="22"/>
        </w:rPr>
        <w:t xml:space="preserve"> dnů od </w:t>
      </w:r>
      <w:r w:rsidR="002A37EE" w:rsidRPr="003B2713">
        <w:rPr>
          <w:rFonts w:asciiTheme="minorHAnsi" w:hAnsiTheme="minorHAnsi" w:cstheme="minorHAnsi"/>
          <w:sz w:val="22"/>
          <w:szCs w:val="22"/>
        </w:rPr>
        <w:t xml:space="preserve">písemného </w:t>
      </w:r>
      <w:r w:rsidRPr="003B2713">
        <w:rPr>
          <w:rFonts w:asciiTheme="minorHAnsi" w:hAnsiTheme="minorHAnsi" w:cstheme="minorHAnsi"/>
          <w:sz w:val="22"/>
          <w:szCs w:val="22"/>
        </w:rPr>
        <w:t xml:space="preserve">upozornění klienta, je </w:t>
      </w:r>
      <w:r w:rsidR="001A77FA" w:rsidRPr="003B2713">
        <w:rPr>
          <w:rFonts w:asciiTheme="minorHAnsi" w:hAnsiTheme="minorHAnsi" w:cstheme="minorHAnsi"/>
          <w:sz w:val="22"/>
          <w:szCs w:val="22"/>
        </w:rPr>
        <w:t>expert</w:t>
      </w:r>
      <w:r w:rsidR="00305BE8" w:rsidRPr="003B2713">
        <w:rPr>
          <w:rFonts w:asciiTheme="minorHAnsi" w:hAnsiTheme="minorHAnsi" w:cstheme="minorHAnsi"/>
          <w:sz w:val="22"/>
          <w:szCs w:val="22"/>
        </w:rPr>
        <w:t xml:space="preserve"> povinen</w:t>
      </w:r>
      <w:r w:rsidRPr="003B2713">
        <w:rPr>
          <w:rFonts w:asciiTheme="minorHAnsi" w:hAnsiTheme="minorHAnsi" w:cstheme="minorHAnsi"/>
          <w:sz w:val="22"/>
          <w:szCs w:val="22"/>
        </w:rPr>
        <w:t xml:space="preserve"> zaplatit klientovi smluvní pokutu ve výši </w:t>
      </w:r>
      <w:r w:rsidR="00C13D2B" w:rsidRPr="003B2713">
        <w:rPr>
          <w:rFonts w:asciiTheme="minorHAnsi" w:hAnsiTheme="minorHAnsi" w:cs="Arial"/>
          <w:b/>
          <w:bCs w:val="0"/>
          <w:sz w:val="22"/>
          <w:szCs w:val="22"/>
        </w:rPr>
        <w:t>5</w:t>
      </w:r>
      <w:r w:rsidR="0072726D" w:rsidRPr="003B2713">
        <w:rPr>
          <w:rFonts w:asciiTheme="minorHAnsi" w:hAnsiTheme="minorHAnsi" w:cs="Arial"/>
          <w:b/>
          <w:bCs w:val="0"/>
          <w:sz w:val="22"/>
          <w:szCs w:val="22"/>
        </w:rPr>
        <w:t>0</w:t>
      </w:r>
      <w:r w:rsidRPr="003B2713">
        <w:rPr>
          <w:rFonts w:asciiTheme="minorHAnsi" w:hAnsiTheme="minorHAnsi" w:cs="Arial"/>
          <w:b/>
          <w:bCs w:val="0"/>
          <w:sz w:val="22"/>
          <w:szCs w:val="22"/>
        </w:rPr>
        <w:t>.000 Kč</w:t>
      </w:r>
      <w:r w:rsidRPr="003B2713">
        <w:rPr>
          <w:rFonts w:asciiTheme="minorHAnsi" w:hAnsiTheme="minorHAnsi" w:cstheme="minorHAnsi"/>
          <w:sz w:val="22"/>
          <w:szCs w:val="22"/>
        </w:rPr>
        <w:t xml:space="preserve"> za každý jednotlivý případ porušení povinnosti, a to i opakovaně.</w:t>
      </w:r>
    </w:p>
    <w:p w14:paraId="1B6BADDB" w14:textId="5BF922A8" w:rsidR="003B2713" w:rsidRDefault="00610DCF" w:rsidP="003B2713">
      <w:pPr>
        <w:pStyle w:val="My01"/>
        <w:numPr>
          <w:ilvl w:val="1"/>
          <w:numId w:val="35"/>
        </w:numPr>
        <w:spacing w:line="252" w:lineRule="auto"/>
        <w:ind w:left="567" w:hanging="567"/>
        <w:rPr>
          <w:rFonts w:asciiTheme="minorHAnsi" w:hAnsiTheme="minorHAnsi" w:cstheme="minorHAnsi"/>
          <w:sz w:val="22"/>
          <w:szCs w:val="22"/>
        </w:rPr>
      </w:pPr>
      <w:r w:rsidRPr="003B2713">
        <w:rPr>
          <w:rFonts w:asciiTheme="minorHAnsi" w:hAnsiTheme="minorHAnsi" w:cstheme="minorHAnsi"/>
          <w:sz w:val="22"/>
          <w:szCs w:val="22"/>
        </w:rPr>
        <w:lastRenderedPageBreak/>
        <w:t xml:space="preserve">Splatnost smluvní pokuty činí </w:t>
      </w:r>
      <w:r w:rsidR="00363929" w:rsidRPr="00275B98">
        <w:rPr>
          <w:rFonts w:asciiTheme="minorHAnsi" w:hAnsiTheme="minorHAnsi" w:cstheme="minorHAnsi"/>
          <w:sz w:val="22"/>
          <w:szCs w:val="22"/>
        </w:rPr>
        <w:t xml:space="preserve">21 </w:t>
      </w:r>
      <w:r w:rsidRPr="00275B98">
        <w:rPr>
          <w:rFonts w:asciiTheme="minorHAnsi" w:hAnsiTheme="minorHAnsi" w:cstheme="minorHAnsi"/>
          <w:sz w:val="22"/>
          <w:szCs w:val="22"/>
        </w:rPr>
        <w:t>dnů</w:t>
      </w:r>
      <w:r w:rsidRPr="003B2713">
        <w:rPr>
          <w:rFonts w:asciiTheme="minorHAnsi" w:hAnsiTheme="minorHAnsi" w:cstheme="minorHAnsi"/>
          <w:sz w:val="22"/>
          <w:szCs w:val="22"/>
        </w:rPr>
        <w:t xml:space="preserve"> od okamžiku, kdy klient doručí </w:t>
      </w:r>
      <w:r w:rsidR="008C6395" w:rsidRPr="003B2713">
        <w:rPr>
          <w:rFonts w:asciiTheme="minorHAnsi" w:hAnsiTheme="minorHAnsi" w:cstheme="minorHAnsi"/>
          <w:sz w:val="22"/>
          <w:szCs w:val="22"/>
        </w:rPr>
        <w:t xml:space="preserve">expertovi </w:t>
      </w:r>
      <w:r w:rsidRPr="003B2713">
        <w:rPr>
          <w:rFonts w:asciiTheme="minorHAnsi" w:hAnsiTheme="minorHAnsi" w:cstheme="minorHAnsi"/>
          <w:sz w:val="22"/>
          <w:szCs w:val="22"/>
        </w:rPr>
        <w:t xml:space="preserve">písemné oznámení o nároku na uhrazení </w:t>
      </w:r>
      <w:r w:rsidR="00017EC9" w:rsidRPr="003B2713">
        <w:rPr>
          <w:rFonts w:asciiTheme="minorHAnsi" w:hAnsiTheme="minorHAnsi" w:cstheme="minorHAnsi"/>
          <w:sz w:val="22"/>
          <w:szCs w:val="22"/>
        </w:rPr>
        <w:t xml:space="preserve">smluvní </w:t>
      </w:r>
      <w:r w:rsidRPr="003B2713">
        <w:rPr>
          <w:rFonts w:asciiTheme="minorHAnsi" w:hAnsiTheme="minorHAnsi" w:cstheme="minorHAnsi"/>
          <w:sz w:val="22"/>
          <w:szCs w:val="22"/>
        </w:rPr>
        <w:t xml:space="preserve">pokuty. </w:t>
      </w:r>
    </w:p>
    <w:p w14:paraId="06E5B92D" w14:textId="77777777" w:rsidR="003B2713" w:rsidRDefault="00610DCF" w:rsidP="003B2713">
      <w:pPr>
        <w:pStyle w:val="My01"/>
        <w:numPr>
          <w:ilvl w:val="1"/>
          <w:numId w:val="35"/>
        </w:numPr>
        <w:spacing w:line="252" w:lineRule="auto"/>
        <w:ind w:left="567" w:hanging="567"/>
        <w:rPr>
          <w:rFonts w:asciiTheme="minorHAnsi" w:hAnsiTheme="minorHAnsi" w:cstheme="minorHAnsi"/>
          <w:sz w:val="22"/>
          <w:szCs w:val="22"/>
        </w:rPr>
      </w:pPr>
      <w:r w:rsidRPr="003B2713">
        <w:rPr>
          <w:rFonts w:asciiTheme="minorHAnsi" w:hAnsiTheme="minorHAnsi" w:cstheme="minorHAnsi"/>
          <w:sz w:val="22"/>
          <w:szCs w:val="22"/>
        </w:rPr>
        <w:t>Zaplacením smluvní pokuty není dotčeno právo klienta na úhradu způsobené újm</w:t>
      </w:r>
      <w:r w:rsidR="00DE55EE" w:rsidRPr="003B2713">
        <w:rPr>
          <w:rFonts w:asciiTheme="minorHAnsi" w:hAnsiTheme="minorHAnsi" w:cstheme="minorHAnsi"/>
          <w:sz w:val="22"/>
          <w:szCs w:val="22"/>
        </w:rPr>
        <w:t>y</w:t>
      </w:r>
      <w:r w:rsidRPr="003B2713">
        <w:rPr>
          <w:rFonts w:asciiTheme="minorHAnsi" w:hAnsiTheme="minorHAnsi" w:cstheme="minorHAnsi"/>
          <w:sz w:val="22"/>
          <w:szCs w:val="22"/>
        </w:rPr>
        <w:t xml:space="preserve">. </w:t>
      </w:r>
    </w:p>
    <w:p w14:paraId="07D5483C" w14:textId="23441BA8" w:rsidR="003C32AA" w:rsidRDefault="003C32AA" w:rsidP="003B2713">
      <w:pPr>
        <w:pStyle w:val="My01"/>
        <w:numPr>
          <w:ilvl w:val="1"/>
          <w:numId w:val="35"/>
        </w:numPr>
        <w:spacing w:line="252" w:lineRule="auto"/>
        <w:ind w:left="567" w:hanging="567"/>
        <w:rPr>
          <w:rFonts w:asciiTheme="minorHAnsi" w:hAnsiTheme="minorHAnsi" w:cstheme="minorHAnsi"/>
          <w:sz w:val="22"/>
          <w:szCs w:val="22"/>
        </w:rPr>
      </w:pPr>
      <w:r w:rsidRPr="003B2713">
        <w:rPr>
          <w:rFonts w:asciiTheme="minorHAnsi" w:hAnsiTheme="minorHAnsi" w:cstheme="minorHAnsi"/>
          <w:sz w:val="22"/>
          <w:szCs w:val="22"/>
        </w:rPr>
        <w:t>Klient je oprávněn smluvní pokutu, případně vzniklou náhradu škody, na které mu v důsledku porušení závazku experta vznikl právní nárok, započíst proti kterékoliv úhradě, která přísluší expertovi dle příslušných ustanovení této smlouvy.</w:t>
      </w:r>
    </w:p>
    <w:p w14:paraId="6D2BD7B7" w14:textId="3EFA156C" w:rsidR="00DD5BF5" w:rsidRPr="003B2713" w:rsidRDefault="00DD5BF5" w:rsidP="00275B98">
      <w:pPr>
        <w:pStyle w:val="Nadpis1"/>
      </w:pPr>
      <w:r w:rsidRPr="003B2713">
        <w:t xml:space="preserve">Přerušení </w:t>
      </w:r>
      <w:r w:rsidR="00143358">
        <w:t>p</w:t>
      </w:r>
      <w:r w:rsidRPr="003B2713">
        <w:t>lnění</w:t>
      </w:r>
      <w:r w:rsidR="00EE3640" w:rsidRPr="003B2713">
        <w:t xml:space="preserve"> </w:t>
      </w:r>
    </w:p>
    <w:p w14:paraId="58B4EF5A" w14:textId="74455FAD" w:rsidR="003B2713" w:rsidRDefault="00DD5BF5" w:rsidP="00FF400F">
      <w:pPr>
        <w:pStyle w:val="My01"/>
        <w:numPr>
          <w:ilvl w:val="1"/>
          <w:numId w:val="36"/>
        </w:numPr>
        <w:spacing w:before="120" w:line="252" w:lineRule="auto"/>
        <w:ind w:left="567" w:hanging="567"/>
        <w:rPr>
          <w:rFonts w:asciiTheme="minorHAnsi" w:hAnsiTheme="minorHAnsi" w:cstheme="minorHAnsi"/>
          <w:sz w:val="22"/>
          <w:szCs w:val="22"/>
        </w:rPr>
      </w:pPr>
      <w:r w:rsidRPr="00C753C9">
        <w:rPr>
          <w:rFonts w:asciiTheme="minorHAnsi" w:hAnsiTheme="minorHAnsi" w:cstheme="minorHAnsi"/>
          <w:sz w:val="22"/>
          <w:szCs w:val="22"/>
        </w:rPr>
        <w:t xml:space="preserve">Klient je oprávněn rozhodnout o přerušení </w:t>
      </w:r>
      <w:r w:rsidR="00EE3640" w:rsidRPr="00C753C9">
        <w:rPr>
          <w:rFonts w:asciiTheme="minorHAnsi" w:hAnsiTheme="minorHAnsi" w:cstheme="minorHAnsi"/>
          <w:sz w:val="22"/>
          <w:szCs w:val="22"/>
        </w:rPr>
        <w:t xml:space="preserve">plnění </w:t>
      </w:r>
      <w:r w:rsidRPr="00C753C9">
        <w:rPr>
          <w:rFonts w:asciiTheme="minorHAnsi" w:hAnsiTheme="minorHAnsi" w:cstheme="minorHAnsi"/>
          <w:sz w:val="22"/>
          <w:szCs w:val="22"/>
        </w:rPr>
        <w:t xml:space="preserve">služeb </w:t>
      </w:r>
      <w:r w:rsidR="001A77FA" w:rsidRPr="00C753C9">
        <w:rPr>
          <w:rFonts w:asciiTheme="minorHAnsi" w:hAnsiTheme="minorHAnsi" w:cstheme="minorHAnsi"/>
          <w:sz w:val="22"/>
          <w:szCs w:val="22"/>
        </w:rPr>
        <w:t>experta</w:t>
      </w:r>
      <w:r w:rsidRPr="00C753C9">
        <w:rPr>
          <w:rFonts w:asciiTheme="minorHAnsi" w:hAnsiTheme="minorHAnsi" w:cstheme="minorHAnsi"/>
          <w:sz w:val="22"/>
          <w:szCs w:val="22"/>
        </w:rPr>
        <w:t xml:space="preserve"> s účinností od doručení písemného oznámení </w:t>
      </w:r>
      <w:r w:rsidR="001A77FA" w:rsidRPr="00C753C9">
        <w:rPr>
          <w:rFonts w:asciiTheme="minorHAnsi" w:hAnsiTheme="minorHAnsi" w:cstheme="minorHAnsi"/>
          <w:sz w:val="22"/>
          <w:szCs w:val="22"/>
        </w:rPr>
        <w:t>expertovi</w:t>
      </w:r>
      <w:r w:rsidR="00363929">
        <w:rPr>
          <w:rFonts w:asciiTheme="minorHAnsi" w:hAnsiTheme="minorHAnsi" w:cstheme="minorHAnsi"/>
          <w:sz w:val="22"/>
          <w:szCs w:val="22"/>
        </w:rPr>
        <w:t xml:space="preserve"> (postačí emailem z adresy kontaktní osoby)</w:t>
      </w:r>
      <w:r w:rsidRPr="00C753C9">
        <w:rPr>
          <w:rFonts w:asciiTheme="minorHAnsi" w:hAnsiTheme="minorHAnsi" w:cstheme="minorHAnsi"/>
          <w:sz w:val="22"/>
          <w:szCs w:val="22"/>
        </w:rPr>
        <w:t xml:space="preserve">, a to až do doby, než klient stejným způsobem oznámí </w:t>
      </w:r>
      <w:r w:rsidR="008C6395" w:rsidRPr="00C753C9">
        <w:rPr>
          <w:rFonts w:asciiTheme="minorHAnsi" w:hAnsiTheme="minorHAnsi" w:cstheme="minorHAnsi"/>
          <w:sz w:val="22"/>
          <w:szCs w:val="22"/>
        </w:rPr>
        <w:t xml:space="preserve">expertovi </w:t>
      </w:r>
      <w:r w:rsidRPr="00C753C9">
        <w:rPr>
          <w:rFonts w:asciiTheme="minorHAnsi" w:hAnsiTheme="minorHAnsi" w:cstheme="minorHAnsi"/>
          <w:sz w:val="22"/>
          <w:szCs w:val="22"/>
        </w:rPr>
        <w:t>obnovení poskytovaných služeb.</w:t>
      </w:r>
      <w:r w:rsidR="00EE3640" w:rsidRPr="00C753C9">
        <w:rPr>
          <w:rFonts w:asciiTheme="minorHAnsi" w:hAnsiTheme="minorHAnsi" w:cstheme="minorHAnsi"/>
          <w:sz w:val="22"/>
          <w:szCs w:val="22"/>
        </w:rPr>
        <w:t xml:space="preserve"> </w:t>
      </w:r>
      <w:r w:rsidRPr="00C753C9">
        <w:rPr>
          <w:rFonts w:asciiTheme="minorHAnsi" w:hAnsiTheme="minorHAnsi" w:cstheme="minorHAnsi"/>
          <w:sz w:val="22"/>
          <w:szCs w:val="22"/>
        </w:rPr>
        <w:t xml:space="preserve">Rozhodnutí o přerušení </w:t>
      </w:r>
      <w:r w:rsidR="00EE3640" w:rsidRPr="00C753C9">
        <w:rPr>
          <w:rFonts w:asciiTheme="minorHAnsi" w:hAnsiTheme="minorHAnsi" w:cstheme="minorHAnsi"/>
          <w:sz w:val="22"/>
          <w:szCs w:val="22"/>
        </w:rPr>
        <w:t xml:space="preserve">plnění </w:t>
      </w:r>
      <w:r w:rsidRPr="00C753C9">
        <w:rPr>
          <w:rFonts w:asciiTheme="minorHAnsi" w:hAnsiTheme="minorHAnsi" w:cstheme="minorHAnsi"/>
          <w:sz w:val="22"/>
          <w:szCs w:val="22"/>
        </w:rPr>
        <w:t xml:space="preserve">služeb </w:t>
      </w:r>
      <w:r w:rsidR="001A77FA" w:rsidRPr="00C753C9">
        <w:rPr>
          <w:rFonts w:asciiTheme="minorHAnsi" w:hAnsiTheme="minorHAnsi" w:cstheme="minorHAnsi"/>
          <w:sz w:val="22"/>
          <w:szCs w:val="22"/>
        </w:rPr>
        <w:t>experta</w:t>
      </w:r>
      <w:r w:rsidR="00181A01" w:rsidRPr="00C753C9">
        <w:rPr>
          <w:rFonts w:asciiTheme="minorHAnsi" w:hAnsiTheme="minorHAnsi" w:cstheme="minorHAnsi"/>
          <w:sz w:val="22"/>
          <w:szCs w:val="22"/>
        </w:rPr>
        <w:t xml:space="preserve"> </w:t>
      </w:r>
      <w:r w:rsidRPr="00C753C9">
        <w:rPr>
          <w:rFonts w:asciiTheme="minorHAnsi" w:hAnsiTheme="minorHAnsi" w:cstheme="minorHAnsi"/>
          <w:sz w:val="22"/>
          <w:szCs w:val="22"/>
        </w:rPr>
        <w:t xml:space="preserve">může klient činit opakovaně, maximální celková doba přerušení </w:t>
      </w:r>
      <w:r w:rsidR="00E7145A" w:rsidRPr="00C753C9">
        <w:rPr>
          <w:rFonts w:asciiTheme="minorHAnsi" w:hAnsiTheme="minorHAnsi" w:cstheme="minorHAnsi"/>
          <w:sz w:val="22"/>
          <w:szCs w:val="22"/>
        </w:rPr>
        <w:t xml:space="preserve">plnění </w:t>
      </w:r>
      <w:r w:rsidRPr="00C753C9">
        <w:rPr>
          <w:rFonts w:asciiTheme="minorHAnsi" w:hAnsiTheme="minorHAnsi" w:cstheme="minorHAnsi"/>
          <w:sz w:val="22"/>
          <w:szCs w:val="22"/>
        </w:rPr>
        <w:t xml:space="preserve">služeb </w:t>
      </w:r>
      <w:r w:rsidR="001A77FA" w:rsidRPr="00C753C9">
        <w:rPr>
          <w:rFonts w:asciiTheme="minorHAnsi" w:hAnsiTheme="minorHAnsi" w:cstheme="minorHAnsi"/>
          <w:sz w:val="22"/>
          <w:szCs w:val="22"/>
        </w:rPr>
        <w:t>experta</w:t>
      </w:r>
      <w:r w:rsidRPr="00C753C9">
        <w:rPr>
          <w:rFonts w:asciiTheme="minorHAnsi" w:hAnsiTheme="minorHAnsi" w:cstheme="minorHAnsi"/>
          <w:sz w:val="22"/>
          <w:szCs w:val="22"/>
        </w:rPr>
        <w:t xml:space="preserve"> však </w:t>
      </w:r>
      <w:r w:rsidR="00363929">
        <w:rPr>
          <w:rFonts w:asciiTheme="minorHAnsi" w:hAnsiTheme="minorHAnsi" w:cstheme="minorHAnsi"/>
          <w:sz w:val="22"/>
          <w:szCs w:val="22"/>
        </w:rPr>
        <w:t>nemá</w:t>
      </w:r>
      <w:r w:rsidR="00363929" w:rsidRPr="00C753C9">
        <w:rPr>
          <w:rFonts w:asciiTheme="minorHAnsi" w:hAnsiTheme="minorHAnsi" w:cstheme="minorHAnsi"/>
          <w:sz w:val="22"/>
          <w:szCs w:val="22"/>
        </w:rPr>
        <w:t xml:space="preserve"> </w:t>
      </w:r>
      <w:r w:rsidRPr="00C753C9">
        <w:rPr>
          <w:rFonts w:asciiTheme="minorHAnsi" w:hAnsiTheme="minorHAnsi" w:cstheme="minorHAnsi"/>
          <w:sz w:val="22"/>
          <w:szCs w:val="22"/>
        </w:rPr>
        <w:t xml:space="preserve">převýšit </w:t>
      </w:r>
      <w:r w:rsidR="00363929" w:rsidRPr="00275B98">
        <w:rPr>
          <w:rFonts w:asciiTheme="minorHAnsi" w:hAnsiTheme="minorHAnsi" w:cstheme="minorHAnsi"/>
          <w:sz w:val="22"/>
          <w:szCs w:val="22"/>
        </w:rPr>
        <w:t xml:space="preserve">24 </w:t>
      </w:r>
      <w:r w:rsidRPr="00275B98">
        <w:rPr>
          <w:rFonts w:asciiTheme="minorHAnsi" w:hAnsiTheme="minorHAnsi" w:cstheme="minorHAnsi"/>
          <w:sz w:val="22"/>
          <w:szCs w:val="22"/>
        </w:rPr>
        <w:t>měsíců</w:t>
      </w:r>
      <w:r w:rsidR="002A37EE" w:rsidRPr="00C753C9">
        <w:rPr>
          <w:rFonts w:asciiTheme="minorHAnsi" w:hAnsiTheme="minorHAnsi" w:cstheme="minorHAnsi"/>
          <w:sz w:val="22"/>
          <w:szCs w:val="22"/>
        </w:rPr>
        <w:t xml:space="preserve"> kumulativně za celou dobu platnosti smlouvy</w:t>
      </w:r>
      <w:r w:rsidR="0078679E" w:rsidRPr="00C753C9">
        <w:rPr>
          <w:rFonts w:asciiTheme="minorHAnsi" w:hAnsiTheme="minorHAnsi" w:cstheme="minorHAnsi"/>
          <w:sz w:val="22"/>
          <w:szCs w:val="22"/>
        </w:rPr>
        <w:t xml:space="preserve">, </w:t>
      </w:r>
      <w:r w:rsidR="006E2FF4" w:rsidRPr="00C753C9">
        <w:rPr>
          <w:rFonts w:asciiTheme="minorHAnsi" w:hAnsiTheme="minorHAnsi" w:cstheme="minorHAnsi"/>
          <w:sz w:val="22"/>
          <w:szCs w:val="22"/>
        </w:rPr>
        <w:t>nedohodnou-li</w:t>
      </w:r>
      <w:r w:rsidR="0078679E" w:rsidRPr="00C753C9">
        <w:rPr>
          <w:rFonts w:asciiTheme="minorHAnsi" w:hAnsiTheme="minorHAnsi" w:cstheme="minorHAnsi"/>
          <w:sz w:val="22"/>
          <w:szCs w:val="22"/>
        </w:rPr>
        <w:t xml:space="preserve"> se jinak.</w:t>
      </w:r>
    </w:p>
    <w:p w14:paraId="62350C56" w14:textId="7DE24AB0" w:rsidR="003B2713" w:rsidRDefault="00DD5BF5" w:rsidP="003B2713">
      <w:pPr>
        <w:pStyle w:val="My01"/>
        <w:numPr>
          <w:ilvl w:val="1"/>
          <w:numId w:val="36"/>
        </w:numPr>
        <w:spacing w:line="252" w:lineRule="auto"/>
        <w:ind w:left="567" w:hanging="567"/>
        <w:rPr>
          <w:rFonts w:asciiTheme="minorHAnsi" w:hAnsiTheme="minorHAnsi" w:cstheme="minorHAnsi"/>
          <w:sz w:val="22"/>
          <w:szCs w:val="22"/>
        </w:rPr>
      </w:pPr>
      <w:r w:rsidRPr="003B2713">
        <w:rPr>
          <w:rFonts w:asciiTheme="minorHAnsi" w:hAnsiTheme="minorHAnsi" w:cstheme="minorHAnsi"/>
          <w:sz w:val="22"/>
          <w:szCs w:val="22"/>
        </w:rPr>
        <w:t xml:space="preserve">Pro vyloučení pochybností strany uvádí, že v případě přerušení </w:t>
      </w:r>
      <w:r w:rsidR="00EE3640" w:rsidRPr="003B2713">
        <w:rPr>
          <w:rFonts w:asciiTheme="minorHAnsi" w:hAnsiTheme="minorHAnsi" w:cstheme="minorHAnsi"/>
          <w:sz w:val="22"/>
          <w:szCs w:val="22"/>
        </w:rPr>
        <w:t xml:space="preserve">plnění </w:t>
      </w:r>
      <w:r w:rsidRPr="003B2713">
        <w:rPr>
          <w:rFonts w:asciiTheme="minorHAnsi" w:hAnsiTheme="minorHAnsi" w:cstheme="minorHAnsi"/>
          <w:sz w:val="22"/>
          <w:szCs w:val="22"/>
        </w:rPr>
        <w:t>služeb</w:t>
      </w:r>
      <w:r w:rsidR="00A138BD">
        <w:rPr>
          <w:rFonts w:asciiTheme="minorHAnsi" w:hAnsiTheme="minorHAnsi" w:cstheme="minorHAnsi"/>
          <w:sz w:val="22"/>
          <w:szCs w:val="22"/>
        </w:rPr>
        <w:t xml:space="preserve"> experta</w:t>
      </w:r>
      <w:r w:rsidRPr="003B2713">
        <w:rPr>
          <w:rFonts w:asciiTheme="minorHAnsi" w:hAnsiTheme="minorHAnsi" w:cstheme="minorHAnsi"/>
          <w:sz w:val="22"/>
          <w:szCs w:val="22"/>
        </w:rPr>
        <w:t xml:space="preserve"> dle článku </w:t>
      </w:r>
      <w:r w:rsidR="003B2713">
        <w:rPr>
          <w:rFonts w:asciiTheme="minorHAnsi" w:hAnsiTheme="minorHAnsi" w:cstheme="minorHAnsi"/>
          <w:sz w:val="22"/>
          <w:szCs w:val="22"/>
        </w:rPr>
        <w:t>9</w:t>
      </w:r>
      <w:r w:rsidR="00EE3640" w:rsidRPr="003B2713">
        <w:rPr>
          <w:rFonts w:asciiTheme="minorHAnsi" w:hAnsiTheme="minorHAnsi" w:cstheme="minorHAnsi"/>
          <w:sz w:val="22"/>
          <w:szCs w:val="22"/>
        </w:rPr>
        <w:t xml:space="preserve">.1 smlouvy </w:t>
      </w:r>
      <w:r w:rsidRPr="003B2713">
        <w:rPr>
          <w:rFonts w:asciiTheme="minorHAnsi" w:hAnsiTheme="minorHAnsi" w:cstheme="minorHAnsi"/>
          <w:sz w:val="22"/>
          <w:szCs w:val="22"/>
        </w:rPr>
        <w:t xml:space="preserve">má </w:t>
      </w:r>
      <w:r w:rsidR="001A77FA" w:rsidRPr="003B2713">
        <w:rPr>
          <w:rFonts w:asciiTheme="minorHAnsi" w:hAnsiTheme="minorHAnsi" w:cstheme="minorHAnsi"/>
          <w:sz w:val="22"/>
          <w:szCs w:val="22"/>
        </w:rPr>
        <w:t>expert</w:t>
      </w:r>
      <w:r w:rsidR="00305BE8" w:rsidRPr="003B2713">
        <w:rPr>
          <w:rFonts w:asciiTheme="minorHAnsi" w:hAnsiTheme="minorHAnsi" w:cstheme="minorHAnsi"/>
          <w:sz w:val="22"/>
          <w:szCs w:val="22"/>
        </w:rPr>
        <w:t xml:space="preserve"> právo</w:t>
      </w:r>
      <w:r w:rsidRPr="003B2713">
        <w:rPr>
          <w:rFonts w:asciiTheme="minorHAnsi" w:hAnsiTheme="minorHAnsi" w:cstheme="minorHAnsi"/>
          <w:sz w:val="22"/>
          <w:szCs w:val="22"/>
        </w:rPr>
        <w:t xml:space="preserve"> </w:t>
      </w:r>
      <w:r w:rsidR="00651F98">
        <w:rPr>
          <w:rFonts w:asciiTheme="minorHAnsi" w:hAnsiTheme="minorHAnsi" w:cstheme="minorHAnsi"/>
          <w:sz w:val="22"/>
          <w:szCs w:val="22"/>
        </w:rPr>
        <w:t>po předání provedených výstupů</w:t>
      </w:r>
      <w:r w:rsidR="004E2C3F">
        <w:rPr>
          <w:rFonts w:asciiTheme="minorHAnsi" w:hAnsiTheme="minorHAnsi" w:cstheme="minorHAnsi"/>
          <w:sz w:val="22"/>
          <w:szCs w:val="22"/>
        </w:rPr>
        <w:t xml:space="preserve">, </w:t>
      </w:r>
      <w:r w:rsidR="00651F98">
        <w:rPr>
          <w:rFonts w:asciiTheme="minorHAnsi" w:hAnsiTheme="minorHAnsi" w:cstheme="minorHAnsi"/>
          <w:sz w:val="22"/>
          <w:szCs w:val="22"/>
        </w:rPr>
        <w:t xml:space="preserve">odsouhlasené výčetky a řádně vystavené faktury dle čl. 4 této </w:t>
      </w:r>
      <w:r w:rsidR="000E21C1">
        <w:rPr>
          <w:rFonts w:asciiTheme="minorHAnsi" w:hAnsiTheme="minorHAnsi" w:cstheme="minorHAnsi"/>
          <w:sz w:val="22"/>
          <w:szCs w:val="22"/>
        </w:rPr>
        <w:t>s</w:t>
      </w:r>
      <w:r w:rsidR="00651F98">
        <w:rPr>
          <w:rFonts w:asciiTheme="minorHAnsi" w:hAnsiTheme="minorHAnsi" w:cstheme="minorHAnsi"/>
          <w:sz w:val="22"/>
          <w:szCs w:val="22"/>
        </w:rPr>
        <w:t xml:space="preserve">mlouvy </w:t>
      </w:r>
      <w:r w:rsidRPr="003B2713">
        <w:rPr>
          <w:rFonts w:asciiTheme="minorHAnsi" w:hAnsiTheme="minorHAnsi" w:cstheme="minorHAnsi"/>
          <w:sz w:val="22"/>
          <w:szCs w:val="22"/>
        </w:rPr>
        <w:t xml:space="preserve">na úhradu přiměřené části odměny odpovídající dosud provedeným službám </w:t>
      </w:r>
      <w:r w:rsidR="001A77FA" w:rsidRPr="003B2713">
        <w:rPr>
          <w:rFonts w:asciiTheme="minorHAnsi" w:hAnsiTheme="minorHAnsi" w:cstheme="minorHAnsi"/>
          <w:sz w:val="22"/>
          <w:szCs w:val="22"/>
        </w:rPr>
        <w:t>experta</w:t>
      </w:r>
      <w:r w:rsidRPr="003B2713">
        <w:rPr>
          <w:rFonts w:asciiTheme="minorHAnsi" w:hAnsiTheme="minorHAnsi" w:cstheme="minorHAnsi"/>
          <w:sz w:val="22"/>
          <w:szCs w:val="22"/>
        </w:rPr>
        <w:t>.</w:t>
      </w:r>
    </w:p>
    <w:p w14:paraId="1F2581BE" w14:textId="77777777" w:rsidR="003B2713" w:rsidRDefault="00DD5BF5" w:rsidP="003B2713">
      <w:pPr>
        <w:pStyle w:val="My01"/>
        <w:numPr>
          <w:ilvl w:val="1"/>
          <w:numId w:val="36"/>
        </w:numPr>
        <w:spacing w:line="252" w:lineRule="auto"/>
        <w:ind w:left="567" w:hanging="567"/>
        <w:rPr>
          <w:rFonts w:asciiTheme="minorHAnsi" w:hAnsiTheme="minorHAnsi" w:cstheme="minorHAnsi"/>
          <w:sz w:val="22"/>
          <w:szCs w:val="22"/>
        </w:rPr>
      </w:pPr>
      <w:r w:rsidRPr="003B2713">
        <w:rPr>
          <w:rFonts w:asciiTheme="minorHAnsi" w:hAnsiTheme="minorHAnsi" w:cstheme="minorHAnsi"/>
          <w:sz w:val="22"/>
          <w:szCs w:val="22"/>
        </w:rPr>
        <w:t xml:space="preserve">O dobu přerušení služeb </w:t>
      </w:r>
      <w:r w:rsidR="001A77FA" w:rsidRPr="003B2713">
        <w:rPr>
          <w:rFonts w:asciiTheme="minorHAnsi" w:hAnsiTheme="minorHAnsi" w:cstheme="minorHAnsi"/>
          <w:sz w:val="22"/>
          <w:szCs w:val="22"/>
        </w:rPr>
        <w:t>experta</w:t>
      </w:r>
      <w:r w:rsidRPr="003B2713">
        <w:rPr>
          <w:rFonts w:asciiTheme="minorHAnsi" w:hAnsiTheme="minorHAnsi" w:cstheme="minorHAnsi"/>
          <w:sz w:val="22"/>
          <w:szCs w:val="22"/>
        </w:rPr>
        <w:t xml:space="preserve"> se prodlužuje doba plnění dle článku</w:t>
      </w:r>
      <w:r w:rsidR="00EE3640" w:rsidRPr="003B2713">
        <w:rPr>
          <w:rFonts w:asciiTheme="minorHAnsi" w:hAnsiTheme="minorHAnsi" w:cstheme="minorHAnsi"/>
          <w:sz w:val="22"/>
          <w:szCs w:val="22"/>
        </w:rPr>
        <w:t xml:space="preserve"> 3.1</w:t>
      </w:r>
      <w:r w:rsidRPr="003B2713">
        <w:rPr>
          <w:rFonts w:asciiTheme="minorHAnsi" w:hAnsiTheme="minorHAnsi" w:cstheme="minorHAnsi"/>
          <w:sz w:val="22"/>
          <w:szCs w:val="22"/>
        </w:rPr>
        <w:t xml:space="preserve"> této smlouvy. </w:t>
      </w:r>
    </w:p>
    <w:p w14:paraId="0F97B0E2" w14:textId="7420F699" w:rsidR="00C50B4D" w:rsidRPr="003B2713" w:rsidRDefault="00C50B4D" w:rsidP="003B2713">
      <w:pPr>
        <w:pStyle w:val="My01"/>
        <w:numPr>
          <w:ilvl w:val="1"/>
          <w:numId w:val="36"/>
        </w:numPr>
        <w:spacing w:line="252" w:lineRule="auto"/>
        <w:ind w:left="567" w:hanging="567"/>
        <w:rPr>
          <w:rFonts w:asciiTheme="minorHAnsi" w:hAnsiTheme="minorHAnsi" w:cstheme="minorHAnsi"/>
          <w:sz w:val="22"/>
          <w:szCs w:val="22"/>
        </w:rPr>
      </w:pPr>
      <w:r w:rsidRPr="003B2713">
        <w:rPr>
          <w:rFonts w:asciiTheme="minorHAnsi" w:hAnsiTheme="minorHAnsi" w:cstheme="minorHAnsi"/>
          <w:sz w:val="22"/>
          <w:szCs w:val="22"/>
        </w:rPr>
        <w:t xml:space="preserve">V případě opětovného zahájení plnění dle smlouvy po přerušení dle </w:t>
      </w:r>
      <w:r w:rsidR="005B2631" w:rsidRPr="003B2713">
        <w:rPr>
          <w:rFonts w:asciiTheme="minorHAnsi" w:hAnsiTheme="minorHAnsi" w:cstheme="minorHAnsi"/>
          <w:sz w:val="22"/>
          <w:szCs w:val="22"/>
        </w:rPr>
        <w:t>článku</w:t>
      </w:r>
      <w:r w:rsidRPr="003B2713">
        <w:rPr>
          <w:rFonts w:asciiTheme="minorHAnsi" w:hAnsiTheme="minorHAnsi" w:cstheme="minorHAnsi"/>
          <w:sz w:val="22"/>
          <w:szCs w:val="22"/>
        </w:rPr>
        <w:t xml:space="preserve"> </w:t>
      </w:r>
      <w:r w:rsidR="003B2713">
        <w:rPr>
          <w:rFonts w:asciiTheme="minorHAnsi" w:hAnsiTheme="minorHAnsi" w:cstheme="minorHAnsi"/>
          <w:sz w:val="22"/>
          <w:szCs w:val="22"/>
        </w:rPr>
        <w:t>9</w:t>
      </w:r>
      <w:r w:rsidRPr="003B2713">
        <w:rPr>
          <w:rFonts w:asciiTheme="minorHAnsi" w:hAnsiTheme="minorHAnsi" w:cstheme="minorHAnsi"/>
          <w:sz w:val="22"/>
          <w:szCs w:val="22"/>
        </w:rPr>
        <w:t>.1</w:t>
      </w:r>
      <w:r w:rsidR="00EB1675">
        <w:rPr>
          <w:rFonts w:asciiTheme="minorHAnsi" w:hAnsiTheme="minorHAnsi" w:cstheme="minorHAnsi"/>
          <w:sz w:val="22"/>
          <w:szCs w:val="22"/>
        </w:rPr>
        <w:t xml:space="preserve"> výše</w:t>
      </w:r>
      <w:r w:rsidRPr="003B2713">
        <w:rPr>
          <w:rFonts w:asciiTheme="minorHAnsi" w:hAnsiTheme="minorHAnsi" w:cstheme="minorHAnsi"/>
          <w:sz w:val="22"/>
          <w:szCs w:val="22"/>
        </w:rPr>
        <w:t xml:space="preserve"> je klient povinen poskytnout </w:t>
      </w:r>
      <w:r w:rsidR="008C6395" w:rsidRPr="003B2713">
        <w:rPr>
          <w:rFonts w:asciiTheme="minorHAnsi" w:hAnsiTheme="minorHAnsi" w:cstheme="minorHAnsi"/>
          <w:sz w:val="22"/>
          <w:szCs w:val="22"/>
        </w:rPr>
        <w:t xml:space="preserve">expertovi </w:t>
      </w:r>
      <w:r w:rsidRPr="003B2713">
        <w:rPr>
          <w:rFonts w:asciiTheme="minorHAnsi" w:hAnsiTheme="minorHAnsi" w:cstheme="minorHAnsi"/>
          <w:sz w:val="22"/>
          <w:szCs w:val="22"/>
        </w:rPr>
        <w:t xml:space="preserve">přiměřenou lhůtu na opětovné </w:t>
      </w:r>
      <w:r w:rsidR="00777A9B" w:rsidRPr="003B2713">
        <w:rPr>
          <w:rFonts w:asciiTheme="minorHAnsi" w:hAnsiTheme="minorHAnsi" w:cstheme="minorHAnsi"/>
          <w:sz w:val="22"/>
          <w:szCs w:val="22"/>
        </w:rPr>
        <w:t xml:space="preserve">zahájení </w:t>
      </w:r>
      <w:r w:rsidRPr="003B2713">
        <w:rPr>
          <w:rFonts w:asciiTheme="minorHAnsi" w:hAnsiTheme="minorHAnsi" w:cstheme="minorHAnsi"/>
          <w:sz w:val="22"/>
          <w:szCs w:val="22"/>
        </w:rPr>
        <w:t xml:space="preserve">plnění </w:t>
      </w:r>
      <w:r w:rsidR="00777A9B" w:rsidRPr="003B2713">
        <w:rPr>
          <w:rFonts w:asciiTheme="minorHAnsi" w:hAnsiTheme="minorHAnsi" w:cstheme="minorHAnsi"/>
          <w:sz w:val="22"/>
          <w:szCs w:val="22"/>
        </w:rPr>
        <w:t>dle smlouvy</w:t>
      </w:r>
      <w:r w:rsidRPr="003B2713">
        <w:rPr>
          <w:rFonts w:asciiTheme="minorHAnsi" w:hAnsiTheme="minorHAnsi" w:cstheme="minorHAnsi"/>
          <w:sz w:val="22"/>
          <w:szCs w:val="22"/>
        </w:rPr>
        <w:t xml:space="preserve">. </w:t>
      </w:r>
      <w:r w:rsidR="00AA08E2" w:rsidRPr="003B2713">
        <w:rPr>
          <w:rFonts w:asciiTheme="minorHAnsi" w:hAnsiTheme="minorHAnsi" w:cstheme="minorHAnsi"/>
          <w:sz w:val="22"/>
          <w:szCs w:val="22"/>
        </w:rPr>
        <w:t xml:space="preserve">Smluvní strany se budou v dobré víře informovat o případných nadcházejících přerušení plnění smlouvy. </w:t>
      </w:r>
    </w:p>
    <w:p w14:paraId="0740C4B8" w14:textId="600D59DE" w:rsidR="00D5697A" w:rsidRPr="00E073D0" w:rsidRDefault="00D5697A" w:rsidP="00275B98">
      <w:pPr>
        <w:pStyle w:val="Nadpis1"/>
      </w:pPr>
      <w:r w:rsidRPr="00E073D0">
        <w:t>Ukončení smlouvy</w:t>
      </w:r>
    </w:p>
    <w:p w14:paraId="5AC77C6B" w14:textId="2F1A254C" w:rsidR="00117EA5" w:rsidRDefault="00470450" w:rsidP="00FF400F">
      <w:pPr>
        <w:pStyle w:val="My01"/>
        <w:numPr>
          <w:ilvl w:val="1"/>
          <w:numId w:val="37"/>
        </w:numPr>
        <w:spacing w:before="120" w:line="252" w:lineRule="auto"/>
        <w:ind w:left="567" w:hanging="567"/>
        <w:rPr>
          <w:rFonts w:asciiTheme="minorHAnsi" w:hAnsiTheme="minorHAnsi" w:cstheme="minorHAnsi"/>
          <w:sz w:val="22"/>
          <w:szCs w:val="22"/>
        </w:rPr>
      </w:pPr>
      <w:r w:rsidRPr="00C753C9">
        <w:rPr>
          <w:rFonts w:asciiTheme="minorHAnsi" w:hAnsiTheme="minorHAnsi" w:cstheme="minorHAnsi"/>
          <w:sz w:val="22"/>
          <w:szCs w:val="22"/>
        </w:rPr>
        <w:t xml:space="preserve">Tato </w:t>
      </w:r>
      <w:r w:rsidR="00117EA5" w:rsidRPr="00C753C9">
        <w:rPr>
          <w:rFonts w:asciiTheme="minorHAnsi" w:hAnsiTheme="minorHAnsi" w:cstheme="minorHAnsi"/>
          <w:sz w:val="22"/>
          <w:szCs w:val="22"/>
        </w:rPr>
        <w:t>s</w:t>
      </w:r>
      <w:r w:rsidRPr="00C753C9">
        <w:rPr>
          <w:rFonts w:asciiTheme="minorHAnsi" w:hAnsiTheme="minorHAnsi" w:cstheme="minorHAnsi"/>
          <w:sz w:val="22"/>
          <w:szCs w:val="22"/>
        </w:rPr>
        <w:t>mlouva může být ukončena pouze:</w:t>
      </w:r>
    </w:p>
    <w:p w14:paraId="27A70E05" w14:textId="2FA14258" w:rsidR="00E073D0" w:rsidRPr="007A2B88" w:rsidRDefault="00E073D0" w:rsidP="00E073D0">
      <w:pPr>
        <w:pStyle w:val="My01"/>
        <w:numPr>
          <w:ilvl w:val="2"/>
          <w:numId w:val="37"/>
        </w:numPr>
        <w:spacing w:line="252" w:lineRule="auto"/>
        <w:ind w:left="1276" w:hanging="709"/>
        <w:rPr>
          <w:rFonts w:asciiTheme="minorHAnsi" w:hAnsiTheme="minorHAnsi" w:cstheme="minorHAnsi"/>
          <w:sz w:val="22"/>
          <w:szCs w:val="22"/>
        </w:rPr>
      </w:pPr>
      <w:r w:rsidRPr="007A2B88">
        <w:rPr>
          <w:rFonts w:asciiTheme="minorHAnsi" w:hAnsiTheme="minorHAnsi" w:cstheme="minorHAnsi"/>
          <w:sz w:val="22"/>
          <w:szCs w:val="22"/>
        </w:rPr>
        <w:t>splněním povinností stran stanovených v této smlouvě, nebo vyčerpáním celkové odměny dle článku 4.</w:t>
      </w:r>
      <w:r w:rsidR="0063153D">
        <w:rPr>
          <w:rFonts w:asciiTheme="minorHAnsi" w:hAnsiTheme="minorHAnsi" w:cstheme="minorHAnsi"/>
          <w:sz w:val="22"/>
          <w:szCs w:val="22"/>
        </w:rPr>
        <w:t>4</w:t>
      </w:r>
      <w:r w:rsidRPr="007A2B88">
        <w:rPr>
          <w:rFonts w:asciiTheme="minorHAnsi" w:hAnsiTheme="minorHAnsi" w:cstheme="minorHAnsi"/>
          <w:sz w:val="22"/>
          <w:szCs w:val="22"/>
        </w:rPr>
        <w:t xml:space="preserve"> </w:t>
      </w:r>
      <w:r w:rsidR="00EB1675">
        <w:rPr>
          <w:rFonts w:asciiTheme="minorHAnsi" w:hAnsiTheme="minorHAnsi" w:cstheme="minorHAnsi"/>
          <w:sz w:val="22"/>
          <w:szCs w:val="22"/>
        </w:rPr>
        <w:t xml:space="preserve">této </w:t>
      </w:r>
      <w:r w:rsidRPr="007A2B88">
        <w:rPr>
          <w:rFonts w:asciiTheme="minorHAnsi" w:hAnsiTheme="minorHAnsi" w:cstheme="minorHAnsi"/>
          <w:sz w:val="22"/>
          <w:szCs w:val="22"/>
        </w:rPr>
        <w:t>smlouvy;  </w:t>
      </w:r>
    </w:p>
    <w:p w14:paraId="494C7330" w14:textId="01417962" w:rsidR="00B85721" w:rsidRPr="007A2B88" w:rsidRDefault="00470450" w:rsidP="00E073D0">
      <w:pPr>
        <w:pStyle w:val="My01"/>
        <w:numPr>
          <w:ilvl w:val="2"/>
          <w:numId w:val="37"/>
        </w:numPr>
        <w:spacing w:line="252" w:lineRule="auto"/>
        <w:ind w:left="1276" w:hanging="709"/>
        <w:rPr>
          <w:rFonts w:asciiTheme="minorHAnsi" w:hAnsiTheme="minorHAnsi" w:cstheme="minorHAnsi"/>
          <w:sz w:val="22"/>
          <w:szCs w:val="22"/>
        </w:rPr>
      </w:pPr>
      <w:r w:rsidRPr="007A2B88">
        <w:rPr>
          <w:rFonts w:asciiTheme="minorHAnsi" w:hAnsiTheme="minorHAnsi" w:cstheme="minorHAnsi"/>
          <w:sz w:val="22"/>
          <w:szCs w:val="22"/>
        </w:rPr>
        <w:t>na základě písemné dohody stran;</w:t>
      </w:r>
      <w:r w:rsidR="000667F4" w:rsidRPr="007A2B88">
        <w:rPr>
          <w:rFonts w:asciiTheme="minorHAnsi" w:hAnsiTheme="minorHAnsi" w:cstheme="minorHAnsi"/>
          <w:sz w:val="22"/>
          <w:szCs w:val="22"/>
        </w:rPr>
        <w:t xml:space="preserve"> </w:t>
      </w:r>
    </w:p>
    <w:p w14:paraId="4C3403BC" w14:textId="7DCB5C91" w:rsidR="00BE0AB6" w:rsidRPr="007A2B88" w:rsidRDefault="00E073D0" w:rsidP="0052550F">
      <w:pPr>
        <w:pStyle w:val="My01"/>
        <w:numPr>
          <w:ilvl w:val="2"/>
          <w:numId w:val="37"/>
        </w:numPr>
        <w:spacing w:line="252" w:lineRule="auto"/>
        <w:ind w:left="1276" w:hanging="709"/>
        <w:rPr>
          <w:rFonts w:asciiTheme="minorHAnsi" w:hAnsiTheme="minorHAnsi" w:cstheme="minorHAnsi"/>
          <w:sz w:val="16"/>
          <w:szCs w:val="16"/>
        </w:rPr>
      </w:pPr>
      <w:bookmarkStart w:id="4" w:name="_Hlk193842542"/>
      <w:r w:rsidRPr="007A2B88">
        <w:rPr>
          <w:rFonts w:asciiTheme="minorHAnsi" w:hAnsiTheme="minorHAnsi" w:cstheme="minorHAnsi"/>
          <w:sz w:val="22"/>
          <w:szCs w:val="22"/>
        </w:rPr>
        <w:t>výpovědí kterékoliv ze smluvních stran</w:t>
      </w:r>
      <w:r w:rsidR="007A2B88" w:rsidRPr="007A2B88">
        <w:rPr>
          <w:rFonts w:asciiTheme="minorHAnsi" w:hAnsiTheme="minorHAnsi" w:cstheme="minorHAnsi"/>
          <w:sz w:val="22"/>
          <w:szCs w:val="22"/>
        </w:rPr>
        <w:t>;</w:t>
      </w:r>
      <w:r w:rsidRPr="007A2B88">
        <w:rPr>
          <w:rFonts w:asciiTheme="minorHAnsi" w:hAnsiTheme="minorHAnsi" w:cstheme="minorHAnsi"/>
          <w:sz w:val="22"/>
          <w:szCs w:val="22"/>
        </w:rPr>
        <w:t xml:space="preserve"> </w:t>
      </w:r>
    </w:p>
    <w:bookmarkEnd w:id="4"/>
    <w:p w14:paraId="6AA0CE84" w14:textId="77777777" w:rsidR="0065518C" w:rsidRDefault="00470450" w:rsidP="008E4A50">
      <w:pPr>
        <w:pStyle w:val="My01"/>
        <w:numPr>
          <w:ilvl w:val="2"/>
          <w:numId w:val="37"/>
        </w:numPr>
        <w:spacing w:line="252" w:lineRule="auto"/>
        <w:ind w:left="1276" w:hanging="709"/>
        <w:rPr>
          <w:rFonts w:asciiTheme="minorHAnsi" w:hAnsiTheme="minorHAnsi" w:cstheme="minorHAnsi"/>
          <w:sz w:val="22"/>
          <w:szCs w:val="22"/>
        </w:rPr>
      </w:pPr>
      <w:r w:rsidRPr="008E4A50">
        <w:rPr>
          <w:rFonts w:asciiTheme="minorHAnsi" w:hAnsiTheme="minorHAnsi" w:cstheme="minorHAnsi"/>
          <w:sz w:val="22"/>
          <w:szCs w:val="22"/>
        </w:rPr>
        <w:t xml:space="preserve">jednostranným odstoupením od této </w:t>
      </w:r>
      <w:r w:rsidR="00DE55EE" w:rsidRPr="008E4A50">
        <w:rPr>
          <w:rFonts w:asciiTheme="minorHAnsi" w:hAnsiTheme="minorHAnsi" w:cstheme="minorHAnsi"/>
          <w:sz w:val="22"/>
          <w:szCs w:val="22"/>
        </w:rPr>
        <w:t>s</w:t>
      </w:r>
      <w:r w:rsidRPr="008E4A50">
        <w:rPr>
          <w:rFonts w:asciiTheme="minorHAnsi" w:hAnsiTheme="minorHAnsi" w:cstheme="minorHAnsi"/>
          <w:sz w:val="22"/>
          <w:szCs w:val="22"/>
        </w:rPr>
        <w:t>mlouvy v</w:t>
      </w:r>
      <w:r w:rsidR="00687456" w:rsidRPr="008E4A50">
        <w:rPr>
          <w:rFonts w:asciiTheme="minorHAnsi" w:hAnsiTheme="minorHAnsi" w:cstheme="minorHAnsi"/>
          <w:sz w:val="22"/>
          <w:szCs w:val="22"/>
        </w:rPr>
        <w:t> </w:t>
      </w:r>
      <w:r w:rsidRPr="008E4A50">
        <w:rPr>
          <w:rFonts w:asciiTheme="minorHAnsi" w:hAnsiTheme="minorHAnsi" w:cstheme="minorHAnsi"/>
          <w:sz w:val="22"/>
          <w:szCs w:val="22"/>
        </w:rPr>
        <w:t>případech uvedených v</w:t>
      </w:r>
      <w:r w:rsidR="00687456" w:rsidRPr="008E4A50">
        <w:rPr>
          <w:rFonts w:asciiTheme="minorHAnsi" w:hAnsiTheme="minorHAnsi" w:cstheme="minorHAnsi"/>
          <w:sz w:val="22"/>
          <w:szCs w:val="22"/>
        </w:rPr>
        <w:t> </w:t>
      </w:r>
      <w:r w:rsidRPr="008E4A50">
        <w:rPr>
          <w:rFonts w:asciiTheme="minorHAnsi" w:hAnsiTheme="minorHAnsi" w:cstheme="minorHAnsi"/>
          <w:sz w:val="22"/>
          <w:szCs w:val="22"/>
        </w:rPr>
        <w:t xml:space="preserve">této </w:t>
      </w:r>
      <w:r w:rsidR="00DE55EE" w:rsidRPr="008E4A50">
        <w:rPr>
          <w:rFonts w:asciiTheme="minorHAnsi" w:hAnsiTheme="minorHAnsi" w:cstheme="minorHAnsi"/>
          <w:sz w:val="22"/>
          <w:szCs w:val="22"/>
        </w:rPr>
        <w:t>s</w:t>
      </w:r>
      <w:r w:rsidRPr="008E4A50">
        <w:rPr>
          <w:rFonts w:asciiTheme="minorHAnsi" w:hAnsiTheme="minorHAnsi" w:cstheme="minorHAnsi"/>
          <w:sz w:val="22"/>
          <w:szCs w:val="22"/>
        </w:rPr>
        <w:t>mlouvě</w:t>
      </w:r>
      <w:r w:rsidR="0065518C">
        <w:rPr>
          <w:rFonts w:asciiTheme="minorHAnsi" w:hAnsiTheme="minorHAnsi" w:cstheme="minorHAnsi"/>
          <w:sz w:val="22"/>
          <w:szCs w:val="22"/>
        </w:rPr>
        <w:t>;</w:t>
      </w:r>
    </w:p>
    <w:p w14:paraId="799174E0" w14:textId="78EAAEDD" w:rsidR="00470450" w:rsidRDefault="0063153D" w:rsidP="008E4A50">
      <w:pPr>
        <w:pStyle w:val="My01"/>
        <w:numPr>
          <w:ilvl w:val="2"/>
          <w:numId w:val="37"/>
        </w:numPr>
        <w:spacing w:line="252" w:lineRule="auto"/>
        <w:ind w:left="1276" w:hanging="709"/>
        <w:rPr>
          <w:rFonts w:asciiTheme="minorHAnsi" w:hAnsiTheme="minorHAnsi" w:cstheme="minorHAnsi"/>
          <w:sz w:val="22"/>
          <w:szCs w:val="22"/>
        </w:rPr>
      </w:pPr>
      <w:r>
        <w:rPr>
          <w:rFonts w:asciiTheme="minorHAnsi" w:hAnsiTheme="minorHAnsi" w:cstheme="minorHAnsi"/>
          <w:sz w:val="22"/>
          <w:szCs w:val="22"/>
        </w:rPr>
        <w:t>p</w:t>
      </w:r>
      <w:r w:rsidR="0065518C">
        <w:rPr>
          <w:rFonts w:asciiTheme="minorHAnsi" w:hAnsiTheme="minorHAnsi" w:cstheme="minorHAnsi"/>
          <w:sz w:val="22"/>
          <w:szCs w:val="22"/>
        </w:rPr>
        <w:t xml:space="preserve">řerušením či ukončením projektu </w:t>
      </w:r>
      <w:r w:rsidR="00143358">
        <w:rPr>
          <w:rFonts w:asciiTheme="minorHAnsi" w:hAnsiTheme="minorHAnsi" w:cstheme="minorHAnsi"/>
          <w:sz w:val="22"/>
          <w:szCs w:val="22"/>
        </w:rPr>
        <w:t>VF</w:t>
      </w:r>
      <w:r w:rsidR="00470450" w:rsidRPr="008E4A50">
        <w:rPr>
          <w:rFonts w:asciiTheme="minorHAnsi" w:hAnsiTheme="minorHAnsi" w:cstheme="minorHAnsi"/>
          <w:sz w:val="22"/>
          <w:szCs w:val="22"/>
        </w:rPr>
        <w:t>.</w:t>
      </w:r>
    </w:p>
    <w:p w14:paraId="044E3CDC" w14:textId="206626C8" w:rsidR="007A2B88" w:rsidRPr="007A2B88" w:rsidRDefault="007A2B88" w:rsidP="007A2B88">
      <w:pPr>
        <w:pStyle w:val="My01"/>
        <w:numPr>
          <w:ilvl w:val="1"/>
          <w:numId w:val="37"/>
        </w:numPr>
        <w:spacing w:line="252" w:lineRule="auto"/>
        <w:ind w:left="567" w:hanging="567"/>
        <w:rPr>
          <w:rFonts w:asciiTheme="minorHAnsi" w:hAnsiTheme="minorHAnsi" w:cstheme="minorHAnsi"/>
          <w:sz w:val="22"/>
          <w:szCs w:val="22"/>
        </w:rPr>
      </w:pPr>
      <w:r w:rsidRPr="007A2B88">
        <w:rPr>
          <w:rFonts w:asciiTheme="minorHAnsi" w:hAnsiTheme="minorHAnsi" w:cstheme="minorHAnsi"/>
          <w:sz w:val="22"/>
          <w:szCs w:val="22"/>
        </w:rPr>
        <w:t xml:space="preserve">Klient je oprávněn bez jakýchkoliv sankcí vůči jeho osobě tuto smlouvu písemně vypovědět bez udání důvodů, a to s výpovědní dobou </w:t>
      </w:r>
      <w:r w:rsidR="00DE2A42" w:rsidRPr="00275B98">
        <w:rPr>
          <w:rFonts w:asciiTheme="minorHAnsi" w:hAnsiTheme="minorHAnsi" w:cstheme="minorHAnsi"/>
          <w:sz w:val="22"/>
          <w:szCs w:val="22"/>
        </w:rPr>
        <w:t xml:space="preserve">2 </w:t>
      </w:r>
      <w:r w:rsidRPr="00275B98">
        <w:rPr>
          <w:rFonts w:asciiTheme="minorHAnsi" w:hAnsiTheme="minorHAnsi" w:cstheme="minorHAnsi"/>
          <w:sz w:val="22"/>
          <w:szCs w:val="22"/>
        </w:rPr>
        <w:t>měsíců</w:t>
      </w:r>
      <w:r w:rsidRPr="007A2B88">
        <w:rPr>
          <w:rFonts w:asciiTheme="minorHAnsi" w:hAnsiTheme="minorHAnsi" w:cstheme="minorHAnsi"/>
          <w:sz w:val="22"/>
          <w:szCs w:val="22"/>
        </w:rPr>
        <w:t xml:space="preserve"> ode dne doručení písemné výpovědi expertovi.  </w:t>
      </w:r>
    </w:p>
    <w:p w14:paraId="0508E073" w14:textId="062CEB5F" w:rsidR="007A2B88" w:rsidRPr="007A2B88" w:rsidRDefault="007A2B88" w:rsidP="007A2B88">
      <w:pPr>
        <w:pStyle w:val="My01"/>
        <w:numPr>
          <w:ilvl w:val="1"/>
          <w:numId w:val="37"/>
        </w:numPr>
        <w:spacing w:line="252" w:lineRule="auto"/>
        <w:ind w:left="567" w:hanging="567"/>
        <w:rPr>
          <w:rFonts w:asciiTheme="minorHAnsi" w:hAnsiTheme="minorHAnsi" w:cstheme="minorHAnsi"/>
          <w:sz w:val="22"/>
          <w:szCs w:val="22"/>
        </w:rPr>
      </w:pPr>
      <w:r w:rsidRPr="007A2B88">
        <w:rPr>
          <w:rFonts w:asciiTheme="minorHAnsi" w:hAnsiTheme="minorHAnsi" w:cstheme="minorHAnsi"/>
          <w:sz w:val="22"/>
          <w:szCs w:val="22"/>
        </w:rPr>
        <w:t xml:space="preserve">Expert je oprávněn bez jakýchkoliv sankcí vůči jeho osobě tuto smlouvu písemně vypovědět nejdříve po 1.1.2030 (tj. po uplynutí 24 měsíců od uplynutí předpokládané lhůty dle článku 3.1 této smlouvy), a to s výpovědní dobou 6 měsíců ode dne doručení písemné výpovědi klientovi. </w:t>
      </w:r>
    </w:p>
    <w:p w14:paraId="5C3DB7F9" w14:textId="08A7B5D6" w:rsidR="00654051" w:rsidRPr="007A2B88" w:rsidRDefault="007A2B88" w:rsidP="00401189">
      <w:pPr>
        <w:pStyle w:val="My01"/>
        <w:numPr>
          <w:ilvl w:val="1"/>
          <w:numId w:val="37"/>
        </w:numPr>
        <w:spacing w:line="252" w:lineRule="auto"/>
        <w:ind w:left="567" w:hanging="567"/>
        <w:rPr>
          <w:rFonts w:asciiTheme="minorHAnsi" w:hAnsiTheme="minorHAnsi" w:cstheme="minorHAnsi"/>
          <w:sz w:val="22"/>
          <w:szCs w:val="22"/>
        </w:rPr>
      </w:pPr>
      <w:r w:rsidRPr="007A2B88">
        <w:rPr>
          <w:rFonts w:asciiTheme="minorHAnsi" w:hAnsiTheme="minorHAnsi" w:cstheme="minorHAnsi"/>
          <w:sz w:val="22"/>
          <w:szCs w:val="22"/>
        </w:rPr>
        <w:t xml:space="preserve">Klient je </w:t>
      </w:r>
      <w:r w:rsidR="00470450" w:rsidRPr="007A2B88">
        <w:rPr>
          <w:rFonts w:asciiTheme="minorHAnsi" w:hAnsiTheme="minorHAnsi" w:cstheme="minorHAnsi"/>
          <w:sz w:val="22"/>
          <w:szCs w:val="22"/>
        </w:rPr>
        <w:t xml:space="preserve">oprávněn od této </w:t>
      </w:r>
      <w:r w:rsidR="00117EA5" w:rsidRPr="007A2B88">
        <w:rPr>
          <w:rFonts w:asciiTheme="minorHAnsi" w:hAnsiTheme="minorHAnsi" w:cstheme="minorHAnsi"/>
          <w:sz w:val="22"/>
          <w:szCs w:val="22"/>
        </w:rPr>
        <w:t>s</w:t>
      </w:r>
      <w:r w:rsidR="00470450" w:rsidRPr="007A2B88">
        <w:rPr>
          <w:rFonts w:asciiTheme="minorHAnsi" w:hAnsiTheme="minorHAnsi" w:cstheme="minorHAnsi"/>
          <w:sz w:val="22"/>
          <w:szCs w:val="22"/>
        </w:rPr>
        <w:t>mlouvy odstoupit v následujících případech:</w:t>
      </w:r>
    </w:p>
    <w:p w14:paraId="46C7BC60" w14:textId="79301900" w:rsidR="00654051" w:rsidRDefault="001A77FA" w:rsidP="008E4A50">
      <w:pPr>
        <w:pStyle w:val="My02"/>
        <w:numPr>
          <w:ilvl w:val="2"/>
          <w:numId w:val="37"/>
        </w:numPr>
        <w:tabs>
          <w:tab w:val="left" w:pos="1276"/>
        </w:tabs>
        <w:spacing w:line="252" w:lineRule="auto"/>
        <w:ind w:left="1276" w:hanging="709"/>
        <w:rPr>
          <w:rFonts w:asciiTheme="minorHAnsi" w:hAnsiTheme="minorHAnsi" w:cstheme="minorHAnsi"/>
          <w:sz w:val="22"/>
          <w:szCs w:val="22"/>
        </w:rPr>
      </w:pPr>
      <w:r w:rsidRPr="007A2B88">
        <w:rPr>
          <w:rFonts w:asciiTheme="minorHAnsi" w:hAnsiTheme="minorHAnsi" w:cstheme="minorHAnsi"/>
          <w:sz w:val="22"/>
          <w:szCs w:val="22"/>
        </w:rPr>
        <w:t>expert</w:t>
      </w:r>
      <w:r w:rsidR="00305BE8" w:rsidRPr="007A2B88">
        <w:rPr>
          <w:rFonts w:asciiTheme="minorHAnsi" w:hAnsiTheme="minorHAnsi" w:cstheme="minorHAnsi"/>
          <w:sz w:val="22"/>
          <w:szCs w:val="22"/>
        </w:rPr>
        <w:t xml:space="preserve"> poskytl</w:t>
      </w:r>
      <w:r w:rsidR="00B82B6D" w:rsidRPr="007A2B88">
        <w:rPr>
          <w:rFonts w:asciiTheme="minorHAnsi" w:hAnsiTheme="minorHAnsi" w:cstheme="minorHAnsi"/>
          <w:sz w:val="22"/>
          <w:szCs w:val="22"/>
        </w:rPr>
        <w:t xml:space="preserve"> v průběhu zadávacího řízení klientovi nepravdivé údaje</w:t>
      </w:r>
      <w:r w:rsidR="00C367D2" w:rsidRPr="007A2B88">
        <w:rPr>
          <w:rFonts w:asciiTheme="minorHAnsi" w:hAnsiTheme="minorHAnsi" w:cstheme="minorHAnsi"/>
          <w:sz w:val="22"/>
          <w:szCs w:val="22"/>
        </w:rPr>
        <w:t xml:space="preserve"> nebo jakékoliv jeho prohlášení uvedené v této smlouvě je nepravdivé, neúplné nebo neúčinné</w:t>
      </w:r>
      <w:r w:rsidR="00470450" w:rsidRPr="00C753C9">
        <w:rPr>
          <w:rFonts w:asciiTheme="minorHAnsi" w:hAnsiTheme="minorHAnsi" w:cstheme="minorHAnsi"/>
          <w:sz w:val="22"/>
          <w:szCs w:val="22"/>
        </w:rPr>
        <w:t xml:space="preserve">; </w:t>
      </w:r>
      <w:bookmarkStart w:id="5" w:name="_Ref100774689"/>
    </w:p>
    <w:p w14:paraId="4E881B2F" w14:textId="30B7568A" w:rsidR="008E4A50" w:rsidRDefault="008E4A50" w:rsidP="008E4A50">
      <w:pPr>
        <w:pStyle w:val="My02"/>
        <w:numPr>
          <w:ilvl w:val="2"/>
          <w:numId w:val="37"/>
        </w:numPr>
        <w:tabs>
          <w:tab w:val="left" w:pos="1276"/>
        </w:tabs>
        <w:spacing w:line="252" w:lineRule="auto"/>
        <w:ind w:left="1276" w:hanging="709"/>
        <w:rPr>
          <w:rFonts w:asciiTheme="minorHAnsi" w:hAnsiTheme="minorHAnsi" w:cstheme="minorHAnsi"/>
          <w:sz w:val="22"/>
          <w:szCs w:val="22"/>
        </w:rPr>
      </w:pPr>
      <w:r w:rsidRPr="00C753C9">
        <w:rPr>
          <w:rFonts w:asciiTheme="minorHAnsi" w:hAnsiTheme="minorHAnsi" w:cstheme="minorHAnsi"/>
          <w:sz w:val="22"/>
          <w:szCs w:val="22"/>
        </w:rPr>
        <w:t>soud zamítne insolvenční návrh z důvodu nedostatečného majetku experta, prohlásí konkurz na jeho majetek nebo vyhlásí jeho úpadek, rozhodne o oddlužení nebo povolení reorganizace;</w:t>
      </w:r>
    </w:p>
    <w:p w14:paraId="4A09D7DF" w14:textId="23114C7C" w:rsidR="00654051" w:rsidRDefault="001A77FA" w:rsidP="008E4A50">
      <w:pPr>
        <w:pStyle w:val="My02"/>
        <w:numPr>
          <w:ilvl w:val="2"/>
          <w:numId w:val="37"/>
        </w:numPr>
        <w:tabs>
          <w:tab w:val="left" w:pos="1276"/>
        </w:tabs>
        <w:spacing w:line="252" w:lineRule="auto"/>
        <w:ind w:left="1276" w:hanging="709"/>
        <w:rPr>
          <w:rFonts w:asciiTheme="minorHAnsi" w:hAnsiTheme="minorHAnsi" w:cstheme="minorHAnsi"/>
          <w:sz w:val="22"/>
          <w:szCs w:val="22"/>
        </w:rPr>
      </w:pPr>
      <w:bookmarkStart w:id="6" w:name="_Ref100760541"/>
      <w:bookmarkEnd w:id="5"/>
      <w:r w:rsidRPr="008E4A50">
        <w:rPr>
          <w:rFonts w:asciiTheme="minorHAnsi" w:hAnsiTheme="minorHAnsi" w:cstheme="minorHAnsi"/>
          <w:sz w:val="22"/>
          <w:szCs w:val="22"/>
        </w:rPr>
        <w:t>expert</w:t>
      </w:r>
      <w:r w:rsidR="00305BE8" w:rsidRPr="008E4A50">
        <w:rPr>
          <w:rFonts w:asciiTheme="minorHAnsi" w:hAnsiTheme="minorHAnsi" w:cstheme="minorHAnsi"/>
          <w:sz w:val="22"/>
          <w:szCs w:val="22"/>
        </w:rPr>
        <w:t xml:space="preserve"> pozbyde</w:t>
      </w:r>
      <w:r w:rsidR="00470450" w:rsidRPr="008E4A50">
        <w:rPr>
          <w:rFonts w:asciiTheme="minorHAnsi" w:hAnsiTheme="minorHAnsi" w:cstheme="minorHAnsi"/>
          <w:sz w:val="22"/>
          <w:szCs w:val="22"/>
        </w:rPr>
        <w:t xml:space="preserve"> oprávnění k poskytování </w:t>
      </w:r>
      <w:r w:rsidR="00654051" w:rsidRPr="008E4A50">
        <w:rPr>
          <w:rFonts w:asciiTheme="minorHAnsi" w:hAnsiTheme="minorHAnsi" w:cstheme="minorHAnsi"/>
          <w:sz w:val="22"/>
          <w:szCs w:val="22"/>
        </w:rPr>
        <w:t>s</w:t>
      </w:r>
      <w:r w:rsidR="00470450" w:rsidRPr="008E4A50">
        <w:rPr>
          <w:rFonts w:asciiTheme="minorHAnsi" w:hAnsiTheme="minorHAnsi" w:cstheme="minorHAnsi"/>
          <w:sz w:val="22"/>
          <w:szCs w:val="22"/>
        </w:rPr>
        <w:t xml:space="preserve">lužeb </w:t>
      </w:r>
      <w:r w:rsidR="0029104F">
        <w:rPr>
          <w:rFonts w:asciiTheme="minorHAnsi" w:hAnsiTheme="minorHAnsi" w:cstheme="minorHAnsi"/>
          <w:sz w:val="22"/>
          <w:szCs w:val="22"/>
        </w:rPr>
        <w:t xml:space="preserve">experta </w:t>
      </w:r>
      <w:r w:rsidR="00470450" w:rsidRPr="008E4A50">
        <w:rPr>
          <w:rFonts w:asciiTheme="minorHAnsi" w:hAnsiTheme="minorHAnsi" w:cstheme="minorHAnsi"/>
          <w:sz w:val="22"/>
          <w:szCs w:val="22"/>
        </w:rPr>
        <w:t xml:space="preserve">dle této </w:t>
      </w:r>
      <w:r w:rsidR="00654051" w:rsidRPr="008E4A50">
        <w:rPr>
          <w:rFonts w:asciiTheme="minorHAnsi" w:hAnsiTheme="minorHAnsi" w:cstheme="minorHAnsi"/>
          <w:sz w:val="22"/>
          <w:szCs w:val="22"/>
        </w:rPr>
        <w:t>s</w:t>
      </w:r>
      <w:r w:rsidR="00470450" w:rsidRPr="008E4A50">
        <w:rPr>
          <w:rFonts w:asciiTheme="minorHAnsi" w:hAnsiTheme="minorHAnsi" w:cstheme="minorHAnsi"/>
          <w:sz w:val="22"/>
          <w:szCs w:val="22"/>
        </w:rPr>
        <w:t>mlouvy;</w:t>
      </w:r>
      <w:bookmarkStart w:id="7" w:name="_Ref100760542"/>
      <w:bookmarkEnd w:id="6"/>
    </w:p>
    <w:p w14:paraId="5C489F63" w14:textId="4163E396" w:rsidR="008E4A50" w:rsidRDefault="008E4A50" w:rsidP="008E4A50">
      <w:pPr>
        <w:pStyle w:val="My02"/>
        <w:numPr>
          <w:ilvl w:val="2"/>
          <w:numId w:val="37"/>
        </w:numPr>
        <w:tabs>
          <w:tab w:val="left" w:pos="1276"/>
        </w:tabs>
        <w:spacing w:line="252" w:lineRule="auto"/>
        <w:ind w:left="1276" w:hanging="709"/>
        <w:rPr>
          <w:rFonts w:asciiTheme="minorHAnsi" w:hAnsiTheme="minorHAnsi" w:cstheme="minorHAnsi"/>
          <w:sz w:val="22"/>
          <w:szCs w:val="22"/>
        </w:rPr>
      </w:pPr>
      <w:r w:rsidRPr="00C753C9">
        <w:rPr>
          <w:rFonts w:asciiTheme="minorHAnsi" w:hAnsiTheme="minorHAnsi" w:cstheme="minorHAnsi"/>
          <w:sz w:val="22"/>
          <w:szCs w:val="22"/>
        </w:rPr>
        <w:lastRenderedPageBreak/>
        <w:t xml:space="preserve">expert poruší povinnosti této smlouvy a toto porušení nenapraví ani ve lhůtě </w:t>
      </w:r>
      <w:r w:rsidR="007D04B8">
        <w:rPr>
          <w:rFonts w:asciiTheme="minorHAnsi" w:hAnsiTheme="minorHAnsi" w:cstheme="minorHAnsi"/>
          <w:sz w:val="22"/>
          <w:szCs w:val="22"/>
        </w:rPr>
        <w:t xml:space="preserve">sedmi </w:t>
      </w:r>
      <w:r w:rsidRPr="00C753C9">
        <w:rPr>
          <w:rFonts w:asciiTheme="minorHAnsi" w:hAnsiTheme="minorHAnsi" w:cstheme="minorHAnsi"/>
          <w:sz w:val="22"/>
          <w:szCs w:val="22"/>
        </w:rPr>
        <w:t>(</w:t>
      </w:r>
      <w:r w:rsidR="007D04B8">
        <w:rPr>
          <w:rFonts w:asciiTheme="minorHAnsi" w:hAnsiTheme="minorHAnsi" w:cstheme="minorHAnsi"/>
          <w:sz w:val="22"/>
          <w:szCs w:val="22"/>
        </w:rPr>
        <w:t>7</w:t>
      </w:r>
      <w:r w:rsidRPr="00C753C9">
        <w:rPr>
          <w:rFonts w:asciiTheme="minorHAnsi" w:hAnsiTheme="minorHAnsi" w:cstheme="minorHAnsi"/>
          <w:sz w:val="22"/>
          <w:szCs w:val="22"/>
        </w:rPr>
        <w:t>) dní poté, co byl na takové porušení klientem upozorněn;</w:t>
      </w:r>
    </w:p>
    <w:p w14:paraId="6BB4CF81" w14:textId="5E435C81" w:rsidR="008E4A50" w:rsidRDefault="008E4A50" w:rsidP="008E4A50">
      <w:pPr>
        <w:pStyle w:val="My02"/>
        <w:numPr>
          <w:ilvl w:val="2"/>
          <w:numId w:val="37"/>
        </w:numPr>
        <w:tabs>
          <w:tab w:val="left" w:pos="1276"/>
        </w:tabs>
        <w:spacing w:line="252" w:lineRule="auto"/>
        <w:ind w:left="1276" w:hanging="709"/>
        <w:rPr>
          <w:rFonts w:asciiTheme="minorHAnsi" w:hAnsiTheme="minorHAnsi" w:cstheme="minorHAnsi"/>
          <w:sz w:val="22"/>
          <w:szCs w:val="22"/>
        </w:rPr>
      </w:pPr>
      <w:r w:rsidRPr="00C753C9">
        <w:rPr>
          <w:rFonts w:asciiTheme="minorHAnsi" w:hAnsiTheme="minorHAnsi" w:cstheme="minorHAnsi"/>
          <w:sz w:val="22"/>
          <w:szCs w:val="22"/>
        </w:rPr>
        <w:t xml:space="preserve">událost či okolnost vyšší moci, resp. mimořádná nepředvídatelná a nepřekonatelná překážka ve smyslu ust. § 2913 odst. 2 občanského zákoníku zamezuje </w:t>
      </w:r>
      <w:r w:rsidR="00DD736D">
        <w:rPr>
          <w:rFonts w:asciiTheme="minorHAnsi" w:hAnsiTheme="minorHAnsi" w:cstheme="minorHAnsi"/>
          <w:sz w:val="22"/>
          <w:szCs w:val="22"/>
        </w:rPr>
        <w:t xml:space="preserve">expertovi </w:t>
      </w:r>
      <w:r w:rsidRPr="00C753C9">
        <w:rPr>
          <w:rFonts w:asciiTheme="minorHAnsi" w:hAnsiTheme="minorHAnsi" w:cstheme="minorHAnsi"/>
          <w:sz w:val="22"/>
          <w:szCs w:val="22"/>
        </w:rPr>
        <w:t xml:space="preserve">v poskytování služeb </w:t>
      </w:r>
      <w:r w:rsidR="0029104F">
        <w:rPr>
          <w:rFonts w:asciiTheme="minorHAnsi" w:hAnsiTheme="minorHAnsi" w:cstheme="minorHAnsi"/>
          <w:sz w:val="22"/>
          <w:szCs w:val="22"/>
        </w:rPr>
        <w:t xml:space="preserve">experta </w:t>
      </w:r>
      <w:r w:rsidRPr="00C753C9">
        <w:rPr>
          <w:rFonts w:asciiTheme="minorHAnsi" w:hAnsiTheme="minorHAnsi" w:cstheme="minorHAnsi"/>
          <w:sz w:val="22"/>
          <w:szCs w:val="22"/>
        </w:rPr>
        <w:t>či plnění jiných povinností dle této smlouvy více jak 2 měsíce;</w:t>
      </w:r>
    </w:p>
    <w:p w14:paraId="4FC5B59B" w14:textId="6A756D79" w:rsidR="008E4A50" w:rsidRDefault="008E4A50" w:rsidP="008E4A50">
      <w:pPr>
        <w:pStyle w:val="My02"/>
        <w:numPr>
          <w:ilvl w:val="2"/>
          <w:numId w:val="37"/>
        </w:numPr>
        <w:tabs>
          <w:tab w:val="left" w:pos="1276"/>
        </w:tabs>
        <w:spacing w:line="252" w:lineRule="auto"/>
        <w:ind w:left="1276" w:hanging="709"/>
        <w:rPr>
          <w:rFonts w:asciiTheme="minorHAnsi" w:hAnsiTheme="minorHAnsi" w:cstheme="minorHAnsi"/>
          <w:sz w:val="22"/>
          <w:szCs w:val="22"/>
        </w:rPr>
      </w:pPr>
      <w:r w:rsidRPr="00C753C9">
        <w:rPr>
          <w:rFonts w:asciiTheme="minorHAnsi" w:hAnsiTheme="minorHAnsi" w:cstheme="minorHAnsi"/>
          <w:sz w:val="22"/>
          <w:szCs w:val="22"/>
        </w:rPr>
        <w:t xml:space="preserve">celkové přerušení plnění služeb experta dle článku </w:t>
      </w:r>
      <w:r w:rsidR="00245234">
        <w:rPr>
          <w:rFonts w:asciiTheme="minorHAnsi" w:hAnsiTheme="minorHAnsi" w:cstheme="minorHAnsi"/>
          <w:sz w:val="22"/>
          <w:szCs w:val="22"/>
        </w:rPr>
        <w:t>9</w:t>
      </w:r>
      <w:r w:rsidRPr="00C753C9">
        <w:rPr>
          <w:rFonts w:asciiTheme="minorHAnsi" w:hAnsiTheme="minorHAnsi" w:cstheme="minorHAnsi"/>
          <w:sz w:val="22"/>
          <w:szCs w:val="22"/>
        </w:rPr>
        <w:t xml:space="preserve"> </w:t>
      </w:r>
      <w:r w:rsidR="00EB1675">
        <w:rPr>
          <w:rFonts w:asciiTheme="minorHAnsi" w:hAnsiTheme="minorHAnsi" w:cstheme="minorHAnsi"/>
          <w:sz w:val="22"/>
          <w:szCs w:val="22"/>
        </w:rPr>
        <w:t xml:space="preserve">této </w:t>
      </w:r>
      <w:r w:rsidRPr="00C753C9">
        <w:rPr>
          <w:rFonts w:asciiTheme="minorHAnsi" w:hAnsiTheme="minorHAnsi" w:cstheme="minorHAnsi"/>
          <w:sz w:val="22"/>
          <w:szCs w:val="22"/>
        </w:rPr>
        <w:t xml:space="preserve">smlouvy trvá déle než </w:t>
      </w:r>
      <w:r w:rsidR="00DE2A42">
        <w:rPr>
          <w:rFonts w:asciiTheme="minorHAnsi" w:hAnsiTheme="minorHAnsi" w:cstheme="minorHAnsi"/>
          <w:sz w:val="22"/>
          <w:szCs w:val="22"/>
        </w:rPr>
        <w:t>24</w:t>
      </w:r>
      <w:r w:rsidR="00DE2A42" w:rsidRPr="00C753C9">
        <w:rPr>
          <w:rFonts w:asciiTheme="minorHAnsi" w:hAnsiTheme="minorHAnsi" w:cstheme="minorHAnsi"/>
          <w:sz w:val="22"/>
          <w:szCs w:val="22"/>
        </w:rPr>
        <w:t xml:space="preserve"> </w:t>
      </w:r>
      <w:r w:rsidRPr="00C753C9">
        <w:rPr>
          <w:rFonts w:asciiTheme="minorHAnsi" w:hAnsiTheme="minorHAnsi" w:cstheme="minorHAnsi"/>
          <w:sz w:val="22"/>
          <w:szCs w:val="22"/>
        </w:rPr>
        <w:t>měsíc</w:t>
      </w:r>
      <w:r w:rsidR="00245234">
        <w:rPr>
          <w:rFonts w:asciiTheme="minorHAnsi" w:hAnsiTheme="minorHAnsi" w:cstheme="minorHAnsi"/>
          <w:sz w:val="22"/>
          <w:szCs w:val="22"/>
        </w:rPr>
        <w:t>ů</w:t>
      </w:r>
      <w:r w:rsidRPr="00C753C9">
        <w:rPr>
          <w:rFonts w:asciiTheme="minorHAnsi" w:hAnsiTheme="minorHAnsi" w:cstheme="minorHAnsi"/>
          <w:sz w:val="22"/>
          <w:szCs w:val="22"/>
        </w:rPr>
        <w:t>;</w:t>
      </w:r>
    </w:p>
    <w:p w14:paraId="0C75B2E2" w14:textId="46859379" w:rsidR="00DE2A42" w:rsidRDefault="00DE2A42" w:rsidP="008E4A50">
      <w:pPr>
        <w:pStyle w:val="My02"/>
        <w:numPr>
          <w:ilvl w:val="2"/>
          <w:numId w:val="37"/>
        </w:numPr>
        <w:tabs>
          <w:tab w:val="left" w:pos="1276"/>
        </w:tabs>
        <w:spacing w:line="252" w:lineRule="auto"/>
        <w:ind w:left="1276" w:hanging="709"/>
        <w:rPr>
          <w:rFonts w:asciiTheme="minorHAnsi" w:hAnsiTheme="minorHAnsi" w:cstheme="minorHAnsi"/>
          <w:sz w:val="22"/>
          <w:szCs w:val="22"/>
        </w:rPr>
      </w:pPr>
      <w:r>
        <w:rPr>
          <w:rFonts w:asciiTheme="minorHAnsi" w:hAnsiTheme="minorHAnsi" w:cstheme="minorHAnsi"/>
          <w:sz w:val="22"/>
          <w:szCs w:val="22"/>
        </w:rPr>
        <w:t>klient nebude disponovat finančními prostředky (nebudou mu např. přiděleny ze strany řídicích orgánů klienta) či zanikne nebo bude přerušen projekt VF.</w:t>
      </w:r>
    </w:p>
    <w:bookmarkEnd w:id="7"/>
    <w:p w14:paraId="308AB571" w14:textId="7BBD347E" w:rsidR="00074DA3" w:rsidRPr="00B640DC" w:rsidRDefault="00B640DC" w:rsidP="00B640DC">
      <w:pPr>
        <w:pStyle w:val="My01"/>
        <w:numPr>
          <w:ilvl w:val="1"/>
          <w:numId w:val="37"/>
        </w:numPr>
        <w:spacing w:line="252" w:lineRule="auto"/>
        <w:ind w:left="567" w:hanging="567"/>
        <w:rPr>
          <w:rFonts w:asciiTheme="minorHAnsi" w:hAnsiTheme="minorHAnsi" w:cstheme="minorHAnsi"/>
          <w:sz w:val="22"/>
          <w:szCs w:val="22"/>
        </w:rPr>
      </w:pPr>
      <w:r>
        <w:rPr>
          <w:rFonts w:asciiTheme="minorHAnsi" w:hAnsiTheme="minorHAnsi" w:cstheme="minorHAnsi"/>
          <w:sz w:val="22"/>
          <w:szCs w:val="22"/>
        </w:rPr>
        <w:t>E</w:t>
      </w:r>
      <w:r w:rsidR="001A77FA" w:rsidRPr="00B640DC">
        <w:rPr>
          <w:rFonts w:asciiTheme="minorHAnsi" w:hAnsiTheme="minorHAnsi" w:cstheme="minorHAnsi"/>
          <w:sz w:val="22"/>
          <w:szCs w:val="22"/>
        </w:rPr>
        <w:t>xpert</w:t>
      </w:r>
      <w:r w:rsidR="00305BE8" w:rsidRPr="00B640DC">
        <w:rPr>
          <w:rFonts w:asciiTheme="minorHAnsi" w:hAnsiTheme="minorHAnsi" w:cstheme="minorHAnsi"/>
          <w:sz w:val="22"/>
          <w:szCs w:val="22"/>
        </w:rPr>
        <w:t xml:space="preserve"> je</w:t>
      </w:r>
      <w:r w:rsidR="00470450" w:rsidRPr="00B640DC">
        <w:rPr>
          <w:rFonts w:asciiTheme="minorHAnsi" w:hAnsiTheme="minorHAnsi" w:cstheme="minorHAnsi"/>
          <w:sz w:val="22"/>
          <w:szCs w:val="22"/>
        </w:rPr>
        <w:t xml:space="preserve"> oprávněn od této </w:t>
      </w:r>
      <w:r w:rsidR="00DE55EE" w:rsidRPr="00B640DC">
        <w:rPr>
          <w:rFonts w:asciiTheme="minorHAnsi" w:hAnsiTheme="minorHAnsi" w:cstheme="minorHAnsi"/>
          <w:sz w:val="22"/>
          <w:szCs w:val="22"/>
        </w:rPr>
        <w:t>s</w:t>
      </w:r>
      <w:r w:rsidR="00470450" w:rsidRPr="00B640DC">
        <w:rPr>
          <w:rFonts w:asciiTheme="minorHAnsi" w:hAnsiTheme="minorHAnsi" w:cstheme="minorHAnsi"/>
          <w:sz w:val="22"/>
          <w:szCs w:val="22"/>
        </w:rPr>
        <w:t>mlouvy odstoupit v následujících případech:</w:t>
      </w:r>
    </w:p>
    <w:p w14:paraId="545F6C71" w14:textId="74FCCC2A" w:rsidR="00992DE3" w:rsidRDefault="00992DE3" w:rsidP="00B640DC">
      <w:pPr>
        <w:pStyle w:val="My02"/>
        <w:numPr>
          <w:ilvl w:val="2"/>
          <w:numId w:val="37"/>
        </w:numPr>
        <w:tabs>
          <w:tab w:val="left" w:pos="1276"/>
        </w:tabs>
        <w:spacing w:line="252" w:lineRule="auto"/>
        <w:ind w:left="1276" w:hanging="709"/>
        <w:rPr>
          <w:rFonts w:asciiTheme="minorHAnsi" w:hAnsiTheme="minorHAnsi" w:cstheme="minorHAnsi"/>
          <w:sz w:val="22"/>
          <w:szCs w:val="22"/>
        </w:rPr>
      </w:pPr>
      <w:r w:rsidRPr="00C753C9">
        <w:rPr>
          <w:rFonts w:asciiTheme="minorHAnsi" w:hAnsiTheme="minorHAnsi" w:cstheme="minorHAnsi"/>
          <w:sz w:val="22"/>
          <w:szCs w:val="22"/>
        </w:rPr>
        <w:t>k</w:t>
      </w:r>
      <w:r w:rsidR="00470450" w:rsidRPr="00C753C9">
        <w:rPr>
          <w:rFonts w:asciiTheme="minorHAnsi" w:hAnsiTheme="minorHAnsi" w:cstheme="minorHAnsi"/>
          <w:sz w:val="22"/>
          <w:szCs w:val="22"/>
        </w:rPr>
        <w:t xml:space="preserve">lient je v prodlení s úhradou </w:t>
      </w:r>
      <w:r w:rsidRPr="00C753C9">
        <w:rPr>
          <w:rFonts w:asciiTheme="minorHAnsi" w:hAnsiTheme="minorHAnsi" w:cstheme="minorHAnsi"/>
          <w:sz w:val="22"/>
          <w:szCs w:val="22"/>
        </w:rPr>
        <w:t xml:space="preserve">odměny či její části </w:t>
      </w:r>
      <w:r w:rsidR="00470450" w:rsidRPr="00C753C9">
        <w:rPr>
          <w:rFonts w:asciiTheme="minorHAnsi" w:hAnsiTheme="minorHAnsi" w:cstheme="minorHAnsi"/>
          <w:sz w:val="22"/>
          <w:szCs w:val="22"/>
        </w:rPr>
        <w:t xml:space="preserve">o více </w:t>
      </w:r>
      <w:r w:rsidR="00470450" w:rsidRPr="00940731">
        <w:rPr>
          <w:rFonts w:asciiTheme="minorHAnsi" w:hAnsiTheme="minorHAnsi" w:cstheme="minorHAnsi"/>
          <w:sz w:val="22"/>
          <w:szCs w:val="22"/>
        </w:rPr>
        <w:t xml:space="preserve">jak </w:t>
      </w:r>
      <w:r w:rsidR="00470450" w:rsidRPr="00275B98">
        <w:rPr>
          <w:rFonts w:asciiTheme="minorHAnsi" w:hAnsiTheme="minorHAnsi" w:cstheme="minorHAnsi"/>
          <w:sz w:val="22"/>
          <w:szCs w:val="22"/>
        </w:rPr>
        <w:t>šedesát (60) dní</w:t>
      </w:r>
      <w:r w:rsidR="000A71D3" w:rsidRPr="00C753C9">
        <w:rPr>
          <w:rFonts w:asciiTheme="minorHAnsi" w:hAnsiTheme="minorHAnsi" w:cstheme="minorHAnsi"/>
          <w:sz w:val="22"/>
          <w:szCs w:val="22"/>
        </w:rPr>
        <w:t xml:space="preserve"> </w:t>
      </w:r>
      <w:r w:rsidR="00470450" w:rsidRPr="00C753C9">
        <w:rPr>
          <w:rFonts w:asciiTheme="minorHAnsi" w:hAnsiTheme="minorHAnsi" w:cstheme="minorHAnsi"/>
          <w:sz w:val="22"/>
          <w:szCs w:val="22"/>
        </w:rPr>
        <w:t xml:space="preserve">poté, co byl </w:t>
      </w:r>
      <w:r w:rsidR="001A77FA" w:rsidRPr="00C753C9">
        <w:rPr>
          <w:rFonts w:asciiTheme="minorHAnsi" w:hAnsiTheme="minorHAnsi" w:cstheme="minorHAnsi"/>
          <w:sz w:val="22"/>
          <w:szCs w:val="22"/>
        </w:rPr>
        <w:t xml:space="preserve">expertem </w:t>
      </w:r>
      <w:r w:rsidR="00470450" w:rsidRPr="00C753C9">
        <w:rPr>
          <w:rFonts w:asciiTheme="minorHAnsi" w:hAnsiTheme="minorHAnsi" w:cstheme="minorHAnsi"/>
          <w:sz w:val="22"/>
          <w:szCs w:val="22"/>
        </w:rPr>
        <w:t>na takové prodlení písemně upozorněn;</w:t>
      </w:r>
    </w:p>
    <w:p w14:paraId="4B8EF2FD" w14:textId="143142C2" w:rsidR="00B640DC" w:rsidRPr="00BC318E" w:rsidRDefault="00B640DC" w:rsidP="00B640DC">
      <w:pPr>
        <w:pStyle w:val="My02"/>
        <w:numPr>
          <w:ilvl w:val="2"/>
          <w:numId w:val="37"/>
        </w:numPr>
        <w:tabs>
          <w:tab w:val="left" w:pos="1276"/>
        </w:tabs>
        <w:spacing w:line="252" w:lineRule="auto"/>
        <w:ind w:left="1276" w:hanging="709"/>
        <w:rPr>
          <w:rFonts w:asciiTheme="minorHAnsi" w:hAnsiTheme="minorHAnsi" w:cstheme="minorHAnsi"/>
          <w:sz w:val="22"/>
          <w:szCs w:val="22"/>
        </w:rPr>
      </w:pPr>
      <w:r w:rsidRPr="00C753C9">
        <w:rPr>
          <w:rFonts w:asciiTheme="minorHAnsi" w:hAnsiTheme="minorHAnsi" w:cstheme="minorHAnsi"/>
          <w:sz w:val="22"/>
          <w:szCs w:val="22"/>
        </w:rPr>
        <w:t xml:space="preserve">událost či okolnost vyšší moci, resp. mimořádná nepředvídatelná a nepřekonatelná překážka ve smyslu ust. § 2913 odst. 2 občanského zákoníku zamezuje expertovi v poskytování služeb </w:t>
      </w:r>
      <w:r w:rsidR="00A138BD">
        <w:rPr>
          <w:rFonts w:asciiTheme="minorHAnsi" w:hAnsiTheme="minorHAnsi" w:cstheme="minorHAnsi"/>
          <w:sz w:val="22"/>
          <w:szCs w:val="22"/>
        </w:rPr>
        <w:t xml:space="preserve">experta </w:t>
      </w:r>
      <w:r w:rsidRPr="00C753C9">
        <w:rPr>
          <w:rFonts w:asciiTheme="minorHAnsi" w:hAnsiTheme="minorHAnsi" w:cstheme="minorHAnsi"/>
          <w:sz w:val="22"/>
          <w:szCs w:val="22"/>
        </w:rPr>
        <w:t xml:space="preserve">či plnění jiných povinností dle této smlouvy více jak </w:t>
      </w:r>
      <w:r w:rsidR="00DD736D" w:rsidRPr="00BC318E">
        <w:rPr>
          <w:rFonts w:asciiTheme="minorHAnsi" w:hAnsiTheme="minorHAnsi" w:cstheme="minorHAnsi"/>
          <w:sz w:val="22"/>
          <w:szCs w:val="22"/>
        </w:rPr>
        <w:t>2</w:t>
      </w:r>
      <w:r w:rsidR="00802124" w:rsidRPr="00BC318E">
        <w:rPr>
          <w:rFonts w:asciiTheme="minorHAnsi" w:hAnsiTheme="minorHAnsi" w:cstheme="minorHAnsi"/>
          <w:sz w:val="22"/>
          <w:szCs w:val="22"/>
        </w:rPr>
        <w:t xml:space="preserve"> </w:t>
      </w:r>
      <w:r w:rsidR="00F322B1" w:rsidRPr="00BC318E">
        <w:rPr>
          <w:rFonts w:asciiTheme="minorHAnsi" w:hAnsiTheme="minorHAnsi" w:cstheme="minorHAnsi"/>
          <w:sz w:val="22"/>
          <w:szCs w:val="22"/>
        </w:rPr>
        <w:t>měsíce</w:t>
      </w:r>
      <w:r w:rsidRPr="00BC318E">
        <w:rPr>
          <w:rFonts w:asciiTheme="minorHAnsi" w:hAnsiTheme="minorHAnsi" w:cstheme="minorHAnsi"/>
          <w:sz w:val="22"/>
          <w:szCs w:val="22"/>
        </w:rPr>
        <w:t>;</w:t>
      </w:r>
    </w:p>
    <w:p w14:paraId="3B164077" w14:textId="741AC17B" w:rsidR="00B640DC" w:rsidRDefault="00B640DC" w:rsidP="00B640DC">
      <w:pPr>
        <w:pStyle w:val="My02"/>
        <w:numPr>
          <w:ilvl w:val="2"/>
          <w:numId w:val="37"/>
        </w:numPr>
        <w:tabs>
          <w:tab w:val="left" w:pos="1276"/>
        </w:tabs>
        <w:spacing w:line="252" w:lineRule="auto"/>
        <w:ind w:left="1276" w:hanging="709"/>
        <w:rPr>
          <w:rFonts w:asciiTheme="minorHAnsi" w:hAnsiTheme="minorHAnsi" w:cstheme="minorHAnsi"/>
          <w:sz w:val="22"/>
          <w:szCs w:val="22"/>
        </w:rPr>
      </w:pPr>
      <w:r w:rsidRPr="00B640DC">
        <w:rPr>
          <w:rFonts w:asciiTheme="minorHAnsi" w:hAnsiTheme="minorHAnsi" w:cstheme="minorHAnsi"/>
          <w:sz w:val="22"/>
          <w:szCs w:val="22"/>
        </w:rPr>
        <w:t xml:space="preserve">přerušení plnění služeb experta dle článku </w:t>
      </w:r>
      <w:r w:rsidR="00245234">
        <w:rPr>
          <w:rFonts w:asciiTheme="minorHAnsi" w:hAnsiTheme="minorHAnsi" w:cstheme="minorHAnsi"/>
          <w:sz w:val="22"/>
          <w:szCs w:val="22"/>
        </w:rPr>
        <w:t>9</w:t>
      </w:r>
      <w:r w:rsidRPr="00B640DC">
        <w:rPr>
          <w:rFonts w:asciiTheme="minorHAnsi" w:hAnsiTheme="minorHAnsi" w:cstheme="minorHAnsi"/>
          <w:sz w:val="22"/>
          <w:szCs w:val="22"/>
        </w:rPr>
        <w:t xml:space="preserve"> </w:t>
      </w:r>
      <w:r w:rsidR="00EB1675">
        <w:rPr>
          <w:rFonts w:asciiTheme="minorHAnsi" w:hAnsiTheme="minorHAnsi" w:cstheme="minorHAnsi"/>
          <w:sz w:val="22"/>
          <w:szCs w:val="22"/>
        </w:rPr>
        <w:t xml:space="preserve">této </w:t>
      </w:r>
      <w:r w:rsidRPr="00B640DC">
        <w:rPr>
          <w:rFonts w:asciiTheme="minorHAnsi" w:hAnsiTheme="minorHAnsi" w:cstheme="minorHAnsi"/>
          <w:sz w:val="22"/>
          <w:szCs w:val="22"/>
        </w:rPr>
        <w:t xml:space="preserve">smlouvy trvá </w:t>
      </w:r>
      <w:r w:rsidR="000F24BE">
        <w:rPr>
          <w:rFonts w:asciiTheme="minorHAnsi" w:hAnsiTheme="minorHAnsi" w:cstheme="minorHAnsi"/>
          <w:sz w:val="22"/>
          <w:szCs w:val="22"/>
        </w:rPr>
        <w:t xml:space="preserve">v souhrnu </w:t>
      </w:r>
      <w:r w:rsidRPr="00B640DC">
        <w:rPr>
          <w:rFonts w:asciiTheme="minorHAnsi" w:hAnsiTheme="minorHAnsi" w:cstheme="minorHAnsi"/>
          <w:sz w:val="22"/>
          <w:szCs w:val="22"/>
        </w:rPr>
        <w:t xml:space="preserve">déle než </w:t>
      </w:r>
      <w:r w:rsidR="00802124" w:rsidRPr="00275B98">
        <w:rPr>
          <w:rFonts w:asciiTheme="minorHAnsi" w:hAnsiTheme="minorHAnsi" w:cstheme="minorHAnsi"/>
          <w:sz w:val="22"/>
          <w:szCs w:val="22"/>
        </w:rPr>
        <w:t xml:space="preserve">24 </w:t>
      </w:r>
      <w:r w:rsidRPr="00275B98">
        <w:rPr>
          <w:rFonts w:asciiTheme="minorHAnsi" w:hAnsiTheme="minorHAnsi" w:cstheme="minorHAnsi"/>
          <w:sz w:val="22"/>
          <w:szCs w:val="22"/>
        </w:rPr>
        <w:t>měsíc</w:t>
      </w:r>
      <w:r w:rsidR="00245234" w:rsidRPr="00275B98">
        <w:rPr>
          <w:rFonts w:asciiTheme="minorHAnsi" w:hAnsiTheme="minorHAnsi" w:cstheme="minorHAnsi"/>
          <w:sz w:val="22"/>
          <w:szCs w:val="22"/>
        </w:rPr>
        <w:t>ů</w:t>
      </w:r>
      <w:r w:rsidRPr="00940731">
        <w:rPr>
          <w:rFonts w:asciiTheme="minorHAnsi" w:hAnsiTheme="minorHAnsi" w:cstheme="minorHAnsi"/>
          <w:sz w:val="22"/>
          <w:szCs w:val="22"/>
        </w:rPr>
        <w:t>.</w:t>
      </w:r>
    </w:p>
    <w:p w14:paraId="305D336E" w14:textId="37DC38AD" w:rsidR="00B640DC" w:rsidRDefault="00470450" w:rsidP="00B640DC">
      <w:pPr>
        <w:pStyle w:val="My01"/>
        <w:numPr>
          <w:ilvl w:val="1"/>
          <w:numId w:val="37"/>
        </w:numPr>
        <w:spacing w:line="252" w:lineRule="auto"/>
        <w:ind w:left="567" w:hanging="567"/>
        <w:rPr>
          <w:rFonts w:asciiTheme="minorHAnsi" w:hAnsiTheme="minorHAnsi" w:cstheme="minorHAnsi"/>
          <w:sz w:val="22"/>
          <w:szCs w:val="22"/>
        </w:rPr>
      </w:pPr>
      <w:bookmarkStart w:id="8" w:name="_Ref100764524"/>
      <w:r w:rsidRPr="00B640DC">
        <w:rPr>
          <w:rFonts w:asciiTheme="minorHAnsi" w:hAnsiTheme="minorHAnsi" w:cstheme="minorHAnsi"/>
          <w:sz w:val="22"/>
          <w:szCs w:val="22"/>
        </w:rPr>
        <w:t xml:space="preserve">V případě ukončení této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 xml:space="preserve">mlouvy z jakéhokoliv důvodu je </w:t>
      </w:r>
      <w:r w:rsidR="001A77FA" w:rsidRPr="00B640DC">
        <w:rPr>
          <w:rFonts w:asciiTheme="minorHAnsi" w:hAnsiTheme="minorHAnsi" w:cstheme="minorHAnsi"/>
          <w:sz w:val="22"/>
          <w:szCs w:val="22"/>
        </w:rPr>
        <w:t>expert</w:t>
      </w:r>
      <w:r w:rsidR="00305BE8" w:rsidRPr="00B640DC">
        <w:rPr>
          <w:rFonts w:asciiTheme="minorHAnsi" w:hAnsiTheme="minorHAnsi" w:cstheme="minorHAnsi"/>
          <w:sz w:val="22"/>
          <w:szCs w:val="22"/>
        </w:rPr>
        <w:t xml:space="preserve"> </w:t>
      </w:r>
      <w:r w:rsidRPr="00B640DC">
        <w:rPr>
          <w:rFonts w:asciiTheme="minorHAnsi" w:hAnsiTheme="minorHAnsi" w:cstheme="minorHAnsi"/>
          <w:sz w:val="22"/>
          <w:szCs w:val="22"/>
        </w:rPr>
        <w:t xml:space="preserve">povinen provést veškerá jednání a poskytnout veškeré nezbytné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 xml:space="preserve">lužby tak, aby nedošlo k prodlení v poskytování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lužeb</w:t>
      </w:r>
      <w:r w:rsidR="00A138BD">
        <w:rPr>
          <w:rFonts w:asciiTheme="minorHAnsi" w:hAnsiTheme="minorHAnsi" w:cstheme="minorHAnsi"/>
          <w:sz w:val="22"/>
          <w:szCs w:val="22"/>
        </w:rPr>
        <w:t xml:space="preserve"> experta</w:t>
      </w:r>
      <w:r w:rsidRPr="00B640DC">
        <w:rPr>
          <w:rFonts w:asciiTheme="minorHAnsi" w:hAnsiTheme="minorHAnsi" w:cstheme="minorHAnsi"/>
          <w:sz w:val="22"/>
          <w:szCs w:val="22"/>
        </w:rPr>
        <w:t xml:space="preserve"> a realizace </w:t>
      </w:r>
      <w:r w:rsidR="00992DE3" w:rsidRPr="00B640DC">
        <w:rPr>
          <w:rFonts w:asciiTheme="minorHAnsi" w:hAnsiTheme="minorHAnsi" w:cstheme="minorHAnsi"/>
          <w:sz w:val="22"/>
          <w:szCs w:val="22"/>
        </w:rPr>
        <w:t>p</w:t>
      </w:r>
      <w:r w:rsidRPr="00B640DC">
        <w:rPr>
          <w:rFonts w:asciiTheme="minorHAnsi" w:hAnsiTheme="minorHAnsi" w:cstheme="minorHAnsi"/>
          <w:sz w:val="22"/>
          <w:szCs w:val="22"/>
        </w:rPr>
        <w:t>rojektu</w:t>
      </w:r>
      <w:r w:rsidR="006B175F">
        <w:rPr>
          <w:rFonts w:asciiTheme="minorHAnsi" w:hAnsiTheme="minorHAnsi" w:cstheme="minorHAnsi"/>
          <w:sz w:val="22"/>
          <w:szCs w:val="22"/>
        </w:rPr>
        <w:t xml:space="preserve"> VF</w:t>
      </w:r>
      <w:r w:rsidRPr="00B640DC">
        <w:rPr>
          <w:rFonts w:asciiTheme="minorHAnsi" w:hAnsiTheme="minorHAnsi" w:cstheme="minorHAnsi"/>
          <w:sz w:val="22"/>
          <w:szCs w:val="22"/>
        </w:rPr>
        <w:t xml:space="preserve">, a to až do okamžiku, kdy třetí osoba určená </w:t>
      </w:r>
      <w:r w:rsidR="00992DE3" w:rsidRPr="00B640DC">
        <w:rPr>
          <w:rFonts w:asciiTheme="minorHAnsi" w:hAnsiTheme="minorHAnsi" w:cstheme="minorHAnsi"/>
          <w:sz w:val="22"/>
          <w:szCs w:val="22"/>
        </w:rPr>
        <w:t>k</w:t>
      </w:r>
      <w:r w:rsidRPr="00B640DC">
        <w:rPr>
          <w:rFonts w:asciiTheme="minorHAnsi" w:hAnsiTheme="minorHAnsi" w:cstheme="minorHAnsi"/>
          <w:sz w:val="22"/>
          <w:szCs w:val="22"/>
        </w:rPr>
        <w:t xml:space="preserve">lientem k převzetí poskytování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lužeb (dále jen „</w:t>
      </w:r>
      <w:r w:rsidR="00992DE3" w:rsidRPr="00B640DC">
        <w:rPr>
          <w:rFonts w:asciiTheme="minorHAnsi" w:hAnsiTheme="minorHAnsi" w:cstheme="minorHAnsi"/>
          <w:b/>
          <w:sz w:val="22"/>
          <w:szCs w:val="22"/>
        </w:rPr>
        <w:t>n</w:t>
      </w:r>
      <w:r w:rsidRPr="00B640DC">
        <w:rPr>
          <w:rFonts w:asciiTheme="minorHAnsi" w:hAnsiTheme="minorHAnsi" w:cstheme="minorHAnsi"/>
          <w:b/>
          <w:sz w:val="22"/>
          <w:szCs w:val="22"/>
        </w:rPr>
        <w:t xml:space="preserve">ový </w:t>
      </w:r>
      <w:r w:rsidR="008C6395" w:rsidRPr="00B640DC">
        <w:rPr>
          <w:rFonts w:asciiTheme="minorHAnsi" w:hAnsiTheme="minorHAnsi" w:cstheme="minorHAnsi"/>
          <w:b/>
          <w:sz w:val="22"/>
          <w:szCs w:val="22"/>
        </w:rPr>
        <w:t>expert</w:t>
      </w:r>
      <w:r w:rsidRPr="00B640DC">
        <w:rPr>
          <w:rFonts w:asciiTheme="minorHAnsi" w:hAnsiTheme="minorHAnsi" w:cstheme="minorHAnsi"/>
          <w:sz w:val="22"/>
          <w:szCs w:val="22"/>
        </w:rPr>
        <w:t xml:space="preserve">“) bude schopna nahradit </w:t>
      </w:r>
      <w:bookmarkEnd w:id="8"/>
      <w:r w:rsidR="001A77FA" w:rsidRPr="00B640DC">
        <w:rPr>
          <w:rFonts w:asciiTheme="minorHAnsi" w:hAnsiTheme="minorHAnsi" w:cstheme="minorHAnsi"/>
          <w:sz w:val="22"/>
          <w:szCs w:val="22"/>
        </w:rPr>
        <w:t>experta</w:t>
      </w:r>
      <w:r w:rsidRPr="00B640DC">
        <w:rPr>
          <w:rFonts w:asciiTheme="minorHAnsi" w:hAnsiTheme="minorHAnsi" w:cstheme="minorHAnsi"/>
          <w:sz w:val="22"/>
          <w:szCs w:val="22"/>
        </w:rPr>
        <w:t xml:space="preserve">, avšak tato veškerá jednání a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 xml:space="preserve">lužby </w:t>
      </w:r>
      <w:r w:rsidR="00A138BD">
        <w:rPr>
          <w:rFonts w:asciiTheme="minorHAnsi" w:hAnsiTheme="minorHAnsi" w:cstheme="minorHAnsi"/>
          <w:sz w:val="22"/>
          <w:szCs w:val="22"/>
        </w:rPr>
        <w:t xml:space="preserve">experta </w:t>
      </w:r>
      <w:r w:rsidRPr="00B640DC">
        <w:rPr>
          <w:rFonts w:asciiTheme="minorHAnsi" w:hAnsiTheme="minorHAnsi" w:cstheme="minorHAnsi"/>
          <w:sz w:val="22"/>
          <w:szCs w:val="22"/>
        </w:rPr>
        <w:t>budou vždy provedena/poskytnuty pouze na základě předchozího písemného pokynu/souhlasu klienta</w:t>
      </w:r>
      <w:r w:rsidR="00E323AA" w:rsidRPr="00B640DC">
        <w:rPr>
          <w:rFonts w:asciiTheme="minorHAnsi" w:hAnsiTheme="minorHAnsi" w:cstheme="minorHAnsi"/>
          <w:sz w:val="22"/>
          <w:szCs w:val="22"/>
        </w:rPr>
        <w:t>,</w:t>
      </w:r>
      <w:r w:rsidR="002A37EE" w:rsidRPr="00B640DC">
        <w:rPr>
          <w:rFonts w:asciiTheme="minorHAnsi" w:hAnsiTheme="minorHAnsi" w:cstheme="minorHAnsi"/>
          <w:sz w:val="22"/>
          <w:szCs w:val="22"/>
        </w:rPr>
        <w:t xml:space="preserve"> maximálně však po dobu 3 měsíců od okamžiku ukončení smlouvy</w:t>
      </w:r>
      <w:r w:rsidR="00E323AA" w:rsidRPr="00B640DC">
        <w:rPr>
          <w:rFonts w:asciiTheme="minorHAnsi" w:hAnsiTheme="minorHAnsi" w:cstheme="minorHAnsi"/>
          <w:sz w:val="22"/>
          <w:szCs w:val="22"/>
        </w:rPr>
        <w:t>.</w:t>
      </w:r>
    </w:p>
    <w:p w14:paraId="33BDA20C" w14:textId="398B1587" w:rsidR="00B640DC" w:rsidRDefault="00470450" w:rsidP="00B640DC">
      <w:pPr>
        <w:pStyle w:val="My01"/>
        <w:numPr>
          <w:ilvl w:val="1"/>
          <w:numId w:val="37"/>
        </w:numPr>
        <w:spacing w:line="252" w:lineRule="auto"/>
        <w:ind w:left="567" w:hanging="567"/>
        <w:rPr>
          <w:rFonts w:asciiTheme="minorHAnsi" w:hAnsiTheme="minorHAnsi" w:cstheme="minorHAnsi"/>
          <w:sz w:val="22"/>
          <w:szCs w:val="22"/>
        </w:rPr>
      </w:pPr>
      <w:r w:rsidRPr="00B640DC">
        <w:rPr>
          <w:rFonts w:asciiTheme="minorHAnsi" w:hAnsiTheme="minorHAnsi" w:cstheme="minorHAnsi"/>
          <w:sz w:val="22"/>
          <w:szCs w:val="22"/>
        </w:rPr>
        <w:t xml:space="preserve">V případě ukončení této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 xml:space="preserve">mlouvy z jakéhokoliv důvodu je </w:t>
      </w:r>
      <w:r w:rsidR="001A77FA" w:rsidRPr="00B640DC">
        <w:rPr>
          <w:rFonts w:asciiTheme="minorHAnsi" w:hAnsiTheme="minorHAnsi" w:cstheme="minorHAnsi"/>
          <w:sz w:val="22"/>
          <w:szCs w:val="22"/>
        </w:rPr>
        <w:t>expert</w:t>
      </w:r>
      <w:r w:rsidR="00305BE8" w:rsidRPr="00B640DC">
        <w:rPr>
          <w:rFonts w:asciiTheme="minorHAnsi" w:hAnsiTheme="minorHAnsi" w:cstheme="minorHAnsi"/>
          <w:sz w:val="22"/>
          <w:szCs w:val="22"/>
        </w:rPr>
        <w:t xml:space="preserve"> </w:t>
      </w:r>
      <w:r w:rsidRPr="00B640DC">
        <w:rPr>
          <w:rFonts w:asciiTheme="minorHAnsi" w:hAnsiTheme="minorHAnsi" w:cstheme="minorHAnsi"/>
          <w:sz w:val="22"/>
          <w:szCs w:val="22"/>
        </w:rPr>
        <w:t xml:space="preserve">povinen bez zbytečného odkladu, nejpozději </w:t>
      </w:r>
      <w:r w:rsidR="00FE04C8" w:rsidRPr="00B640DC">
        <w:rPr>
          <w:rFonts w:asciiTheme="minorHAnsi" w:hAnsiTheme="minorHAnsi" w:cstheme="minorHAnsi"/>
          <w:sz w:val="22"/>
          <w:szCs w:val="22"/>
        </w:rPr>
        <w:t xml:space="preserve">však </w:t>
      </w:r>
      <w:r w:rsidRPr="00B640DC">
        <w:rPr>
          <w:rFonts w:asciiTheme="minorHAnsi" w:hAnsiTheme="minorHAnsi" w:cstheme="minorHAnsi"/>
          <w:sz w:val="22"/>
          <w:szCs w:val="22"/>
        </w:rPr>
        <w:t xml:space="preserve">do </w:t>
      </w:r>
      <w:r w:rsidR="007D04B8">
        <w:rPr>
          <w:rFonts w:asciiTheme="minorHAnsi" w:hAnsiTheme="minorHAnsi" w:cstheme="minorHAnsi"/>
          <w:sz w:val="22"/>
          <w:szCs w:val="22"/>
        </w:rPr>
        <w:t xml:space="preserve">sedmi </w:t>
      </w:r>
      <w:r w:rsidRPr="00B640DC">
        <w:rPr>
          <w:rFonts w:asciiTheme="minorHAnsi" w:hAnsiTheme="minorHAnsi" w:cstheme="minorHAnsi"/>
          <w:sz w:val="22"/>
          <w:szCs w:val="22"/>
        </w:rPr>
        <w:t>(</w:t>
      </w:r>
      <w:r w:rsidR="007D04B8">
        <w:rPr>
          <w:rFonts w:asciiTheme="minorHAnsi" w:hAnsiTheme="minorHAnsi" w:cstheme="minorHAnsi"/>
          <w:sz w:val="22"/>
          <w:szCs w:val="22"/>
        </w:rPr>
        <w:t>7</w:t>
      </w:r>
      <w:r w:rsidRPr="00B640DC">
        <w:rPr>
          <w:rFonts w:asciiTheme="minorHAnsi" w:hAnsiTheme="minorHAnsi" w:cstheme="minorHAnsi"/>
          <w:sz w:val="22"/>
          <w:szCs w:val="22"/>
        </w:rPr>
        <w:t xml:space="preserve">) </w:t>
      </w:r>
      <w:r w:rsidR="00802124">
        <w:rPr>
          <w:rFonts w:asciiTheme="minorHAnsi" w:hAnsiTheme="minorHAnsi" w:cstheme="minorHAnsi"/>
          <w:sz w:val="22"/>
          <w:szCs w:val="22"/>
        </w:rPr>
        <w:t xml:space="preserve">pracovních </w:t>
      </w:r>
      <w:r w:rsidRPr="00B640DC">
        <w:rPr>
          <w:rFonts w:asciiTheme="minorHAnsi" w:hAnsiTheme="minorHAnsi" w:cstheme="minorHAnsi"/>
          <w:sz w:val="22"/>
          <w:szCs w:val="22"/>
        </w:rPr>
        <w:t xml:space="preserve">dní předat </w:t>
      </w:r>
      <w:r w:rsidR="00992DE3" w:rsidRPr="00B640DC">
        <w:rPr>
          <w:rFonts w:asciiTheme="minorHAnsi" w:hAnsiTheme="minorHAnsi" w:cstheme="minorHAnsi"/>
          <w:sz w:val="22"/>
          <w:szCs w:val="22"/>
        </w:rPr>
        <w:t>k</w:t>
      </w:r>
      <w:r w:rsidRPr="00B640DC">
        <w:rPr>
          <w:rFonts w:asciiTheme="minorHAnsi" w:hAnsiTheme="minorHAnsi" w:cstheme="minorHAnsi"/>
          <w:sz w:val="22"/>
          <w:szCs w:val="22"/>
        </w:rPr>
        <w:t xml:space="preserve">lientovi veškeré </w:t>
      </w:r>
      <w:r w:rsidR="007A2B88">
        <w:rPr>
          <w:rFonts w:asciiTheme="minorHAnsi" w:hAnsiTheme="minorHAnsi" w:cstheme="minorHAnsi"/>
          <w:sz w:val="22"/>
          <w:szCs w:val="22"/>
        </w:rPr>
        <w:t xml:space="preserve">výstupy </w:t>
      </w:r>
      <w:r w:rsidRPr="00B640DC">
        <w:rPr>
          <w:rFonts w:asciiTheme="minorHAnsi" w:hAnsiTheme="minorHAnsi" w:cstheme="minorHAnsi"/>
          <w:sz w:val="22"/>
          <w:szCs w:val="22"/>
        </w:rPr>
        <w:t xml:space="preserve">a informace, které </w:t>
      </w:r>
      <w:r w:rsidR="001A77FA" w:rsidRPr="00B640DC">
        <w:rPr>
          <w:rFonts w:asciiTheme="minorHAnsi" w:hAnsiTheme="minorHAnsi" w:cstheme="minorHAnsi"/>
          <w:sz w:val="22"/>
          <w:szCs w:val="22"/>
        </w:rPr>
        <w:t>expert</w:t>
      </w:r>
      <w:r w:rsidR="00305BE8" w:rsidRPr="00B640DC">
        <w:rPr>
          <w:rFonts w:asciiTheme="minorHAnsi" w:hAnsiTheme="minorHAnsi" w:cstheme="minorHAnsi"/>
          <w:sz w:val="22"/>
          <w:szCs w:val="22"/>
        </w:rPr>
        <w:t xml:space="preserve"> </w:t>
      </w:r>
      <w:r w:rsidRPr="00B640DC">
        <w:rPr>
          <w:rFonts w:asciiTheme="minorHAnsi" w:hAnsiTheme="minorHAnsi" w:cstheme="minorHAnsi"/>
          <w:sz w:val="22"/>
          <w:szCs w:val="22"/>
        </w:rPr>
        <w:t xml:space="preserve">vytvořil nebo získal v průběhu nebo v souvislosti s poskytováním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 xml:space="preserve">lužeb </w:t>
      </w:r>
      <w:r w:rsidR="00A138BD">
        <w:rPr>
          <w:rFonts w:asciiTheme="minorHAnsi" w:hAnsiTheme="minorHAnsi" w:cstheme="minorHAnsi"/>
          <w:sz w:val="22"/>
          <w:szCs w:val="22"/>
        </w:rPr>
        <w:t xml:space="preserve">experta </w:t>
      </w:r>
      <w:r w:rsidRPr="00B640DC">
        <w:rPr>
          <w:rFonts w:asciiTheme="minorHAnsi" w:hAnsiTheme="minorHAnsi" w:cstheme="minorHAnsi"/>
          <w:sz w:val="22"/>
          <w:szCs w:val="22"/>
        </w:rPr>
        <w:t xml:space="preserve">dle této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mlouvy</w:t>
      </w:r>
      <w:r w:rsidR="005F0122">
        <w:rPr>
          <w:rFonts w:asciiTheme="minorHAnsi" w:hAnsiTheme="minorHAnsi" w:cstheme="minorHAnsi"/>
          <w:sz w:val="22"/>
          <w:szCs w:val="22"/>
        </w:rPr>
        <w:t>,</w:t>
      </w:r>
      <w:r w:rsidR="007654B4" w:rsidRPr="00B640DC">
        <w:rPr>
          <w:rFonts w:asciiTheme="minorHAnsi" w:hAnsiTheme="minorHAnsi" w:cstheme="minorHAnsi"/>
          <w:sz w:val="22"/>
          <w:szCs w:val="22"/>
        </w:rPr>
        <w:t xml:space="preserve"> a to v přehledném strukturovaném výstupu spolu se seznamem výstupů a popisem organizace výstupů</w:t>
      </w:r>
      <w:r w:rsidR="00245234">
        <w:rPr>
          <w:rFonts w:asciiTheme="minorHAnsi" w:hAnsiTheme="minorHAnsi" w:cstheme="minorHAnsi"/>
          <w:sz w:val="22"/>
          <w:szCs w:val="22"/>
        </w:rPr>
        <w:t xml:space="preserve"> v souladu s článkem 1.9, který se zde použije přiměřeně. </w:t>
      </w:r>
    </w:p>
    <w:p w14:paraId="7FC03F80" w14:textId="74D4FDA9" w:rsidR="00B640DC" w:rsidRDefault="00470450" w:rsidP="00B640DC">
      <w:pPr>
        <w:pStyle w:val="My01"/>
        <w:numPr>
          <w:ilvl w:val="1"/>
          <w:numId w:val="37"/>
        </w:numPr>
        <w:spacing w:line="252" w:lineRule="auto"/>
        <w:ind w:left="567" w:hanging="567"/>
        <w:rPr>
          <w:rFonts w:asciiTheme="minorHAnsi" w:hAnsiTheme="minorHAnsi" w:cstheme="minorHAnsi"/>
          <w:sz w:val="22"/>
          <w:szCs w:val="22"/>
        </w:rPr>
      </w:pPr>
      <w:r w:rsidRPr="00B640DC">
        <w:rPr>
          <w:rFonts w:asciiTheme="minorHAnsi" w:hAnsiTheme="minorHAnsi" w:cstheme="minorHAnsi"/>
          <w:sz w:val="22"/>
          <w:szCs w:val="22"/>
        </w:rPr>
        <w:t xml:space="preserve">V případě převzetí poskytování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 xml:space="preserve">lužeb </w:t>
      </w:r>
      <w:r w:rsidR="00A138BD">
        <w:rPr>
          <w:rFonts w:asciiTheme="minorHAnsi" w:hAnsiTheme="minorHAnsi" w:cstheme="minorHAnsi"/>
          <w:sz w:val="22"/>
          <w:szCs w:val="22"/>
        </w:rPr>
        <w:t xml:space="preserve">experta </w:t>
      </w:r>
      <w:r w:rsidRPr="00B640DC">
        <w:rPr>
          <w:rFonts w:asciiTheme="minorHAnsi" w:hAnsiTheme="minorHAnsi" w:cstheme="minorHAnsi"/>
          <w:sz w:val="22"/>
          <w:szCs w:val="22"/>
        </w:rPr>
        <w:t xml:space="preserve">třetí osobou se </w:t>
      </w:r>
      <w:r w:rsidR="001A77FA" w:rsidRPr="00B640DC">
        <w:rPr>
          <w:rFonts w:asciiTheme="minorHAnsi" w:hAnsiTheme="minorHAnsi" w:cstheme="minorHAnsi"/>
          <w:sz w:val="22"/>
          <w:szCs w:val="22"/>
        </w:rPr>
        <w:t>expert</w:t>
      </w:r>
      <w:r w:rsidR="00305BE8" w:rsidRPr="00B640DC">
        <w:rPr>
          <w:rFonts w:asciiTheme="minorHAnsi" w:hAnsiTheme="minorHAnsi" w:cstheme="minorHAnsi"/>
          <w:sz w:val="22"/>
          <w:szCs w:val="22"/>
        </w:rPr>
        <w:t xml:space="preserve"> </w:t>
      </w:r>
      <w:r w:rsidRPr="00B640DC">
        <w:rPr>
          <w:rFonts w:asciiTheme="minorHAnsi" w:hAnsiTheme="minorHAnsi" w:cstheme="minorHAnsi"/>
          <w:sz w:val="22"/>
          <w:szCs w:val="22"/>
        </w:rPr>
        <w:t xml:space="preserve">zavazuje poskytnout této osobě a </w:t>
      </w:r>
      <w:r w:rsidR="00992DE3" w:rsidRPr="00B640DC">
        <w:rPr>
          <w:rFonts w:asciiTheme="minorHAnsi" w:hAnsiTheme="minorHAnsi" w:cstheme="minorHAnsi"/>
          <w:sz w:val="22"/>
          <w:szCs w:val="22"/>
        </w:rPr>
        <w:t>k</w:t>
      </w:r>
      <w:r w:rsidRPr="00B640DC">
        <w:rPr>
          <w:rFonts w:asciiTheme="minorHAnsi" w:hAnsiTheme="minorHAnsi" w:cstheme="minorHAnsi"/>
          <w:sz w:val="22"/>
          <w:szCs w:val="22"/>
        </w:rPr>
        <w:t xml:space="preserve">lientovi na své náklady veškerou součinnost a předat veškeré </w:t>
      </w:r>
      <w:r w:rsidR="00992DE3" w:rsidRPr="00B640DC">
        <w:rPr>
          <w:rFonts w:asciiTheme="minorHAnsi" w:hAnsiTheme="minorHAnsi" w:cstheme="minorHAnsi"/>
          <w:sz w:val="22"/>
          <w:szCs w:val="22"/>
        </w:rPr>
        <w:t>p</w:t>
      </w:r>
      <w:r w:rsidRPr="00B640DC">
        <w:rPr>
          <w:rFonts w:asciiTheme="minorHAnsi" w:hAnsiTheme="minorHAnsi" w:cstheme="minorHAnsi"/>
          <w:sz w:val="22"/>
          <w:szCs w:val="22"/>
        </w:rPr>
        <w:t xml:space="preserve">odklady a informace tak, aby nedošlo k prodlení v poskytování </w:t>
      </w:r>
      <w:r w:rsidR="00992DE3" w:rsidRPr="00B640DC">
        <w:rPr>
          <w:rFonts w:asciiTheme="minorHAnsi" w:hAnsiTheme="minorHAnsi" w:cstheme="minorHAnsi"/>
          <w:sz w:val="22"/>
          <w:szCs w:val="22"/>
        </w:rPr>
        <w:t>s</w:t>
      </w:r>
      <w:r w:rsidRPr="00B640DC">
        <w:rPr>
          <w:rFonts w:asciiTheme="minorHAnsi" w:hAnsiTheme="minorHAnsi" w:cstheme="minorHAnsi"/>
          <w:sz w:val="22"/>
          <w:szCs w:val="22"/>
        </w:rPr>
        <w:t xml:space="preserve">lužeb </w:t>
      </w:r>
      <w:r w:rsidR="00A138BD">
        <w:rPr>
          <w:rFonts w:asciiTheme="minorHAnsi" w:hAnsiTheme="minorHAnsi" w:cstheme="minorHAnsi"/>
          <w:sz w:val="22"/>
          <w:szCs w:val="22"/>
        </w:rPr>
        <w:t xml:space="preserve">experta </w:t>
      </w:r>
      <w:r w:rsidRPr="00B640DC">
        <w:rPr>
          <w:rFonts w:asciiTheme="minorHAnsi" w:hAnsiTheme="minorHAnsi" w:cstheme="minorHAnsi"/>
          <w:sz w:val="22"/>
          <w:szCs w:val="22"/>
        </w:rPr>
        <w:t xml:space="preserve">a realizace </w:t>
      </w:r>
      <w:r w:rsidR="00992DE3" w:rsidRPr="00B640DC">
        <w:rPr>
          <w:rFonts w:asciiTheme="minorHAnsi" w:hAnsiTheme="minorHAnsi" w:cstheme="minorHAnsi"/>
          <w:sz w:val="22"/>
          <w:szCs w:val="22"/>
        </w:rPr>
        <w:t>p</w:t>
      </w:r>
      <w:r w:rsidRPr="00B640DC">
        <w:rPr>
          <w:rFonts w:asciiTheme="minorHAnsi" w:hAnsiTheme="minorHAnsi" w:cstheme="minorHAnsi"/>
          <w:sz w:val="22"/>
          <w:szCs w:val="22"/>
        </w:rPr>
        <w:t>rojektu</w:t>
      </w:r>
      <w:r w:rsidR="006B175F">
        <w:rPr>
          <w:rFonts w:asciiTheme="minorHAnsi" w:hAnsiTheme="minorHAnsi" w:cstheme="minorHAnsi"/>
          <w:sz w:val="22"/>
          <w:szCs w:val="22"/>
        </w:rPr>
        <w:t xml:space="preserve"> VF</w:t>
      </w:r>
      <w:r w:rsidRPr="00B640DC">
        <w:rPr>
          <w:rFonts w:asciiTheme="minorHAnsi" w:hAnsiTheme="minorHAnsi" w:cstheme="minorHAnsi"/>
          <w:sz w:val="22"/>
          <w:szCs w:val="22"/>
        </w:rPr>
        <w:t xml:space="preserve">, a to až do okamžiku, kdy </w:t>
      </w:r>
      <w:r w:rsidR="00992DE3" w:rsidRPr="00B640DC">
        <w:rPr>
          <w:rFonts w:asciiTheme="minorHAnsi" w:hAnsiTheme="minorHAnsi" w:cstheme="minorHAnsi"/>
          <w:sz w:val="22"/>
          <w:szCs w:val="22"/>
        </w:rPr>
        <w:t>n</w:t>
      </w:r>
      <w:r w:rsidRPr="00B640DC">
        <w:rPr>
          <w:rFonts w:asciiTheme="minorHAnsi" w:hAnsiTheme="minorHAnsi" w:cstheme="minorHAnsi"/>
          <w:sz w:val="22"/>
          <w:szCs w:val="22"/>
        </w:rPr>
        <w:t xml:space="preserve">ový </w:t>
      </w:r>
      <w:r w:rsidR="00305BE8" w:rsidRPr="00B640DC">
        <w:rPr>
          <w:rFonts w:asciiTheme="minorHAnsi" w:hAnsiTheme="minorHAnsi" w:cstheme="minorHAnsi"/>
          <w:sz w:val="22"/>
          <w:szCs w:val="22"/>
        </w:rPr>
        <w:t xml:space="preserve">poradce </w:t>
      </w:r>
      <w:r w:rsidRPr="00B640DC">
        <w:rPr>
          <w:rFonts w:asciiTheme="minorHAnsi" w:hAnsiTheme="minorHAnsi" w:cstheme="minorHAnsi"/>
          <w:sz w:val="22"/>
          <w:szCs w:val="22"/>
        </w:rPr>
        <w:t xml:space="preserve">bude schopen nahradit </w:t>
      </w:r>
      <w:r w:rsidR="001A77FA" w:rsidRPr="00B640DC">
        <w:rPr>
          <w:rFonts w:asciiTheme="minorHAnsi" w:hAnsiTheme="minorHAnsi" w:cstheme="minorHAnsi"/>
          <w:sz w:val="22"/>
          <w:szCs w:val="22"/>
        </w:rPr>
        <w:t>experta</w:t>
      </w:r>
      <w:r w:rsidR="004720C2" w:rsidRPr="00B640DC">
        <w:rPr>
          <w:rFonts w:asciiTheme="minorHAnsi" w:hAnsiTheme="minorHAnsi" w:cstheme="minorHAnsi"/>
          <w:sz w:val="22"/>
          <w:szCs w:val="22"/>
        </w:rPr>
        <w:t xml:space="preserve">, maximálně však </w:t>
      </w:r>
      <w:r w:rsidR="003A72CE" w:rsidRPr="00B640DC">
        <w:rPr>
          <w:rFonts w:asciiTheme="minorHAnsi" w:hAnsiTheme="minorHAnsi" w:cstheme="minorHAnsi"/>
          <w:sz w:val="22"/>
          <w:szCs w:val="22"/>
        </w:rPr>
        <w:t xml:space="preserve">po </w:t>
      </w:r>
      <w:r w:rsidR="003A72CE" w:rsidRPr="00940731">
        <w:rPr>
          <w:rFonts w:asciiTheme="minorHAnsi" w:hAnsiTheme="minorHAnsi" w:cstheme="minorHAnsi"/>
          <w:sz w:val="22"/>
          <w:szCs w:val="22"/>
        </w:rPr>
        <w:t xml:space="preserve">dobu </w:t>
      </w:r>
      <w:r w:rsidR="00A421B7" w:rsidRPr="00275B98">
        <w:rPr>
          <w:rFonts w:asciiTheme="minorHAnsi" w:hAnsiTheme="minorHAnsi" w:cstheme="minorHAnsi"/>
          <w:sz w:val="22"/>
          <w:szCs w:val="22"/>
        </w:rPr>
        <w:t>3 měsíců</w:t>
      </w:r>
      <w:r w:rsidR="00A421B7" w:rsidRPr="00B640DC">
        <w:rPr>
          <w:rFonts w:asciiTheme="minorHAnsi" w:hAnsiTheme="minorHAnsi" w:cstheme="minorHAnsi"/>
          <w:sz w:val="22"/>
          <w:szCs w:val="22"/>
        </w:rPr>
        <w:t xml:space="preserve"> od okamžiku </w:t>
      </w:r>
      <w:r w:rsidR="003A72CE" w:rsidRPr="00B640DC">
        <w:rPr>
          <w:rFonts w:asciiTheme="minorHAnsi" w:hAnsiTheme="minorHAnsi" w:cstheme="minorHAnsi"/>
          <w:sz w:val="22"/>
          <w:szCs w:val="22"/>
        </w:rPr>
        <w:t>ukončení smlouvy</w:t>
      </w:r>
      <w:r w:rsidRPr="00B640DC">
        <w:rPr>
          <w:rFonts w:asciiTheme="minorHAnsi" w:hAnsiTheme="minorHAnsi" w:cstheme="minorHAnsi"/>
          <w:sz w:val="22"/>
          <w:szCs w:val="22"/>
        </w:rPr>
        <w:t xml:space="preserve">. </w:t>
      </w:r>
    </w:p>
    <w:p w14:paraId="002D6599" w14:textId="79207D44" w:rsidR="00133291" w:rsidRDefault="00470450" w:rsidP="00133291">
      <w:pPr>
        <w:pStyle w:val="My01"/>
        <w:numPr>
          <w:ilvl w:val="1"/>
          <w:numId w:val="37"/>
        </w:numPr>
        <w:spacing w:line="252" w:lineRule="auto"/>
        <w:ind w:left="567" w:hanging="567"/>
        <w:rPr>
          <w:rFonts w:asciiTheme="minorHAnsi" w:hAnsiTheme="minorHAnsi" w:cstheme="minorHAnsi"/>
          <w:sz w:val="22"/>
          <w:szCs w:val="22"/>
        </w:rPr>
      </w:pPr>
      <w:r w:rsidRPr="00B640DC">
        <w:rPr>
          <w:rFonts w:asciiTheme="minorHAnsi" w:hAnsiTheme="minorHAnsi" w:cstheme="minorHAnsi"/>
          <w:sz w:val="22"/>
          <w:szCs w:val="22"/>
        </w:rPr>
        <w:t xml:space="preserve">V případě odstoupení od </w:t>
      </w:r>
      <w:r w:rsidR="00C361D5" w:rsidRPr="00B640DC">
        <w:rPr>
          <w:rFonts w:asciiTheme="minorHAnsi" w:hAnsiTheme="minorHAnsi" w:cstheme="minorHAnsi"/>
          <w:sz w:val="22"/>
          <w:szCs w:val="22"/>
        </w:rPr>
        <w:t>s</w:t>
      </w:r>
      <w:r w:rsidRPr="00B640DC">
        <w:rPr>
          <w:rFonts w:asciiTheme="minorHAnsi" w:hAnsiTheme="minorHAnsi" w:cstheme="minorHAnsi"/>
          <w:sz w:val="22"/>
          <w:szCs w:val="22"/>
        </w:rPr>
        <w:t xml:space="preserve">mlouvy kteroukoliv stranou má </w:t>
      </w:r>
      <w:r w:rsidR="001A77FA" w:rsidRPr="00B640DC">
        <w:rPr>
          <w:rFonts w:asciiTheme="minorHAnsi" w:hAnsiTheme="minorHAnsi" w:cstheme="minorHAnsi"/>
          <w:sz w:val="22"/>
          <w:szCs w:val="22"/>
        </w:rPr>
        <w:t>expert</w:t>
      </w:r>
      <w:r w:rsidR="00305BE8" w:rsidRPr="00B640DC">
        <w:rPr>
          <w:rFonts w:asciiTheme="minorHAnsi" w:hAnsiTheme="minorHAnsi" w:cstheme="minorHAnsi"/>
          <w:sz w:val="22"/>
          <w:szCs w:val="22"/>
        </w:rPr>
        <w:t xml:space="preserve"> nárok</w:t>
      </w:r>
      <w:r w:rsidRPr="00B640DC">
        <w:rPr>
          <w:rFonts w:asciiTheme="minorHAnsi" w:hAnsiTheme="minorHAnsi" w:cstheme="minorHAnsi"/>
          <w:sz w:val="22"/>
          <w:szCs w:val="22"/>
        </w:rPr>
        <w:t xml:space="preserve"> na část </w:t>
      </w:r>
      <w:r w:rsidR="00C361D5" w:rsidRPr="00B640DC">
        <w:rPr>
          <w:rFonts w:asciiTheme="minorHAnsi" w:hAnsiTheme="minorHAnsi" w:cstheme="minorHAnsi"/>
          <w:sz w:val="22"/>
          <w:szCs w:val="22"/>
        </w:rPr>
        <w:t>o</w:t>
      </w:r>
      <w:r w:rsidRPr="00B640DC">
        <w:rPr>
          <w:rFonts w:asciiTheme="minorHAnsi" w:hAnsiTheme="minorHAnsi" w:cstheme="minorHAnsi"/>
          <w:sz w:val="22"/>
          <w:szCs w:val="22"/>
        </w:rPr>
        <w:t xml:space="preserve">dměny v poměrné výši odpovídající řádně a včas poskytnutým </w:t>
      </w:r>
      <w:r w:rsidR="00C361D5" w:rsidRPr="00B640DC">
        <w:rPr>
          <w:rFonts w:asciiTheme="minorHAnsi" w:hAnsiTheme="minorHAnsi" w:cstheme="minorHAnsi"/>
          <w:sz w:val="22"/>
          <w:szCs w:val="22"/>
        </w:rPr>
        <w:t>s</w:t>
      </w:r>
      <w:r w:rsidRPr="00B640DC">
        <w:rPr>
          <w:rFonts w:asciiTheme="minorHAnsi" w:hAnsiTheme="minorHAnsi" w:cstheme="minorHAnsi"/>
          <w:sz w:val="22"/>
          <w:szCs w:val="22"/>
        </w:rPr>
        <w:t>lužbám</w:t>
      </w:r>
      <w:r w:rsidR="00A138BD">
        <w:rPr>
          <w:rFonts w:asciiTheme="minorHAnsi" w:hAnsiTheme="minorHAnsi" w:cstheme="minorHAnsi"/>
          <w:sz w:val="22"/>
          <w:szCs w:val="22"/>
        </w:rPr>
        <w:t xml:space="preserve"> experta</w:t>
      </w:r>
      <w:r w:rsidRPr="00B640DC">
        <w:rPr>
          <w:rFonts w:asciiTheme="minorHAnsi" w:hAnsiTheme="minorHAnsi" w:cstheme="minorHAnsi"/>
          <w:sz w:val="22"/>
          <w:szCs w:val="22"/>
        </w:rPr>
        <w:t xml:space="preserve">, eventuálně </w:t>
      </w:r>
      <w:r w:rsidR="00C361D5" w:rsidRPr="00B640DC">
        <w:rPr>
          <w:rFonts w:asciiTheme="minorHAnsi" w:hAnsiTheme="minorHAnsi" w:cstheme="minorHAnsi"/>
          <w:sz w:val="22"/>
          <w:szCs w:val="22"/>
        </w:rPr>
        <w:t>s</w:t>
      </w:r>
      <w:r w:rsidRPr="00B640DC">
        <w:rPr>
          <w:rFonts w:asciiTheme="minorHAnsi" w:hAnsiTheme="minorHAnsi" w:cstheme="minorHAnsi"/>
          <w:sz w:val="22"/>
          <w:szCs w:val="22"/>
        </w:rPr>
        <w:t xml:space="preserve">lužbám </w:t>
      </w:r>
      <w:r w:rsidR="00A138BD">
        <w:rPr>
          <w:rFonts w:asciiTheme="minorHAnsi" w:hAnsiTheme="minorHAnsi" w:cstheme="minorHAnsi"/>
          <w:sz w:val="22"/>
          <w:szCs w:val="22"/>
        </w:rPr>
        <w:t xml:space="preserve">experta </w:t>
      </w:r>
      <w:r w:rsidRPr="00B640DC">
        <w:rPr>
          <w:rFonts w:asciiTheme="minorHAnsi" w:hAnsiTheme="minorHAnsi" w:cstheme="minorHAnsi"/>
          <w:sz w:val="22"/>
          <w:szCs w:val="22"/>
        </w:rPr>
        <w:t xml:space="preserve">poskytnutým </w:t>
      </w:r>
      <w:r w:rsidRPr="00245234">
        <w:rPr>
          <w:rFonts w:asciiTheme="minorHAnsi" w:hAnsiTheme="minorHAnsi" w:cstheme="minorHAnsi"/>
          <w:sz w:val="22"/>
          <w:szCs w:val="22"/>
        </w:rPr>
        <w:t>dle čl</w:t>
      </w:r>
      <w:r w:rsidR="00015164" w:rsidRPr="00245234">
        <w:rPr>
          <w:rFonts w:asciiTheme="minorHAnsi" w:hAnsiTheme="minorHAnsi" w:cstheme="minorHAnsi"/>
          <w:sz w:val="22"/>
          <w:szCs w:val="22"/>
        </w:rPr>
        <w:t>ánku</w:t>
      </w:r>
      <w:r w:rsidRPr="00245234">
        <w:rPr>
          <w:rFonts w:asciiTheme="minorHAnsi" w:hAnsiTheme="minorHAnsi" w:cstheme="minorHAnsi"/>
          <w:sz w:val="22"/>
          <w:szCs w:val="22"/>
        </w:rPr>
        <w:t xml:space="preserve"> </w:t>
      </w:r>
      <w:r w:rsidR="00245234" w:rsidRPr="00245234">
        <w:rPr>
          <w:rFonts w:asciiTheme="minorHAnsi" w:hAnsiTheme="minorHAnsi" w:cstheme="minorHAnsi"/>
          <w:sz w:val="22"/>
          <w:szCs w:val="22"/>
        </w:rPr>
        <w:t>10</w:t>
      </w:r>
      <w:r w:rsidR="00C361D5" w:rsidRPr="00245234">
        <w:rPr>
          <w:rFonts w:asciiTheme="minorHAnsi" w:hAnsiTheme="minorHAnsi" w:cstheme="minorHAnsi"/>
          <w:sz w:val="22"/>
          <w:szCs w:val="22"/>
        </w:rPr>
        <w:t>.</w:t>
      </w:r>
      <w:r w:rsidR="00245234" w:rsidRPr="00245234">
        <w:rPr>
          <w:rFonts w:asciiTheme="minorHAnsi" w:hAnsiTheme="minorHAnsi" w:cstheme="minorHAnsi"/>
          <w:sz w:val="22"/>
          <w:szCs w:val="22"/>
        </w:rPr>
        <w:t>6</w:t>
      </w:r>
      <w:r w:rsidR="000667F4" w:rsidRPr="00245234">
        <w:rPr>
          <w:rFonts w:asciiTheme="minorHAnsi" w:hAnsiTheme="minorHAnsi" w:cstheme="minorHAnsi"/>
          <w:sz w:val="22"/>
          <w:szCs w:val="22"/>
        </w:rPr>
        <w:t xml:space="preserve"> a </w:t>
      </w:r>
      <w:r w:rsidR="00EB1675">
        <w:rPr>
          <w:rFonts w:asciiTheme="minorHAnsi" w:hAnsiTheme="minorHAnsi" w:cstheme="minorHAnsi"/>
          <w:sz w:val="22"/>
          <w:szCs w:val="22"/>
        </w:rPr>
        <w:t xml:space="preserve">článku </w:t>
      </w:r>
      <w:r w:rsidR="00245234" w:rsidRPr="00245234">
        <w:rPr>
          <w:rFonts w:asciiTheme="minorHAnsi" w:hAnsiTheme="minorHAnsi" w:cstheme="minorHAnsi"/>
          <w:sz w:val="22"/>
          <w:szCs w:val="22"/>
        </w:rPr>
        <w:t>10</w:t>
      </w:r>
      <w:r w:rsidR="000667F4" w:rsidRPr="00245234">
        <w:rPr>
          <w:rFonts w:asciiTheme="minorHAnsi" w:hAnsiTheme="minorHAnsi" w:cstheme="minorHAnsi"/>
          <w:sz w:val="22"/>
          <w:szCs w:val="22"/>
        </w:rPr>
        <w:t>.</w:t>
      </w:r>
      <w:r w:rsidR="00245234" w:rsidRPr="00245234">
        <w:rPr>
          <w:rFonts w:asciiTheme="minorHAnsi" w:hAnsiTheme="minorHAnsi" w:cstheme="minorHAnsi"/>
          <w:sz w:val="22"/>
          <w:szCs w:val="22"/>
        </w:rPr>
        <w:t>8</w:t>
      </w:r>
      <w:r w:rsidR="000667F4" w:rsidRPr="00245234">
        <w:rPr>
          <w:rFonts w:asciiTheme="minorHAnsi" w:hAnsiTheme="minorHAnsi" w:cstheme="minorHAnsi"/>
          <w:sz w:val="22"/>
          <w:szCs w:val="22"/>
        </w:rPr>
        <w:t>.</w:t>
      </w:r>
      <w:r w:rsidR="00C361D5" w:rsidRPr="00245234">
        <w:rPr>
          <w:rFonts w:asciiTheme="minorHAnsi" w:hAnsiTheme="minorHAnsi" w:cstheme="minorHAnsi"/>
          <w:sz w:val="22"/>
          <w:szCs w:val="22"/>
        </w:rPr>
        <w:t xml:space="preserve"> </w:t>
      </w:r>
      <w:r w:rsidRPr="00245234">
        <w:rPr>
          <w:rFonts w:asciiTheme="minorHAnsi" w:hAnsiTheme="minorHAnsi" w:cstheme="minorHAnsi"/>
          <w:sz w:val="22"/>
          <w:szCs w:val="22"/>
        </w:rPr>
        <w:t xml:space="preserve">této </w:t>
      </w:r>
      <w:r w:rsidR="00C361D5" w:rsidRPr="00245234">
        <w:rPr>
          <w:rFonts w:asciiTheme="minorHAnsi" w:hAnsiTheme="minorHAnsi" w:cstheme="minorHAnsi"/>
          <w:sz w:val="22"/>
          <w:szCs w:val="22"/>
        </w:rPr>
        <w:t>s</w:t>
      </w:r>
      <w:r w:rsidRPr="00245234">
        <w:rPr>
          <w:rFonts w:asciiTheme="minorHAnsi" w:hAnsiTheme="minorHAnsi" w:cstheme="minorHAnsi"/>
          <w:sz w:val="22"/>
          <w:szCs w:val="22"/>
        </w:rPr>
        <w:t>mlouvy</w:t>
      </w:r>
      <w:r w:rsidRPr="00B640DC">
        <w:rPr>
          <w:rFonts w:asciiTheme="minorHAnsi" w:hAnsiTheme="minorHAnsi" w:cstheme="minorHAnsi"/>
          <w:sz w:val="22"/>
          <w:szCs w:val="22"/>
        </w:rPr>
        <w:t xml:space="preserve">, přičemž </w:t>
      </w:r>
      <w:r w:rsidR="001A77FA" w:rsidRPr="00B640DC">
        <w:rPr>
          <w:rFonts w:asciiTheme="minorHAnsi" w:hAnsiTheme="minorHAnsi" w:cstheme="minorHAnsi"/>
          <w:sz w:val="22"/>
          <w:szCs w:val="22"/>
        </w:rPr>
        <w:t>expert</w:t>
      </w:r>
      <w:r w:rsidR="00305BE8" w:rsidRPr="00B640DC">
        <w:rPr>
          <w:rFonts w:asciiTheme="minorHAnsi" w:hAnsiTheme="minorHAnsi" w:cstheme="minorHAnsi"/>
          <w:sz w:val="22"/>
          <w:szCs w:val="22"/>
        </w:rPr>
        <w:t xml:space="preserve"> nemá</w:t>
      </w:r>
      <w:r w:rsidRPr="00B640DC">
        <w:rPr>
          <w:rFonts w:asciiTheme="minorHAnsi" w:hAnsiTheme="minorHAnsi" w:cstheme="minorHAnsi"/>
          <w:sz w:val="22"/>
          <w:szCs w:val="22"/>
        </w:rPr>
        <w:t xml:space="preserve"> nárok na úhradu zbylé části </w:t>
      </w:r>
      <w:r w:rsidR="00C361D5" w:rsidRPr="00B640DC">
        <w:rPr>
          <w:rFonts w:asciiTheme="minorHAnsi" w:hAnsiTheme="minorHAnsi" w:cstheme="minorHAnsi"/>
          <w:sz w:val="22"/>
          <w:szCs w:val="22"/>
        </w:rPr>
        <w:t>o</w:t>
      </w:r>
      <w:r w:rsidRPr="00B640DC">
        <w:rPr>
          <w:rFonts w:asciiTheme="minorHAnsi" w:hAnsiTheme="minorHAnsi" w:cstheme="minorHAnsi"/>
          <w:sz w:val="22"/>
          <w:szCs w:val="22"/>
        </w:rPr>
        <w:t>d</w:t>
      </w:r>
      <w:r w:rsidRPr="00133291">
        <w:rPr>
          <w:rFonts w:asciiTheme="minorHAnsi" w:hAnsiTheme="minorHAnsi" w:cstheme="minorHAnsi"/>
          <w:sz w:val="22"/>
          <w:szCs w:val="22"/>
        </w:rPr>
        <w:t xml:space="preserve">měny. </w:t>
      </w:r>
    </w:p>
    <w:p w14:paraId="7713309E" w14:textId="70EAF106" w:rsidR="00133291" w:rsidRPr="00133291" w:rsidRDefault="00133291" w:rsidP="00133291">
      <w:pPr>
        <w:pStyle w:val="My01"/>
        <w:numPr>
          <w:ilvl w:val="1"/>
          <w:numId w:val="37"/>
        </w:numPr>
        <w:spacing w:line="252" w:lineRule="auto"/>
        <w:ind w:left="567" w:hanging="567"/>
        <w:rPr>
          <w:rFonts w:asciiTheme="minorHAnsi" w:hAnsiTheme="minorHAnsi" w:cstheme="minorHAnsi"/>
          <w:sz w:val="22"/>
          <w:szCs w:val="22"/>
        </w:rPr>
      </w:pPr>
      <w:r w:rsidRPr="00133291">
        <w:rPr>
          <w:rFonts w:asciiTheme="minorHAnsi" w:hAnsiTheme="minorHAnsi" w:cstheme="minorHAnsi"/>
          <w:sz w:val="22"/>
          <w:szCs w:val="22"/>
        </w:rPr>
        <w:t>Ukončením</w:t>
      </w:r>
      <w:r w:rsidRPr="00133291">
        <w:rPr>
          <w:rFonts w:asciiTheme="minorHAnsi" w:hAnsiTheme="minorHAnsi" w:cstheme="minorHAnsi"/>
          <w:iCs/>
          <w:sz w:val="22"/>
          <w:szCs w:val="22"/>
        </w:rPr>
        <w:t xml:space="preserve"> účinnosti této smlouvy, včetně zrušení závazku v důsledku odstoupení od této smlouvy, nejsou dotčena </w:t>
      </w:r>
      <w:r w:rsidRPr="00133291">
        <w:rPr>
          <w:rFonts w:asciiTheme="minorHAnsi" w:hAnsiTheme="minorHAnsi" w:cstheme="minorHAnsi"/>
          <w:sz w:val="22"/>
          <w:szCs w:val="22"/>
        </w:rPr>
        <w:t>ustanovení smlouvy týkající se licencí, záruk, nároků z odpovědnosti za vady, nároky z odpovědnosti za újmu a nároky ze smluvních pokut, ustanovení o ochraně informací, mlčenlivosti ani další ustanovení a nároky, z jejichž povahy vyplývá, že mají trvat i po zániku účinnosti této smlouvy.</w:t>
      </w:r>
    </w:p>
    <w:p w14:paraId="69C9C2CF" w14:textId="441AFB0E" w:rsidR="00D5697A" w:rsidRPr="00B640DC" w:rsidRDefault="00130ADF" w:rsidP="00FE2DE8">
      <w:pPr>
        <w:pStyle w:val="Nadpis1"/>
      </w:pPr>
      <w:r w:rsidRPr="00B640DC">
        <w:lastRenderedPageBreak/>
        <w:t xml:space="preserve">Autorská práva a licenční ujednání </w:t>
      </w:r>
    </w:p>
    <w:p w14:paraId="5E61367B" w14:textId="125EFB9D" w:rsidR="00D00B3A" w:rsidRDefault="00D00B3A" w:rsidP="00D00B3A">
      <w:pPr>
        <w:pStyle w:val="Normodsaz"/>
        <w:spacing w:before="120" w:after="57" w:line="252" w:lineRule="auto"/>
        <w:ind w:left="567" w:hanging="567"/>
        <w:rPr>
          <w:rFonts w:asciiTheme="minorHAnsi" w:hAnsiTheme="minorHAnsi" w:cstheme="minorHAnsi"/>
          <w:sz w:val="22"/>
          <w:szCs w:val="22"/>
        </w:rPr>
      </w:pPr>
      <w:bookmarkStart w:id="9" w:name="_Ref101782540"/>
      <w:r>
        <w:rPr>
          <w:rFonts w:asciiTheme="minorHAnsi" w:hAnsiTheme="minorHAnsi" w:cstheme="minorHAnsi"/>
          <w:sz w:val="22"/>
          <w:szCs w:val="22"/>
        </w:rPr>
        <w:t>11.1</w:t>
      </w:r>
      <w:r>
        <w:rPr>
          <w:rFonts w:asciiTheme="minorHAnsi" w:hAnsiTheme="minorHAnsi" w:cstheme="minorHAnsi"/>
          <w:sz w:val="22"/>
          <w:szCs w:val="22"/>
        </w:rPr>
        <w:tab/>
      </w:r>
      <w:r w:rsidR="009C6162" w:rsidRPr="00D00B3A">
        <w:rPr>
          <w:rFonts w:asciiTheme="minorHAnsi" w:hAnsiTheme="minorHAnsi" w:cstheme="minorHAnsi"/>
          <w:sz w:val="22"/>
          <w:szCs w:val="22"/>
        </w:rPr>
        <w:t xml:space="preserve">Autorská práva a jiná práva duševního vlastnictví zejména ke skriptům, stanoviskům, analýzám a ostatním výstupům </w:t>
      </w:r>
      <w:r w:rsidR="008E4A50" w:rsidRPr="00D00B3A">
        <w:rPr>
          <w:rFonts w:asciiTheme="minorHAnsi" w:hAnsiTheme="minorHAnsi" w:cstheme="minorHAnsi"/>
          <w:sz w:val="22"/>
          <w:szCs w:val="22"/>
        </w:rPr>
        <w:t xml:space="preserve">vytvořeným při </w:t>
      </w:r>
      <w:r w:rsidR="009C6162" w:rsidRPr="00D00B3A">
        <w:rPr>
          <w:rFonts w:asciiTheme="minorHAnsi" w:hAnsiTheme="minorHAnsi" w:cstheme="minorHAnsi"/>
          <w:sz w:val="22"/>
          <w:szCs w:val="22"/>
        </w:rPr>
        <w:t xml:space="preserve">poskytování služeb </w:t>
      </w:r>
      <w:r w:rsidR="008E4A50" w:rsidRPr="00D00B3A">
        <w:rPr>
          <w:rFonts w:asciiTheme="minorHAnsi" w:hAnsiTheme="minorHAnsi" w:cstheme="minorHAnsi"/>
          <w:sz w:val="22"/>
          <w:szCs w:val="22"/>
        </w:rPr>
        <w:t xml:space="preserve">experta </w:t>
      </w:r>
      <w:r w:rsidR="009C6162" w:rsidRPr="00D00B3A">
        <w:rPr>
          <w:rFonts w:asciiTheme="minorHAnsi" w:hAnsiTheme="minorHAnsi" w:cstheme="minorHAnsi"/>
          <w:sz w:val="22"/>
          <w:szCs w:val="22"/>
        </w:rPr>
        <w:t>dle této smlouvy,</w:t>
      </w:r>
      <w:r w:rsidR="008E4A50" w:rsidRPr="00D00B3A">
        <w:rPr>
          <w:rFonts w:asciiTheme="minorHAnsi" w:hAnsiTheme="minorHAnsi" w:cstheme="minorHAnsi"/>
          <w:sz w:val="22"/>
          <w:szCs w:val="22"/>
        </w:rPr>
        <w:t xml:space="preserve"> resp.</w:t>
      </w:r>
      <w:r w:rsidR="009C6162" w:rsidRPr="00D00B3A">
        <w:rPr>
          <w:rFonts w:asciiTheme="minorHAnsi" w:hAnsiTheme="minorHAnsi" w:cstheme="minorHAnsi"/>
          <w:sz w:val="22"/>
          <w:szCs w:val="22"/>
        </w:rPr>
        <w:t xml:space="preserve"> poskytovaným jako formální výstup experta, zůstávají ve vlastnictví klienta</w:t>
      </w:r>
      <w:r w:rsidR="008E4A50" w:rsidRPr="00D00B3A">
        <w:rPr>
          <w:rFonts w:asciiTheme="minorHAnsi" w:hAnsiTheme="minorHAnsi" w:cstheme="minorHAnsi"/>
          <w:sz w:val="22"/>
          <w:szCs w:val="22"/>
        </w:rPr>
        <w:t>.</w:t>
      </w:r>
    </w:p>
    <w:p w14:paraId="6EC6D2CB" w14:textId="30DBCC0F" w:rsidR="00BB7677" w:rsidRPr="00FE2DE8" w:rsidRDefault="00D00B3A" w:rsidP="00D00B3A">
      <w:pPr>
        <w:pStyle w:val="Odstavecseseznamem"/>
        <w:spacing w:after="57" w:line="252" w:lineRule="auto"/>
        <w:ind w:left="567" w:hanging="567"/>
        <w:jc w:val="both"/>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B640DC" w:rsidRPr="00FE2DE8">
        <w:rPr>
          <w:rFonts w:asciiTheme="minorHAnsi" w:hAnsiTheme="minorHAnsi" w:cstheme="minorHAnsi"/>
          <w:sz w:val="22"/>
          <w:szCs w:val="22"/>
        </w:rPr>
        <w:t>K</w:t>
      </w:r>
      <w:r w:rsidR="009C6162" w:rsidRPr="00FE2DE8">
        <w:rPr>
          <w:rFonts w:asciiTheme="minorHAnsi" w:hAnsiTheme="minorHAnsi" w:cstheme="minorHAnsi"/>
          <w:sz w:val="22"/>
          <w:szCs w:val="22"/>
        </w:rPr>
        <w:t>lient je oprávněn k výkonu práv duševního vlastnictví a k použití výstupů</w:t>
      </w:r>
      <w:r w:rsidR="00B640DC" w:rsidRPr="00FE2DE8">
        <w:rPr>
          <w:rFonts w:asciiTheme="minorHAnsi" w:hAnsiTheme="minorHAnsi" w:cstheme="minorHAnsi"/>
          <w:sz w:val="22"/>
          <w:szCs w:val="22"/>
        </w:rPr>
        <w:t xml:space="preserve"> dle </w:t>
      </w:r>
      <w:r w:rsidR="00EB1675" w:rsidRPr="00FE2DE8">
        <w:rPr>
          <w:rFonts w:asciiTheme="minorHAnsi" w:hAnsiTheme="minorHAnsi" w:cstheme="minorHAnsi"/>
          <w:sz w:val="22"/>
          <w:szCs w:val="22"/>
        </w:rPr>
        <w:t xml:space="preserve">předchozího </w:t>
      </w:r>
      <w:r w:rsidR="00B640DC" w:rsidRPr="00FE2DE8">
        <w:rPr>
          <w:rFonts w:asciiTheme="minorHAnsi" w:hAnsiTheme="minorHAnsi" w:cstheme="minorHAnsi"/>
          <w:sz w:val="22"/>
          <w:szCs w:val="22"/>
        </w:rPr>
        <w:t>čl</w:t>
      </w:r>
      <w:r w:rsidR="00EB1675" w:rsidRPr="00FE2DE8">
        <w:rPr>
          <w:rFonts w:asciiTheme="minorHAnsi" w:hAnsiTheme="minorHAnsi" w:cstheme="minorHAnsi"/>
          <w:sz w:val="22"/>
          <w:szCs w:val="22"/>
        </w:rPr>
        <w:t>ánku</w:t>
      </w:r>
      <w:r w:rsidR="00B640DC" w:rsidRPr="00FE2DE8">
        <w:rPr>
          <w:rFonts w:asciiTheme="minorHAnsi" w:hAnsiTheme="minorHAnsi" w:cstheme="minorHAnsi"/>
          <w:sz w:val="22"/>
          <w:szCs w:val="22"/>
        </w:rPr>
        <w:t xml:space="preserve"> 11.1</w:t>
      </w:r>
      <w:r w:rsidR="009C6162" w:rsidRPr="00FE2DE8">
        <w:rPr>
          <w:rFonts w:asciiTheme="minorHAnsi" w:hAnsiTheme="minorHAnsi" w:cstheme="minorHAnsi"/>
          <w:sz w:val="22"/>
          <w:szCs w:val="22"/>
        </w:rPr>
        <w:t>, a to v</w:t>
      </w:r>
      <w:r w:rsidR="00140165" w:rsidRPr="00FE2DE8">
        <w:rPr>
          <w:rFonts w:asciiTheme="minorHAnsi" w:hAnsiTheme="minorHAnsi" w:cstheme="minorHAnsi"/>
          <w:sz w:val="22"/>
          <w:szCs w:val="22"/>
        </w:rPr>
        <w:t> </w:t>
      </w:r>
      <w:r w:rsidR="009C6162" w:rsidRPr="00FE2DE8">
        <w:rPr>
          <w:rFonts w:asciiTheme="minorHAnsi" w:hAnsiTheme="minorHAnsi" w:cstheme="minorHAnsi"/>
          <w:sz w:val="22"/>
          <w:szCs w:val="22"/>
        </w:rPr>
        <w:t>rozsahu</w:t>
      </w:r>
      <w:r w:rsidR="00140165" w:rsidRPr="00FE2DE8">
        <w:rPr>
          <w:rFonts w:asciiTheme="minorHAnsi" w:hAnsiTheme="minorHAnsi" w:cstheme="minorHAnsi"/>
          <w:sz w:val="22"/>
          <w:szCs w:val="22"/>
        </w:rPr>
        <w:t xml:space="preserve"> nutném </w:t>
      </w:r>
      <w:r w:rsidR="009C6162" w:rsidRPr="00FE2DE8">
        <w:rPr>
          <w:rFonts w:asciiTheme="minorHAnsi" w:hAnsiTheme="minorHAnsi" w:cstheme="minorHAnsi"/>
          <w:sz w:val="22"/>
          <w:szCs w:val="22"/>
        </w:rPr>
        <w:t>k dosažení účelu této smlouvy</w:t>
      </w:r>
      <w:r w:rsidR="00140165" w:rsidRPr="00FE2DE8">
        <w:rPr>
          <w:rFonts w:asciiTheme="minorHAnsi" w:hAnsiTheme="minorHAnsi" w:cstheme="minorHAnsi"/>
          <w:sz w:val="22"/>
          <w:szCs w:val="22"/>
        </w:rPr>
        <w:t>, resp. pro účely dokončení projektu</w:t>
      </w:r>
      <w:r w:rsidR="009C6162" w:rsidRPr="00FE2DE8">
        <w:rPr>
          <w:rFonts w:asciiTheme="minorHAnsi" w:hAnsiTheme="minorHAnsi" w:cstheme="minorHAnsi"/>
          <w:sz w:val="22"/>
          <w:szCs w:val="22"/>
        </w:rPr>
        <w:t xml:space="preserve"> </w:t>
      </w:r>
      <w:r w:rsidR="006B175F" w:rsidRPr="00FE2DE8">
        <w:rPr>
          <w:rFonts w:asciiTheme="minorHAnsi" w:hAnsiTheme="minorHAnsi" w:cstheme="minorHAnsi"/>
          <w:sz w:val="22"/>
          <w:szCs w:val="22"/>
        </w:rPr>
        <w:t xml:space="preserve">VF </w:t>
      </w:r>
      <w:r w:rsidR="009C6162" w:rsidRPr="00FE2DE8">
        <w:rPr>
          <w:rFonts w:asciiTheme="minorHAnsi" w:hAnsiTheme="minorHAnsi" w:cstheme="minorHAnsi"/>
          <w:sz w:val="22"/>
          <w:szCs w:val="22"/>
        </w:rPr>
        <w:t>(„</w:t>
      </w:r>
      <w:r w:rsidR="00140165" w:rsidRPr="00FE2DE8">
        <w:rPr>
          <w:rFonts w:asciiTheme="minorHAnsi" w:hAnsiTheme="minorHAnsi" w:cstheme="minorHAnsi"/>
          <w:b/>
          <w:sz w:val="22"/>
          <w:szCs w:val="22"/>
        </w:rPr>
        <w:t>l</w:t>
      </w:r>
      <w:r w:rsidR="009C6162" w:rsidRPr="00FE2DE8">
        <w:rPr>
          <w:rFonts w:asciiTheme="minorHAnsi" w:hAnsiTheme="minorHAnsi" w:cstheme="minorHAnsi"/>
          <w:b/>
          <w:sz w:val="22"/>
          <w:szCs w:val="22"/>
        </w:rPr>
        <w:t>icence</w:t>
      </w:r>
      <w:r w:rsidR="009C6162" w:rsidRPr="00FE2DE8">
        <w:rPr>
          <w:rFonts w:asciiTheme="minorHAnsi" w:hAnsiTheme="minorHAnsi" w:cstheme="minorHAnsi"/>
          <w:sz w:val="22"/>
          <w:szCs w:val="22"/>
        </w:rPr>
        <w:t>“). Licence je poskytnuta na dobu trvání práv duševního vlastnictví</w:t>
      </w:r>
      <w:r w:rsidR="00BB7677" w:rsidRPr="00FE2DE8">
        <w:rPr>
          <w:rFonts w:asciiTheme="minorHAnsi" w:hAnsiTheme="minorHAnsi" w:cstheme="minorHAnsi"/>
          <w:sz w:val="22"/>
          <w:szCs w:val="22"/>
        </w:rPr>
        <w:t xml:space="preserve"> a není omezena v rozsahu výkonu aplikace ani v počtu jejich uživatelů.</w:t>
      </w:r>
      <w:r w:rsidR="009C6162" w:rsidRPr="00FE2DE8">
        <w:rPr>
          <w:rFonts w:asciiTheme="minorHAnsi" w:hAnsiTheme="minorHAnsi" w:cstheme="minorHAnsi"/>
          <w:sz w:val="22"/>
          <w:szCs w:val="22"/>
        </w:rPr>
        <w:t xml:space="preserve"> </w:t>
      </w:r>
      <w:r w:rsidR="00140165" w:rsidRPr="00FE2DE8">
        <w:rPr>
          <w:rFonts w:asciiTheme="minorHAnsi" w:hAnsiTheme="minorHAnsi" w:cstheme="minorHAnsi"/>
          <w:sz w:val="22"/>
          <w:szCs w:val="22"/>
        </w:rPr>
        <w:t>K</w:t>
      </w:r>
      <w:r w:rsidR="009C6162" w:rsidRPr="00FE2DE8">
        <w:rPr>
          <w:rFonts w:asciiTheme="minorHAnsi" w:hAnsiTheme="minorHAnsi" w:cstheme="minorHAnsi"/>
          <w:sz w:val="22"/>
          <w:szCs w:val="22"/>
        </w:rPr>
        <w:t xml:space="preserve">lient </w:t>
      </w:r>
      <w:r w:rsidR="00140165" w:rsidRPr="00FE2DE8">
        <w:rPr>
          <w:rFonts w:asciiTheme="minorHAnsi" w:hAnsiTheme="minorHAnsi" w:cstheme="minorHAnsi"/>
          <w:sz w:val="22"/>
          <w:szCs w:val="22"/>
        </w:rPr>
        <w:t xml:space="preserve">má </w:t>
      </w:r>
      <w:r w:rsidR="009C6162" w:rsidRPr="00FE2DE8">
        <w:rPr>
          <w:rFonts w:asciiTheme="minorHAnsi" w:hAnsiTheme="minorHAnsi" w:cstheme="minorHAnsi"/>
          <w:sz w:val="22"/>
          <w:szCs w:val="22"/>
        </w:rPr>
        <w:t xml:space="preserve">právo výstupy </w:t>
      </w:r>
      <w:r w:rsidR="00140165" w:rsidRPr="00FE2DE8">
        <w:rPr>
          <w:rFonts w:asciiTheme="minorHAnsi" w:hAnsiTheme="minorHAnsi" w:cstheme="minorHAnsi"/>
          <w:sz w:val="22"/>
          <w:szCs w:val="22"/>
        </w:rPr>
        <w:t xml:space="preserve">experta </w:t>
      </w:r>
      <w:r w:rsidR="0043172F" w:rsidRPr="00FE2DE8">
        <w:rPr>
          <w:rFonts w:asciiTheme="minorHAnsi" w:hAnsiTheme="minorHAnsi" w:cstheme="minorHAnsi"/>
          <w:sz w:val="22"/>
          <w:szCs w:val="22"/>
        </w:rPr>
        <w:t xml:space="preserve">vytvořené při poskytování služeb experta dle této smlouvy </w:t>
      </w:r>
      <w:r w:rsidR="009C6162" w:rsidRPr="00FE2DE8">
        <w:rPr>
          <w:rFonts w:asciiTheme="minorHAnsi" w:hAnsiTheme="minorHAnsi" w:cstheme="minorHAnsi"/>
          <w:sz w:val="22"/>
          <w:szCs w:val="22"/>
        </w:rPr>
        <w:t>užít v původní podobě</w:t>
      </w:r>
      <w:r w:rsidR="00140165" w:rsidRPr="00FE2DE8">
        <w:rPr>
          <w:rFonts w:asciiTheme="minorHAnsi" w:hAnsiTheme="minorHAnsi" w:cstheme="minorHAnsi"/>
          <w:sz w:val="22"/>
          <w:szCs w:val="22"/>
        </w:rPr>
        <w:t xml:space="preserve"> případně tyto pozměnit či upravit. </w:t>
      </w:r>
      <w:r w:rsidR="00651F98" w:rsidRPr="00FE2DE8">
        <w:rPr>
          <w:rFonts w:asciiTheme="minorHAnsi" w:hAnsiTheme="minorHAnsi" w:cstheme="minorHAnsi"/>
          <w:sz w:val="22"/>
          <w:szCs w:val="22"/>
        </w:rPr>
        <w:t xml:space="preserve">Pokud klient tyto výstupy pozmění či upraví, nenese expert odpovědnost za vady takto upravených či pozměněných výstupů. </w:t>
      </w:r>
    </w:p>
    <w:p w14:paraId="08CD9192" w14:textId="34D7BFE3" w:rsidR="00194C59" w:rsidRPr="00FE2DE8" w:rsidRDefault="00D00B3A" w:rsidP="00D00B3A">
      <w:pPr>
        <w:pStyle w:val="Odstavecseseznamem"/>
        <w:spacing w:after="57" w:line="252" w:lineRule="auto"/>
        <w:ind w:left="567" w:hanging="567"/>
        <w:jc w:val="both"/>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140165" w:rsidRPr="00D00B3A">
        <w:rPr>
          <w:rFonts w:asciiTheme="minorHAnsi" w:hAnsiTheme="minorHAnsi" w:cstheme="minorHAnsi"/>
          <w:bCs/>
          <w:color w:val="000000"/>
          <w:sz w:val="22"/>
          <w:szCs w:val="22"/>
          <w:lang w:eastAsia="en-US"/>
        </w:rPr>
        <w:t>K</w:t>
      </w:r>
      <w:r w:rsidR="009C6162" w:rsidRPr="00D00B3A">
        <w:rPr>
          <w:rFonts w:asciiTheme="minorHAnsi" w:hAnsiTheme="minorHAnsi" w:cstheme="minorHAnsi"/>
          <w:bCs/>
          <w:color w:val="000000"/>
          <w:sz w:val="22"/>
          <w:szCs w:val="22"/>
          <w:lang w:eastAsia="en-US"/>
        </w:rPr>
        <w:t xml:space="preserve">lient má právo oprávnění tvořící součást </w:t>
      </w:r>
      <w:r w:rsidR="00140165" w:rsidRPr="00D00B3A">
        <w:rPr>
          <w:rFonts w:asciiTheme="minorHAnsi" w:hAnsiTheme="minorHAnsi" w:cstheme="minorHAnsi"/>
          <w:bCs/>
          <w:color w:val="000000"/>
          <w:sz w:val="22"/>
          <w:szCs w:val="22"/>
          <w:lang w:eastAsia="en-US"/>
        </w:rPr>
        <w:t>l</w:t>
      </w:r>
      <w:r w:rsidR="009C6162" w:rsidRPr="00D00B3A">
        <w:rPr>
          <w:rFonts w:asciiTheme="minorHAnsi" w:hAnsiTheme="minorHAnsi" w:cstheme="minorHAnsi"/>
          <w:bCs/>
          <w:color w:val="000000"/>
          <w:sz w:val="22"/>
          <w:szCs w:val="22"/>
          <w:lang w:eastAsia="en-US"/>
        </w:rPr>
        <w:t xml:space="preserve">icence </w:t>
      </w:r>
      <w:r w:rsidR="008E4A50" w:rsidRPr="00D00B3A">
        <w:rPr>
          <w:rFonts w:asciiTheme="minorHAnsi" w:hAnsiTheme="minorHAnsi" w:cstheme="minorHAnsi"/>
          <w:bCs/>
          <w:color w:val="000000"/>
          <w:sz w:val="22"/>
          <w:szCs w:val="22"/>
          <w:lang w:eastAsia="en-US"/>
        </w:rPr>
        <w:t xml:space="preserve">v souvislosti s projektem </w:t>
      </w:r>
      <w:r w:rsidR="006B175F" w:rsidRPr="00D00B3A">
        <w:rPr>
          <w:rFonts w:asciiTheme="minorHAnsi" w:hAnsiTheme="minorHAnsi" w:cstheme="minorHAnsi"/>
          <w:bCs/>
          <w:color w:val="000000"/>
          <w:sz w:val="22"/>
          <w:szCs w:val="22"/>
          <w:lang w:eastAsia="en-US"/>
        </w:rPr>
        <w:t xml:space="preserve">VF </w:t>
      </w:r>
      <w:r w:rsidR="009C6162" w:rsidRPr="00D00B3A">
        <w:rPr>
          <w:rFonts w:asciiTheme="minorHAnsi" w:hAnsiTheme="minorHAnsi" w:cstheme="minorHAnsi"/>
          <w:bCs/>
          <w:color w:val="000000"/>
          <w:sz w:val="22"/>
          <w:szCs w:val="22"/>
          <w:lang w:eastAsia="en-US"/>
        </w:rPr>
        <w:t xml:space="preserve">poskytnout (sublicence) nebo postoupit třetí osobě. </w:t>
      </w:r>
      <w:r w:rsidR="00BB7677" w:rsidRPr="00D00B3A">
        <w:rPr>
          <w:rFonts w:asciiTheme="minorHAnsi" w:hAnsiTheme="minorHAnsi" w:cstheme="minorHAnsi"/>
          <w:bCs/>
          <w:color w:val="000000"/>
          <w:sz w:val="22"/>
          <w:szCs w:val="22"/>
          <w:lang w:eastAsia="en-US"/>
        </w:rPr>
        <w:t>Klient není povinen využít poskytnutou licenci ani z části.</w:t>
      </w:r>
      <w:r w:rsidR="00BB7677" w:rsidRPr="00FE2DE8">
        <w:rPr>
          <w:rFonts w:asciiTheme="minorHAnsi" w:hAnsiTheme="minorHAnsi" w:cstheme="minorHAnsi"/>
          <w:sz w:val="22"/>
          <w:szCs w:val="22"/>
        </w:rPr>
        <w:t xml:space="preserve"> </w:t>
      </w:r>
    </w:p>
    <w:p w14:paraId="03AEF085" w14:textId="2829204A" w:rsidR="00194C59" w:rsidRPr="00FE2DE8" w:rsidRDefault="00D00B3A" w:rsidP="00D00B3A">
      <w:pPr>
        <w:pStyle w:val="Odstavecseseznamem"/>
        <w:spacing w:after="57" w:line="252" w:lineRule="auto"/>
        <w:ind w:left="567" w:hanging="567"/>
        <w:jc w:val="both"/>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00194C59" w:rsidRPr="00FE2DE8">
        <w:rPr>
          <w:rFonts w:asciiTheme="minorHAnsi" w:hAnsiTheme="minorHAnsi" w:cstheme="minorHAnsi"/>
          <w:sz w:val="22"/>
          <w:szCs w:val="22"/>
        </w:rPr>
        <w:t xml:space="preserve">V případě, kdy je autorské dílo nebo je součástí autorského díla databáze ve smyslu § 88 </w:t>
      </w:r>
      <w:r w:rsidR="005A259A" w:rsidRPr="00FE2DE8">
        <w:rPr>
          <w:rFonts w:asciiTheme="minorHAnsi" w:hAnsiTheme="minorHAnsi" w:cstheme="minorHAnsi"/>
          <w:sz w:val="22"/>
          <w:szCs w:val="22"/>
        </w:rPr>
        <w:t>zákona č. 121/2000 Sb., o právu autorském, o právech souvisejících s právem autorským a o změně některých zákonů, ve znění pozdějších předpisů (dále jen „</w:t>
      </w:r>
      <w:r w:rsidR="00194C59" w:rsidRPr="00FE2DE8">
        <w:rPr>
          <w:rFonts w:asciiTheme="minorHAnsi" w:hAnsiTheme="minorHAnsi" w:cstheme="minorHAnsi"/>
          <w:b/>
          <w:sz w:val="22"/>
          <w:szCs w:val="22"/>
        </w:rPr>
        <w:t>autorsk</w:t>
      </w:r>
      <w:r w:rsidR="005A259A" w:rsidRPr="00FE2DE8">
        <w:rPr>
          <w:rFonts w:asciiTheme="minorHAnsi" w:hAnsiTheme="minorHAnsi" w:cstheme="minorHAnsi"/>
          <w:b/>
          <w:sz w:val="22"/>
          <w:szCs w:val="22"/>
        </w:rPr>
        <w:t>ý</w:t>
      </w:r>
      <w:r w:rsidR="00194C59" w:rsidRPr="00FE2DE8">
        <w:rPr>
          <w:rFonts w:asciiTheme="minorHAnsi" w:hAnsiTheme="minorHAnsi" w:cstheme="minorHAnsi"/>
          <w:b/>
          <w:sz w:val="22"/>
          <w:szCs w:val="22"/>
        </w:rPr>
        <w:t xml:space="preserve"> zákon</w:t>
      </w:r>
      <w:r w:rsidR="005A259A" w:rsidRPr="00FE2DE8">
        <w:rPr>
          <w:rFonts w:asciiTheme="minorHAnsi" w:hAnsiTheme="minorHAnsi" w:cstheme="minorHAnsi"/>
          <w:sz w:val="22"/>
          <w:szCs w:val="22"/>
        </w:rPr>
        <w:t>“)</w:t>
      </w:r>
      <w:r w:rsidR="00194C59" w:rsidRPr="00FE2DE8">
        <w:rPr>
          <w:rFonts w:asciiTheme="minorHAnsi" w:hAnsiTheme="minorHAnsi" w:cstheme="minorHAnsi"/>
          <w:sz w:val="22"/>
          <w:szCs w:val="22"/>
        </w:rPr>
        <w:t>, expert prohlašuje, že je pořizovatelem databáze, a tedy i výhradním nositelem všech práv k databázi a k okamžiku vytvoření databáze (nebo, není-li to možné, k okamžiku předání databáze expertem klientovi) převádí zvláštní právo pořizovatele databáze k databázi na klienta v souladu s § 90 odst. 6 autorského zákona. Expert se zavazuje, že neposkytne obsah databáze žádné třetí osobě.</w:t>
      </w:r>
    </w:p>
    <w:p w14:paraId="310EEFEB" w14:textId="693A9830" w:rsidR="00BB7677" w:rsidRPr="00FE2DE8" w:rsidRDefault="00D00B3A" w:rsidP="00D00B3A">
      <w:pPr>
        <w:pStyle w:val="Odstavecseseznamem"/>
        <w:spacing w:after="57" w:line="252" w:lineRule="auto"/>
        <w:ind w:left="567" w:hanging="567"/>
        <w:jc w:val="both"/>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194C59" w:rsidRPr="00FE2DE8">
        <w:rPr>
          <w:rFonts w:asciiTheme="minorHAnsi" w:hAnsiTheme="minorHAnsi" w:cstheme="minorHAnsi"/>
          <w:sz w:val="22"/>
          <w:szCs w:val="22"/>
        </w:rPr>
        <w:t>Expert bere na vědomí a souhlasí s tím, že odměna za vytvoření autorského díla, za postoupení majetkových práv k autorskému dílu, za udělení licence k autorskému dílu klientovi, případně za převod práv k databázi dle této smlouvy je již zahrnuta v odměně dle článku 4 této smlouvy.</w:t>
      </w:r>
    </w:p>
    <w:bookmarkEnd w:id="9"/>
    <w:p w14:paraId="63BA5BA3" w14:textId="7646822C" w:rsidR="00F60239" w:rsidRPr="00B640DC" w:rsidRDefault="00E57413" w:rsidP="00FF400F">
      <w:pPr>
        <w:pStyle w:val="Nadpis1"/>
      </w:pPr>
      <w:r w:rsidRPr="00B640DC">
        <w:t>Kontaktní osoby</w:t>
      </w:r>
      <w:r w:rsidR="00F60239" w:rsidRPr="00B640DC">
        <w:t xml:space="preserve"> </w:t>
      </w:r>
    </w:p>
    <w:p w14:paraId="7F5A6C4E" w14:textId="0350C4BE" w:rsidR="00F60239" w:rsidRDefault="00E57413" w:rsidP="00B640DC">
      <w:pPr>
        <w:pStyle w:val="Odstavecseseznamem"/>
        <w:numPr>
          <w:ilvl w:val="1"/>
          <w:numId w:val="39"/>
        </w:numPr>
        <w:tabs>
          <w:tab w:val="left" w:pos="567"/>
        </w:tabs>
        <w:spacing w:before="120" w:after="120" w:line="276" w:lineRule="auto"/>
        <w:jc w:val="both"/>
        <w:rPr>
          <w:rFonts w:asciiTheme="minorHAnsi" w:hAnsiTheme="minorHAnsi" w:cstheme="minorHAnsi"/>
          <w:sz w:val="22"/>
          <w:szCs w:val="22"/>
        </w:rPr>
      </w:pPr>
      <w:r w:rsidRPr="00B640DC">
        <w:rPr>
          <w:rFonts w:asciiTheme="minorHAnsi" w:hAnsiTheme="minorHAnsi" w:cstheme="minorHAnsi"/>
          <w:sz w:val="22"/>
          <w:szCs w:val="22"/>
        </w:rPr>
        <w:t>Strany si stanovily kontaktní osoby ve věcech vyplývajících z této smlouvy následovně:</w:t>
      </w:r>
    </w:p>
    <w:p w14:paraId="2D8F8BFF" w14:textId="243FAD3F" w:rsidR="00E57413" w:rsidRPr="00B640DC" w:rsidRDefault="00E57413" w:rsidP="00B640DC">
      <w:pPr>
        <w:pStyle w:val="Odstavecseseznamem"/>
        <w:numPr>
          <w:ilvl w:val="2"/>
          <w:numId w:val="39"/>
        </w:numPr>
        <w:tabs>
          <w:tab w:val="left" w:pos="567"/>
        </w:tabs>
        <w:spacing w:before="120" w:after="120" w:line="276" w:lineRule="auto"/>
        <w:ind w:hanging="153"/>
        <w:jc w:val="both"/>
        <w:rPr>
          <w:rFonts w:asciiTheme="minorHAnsi" w:hAnsiTheme="minorHAnsi" w:cstheme="minorHAnsi"/>
          <w:sz w:val="22"/>
          <w:szCs w:val="22"/>
        </w:rPr>
      </w:pPr>
      <w:r w:rsidRPr="00B640DC">
        <w:rPr>
          <w:rFonts w:asciiTheme="minorHAnsi" w:hAnsiTheme="minorHAnsi" w:cstheme="minorHAnsi"/>
          <w:sz w:val="22"/>
          <w:szCs w:val="22"/>
        </w:rPr>
        <w:t>kontaktní osob</w:t>
      </w:r>
      <w:r w:rsidR="00EF5461" w:rsidRPr="00B640DC">
        <w:rPr>
          <w:rFonts w:asciiTheme="minorHAnsi" w:hAnsiTheme="minorHAnsi" w:cstheme="minorHAnsi"/>
          <w:sz w:val="22"/>
          <w:szCs w:val="22"/>
        </w:rPr>
        <w:t>y</w:t>
      </w:r>
      <w:r w:rsidRPr="00B640DC">
        <w:rPr>
          <w:rFonts w:asciiTheme="minorHAnsi" w:hAnsiTheme="minorHAnsi" w:cstheme="minorHAnsi"/>
          <w:sz w:val="22"/>
          <w:szCs w:val="22"/>
        </w:rPr>
        <w:t xml:space="preserve"> za klienta:</w:t>
      </w:r>
    </w:p>
    <w:p w14:paraId="452481C0" w14:textId="474D7485" w:rsidR="00EF5461" w:rsidRPr="00C753C9" w:rsidRDefault="00EF5461" w:rsidP="00194C59">
      <w:pPr>
        <w:pStyle w:val="Odstavecseseznamem"/>
        <w:numPr>
          <w:ilvl w:val="0"/>
          <w:numId w:val="25"/>
        </w:numPr>
        <w:spacing w:line="25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Pro účely článku </w:t>
      </w:r>
      <w:r w:rsidR="00B640DC">
        <w:rPr>
          <w:rFonts w:asciiTheme="minorHAnsi" w:hAnsiTheme="minorHAnsi" w:cstheme="minorHAnsi"/>
          <w:sz w:val="22"/>
          <w:szCs w:val="22"/>
        </w:rPr>
        <w:t>1.1.A) písm. f)</w:t>
      </w:r>
      <w:r w:rsidRPr="00C753C9">
        <w:rPr>
          <w:rFonts w:asciiTheme="minorHAnsi" w:hAnsiTheme="minorHAnsi" w:cstheme="minorHAnsi"/>
          <w:sz w:val="22"/>
          <w:szCs w:val="22"/>
        </w:rPr>
        <w:t xml:space="preserve"> smlouvy </w:t>
      </w:r>
      <w:r w:rsidR="00BB5083" w:rsidRPr="00C753C9">
        <w:rPr>
          <w:rFonts w:asciiTheme="minorHAnsi" w:hAnsiTheme="minorHAnsi" w:cstheme="minorHAnsi"/>
          <w:sz w:val="22"/>
          <w:szCs w:val="22"/>
        </w:rPr>
        <w:t>(</w:t>
      </w:r>
      <w:r w:rsidRPr="00C753C9">
        <w:rPr>
          <w:rFonts w:asciiTheme="minorHAnsi" w:hAnsiTheme="minorHAnsi" w:cstheme="minorHAnsi"/>
          <w:sz w:val="22"/>
          <w:szCs w:val="22"/>
        </w:rPr>
        <w:t xml:space="preserve">aktivní spolupráce </w:t>
      </w:r>
      <w:r w:rsidR="00BC318E" w:rsidRPr="00C753C9">
        <w:rPr>
          <w:rFonts w:asciiTheme="minorHAnsi" w:hAnsiTheme="minorHAnsi" w:cstheme="minorHAnsi"/>
          <w:sz w:val="22"/>
          <w:szCs w:val="22"/>
        </w:rPr>
        <w:t>s týmem</w:t>
      </w:r>
      <w:r w:rsidR="004878FA">
        <w:rPr>
          <w:rFonts w:asciiTheme="minorHAnsi" w:hAnsiTheme="minorHAnsi" w:cstheme="minorHAnsi"/>
          <w:sz w:val="22"/>
          <w:szCs w:val="22"/>
        </w:rPr>
        <w:t xml:space="preserve"> VF</w:t>
      </w:r>
      <w:r w:rsidR="00BB5083" w:rsidRPr="00C753C9">
        <w:rPr>
          <w:rFonts w:asciiTheme="minorHAnsi" w:hAnsiTheme="minorHAnsi" w:cstheme="minorHAnsi"/>
          <w:sz w:val="22"/>
          <w:szCs w:val="22"/>
        </w:rPr>
        <w:t>)</w:t>
      </w:r>
      <w:r w:rsidRPr="00C753C9">
        <w:rPr>
          <w:rFonts w:asciiTheme="minorHAnsi" w:hAnsiTheme="minorHAnsi" w:cstheme="minorHAnsi"/>
          <w:sz w:val="22"/>
          <w:szCs w:val="22"/>
        </w:rPr>
        <w:t xml:space="preserve"> </w:t>
      </w:r>
    </w:p>
    <w:p w14:paraId="4DCBEBB5" w14:textId="57ACDCF4" w:rsidR="00BB5083" w:rsidRPr="00B640DC" w:rsidRDefault="00D54F9A" w:rsidP="00194C59">
      <w:pPr>
        <w:pStyle w:val="Odstavecseseznamem"/>
        <w:numPr>
          <w:ilvl w:val="2"/>
          <w:numId w:val="1"/>
        </w:numPr>
        <w:spacing w:line="256" w:lineRule="auto"/>
        <w:ind w:left="2268" w:hanging="425"/>
        <w:jc w:val="both"/>
        <w:rPr>
          <w:rFonts w:asciiTheme="minorHAnsi" w:hAnsiTheme="minorHAnsi" w:cstheme="minorHAnsi"/>
          <w:sz w:val="22"/>
          <w:szCs w:val="22"/>
        </w:rPr>
      </w:pPr>
      <w:r>
        <w:rPr>
          <w:rFonts w:asciiTheme="minorHAnsi" w:hAnsiTheme="minorHAnsi" w:cstheme="minorHAnsi"/>
          <w:sz w:val="22"/>
          <w:szCs w:val="22"/>
        </w:rPr>
        <w:t>k</w:t>
      </w:r>
      <w:r w:rsidR="00EF5461" w:rsidRPr="00B640DC">
        <w:rPr>
          <w:rFonts w:asciiTheme="minorHAnsi" w:hAnsiTheme="minorHAnsi" w:cstheme="minorHAnsi"/>
          <w:sz w:val="22"/>
          <w:szCs w:val="22"/>
        </w:rPr>
        <w:t xml:space="preserve">ontaktní osoba ve věcech smluvních </w:t>
      </w:r>
    </w:p>
    <w:p w14:paraId="352A85BE" w14:textId="77777777" w:rsidR="00FE3602" w:rsidRPr="00973F6D" w:rsidRDefault="00FE3602" w:rsidP="00FE3602">
      <w:pPr>
        <w:pStyle w:val="My01"/>
        <w:spacing w:line="252" w:lineRule="auto"/>
        <w:ind w:left="2700" w:firstLine="0"/>
        <w:rPr>
          <w:rFonts w:asciiTheme="minorHAnsi" w:hAnsiTheme="minorHAnsi" w:cstheme="minorHAnsi"/>
          <w:b/>
          <w:bCs w:val="0"/>
          <w:color w:val="auto"/>
          <w:sz w:val="22"/>
          <w:szCs w:val="22"/>
        </w:rPr>
      </w:pPr>
      <w:r w:rsidRPr="00973F6D">
        <w:rPr>
          <w:rFonts w:asciiTheme="minorHAnsi" w:hAnsiTheme="minorHAnsi" w:cstheme="minorHAnsi"/>
          <w:b/>
          <w:bCs w:val="0"/>
          <w:sz w:val="22"/>
          <w:szCs w:val="22"/>
        </w:rPr>
        <w:t>ANONYMIZOVÁNO</w:t>
      </w:r>
    </w:p>
    <w:p w14:paraId="2315DAC7" w14:textId="6E23D9A0" w:rsidR="00EF5461" w:rsidRPr="00D54F9A" w:rsidRDefault="00D54F9A" w:rsidP="00194C59">
      <w:pPr>
        <w:pStyle w:val="Odstavecseseznamem"/>
        <w:numPr>
          <w:ilvl w:val="2"/>
          <w:numId w:val="1"/>
        </w:numPr>
        <w:spacing w:line="256" w:lineRule="auto"/>
        <w:ind w:left="2268" w:hanging="425"/>
        <w:jc w:val="both"/>
        <w:rPr>
          <w:rFonts w:asciiTheme="minorHAnsi" w:hAnsiTheme="minorHAnsi" w:cstheme="minorHAnsi"/>
          <w:sz w:val="22"/>
          <w:szCs w:val="22"/>
        </w:rPr>
      </w:pPr>
      <w:r w:rsidRPr="00D54F9A">
        <w:rPr>
          <w:rFonts w:asciiTheme="minorHAnsi" w:hAnsiTheme="minorHAnsi" w:cstheme="minorHAnsi"/>
          <w:sz w:val="22"/>
          <w:szCs w:val="22"/>
        </w:rPr>
        <w:t>k</w:t>
      </w:r>
      <w:r w:rsidR="00EF5461" w:rsidRPr="00D54F9A">
        <w:rPr>
          <w:rFonts w:asciiTheme="minorHAnsi" w:hAnsiTheme="minorHAnsi" w:cstheme="minorHAnsi"/>
          <w:sz w:val="22"/>
          <w:szCs w:val="22"/>
        </w:rPr>
        <w:t xml:space="preserve">ontaktní osoba ve věcech odborných </w:t>
      </w:r>
    </w:p>
    <w:p w14:paraId="7F0BB497" w14:textId="1598166F" w:rsidR="00FE3602" w:rsidRPr="00973F6D" w:rsidRDefault="00FE3602" w:rsidP="00FE3602">
      <w:pPr>
        <w:pStyle w:val="My01"/>
        <w:spacing w:line="252" w:lineRule="auto"/>
        <w:ind w:left="2700" w:firstLine="0"/>
        <w:rPr>
          <w:rFonts w:asciiTheme="minorHAnsi" w:hAnsiTheme="minorHAnsi" w:cstheme="minorHAnsi"/>
          <w:b/>
          <w:bCs w:val="0"/>
          <w:color w:val="auto"/>
          <w:sz w:val="22"/>
          <w:szCs w:val="22"/>
        </w:rPr>
      </w:pPr>
      <w:r w:rsidRPr="00973F6D">
        <w:rPr>
          <w:rFonts w:asciiTheme="minorHAnsi" w:hAnsiTheme="minorHAnsi" w:cstheme="minorHAnsi"/>
          <w:b/>
          <w:bCs w:val="0"/>
          <w:sz w:val="22"/>
          <w:szCs w:val="22"/>
        </w:rPr>
        <w:t>ANONYMIZOVÁNO</w:t>
      </w:r>
    </w:p>
    <w:p w14:paraId="272CAF2B" w14:textId="702CBAEB" w:rsidR="00D54F9A" w:rsidRDefault="00BB5083" w:rsidP="00194C59">
      <w:pPr>
        <w:pStyle w:val="Odstavecseseznamem"/>
        <w:numPr>
          <w:ilvl w:val="0"/>
          <w:numId w:val="25"/>
        </w:numPr>
        <w:spacing w:after="160" w:line="25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Pro účely článku </w:t>
      </w:r>
      <w:r w:rsidR="00B640DC">
        <w:rPr>
          <w:rFonts w:asciiTheme="minorHAnsi" w:hAnsiTheme="minorHAnsi" w:cstheme="minorHAnsi"/>
          <w:sz w:val="22"/>
          <w:szCs w:val="22"/>
        </w:rPr>
        <w:t xml:space="preserve">1.1.A) písm. </w:t>
      </w:r>
      <w:r w:rsidR="00D54F9A">
        <w:rPr>
          <w:rFonts w:asciiTheme="minorHAnsi" w:hAnsiTheme="minorHAnsi" w:cstheme="minorHAnsi"/>
          <w:sz w:val="22"/>
          <w:szCs w:val="22"/>
        </w:rPr>
        <w:t>g</w:t>
      </w:r>
      <w:r w:rsidR="00B640DC">
        <w:rPr>
          <w:rFonts w:asciiTheme="minorHAnsi" w:hAnsiTheme="minorHAnsi" w:cstheme="minorHAnsi"/>
          <w:sz w:val="22"/>
          <w:szCs w:val="22"/>
        </w:rPr>
        <w:t xml:space="preserve">) </w:t>
      </w:r>
      <w:r w:rsidRPr="00C753C9">
        <w:rPr>
          <w:rFonts w:asciiTheme="minorHAnsi" w:hAnsiTheme="minorHAnsi" w:cstheme="minorHAnsi"/>
          <w:sz w:val="22"/>
          <w:szCs w:val="22"/>
        </w:rPr>
        <w:t>smlouvy (a</w:t>
      </w:r>
      <w:r w:rsidR="00EF5461" w:rsidRPr="00C753C9">
        <w:rPr>
          <w:rFonts w:asciiTheme="minorHAnsi" w:hAnsiTheme="minorHAnsi" w:cstheme="minorHAnsi"/>
          <w:sz w:val="22"/>
          <w:szCs w:val="22"/>
        </w:rPr>
        <w:t>ktivní spolupráce a koordinace činnosti s</w:t>
      </w:r>
      <w:r w:rsidR="004878FA">
        <w:rPr>
          <w:rFonts w:asciiTheme="minorHAnsi" w:hAnsiTheme="minorHAnsi" w:cstheme="minorHAnsi"/>
          <w:sz w:val="22"/>
          <w:szCs w:val="22"/>
        </w:rPr>
        <w:t> </w:t>
      </w:r>
      <w:r w:rsidR="00EF5461" w:rsidRPr="00C753C9">
        <w:rPr>
          <w:rFonts w:asciiTheme="minorHAnsi" w:hAnsiTheme="minorHAnsi" w:cstheme="minorHAnsi"/>
          <w:sz w:val="22"/>
          <w:szCs w:val="22"/>
        </w:rPr>
        <w:t>P</w:t>
      </w:r>
      <w:r w:rsidR="004878FA">
        <w:rPr>
          <w:rFonts w:asciiTheme="minorHAnsi" w:hAnsiTheme="minorHAnsi" w:cstheme="minorHAnsi"/>
          <w:sz w:val="22"/>
          <w:szCs w:val="22"/>
        </w:rPr>
        <w:t>M VF</w:t>
      </w:r>
      <w:r w:rsidRPr="00C753C9">
        <w:rPr>
          <w:rFonts w:asciiTheme="minorHAnsi" w:hAnsiTheme="minorHAnsi" w:cstheme="minorHAnsi"/>
          <w:sz w:val="22"/>
          <w:szCs w:val="22"/>
        </w:rPr>
        <w:t xml:space="preserve"> </w:t>
      </w:r>
      <w:r w:rsidR="00EF5461" w:rsidRPr="00C753C9">
        <w:rPr>
          <w:rFonts w:asciiTheme="minorHAnsi" w:hAnsiTheme="minorHAnsi" w:cstheme="minorHAnsi"/>
          <w:sz w:val="22"/>
          <w:szCs w:val="22"/>
        </w:rPr>
        <w:t>či jinými dodavateli, jež klient určí</w:t>
      </w:r>
    </w:p>
    <w:p w14:paraId="32A52CAD" w14:textId="2A00C54D" w:rsidR="00EF5461" w:rsidRPr="00F322B1" w:rsidRDefault="00D54F9A" w:rsidP="00F322B1">
      <w:pPr>
        <w:pStyle w:val="Odstavecseseznamem"/>
        <w:numPr>
          <w:ilvl w:val="1"/>
          <w:numId w:val="25"/>
        </w:numPr>
        <w:spacing w:after="160" w:line="256" w:lineRule="auto"/>
        <w:jc w:val="both"/>
        <w:rPr>
          <w:rFonts w:asciiTheme="minorHAnsi" w:hAnsiTheme="minorHAnsi" w:cstheme="minorHAnsi"/>
          <w:sz w:val="22"/>
          <w:szCs w:val="22"/>
        </w:rPr>
      </w:pPr>
      <w:r>
        <w:rPr>
          <w:rFonts w:asciiTheme="minorHAnsi" w:hAnsiTheme="minorHAnsi" w:cstheme="minorHAnsi"/>
          <w:sz w:val="22"/>
          <w:szCs w:val="22"/>
        </w:rPr>
        <w:t>k</w:t>
      </w:r>
      <w:r w:rsidR="00EF5461" w:rsidRPr="00D54F9A">
        <w:rPr>
          <w:rFonts w:asciiTheme="minorHAnsi" w:hAnsiTheme="minorHAnsi" w:cstheme="minorHAnsi"/>
          <w:sz w:val="22"/>
          <w:szCs w:val="22"/>
        </w:rPr>
        <w:t xml:space="preserve">ontaktní osoba ACC: </w:t>
      </w:r>
      <w:r w:rsidR="00FE3602" w:rsidRPr="00973F6D">
        <w:rPr>
          <w:rFonts w:asciiTheme="minorHAnsi" w:hAnsiTheme="minorHAnsi" w:cstheme="minorHAnsi"/>
          <w:b/>
          <w:bCs/>
          <w:sz w:val="22"/>
          <w:szCs w:val="22"/>
        </w:rPr>
        <w:t>ANONYMIZOVÁNO</w:t>
      </w:r>
    </w:p>
    <w:p w14:paraId="05AFC517" w14:textId="2609FFFF" w:rsidR="00EF5461" w:rsidRPr="00973F6D" w:rsidRDefault="00D54F9A" w:rsidP="00012C2B">
      <w:pPr>
        <w:pStyle w:val="Odstavecseseznamem"/>
        <w:numPr>
          <w:ilvl w:val="1"/>
          <w:numId w:val="25"/>
        </w:numPr>
        <w:spacing w:after="160" w:line="256" w:lineRule="auto"/>
        <w:jc w:val="both"/>
        <w:rPr>
          <w:rFonts w:asciiTheme="minorHAnsi" w:hAnsiTheme="minorHAnsi" w:cstheme="minorHAnsi"/>
          <w:b/>
          <w:bCs/>
          <w:sz w:val="22"/>
          <w:szCs w:val="22"/>
        </w:rPr>
      </w:pPr>
      <w:r w:rsidRPr="00F322B1">
        <w:rPr>
          <w:rFonts w:asciiTheme="minorHAnsi" w:hAnsiTheme="minorHAnsi" w:cstheme="minorHAnsi"/>
          <w:sz w:val="22"/>
          <w:szCs w:val="22"/>
        </w:rPr>
        <w:t>k</w:t>
      </w:r>
      <w:r w:rsidR="00EF5461" w:rsidRPr="00F322B1">
        <w:rPr>
          <w:rFonts w:asciiTheme="minorHAnsi" w:hAnsiTheme="minorHAnsi" w:cstheme="minorHAnsi"/>
          <w:sz w:val="22"/>
          <w:szCs w:val="22"/>
        </w:rPr>
        <w:t xml:space="preserve">ontaktní osoba PM: </w:t>
      </w:r>
      <w:r w:rsidR="00FE3602" w:rsidRPr="00973F6D">
        <w:rPr>
          <w:rFonts w:asciiTheme="minorHAnsi" w:hAnsiTheme="minorHAnsi" w:cstheme="minorHAnsi"/>
          <w:b/>
          <w:bCs/>
          <w:sz w:val="22"/>
          <w:szCs w:val="22"/>
        </w:rPr>
        <w:t>ANONYMIZOVÁNO</w:t>
      </w:r>
    </w:p>
    <w:p w14:paraId="07E77A99" w14:textId="00597C4B" w:rsidR="00D54F9A" w:rsidRDefault="00BB5083" w:rsidP="00D54F9A">
      <w:pPr>
        <w:ind w:left="1416"/>
        <w:jc w:val="both"/>
        <w:rPr>
          <w:rFonts w:asciiTheme="minorHAnsi" w:hAnsiTheme="minorHAnsi" w:cstheme="minorHAnsi"/>
          <w:sz w:val="22"/>
          <w:szCs w:val="22"/>
        </w:rPr>
      </w:pPr>
      <w:r w:rsidRPr="00C753C9">
        <w:rPr>
          <w:rFonts w:asciiTheme="minorHAnsi" w:hAnsiTheme="minorHAnsi" w:cstheme="minorHAnsi"/>
          <w:sz w:val="22"/>
          <w:szCs w:val="22"/>
        </w:rPr>
        <w:t>Osoby uvedené v článku 1</w:t>
      </w:r>
      <w:r w:rsidR="00940731">
        <w:rPr>
          <w:rFonts w:asciiTheme="minorHAnsi" w:hAnsiTheme="minorHAnsi" w:cstheme="minorHAnsi"/>
          <w:sz w:val="22"/>
          <w:szCs w:val="22"/>
        </w:rPr>
        <w:t>2</w:t>
      </w:r>
      <w:r w:rsidRPr="00C753C9">
        <w:rPr>
          <w:rFonts w:asciiTheme="minorHAnsi" w:hAnsiTheme="minorHAnsi" w:cstheme="minorHAnsi"/>
          <w:sz w:val="22"/>
          <w:szCs w:val="22"/>
        </w:rPr>
        <w:t>.1.1 písm. a)</w:t>
      </w:r>
      <w:r w:rsidR="000E21C1">
        <w:rPr>
          <w:rFonts w:asciiTheme="minorHAnsi" w:hAnsiTheme="minorHAnsi" w:cstheme="minorHAnsi"/>
          <w:sz w:val="22"/>
          <w:szCs w:val="22"/>
        </w:rPr>
        <w:t xml:space="preserve"> bod (ii), tj. </w:t>
      </w:r>
      <w:r w:rsidR="00FE3602" w:rsidRPr="00973F6D">
        <w:rPr>
          <w:rFonts w:asciiTheme="minorHAnsi" w:hAnsiTheme="minorHAnsi" w:cstheme="minorHAnsi"/>
          <w:b/>
          <w:bCs/>
          <w:sz w:val="22"/>
          <w:szCs w:val="22"/>
        </w:rPr>
        <w:t>ANONYMIZOVÁNO</w:t>
      </w:r>
      <w:r w:rsidR="00FE3602">
        <w:rPr>
          <w:rFonts w:asciiTheme="minorHAnsi" w:hAnsiTheme="minorHAnsi" w:cstheme="minorHAnsi"/>
          <w:sz w:val="22"/>
          <w:szCs w:val="22"/>
        </w:rPr>
        <w:t xml:space="preserve"> </w:t>
      </w:r>
      <w:r w:rsidR="000E21C1">
        <w:rPr>
          <w:rFonts w:asciiTheme="minorHAnsi" w:hAnsiTheme="minorHAnsi" w:cstheme="minorHAnsi"/>
          <w:sz w:val="22"/>
          <w:szCs w:val="22"/>
        </w:rPr>
        <w:t xml:space="preserve">a </w:t>
      </w:r>
      <w:r w:rsidR="00FE3602" w:rsidRPr="00973F6D">
        <w:rPr>
          <w:rFonts w:asciiTheme="minorHAnsi" w:hAnsiTheme="minorHAnsi" w:cstheme="minorHAnsi"/>
          <w:b/>
          <w:bCs/>
          <w:sz w:val="22"/>
          <w:szCs w:val="22"/>
        </w:rPr>
        <w:t>ANONYMIZOVÁNO</w:t>
      </w:r>
      <w:r w:rsidR="00FE3602">
        <w:rPr>
          <w:rFonts w:asciiTheme="minorHAnsi" w:hAnsiTheme="minorHAnsi" w:cstheme="minorHAnsi"/>
          <w:sz w:val="22"/>
          <w:szCs w:val="22"/>
        </w:rPr>
        <w:t xml:space="preserve"> </w:t>
      </w:r>
      <w:r w:rsidRPr="00C753C9">
        <w:rPr>
          <w:rFonts w:asciiTheme="minorHAnsi" w:hAnsiTheme="minorHAnsi" w:cstheme="minorHAnsi"/>
          <w:sz w:val="22"/>
          <w:szCs w:val="22"/>
        </w:rPr>
        <w:t xml:space="preserve">musí být </w:t>
      </w:r>
      <w:r w:rsidR="00194C59">
        <w:rPr>
          <w:rFonts w:asciiTheme="minorHAnsi" w:hAnsiTheme="minorHAnsi" w:cstheme="minorHAnsi"/>
          <w:sz w:val="22"/>
          <w:szCs w:val="22"/>
        </w:rPr>
        <w:t xml:space="preserve">vždy </w:t>
      </w:r>
      <w:r w:rsidRPr="00C753C9">
        <w:rPr>
          <w:rFonts w:asciiTheme="minorHAnsi" w:hAnsiTheme="minorHAnsi" w:cstheme="minorHAnsi"/>
          <w:sz w:val="22"/>
          <w:szCs w:val="22"/>
        </w:rPr>
        <w:t xml:space="preserve">uvedeny </w:t>
      </w:r>
      <w:r w:rsidR="00194C59">
        <w:rPr>
          <w:rFonts w:asciiTheme="minorHAnsi" w:hAnsiTheme="minorHAnsi" w:cstheme="minorHAnsi"/>
          <w:sz w:val="22"/>
          <w:szCs w:val="22"/>
        </w:rPr>
        <w:t xml:space="preserve">(alespoň v cc) </w:t>
      </w:r>
      <w:r w:rsidRPr="00C753C9">
        <w:rPr>
          <w:rFonts w:asciiTheme="minorHAnsi" w:hAnsiTheme="minorHAnsi" w:cstheme="minorHAnsi"/>
          <w:sz w:val="22"/>
          <w:szCs w:val="22"/>
        </w:rPr>
        <w:t>ve veškeré komunikaci mezi jinými dodavateli a expertem</w:t>
      </w:r>
      <w:r w:rsidR="00D54F9A">
        <w:rPr>
          <w:rFonts w:asciiTheme="minorHAnsi" w:hAnsiTheme="minorHAnsi" w:cstheme="minorHAnsi"/>
          <w:sz w:val="22"/>
          <w:szCs w:val="22"/>
        </w:rPr>
        <w:t>.</w:t>
      </w:r>
      <w:r w:rsidRPr="00C753C9">
        <w:rPr>
          <w:rFonts w:asciiTheme="minorHAnsi" w:hAnsiTheme="minorHAnsi" w:cstheme="minorHAnsi"/>
          <w:sz w:val="22"/>
          <w:szCs w:val="22"/>
        </w:rPr>
        <w:t xml:space="preserve"> </w:t>
      </w:r>
    </w:p>
    <w:p w14:paraId="10E2BE92" w14:textId="7E48DF50" w:rsidR="00E57413" w:rsidRPr="00D54F9A" w:rsidRDefault="00E57413" w:rsidP="00D54F9A">
      <w:pPr>
        <w:pStyle w:val="Odstavecseseznamem"/>
        <w:numPr>
          <w:ilvl w:val="2"/>
          <w:numId w:val="39"/>
        </w:numPr>
        <w:tabs>
          <w:tab w:val="left" w:pos="567"/>
        </w:tabs>
        <w:spacing w:before="120" w:after="120" w:line="276" w:lineRule="auto"/>
        <w:ind w:hanging="153"/>
        <w:jc w:val="both"/>
        <w:rPr>
          <w:rFonts w:asciiTheme="minorHAnsi" w:hAnsiTheme="minorHAnsi" w:cstheme="minorHAnsi"/>
          <w:sz w:val="22"/>
          <w:szCs w:val="22"/>
        </w:rPr>
      </w:pPr>
      <w:r w:rsidRPr="00D54F9A">
        <w:rPr>
          <w:rFonts w:asciiTheme="minorHAnsi" w:hAnsiTheme="minorHAnsi" w:cstheme="minorHAnsi"/>
          <w:sz w:val="22"/>
          <w:szCs w:val="22"/>
        </w:rPr>
        <w:t>kontaktní osob</w:t>
      </w:r>
      <w:r w:rsidR="00194C59">
        <w:rPr>
          <w:rFonts w:asciiTheme="minorHAnsi" w:hAnsiTheme="minorHAnsi" w:cstheme="minorHAnsi"/>
          <w:sz w:val="22"/>
          <w:szCs w:val="22"/>
        </w:rPr>
        <w:t>y</w:t>
      </w:r>
      <w:r w:rsidRPr="00D54F9A">
        <w:rPr>
          <w:rFonts w:asciiTheme="minorHAnsi" w:hAnsiTheme="minorHAnsi" w:cstheme="minorHAnsi"/>
          <w:sz w:val="22"/>
          <w:szCs w:val="22"/>
        </w:rPr>
        <w:t xml:space="preserve"> za </w:t>
      </w:r>
      <w:r w:rsidR="001A77FA" w:rsidRPr="00D54F9A">
        <w:rPr>
          <w:rFonts w:asciiTheme="minorHAnsi" w:hAnsiTheme="minorHAnsi" w:cstheme="minorHAnsi"/>
          <w:sz w:val="22"/>
          <w:szCs w:val="22"/>
        </w:rPr>
        <w:t>experta</w:t>
      </w:r>
      <w:r w:rsidRPr="00D54F9A">
        <w:rPr>
          <w:rFonts w:asciiTheme="minorHAnsi" w:hAnsiTheme="minorHAnsi" w:cstheme="minorHAnsi"/>
          <w:sz w:val="22"/>
          <w:szCs w:val="22"/>
        </w:rPr>
        <w:t>:</w:t>
      </w:r>
    </w:p>
    <w:p w14:paraId="4F396F9E" w14:textId="53AF36EF" w:rsidR="00194C59" w:rsidRDefault="00E57413" w:rsidP="00EB65B9">
      <w:pPr>
        <w:pStyle w:val="Odstavecseseznamem"/>
        <w:tabs>
          <w:tab w:val="left" w:pos="567"/>
        </w:tabs>
        <w:spacing w:before="120" w:after="240" w:line="276" w:lineRule="auto"/>
        <w:jc w:val="both"/>
        <w:rPr>
          <w:rFonts w:asciiTheme="minorHAnsi" w:hAnsiTheme="minorHAnsi" w:cstheme="minorHAnsi"/>
          <w:b/>
          <w:bCs/>
          <w:sz w:val="22"/>
          <w:szCs w:val="22"/>
        </w:rPr>
      </w:pPr>
      <w:r w:rsidRPr="00C753C9">
        <w:rPr>
          <w:rFonts w:asciiTheme="minorHAnsi" w:hAnsiTheme="minorHAnsi" w:cstheme="minorHAnsi"/>
          <w:sz w:val="22"/>
          <w:szCs w:val="22"/>
        </w:rPr>
        <w:tab/>
      </w:r>
      <w:r w:rsidR="00EB65B9" w:rsidRPr="00EB65B9">
        <w:rPr>
          <w:rFonts w:asciiTheme="minorHAnsi" w:hAnsiTheme="minorHAnsi" w:cstheme="minorHAnsi"/>
          <w:sz w:val="22"/>
          <w:szCs w:val="22"/>
        </w:rPr>
        <w:t>Jméno a příjmení:</w:t>
      </w:r>
      <w:r w:rsidR="00FE3602" w:rsidRPr="00FE3602">
        <w:t xml:space="preserve"> </w:t>
      </w:r>
      <w:r w:rsidR="00FE3602" w:rsidRPr="00973F6D">
        <w:rPr>
          <w:rFonts w:asciiTheme="minorHAnsi" w:hAnsiTheme="minorHAnsi" w:cstheme="minorHAnsi"/>
          <w:b/>
          <w:bCs/>
          <w:sz w:val="22"/>
          <w:szCs w:val="22"/>
        </w:rPr>
        <w:t>ANONYMIZOVÁNO</w:t>
      </w:r>
    </w:p>
    <w:p w14:paraId="533F1D1F" w14:textId="77777777" w:rsidR="00973F6D" w:rsidRPr="00EB65B9" w:rsidRDefault="00973F6D" w:rsidP="00EB65B9">
      <w:pPr>
        <w:pStyle w:val="Odstavecseseznamem"/>
        <w:tabs>
          <w:tab w:val="left" w:pos="567"/>
        </w:tabs>
        <w:spacing w:before="120" w:after="240" w:line="276" w:lineRule="auto"/>
        <w:jc w:val="both"/>
        <w:rPr>
          <w:rFonts w:asciiTheme="minorHAnsi" w:hAnsiTheme="minorHAnsi" w:cstheme="minorHAnsi"/>
          <w:sz w:val="22"/>
          <w:szCs w:val="22"/>
        </w:rPr>
      </w:pPr>
    </w:p>
    <w:p w14:paraId="7C0B07F0" w14:textId="77777777" w:rsidR="00D54F9A" w:rsidRDefault="00C7707E" w:rsidP="00EB65B9">
      <w:pPr>
        <w:pStyle w:val="Odstavecseseznamem"/>
        <w:numPr>
          <w:ilvl w:val="1"/>
          <w:numId w:val="39"/>
        </w:numPr>
        <w:tabs>
          <w:tab w:val="left" w:pos="567"/>
        </w:tabs>
        <w:spacing w:before="360" w:line="276" w:lineRule="auto"/>
        <w:ind w:left="567" w:hanging="567"/>
        <w:jc w:val="both"/>
        <w:rPr>
          <w:rFonts w:asciiTheme="minorHAnsi" w:hAnsiTheme="minorHAnsi" w:cstheme="minorHAnsi"/>
          <w:sz w:val="22"/>
          <w:szCs w:val="22"/>
        </w:rPr>
      </w:pPr>
      <w:r w:rsidRPr="00D54F9A">
        <w:rPr>
          <w:rFonts w:asciiTheme="minorHAnsi" w:hAnsiTheme="minorHAnsi" w:cstheme="minorHAnsi"/>
          <w:sz w:val="22"/>
          <w:szCs w:val="22"/>
        </w:rPr>
        <w:t xml:space="preserve">Pokud má </w:t>
      </w:r>
      <w:r w:rsidR="001A77FA" w:rsidRPr="00D54F9A">
        <w:rPr>
          <w:rFonts w:asciiTheme="minorHAnsi" w:hAnsiTheme="minorHAnsi" w:cstheme="minorHAnsi"/>
          <w:sz w:val="22"/>
          <w:szCs w:val="22"/>
        </w:rPr>
        <w:t>expert</w:t>
      </w:r>
      <w:r w:rsidR="00305BE8" w:rsidRPr="00D54F9A">
        <w:rPr>
          <w:rFonts w:asciiTheme="minorHAnsi" w:hAnsiTheme="minorHAnsi" w:cstheme="minorHAnsi"/>
          <w:sz w:val="22"/>
          <w:szCs w:val="22"/>
        </w:rPr>
        <w:t xml:space="preserve"> své</w:t>
      </w:r>
      <w:r w:rsidRPr="00D54F9A">
        <w:rPr>
          <w:rFonts w:asciiTheme="minorHAnsi" w:hAnsiTheme="minorHAnsi" w:cstheme="minorHAnsi"/>
          <w:sz w:val="22"/>
          <w:szCs w:val="22"/>
        </w:rPr>
        <w:t xml:space="preserve"> sídlo mimo území České republiky, je povinen nejpozději ke dni uzavření smlouvy písemně oznámit </w:t>
      </w:r>
      <w:r w:rsidR="00747B8D" w:rsidRPr="00D54F9A">
        <w:rPr>
          <w:rFonts w:asciiTheme="minorHAnsi" w:hAnsiTheme="minorHAnsi" w:cstheme="minorHAnsi"/>
          <w:sz w:val="22"/>
          <w:szCs w:val="22"/>
        </w:rPr>
        <w:t xml:space="preserve">klientovi </w:t>
      </w:r>
      <w:r w:rsidRPr="00D54F9A">
        <w:rPr>
          <w:rFonts w:asciiTheme="minorHAnsi" w:hAnsiTheme="minorHAnsi" w:cstheme="minorHAnsi"/>
          <w:sz w:val="22"/>
          <w:szCs w:val="22"/>
        </w:rPr>
        <w:t xml:space="preserve">doručovací adresu v České republice, kde je povinen zajistit přijímání a přebírání veškeré korespondence. </w:t>
      </w:r>
    </w:p>
    <w:p w14:paraId="75C84A98" w14:textId="1E4F741B" w:rsidR="00B70565" w:rsidRDefault="00B70565" w:rsidP="00D54F9A">
      <w:pPr>
        <w:pStyle w:val="Odstavecseseznamem"/>
        <w:numPr>
          <w:ilvl w:val="1"/>
          <w:numId w:val="39"/>
        </w:numPr>
        <w:tabs>
          <w:tab w:val="left" w:pos="567"/>
        </w:tabs>
        <w:spacing w:before="120" w:after="120" w:line="276" w:lineRule="auto"/>
        <w:ind w:left="567" w:hanging="567"/>
        <w:jc w:val="both"/>
        <w:rPr>
          <w:rFonts w:asciiTheme="minorHAnsi" w:hAnsiTheme="minorHAnsi" w:cstheme="minorHAnsi"/>
          <w:sz w:val="22"/>
          <w:szCs w:val="22"/>
        </w:rPr>
      </w:pPr>
      <w:r w:rsidRPr="00D54F9A">
        <w:rPr>
          <w:rFonts w:asciiTheme="minorHAnsi" w:hAnsiTheme="minorHAnsi" w:cstheme="minorHAnsi"/>
          <w:sz w:val="22"/>
          <w:szCs w:val="22"/>
        </w:rPr>
        <w:lastRenderedPageBreak/>
        <w:t xml:space="preserve">Pro přijímání a odesílání elektronické komunikace je </w:t>
      </w:r>
      <w:r w:rsidR="001A77FA" w:rsidRPr="00D54F9A">
        <w:rPr>
          <w:rFonts w:asciiTheme="minorHAnsi" w:hAnsiTheme="minorHAnsi" w:cstheme="minorHAnsi"/>
          <w:sz w:val="22"/>
          <w:szCs w:val="22"/>
        </w:rPr>
        <w:t>expert</w:t>
      </w:r>
      <w:r w:rsidRPr="00D54F9A">
        <w:rPr>
          <w:rFonts w:asciiTheme="minorHAnsi" w:hAnsiTheme="minorHAnsi" w:cstheme="minorHAnsi"/>
          <w:sz w:val="22"/>
          <w:szCs w:val="22"/>
        </w:rPr>
        <w:t xml:space="preserve"> povinen </w:t>
      </w:r>
      <w:r w:rsidR="008C04DA">
        <w:rPr>
          <w:rFonts w:asciiTheme="minorHAnsi" w:hAnsiTheme="minorHAnsi" w:cstheme="minorHAnsi"/>
          <w:sz w:val="22"/>
          <w:szCs w:val="22"/>
        </w:rPr>
        <w:t xml:space="preserve">mít </w:t>
      </w:r>
      <w:r w:rsidR="00B86B56">
        <w:rPr>
          <w:rFonts w:asciiTheme="minorHAnsi" w:hAnsiTheme="minorHAnsi" w:cstheme="minorHAnsi"/>
          <w:sz w:val="22"/>
          <w:szCs w:val="22"/>
        </w:rPr>
        <w:t xml:space="preserve">rovněž </w:t>
      </w:r>
      <w:r w:rsidR="008C04DA">
        <w:rPr>
          <w:rFonts w:asciiTheme="minorHAnsi" w:hAnsiTheme="minorHAnsi" w:cstheme="minorHAnsi"/>
          <w:sz w:val="22"/>
          <w:szCs w:val="22"/>
        </w:rPr>
        <w:t xml:space="preserve">zřízenou </w:t>
      </w:r>
      <w:r w:rsidRPr="00D54F9A">
        <w:rPr>
          <w:rFonts w:asciiTheme="minorHAnsi" w:hAnsiTheme="minorHAnsi" w:cstheme="minorHAnsi"/>
          <w:sz w:val="22"/>
          <w:szCs w:val="22"/>
        </w:rPr>
        <w:t xml:space="preserve">datovou schránku ve smyslu zákona č. 300/2008 Sb., o elektronických úkonech a autorizované konverzi dokumentů, ve znění pozdějších předpisů. Nemá-li </w:t>
      </w:r>
      <w:r w:rsidR="001A77FA" w:rsidRPr="00D54F9A">
        <w:rPr>
          <w:rFonts w:asciiTheme="minorHAnsi" w:hAnsiTheme="minorHAnsi" w:cstheme="minorHAnsi"/>
          <w:sz w:val="22"/>
          <w:szCs w:val="22"/>
        </w:rPr>
        <w:t>expert</w:t>
      </w:r>
      <w:r w:rsidRPr="00D54F9A">
        <w:rPr>
          <w:rFonts w:asciiTheme="minorHAnsi" w:hAnsiTheme="minorHAnsi" w:cstheme="minorHAnsi"/>
          <w:sz w:val="22"/>
          <w:szCs w:val="22"/>
        </w:rPr>
        <w:t xml:space="preserve"> ke dni podpisu této smlouvy zřízenou datovou schránku, je povinen si ji nechat zřídit nejpozději </w:t>
      </w:r>
      <w:r w:rsidRPr="00275B98">
        <w:rPr>
          <w:rFonts w:asciiTheme="minorHAnsi" w:hAnsiTheme="minorHAnsi" w:cstheme="minorHAnsi"/>
          <w:sz w:val="22"/>
          <w:szCs w:val="22"/>
        </w:rPr>
        <w:t xml:space="preserve">do </w:t>
      </w:r>
      <w:r w:rsidR="001F68AC">
        <w:rPr>
          <w:rFonts w:asciiTheme="minorHAnsi" w:hAnsiTheme="minorHAnsi" w:cstheme="minorHAnsi"/>
          <w:sz w:val="22"/>
          <w:szCs w:val="22"/>
        </w:rPr>
        <w:t>45</w:t>
      </w:r>
      <w:r w:rsidR="001F68AC" w:rsidRPr="00275B98">
        <w:rPr>
          <w:rFonts w:asciiTheme="minorHAnsi" w:hAnsiTheme="minorHAnsi" w:cstheme="minorHAnsi"/>
          <w:sz w:val="22"/>
          <w:szCs w:val="22"/>
        </w:rPr>
        <w:t xml:space="preserve"> </w:t>
      </w:r>
      <w:r w:rsidRPr="00275B98">
        <w:rPr>
          <w:rFonts w:asciiTheme="minorHAnsi" w:hAnsiTheme="minorHAnsi" w:cstheme="minorHAnsi"/>
          <w:sz w:val="22"/>
          <w:szCs w:val="22"/>
        </w:rPr>
        <w:t>dnů</w:t>
      </w:r>
      <w:r w:rsidRPr="00D54F9A">
        <w:rPr>
          <w:rFonts w:asciiTheme="minorHAnsi" w:hAnsiTheme="minorHAnsi" w:cstheme="minorHAnsi"/>
          <w:sz w:val="22"/>
          <w:szCs w:val="22"/>
        </w:rPr>
        <w:t xml:space="preserve"> </w:t>
      </w:r>
      <w:r w:rsidR="00194C59">
        <w:rPr>
          <w:rFonts w:asciiTheme="minorHAnsi" w:hAnsiTheme="minorHAnsi" w:cstheme="minorHAnsi"/>
          <w:sz w:val="22"/>
          <w:szCs w:val="22"/>
        </w:rPr>
        <w:t xml:space="preserve">ode dne uzavření </w:t>
      </w:r>
      <w:r w:rsidRPr="00D54F9A">
        <w:rPr>
          <w:rFonts w:asciiTheme="minorHAnsi" w:hAnsiTheme="minorHAnsi" w:cstheme="minorHAnsi"/>
          <w:sz w:val="22"/>
          <w:szCs w:val="22"/>
        </w:rPr>
        <w:t xml:space="preserve">smlouvy. </w:t>
      </w:r>
    </w:p>
    <w:p w14:paraId="554861AE" w14:textId="1B78E8F8" w:rsidR="00130ADF" w:rsidRPr="00D54F9A" w:rsidRDefault="00143358" w:rsidP="00275B98">
      <w:pPr>
        <w:pStyle w:val="Nadpis1"/>
      </w:pPr>
      <w:r>
        <w:t>Z</w:t>
      </w:r>
      <w:r w:rsidR="00D77C76" w:rsidRPr="00D54F9A">
        <w:t xml:space="preserve">ávěrečná </w:t>
      </w:r>
      <w:r w:rsidR="00130ADF" w:rsidRPr="00D54F9A">
        <w:t xml:space="preserve">ustanovení </w:t>
      </w:r>
    </w:p>
    <w:p w14:paraId="6991FAA4" w14:textId="77777777" w:rsidR="00EF2C61" w:rsidRDefault="00757ABC" w:rsidP="00BA4253">
      <w:pPr>
        <w:pStyle w:val="Odstavecseseznamem"/>
        <w:numPr>
          <w:ilvl w:val="1"/>
          <w:numId w:val="40"/>
        </w:numPr>
        <w:tabs>
          <w:tab w:val="left" w:pos="567"/>
        </w:tabs>
        <w:spacing w:before="120" w:after="120" w:line="276" w:lineRule="auto"/>
        <w:ind w:hanging="4345"/>
        <w:jc w:val="both"/>
        <w:rPr>
          <w:rFonts w:asciiTheme="minorHAnsi" w:hAnsiTheme="minorHAnsi" w:cstheme="minorHAnsi"/>
          <w:sz w:val="22"/>
          <w:szCs w:val="22"/>
        </w:rPr>
      </w:pPr>
      <w:r w:rsidRPr="00EF2C61">
        <w:rPr>
          <w:rFonts w:asciiTheme="minorHAnsi" w:hAnsiTheme="minorHAnsi" w:cstheme="minorHAnsi"/>
          <w:sz w:val="22"/>
          <w:szCs w:val="22"/>
        </w:rPr>
        <w:t xml:space="preserve">Tato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mlouva je uzavřena dnem jejího podpisu oběma stranami.</w:t>
      </w:r>
      <w:bookmarkStart w:id="10" w:name="_Hlk114029156"/>
    </w:p>
    <w:p w14:paraId="3173EF63" w14:textId="77777777" w:rsidR="00EF2C61" w:rsidRDefault="00757ABC"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t xml:space="preserve">Tato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mlouva nabývá účinnosti dnem uveřejnění prostřednictvím registru smluv dle příslušných ustanovení zákona č. 340/2015 Sb., o zákon o registru smluv, ve znění pozdějších předpisů, přičemž strany za tímto účelem prohlašují, že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mlouva neobsahuje obchodní tajemství žádné </w:t>
      </w:r>
      <w:r w:rsidR="00AD20CC" w:rsidRPr="00EF2C61">
        <w:rPr>
          <w:rFonts w:asciiTheme="minorHAnsi" w:hAnsiTheme="minorHAnsi" w:cstheme="minorHAnsi"/>
          <w:sz w:val="22"/>
          <w:szCs w:val="22"/>
        </w:rPr>
        <w:t>ze</w:t>
      </w:r>
      <w:r w:rsidRPr="00EF2C61">
        <w:rPr>
          <w:rFonts w:asciiTheme="minorHAnsi" w:hAnsiTheme="minorHAnsi" w:cstheme="minorHAnsi"/>
          <w:sz w:val="22"/>
          <w:szCs w:val="22"/>
        </w:rPr>
        <w:t xml:space="preserve"> stran a strany s takovým uveřejněním souhlasí, vyjma osobních údajů stran. Strany se dále dohodly, že zaslání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mlouvy do registru smluv provede </w:t>
      </w:r>
      <w:r w:rsidR="00AD20CC" w:rsidRPr="00EF2C61">
        <w:rPr>
          <w:rFonts w:asciiTheme="minorHAnsi" w:hAnsiTheme="minorHAnsi" w:cstheme="minorHAnsi"/>
          <w:sz w:val="22"/>
          <w:szCs w:val="22"/>
        </w:rPr>
        <w:t>k</w:t>
      </w:r>
      <w:r w:rsidRPr="00EF2C61">
        <w:rPr>
          <w:rFonts w:asciiTheme="minorHAnsi" w:hAnsiTheme="minorHAnsi" w:cstheme="minorHAnsi"/>
          <w:sz w:val="22"/>
          <w:szCs w:val="22"/>
        </w:rPr>
        <w:t xml:space="preserve">lient neprodleně po podpisu této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mlouvy.  </w:t>
      </w:r>
      <w:bookmarkEnd w:id="10"/>
    </w:p>
    <w:p w14:paraId="4A007C05" w14:textId="77777777" w:rsidR="00EF2C61" w:rsidRDefault="00757ABC"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t xml:space="preserve">Tato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mlouva obsahuje úplné ujednání o předmětu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mlouvy a všech náležitostech, které strany měly a chtěly ve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mlouvě ujednat, a které považují za důležité pro závaznost této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mlouvy a nahrazuje všechn</w:t>
      </w:r>
      <w:r w:rsidR="00AD20CC" w:rsidRPr="00EF2C61">
        <w:rPr>
          <w:rFonts w:asciiTheme="minorHAnsi" w:hAnsiTheme="minorHAnsi" w:cstheme="minorHAnsi"/>
          <w:sz w:val="22"/>
          <w:szCs w:val="22"/>
        </w:rPr>
        <w:t>a</w:t>
      </w:r>
      <w:r w:rsidRPr="00EF2C61">
        <w:rPr>
          <w:rFonts w:asciiTheme="minorHAnsi" w:hAnsiTheme="minorHAnsi" w:cstheme="minorHAnsi"/>
          <w:sz w:val="22"/>
          <w:szCs w:val="22"/>
        </w:rPr>
        <w:t xml:space="preserve"> předchozí ústní či písemn</w:t>
      </w:r>
      <w:r w:rsidR="00AD20CC" w:rsidRPr="00EF2C61">
        <w:rPr>
          <w:rFonts w:asciiTheme="minorHAnsi" w:hAnsiTheme="minorHAnsi" w:cstheme="minorHAnsi"/>
          <w:sz w:val="22"/>
          <w:szCs w:val="22"/>
        </w:rPr>
        <w:t>á</w:t>
      </w:r>
      <w:r w:rsidRPr="00EF2C61">
        <w:rPr>
          <w:rFonts w:asciiTheme="minorHAnsi" w:hAnsiTheme="minorHAnsi" w:cstheme="minorHAnsi"/>
          <w:sz w:val="22"/>
          <w:szCs w:val="22"/>
        </w:rPr>
        <w:t xml:space="preserve"> ujednání vztahující se k předmětu této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mlouvy.</w:t>
      </w:r>
    </w:p>
    <w:p w14:paraId="009D30C2" w14:textId="599ED820" w:rsidR="00EF2C61" w:rsidRDefault="00757ABC"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t xml:space="preserve">Tato </w:t>
      </w:r>
      <w:r w:rsidR="00AD20CC" w:rsidRPr="00EF2C61">
        <w:rPr>
          <w:rFonts w:asciiTheme="minorHAnsi" w:hAnsiTheme="minorHAnsi" w:cstheme="minorHAnsi"/>
          <w:sz w:val="22"/>
          <w:szCs w:val="22"/>
        </w:rPr>
        <w:t>s</w:t>
      </w:r>
      <w:r w:rsidRPr="00EF2C61">
        <w:rPr>
          <w:rFonts w:asciiTheme="minorHAnsi" w:hAnsiTheme="minorHAnsi" w:cstheme="minorHAnsi"/>
          <w:sz w:val="22"/>
          <w:szCs w:val="22"/>
        </w:rPr>
        <w:t>mlouva může být měněna pouze formou písemných dodatků podepsaných oprávněnými zástupci obou stran. Změna této smlouvy v </w:t>
      </w:r>
      <w:r w:rsidR="00305BE8" w:rsidRPr="00EF2C61">
        <w:rPr>
          <w:rFonts w:asciiTheme="minorHAnsi" w:hAnsiTheme="minorHAnsi" w:cstheme="minorHAnsi"/>
          <w:sz w:val="22"/>
          <w:szCs w:val="22"/>
        </w:rPr>
        <w:t>jiné,</w:t>
      </w:r>
      <w:r w:rsidRPr="00EF2C61">
        <w:rPr>
          <w:rFonts w:asciiTheme="minorHAnsi" w:hAnsiTheme="minorHAnsi" w:cstheme="minorHAnsi"/>
          <w:sz w:val="22"/>
          <w:szCs w:val="22"/>
        </w:rPr>
        <w:t xml:space="preserve"> než písemné formě je tímto vyloučena. Za písemnou formu nebude pro tento účel považována výměna e-mailových či jiných elektronických zpráv. </w:t>
      </w:r>
    </w:p>
    <w:p w14:paraId="5BA47CF5" w14:textId="77777777" w:rsidR="00EF2C61" w:rsidRDefault="00757ABC"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t xml:space="preserve">V případě, že se některé ustanovení této </w:t>
      </w:r>
      <w:r w:rsidR="00D84341"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mlouvy stane neúčinné, neplatné nebo nejasné, není tím dotčena platnost ostatních ustanovení ani </w:t>
      </w:r>
      <w:r w:rsidR="00D84341"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mlouvy jako celku. </w:t>
      </w:r>
      <w:r w:rsidR="00D84341" w:rsidRPr="00EF2C61">
        <w:rPr>
          <w:rFonts w:asciiTheme="minorHAnsi" w:hAnsiTheme="minorHAnsi" w:cstheme="minorHAnsi"/>
          <w:sz w:val="22"/>
          <w:szCs w:val="22"/>
        </w:rPr>
        <w:t>S</w:t>
      </w:r>
      <w:r w:rsidRPr="00EF2C61">
        <w:rPr>
          <w:rFonts w:asciiTheme="minorHAnsi" w:hAnsiTheme="minorHAnsi" w:cstheme="minorHAnsi"/>
          <w:sz w:val="22"/>
          <w:szCs w:val="22"/>
        </w:rPr>
        <w:t>trany se zavazují vyvinout maximální úsilí k tomu, aby formou dodatku toto neúčinné, neplatné nebo nejasné ustanovení nahradily ustanovením platným, účinným a jasným, které se svým zněním bude nejvíce blížit původnímu záměru stran.</w:t>
      </w:r>
      <w:bookmarkStart w:id="11" w:name="_Hlk114029261"/>
    </w:p>
    <w:p w14:paraId="754508BB" w14:textId="77777777" w:rsidR="00EF2C61" w:rsidRDefault="00757ABC"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t xml:space="preserve">Klient je neomezeně oprávněn postoupit jakákoliv práva, povinnosti, pohledávky či závazky vyplývající mu z této </w:t>
      </w:r>
      <w:r w:rsidR="00D84341"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mlouvy třetí osobě. </w:t>
      </w:r>
      <w:r w:rsidR="001A77FA" w:rsidRPr="00EF2C61">
        <w:rPr>
          <w:rFonts w:asciiTheme="minorHAnsi" w:hAnsiTheme="minorHAnsi" w:cstheme="minorHAnsi"/>
          <w:sz w:val="22"/>
          <w:szCs w:val="22"/>
        </w:rPr>
        <w:t>Expert</w:t>
      </w:r>
      <w:r w:rsidR="00305BE8" w:rsidRPr="00EF2C61">
        <w:rPr>
          <w:rFonts w:asciiTheme="minorHAnsi" w:hAnsiTheme="minorHAnsi" w:cstheme="minorHAnsi"/>
          <w:sz w:val="22"/>
          <w:szCs w:val="22"/>
        </w:rPr>
        <w:t xml:space="preserve"> je</w:t>
      </w:r>
      <w:r w:rsidRPr="00EF2C61">
        <w:rPr>
          <w:rFonts w:asciiTheme="minorHAnsi" w:hAnsiTheme="minorHAnsi" w:cstheme="minorHAnsi"/>
          <w:sz w:val="22"/>
          <w:szCs w:val="22"/>
        </w:rPr>
        <w:t xml:space="preserve"> oprávněn postoupit jakákoliv práva, povinnosti, pohledávky či závazky vyplývající mu z této </w:t>
      </w:r>
      <w:r w:rsidR="00D84341"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mlouvy třetí osobě pouze na základě předchozího písemného souhlasu </w:t>
      </w:r>
      <w:r w:rsidR="00D84341" w:rsidRPr="00EF2C61">
        <w:rPr>
          <w:rFonts w:asciiTheme="minorHAnsi" w:hAnsiTheme="minorHAnsi" w:cstheme="minorHAnsi"/>
          <w:sz w:val="22"/>
          <w:szCs w:val="22"/>
        </w:rPr>
        <w:t>k</w:t>
      </w:r>
      <w:r w:rsidRPr="00EF2C61">
        <w:rPr>
          <w:rFonts w:asciiTheme="minorHAnsi" w:hAnsiTheme="minorHAnsi" w:cstheme="minorHAnsi"/>
          <w:sz w:val="22"/>
          <w:szCs w:val="22"/>
        </w:rPr>
        <w:t xml:space="preserve">lienta. </w:t>
      </w:r>
      <w:bookmarkEnd w:id="11"/>
    </w:p>
    <w:p w14:paraId="1D2F6265" w14:textId="77777777" w:rsidR="00EF2C61" w:rsidRDefault="00757ABC"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t>S</w:t>
      </w:r>
      <w:r w:rsidR="00574A80" w:rsidRPr="00EF2C61">
        <w:rPr>
          <w:rFonts w:asciiTheme="minorHAnsi" w:hAnsiTheme="minorHAnsi" w:cstheme="minorHAnsi"/>
          <w:sz w:val="22"/>
          <w:szCs w:val="22"/>
        </w:rPr>
        <w:t xml:space="preserve">trany </w:t>
      </w:r>
      <w:r w:rsidRPr="00EF2C61">
        <w:rPr>
          <w:rFonts w:asciiTheme="minorHAnsi" w:hAnsiTheme="minorHAnsi" w:cstheme="minorHAnsi"/>
          <w:sz w:val="22"/>
          <w:szCs w:val="22"/>
        </w:rPr>
        <w:t>se mohou vzdát svých práv pouze výslovným písemným jednáním. Neuplatnění práva, byť opakované, není vzdáním se práva ani poskytnutím dodatečné lhůty k plnění.</w:t>
      </w:r>
    </w:p>
    <w:p w14:paraId="18FE4F00" w14:textId="5B46439D" w:rsidR="00EF2C61" w:rsidRDefault="00757ABC"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t xml:space="preserve">Otázky a záležitosti neupravené v této </w:t>
      </w:r>
      <w:r w:rsidR="00574A80" w:rsidRPr="00EF2C61">
        <w:rPr>
          <w:rFonts w:asciiTheme="minorHAnsi" w:hAnsiTheme="minorHAnsi" w:cstheme="minorHAnsi"/>
          <w:sz w:val="22"/>
          <w:szCs w:val="22"/>
        </w:rPr>
        <w:t>s</w:t>
      </w:r>
      <w:r w:rsidRPr="00EF2C61">
        <w:rPr>
          <w:rFonts w:asciiTheme="minorHAnsi" w:hAnsiTheme="minorHAnsi" w:cstheme="minorHAnsi"/>
          <w:sz w:val="22"/>
          <w:szCs w:val="22"/>
        </w:rPr>
        <w:t xml:space="preserve">mlouvy se řídí příslušnými právními předpisy České republiky, zejména </w:t>
      </w:r>
      <w:r w:rsidR="00574A80" w:rsidRPr="00EF2C61">
        <w:rPr>
          <w:rFonts w:asciiTheme="minorHAnsi" w:hAnsiTheme="minorHAnsi" w:cstheme="minorHAnsi"/>
          <w:sz w:val="22"/>
          <w:szCs w:val="22"/>
        </w:rPr>
        <w:t>o</w:t>
      </w:r>
      <w:r w:rsidRPr="00EF2C61">
        <w:rPr>
          <w:rFonts w:asciiTheme="minorHAnsi" w:hAnsiTheme="minorHAnsi" w:cstheme="minorHAnsi"/>
          <w:sz w:val="22"/>
          <w:szCs w:val="22"/>
        </w:rPr>
        <w:t xml:space="preserve">bčanských zákoníkem. </w:t>
      </w:r>
      <w:bookmarkStart w:id="12" w:name="_Hlk114029310"/>
      <w:r w:rsidR="00414AA1" w:rsidRPr="00EF2C61">
        <w:rPr>
          <w:rFonts w:asciiTheme="minorHAnsi" w:hAnsiTheme="minorHAnsi" w:cstheme="minorHAnsi"/>
          <w:sz w:val="22"/>
          <w:szCs w:val="22"/>
        </w:rPr>
        <w:t>Strany výslovně vylučují aplikaci ustanovení §§ 558 odst. 2, 1740 odst. 3, 1765</w:t>
      </w:r>
      <w:r w:rsidR="004A69F3" w:rsidRPr="00EF2C61">
        <w:rPr>
          <w:rFonts w:asciiTheme="minorHAnsi" w:hAnsiTheme="minorHAnsi" w:cstheme="minorHAnsi"/>
          <w:sz w:val="22"/>
          <w:szCs w:val="22"/>
        </w:rPr>
        <w:t xml:space="preserve">, </w:t>
      </w:r>
      <w:r w:rsidR="00414AA1" w:rsidRPr="00EF2C61">
        <w:rPr>
          <w:rFonts w:asciiTheme="minorHAnsi" w:hAnsiTheme="minorHAnsi" w:cstheme="minorHAnsi"/>
          <w:sz w:val="22"/>
          <w:szCs w:val="22"/>
        </w:rPr>
        <w:t>1766</w:t>
      </w:r>
      <w:r w:rsidR="004A69F3" w:rsidRPr="00EF2C61">
        <w:rPr>
          <w:rFonts w:asciiTheme="minorHAnsi" w:hAnsiTheme="minorHAnsi" w:cstheme="minorHAnsi"/>
          <w:sz w:val="22"/>
          <w:szCs w:val="22"/>
        </w:rPr>
        <w:t xml:space="preserve">, § 2609, § 2595, 2611, 2591, 2618, 2605 odst. 2 a § 1727 (poslední věta) </w:t>
      </w:r>
      <w:r w:rsidR="00414AA1" w:rsidRPr="00EF2C61">
        <w:rPr>
          <w:rFonts w:asciiTheme="minorHAnsi" w:hAnsiTheme="minorHAnsi" w:cstheme="minorHAnsi"/>
          <w:sz w:val="22"/>
          <w:szCs w:val="22"/>
        </w:rPr>
        <w:t>občanského zákoníku.</w:t>
      </w:r>
    </w:p>
    <w:p w14:paraId="44DB6D33" w14:textId="77777777" w:rsidR="00EF2C61" w:rsidRPr="00511088" w:rsidRDefault="001A77FA"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t>Expert</w:t>
      </w:r>
      <w:r w:rsidR="00305BE8" w:rsidRPr="00EF2C61">
        <w:rPr>
          <w:rFonts w:asciiTheme="minorHAnsi" w:hAnsiTheme="minorHAnsi" w:cstheme="minorHAnsi"/>
          <w:sz w:val="22"/>
          <w:szCs w:val="22"/>
        </w:rPr>
        <w:t xml:space="preserve"> uzavřením</w:t>
      </w:r>
      <w:r w:rsidR="00757ABC" w:rsidRPr="00EF2C61">
        <w:rPr>
          <w:rFonts w:asciiTheme="minorHAnsi" w:hAnsiTheme="minorHAnsi" w:cstheme="minorHAnsi"/>
          <w:sz w:val="22"/>
          <w:szCs w:val="22"/>
        </w:rPr>
        <w:t xml:space="preserve"> této </w:t>
      </w:r>
      <w:r w:rsidR="00574A80" w:rsidRPr="00EF2C61">
        <w:rPr>
          <w:rFonts w:asciiTheme="minorHAnsi" w:hAnsiTheme="minorHAnsi" w:cstheme="minorHAnsi"/>
          <w:sz w:val="22"/>
          <w:szCs w:val="22"/>
        </w:rPr>
        <w:t>s</w:t>
      </w:r>
      <w:r w:rsidR="00757ABC" w:rsidRPr="00EF2C61">
        <w:rPr>
          <w:rFonts w:asciiTheme="minorHAnsi" w:hAnsiTheme="minorHAnsi" w:cstheme="minorHAnsi"/>
          <w:sz w:val="22"/>
          <w:szCs w:val="22"/>
        </w:rPr>
        <w:t xml:space="preserve">mlouvy prohlašuje, že na sebe bere nebezpečí změny okolností ve smyslu ust. § 1764 </w:t>
      </w:r>
      <w:r w:rsidR="00574A80" w:rsidRPr="00EF2C61">
        <w:rPr>
          <w:rFonts w:asciiTheme="minorHAnsi" w:hAnsiTheme="minorHAnsi" w:cstheme="minorHAnsi"/>
          <w:sz w:val="22"/>
          <w:szCs w:val="22"/>
        </w:rPr>
        <w:t>o</w:t>
      </w:r>
      <w:r w:rsidR="00757ABC" w:rsidRPr="00EF2C61">
        <w:rPr>
          <w:rFonts w:asciiTheme="minorHAnsi" w:hAnsiTheme="minorHAnsi" w:cstheme="minorHAnsi"/>
          <w:sz w:val="22"/>
          <w:szCs w:val="22"/>
        </w:rPr>
        <w:t xml:space="preserve">bčanského zákoníku, a není tedy oprávněn domáhat obnovení jednání o této </w:t>
      </w:r>
      <w:r w:rsidR="00574A80" w:rsidRPr="00EF2C61">
        <w:rPr>
          <w:rFonts w:asciiTheme="minorHAnsi" w:hAnsiTheme="minorHAnsi" w:cstheme="minorHAnsi"/>
          <w:sz w:val="22"/>
          <w:szCs w:val="22"/>
        </w:rPr>
        <w:t>s</w:t>
      </w:r>
      <w:r w:rsidR="00757ABC" w:rsidRPr="00EF2C61">
        <w:rPr>
          <w:rFonts w:asciiTheme="minorHAnsi" w:hAnsiTheme="minorHAnsi" w:cstheme="minorHAnsi"/>
          <w:sz w:val="22"/>
          <w:szCs w:val="22"/>
        </w:rPr>
        <w:t xml:space="preserve">mlouvě z důvodu podstatné změny okolností zakládající hrubý nepoměr v právech a </w:t>
      </w:r>
      <w:r w:rsidR="00757ABC" w:rsidRPr="00511088">
        <w:rPr>
          <w:rFonts w:asciiTheme="minorHAnsi" w:hAnsiTheme="minorHAnsi" w:cstheme="minorHAnsi"/>
          <w:sz w:val="22"/>
          <w:szCs w:val="22"/>
        </w:rPr>
        <w:t>povinnostech stran</w:t>
      </w:r>
      <w:r w:rsidR="00DE55EE" w:rsidRPr="00511088">
        <w:rPr>
          <w:rFonts w:asciiTheme="minorHAnsi" w:hAnsiTheme="minorHAnsi" w:cstheme="minorHAnsi"/>
          <w:sz w:val="22"/>
          <w:szCs w:val="22"/>
        </w:rPr>
        <w:t xml:space="preserve"> smlouvy</w:t>
      </w:r>
      <w:r w:rsidR="00757ABC" w:rsidRPr="00511088">
        <w:rPr>
          <w:rFonts w:asciiTheme="minorHAnsi" w:hAnsiTheme="minorHAnsi" w:cstheme="minorHAnsi"/>
          <w:sz w:val="22"/>
          <w:szCs w:val="22"/>
        </w:rPr>
        <w:t>.</w:t>
      </w:r>
    </w:p>
    <w:p w14:paraId="758F0C24" w14:textId="760D7448" w:rsidR="00BA4253" w:rsidRPr="00511088" w:rsidRDefault="00BA4253"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511088">
        <w:rPr>
          <w:rFonts w:asciiTheme="minorHAnsi" w:hAnsiTheme="minorHAnsi" w:cstheme="minorHAnsi"/>
          <w:sz w:val="22"/>
          <w:szCs w:val="22"/>
        </w:rPr>
        <w:t xml:space="preserve">Strany berou na vědomí, že v průběhu poskytování služeb experta mohou být zpracovávány osobní údaje klienta anebo třetích osob. Účelem zpracovávání těchto osobních údajů je ochrana práv a oprávněných zájmů klienta a </w:t>
      </w:r>
      <w:r w:rsidR="00AA310F" w:rsidRPr="00511088">
        <w:rPr>
          <w:rFonts w:asciiTheme="minorHAnsi" w:hAnsiTheme="minorHAnsi" w:cstheme="minorHAnsi"/>
          <w:sz w:val="22"/>
          <w:szCs w:val="22"/>
        </w:rPr>
        <w:t>experta</w:t>
      </w:r>
      <w:r w:rsidRPr="00511088">
        <w:rPr>
          <w:rFonts w:asciiTheme="minorHAnsi" w:hAnsiTheme="minorHAnsi" w:cstheme="minorHAnsi"/>
          <w:sz w:val="22"/>
          <w:szCs w:val="22"/>
        </w:rPr>
        <w:t xml:space="preserve">, a plnění povinností podle této </w:t>
      </w:r>
      <w:r w:rsidR="00220002">
        <w:rPr>
          <w:rFonts w:asciiTheme="minorHAnsi" w:hAnsiTheme="minorHAnsi" w:cstheme="minorHAnsi"/>
          <w:sz w:val="22"/>
          <w:szCs w:val="22"/>
        </w:rPr>
        <w:t>s</w:t>
      </w:r>
      <w:r w:rsidRPr="00511088">
        <w:rPr>
          <w:rFonts w:asciiTheme="minorHAnsi" w:hAnsiTheme="minorHAnsi" w:cstheme="minorHAnsi"/>
          <w:sz w:val="22"/>
          <w:szCs w:val="22"/>
        </w:rPr>
        <w:t xml:space="preserve">mlouvy. </w:t>
      </w:r>
      <w:r w:rsidR="00AA310F" w:rsidRPr="00511088">
        <w:rPr>
          <w:rFonts w:asciiTheme="minorHAnsi" w:hAnsiTheme="minorHAnsi" w:cstheme="minorHAnsi"/>
          <w:sz w:val="22"/>
          <w:szCs w:val="22"/>
        </w:rPr>
        <w:t xml:space="preserve">Strany se zavazují </w:t>
      </w:r>
      <w:r w:rsidRPr="00511088">
        <w:rPr>
          <w:rFonts w:asciiTheme="minorHAnsi" w:hAnsiTheme="minorHAnsi" w:cstheme="minorHAnsi"/>
          <w:sz w:val="22"/>
          <w:szCs w:val="22"/>
        </w:rPr>
        <w:t>přijmout příslušná technickoorganizační opatření k zajištění ochrany osobních údajů.</w:t>
      </w:r>
    </w:p>
    <w:p w14:paraId="34C27747" w14:textId="3383988C" w:rsidR="00EF2C61" w:rsidRDefault="00A7588A" w:rsidP="00EF2C61">
      <w:pPr>
        <w:pStyle w:val="Odstavecseseznamem"/>
        <w:numPr>
          <w:ilvl w:val="1"/>
          <w:numId w:val="40"/>
        </w:numPr>
        <w:tabs>
          <w:tab w:val="left" w:pos="567"/>
        </w:tabs>
        <w:spacing w:before="120" w:after="120" w:line="276" w:lineRule="auto"/>
        <w:ind w:left="567" w:hanging="567"/>
        <w:jc w:val="both"/>
        <w:rPr>
          <w:rFonts w:asciiTheme="minorHAnsi" w:hAnsiTheme="minorHAnsi" w:cstheme="minorHAnsi"/>
          <w:sz w:val="22"/>
          <w:szCs w:val="22"/>
        </w:rPr>
      </w:pPr>
      <w:r w:rsidRPr="00EF2C61">
        <w:rPr>
          <w:rFonts w:asciiTheme="minorHAnsi" w:hAnsiTheme="minorHAnsi" w:cstheme="minorHAnsi"/>
          <w:sz w:val="22"/>
          <w:szCs w:val="22"/>
        </w:rPr>
        <w:lastRenderedPageBreak/>
        <w:t xml:space="preserve">Klient si vyhrazuje právo realizovat změnu v osobě dodavatele v průběhu plnění smlouvy, dojde-li k předčasnému ukončení smlouvy ze strany </w:t>
      </w:r>
      <w:r w:rsidR="001A77FA" w:rsidRPr="00EF2C61">
        <w:rPr>
          <w:rFonts w:asciiTheme="minorHAnsi" w:hAnsiTheme="minorHAnsi" w:cstheme="minorHAnsi"/>
          <w:sz w:val="22"/>
          <w:szCs w:val="22"/>
        </w:rPr>
        <w:t>experta</w:t>
      </w:r>
      <w:r w:rsidRPr="00EF2C61">
        <w:rPr>
          <w:rFonts w:asciiTheme="minorHAnsi" w:hAnsiTheme="minorHAnsi" w:cstheme="minorHAnsi"/>
          <w:sz w:val="22"/>
          <w:szCs w:val="22"/>
        </w:rPr>
        <w:t xml:space="preserve"> nebo k předčasnému ukončení smlouvy ze strany klienta z důvodu porušení povinností </w:t>
      </w:r>
      <w:r w:rsidR="001A77FA" w:rsidRPr="00EF2C61">
        <w:rPr>
          <w:rFonts w:asciiTheme="minorHAnsi" w:hAnsiTheme="minorHAnsi" w:cstheme="minorHAnsi"/>
          <w:sz w:val="22"/>
          <w:szCs w:val="22"/>
        </w:rPr>
        <w:t>experta</w:t>
      </w:r>
      <w:r w:rsidRPr="00EF2C61">
        <w:rPr>
          <w:rFonts w:asciiTheme="minorHAnsi" w:hAnsiTheme="minorHAnsi" w:cstheme="minorHAnsi"/>
          <w:sz w:val="22"/>
          <w:szCs w:val="22"/>
        </w:rPr>
        <w:t>. Klient si pro takový případ vyhrazuje právo uzavřít smlouvu s dodavatelem, jehož nabídka se umístila v zadávacím řízení na veřejnou zakázku</w:t>
      </w:r>
      <w:r w:rsidR="00F212EE" w:rsidRPr="00EF2C61">
        <w:rPr>
          <w:rFonts w:asciiTheme="minorHAnsi" w:hAnsiTheme="minorHAnsi" w:cstheme="minorHAnsi"/>
          <w:sz w:val="22"/>
          <w:szCs w:val="22"/>
        </w:rPr>
        <w:t xml:space="preserve"> malého rozsahu</w:t>
      </w:r>
      <w:r w:rsidRPr="00C753C9">
        <w:t xml:space="preserve"> </w:t>
      </w:r>
      <w:r w:rsidRPr="00EF2C61">
        <w:rPr>
          <w:rFonts w:asciiTheme="minorHAnsi" w:hAnsiTheme="minorHAnsi" w:cstheme="minorHAnsi"/>
          <w:sz w:val="22"/>
          <w:szCs w:val="22"/>
        </w:rPr>
        <w:t>s názvem „</w:t>
      </w:r>
      <w:r w:rsidR="00F212EE" w:rsidRPr="00EF2C61">
        <w:rPr>
          <w:rFonts w:asciiTheme="minorHAnsi" w:hAnsiTheme="minorHAnsi" w:cstheme="minorHAnsi"/>
          <w:i/>
          <w:iCs/>
          <w:sz w:val="22"/>
          <w:szCs w:val="22"/>
        </w:rPr>
        <w:t xml:space="preserve">Vltavská filharmonie – </w:t>
      </w:r>
      <w:r w:rsidR="00A843E8" w:rsidRPr="00EF2C61">
        <w:rPr>
          <w:rFonts w:asciiTheme="minorHAnsi" w:hAnsiTheme="minorHAnsi" w:cstheme="minorHAnsi"/>
          <w:i/>
          <w:iCs/>
          <w:sz w:val="22"/>
          <w:szCs w:val="22"/>
        </w:rPr>
        <w:t>ACC disaster recovery</w:t>
      </w:r>
      <w:r w:rsidRPr="00EF2C61">
        <w:rPr>
          <w:rFonts w:asciiTheme="minorHAnsi" w:hAnsiTheme="minorHAnsi" w:cstheme="minorHAnsi"/>
          <w:sz w:val="22"/>
          <w:szCs w:val="22"/>
        </w:rPr>
        <w:t xml:space="preserve">“ jako další v pořadí, a to s cenou stanovenou v souladu s nabídkou takového dodavatele. Tento postup klient může uplatnit i opakovaně. </w:t>
      </w:r>
      <w:bookmarkEnd w:id="12"/>
      <w:r w:rsidR="00757ABC" w:rsidRPr="00EF2C61">
        <w:rPr>
          <w:rFonts w:asciiTheme="minorHAnsi" w:hAnsiTheme="minorHAnsi" w:cstheme="minorHAnsi"/>
          <w:sz w:val="22"/>
          <w:szCs w:val="22"/>
        </w:rPr>
        <w:t xml:space="preserve">Strany se zavazují veškeré sporné otázky týkající se nebo vyplývající z této </w:t>
      </w:r>
      <w:r w:rsidR="005020DC" w:rsidRPr="00EF2C61">
        <w:rPr>
          <w:rFonts w:asciiTheme="minorHAnsi" w:hAnsiTheme="minorHAnsi" w:cstheme="minorHAnsi"/>
          <w:sz w:val="22"/>
          <w:szCs w:val="22"/>
        </w:rPr>
        <w:t>s</w:t>
      </w:r>
      <w:r w:rsidR="00757ABC" w:rsidRPr="00EF2C61">
        <w:rPr>
          <w:rFonts w:asciiTheme="minorHAnsi" w:hAnsiTheme="minorHAnsi" w:cstheme="minorHAnsi"/>
          <w:sz w:val="22"/>
          <w:szCs w:val="22"/>
        </w:rPr>
        <w:t xml:space="preserve">mlouvy řešit smírnou cestou. V případě, že se stranám nepodaří daný spor vyřešit vzájemnou dohodou, bude tento spor s konečnou platností vyřešen příslušnými soudy České republiky, přičemž místní příslušnost soudu se řídí místem sídla </w:t>
      </w:r>
      <w:r w:rsidR="005020DC" w:rsidRPr="00EF2C61">
        <w:rPr>
          <w:rFonts w:asciiTheme="minorHAnsi" w:hAnsiTheme="minorHAnsi" w:cstheme="minorHAnsi"/>
          <w:sz w:val="22"/>
          <w:szCs w:val="22"/>
        </w:rPr>
        <w:t>k</w:t>
      </w:r>
      <w:r w:rsidR="00757ABC" w:rsidRPr="00EF2C61">
        <w:rPr>
          <w:rFonts w:asciiTheme="minorHAnsi" w:hAnsiTheme="minorHAnsi" w:cstheme="minorHAnsi"/>
          <w:sz w:val="22"/>
          <w:szCs w:val="22"/>
        </w:rPr>
        <w:t>lienta a věcná příslušnost soudu v souladu s příslušnými ustanoveními zákona č. 99/1963 Sb., občanský soudní řád, ve znění pozdějších předpisů.</w:t>
      </w:r>
    </w:p>
    <w:p w14:paraId="71F36071" w14:textId="187DDBDB" w:rsidR="00BA4253" w:rsidRPr="007A2B88" w:rsidRDefault="001678F8" w:rsidP="00E34303">
      <w:pPr>
        <w:pStyle w:val="Odstavecseseznamem"/>
        <w:numPr>
          <w:ilvl w:val="1"/>
          <w:numId w:val="40"/>
        </w:numPr>
        <w:tabs>
          <w:tab w:val="left" w:pos="567"/>
        </w:tabs>
        <w:spacing w:before="120" w:after="160" w:line="259" w:lineRule="auto"/>
        <w:ind w:left="567" w:hanging="567"/>
        <w:jc w:val="both"/>
        <w:rPr>
          <w:rFonts w:cs="Arial"/>
        </w:rPr>
      </w:pPr>
      <w:r w:rsidRPr="007A2B88">
        <w:rPr>
          <w:rFonts w:asciiTheme="minorHAnsi" w:hAnsiTheme="minorHAnsi" w:cstheme="minorHAnsi"/>
          <w:sz w:val="22"/>
          <w:szCs w:val="22"/>
        </w:rPr>
        <w:t xml:space="preserve">Strany tímto výslovně prohlašují, že tato </w:t>
      </w:r>
      <w:r w:rsidR="00220002">
        <w:rPr>
          <w:rFonts w:asciiTheme="minorHAnsi" w:hAnsiTheme="minorHAnsi" w:cstheme="minorHAnsi"/>
          <w:sz w:val="22"/>
          <w:szCs w:val="22"/>
        </w:rPr>
        <w:t>s</w:t>
      </w:r>
      <w:r w:rsidRPr="007A2B88">
        <w:rPr>
          <w:rFonts w:asciiTheme="minorHAnsi" w:hAnsiTheme="minorHAnsi" w:cstheme="minorHAnsi"/>
          <w:sz w:val="22"/>
          <w:szCs w:val="22"/>
        </w:rPr>
        <w:t>mlouva vyjadřuje jejich pravou a svobodnou vůli, na důkaz čehož připojují níže své podpisy.</w:t>
      </w:r>
    </w:p>
    <w:p w14:paraId="1B60D8C9" w14:textId="77777777" w:rsidR="001D77ED" w:rsidRPr="00C753C9" w:rsidRDefault="001D77ED" w:rsidP="000B7956">
      <w:pPr>
        <w:spacing w:before="120" w:after="120" w:line="276" w:lineRule="auto"/>
        <w:ind w:left="567"/>
        <w:jc w:val="both"/>
        <w:rPr>
          <w:rFonts w:cs="Arial"/>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0B7956" w:rsidRPr="00C753C9" w14:paraId="31B2E23B" w14:textId="77777777" w:rsidTr="00FE04C8">
        <w:tc>
          <w:tcPr>
            <w:tcW w:w="4253" w:type="dxa"/>
          </w:tcPr>
          <w:p w14:paraId="643CCEF7" w14:textId="0C8A308E" w:rsidR="000B7956" w:rsidRPr="00C753C9" w:rsidRDefault="000B7956" w:rsidP="00FE04C8">
            <w:pPr>
              <w:spacing w:line="27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V </w:t>
            </w:r>
            <w:r w:rsidR="00973F6D">
              <w:rPr>
                <w:rFonts w:asciiTheme="minorHAnsi" w:hAnsiTheme="minorHAnsi" w:cstheme="minorHAnsi"/>
                <w:sz w:val="22"/>
                <w:szCs w:val="22"/>
              </w:rPr>
              <w:t>Liberci</w:t>
            </w:r>
            <w:r w:rsidRPr="00C753C9">
              <w:rPr>
                <w:rFonts w:asciiTheme="minorHAnsi" w:hAnsiTheme="minorHAnsi" w:cstheme="minorHAnsi"/>
                <w:sz w:val="22"/>
                <w:szCs w:val="22"/>
              </w:rPr>
              <w:t xml:space="preserve"> dne </w:t>
            </w:r>
            <w:r w:rsidR="00973F6D">
              <w:rPr>
                <w:rFonts w:asciiTheme="minorHAnsi" w:hAnsiTheme="minorHAnsi" w:cstheme="minorHAnsi"/>
                <w:sz w:val="22"/>
                <w:szCs w:val="22"/>
              </w:rPr>
              <w:t>02.06.2025</w:t>
            </w:r>
          </w:p>
        </w:tc>
        <w:tc>
          <w:tcPr>
            <w:tcW w:w="4252" w:type="dxa"/>
          </w:tcPr>
          <w:p w14:paraId="0BDCD3B8" w14:textId="25742D06" w:rsidR="000B7956" w:rsidRPr="00C753C9" w:rsidRDefault="000B7956" w:rsidP="000B7956">
            <w:pPr>
              <w:spacing w:line="276" w:lineRule="auto"/>
              <w:jc w:val="both"/>
              <w:rPr>
                <w:rFonts w:asciiTheme="minorHAnsi" w:hAnsiTheme="minorHAnsi" w:cstheme="minorHAnsi"/>
                <w:sz w:val="22"/>
                <w:szCs w:val="22"/>
              </w:rPr>
            </w:pPr>
            <w:r w:rsidRPr="00C753C9">
              <w:rPr>
                <w:rFonts w:asciiTheme="minorHAnsi" w:hAnsiTheme="minorHAnsi" w:cstheme="minorHAnsi"/>
                <w:sz w:val="22"/>
                <w:szCs w:val="22"/>
              </w:rPr>
              <w:t xml:space="preserve">V _____________ dne </w:t>
            </w:r>
            <w:r w:rsidR="00973F6D">
              <w:rPr>
                <w:rFonts w:asciiTheme="minorHAnsi" w:hAnsiTheme="minorHAnsi" w:cstheme="minorHAnsi"/>
                <w:sz w:val="22"/>
                <w:szCs w:val="22"/>
              </w:rPr>
              <w:t>23.06.2025</w:t>
            </w:r>
          </w:p>
        </w:tc>
      </w:tr>
      <w:tr w:rsidR="000B7956" w:rsidRPr="00C753C9" w14:paraId="33A60236" w14:textId="77777777" w:rsidTr="00FE04C8">
        <w:tc>
          <w:tcPr>
            <w:tcW w:w="4253" w:type="dxa"/>
          </w:tcPr>
          <w:p w14:paraId="369DC79A" w14:textId="77777777" w:rsidR="000B7956" w:rsidRPr="00C753C9" w:rsidRDefault="000B7956" w:rsidP="00D74014">
            <w:pPr>
              <w:spacing w:line="276" w:lineRule="auto"/>
              <w:rPr>
                <w:rFonts w:asciiTheme="minorHAnsi" w:hAnsiTheme="minorHAnsi" w:cstheme="minorHAnsi"/>
                <w:sz w:val="22"/>
                <w:szCs w:val="22"/>
              </w:rPr>
            </w:pPr>
          </w:p>
          <w:p w14:paraId="5DFF3470" w14:textId="77777777" w:rsidR="00D74014" w:rsidRPr="00C753C9" w:rsidRDefault="00D74014" w:rsidP="00D74014">
            <w:pPr>
              <w:spacing w:line="276" w:lineRule="auto"/>
              <w:rPr>
                <w:rFonts w:asciiTheme="minorHAnsi" w:hAnsiTheme="minorHAnsi" w:cstheme="minorHAnsi"/>
                <w:sz w:val="22"/>
                <w:szCs w:val="22"/>
              </w:rPr>
            </w:pPr>
          </w:p>
          <w:p w14:paraId="228B9032" w14:textId="77777777" w:rsidR="00D74014" w:rsidRPr="00C753C9" w:rsidRDefault="00D74014" w:rsidP="00D74014">
            <w:pPr>
              <w:spacing w:line="276" w:lineRule="auto"/>
              <w:rPr>
                <w:rFonts w:asciiTheme="minorHAnsi" w:hAnsiTheme="minorHAnsi" w:cstheme="minorHAnsi"/>
                <w:sz w:val="22"/>
                <w:szCs w:val="22"/>
              </w:rPr>
            </w:pPr>
          </w:p>
          <w:p w14:paraId="5F278A08" w14:textId="5C1EE162" w:rsidR="000B7956" w:rsidRPr="00C753C9" w:rsidRDefault="001A77FA" w:rsidP="004011F4">
            <w:pPr>
              <w:spacing w:line="276" w:lineRule="auto"/>
              <w:jc w:val="center"/>
              <w:rPr>
                <w:rFonts w:asciiTheme="minorHAnsi" w:hAnsiTheme="minorHAnsi" w:cstheme="minorHAnsi"/>
                <w:sz w:val="22"/>
                <w:szCs w:val="22"/>
              </w:rPr>
            </w:pPr>
            <w:r w:rsidRPr="00C753C9">
              <w:rPr>
                <w:rFonts w:asciiTheme="minorHAnsi" w:hAnsiTheme="minorHAnsi" w:cstheme="minorHAnsi"/>
                <w:b/>
                <w:bCs/>
                <w:sz w:val="22"/>
                <w:szCs w:val="22"/>
              </w:rPr>
              <w:t xml:space="preserve">Expert </w:t>
            </w:r>
          </w:p>
        </w:tc>
        <w:tc>
          <w:tcPr>
            <w:tcW w:w="4252" w:type="dxa"/>
          </w:tcPr>
          <w:p w14:paraId="0AE733C5" w14:textId="5E39781A" w:rsidR="000B7956" w:rsidRPr="00C753C9" w:rsidRDefault="00973F6D" w:rsidP="00FE04C8">
            <w:pPr>
              <w:spacing w:line="276" w:lineRule="auto"/>
              <w:jc w:val="center"/>
              <w:rPr>
                <w:rFonts w:asciiTheme="minorHAnsi" w:hAnsiTheme="minorHAnsi" w:cstheme="minorHAnsi"/>
                <w:sz w:val="22"/>
                <w:szCs w:val="22"/>
              </w:rPr>
            </w:pPr>
            <w:r>
              <w:rPr>
                <w:rFonts w:asciiTheme="minorHAnsi" w:hAnsiTheme="minorHAnsi" w:cstheme="minorHAnsi"/>
                <w:sz w:val="22"/>
                <w:szCs w:val="22"/>
              </w:rPr>
              <w:t>(dle digitálního podpisu)</w:t>
            </w:r>
          </w:p>
          <w:p w14:paraId="62B9BE64" w14:textId="77777777" w:rsidR="00D74014" w:rsidRPr="00C753C9" w:rsidRDefault="00D74014" w:rsidP="00FE04C8">
            <w:pPr>
              <w:spacing w:line="276" w:lineRule="auto"/>
              <w:jc w:val="center"/>
              <w:rPr>
                <w:rFonts w:asciiTheme="minorHAnsi" w:hAnsiTheme="minorHAnsi" w:cstheme="minorHAnsi"/>
                <w:b/>
                <w:bCs/>
                <w:sz w:val="22"/>
                <w:szCs w:val="22"/>
              </w:rPr>
            </w:pPr>
          </w:p>
          <w:p w14:paraId="0AC9FA84" w14:textId="77777777" w:rsidR="00D74014" w:rsidRPr="00C753C9" w:rsidRDefault="00D74014" w:rsidP="00FE04C8">
            <w:pPr>
              <w:spacing w:line="276" w:lineRule="auto"/>
              <w:jc w:val="center"/>
              <w:rPr>
                <w:rFonts w:asciiTheme="minorHAnsi" w:hAnsiTheme="minorHAnsi" w:cstheme="minorHAnsi"/>
                <w:b/>
                <w:bCs/>
                <w:sz w:val="22"/>
                <w:szCs w:val="22"/>
              </w:rPr>
            </w:pPr>
          </w:p>
          <w:p w14:paraId="019C5AEC" w14:textId="77777777" w:rsidR="000B7956" w:rsidRPr="00C753C9" w:rsidRDefault="000B7956" w:rsidP="00FE04C8">
            <w:pPr>
              <w:spacing w:line="276" w:lineRule="auto"/>
              <w:jc w:val="center"/>
              <w:rPr>
                <w:rFonts w:asciiTheme="minorHAnsi" w:hAnsiTheme="minorHAnsi" w:cstheme="minorHAnsi"/>
                <w:b/>
                <w:bCs/>
                <w:sz w:val="22"/>
                <w:szCs w:val="22"/>
              </w:rPr>
            </w:pPr>
            <w:r w:rsidRPr="00C753C9">
              <w:rPr>
                <w:rFonts w:asciiTheme="minorHAnsi" w:hAnsiTheme="minorHAnsi" w:cstheme="minorHAnsi"/>
                <w:b/>
                <w:bCs/>
                <w:sz w:val="22"/>
                <w:szCs w:val="22"/>
              </w:rPr>
              <w:t xml:space="preserve">Klient </w:t>
            </w:r>
          </w:p>
          <w:p w14:paraId="6658AF5A" w14:textId="77777777" w:rsidR="000B7956" w:rsidRPr="00C753C9" w:rsidRDefault="000B7956" w:rsidP="00FE04C8">
            <w:pPr>
              <w:spacing w:line="276" w:lineRule="auto"/>
              <w:jc w:val="center"/>
              <w:rPr>
                <w:rFonts w:asciiTheme="minorHAnsi" w:hAnsiTheme="minorHAnsi" w:cstheme="minorHAnsi"/>
                <w:b/>
                <w:bCs/>
                <w:sz w:val="22"/>
                <w:szCs w:val="22"/>
              </w:rPr>
            </w:pPr>
          </w:p>
          <w:p w14:paraId="734C028F" w14:textId="77777777" w:rsidR="000B7956" w:rsidRPr="00C753C9" w:rsidRDefault="000B7956" w:rsidP="00FE04C8">
            <w:pPr>
              <w:spacing w:line="276" w:lineRule="auto"/>
              <w:jc w:val="center"/>
              <w:rPr>
                <w:rFonts w:asciiTheme="minorHAnsi" w:hAnsiTheme="minorHAnsi" w:cstheme="minorHAnsi"/>
                <w:b/>
                <w:bCs/>
                <w:sz w:val="22"/>
                <w:szCs w:val="22"/>
              </w:rPr>
            </w:pPr>
          </w:p>
          <w:p w14:paraId="460B1EB6" w14:textId="77777777" w:rsidR="000B7956" w:rsidRPr="00C753C9" w:rsidRDefault="000B7956" w:rsidP="00FE04C8">
            <w:pPr>
              <w:spacing w:line="276" w:lineRule="auto"/>
              <w:jc w:val="center"/>
              <w:rPr>
                <w:rFonts w:asciiTheme="minorHAnsi" w:hAnsiTheme="minorHAnsi" w:cstheme="minorHAnsi"/>
                <w:sz w:val="22"/>
                <w:szCs w:val="22"/>
              </w:rPr>
            </w:pPr>
          </w:p>
        </w:tc>
      </w:tr>
      <w:tr w:rsidR="000B7956" w:rsidRPr="00C753C9" w14:paraId="248D21F6" w14:textId="77777777" w:rsidTr="00FE04C8">
        <w:tc>
          <w:tcPr>
            <w:tcW w:w="4253" w:type="dxa"/>
          </w:tcPr>
          <w:p w14:paraId="02AFA025" w14:textId="77777777" w:rsidR="000B7956" w:rsidRPr="00C753C9" w:rsidRDefault="000B7956" w:rsidP="00FE04C8">
            <w:pPr>
              <w:spacing w:line="276" w:lineRule="auto"/>
              <w:jc w:val="center"/>
              <w:rPr>
                <w:rFonts w:asciiTheme="minorHAnsi" w:hAnsiTheme="minorHAnsi" w:cstheme="minorHAnsi"/>
                <w:sz w:val="22"/>
                <w:szCs w:val="22"/>
              </w:rPr>
            </w:pPr>
            <w:r w:rsidRPr="00C753C9">
              <w:rPr>
                <w:rFonts w:asciiTheme="minorHAnsi" w:hAnsiTheme="minorHAnsi" w:cstheme="minorHAnsi"/>
                <w:sz w:val="22"/>
                <w:szCs w:val="22"/>
              </w:rPr>
              <w:t>__________________________</w:t>
            </w:r>
          </w:p>
          <w:p w14:paraId="4D1A1740" w14:textId="117B1488" w:rsidR="000B7956" w:rsidRPr="00C753C9" w:rsidRDefault="00EB65B9" w:rsidP="00FE04C8">
            <w:pPr>
              <w:spacing w:line="276" w:lineRule="auto"/>
              <w:jc w:val="center"/>
              <w:rPr>
                <w:rFonts w:asciiTheme="minorHAnsi" w:hAnsiTheme="minorHAnsi" w:cstheme="minorHAnsi"/>
                <w:sz w:val="22"/>
                <w:szCs w:val="22"/>
              </w:rPr>
            </w:pPr>
            <w:r w:rsidRPr="00EB65B9">
              <w:rPr>
                <w:rFonts w:asciiTheme="minorHAnsi" w:hAnsiTheme="minorHAnsi" w:cstheme="minorHAnsi"/>
                <w:sz w:val="22"/>
                <w:szCs w:val="22"/>
              </w:rPr>
              <w:t>M.Sc.Bc. Martin Loučka, SIA</w:t>
            </w:r>
          </w:p>
        </w:tc>
        <w:tc>
          <w:tcPr>
            <w:tcW w:w="4252" w:type="dxa"/>
          </w:tcPr>
          <w:p w14:paraId="7CFAC544" w14:textId="77777777" w:rsidR="000B7956" w:rsidRPr="00C753C9" w:rsidRDefault="000B7956" w:rsidP="00FE04C8">
            <w:pPr>
              <w:spacing w:line="276" w:lineRule="auto"/>
              <w:jc w:val="center"/>
              <w:rPr>
                <w:rFonts w:asciiTheme="minorHAnsi" w:hAnsiTheme="minorHAnsi" w:cstheme="minorHAnsi"/>
                <w:sz w:val="22"/>
                <w:szCs w:val="22"/>
              </w:rPr>
            </w:pPr>
            <w:r w:rsidRPr="00C753C9">
              <w:rPr>
                <w:rFonts w:asciiTheme="minorHAnsi" w:hAnsiTheme="minorHAnsi" w:cstheme="minorHAnsi"/>
                <w:sz w:val="22"/>
                <w:szCs w:val="22"/>
              </w:rPr>
              <w:t>__________________________</w:t>
            </w:r>
          </w:p>
          <w:p w14:paraId="393DD782" w14:textId="3ED0874F" w:rsidR="00940731" w:rsidRDefault="00940731" w:rsidP="00C361D5">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Petr Urbánek, ředitel</w:t>
            </w:r>
          </w:p>
          <w:p w14:paraId="3B6ECBCC" w14:textId="228A9333" w:rsidR="000B7956" w:rsidRPr="00C753C9" w:rsidRDefault="000B7956" w:rsidP="00C361D5">
            <w:pPr>
              <w:spacing w:line="276" w:lineRule="auto"/>
              <w:jc w:val="center"/>
              <w:rPr>
                <w:rFonts w:asciiTheme="minorHAnsi" w:hAnsiTheme="minorHAnsi" w:cstheme="minorHAnsi"/>
                <w:sz w:val="22"/>
                <w:szCs w:val="22"/>
              </w:rPr>
            </w:pPr>
            <w:r w:rsidRPr="00C753C9">
              <w:rPr>
                <w:rFonts w:asciiTheme="minorHAnsi" w:hAnsiTheme="minorHAnsi" w:cstheme="minorHAnsi"/>
                <w:b/>
                <w:bCs/>
                <w:sz w:val="22"/>
                <w:szCs w:val="22"/>
              </w:rPr>
              <w:t>Pražská developerská společnost, příspěvková organizace</w:t>
            </w:r>
          </w:p>
        </w:tc>
      </w:tr>
    </w:tbl>
    <w:p w14:paraId="555C8D78" w14:textId="77777777" w:rsidR="00D5697A" w:rsidRPr="0098631E" w:rsidRDefault="00D5697A" w:rsidP="00C361D5">
      <w:pPr>
        <w:pStyle w:val="Nadpis20"/>
        <w:spacing w:line="252" w:lineRule="auto"/>
        <w:ind w:left="0" w:firstLine="0"/>
        <w:rPr>
          <w:rFonts w:asciiTheme="minorHAnsi" w:hAnsiTheme="minorHAnsi" w:cstheme="minorHAnsi"/>
          <w:sz w:val="22"/>
          <w:szCs w:val="22"/>
        </w:rPr>
      </w:pPr>
    </w:p>
    <w:sectPr w:rsidR="00D5697A" w:rsidRPr="0098631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D934" w14:textId="77777777" w:rsidR="00DA1756" w:rsidRPr="00C753C9" w:rsidRDefault="00DA1756" w:rsidP="0046013D">
      <w:r w:rsidRPr="00C753C9">
        <w:separator/>
      </w:r>
    </w:p>
  </w:endnote>
  <w:endnote w:type="continuationSeparator" w:id="0">
    <w:p w14:paraId="35708421" w14:textId="77777777" w:rsidR="00DA1756" w:rsidRPr="00C753C9" w:rsidRDefault="00DA1756" w:rsidP="0046013D">
      <w:r w:rsidRPr="00C753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NewRomanPS-BoldMT">
    <w:altName w:val="Cambri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146598"/>
      <w:docPartObj>
        <w:docPartGallery w:val="Page Numbers (Bottom of Page)"/>
        <w:docPartUnique/>
      </w:docPartObj>
    </w:sdtPr>
    <w:sdtEndPr>
      <w:rPr>
        <w:rFonts w:asciiTheme="minorHAnsi" w:hAnsiTheme="minorHAnsi" w:cstheme="minorHAnsi"/>
        <w:sz w:val="22"/>
        <w:szCs w:val="22"/>
      </w:rPr>
    </w:sdtEndPr>
    <w:sdtContent>
      <w:p w14:paraId="31F2E58D" w14:textId="77777777" w:rsidR="00FE04C8" w:rsidRPr="00C753C9" w:rsidRDefault="00FE04C8">
        <w:pPr>
          <w:pStyle w:val="Zpat"/>
          <w:jc w:val="right"/>
          <w:rPr>
            <w:rFonts w:asciiTheme="minorHAnsi" w:hAnsiTheme="minorHAnsi" w:cstheme="minorHAnsi"/>
            <w:sz w:val="22"/>
            <w:szCs w:val="22"/>
          </w:rPr>
        </w:pPr>
        <w:r w:rsidRPr="00C753C9">
          <w:rPr>
            <w:rFonts w:asciiTheme="minorHAnsi" w:hAnsiTheme="minorHAnsi" w:cstheme="minorHAnsi"/>
            <w:sz w:val="22"/>
            <w:szCs w:val="22"/>
          </w:rPr>
          <w:fldChar w:fldCharType="begin"/>
        </w:r>
        <w:r w:rsidRPr="00C753C9">
          <w:rPr>
            <w:rFonts w:asciiTheme="minorHAnsi" w:hAnsiTheme="minorHAnsi" w:cstheme="minorHAnsi"/>
            <w:sz w:val="22"/>
            <w:szCs w:val="22"/>
          </w:rPr>
          <w:instrText>PAGE   \* MERGEFORMAT</w:instrText>
        </w:r>
        <w:r w:rsidRPr="00C753C9">
          <w:rPr>
            <w:rFonts w:asciiTheme="minorHAnsi" w:hAnsiTheme="minorHAnsi" w:cstheme="minorHAnsi"/>
            <w:sz w:val="22"/>
            <w:szCs w:val="22"/>
          </w:rPr>
          <w:fldChar w:fldCharType="separate"/>
        </w:r>
        <w:r w:rsidR="000D747C" w:rsidRPr="00C753C9">
          <w:rPr>
            <w:rFonts w:asciiTheme="minorHAnsi" w:hAnsiTheme="minorHAnsi" w:cstheme="minorHAnsi"/>
            <w:sz w:val="22"/>
            <w:szCs w:val="22"/>
          </w:rPr>
          <w:t>1</w:t>
        </w:r>
        <w:r w:rsidRPr="00C753C9">
          <w:rPr>
            <w:rFonts w:asciiTheme="minorHAnsi" w:hAnsiTheme="minorHAnsi" w:cstheme="minorHAnsi"/>
            <w:sz w:val="22"/>
            <w:szCs w:val="22"/>
          </w:rPr>
          <w:fldChar w:fldCharType="end"/>
        </w:r>
      </w:p>
    </w:sdtContent>
  </w:sdt>
  <w:p w14:paraId="4E5D21B9" w14:textId="77777777" w:rsidR="00FE04C8" w:rsidRPr="00C753C9" w:rsidRDefault="00FE04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9CBA" w14:textId="77777777" w:rsidR="00DA1756" w:rsidRPr="00C753C9" w:rsidRDefault="00DA1756" w:rsidP="0046013D">
      <w:r w:rsidRPr="00C753C9">
        <w:separator/>
      </w:r>
    </w:p>
  </w:footnote>
  <w:footnote w:type="continuationSeparator" w:id="0">
    <w:p w14:paraId="2F511FDB" w14:textId="77777777" w:rsidR="00DA1756" w:rsidRPr="00C753C9" w:rsidRDefault="00DA1756" w:rsidP="0046013D">
      <w:r w:rsidRPr="00C753C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63C3" w14:textId="15C45AD3" w:rsidR="00961B9E" w:rsidRDefault="00961B9E" w:rsidP="00961B9E">
    <w:pPr>
      <w:pStyle w:val="Zhlav"/>
      <w:jc w:val="center"/>
      <w:rPr>
        <w:rFonts w:ascii="Palatino Linotype" w:hAnsi="Palatino Linotype"/>
        <w:b/>
        <w:sz w:val="22"/>
        <w:szCs w:val="22"/>
      </w:rPr>
    </w:pPr>
    <w:r>
      <w:rPr>
        <w:noProof/>
      </w:rPr>
      <w:drawing>
        <wp:anchor distT="0" distB="0" distL="114300" distR="114300" simplePos="0" relativeHeight="251659264" behindDoc="1" locked="0" layoutInCell="1" allowOverlap="1" wp14:anchorId="79585054" wp14:editId="1F84D9A5">
          <wp:simplePos x="0" y="0"/>
          <wp:positionH relativeFrom="page">
            <wp:posOffset>579120</wp:posOffset>
          </wp:positionH>
          <wp:positionV relativeFrom="page">
            <wp:posOffset>228600</wp:posOffset>
          </wp:positionV>
          <wp:extent cx="2362200" cy="569817"/>
          <wp:effectExtent l="0" t="0" r="0" b="1905"/>
          <wp:wrapNone/>
          <wp:docPr id="691946803" name="Logo PDS 2025 rgb modrá 0-24-115 001873 červená 200-20-40 C8142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46803" name="Logo PDS 2025 rgb modrá 0-24-115 001873 červená 200-20-40 C81428.svg"/>
                  <pic:cNvPicPr/>
                </pic:nvPicPr>
                <pic:blipFill>
                  <a:blip r:embed="rId1">
                    <a:extLst>
                      <a:ext uri="{96DAC541-7B7A-43D3-8B79-37D633B846F1}">
                        <asvg:svgBlip xmlns:asvg="http://schemas.microsoft.com/office/drawing/2016/SVG/main" r:embed="rId2"/>
                      </a:ext>
                    </a:extLst>
                  </a:blip>
                  <a:stretch>
                    <a:fillRect/>
                  </a:stretch>
                </pic:blipFill>
                <pic:spPr>
                  <a:xfrm>
                    <a:off x="0" y="0"/>
                    <a:ext cx="2391077" cy="576783"/>
                  </a:xfrm>
                  <a:prstGeom prst="rect">
                    <a:avLst/>
                  </a:prstGeom>
                </pic:spPr>
              </pic:pic>
            </a:graphicData>
          </a:graphic>
          <wp14:sizeRelH relativeFrom="margin">
            <wp14:pctWidth>0</wp14:pctWidth>
          </wp14:sizeRelH>
          <wp14:sizeRelV relativeFrom="margin">
            <wp14:pctHeight>0</wp14:pctHeight>
          </wp14:sizeRelV>
        </wp:anchor>
      </w:drawing>
    </w:r>
  </w:p>
  <w:p w14:paraId="1CB62AF3" w14:textId="2CE985F2" w:rsidR="00961B9E" w:rsidRDefault="00961B9E">
    <w:pPr>
      <w:pStyle w:val="Zhlav"/>
    </w:pPr>
  </w:p>
  <w:p w14:paraId="27EC29B4" w14:textId="77777777" w:rsidR="00940916" w:rsidRPr="00C753C9" w:rsidRDefault="009409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CE7"/>
    <w:multiLevelType w:val="multilevel"/>
    <w:tmpl w:val="693A58C6"/>
    <w:lvl w:ilvl="0">
      <w:start w:val="3"/>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1" w15:restartNumberingAfterBreak="0">
    <w:nsid w:val="02E71345"/>
    <w:multiLevelType w:val="hybridMultilevel"/>
    <w:tmpl w:val="B22857B6"/>
    <w:name w:val="WW8Num1222222222222"/>
    <w:lvl w:ilvl="0" w:tplc="458090E2">
      <w:start w:val="1"/>
      <w:numFmt w:val="decimal"/>
      <w:lvlText w:val="2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EB2F78"/>
    <w:multiLevelType w:val="multilevel"/>
    <w:tmpl w:val="B008D7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7C0350"/>
    <w:multiLevelType w:val="hybridMultilevel"/>
    <w:tmpl w:val="7FA420C0"/>
    <w:lvl w:ilvl="0" w:tplc="76C01C9A">
      <w:start w:val="1"/>
      <w:numFmt w:val="lowerRoman"/>
      <w:lvlText w:val="(%1)"/>
      <w:lvlJc w:val="left"/>
      <w:pPr>
        <w:ind w:left="1344" w:hanging="360"/>
      </w:pPr>
      <w:rPr>
        <w:rFonts w:ascii="Times New Roman" w:eastAsia="Times New Roman" w:hAnsi="Times New Roman" w:cs="Times New Roman"/>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072079D2"/>
    <w:multiLevelType w:val="multilevel"/>
    <w:tmpl w:val="6966EA7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15014C"/>
    <w:multiLevelType w:val="multilevel"/>
    <w:tmpl w:val="984AB86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C26BF3"/>
    <w:multiLevelType w:val="multilevel"/>
    <w:tmpl w:val="11CC1DB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1858FC"/>
    <w:multiLevelType w:val="hybridMultilevel"/>
    <w:tmpl w:val="8536E0A4"/>
    <w:name w:val="WW8Num1222222222"/>
    <w:lvl w:ilvl="0" w:tplc="F4BC7EC8">
      <w:start w:val="1"/>
      <w:numFmt w:val="decimal"/>
      <w:lvlText w:val="10.%1"/>
      <w:lvlJc w:val="left"/>
      <w:rPr>
        <w:rFonts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F23D4"/>
    <w:multiLevelType w:val="hybridMultilevel"/>
    <w:tmpl w:val="DB48024E"/>
    <w:lvl w:ilvl="0" w:tplc="92346BD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5E5095"/>
    <w:multiLevelType w:val="hybridMultilevel"/>
    <w:tmpl w:val="798C8778"/>
    <w:lvl w:ilvl="0" w:tplc="04050017">
      <w:start w:val="1"/>
      <w:numFmt w:val="lowerLetter"/>
      <w:lvlText w:val="%1)"/>
      <w:lvlJc w:val="left"/>
      <w:pPr>
        <w:ind w:left="1344" w:hanging="360"/>
      </w:p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0" w15:restartNumberingAfterBreak="0">
    <w:nsid w:val="24E94438"/>
    <w:multiLevelType w:val="multilevel"/>
    <w:tmpl w:val="D02CE8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685D8D"/>
    <w:multiLevelType w:val="multilevel"/>
    <w:tmpl w:val="693A58C6"/>
    <w:lvl w:ilvl="0">
      <w:start w:val="3"/>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12" w15:restartNumberingAfterBreak="0">
    <w:nsid w:val="2C6D109A"/>
    <w:multiLevelType w:val="hybridMultilevel"/>
    <w:tmpl w:val="CAFEE98A"/>
    <w:lvl w:ilvl="0" w:tplc="FFFFFFFF">
      <w:start w:val="1"/>
      <w:numFmt w:val="lowerLetter"/>
      <w:lvlText w:val="%1)"/>
      <w:lvlJc w:val="left"/>
      <w:pPr>
        <w:ind w:left="1776" w:hanging="360"/>
      </w:pPr>
    </w:lvl>
    <w:lvl w:ilvl="1" w:tplc="F1B8C7E6">
      <w:start w:val="1"/>
      <w:numFmt w:val="lowerRoman"/>
      <w:lvlText w:val="(%2)"/>
      <w:lvlJc w:val="left"/>
      <w:pPr>
        <w:ind w:left="2496" w:hanging="360"/>
      </w:pPr>
      <w:rPr>
        <w:rFonts w:asciiTheme="minorHAnsi" w:eastAsia="Times New Roman" w:hAnsiTheme="minorHAnsi" w:cstheme="minorHAnsi"/>
      </w:r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3" w15:restartNumberingAfterBreak="0">
    <w:nsid w:val="2FBF020E"/>
    <w:multiLevelType w:val="multilevel"/>
    <w:tmpl w:val="F3E8CB6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F35E9E"/>
    <w:multiLevelType w:val="multilevel"/>
    <w:tmpl w:val="693A58C6"/>
    <w:lvl w:ilvl="0">
      <w:start w:val="3"/>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15" w15:restartNumberingAfterBreak="0">
    <w:nsid w:val="362C6FCD"/>
    <w:multiLevelType w:val="multilevel"/>
    <w:tmpl w:val="9346828A"/>
    <w:lvl w:ilvl="0">
      <w:start w:val="1"/>
      <w:numFmt w:val="decimal"/>
      <w:pStyle w:val="RLlneksmlouvy"/>
      <w:lvlText w:val="%1."/>
      <w:lvlJc w:val="left"/>
      <w:pPr>
        <w:tabs>
          <w:tab w:val="num" w:pos="1163"/>
        </w:tabs>
        <w:ind w:left="993"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6" w15:restartNumberingAfterBreak="0">
    <w:nsid w:val="37A57B69"/>
    <w:multiLevelType w:val="multilevel"/>
    <w:tmpl w:val="85D48148"/>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4B18D2"/>
    <w:multiLevelType w:val="multilevel"/>
    <w:tmpl w:val="CEE858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3A7ED0"/>
    <w:multiLevelType w:val="multilevel"/>
    <w:tmpl w:val="9F948E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314F76"/>
    <w:multiLevelType w:val="multilevel"/>
    <w:tmpl w:val="6888935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6D21804"/>
    <w:multiLevelType w:val="multilevel"/>
    <w:tmpl w:val="D5187D3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0B5F38"/>
    <w:multiLevelType w:val="multilevel"/>
    <w:tmpl w:val="693A58C6"/>
    <w:lvl w:ilvl="0">
      <w:start w:val="3"/>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23" w15:restartNumberingAfterBreak="0">
    <w:nsid w:val="4D7F3472"/>
    <w:multiLevelType w:val="multilevel"/>
    <w:tmpl w:val="6A54985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3744467"/>
    <w:multiLevelType w:val="multilevel"/>
    <w:tmpl w:val="D46CE31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E87B27"/>
    <w:multiLevelType w:val="multilevel"/>
    <w:tmpl w:val="D66A4E7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72A1DEB"/>
    <w:multiLevelType w:val="hybridMultilevel"/>
    <w:tmpl w:val="7730E5DE"/>
    <w:lvl w:ilvl="0" w:tplc="04050013">
      <w:start w:val="1"/>
      <w:numFmt w:val="upp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7BE4B37"/>
    <w:multiLevelType w:val="multilevel"/>
    <w:tmpl w:val="BC3CF46A"/>
    <w:lvl w:ilvl="0">
      <w:start w:val="1"/>
      <w:numFmt w:val="decimal"/>
      <w:lvlText w:val="%1"/>
      <w:lvlJc w:val="left"/>
      <w:pPr>
        <w:ind w:left="630" w:hanging="630"/>
      </w:pPr>
      <w:rPr>
        <w:rFonts w:hint="default"/>
        <w:color w:val="000000"/>
      </w:rPr>
    </w:lvl>
    <w:lvl w:ilvl="1">
      <w:start w:val="1"/>
      <w:numFmt w:val="decimal"/>
      <w:lvlText w:val="%1.%2"/>
      <w:lvlJc w:val="left"/>
      <w:pPr>
        <w:ind w:left="2757" w:hanging="63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8" w15:restartNumberingAfterBreak="0">
    <w:nsid w:val="5A425ECC"/>
    <w:multiLevelType w:val="hybridMultilevel"/>
    <w:tmpl w:val="1BE0C9BE"/>
    <w:lvl w:ilvl="0" w:tplc="04050001">
      <w:start w:val="1"/>
      <w:numFmt w:val="bullet"/>
      <w:lvlText w:val=""/>
      <w:lvlJc w:val="left"/>
      <w:pPr>
        <w:ind w:left="720" w:hanging="360"/>
      </w:pPr>
      <w:rPr>
        <w:rFonts w:ascii="Symbol" w:hAnsi="Symbol" w:hint="default"/>
      </w:rPr>
    </w:lvl>
    <w:lvl w:ilvl="1" w:tplc="DDEEA1BE">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C8F2E6A"/>
    <w:multiLevelType w:val="multilevel"/>
    <w:tmpl w:val="BC3CF46A"/>
    <w:lvl w:ilvl="0">
      <w:start w:val="1"/>
      <w:numFmt w:val="decimal"/>
      <w:lvlText w:val="%1"/>
      <w:lvlJc w:val="left"/>
      <w:pPr>
        <w:ind w:left="630" w:hanging="630"/>
      </w:pPr>
      <w:rPr>
        <w:rFonts w:hint="default"/>
        <w:color w:val="000000"/>
      </w:rPr>
    </w:lvl>
    <w:lvl w:ilvl="1">
      <w:start w:val="1"/>
      <w:numFmt w:val="decimal"/>
      <w:lvlText w:val="%1.%2"/>
      <w:lvlJc w:val="left"/>
      <w:pPr>
        <w:ind w:left="2757" w:hanging="63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0" w15:restartNumberingAfterBreak="0">
    <w:nsid w:val="5ED43ABD"/>
    <w:multiLevelType w:val="hybridMultilevel"/>
    <w:tmpl w:val="05D87B66"/>
    <w:lvl w:ilvl="0" w:tplc="F4225C3E">
      <w:start w:val="1"/>
      <w:numFmt w:val="upperLetter"/>
      <w:lvlText w:val="%1)"/>
      <w:lvlJc w:val="left"/>
      <w:pPr>
        <w:ind w:left="984" w:hanging="360"/>
      </w:pPr>
      <w:rPr>
        <w:rFonts w:asciiTheme="minorHAnsi" w:hAnsiTheme="minorHAnsi" w:cstheme="minorHAnsi" w:hint="default"/>
        <w:b w:val="0"/>
        <w:bCs/>
        <w:i/>
        <w:iCs/>
        <w:sz w:val="22"/>
      </w:rPr>
    </w:lvl>
    <w:lvl w:ilvl="1" w:tplc="4E580D9E">
      <w:start w:val="1"/>
      <w:numFmt w:val="lowerRoman"/>
      <w:lvlText w:val="(%2)"/>
      <w:lvlJc w:val="left"/>
      <w:pPr>
        <w:ind w:left="2124" w:hanging="780"/>
      </w:pPr>
      <w:rPr>
        <w:rFonts w:asciiTheme="minorHAnsi" w:hAnsiTheme="minorHAnsi" w:cstheme="minorHAnsi" w:hint="default"/>
        <w:sz w:val="22"/>
      </w:r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1" w15:restartNumberingAfterBreak="0">
    <w:nsid w:val="61F71E99"/>
    <w:multiLevelType w:val="hybridMultilevel"/>
    <w:tmpl w:val="A7D0592C"/>
    <w:lvl w:ilvl="0" w:tplc="04050015">
      <w:start w:val="1"/>
      <w:numFmt w:val="upperLetter"/>
      <w:lvlText w:val="%1."/>
      <w:lvlJc w:val="left"/>
      <w:pPr>
        <w:ind w:left="720" w:hanging="360"/>
      </w:pPr>
    </w:lvl>
    <w:lvl w:ilvl="1" w:tplc="C7B042E8">
      <w:start w:val="1"/>
      <w:numFmt w:val="decimal"/>
      <w:lvlText w:val="%2."/>
      <w:lvlJc w:val="left"/>
      <w:pPr>
        <w:ind w:left="1650" w:hanging="570"/>
      </w:pPr>
      <w:rPr>
        <w:rFonts w:hint="default"/>
      </w:rPr>
    </w:lvl>
    <w:lvl w:ilvl="2" w:tplc="D2BE83F2">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547264"/>
    <w:multiLevelType w:val="multilevel"/>
    <w:tmpl w:val="B05C410E"/>
    <w:lvl w:ilvl="0">
      <w:start w:val="13"/>
      <w:numFmt w:val="decimal"/>
      <w:lvlText w:val="%1"/>
      <w:lvlJc w:val="left"/>
      <w:pPr>
        <w:ind w:left="375" w:hanging="375"/>
      </w:pPr>
      <w:rPr>
        <w:rFonts w:hint="default"/>
      </w:rPr>
    </w:lvl>
    <w:lvl w:ilvl="1">
      <w:start w:val="1"/>
      <w:numFmt w:val="decimal"/>
      <w:lvlText w:val="%1.%2"/>
      <w:lvlJc w:val="left"/>
      <w:pPr>
        <w:ind w:left="4345" w:hanging="375"/>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5406D0"/>
    <w:multiLevelType w:val="multilevel"/>
    <w:tmpl w:val="EDC09B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9F53AC"/>
    <w:multiLevelType w:val="hybridMultilevel"/>
    <w:tmpl w:val="FC94496E"/>
    <w:lvl w:ilvl="0" w:tplc="76C01C9A">
      <w:start w:val="1"/>
      <w:numFmt w:val="lowerRoman"/>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CC6AB8"/>
    <w:multiLevelType w:val="multilevel"/>
    <w:tmpl w:val="C8D07CBA"/>
    <w:lvl w:ilvl="0">
      <w:start w:val="4"/>
      <w:numFmt w:val="decimal"/>
      <w:lvlText w:val="%1"/>
      <w:lvlJc w:val="left"/>
      <w:pPr>
        <w:ind w:left="375" w:hanging="375"/>
      </w:pPr>
      <w:rPr>
        <w:rFonts w:hint="default"/>
      </w:rPr>
    </w:lvl>
    <w:lvl w:ilvl="1">
      <w:start w:val="10"/>
      <w:numFmt w:val="decimal"/>
      <w:lvlText w:val="%1.%2"/>
      <w:lvlJc w:val="left"/>
      <w:pPr>
        <w:ind w:left="390" w:hanging="375"/>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36" w15:restartNumberingAfterBreak="0">
    <w:nsid w:val="6DE52EB2"/>
    <w:multiLevelType w:val="multilevel"/>
    <w:tmpl w:val="239216D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4B5D6A"/>
    <w:multiLevelType w:val="multilevel"/>
    <w:tmpl w:val="E4D0B904"/>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2624"/>
        </w:tabs>
        <w:ind w:left="2624" w:hanging="567"/>
      </w:pPr>
      <w:rPr>
        <w:rFonts w:asciiTheme="minorHAnsi" w:hAnsiTheme="minorHAnsi" w:cstheme="minorHAnsi" w:hint="default"/>
        <w:b w:val="0"/>
        <w:bCs w:val="0"/>
        <w:i w:val="0"/>
        <w:strike w:val="0"/>
        <w:dstrike w:val="0"/>
        <w:sz w:val="22"/>
        <w:u w:val="none"/>
        <w:effect w:val="none"/>
      </w:rPr>
    </w:lvl>
    <w:lvl w:ilvl="2">
      <w:start w:val="1"/>
      <w:numFmt w:val="lowerLetter"/>
      <w:pStyle w:val="Claneka"/>
      <w:lvlText w:val="(%3)"/>
      <w:lvlJc w:val="left"/>
      <w:pPr>
        <w:tabs>
          <w:tab w:val="num" w:pos="2268"/>
        </w:tabs>
        <w:ind w:left="2268" w:hanging="425"/>
      </w:pPr>
      <w:rPr>
        <w:b w:val="0"/>
        <w:bCs w:val="0"/>
      </w:rPr>
    </w:lvl>
    <w:lvl w:ilvl="3">
      <w:start w:val="1"/>
      <w:numFmt w:val="lowerRoman"/>
      <w:pStyle w:val="Claneki"/>
      <w:lvlText w:val="(%4)"/>
      <w:lvlJc w:val="left"/>
      <w:pPr>
        <w:tabs>
          <w:tab w:val="num" w:pos="1419"/>
        </w:tabs>
        <w:ind w:left="1419"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8" w15:restartNumberingAfterBreak="0">
    <w:nsid w:val="720C77C8"/>
    <w:multiLevelType w:val="multilevel"/>
    <w:tmpl w:val="0C940F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ED2CCC"/>
    <w:multiLevelType w:val="multilevel"/>
    <w:tmpl w:val="8F624F80"/>
    <w:lvl w:ilvl="0">
      <w:start w:val="8"/>
      <w:numFmt w:val="decimal"/>
      <w:pStyle w:val="Nadpis1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7165F06"/>
    <w:multiLevelType w:val="multilevel"/>
    <w:tmpl w:val="5F78E6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B53356"/>
    <w:multiLevelType w:val="multilevel"/>
    <w:tmpl w:val="D66A4E7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EB5C9A"/>
    <w:multiLevelType w:val="hybridMultilevel"/>
    <w:tmpl w:val="0C324702"/>
    <w:lvl w:ilvl="0" w:tplc="AE5CA9E8">
      <w:start w:val="1"/>
      <w:numFmt w:val="lowerLetter"/>
      <w:lvlText w:val="%1)"/>
      <w:lvlJc w:val="right"/>
      <w:pPr>
        <w:ind w:left="1551" w:hanging="360"/>
      </w:pPr>
      <w:rPr>
        <w:rFonts w:asciiTheme="minorHAnsi" w:eastAsia="Times New Roman" w:hAnsiTheme="minorHAnsi" w:cstheme="minorHAnsi" w:hint="default"/>
      </w:rPr>
    </w:lvl>
    <w:lvl w:ilvl="1" w:tplc="FFFFFFFF">
      <w:start w:val="1"/>
      <w:numFmt w:val="bullet"/>
      <w:lvlText w:val=""/>
      <w:lvlJc w:val="left"/>
      <w:pPr>
        <w:ind w:left="2271" w:hanging="360"/>
      </w:pPr>
      <w:rPr>
        <w:rFonts w:ascii="Symbol" w:hAnsi="Symbol" w:hint="default"/>
      </w:rPr>
    </w:lvl>
    <w:lvl w:ilvl="2" w:tplc="FFFFFFFF">
      <w:start w:val="1"/>
      <w:numFmt w:val="bullet"/>
      <w:lvlText w:val=""/>
      <w:lvlJc w:val="left"/>
      <w:pPr>
        <w:ind w:left="2991" w:hanging="360"/>
      </w:pPr>
      <w:rPr>
        <w:rFonts w:ascii="Wingdings" w:hAnsi="Wingdings" w:hint="default"/>
      </w:rPr>
    </w:lvl>
    <w:lvl w:ilvl="3" w:tplc="FFFFFFFF">
      <w:start w:val="1"/>
      <w:numFmt w:val="bullet"/>
      <w:lvlText w:val=""/>
      <w:lvlJc w:val="left"/>
      <w:pPr>
        <w:ind w:left="3711" w:hanging="360"/>
      </w:pPr>
      <w:rPr>
        <w:rFonts w:ascii="Symbol" w:hAnsi="Symbol" w:hint="default"/>
      </w:rPr>
    </w:lvl>
    <w:lvl w:ilvl="4" w:tplc="FFFFFFFF">
      <w:start w:val="1"/>
      <w:numFmt w:val="bullet"/>
      <w:lvlText w:val="o"/>
      <w:lvlJc w:val="left"/>
      <w:pPr>
        <w:ind w:left="4431" w:hanging="360"/>
      </w:pPr>
      <w:rPr>
        <w:rFonts w:ascii="Courier New" w:hAnsi="Courier New" w:cs="Courier New" w:hint="default"/>
      </w:rPr>
    </w:lvl>
    <w:lvl w:ilvl="5" w:tplc="FFFFFFFF">
      <w:start w:val="1"/>
      <w:numFmt w:val="bullet"/>
      <w:lvlText w:val=""/>
      <w:lvlJc w:val="left"/>
      <w:pPr>
        <w:ind w:left="5151" w:hanging="360"/>
      </w:pPr>
      <w:rPr>
        <w:rFonts w:ascii="Wingdings" w:hAnsi="Wingdings" w:hint="default"/>
      </w:rPr>
    </w:lvl>
    <w:lvl w:ilvl="6" w:tplc="FFFFFFFF">
      <w:start w:val="1"/>
      <w:numFmt w:val="bullet"/>
      <w:lvlText w:val=""/>
      <w:lvlJc w:val="left"/>
      <w:pPr>
        <w:ind w:left="5871" w:hanging="360"/>
      </w:pPr>
      <w:rPr>
        <w:rFonts w:ascii="Symbol" w:hAnsi="Symbol" w:hint="default"/>
      </w:rPr>
    </w:lvl>
    <w:lvl w:ilvl="7" w:tplc="FFFFFFFF">
      <w:start w:val="1"/>
      <w:numFmt w:val="bullet"/>
      <w:lvlText w:val="o"/>
      <w:lvlJc w:val="left"/>
      <w:pPr>
        <w:ind w:left="6591" w:hanging="360"/>
      </w:pPr>
      <w:rPr>
        <w:rFonts w:ascii="Courier New" w:hAnsi="Courier New" w:cs="Courier New" w:hint="default"/>
      </w:rPr>
    </w:lvl>
    <w:lvl w:ilvl="8" w:tplc="FFFFFFFF">
      <w:start w:val="1"/>
      <w:numFmt w:val="bullet"/>
      <w:lvlText w:val=""/>
      <w:lvlJc w:val="left"/>
      <w:pPr>
        <w:ind w:left="7311" w:hanging="360"/>
      </w:pPr>
      <w:rPr>
        <w:rFonts w:ascii="Wingdings" w:hAnsi="Wingdings" w:hint="default"/>
      </w:rPr>
    </w:lvl>
  </w:abstractNum>
  <w:num w:numId="1" w16cid:durableId="994802363">
    <w:abstractNumId w:val="31"/>
  </w:num>
  <w:num w:numId="2" w16cid:durableId="380903296">
    <w:abstractNumId w:val="39"/>
  </w:num>
  <w:num w:numId="3" w16cid:durableId="2094431901">
    <w:abstractNumId w:val="37"/>
  </w:num>
  <w:num w:numId="4" w16cid:durableId="1041444020">
    <w:abstractNumId w:val="16"/>
  </w:num>
  <w:num w:numId="5" w16cid:durableId="646785962">
    <w:abstractNumId w:val="35"/>
  </w:num>
  <w:num w:numId="6" w16cid:durableId="645473570">
    <w:abstractNumId w:val="8"/>
  </w:num>
  <w:num w:numId="7" w16cid:durableId="1470635256">
    <w:abstractNumId w:val="19"/>
  </w:num>
  <w:num w:numId="8" w16cid:durableId="999506848">
    <w:abstractNumId w:val="9"/>
  </w:num>
  <w:num w:numId="9" w16cid:durableId="1103038114">
    <w:abstractNumId w:val="42"/>
  </w:num>
  <w:num w:numId="10" w16cid:durableId="905383829">
    <w:abstractNumId w:val="30"/>
  </w:num>
  <w:num w:numId="11" w16cid:durableId="162165921">
    <w:abstractNumId w:val="37"/>
  </w:num>
  <w:num w:numId="12" w16cid:durableId="1462191427">
    <w:abstractNumId w:val="21"/>
  </w:num>
  <w:num w:numId="13" w16cid:durableId="286130797">
    <w:abstractNumId w:val="28"/>
  </w:num>
  <w:num w:numId="14" w16cid:durableId="8264140">
    <w:abstractNumId w:val="26"/>
  </w:num>
  <w:num w:numId="15" w16cid:durableId="560604816">
    <w:abstractNumId w:val="34"/>
  </w:num>
  <w:num w:numId="16" w16cid:durableId="2119057204">
    <w:abstractNumId w:val="1"/>
  </w:num>
  <w:num w:numId="17" w16cid:durableId="73935043">
    <w:abstractNumId w:val="3"/>
  </w:num>
  <w:num w:numId="18" w16cid:durableId="380132040">
    <w:abstractNumId w:val="4"/>
  </w:num>
  <w:num w:numId="19" w16cid:durableId="2047950415">
    <w:abstractNumId w:val="13"/>
  </w:num>
  <w:num w:numId="20" w16cid:durableId="1151948077">
    <w:abstractNumId w:val="6"/>
  </w:num>
  <w:num w:numId="21" w16cid:durableId="733161857">
    <w:abstractNumId w:val="10"/>
  </w:num>
  <w:num w:numId="22" w16cid:durableId="563950396">
    <w:abstractNumId w:val="24"/>
  </w:num>
  <w:num w:numId="23" w16cid:durableId="1879126397">
    <w:abstractNumId w:val="23"/>
  </w:num>
  <w:num w:numId="24" w16cid:durableId="248975197">
    <w:abstractNumId w:val="36"/>
  </w:num>
  <w:num w:numId="25" w16cid:durableId="704334468">
    <w:abstractNumId w:val="12"/>
  </w:num>
  <w:num w:numId="26" w16cid:durableId="334192156">
    <w:abstractNumId w:val="29"/>
  </w:num>
  <w:num w:numId="27" w16cid:durableId="59793859">
    <w:abstractNumId w:val="0"/>
  </w:num>
  <w:num w:numId="28" w16cid:durableId="679740543">
    <w:abstractNumId w:val="11"/>
  </w:num>
  <w:num w:numId="29" w16cid:durableId="1229807343">
    <w:abstractNumId w:val="14"/>
  </w:num>
  <w:num w:numId="30" w16cid:durableId="1035348612">
    <w:abstractNumId w:val="22"/>
  </w:num>
  <w:num w:numId="31" w16cid:durableId="1056508332">
    <w:abstractNumId w:val="38"/>
  </w:num>
  <w:num w:numId="32" w16cid:durableId="213128096">
    <w:abstractNumId w:val="33"/>
  </w:num>
  <w:num w:numId="33" w16cid:durableId="1488474550">
    <w:abstractNumId w:val="40"/>
  </w:num>
  <w:num w:numId="34" w16cid:durableId="1641030027">
    <w:abstractNumId w:val="17"/>
  </w:num>
  <w:num w:numId="35" w16cid:durableId="1907953613">
    <w:abstractNumId w:val="2"/>
  </w:num>
  <w:num w:numId="36" w16cid:durableId="1446194393">
    <w:abstractNumId w:val="18"/>
  </w:num>
  <w:num w:numId="37" w16cid:durableId="1406803022">
    <w:abstractNumId w:val="5"/>
  </w:num>
  <w:num w:numId="38" w16cid:durableId="647445170">
    <w:abstractNumId w:val="41"/>
  </w:num>
  <w:num w:numId="39" w16cid:durableId="1238175481">
    <w:abstractNumId w:val="25"/>
  </w:num>
  <w:num w:numId="40" w16cid:durableId="1225137441">
    <w:abstractNumId w:val="32"/>
  </w:num>
  <w:num w:numId="41" w16cid:durableId="956722484">
    <w:abstractNumId w:val="27"/>
  </w:num>
  <w:num w:numId="42" w16cid:durableId="75521031">
    <w:abstractNumId w:val="20"/>
  </w:num>
  <w:num w:numId="43" w16cid:durableId="1488741777">
    <w:abstractNumId w:val="15"/>
  </w:num>
  <w:num w:numId="44" w16cid:durableId="120482453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7A"/>
    <w:rsid w:val="00000A1A"/>
    <w:rsid w:val="00006AC1"/>
    <w:rsid w:val="00006E4C"/>
    <w:rsid w:val="000072DB"/>
    <w:rsid w:val="00010BC2"/>
    <w:rsid w:val="00012026"/>
    <w:rsid w:val="00015164"/>
    <w:rsid w:val="00016BF2"/>
    <w:rsid w:val="00017EC9"/>
    <w:rsid w:val="00024DAE"/>
    <w:rsid w:val="00024E4C"/>
    <w:rsid w:val="00025B73"/>
    <w:rsid w:val="00034C59"/>
    <w:rsid w:val="000363E2"/>
    <w:rsid w:val="0004038C"/>
    <w:rsid w:val="00054D68"/>
    <w:rsid w:val="00055241"/>
    <w:rsid w:val="000558B1"/>
    <w:rsid w:val="00066266"/>
    <w:rsid w:val="000667F4"/>
    <w:rsid w:val="000709B4"/>
    <w:rsid w:val="00074208"/>
    <w:rsid w:val="00074DA3"/>
    <w:rsid w:val="0007603C"/>
    <w:rsid w:val="00076206"/>
    <w:rsid w:val="000769CD"/>
    <w:rsid w:val="00086E8C"/>
    <w:rsid w:val="000900F1"/>
    <w:rsid w:val="00090B6F"/>
    <w:rsid w:val="00097238"/>
    <w:rsid w:val="000A0614"/>
    <w:rsid w:val="000A71D3"/>
    <w:rsid w:val="000B0888"/>
    <w:rsid w:val="000B125B"/>
    <w:rsid w:val="000B34A6"/>
    <w:rsid w:val="000B7956"/>
    <w:rsid w:val="000C069C"/>
    <w:rsid w:val="000C0A09"/>
    <w:rsid w:val="000C0A12"/>
    <w:rsid w:val="000C3E94"/>
    <w:rsid w:val="000C6BD9"/>
    <w:rsid w:val="000D6557"/>
    <w:rsid w:val="000D747C"/>
    <w:rsid w:val="000E0970"/>
    <w:rsid w:val="000E21C1"/>
    <w:rsid w:val="000E346E"/>
    <w:rsid w:val="000E6D36"/>
    <w:rsid w:val="000F24BE"/>
    <w:rsid w:val="000F3D0F"/>
    <w:rsid w:val="000F7F3B"/>
    <w:rsid w:val="00101EA2"/>
    <w:rsid w:val="001143F0"/>
    <w:rsid w:val="00115281"/>
    <w:rsid w:val="00116F6B"/>
    <w:rsid w:val="00117EA5"/>
    <w:rsid w:val="001227CC"/>
    <w:rsid w:val="00122C80"/>
    <w:rsid w:val="00127F2B"/>
    <w:rsid w:val="00130ADF"/>
    <w:rsid w:val="0013304C"/>
    <w:rsid w:val="00133291"/>
    <w:rsid w:val="001335D3"/>
    <w:rsid w:val="00134442"/>
    <w:rsid w:val="00140165"/>
    <w:rsid w:val="00142358"/>
    <w:rsid w:val="00142E94"/>
    <w:rsid w:val="00143358"/>
    <w:rsid w:val="0014418D"/>
    <w:rsid w:val="00145F60"/>
    <w:rsid w:val="00146F20"/>
    <w:rsid w:val="00150188"/>
    <w:rsid w:val="001525E5"/>
    <w:rsid w:val="00166162"/>
    <w:rsid w:val="001678F8"/>
    <w:rsid w:val="00167FA3"/>
    <w:rsid w:val="00172128"/>
    <w:rsid w:val="00172935"/>
    <w:rsid w:val="001758B6"/>
    <w:rsid w:val="00181A01"/>
    <w:rsid w:val="001837F8"/>
    <w:rsid w:val="00186D06"/>
    <w:rsid w:val="001877F1"/>
    <w:rsid w:val="001878AA"/>
    <w:rsid w:val="00187DD9"/>
    <w:rsid w:val="001913E9"/>
    <w:rsid w:val="00194A33"/>
    <w:rsid w:val="00194C59"/>
    <w:rsid w:val="001A0312"/>
    <w:rsid w:val="001A1A92"/>
    <w:rsid w:val="001A265A"/>
    <w:rsid w:val="001A58A8"/>
    <w:rsid w:val="001A775C"/>
    <w:rsid w:val="001A77FA"/>
    <w:rsid w:val="001B5CF6"/>
    <w:rsid w:val="001B60CC"/>
    <w:rsid w:val="001C4FB3"/>
    <w:rsid w:val="001C74E1"/>
    <w:rsid w:val="001D4921"/>
    <w:rsid w:val="001D77ED"/>
    <w:rsid w:val="001E3EA8"/>
    <w:rsid w:val="001F10AD"/>
    <w:rsid w:val="001F68AC"/>
    <w:rsid w:val="00203685"/>
    <w:rsid w:val="00206B17"/>
    <w:rsid w:val="00210945"/>
    <w:rsid w:val="0021331B"/>
    <w:rsid w:val="00213F70"/>
    <w:rsid w:val="002157B1"/>
    <w:rsid w:val="00220002"/>
    <w:rsid w:val="00226FBF"/>
    <w:rsid w:val="00233AC2"/>
    <w:rsid w:val="002363F6"/>
    <w:rsid w:val="00237245"/>
    <w:rsid w:val="002378B7"/>
    <w:rsid w:val="00242F8F"/>
    <w:rsid w:val="002439E5"/>
    <w:rsid w:val="00245234"/>
    <w:rsid w:val="00256242"/>
    <w:rsid w:val="0026770F"/>
    <w:rsid w:val="00267FDD"/>
    <w:rsid w:val="002711C0"/>
    <w:rsid w:val="00273FB1"/>
    <w:rsid w:val="00275B98"/>
    <w:rsid w:val="00280CF4"/>
    <w:rsid w:val="00286E0C"/>
    <w:rsid w:val="00287361"/>
    <w:rsid w:val="00287A38"/>
    <w:rsid w:val="0029104F"/>
    <w:rsid w:val="00292EA9"/>
    <w:rsid w:val="00294701"/>
    <w:rsid w:val="00294737"/>
    <w:rsid w:val="002A0A28"/>
    <w:rsid w:val="002A37EE"/>
    <w:rsid w:val="002A6246"/>
    <w:rsid w:val="002B1A6C"/>
    <w:rsid w:val="002B3E5F"/>
    <w:rsid w:val="002B4036"/>
    <w:rsid w:val="002C25FC"/>
    <w:rsid w:val="002C2852"/>
    <w:rsid w:val="002D2C43"/>
    <w:rsid w:val="002D499A"/>
    <w:rsid w:val="002E1679"/>
    <w:rsid w:val="002E1934"/>
    <w:rsid w:val="002E2F08"/>
    <w:rsid w:val="002E6E09"/>
    <w:rsid w:val="002F7F7B"/>
    <w:rsid w:val="003004DF"/>
    <w:rsid w:val="00302B96"/>
    <w:rsid w:val="00305BE8"/>
    <w:rsid w:val="003076D6"/>
    <w:rsid w:val="0031172C"/>
    <w:rsid w:val="00315DF8"/>
    <w:rsid w:val="0032697F"/>
    <w:rsid w:val="00326F72"/>
    <w:rsid w:val="00337D55"/>
    <w:rsid w:val="00344F04"/>
    <w:rsid w:val="0035131C"/>
    <w:rsid w:val="00353557"/>
    <w:rsid w:val="00353837"/>
    <w:rsid w:val="00360D1F"/>
    <w:rsid w:val="00362847"/>
    <w:rsid w:val="00363929"/>
    <w:rsid w:val="00367453"/>
    <w:rsid w:val="003726BD"/>
    <w:rsid w:val="00382D3E"/>
    <w:rsid w:val="003855C2"/>
    <w:rsid w:val="003861D0"/>
    <w:rsid w:val="00386695"/>
    <w:rsid w:val="00395E5E"/>
    <w:rsid w:val="003A00A4"/>
    <w:rsid w:val="003A2A9F"/>
    <w:rsid w:val="003A2F97"/>
    <w:rsid w:val="003A475C"/>
    <w:rsid w:val="003A68D4"/>
    <w:rsid w:val="003A72CE"/>
    <w:rsid w:val="003B2713"/>
    <w:rsid w:val="003C32AA"/>
    <w:rsid w:val="003C529E"/>
    <w:rsid w:val="003D0AAA"/>
    <w:rsid w:val="003F4178"/>
    <w:rsid w:val="004011F4"/>
    <w:rsid w:val="004014ED"/>
    <w:rsid w:val="0040475E"/>
    <w:rsid w:val="00404865"/>
    <w:rsid w:val="00405430"/>
    <w:rsid w:val="00410B10"/>
    <w:rsid w:val="00414591"/>
    <w:rsid w:val="00414AA1"/>
    <w:rsid w:val="004214D1"/>
    <w:rsid w:val="00422E0A"/>
    <w:rsid w:val="00425079"/>
    <w:rsid w:val="00426568"/>
    <w:rsid w:val="00430EF6"/>
    <w:rsid w:val="0043172F"/>
    <w:rsid w:val="00442E78"/>
    <w:rsid w:val="004434CD"/>
    <w:rsid w:val="004439DB"/>
    <w:rsid w:val="00446448"/>
    <w:rsid w:val="00453266"/>
    <w:rsid w:val="00453DBC"/>
    <w:rsid w:val="0045595A"/>
    <w:rsid w:val="0046013D"/>
    <w:rsid w:val="0046085C"/>
    <w:rsid w:val="00461A7C"/>
    <w:rsid w:val="00470450"/>
    <w:rsid w:val="004717EB"/>
    <w:rsid w:val="004720C2"/>
    <w:rsid w:val="00472E8B"/>
    <w:rsid w:val="00480418"/>
    <w:rsid w:val="00480760"/>
    <w:rsid w:val="004822CB"/>
    <w:rsid w:val="0048660F"/>
    <w:rsid w:val="004878FA"/>
    <w:rsid w:val="004935B7"/>
    <w:rsid w:val="004935F3"/>
    <w:rsid w:val="0049539B"/>
    <w:rsid w:val="004A0032"/>
    <w:rsid w:val="004A2C08"/>
    <w:rsid w:val="004A69F3"/>
    <w:rsid w:val="004B21DF"/>
    <w:rsid w:val="004B47C9"/>
    <w:rsid w:val="004B4E09"/>
    <w:rsid w:val="004C06CB"/>
    <w:rsid w:val="004E2C3F"/>
    <w:rsid w:val="004E5895"/>
    <w:rsid w:val="004F04DA"/>
    <w:rsid w:val="004F4D93"/>
    <w:rsid w:val="005020DC"/>
    <w:rsid w:val="005043E3"/>
    <w:rsid w:val="0050453E"/>
    <w:rsid w:val="0051024F"/>
    <w:rsid w:val="00511088"/>
    <w:rsid w:val="0051201A"/>
    <w:rsid w:val="00514D04"/>
    <w:rsid w:val="00514FD4"/>
    <w:rsid w:val="00515A01"/>
    <w:rsid w:val="00523B7B"/>
    <w:rsid w:val="0052550F"/>
    <w:rsid w:val="005530AC"/>
    <w:rsid w:val="00556A52"/>
    <w:rsid w:val="00560FD8"/>
    <w:rsid w:val="00561655"/>
    <w:rsid w:val="00561672"/>
    <w:rsid w:val="00574A80"/>
    <w:rsid w:val="0058152F"/>
    <w:rsid w:val="0058235D"/>
    <w:rsid w:val="00591F5B"/>
    <w:rsid w:val="00595BDC"/>
    <w:rsid w:val="005A259A"/>
    <w:rsid w:val="005A3B83"/>
    <w:rsid w:val="005A3EF3"/>
    <w:rsid w:val="005A4306"/>
    <w:rsid w:val="005A5F64"/>
    <w:rsid w:val="005A6372"/>
    <w:rsid w:val="005A7169"/>
    <w:rsid w:val="005A7BC4"/>
    <w:rsid w:val="005A7DD3"/>
    <w:rsid w:val="005B2631"/>
    <w:rsid w:val="005B325A"/>
    <w:rsid w:val="005B6A1B"/>
    <w:rsid w:val="005C19EC"/>
    <w:rsid w:val="005C5E21"/>
    <w:rsid w:val="005D56E2"/>
    <w:rsid w:val="005E2943"/>
    <w:rsid w:val="005E3C69"/>
    <w:rsid w:val="005E4343"/>
    <w:rsid w:val="005E568F"/>
    <w:rsid w:val="005E6D98"/>
    <w:rsid w:val="005E7759"/>
    <w:rsid w:val="005F0122"/>
    <w:rsid w:val="005F38C4"/>
    <w:rsid w:val="005F3F71"/>
    <w:rsid w:val="005F774C"/>
    <w:rsid w:val="006027C8"/>
    <w:rsid w:val="0060291B"/>
    <w:rsid w:val="006041E7"/>
    <w:rsid w:val="006074F7"/>
    <w:rsid w:val="00607E87"/>
    <w:rsid w:val="00610DCF"/>
    <w:rsid w:val="006117D8"/>
    <w:rsid w:val="00611DCB"/>
    <w:rsid w:val="0062521C"/>
    <w:rsid w:val="006270AE"/>
    <w:rsid w:val="0063063F"/>
    <w:rsid w:val="0063153D"/>
    <w:rsid w:val="00631FD7"/>
    <w:rsid w:val="00634DA9"/>
    <w:rsid w:val="00636CD4"/>
    <w:rsid w:val="00637195"/>
    <w:rsid w:val="006449E1"/>
    <w:rsid w:val="00646A9A"/>
    <w:rsid w:val="00651F98"/>
    <w:rsid w:val="00653708"/>
    <w:rsid w:val="00654051"/>
    <w:rsid w:val="0065518C"/>
    <w:rsid w:val="0065584A"/>
    <w:rsid w:val="006573EF"/>
    <w:rsid w:val="006635A6"/>
    <w:rsid w:val="00666F5B"/>
    <w:rsid w:val="0066731D"/>
    <w:rsid w:val="00670002"/>
    <w:rsid w:val="00675ECF"/>
    <w:rsid w:val="00675F86"/>
    <w:rsid w:val="00677A47"/>
    <w:rsid w:val="006825C1"/>
    <w:rsid w:val="00683E92"/>
    <w:rsid w:val="00687456"/>
    <w:rsid w:val="00693A10"/>
    <w:rsid w:val="006A09A5"/>
    <w:rsid w:val="006A263C"/>
    <w:rsid w:val="006A68BF"/>
    <w:rsid w:val="006B175F"/>
    <w:rsid w:val="006B3EE3"/>
    <w:rsid w:val="006B66BF"/>
    <w:rsid w:val="006C018F"/>
    <w:rsid w:val="006C06CD"/>
    <w:rsid w:val="006D0D9B"/>
    <w:rsid w:val="006D5259"/>
    <w:rsid w:val="006E13E5"/>
    <w:rsid w:val="006E2FF4"/>
    <w:rsid w:val="006E5F7B"/>
    <w:rsid w:val="006F0344"/>
    <w:rsid w:val="006F3714"/>
    <w:rsid w:val="006F5B75"/>
    <w:rsid w:val="006F7F94"/>
    <w:rsid w:val="007021D3"/>
    <w:rsid w:val="00712BC4"/>
    <w:rsid w:val="0071492E"/>
    <w:rsid w:val="00715330"/>
    <w:rsid w:val="00717200"/>
    <w:rsid w:val="00722273"/>
    <w:rsid w:val="00724612"/>
    <w:rsid w:val="00724DA6"/>
    <w:rsid w:val="0072726D"/>
    <w:rsid w:val="00734BED"/>
    <w:rsid w:val="0073704B"/>
    <w:rsid w:val="00740E7A"/>
    <w:rsid w:val="00744EDE"/>
    <w:rsid w:val="00746639"/>
    <w:rsid w:val="00747B8D"/>
    <w:rsid w:val="00756D0C"/>
    <w:rsid w:val="00757ABC"/>
    <w:rsid w:val="00760847"/>
    <w:rsid w:val="0076118C"/>
    <w:rsid w:val="00764979"/>
    <w:rsid w:val="007654B4"/>
    <w:rsid w:val="007746A6"/>
    <w:rsid w:val="007748BA"/>
    <w:rsid w:val="00776863"/>
    <w:rsid w:val="00777A9B"/>
    <w:rsid w:val="007803A5"/>
    <w:rsid w:val="0078679E"/>
    <w:rsid w:val="00790810"/>
    <w:rsid w:val="007953B9"/>
    <w:rsid w:val="00795EFC"/>
    <w:rsid w:val="00795F52"/>
    <w:rsid w:val="007A20BC"/>
    <w:rsid w:val="007A2954"/>
    <w:rsid w:val="007A2B88"/>
    <w:rsid w:val="007A3FAC"/>
    <w:rsid w:val="007B2948"/>
    <w:rsid w:val="007C0107"/>
    <w:rsid w:val="007C681A"/>
    <w:rsid w:val="007C75D0"/>
    <w:rsid w:val="007C7ADE"/>
    <w:rsid w:val="007D04B8"/>
    <w:rsid w:val="007D057D"/>
    <w:rsid w:val="007D08A5"/>
    <w:rsid w:val="007D25F0"/>
    <w:rsid w:val="007D3A0A"/>
    <w:rsid w:val="007D7665"/>
    <w:rsid w:val="007E43EA"/>
    <w:rsid w:val="007E485B"/>
    <w:rsid w:val="007E4F8C"/>
    <w:rsid w:val="007F064A"/>
    <w:rsid w:val="007F4A20"/>
    <w:rsid w:val="007F7230"/>
    <w:rsid w:val="00802124"/>
    <w:rsid w:val="00804455"/>
    <w:rsid w:val="00804DA6"/>
    <w:rsid w:val="00805837"/>
    <w:rsid w:val="00807F93"/>
    <w:rsid w:val="00810804"/>
    <w:rsid w:val="008159A8"/>
    <w:rsid w:val="008253CB"/>
    <w:rsid w:val="008311F8"/>
    <w:rsid w:val="008353BA"/>
    <w:rsid w:val="00835F0E"/>
    <w:rsid w:val="008433A3"/>
    <w:rsid w:val="0084419C"/>
    <w:rsid w:val="00847A2A"/>
    <w:rsid w:val="0085122C"/>
    <w:rsid w:val="00863B47"/>
    <w:rsid w:val="008751AC"/>
    <w:rsid w:val="00875428"/>
    <w:rsid w:val="00875E84"/>
    <w:rsid w:val="008779EE"/>
    <w:rsid w:val="00881FC1"/>
    <w:rsid w:val="00885249"/>
    <w:rsid w:val="00896649"/>
    <w:rsid w:val="00896A0B"/>
    <w:rsid w:val="008A5F0C"/>
    <w:rsid w:val="008B3325"/>
    <w:rsid w:val="008B4D5E"/>
    <w:rsid w:val="008B56C6"/>
    <w:rsid w:val="008B5BEE"/>
    <w:rsid w:val="008B6B76"/>
    <w:rsid w:val="008C04DA"/>
    <w:rsid w:val="008C5888"/>
    <w:rsid w:val="008C60E1"/>
    <w:rsid w:val="008C6395"/>
    <w:rsid w:val="008C7FFB"/>
    <w:rsid w:val="008E4A50"/>
    <w:rsid w:val="008E6FCB"/>
    <w:rsid w:val="008F1567"/>
    <w:rsid w:val="008F5EAB"/>
    <w:rsid w:val="008F7CEE"/>
    <w:rsid w:val="00913781"/>
    <w:rsid w:val="00914C91"/>
    <w:rsid w:val="0092132F"/>
    <w:rsid w:val="00922CA7"/>
    <w:rsid w:val="00924AAA"/>
    <w:rsid w:val="009252BC"/>
    <w:rsid w:val="00940731"/>
    <w:rsid w:val="00940916"/>
    <w:rsid w:val="00942523"/>
    <w:rsid w:val="0094525B"/>
    <w:rsid w:val="00952C72"/>
    <w:rsid w:val="00961B9E"/>
    <w:rsid w:val="009710FD"/>
    <w:rsid w:val="00971352"/>
    <w:rsid w:val="00971508"/>
    <w:rsid w:val="00973F6D"/>
    <w:rsid w:val="00976B6E"/>
    <w:rsid w:val="009850A6"/>
    <w:rsid w:val="00985851"/>
    <w:rsid w:val="0098631E"/>
    <w:rsid w:val="009865BF"/>
    <w:rsid w:val="00990688"/>
    <w:rsid w:val="00992DE3"/>
    <w:rsid w:val="009967E2"/>
    <w:rsid w:val="00997152"/>
    <w:rsid w:val="00997D5E"/>
    <w:rsid w:val="009A7A7C"/>
    <w:rsid w:val="009A7D89"/>
    <w:rsid w:val="009B3722"/>
    <w:rsid w:val="009B60C5"/>
    <w:rsid w:val="009C29F8"/>
    <w:rsid w:val="009C6162"/>
    <w:rsid w:val="009D4ECF"/>
    <w:rsid w:val="009D51B6"/>
    <w:rsid w:val="009D68C5"/>
    <w:rsid w:val="009F5122"/>
    <w:rsid w:val="009F7B45"/>
    <w:rsid w:val="00A02DAE"/>
    <w:rsid w:val="00A04EBE"/>
    <w:rsid w:val="00A05592"/>
    <w:rsid w:val="00A07FEE"/>
    <w:rsid w:val="00A134A9"/>
    <w:rsid w:val="00A138BD"/>
    <w:rsid w:val="00A1561E"/>
    <w:rsid w:val="00A17F8E"/>
    <w:rsid w:val="00A20021"/>
    <w:rsid w:val="00A20682"/>
    <w:rsid w:val="00A21501"/>
    <w:rsid w:val="00A32AFD"/>
    <w:rsid w:val="00A340FE"/>
    <w:rsid w:val="00A34E32"/>
    <w:rsid w:val="00A37F56"/>
    <w:rsid w:val="00A421B7"/>
    <w:rsid w:val="00A4707B"/>
    <w:rsid w:val="00A52C44"/>
    <w:rsid w:val="00A55FE7"/>
    <w:rsid w:val="00A560B7"/>
    <w:rsid w:val="00A63A55"/>
    <w:rsid w:val="00A664A3"/>
    <w:rsid w:val="00A72181"/>
    <w:rsid w:val="00A728F1"/>
    <w:rsid w:val="00A7588A"/>
    <w:rsid w:val="00A77A0C"/>
    <w:rsid w:val="00A8165D"/>
    <w:rsid w:val="00A81A58"/>
    <w:rsid w:val="00A830DB"/>
    <w:rsid w:val="00A843E8"/>
    <w:rsid w:val="00A875A9"/>
    <w:rsid w:val="00A90A3B"/>
    <w:rsid w:val="00A92542"/>
    <w:rsid w:val="00A92E99"/>
    <w:rsid w:val="00A93B62"/>
    <w:rsid w:val="00AA08E2"/>
    <w:rsid w:val="00AA17CE"/>
    <w:rsid w:val="00AA310F"/>
    <w:rsid w:val="00AA425B"/>
    <w:rsid w:val="00AC24EE"/>
    <w:rsid w:val="00AC65A3"/>
    <w:rsid w:val="00AC7C05"/>
    <w:rsid w:val="00AD1DEC"/>
    <w:rsid w:val="00AD20CC"/>
    <w:rsid w:val="00AD225F"/>
    <w:rsid w:val="00AD3F88"/>
    <w:rsid w:val="00AD410C"/>
    <w:rsid w:val="00AE08A7"/>
    <w:rsid w:val="00AE1C7F"/>
    <w:rsid w:val="00AE3833"/>
    <w:rsid w:val="00AE3EF7"/>
    <w:rsid w:val="00AE54CD"/>
    <w:rsid w:val="00AF61AC"/>
    <w:rsid w:val="00AF7564"/>
    <w:rsid w:val="00B03167"/>
    <w:rsid w:val="00B050E6"/>
    <w:rsid w:val="00B0737B"/>
    <w:rsid w:val="00B12983"/>
    <w:rsid w:val="00B36078"/>
    <w:rsid w:val="00B40A59"/>
    <w:rsid w:val="00B5058E"/>
    <w:rsid w:val="00B640DC"/>
    <w:rsid w:val="00B64CDA"/>
    <w:rsid w:val="00B70565"/>
    <w:rsid w:val="00B70D1E"/>
    <w:rsid w:val="00B82B6D"/>
    <w:rsid w:val="00B82EFD"/>
    <w:rsid w:val="00B83D10"/>
    <w:rsid w:val="00B85721"/>
    <w:rsid w:val="00B86B56"/>
    <w:rsid w:val="00B87575"/>
    <w:rsid w:val="00B955F5"/>
    <w:rsid w:val="00B9600B"/>
    <w:rsid w:val="00B970E5"/>
    <w:rsid w:val="00BA06C9"/>
    <w:rsid w:val="00BA276C"/>
    <w:rsid w:val="00BA4253"/>
    <w:rsid w:val="00BB5083"/>
    <w:rsid w:val="00BB7677"/>
    <w:rsid w:val="00BC318E"/>
    <w:rsid w:val="00BC759C"/>
    <w:rsid w:val="00BD1F46"/>
    <w:rsid w:val="00BD62C0"/>
    <w:rsid w:val="00BD7489"/>
    <w:rsid w:val="00BE0AB6"/>
    <w:rsid w:val="00BE2830"/>
    <w:rsid w:val="00BE377D"/>
    <w:rsid w:val="00BE3C78"/>
    <w:rsid w:val="00BE4779"/>
    <w:rsid w:val="00BE4A44"/>
    <w:rsid w:val="00BF1075"/>
    <w:rsid w:val="00BF140E"/>
    <w:rsid w:val="00BF60BD"/>
    <w:rsid w:val="00BF6442"/>
    <w:rsid w:val="00BF7F85"/>
    <w:rsid w:val="00C0103E"/>
    <w:rsid w:val="00C057D4"/>
    <w:rsid w:val="00C06659"/>
    <w:rsid w:val="00C06C77"/>
    <w:rsid w:val="00C101F2"/>
    <w:rsid w:val="00C1143D"/>
    <w:rsid w:val="00C13D2B"/>
    <w:rsid w:val="00C260A8"/>
    <w:rsid w:val="00C361D5"/>
    <w:rsid w:val="00C367D2"/>
    <w:rsid w:val="00C41109"/>
    <w:rsid w:val="00C424E6"/>
    <w:rsid w:val="00C4437B"/>
    <w:rsid w:val="00C44931"/>
    <w:rsid w:val="00C4527F"/>
    <w:rsid w:val="00C50B4D"/>
    <w:rsid w:val="00C5149B"/>
    <w:rsid w:val="00C5473E"/>
    <w:rsid w:val="00C57B69"/>
    <w:rsid w:val="00C62638"/>
    <w:rsid w:val="00C62BB3"/>
    <w:rsid w:val="00C63B9B"/>
    <w:rsid w:val="00C647F6"/>
    <w:rsid w:val="00C671C3"/>
    <w:rsid w:val="00C7257C"/>
    <w:rsid w:val="00C73816"/>
    <w:rsid w:val="00C753C9"/>
    <w:rsid w:val="00C7707E"/>
    <w:rsid w:val="00C8065E"/>
    <w:rsid w:val="00C84DE5"/>
    <w:rsid w:val="00C91D6B"/>
    <w:rsid w:val="00C94FFF"/>
    <w:rsid w:val="00C95691"/>
    <w:rsid w:val="00C975C4"/>
    <w:rsid w:val="00CA1306"/>
    <w:rsid w:val="00CB5C85"/>
    <w:rsid w:val="00CC11FC"/>
    <w:rsid w:val="00CC3079"/>
    <w:rsid w:val="00CC438F"/>
    <w:rsid w:val="00CC58A2"/>
    <w:rsid w:val="00CC7452"/>
    <w:rsid w:val="00CC7D94"/>
    <w:rsid w:val="00CD4D18"/>
    <w:rsid w:val="00CF5983"/>
    <w:rsid w:val="00CF79DA"/>
    <w:rsid w:val="00CF7EDC"/>
    <w:rsid w:val="00D00B3A"/>
    <w:rsid w:val="00D016C5"/>
    <w:rsid w:val="00D14564"/>
    <w:rsid w:val="00D14C96"/>
    <w:rsid w:val="00D16503"/>
    <w:rsid w:val="00D1679F"/>
    <w:rsid w:val="00D17761"/>
    <w:rsid w:val="00D25B44"/>
    <w:rsid w:val="00D327DD"/>
    <w:rsid w:val="00D35D92"/>
    <w:rsid w:val="00D46167"/>
    <w:rsid w:val="00D473A6"/>
    <w:rsid w:val="00D54F9A"/>
    <w:rsid w:val="00D5697A"/>
    <w:rsid w:val="00D674E9"/>
    <w:rsid w:val="00D74014"/>
    <w:rsid w:val="00D741C7"/>
    <w:rsid w:val="00D7630E"/>
    <w:rsid w:val="00D77C76"/>
    <w:rsid w:val="00D83E50"/>
    <w:rsid w:val="00D84341"/>
    <w:rsid w:val="00D85605"/>
    <w:rsid w:val="00D96FCA"/>
    <w:rsid w:val="00D97673"/>
    <w:rsid w:val="00DA1756"/>
    <w:rsid w:val="00DA5713"/>
    <w:rsid w:val="00DA6AF3"/>
    <w:rsid w:val="00DA6CE0"/>
    <w:rsid w:val="00DA73D3"/>
    <w:rsid w:val="00DB1FA0"/>
    <w:rsid w:val="00DB3299"/>
    <w:rsid w:val="00DB373E"/>
    <w:rsid w:val="00DB3A44"/>
    <w:rsid w:val="00DB717E"/>
    <w:rsid w:val="00DB7E9E"/>
    <w:rsid w:val="00DC1639"/>
    <w:rsid w:val="00DC2248"/>
    <w:rsid w:val="00DC3D12"/>
    <w:rsid w:val="00DC4816"/>
    <w:rsid w:val="00DC7C3E"/>
    <w:rsid w:val="00DD5BF5"/>
    <w:rsid w:val="00DD736D"/>
    <w:rsid w:val="00DE2A42"/>
    <w:rsid w:val="00DE4384"/>
    <w:rsid w:val="00DE55EE"/>
    <w:rsid w:val="00DE658F"/>
    <w:rsid w:val="00DF11C9"/>
    <w:rsid w:val="00DF1C22"/>
    <w:rsid w:val="00DF4E9E"/>
    <w:rsid w:val="00DF7919"/>
    <w:rsid w:val="00E05E6D"/>
    <w:rsid w:val="00E066B3"/>
    <w:rsid w:val="00E073D0"/>
    <w:rsid w:val="00E07E60"/>
    <w:rsid w:val="00E228CE"/>
    <w:rsid w:val="00E22A17"/>
    <w:rsid w:val="00E23D98"/>
    <w:rsid w:val="00E323AA"/>
    <w:rsid w:val="00E35F8D"/>
    <w:rsid w:val="00E4154F"/>
    <w:rsid w:val="00E46DA7"/>
    <w:rsid w:val="00E50311"/>
    <w:rsid w:val="00E51A6B"/>
    <w:rsid w:val="00E55EFA"/>
    <w:rsid w:val="00E57413"/>
    <w:rsid w:val="00E7145A"/>
    <w:rsid w:val="00E7195D"/>
    <w:rsid w:val="00E73664"/>
    <w:rsid w:val="00E75E5B"/>
    <w:rsid w:val="00E77AB6"/>
    <w:rsid w:val="00E85A2E"/>
    <w:rsid w:val="00E97FCA"/>
    <w:rsid w:val="00EA06D1"/>
    <w:rsid w:val="00EA71D9"/>
    <w:rsid w:val="00EB0F2C"/>
    <w:rsid w:val="00EB1675"/>
    <w:rsid w:val="00EB2D62"/>
    <w:rsid w:val="00EB37A1"/>
    <w:rsid w:val="00EB55FE"/>
    <w:rsid w:val="00EB65B9"/>
    <w:rsid w:val="00ED0E34"/>
    <w:rsid w:val="00ED4E50"/>
    <w:rsid w:val="00ED6E9F"/>
    <w:rsid w:val="00EE09C1"/>
    <w:rsid w:val="00EE2331"/>
    <w:rsid w:val="00EE3640"/>
    <w:rsid w:val="00EE4033"/>
    <w:rsid w:val="00EE6B23"/>
    <w:rsid w:val="00EF2460"/>
    <w:rsid w:val="00EF2C61"/>
    <w:rsid w:val="00EF3924"/>
    <w:rsid w:val="00EF5461"/>
    <w:rsid w:val="00EF5523"/>
    <w:rsid w:val="00EF61FD"/>
    <w:rsid w:val="00EF72D5"/>
    <w:rsid w:val="00EF7847"/>
    <w:rsid w:val="00F04FB1"/>
    <w:rsid w:val="00F10F00"/>
    <w:rsid w:val="00F212EE"/>
    <w:rsid w:val="00F23C98"/>
    <w:rsid w:val="00F24123"/>
    <w:rsid w:val="00F24A72"/>
    <w:rsid w:val="00F26056"/>
    <w:rsid w:val="00F322B1"/>
    <w:rsid w:val="00F32625"/>
    <w:rsid w:val="00F36280"/>
    <w:rsid w:val="00F3635F"/>
    <w:rsid w:val="00F369AB"/>
    <w:rsid w:val="00F37F0F"/>
    <w:rsid w:val="00F43A61"/>
    <w:rsid w:val="00F47CB0"/>
    <w:rsid w:val="00F52229"/>
    <w:rsid w:val="00F524A7"/>
    <w:rsid w:val="00F54A3C"/>
    <w:rsid w:val="00F5740D"/>
    <w:rsid w:val="00F57621"/>
    <w:rsid w:val="00F60239"/>
    <w:rsid w:val="00F602FA"/>
    <w:rsid w:val="00F652CA"/>
    <w:rsid w:val="00F670F2"/>
    <w:rsid w:val="00F72047"/>
    <w:rsid w:val="00F76723"/>
    <w:rsid w:val="00F769A9"/>
    <w:rsid w:val="00F828F8"/>
    <w:rsid w:val="00F83D50"/>
    <w:rsid w:val="00F84AC4"/>
    <w:rsid w:val="00F87694"/>
    <w:rsid w:val="00F95DAF"/>
    <w:rsid w:val="00F97DF0"/>
    <w:rsid w:val="00FA22D7"/>
    <w:rsid w:val="00FB0D8B"/>
    <w:rsid w:val="00FB1CAC"/>
    <w:rsid w:val="00FB3E40"/>
    <w:rsid w:val="00FC134E"/>
    <w:rsid w:val="00FC369C"/>
    <w:rsid w:val="00FC63FE"/>
    <w:rsid w:val="00FD2C4E"/>
    <w:rsid w:val="00FD54F4"/>
    <w:rsid w:val="00FD6955"/>
    <w:rsid w:val="00FD6F3E"/>
    <w:rsid w:val="00FE04C8"/>
    <w:rsid w:val="00FE2DE8"/>
    <w:rsid w:val="00FE3602"/>
    <w:rsid w:val="00FE6B58"/>
    <w:rsid w:val="00FF400F"/>
    <w:rsid w:val="00FF5C94"/>
    <w:rsid w:val="0608FF06"/>
    <w:rsid w:val="232B463C"/>
    <w:rsid w:val="2C7E7DE8"/>
    <w:rsid w:val="33A5C6E3"/>
    <w:rsid w:val="3EE3E78A"/>
    <w:rsid w:val="49D369A7"/>
    <w:rsid w:val="5768CC9E"/>
    <w:rsid w:val="602AA6C5"/>
    <w:rsid w:val="7DD941A3"/>
    <w:rsid w:val="7F7BB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9ED8"/>
  <w15:chartTrackingRefBased/>
  <w15:docId w15:val="{62EAD9D3-0232-4A26-A9AD-7C9EC30F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0B3A"/>
    <w:pPr>
      <w:spacing w:after="0" w:line="240" w:lineRule="auto"/>
    </w:pPr>
    <w:rPr>
      <w:rFonts w:ascii="Times New Roman" w:eastAsia="Times New Roman" w:hAnsi="Times New Roman" w:cs="Times New Roman"/>
      <w:sz w:val="24"/>
      <w:szCs w:val="24"/>
      <w:lang w:eastAsia="cs-CZ"/>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link w:val="Nadpis1Char"/>
    <w:qFormat/>
    <w:rsid w:val="00961B9E"/>
    <w:pPr>
      <w:keepNext/>
      <w:numPr>
        <w:numId w:val="3"/>
      </w:numPr>
      <w:spacing w:before="240"/>
      <w:jc w:val="both"/>
      <w:outlineLvl w:val="0"/>
    </w:pPr>
    <w:rPr>
      <w:rFonts w:ascii="Arial" w:hAnsi="Arial" w:cs="Arial"/>
      <w:b/>
      <w:caps/>
      <w:kern w:val="32"/>
      <w:sz w:val="22"/>
      <w:szCs w:val="32"/>
      <w:lang w:eastAsia="en-US"/>
    </w:rPr>
  </w:style>
  <w:style w:type="paragraph" w:styleId="Nadpis2">
    <w:name w:val="heading 2"/>
    <w:basedOn w:val="Normln"/>
    <w:next w:val="Normln"/>
    <w:link w:val="Nadpis2Char"/>
    <w:uiPriority w:val="9"/>
    <w:semiHidden/>
    <w:unhideWhenUsed/>
    <w:qFormat/>
    <w:rsid w:val="00D569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0">
    <w:name w:val="Nadpis_2"/>
    <w:next w:val="Normln"/>
    <w:uiPriority w:val="99"/>
    <w:rsid w:val="00D5697A"/>
    <w:pPr>
      <w:keepNext/>
      <w:keepLines/>
      <w:spacing w:before="283" w:after="120" w:line="240" w:lineRule="auto"/>
      <w:ind w:left="624" w:hanging="624"/>
    </w:pPr>
    <w:rPr>
      <w:rFonts w:ascii="Arial" w:eastAsia="Times New Roman" w:hAnsi="Arial" w:cs="Arial-BoldMT"/>
      <w:b/>
      <w:bCs/>
      <w:caps/>
      <w:color w:val="000000"/>
      <w:sz w:val="20"/>
      <w:szCs w:val="20"/>
    </w:rPr>
  </w:style>
  <w:style w:type="paragraph" w:customStyle="1" w:styleId="My01">
    <w:name w:val="My01"/>
    <w:basedOn w:val="Nadpis2"/>
    <w:uiPriority w:val="99"/>
    <w:rsid w:val="00D5697A"/>
    <w:pPr>
      <w:keepNext w:val="0"/>
      <w:keepLines w:val="0"/>
      <w:tabs>
        <w:tab w:val="left" w:pos="22"/>
      </w:tabs>
      <w:autoSpaceDE w:val="0"/>
      <w:autoSpaceDN w:val="0"/>
      <w:adjustRightInd w:val="0"/>
      <w:spacing w:before="0" w:after="57" w:line="240" w:lineRule="exact"/>
      <w:ind w:left="624" w:hanging="624"/>
      <w:jc w:val="both"/>
      <w:outlineLvl w:val="9"/>
    </w:pPr>
    <w:rPr>
      <w:rFonts w:ascii="Arial" w:eastAsia="Times New Roman" w:hAnsi="Arial" w:cs="ArialMT"/>
      <w:bCs/>
      <w:color w:val="000000"/>
      <w:sz w:val="19"/>
      <w:szCs w:val="19"/>
      <w:lang w:eastAsia="en-US"/>
    </w:rPr>
  </w:style>
  <w:style w:type="paragraph" w:customStyle="1" w:styleId="My02">
    <w:name w:val="My02"/>
    <w:basedOn w:val="Normln"/>
    <w:uiPriority w:val="99"/>
    <w:rsid w:val="00D5697A"/>
    <w:pPr>
      <w:autoSpaceDE w:val="0"/>
      <w:autoSpaceDN w:val="0"/>
      <w:adjustRightInd w:val="0"/>
      <w:spacing w:after="57" w:line="228" w:lineRule="atLeast"/>
      <w:ind w:left="1304" w:hanging="680"/>
      <w:jc w:val="both"/>
    </w:pPr>
    <w:rPr>
      <w:rFonts w:ascii="Arial" w:hAnsi="Arial" w:cs="ArialMT"/>
      <w:color w:val="000000"/>
      <w:sz w:val="19"/>
      <w:szCs w:val="19"/>
      <w:lang w:eastAsia="en-US"/>
    </w:rPr>
  </w:style>
  <w:style w:type="paragraph" w:customStyle="1" w:styleId="My01odsaz">
    <w:name w:val="My01_odsaz"/>
    <w:basedOn w:val="My01"/>
    <w:uiPriority w:val="99"/>
    <w:rsid w:val="00D5697A"/>
    <w:pPr>
      <w:ind w:firstLine="0"/>
    </w:pPr>
  </w:style>
  <w:style w:type="paragraph" w:customStyle="1" w:styleId="Bylodohodnuto">
    <w:name w:val="Bylo dohodnuto"/>
    <w:basedOn w:val="Nadpis20"/>
    <w:uiPriority w:val="99"/>
    <w:rsid w:val="00D5697A"/>
  </w:style>
  <w:style w:type="paragraph" w:customStyle="1" w:styleId="BylodohodnutoMain">
    <w:name w:val="Bylo dohodnuto_Main"/>
    <w:basedOn w:val="Bylodohodnuto"/>
    <w:uiPriority w:val="99"/>
    <w:rsid w:val="00D5697A"/>
    <w:pPr>
      <w:spacing w:after="0"/>
    </w:pPr>
  </w:style>
  <w:style w:type="paragraph" w:customStyle="1" w:styleId="SignatureBlock">
    <w:name w:val="SignatureBlock"/>
    <w:basedOn w:val="Normln"/>
    <w:next w:val="Normln"/>
    <w:uiPriority w:val="99"/>
    <w:rsid w:val="00D5697A"/>
    <w:pPr>
      <w:keepNext/>
      <w:keepLines/>
      <w:widowControl w:val="0"/>
      <w:tabs>
        <w:tab w:val="left" w:pos="900"/>
        <w:tab w:val="left" w:pos="5387"/>
        <w:tab w:val="left" w:pos="5731"/>
        <w:tab w:val="right" w:pos="9000"/>
      </w:tabs>
      <w:suppressAutoHyphens/>
      <w:autoSpaceDE w:val="0"/>
      <w:autoSpaceDN w:val="0"/>
      <w:adjustRightInd w:val="0"/>
      <w:spacing w:before="120" w:after="120" w:line="248" w:lineRule="atLeast"/>
      <w:ind w:left="360" w:hanging="360"/>
      <w:jc w:val="both"/>
    </w:pPr>
    <w:rPr>
      <w:rFonts w:ascii="Arial" w:hAnsi="Arial" w:cs="ArialMT"/>
      <w:color w:val="000000"/>
      <w:sz w:val="19"/>
      <w:szCs w:val="19"/>
      <w:lang w:eastAsia="en-US"/>
    </w:rPr>
  </w:style>
  <w:style w:type="character" w:customStyle="1" w:styleId="Puntik">
    <w:name w:val="_Puntik"/>
    <w:uiPriority w:val="99"/>
    <w:rsid w:val="00D5697A"/>
    <w:rPr>
      <w:rFonts w:ascii="Arial" w:hAnsi="Arial" w:cs="Calibri" w:hint="default"/>
      <w:color w:val="000000"/>
      <w:sz w:val="19"/>
    </w:rPr>
  </w:style>
  <w:style w:type="character" w:customStyle="1" w:styleId="Nadpis2Char">
    <w:name w:val="Nadpis 2 Char"/>
    <w:basedOn w:val="Standardnpsmoodstavce"/>
    <w:link w:val="Nadpis2"/>
    <w:uiPriority w:val="9"/>
    <w:rsid w:val="00D5697A"/>
    <w:rPr>
      <w:rFonts w:asciiTheme="majorHAnsi" w:eastAsiaTheme="majorEastAsia" w:hAnsiTheme="majorHAnsi" w:cstheme="majorBidi"/>
      <w:color w:val="2F5496" w:themeColor="accent1" w:themeShade="BF"/>
      <w:sz w:val="26"/>
      <w:szCs w:val="26"/>
      <w:lang w:eastAsia="cs-CZ"/>
    </w:rPr>
  </w:style>
  <w:style w:type="paragraph" w:styleId="Odstavecseseznamem">
    <w:name w:val="List Paragraph"/>
    <w:aliases w:val="Bullet Number,A-Odrážky1,Odstavec s názvem,Nad,Odstavec_muj,Odstavec cíl se seznamem,Odstavec se seznamem5"/>
    <w:basedOn w:val="Normln"/>
    <w:link w:val="OdstavecseseznamemChar"/>
    <w:uiPriority w:val="1"/>
    <w:qFormat/>
    <w:rsid w:val="00764979"/>
    <w:pPr>
      <w:ind w:left="720"/>
      <w:contextualSpacing/>
    </w:pPr>
  </w:style>
  <w:style w:type="character" w:customStyle="1" w:styleId="OdstavecseseznamemChar">
    <w:name w:val="Odstavec se seznamem Char"/>
    <w:aliases w:val="Bullet Number Char,A-Odrážky1 Char,Odstavec s názvem Char,Nad Char,Odstavec_muj Char,Odstavec cíl se seznamem Char,Odstavec se seznamem5 Char"/>
    <w:link w:val="Odstavecseseznamem"/>
    <w:uiPriority w:val="1"/>
    <w:locked/>
    <w:rsid w:val="00764979"/>
    <w:rPr>
      <w:rFonts w:ascii="Times New Roman" w:eastAsia="Times New Roman" w:hAnsi="Times New Roman" w:cs="Times New Roman"/>
      <w:sz w:val="24"/>
      <w:szCs w:val="24"/>
      <w:lang w:eastAsia="cs-CZ"/>
    </w:rPr>
  </w:style>
  <w:style w:type="character" w:customStyle="1" w:styleId="Serif">
    <w:name w:val="Serif"/>
    <w:uiPriority w:val="99"/>
    <w:rsid w:val="005A6372"/>
    <w:rPr>
      <w:rFonts w:ascii="Times New Roman" w:hAnsi="Times New Roman" w:cs="TimesNewRomanPS-BoldMT" w:hint="default"/>
      <w:b w:val="0"/>
      <w:bCs/>
      <w:color w:val="000000"/>
      <w:sz w:val="21"/>
      <w:szCs w:val="21"/>
    </w:rPr>
  </w:style>
  <w:style w:type="character" w:styleId="Odkaznakoment">
    <w:name w:val="annotation reference"/>
    <w:basedOn w:val="Standardnpsmoodstavce"/>
    <w:uiPriority w:val="99"/>
    <w:unhideWhenUsed/>
    <w:rsid w:val="001A58A8"/>
    <w:rPr>
      <w:sz w:val="16"/>
      <w:szCs w:val="16"/>
    </w:rPr>
  </w:style>
  <w:style w:type="paragraph" w:styleId="Textkomente">
    <w:name w:val="annotation text"/>
    <w:basedOn w:val="Normln"/>
    <w:link w:val="TextkomenteChar"/>
    <w:uiPriority w:val="99"/>
    <w:unhideWhenUsed/>
    <w:rsid w:val="001A58A8"/>
    <w:rPr>
      <w:sz w:val="20"/>
      <w:szCs w:val="20"/>
    </w:rPr>
  </w:style>
  <w:style w:type="character" w:customStyle="1" w:styleId="TextkomenteChar">
    <w:name w:val="Text komentáře Char"/>
    <w:basedOn w:val="Standardnpsmoodstavce"/>
    <w:link w:val="Textkomente"/>
    <w:uiPriority w:val="99"/>
    <w:rsid w:val="001A58A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58A8"/>
    <w:rPr>
      <w:b/>
      <w:bCs/>
    </w:rPr>
  </w:style>
  <w:style w:type="character" w:customStyle="1" w:styleId="PedmtkomenteChar">
    <w:name w:val="Předmět komentáře Char"/>
    <w:basedOn w:val="TextkomenteChar"/>
    <w:link w:val="Pedmtkomente"/>
    <w:uiPriority w:val="99"/>
    <w:semiHidden/>
    <w:rsid w:val="001A58A8"/>
    <w:rPr>
      <w:rFonts w:ascii="Times New Roman" w:eastAsia="Times New Roman" w:hAnsi="Times New Roman" w:cs="Times New Roman"/>
      <w:b/>
      <w:bCs/>
      <w:sz w:val="20"/>
      <w:szCs w:val="20"/>
      <w:lang w:eastAsia="cs-CZ"/>
    </w:rPr>
  </w:style>
  <w:style w:type="table" w:styleId="Mkatabulky">
    <w:name w:val="Table Grid"/>
    <w:basedOn w:val="Normlntabulka"/>
    <w:uiPriority w:val="39"/>
    <w:unhideWhenUsed/>
    <w:rsid w:val="000B7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961B9E"/>
    <w:rPr>
      <w:rFonts w:ascii="Arial" w:eastAsia="Times New Roman" w:hAnsi="Arial" w:cs="Arial"/>
      <w:b/>
      <w:caps/>
      <w:kern w:val="32"/>
      <w:szCs w:val="32"/>
    </w:rPr>
  </w:style>
  <w:style w:type="paragraph" w:customStyle="1" w:styleId="Clanek11">
    <w:name w:val="Clanek 1.1"/>
    <w:basedOn w:val="Nadpis2"/>
    <w:link w:val="Clanek11Char"/>
    <w:qFormat/>
    <w:rsid w:val="00470450"/>
    <w:pPr>
      <w:keepNext w:val="0"/>
      <w:keepLines w:val="0"/>
      <w:widowControl w:val="0"/>
      <w:numPr>
        <w:ilvl w:val="1"/>
        <w:numId w:val="3"/>
      </w:numPr>
      <w:spacing w:before="120" w:after="120"/>
      <w:jc w:val="both"/>
    </w:pPr>
    <w:rPr>
      <w:rFonts w:ascii="Times New Roman" w:eastAsia="SimSun" w:hAnsi="Times New Roman" w:cs="Arial"/>
      <w:bCs/>
      <w:iCs/>
      <w:color w:val="auto"/>
      <w:sz w:val="22"/>
      <w:szCs w:val="28"/>
      <w:lang w:eastAsia="en-US"/>
    </w:rPr>
  </w:style>
  <w:style w:type="paragraph" w:customStyle="1" w:styleId="Claneka">
    <w:name w:val="Clanek (a)"/>
    <w:basedOn w:val="Normln"/>
    <w:qFormat/>
    <w:rsid w:val="00470450"/>
    <w:pPr>
      <w:keepLines/>
      <w:widowControl w:val="0"/>
      <w:numPr>
        <w:ilvl w:val="2"/>
        <w:numId w:val="3"/>
      </w:numPr>
      <w:spacing w:before="120" w:after="120"/>
      <w:jc w:val="both"/>
    </w:pPr>
    <w:rPr>
      <w:rFonts w:eastAsia="SimSun"/>
      <w:sz w:val="22"/>
      <w:lang w:eastAsia="en-US"/>
    </w:rPr>
  </w:style>
  <w:style w:type="paragraph" w:customStyle="1" w:styleId="Claneki">
    <w:name w:val="Clanek (i)"/>
    <w:basedOn w:val="Normln"/>
    <w:qFormat/>
    <w:rsid w:val="00470450"/>
    <w:pPr>
      <w:keepNext/>
      <w:numPr>
        <w:ilvl w:val="3"/>
        <w:numId w:val="3"/>
      </w:numPr>
      <w:spacing w:before="120" w:after="120"/>
      <w:jc w:val="both"/>
    </w:pPr>
    <w:rPr>
      <w:rFonts w:eastAsia="SimSun"/>
      <w:color w:val="000000"/>
      <w:sz w:val="22"/>
      <w:lang w:eastAsia="en-US"/>
    </w:rPr>
  </w:style>
  <w:style w:type="paragraph" w:customStyle="1" w:styleId="Normodsaz">
    <w:name w:val="Norm.odsaz."/>
    <w:basedOn w:val="Normln"/>
    <w:rsid w:val="00B40A59"/>
    <w:pPr>
      <w:jc w:val="both"/>
    </w:pPr>
    <w:rPr>
      <w:szCs w:val="20"/>
    </w:rPr>
  </w:style>
  <w:style w:type="paragraph" w:styleId="Textbubliny">
    <w:name w:val="Balloon Text"/>
    <w:basedOn w:val="Normln"/>
    <w:link w:val="TextbublinyChar"/>
    <w:uiPriority w:val="99"/>
    <w:semiHidden/>
    <w:unhideWhenUsed/>
    <w:rsid w:val="005F3F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3F71"/>
    <w:rPr>
      <w:rFonts w:ascii="Segoe UI" w:eastAsia="Times New Roman" w:hAnsi="Segoe UI" w:cs="Segoe UI"/>
      <w:sz w:val="18"/>
      <w:szCs w:val="18"/>
      <w:lang w:eastAsia="cs-CZ"/>
    </w:rPr>
  </w:style>
  <w:style w:type="paragraph" w:customStyle="1" w:styleId="Text11">
    <w:name w:val="Text 1.1"/>
    <w:basedOn w:val="Normln"/>
    <w:qFormat/>
    <w:rsid w:val="00337D55"/>
    <w:pPr>
      <w:keepNext/>
      <w:spacing w:before="120" w:after="120"/>
      <w:ind w:left="561"/>
      <w:jc w:val="both"/>
    </w:pPr>
    <w:rPr>
      <w:rFonts w:eastAsia="SimSun"/>
      <w:sz w:val="22"/>
      <w:szCs w:val="20"/>
      <w:lang w:eastAsia="en-US"/>
    </w:rPr>
  </w:style>
  <w:style w:type="paragraph" w:styleId="Zhlav">
    <w:name w:val="header"/>
    <w:basedOn w:val="Normln"/>
    <w:link w:val="ZhlavChar"/>
    <w:uiPriority w:val="99"/>
    <w:unhideWhenUsed/>
    <w:rsid w:val="0046013D"/>
    <w:pPr>
      <w:tabs>
        <w:tab w:val="center" w:pos="4536"/>
        <w:tab w:val="right" w:pos="9072"/>
      </w:tabs>
    </w:pPr>
  </w:style>
  <w:style w:type="character" w:customStyle="1" w:styleId="ZhlavChar">
    <w:name w:val="Záhlaví Char"/>
    <w:basedOn w:val="Standardnpsmoodstavce"/>
    <w:link w:val="Zhlav"/>
    <w:uiPriority w:val="99"/>
    <w:rsid w:val="004601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013D"/>
    <w:pPr>
      <w:tabs>
        <w:tab w:val="center" w:pos="4536"/>
        <w:tab w:val="right" w:pos="9072"/>
      </w:tabs>
    </w:pPr>
  </w:style>
  <w:style w:type="character" w:customStyle="1" w:styleId="ZpatChar">
    <w:name w:val="Zápatí Char"/>
    <w:basedOn w:val="Standardnpsmoodstavce"/>
    <w:link w:val="Zpat"/>
    <w:uiPriority w:val="99"/>
    <w:rsid w:val="0046013D"/>
    <w:rPr>
      <w:rFonts w:ascii="Times New Roman" w:eastAsia="Times New Roman" w:hAnsi="Times New Roman" w:cs="Times New Roman"/>
      <w:sz w:val="24"/>
      <w:szCs w:val="24"/>
      <w:lang w:eastAsia="cs-CZ"/>
    </w:rPr>
  </w:style>
  <w:style w:type="paragraph" w:customStyle="1" w:styleId="Nadpis11">
    <w:name w:val="Nadpis 11"/>
    <w:basedOn w:val="Nadpis1"/>
    <w:next w:val="Clanek11"/>
    <w:semiHidden/>
    <w:qFormat/>
    <w:rsid w:val="009D4ECF"/>
    <w:pPr>
      <w:numPr>
        <w:numId w:val="2"/>
      </w:numPr>
      <w:ind w:firstLine="0"/>
    </w:pPr>
    <w:rPr>
      <w:rFonts w:eastAsia="SimSun"/>
      <w:b w:val="0"/>
      <w:bCs/>
    </w:rPr>
  </w:style>
  <w:style w:type="paragraph" w:styleId="Revize">
    <w:name w:val="Revision"/>
    <w:hidden/>
    <w:uiPriority w:val="99"/>
    <w:semiHidden/>
    <w:rsid w:val="00CD4D18"/>
    <w:pPr>
      <w:spacing w:after="0" w:line="240" w:lineRule="auto"/>
    </w:pPr>
    <w:rPr>
      <w:rFonts w:ascii="Times New Roman" w:eastAsia="Times New Roman" w:hAnsi="Times New Roman" w:cs="Times New Roman"/>
      <w:sz w:val="24"/>
      <w:szCs w:val="24"/>
      <w:lang w:eastAsia="cs-CZ"/>
    </w:rPr>
  </w:style>
  <w:style w:type="character" w:customStyle="1" w:styleId="acnormalChar">
    <w:name w:val="ac_normal Char"/>
    <w:link w:val="acnormal"/>
    <w:locked/>
    <w:rsid w:val="00ED4E50"/>
    <w:rPr>
      <w:sz w:val="16"/>
    </w:rPr>
  </w:style>
  <w:style w:type="paragraph" w:customStyle="1" w:styleId="acnormal">
    <w:name w:val="ac_normal"/>
    <w:basedOn w:val="Normln"/>
    <w:link w:val="acnormalChar"/>
    <w:qFormat/>
    <w:rsid w:val="00ED4E50"/>
    <w:pPr>
      <w:spacing w:before="120" w:after="120" w:line="276" w:lineRule="auto"/>
      <w:jc w:val="both"/>
    </w:pPr>
    <w:rPr>
      <w:rFonts w:asciiTheme="minorHAnsi" w:eastAsiaTheme="minorHAnsi" w:hAnsiTheme="minorHAnsi" w:cstheme="minorBidi"/>
      <w:sz w:val="16"/>
      <w:szCs w:val="22"/>
      <w:lang w:eastAsia="en-US"/>
    </w:rPr>
  </w:style>
  <w:style w:type="character" w:customStyle="1" w:styleId="StyleBold">
    <w:name w:val="Style Bold"/>
    <w:basedOn w:val="Standardnpsmoodstavce"/>
    <w:semiHidden/>
    <w:rsid w:val="00DA73D3"/>
    <w:rPr>
      <w:rFonts w:ascii="Times New Roman" w:hAnsi="Times New Roman"/>
      <w:b/>
      <w:bCs/>
    </w:rPr>
  </w:style>
  <w:style w:type="character" w:customStyle="1" w:styleId="Clanek11Char">
    <w:name w:val="Clanek 1.1 Char"/>
    <w:link w:val="Clanek11"/>
    <w:locked/>
    <w:rsid w:val="00DA73D3"/>
    <w:rPr>
      <w:rFonts w:ascii="Times New Roman" w:eastAsia="SimSun" w:hAnsi="Times New Roman" w:cs="Arial"/>
      <w:bCs/>
      <w:iCs/>
      <w:szCs w:val="28"/>
    </w:rPr>
  </w:style>
  <w:style w:type="character" w:styleId="Hypertextovodkaz">
    <w:name w:val="Hyperlink"/>
    <w:basedOn w:val="Standardnpsmoodstavce"/>
    <w:uiPriority w:val="99"/>
    <w:unhideWhenUsed/>
    <w:rsid w:val="00BB5083"/>
    <w:rPr>
      <w:color w:val="467886"/>
      <w:u w:val="single"/>
    </w:rPr>
  </w:style>
  <w:style w:type="character" w:styleId="Nevyeenzmnka">
    <w:name w:val="Unresolved Mention"/>
    <w:basedOn w:val="Standardnpsmoodstavce"/>
    <w:uiPriority w:val="99"/>
    <w:semiHidden/>
    <w:unhideWhenUsed/>
    <w:rsid w:val="00292EA9"/>
    <w:rPr>
      <w:color w:val="605E5C"/>
      <w:shd w:val="clear" w:color="auto" w:fill="E1DFDD"/>
    </w:rPr>
  </w:style>
  <w:style w:type="paragraph" w:customStyle="1" w:styleId="RLTextlnkuslovan">
    <w:name w:val="RL Text článku číslovaný"/>
    <w:basedOn w:val="Normln"/>
    <w:link w:val="RLTextlnkuslovanChar"/>
    <w:qFormat/>
    <w:rsid w:val="000709B4"/>
    <w:pPr>
      <w:numPr>
        <w:ilvl w:val="1"/>
        <w:numId w:val="43"/>
      </w:numPr>
      <w:jc w:val="both"/>
    </w:pPr>
    <w:rPr>
      <w:rFonts w:asciiTheme="minorHAnsi" w:hAnsiTheme="minorHAnsi"/>
      <w:sz w:val="20"/>
      <w:lang w:val="x-none" w:eastAsia="x-none"/>
    </w:rPr>
  </w:style>
  <w:style w:type="paragraph" w:customStyle="1" w:styleId="RLlneksmlouvy">
    <w:name w:val="RL Článek smlouvy"/>
    <w:basedOn w:val="Normln"/>
    <w:next w:val="RLTextlnkuslovan"/>
    <w:rsid w:val="000709B4"/>
    <w:pPr>
      <w:keepNext/>
      <w:numPr>
        <w:numId w:val="43"/>
      </w:numPr>
      <w:suppressAutoHyphens/>
      <w:spacing w:before="360" w:after="120" w:line="280" w:lineRule="exact"/>
      <w:jc w:val="both"/>
      <w:outlineLvl w:val="0"/>
    </w:pPr>
    <w:rPr>
      <w:rFonts w:ascii="Calibri" w:hAnsi="Calibri"/>
      <w:b/>
      <w:sz w:val="20"/>
      <w:lang w:val="x-none" w:eastAsia="en-US"/>
    </w:rPr>
  </w:style>
  <w:style w:type="character" w:customStyle="1" w:styleId="RLTextlnkuslovanChar">
    <w:name w:val="RL Text článku číslovaný Char"/>
    <w:link w:val="RLTextlnkuslovan"/>
    <w:rsid w:val="000709B4"/>
    <w:rPr>
      <w:rFonts w:eastAsia="Times New Roman"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2299">
      <w:bodyDiv w:val="1"/>
      <w:marLeft w:val="0"/>
      <w:marRight w:val="0"/>
      <w:marTop w:val="0"/>
      <w:marBottom w:val="0"/>
      <w:divBdr>
        <w:top w:val="none" w:sz="0" w:space="0" w:color="auto"/>
        <w:left w:val="none" w:sz="0" w:space="0" w:color="auto"/>
        <w:bottom w:val="none" w:sz="0" w:space="0" w:color="auto"/>
        <w:right w:val="none" w:sz="0" w:space="0" w:color="auto"/>
      </w:divBdr>
    </w:div>
    <w:div w:id="595334532">
      <w:bodyDiv w:val="1"/>
      <w:marLeft w:val="0"/>
      <w:marRight w:val="0"/>
      <w:marTop w:val="0"/>
      <w:marBottom w:val="0"/>
      <w:divBdr>
        <w:top w:val="none" w:sz="0" w:space="0" w:color="auto"/>
        <w:left w:val="none" w:sz="0" w:space="0" w:color="auto"/>
        <w:bottom w:val="none" w:sz="0" w:space="0" w:color="auto"/>
        <w:right w:val="none" w:sz="0" w:space="0" w:color="auto"/>
      </w:divBdr>
    </w:div>
    <w:div w:id="814950552">
      <w:bodyDiv w:val="1"/>
      <w:marLeft w:val="0"/>
      <w:marRight w:val="0"/>
      <w:marTop w:val="0"/>
      <w:marBottom w:val="0"/>
      <w:divBdr>
        <w:top w:val="none" w:sz="0" w:space="0" w:color="auto"/>
        <w:left w:val="none" w:sz="0" w:space="0" w:color="auto"/>
        <w:bottom w:val="none" w:sz="0" w:space="0" w:color="auto"/>
        <w:right w:val="none" w:sz="0" w:space="0" w:color="auto"/>
      </w:divBdr>
    </w:div>
    <w:div w:id="995180949">
      <w:bodyDiv w:val="1"/>
      <w:marLeft w:val="0"/>
      <w:marRight w:val="0"/>
      <w:marTop w:val="0"/>
      <w:marBottom w:val="0"/>
      <w:divBdr>
        <w:top w:val="none" w:sz="0" w:space="0" w:color="auto"/>
        <w:left w:val="none" w:sz="0" w:space="0" w:color="auto"/>
        <w:bottom w:val="none" w:sz="0" w:space="0" w:color="auto"/>
        <w:right w:val="none" w:sz="0" w:space="0" w:color="auto"/>
      </w:divBdr>
    </w:div>
    <w:div w:id="1845511825">
      <w:bodyDiv w:val="1"/>
      <w:marLeft w:val="0"/>
      <w:marRight w:val="0"/>
      <w:marTop w:val="0"/>
      <w:marBottom w:val="0"/>
      <w:divBdr>
        <w:top w:val="none" w:sz="0" w:space="0" w:color="auto"/>
        <w:left w:val="none" w:sz="0" w:space="0" w:color="auto"/>
        <w:bottom w:val="none" w:sz="0" w:space="0" w:color="auto"/>
        <w:right w:val="none" w:sz="0" w:space="0" w:color="auto"/>
      </w:divBdr>
    </w:div>
    <w:div w:id="2006975480">
      <w:bodyDiv w:val="1"/>
      <w:marLeft w:val="0"/>
      <w:marRight w:val="0"/>
      <w:marTop w:val="0"/>
      <w:marBottom w:val="0"/>
      <w:divBdr>
        <w:top w:val="none" w:sz="0" w:space="0" w:color="auto"/>
        <w:left w:val="none" w:sz="0" w:space="0" w:color="auto"/>
        <w:bottom w:val="none" w:sz="0" w:space="0" w:color="auto"/>
        <w:right w:val="none" w:sz="0" w:space="0" w:color="auto"/>
      </w:divBdr>
    </w:div>
    <w:div w:id="2030988465">
      <w:bodyDiv w:val="1"/>
      <w:marLeft w:val="0"/>
      <w:marRight w:val="0"/>
      <w:marTop w:val="0"/>
      <w:marBottom w:val="0"/>
      <w:divBdr>
        <w:top w:val="none" w:sz="0" w:space="0" w:color="auto"/>
        <w:left w:val="none" w:sz="0" w:space="0" w:color="auto"/>
        <w:bottom w:val="none" w:sz="0" w:space="0" w:color="auto"/>
        <w:right w:val="none" w:sz="0" w:space="0" w:color="auto"/>
      </w:divBdr>
    </w:div>
    <w:div w:id="21225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A329-A6B8-4D57-A976-8D37CBDC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4836</Words>
  <Characters>28536</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PETERKA &amp; PARTNERS</dc:creator>
  <cp:keywords/>
  <dc:description/>
  <cp:lastModifiedBy>Martina Treščáková</cp:lastModifiedBy>
  <cp:revision>4</cp:revision>
  <cp:lastPrinted>2022-11-10T13:30:00Z</cp:lastPrinted>
  <dcterms:created xsi:type="dcterms:W3CDTF">2025-06-24T11:21:00Z</dcterms:created>
  <dcterms:modified xsi:type="dcterms:W3CDTF">2025-06-24T12:11:00Z</dcterms:modified>
</cp:coreProperties>
</file>