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CD" w:rsidRDefault="000C08B5">
      <w:pPr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OBJEDNÁVKA</w:t>
      </w:r>
    </w:p>
    <w:p w:rsidR="00895DCD" w:rsidRDefault="000C08B5">
      <w:pPr>
        <w:spacing w:before="288"/>
        <w:ind w:right="324"/>
        <w:jc w:val="right"/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 xml:space="preserve">Ve Vysokém Mýtě dne </w:t>
      </w:r>
      <w:proofErr w:type="gramStart"/>
      <w:r>
        <w:rPr>
          <w:rFonts w:ascii="Arial" w:hAnsi="Arial"/>
          <w:color w:val="000000"/>
          <w:w w:val="105"/>
          <w:sz w:val="21"/>
          <w:lang w:val="cs-CZ"/>
        </w:rPr>
        <w:t>4.6.2025</w:t>
      </w:r>
      <w:proofErr w:type="gramEnd"/>
    </w:p>
    <w:p w:rsidR="00895DCD" w:rsidRDefault="000C08B5">
      <w:pPr>
        <w:spacing w:before="1008"/>
        <w:rPr>
          <w:rFonts w:ascii="Tahoma" w:hAnsi="Tahoma"/>
          <w:b/>
          <w:color w:val="000000"/>
          <w:spacing w:val="15"/>
          <w:sz w:val="20"/>
          <w:lang w:val="cs-CZ"/>
        </w:rPr>
      </w:pPr>
      <w:r>
        <w:rPr>
          <w:rFonts w:ascii="Tahoma" w:hAnsi="Tahoma"/>
          <w:b/>
          <w:color w:val="000000"/>
          <w:spacing w:val="15"/>
          <w:sz w:val="20"/>
          <w:lang w:val="cs-CZ"/>
        </w:rPr>
        <w:t xml:space="preserve">Tímto u Vás objednáváme výkopové a dokumentační práce dle níže uvedené </w:t>
      </w:r>
      <w:r>
        <w:rPr>
          <w:rFonts w:ascii="Tahoma" w:hAnsi="Tahoma"/>
          <w:b/>
          <w:color w:val="000000"/>
          <w:sz w:val="20"/>
          <w:lang w:val="cs-CZ"/>
        </w:rPr>
        <w:t>specifikace</w:t>
      </w:r>
    </w:p>
    <w:p w:rsidR="00895DCD" w:rsidRDefault="000C08B5">
      <w:pPr>
        <w:spacing w:before="576" w:line="199" w:lineRule="auto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Dodavatel:</w:t>
      </w:r>
    </w:p>
    <w:p w:rsidR="00895DCD" w:rsidRDefault="000C08B5">
      <w:pPr>
        <w:spacing w:line="295" w:lineRule="auto"/>
        <w:rPr>
          <w:rFonts w:ascii="Arial" w:hAnsi="Arial"/>
          <w:color w:val="000000"/>
          <w:spacing w:val="-3"/>
          <w:w w:val="105"/>
          <w:sz w:val="21"/>
          <w:lang w:val="cs-CZ"/>
        </w:rPr>
      </w:pPr>
      <w:r>
        <w:rPr>
          <w:rFonts w:ascii="Arial" w:hAnsi="Arial"/>
          <w:color w:val="000000"/>
          <w:spacing w:val="-3"/>
          <w:w w:val="105"/>
          <w:sz w:val="21"/>
          <w:lang w:val="cs-CZ"/>
        </w:rPr>
        <w:t xml:space="preserve">Šimon </w:t>
      </w:r>
      <w:proofErr w:type="spellStart"/>
      <w:r>
        <w:rPr>
          <w:rFonts w:ascii="Arial" w:hAnsi="Arial"/>
          <w:color w:val="000000"/>
          <w:spacing w:val="-3"/>
          <w:w w:val="105"/>
          <w:sz w:val="21"/>
          <w:lang w:val="cs-CZ"/>
        </w:rPr>
        <w:t>Lompart</w:t>
      </w:r>
      <w:proofErr w:type="spellEnd"/>
      <w:r>
        <w:rPr>
          <w:rFonts w:ascii="Arial" w:hAnsi="Arial"/>
          <w:color w:val="000000"/>
          <w:spacing w:val="-3"/>
          <w:w w:val="105"/>
          <w:sz w:val="21"/>
          <w:lang w:val="cs-CZ"/>
        </w:rPr>
        <w:t xml:space="preserve"> — Archeologický servis</w:t>
      </w:r>
    </w:p>
    <w:p w:rsidR="00895DCD" w:rsidRDefault="000C08B5">
      <w:pPr>
        <w:spacing w:before="720"/>
        <w:rPr>
          <w:rFonts w:ascii="Arial" w:hAnsi="Arial"/>
          <w:color w:val="000000"/>
          <w:spacing w:val="-2"/>
          <w:w w:val="105"/>
          <w:sz w:val="21"/>
          <w:lang w:val="cs-CZ"/>
        </w:rPr>
      </w:pPr>
      <w:r>
        <w:rPr>
          <w:rFonts w:ascii="Arial" w:hAnsi="Arial"/>
          <w:color w:val="000000"/>
          <w:spacing w:val="-2"/>
          <w:w w:val="105"/>
          <w:sz w:val="21"/>
          <w:lang w:val="cs-CZ"/>
        </w:rPr>
        <w:t>IČ: 078 50 221</w:t>
      </w:r>
    </w:p>
    <w:p w:rsidR="00895DCD" w:rsidRDefault="000C08B5">
      <w:pPr>
        <w:spacing w:before="540" w:line="208" w:lineRule="auto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Odběratel:</w:t>
      </w:r>
    </w:p>
    <w:p w:rsidR="00895DCD" w:rsidRDefault="000C08B5">
      <w:pPr>
        <w:spacing w:before="36"/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>Regionální muzeum ve Vysokém Mýtě</w:t>
      </w:r>
    </w:p>
    <w:p w:rsidR="00895DCD" w:rsidRDefault="000C08B5">
      <w:pPr>
        <w:spacing w:line="271" w:lineRule="auto"/>
        <w:rPr>
          <w:rFonts w:ascii="Arial" w:hAnsi="Arial"/>
          <w:color w:val="000000"/>
          <w:w w:val="105"/>
          <w:sz w:val="21"/>
          <w:lang w:val="cs-CZ"/>
        </w:rPr>
      </w:pPr>
      <w:proofErr w:type="gramStart"/>
      <w:r>
        <w:rPr>
          <w:rFonts w:ascii="Arial" w:hAnsi="Arial"/>
          <w:color w:val="000000"/>
          <w:w w:val="105"/>
          <w:sz w:val="21"/>
          <w:lang w:val="cs-CZ"/>
        </w:rPr>
        <w:t>A.V.</w:t>
      </w:r>
      <w:proofErr w:type="gramEnd"/>
      <w:r>
        <w:rPr>
          <w:rFonts w:ascii="Arial" w:hAnsi="Arial"/>
          <w:color w:val="000000"/>
          <w:w w:val="105"/>
          <w:sz w:val="21"/>
          <w:lang w:val="cs-CZ"/>
        </w:rPr>
        <w:t xml:space="preserve"> Šembery 125</w:t>
      </w:r>
    </w:p>
    <w:p w:rsidR="00895DCD" w:rsidRDefault="000C08B5">
      <w:pPr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>566 01 Vysoké Mýto</w:t>
      </w:r>
    </w:p>
    <w:p w:rsidR="00895DCD" w:rsidRDefault="000C08B5">
      <w:pPr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>IČ: 372331</w:t>
      </w:r>
    </w:p>
    <w:p w:rsidR="00895DCD" w:rsidRDefault="000C08B5">
      <w:pPr>
        <w:spacing w:before="252"/>
        <w:jc w:val="both"/>
        <w:rPr>
          <w:rFonts w:ascii="Tahoma" w:hAnsi="Tahoma"/>
          <w:b/>
          <w:color w:val="000000"/>
          <w:spacing w:val="-3"/>
          <w:sz w:val="20"/>
          <w:lang w:val="cs-CZ"/>
        </w:rPr>
      </w:pPr>
      <w:r>
        <w:rPr>
          <w:rFonts w:ascii="Tahoma" w:hAnsi="Tahoma"/>
          <w:b/>
          <w:color w:val="000000"/>
          <w:spacing w:val="-3"/>
          <w:sz w:val="20"/>
          <w:lang w:val="cs-CZ"/>
        </w:rPr>
        <w:t xml:space="preserve">Specifikace služby: </w:t>
      </w:r>
      <w:r>
        <w:rPr>
          <w:rFonts w:ascii="Arial" w:hAnsi="Arial"/>
          <w:color w:val="000000"/>
          <w:spacing w:val="-3"/>
          <w:w w:val="105"/>
          <w:sz w:val="21"/>
          <w:lang w:val="cs-CZ"/>
        </w:rPr>
        <w:t xml:space="preserve">kopáčské práce, zpracování podkladů (zejména kresebná, fotografická </w:t>
      </w:r>
      <w:r>
        <w:rPr>
          <w:rFonts w:ascii="Arial" w:hAnsi="Arial"/>
          <w:color w:val="000000"/>
          <w:w w:val="105"/>
          <w:sz w:val="21"/>
          <w:lang w:val="cs-CZ"/>
        </w:rPr>
        <w:t>dokumentace, měření archeologických situací) získaných v terénu na akci „Vysoké Mýto, geologická sonda u kostela sv. Vavřince".</w:t>
      </w:r>
    </w:p>
    <w:p w:rsidR="00895DCD" w:rsidRDefault="000C08B5">
      <w:pPr>
        <w:spacing w:before="288"/>
        <w:rPr>
          <w:rFonts w:ascii="Tahoma" w:hAnsi="Tahoma"/>
          <w:b/>
          <w:color w:val="000000"/>
          <w:spacing w:val="-1"/>
          <w:sz w:val="20"/>
          <w:lang w:val="cs-CZ"/>
        </w:rPr>
      </w:pPr>
      <w:r>
        <w:rPr>
          <w:rFonts w:ascii="Tahoma" w:hAnsi="Tahoma"/>
          <w:b/>
          <w:color w:val="000000"/>
          <w:spacing w:val="-1"/>
          <w:sz w:val="20"/>
          <w:lang w:val="cs-CZ"/>
        </w:rPr>
        <w:t xml:space="preserve">Realizace </w:t>
      </w:r>
      <w:r>
        <w:rPr>
          <w:rFonts w:ascii="Tahoma" w:hAnsi="Tahoma"/>
          <w:b/>
          <w:color w:val="000000"/>
          <w:spacing w:val="-1"/>
          <w:sz w:val="20"/>
          <w:lang w:val="cs-CZ"/>
        </w:rPr>
        <w:t>práce: 16. 6</w:t>
      </w:r>
      <w:bookmarkStart w:id="0" w:name="_GoBack"/>
      <w:bookmarkEnd w:id="0"/>
      <w:r>
        <w:rPr>
          <w:rFonts w:ascii="Tahoma" w:hAnsi="Tahoma"/>
          <w:b/>
          <w:color w:val="000000"/>
          <w:spacing w:val="-1"/>
          <w:sz w:val="20"/>
          <w:lang w:val="cs-CZ"/>
        </w:rPr>
        <w:t>. — 31. 7. 2025</w:t>
      </w:r>
    </w:p>
    <w:p w:rsidR="00895DCD" w:rsidRDefault="000C08B5">
      <w:pPr>
        <w:spacing w:before="288" w:line="208" w:lineRule="auto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Cena:</w:t>
      </w:r>
    </w:p>
    <w:p w:rsidR="00895DCD" w:rsidRDefault="000C08B5">
      <w:pPr>
        <w:spacing w:before="36"/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>Kopáčské práce 230,- Kč/hod.; vedoucí technik 340,- Kč + doprava 13,- Kč/km.</w:t>
      </w:r>
    </w:p>
    <w:p w:rsidR="00895DCD" w:rsidRDefault="000C08B5">
      <w:pPr>
        <w:spacing w:before="252"/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 xml:space="preserve">Maximální částka realizace těchto prací nesmí překročit 170.000,- Kč včetně </w:t>
      </w:r>
      <w:r>
        <w:rPr>
          <w:rFonts w:ascii="Tahoma" w:hAnsi="Tahoma"/>
          <w:b/>
          <w:color w:val="000000"/>
          <w:sz w:val="20"/>
          <w:lang w:val="cs-CZ"/>
        </w:rPr>
        <w:t>DPH</w:t>
      </w:r>
    </w:p>
    <w:p w:rsidR="00895DCD" w:rsidRDefault="000C08B5">
      <w:pPr>
        <w:rPr>
          <w:rFonts w:ascii="Arial" w:hAnsi="Arial"/>
          <w:color w:val="000000"/>
          <w:spacing w:val="2"/>
          <w:w w:val="105"/>
          <w:sz w:val="21"/>
          <w:lang w:val="cs-CZ"/>
        </w:rPr>
      </w:pPr>
      <w:r>
        <w:rPr>
          <w:rFonts w:ascii="Arial" w:hAnsi="Arial"/>
          <w:color w:val="000000"/>
          <w:spacing w:val="2"/>
          <w:w w:val="105"/>
          <w:sz w:val="21"/>
          <w:lang w:val="cs-CZ"/>
        </w:rPr>
        <w:t>Kone</w:t>
      </w:r>
      <w:r>
        <w:rPr>
          <w:rFonts w:ascii="Arial" w:hAnsi="Arial"/>
          <w:color w:val="000000"/>
          <w:spacing w:val="2"/>
          <w:w w:val="105"/>
          <w:sz w:val="21"/>
          <w:lang w:val="cs-CZ"/>
        </w:rPr>
        <w:t xml:space="preserve">čná částka bude uhrazena na základě vyúčtování, které bude obsahovat specifikaci </w:t>
      </w:r>
      <w:r>
        <w:rPr>
          <w:rFonts w:ascii="Arial" w:hAnsi="Arial"/>
          <w:color w:val="000000"/>
          <w:w w:val="105"/>
          <w:sz w:val="21"/>
          <w:lang w:val="cs-CZ"/>
        </w:rPr>
        <w:t>prací, počet odpracovaných hodin, počet ujetých kilometrů.</w:t>
      </w:r>
    </w:p>
    <w:p w:rsidR="00895DCD" w:rsidRDefault="000C08B5">
      <w:pPr>
        <w:spacing w:before="288"/>
        <w:rPr>
          <w:rFonts w:ascii="Tahoma" w:hAnsi="Tahoma"/>
          <w:b/>
          <w:color w:val="000000"/>
          <w:spacing w:val="1"/>
          <w:sz w:val="20"/>
          <w:lang w:val="cs-CZ"/>
        </w:rPr>
      </w:pPr>
      <w:r>
        <w:rPr>
          <w:rFonts w:ascii="Tahoma" w:hAnsi="Tahoma"/>
          <w:b/>
          <w:color w:val="000000"/>
          <w:spacing w:val="1"/>
          <w:sz w:val="20"/>
          <w:lang w:val="cs-CZ"/>
        </w:rPr>
        <w:t xml:space="preserve">Způsob fakturace: </w:t>
      </w:r>
      <w:r>
        <w:rPr>
          <w:rFonts w:ascii="Arial" w:hAnsi="Arial"/>
          <w:color w:val="000000"/>
          <w:spacing w:val="1"/>
          <w:w w:val="105"/>
          <w:sz w:val="21"/>
          <w:lang w:val="cs-CZ"/>
        </w:rPr>
        <w:t xml:space="preserve">Fakturou na odběratele, č. </w:t>
      </w:r>
      <w:proofErr w:type="spellStart"/>
      <w:r>
        <w:rPr>
          <w:rFonts w:ascii="Arial" w:hAnsi="Arial"/>
          <w:color w:val="000000"/>
          <w:spacing w:val="1"/>
          <w:w w:val="105"/>
          <w:sz w:val="21"/>
          <w:lang w:val="cs-CZ"/>
        </w:rPr>
        <w:t>ú.</w:t>
      </w:r>
      <w:proofErr w:type="spellEnd"/>
      <w:r>
        <w:rPr>
          <w:rFonts w:ascii="Arial" w:hAnsi="Arial"/>
          <w:color w:val="000000"/>
          <w:spacing w:val="1"/>
          <w:w w:val="105"/>
          <w:sz w:val="21"/>
          <w:lang w:val="cs-CZ"/>
        </w:rPr>
        <w:t xml:space="preserve"> </w:t>
      </w:r>
      <w:proofErr w:type="gramStart"/>
      <w:r>
        <w:rPr>
          <w:rFonts w:ascii="Arial" w:hAnsi="Arial"/>
          <w:color w:val="000000"/>
          <w:spacing w:val="1"/>
          <w:w w:val="105"/>
          <w:sz w:val="21"/>
          <w:lang w:val="cs-CZ"/>
        </w:rPr>
        <w:t>dodavatele</w:t>
      </w:r>
      <w:proofErr w:type="gramEnd"/>
      <w:r>
        <w:rPr>
          <w:rFonts w:ascii="Arial" w:hAnsi="Arial"/>
          <w:color w:val="000000"/>
          <w:spacing w:val="1"/>
          <w:w w:val="105"/>
          <w:sz w:val="21"/>
          <w:lang w:val="cs-CZ"/>
        </w:rPr>
        <w:t>:</w:t>
      </w:r>
    </w:p>
    <w:p w:rsidR="00895DCD" w:rsidRDefault="000C08B5">
      <w:pPr>
        <w:spacing w:before="504"/>
        <w:ind w:right="7560"/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 xml:space="preserve">Za odběratele: </w:t>
      </w:r>
      <w:r>
        <w:rPr>
          <w:rFonts w:ascii="Arial" w:hAnsi="Arial"/>
          <w:color w:val="000000"/>
          <w:spacing w:val="-4"/>
          <w:w w:val="105"/>
          <w:sz w:val="21"/>
          <w:lang w:val="cs-CZ"/>
        </w:rPr>
        <w:t>Mgr. Jiří Junek,</w:t>
      </w:r>
    </w:p>
    <w:p w:rsidR="00895DCD" w:rsidRDefault="000C08B5">
      <w:pPr>
        <w:spacing w:before="756"/>
        <w:ind w:right="5688"/>
        <w:rPr>
          <w:rFonts w:ascii="Arial" w:hAnsi="Arial"/>
          <w:color w:val="000000"/>
          <w:spacing w:val="-5"/>
          <w:w w:val="105"/>
          <w:sz w:val="21"/>
          <w:lang w:val="cs-CZ"/>
        </w:rPr>
      </w:pPr>
      <w:r>
        <w:rPr>
          <w:rFonts w:ascii="Arial" w:hAnsi="Arial"/>
          <w:color w:val="000000"/>
          <w:spacing w:val="-5"/>
          <w:w w:val="105"/>
          <w:sz w:val="21"/>
          <w:lang w:val="cs-CZ"/>
        </w:rPr>
        <w:t xml:space="preserve">Za dodavatele objednávku převzal: </w:t>
      </w:r>
      <w:r>
        <w:rPr>
          <w:rFonts w:ascii="Arial" w:hAnsi="Arial"/>
          <w:color w:val="000000"/>
          <w:w w:val="105"/>
          <w:sz w:val="21"/>
          <w:lang w:val="cs-CZ"/>
        </w:rPr>
        <w:t xml:space="preserve">Šimon </w:t>
      </w:r>
      <w:proofErr w:type="spellStart"/>
      <w:r>
        <w:rPr>
          <w:rFonts w:ascii="Arial" w:hAnsi="Arial"/>
          <w:color w:val="000000"/>
          <w:w w:val="105"/>
          <w:sz w:val="21"/>
          <w:lang w:val="cs-CZ"/>
        </w:rPr>
        <w:t>Lompart</w:t>
      </w:r>
      <w:proofErr w:type="spellEnd"/>
    </w:p>
    <w:sectPr w:rsidR="00895DCD">
      <w:pgSz w:w="11918" w:h="16854"/>
      <w:pgMar w:top="1690" w:right="1361" w:bottom="2634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5DCD"/>
    <w:rsid w:val="000C08B5"/>
    <w:rsid w:val="008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CA89"/>
  <w15:docId w15:val="{8FB4D7C1-EE68-4A12-A0FC-6B67F04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2025-06-24T11:35:00Z</dcterms:created>
  <dcterms:modified xsi:type="dcterms:W3CDTF">2025-06-24T11:39:00Z</dcterms:modified>
</cp:coreProperties>
</file>