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3CED" w14:textId="77777777" w:rsidR="003F2E11" w:rsidRDefault="003F2E11" w:rsidP="00292067">
      <w:pPr>
        <w:autoSpaceDE w:val="0"/>
        <w:autoSpaceDN w:val="0"/>
        <w:adjustRightInd w:val="0"/>
        <w:spacing w:line="276" w:lineRule="auto"/>
        <w:jc w:val="center"/>
        <w:rPr>
          <w:rFonts w:ascii="Arial" w:hAnsi="Arial" w:cs="Arial"/>
          <w:b/>
          <w:sz w:val="32"/>
          <w:szCs w:val="32"/>
        </w:rPr>
      </w:pPr>
    </w:p>
    <w:p w14:paraId="73F9721B" w14:textId="7AAE11D6" w:rsidR="00A508FC" w:rsidRPr="00292067" w:rsidRDefault="00A508FC" w:rsidP="00292067">
      <w:pPr>
        <w:autoSpaceDE w:val="0"/>
        <w:autoSpaceDN w:val="0"/>
        <w:adjustRightInd w:val="0"/>
        <w:spacing w:line="276" w:lineRule="auto"/>
        <w:jc w:val="center"/>
        <w:rPr>
          <w:rFonts w:ascii="Arial" w:hAnsi="Arial" w:cs="Arial"/>
          <w:b/>
          <w:sz w:val="22"/>
          <w:szCs w:val="22"/>
        </w:rPr>
      </w:pPr>
      <w:r w:rsidRPr="001A164A">
        <w:rPr>
          <w:rFonts w:ascii="Arial" w:hAnsi="Arial" w:cs="Arial"/>
          <w:b/>
          <w:sz w:val="32"/>
          <w:szCs w:val="32"/>
        </w:rPr>
        <w:t xml:space="preserve">Smlouva o poskytování </w:t>
      </w:r>
      <w:r w:rsidR="0064663B" w:rsidRPr="001A164A">
        <w:rPr>
          <w:rFonts w:ascii="Arial" w:hAnsi="Arial" w:cs="Arial"/>
          <w:b/>
          <w:sz w:val="32"/>
          <w:szCs w:val="32"/>
        </w:rPr>
        <w:t>recepčních</w:t>
      </w:r>
      <w:r w:rsidRPr="001A164A">
        <w:rPr>
          <w:rFonts w:ascii="Arial" w:hAnsi="Arial" w:cs="Arial"/>
          <w:b/>
          <w:sz w:val="32"/>
          <w:szCs w:val="32"/>
        </w:rPr>
        <w:t xml:space="preserve"> služeb</w:t>
      </w:r>
    </w:p>
    <w:p w14:paraId="439B5F4F" w14:textId="77777777" w:rsidR="00A508FC" w:rsidRPr="001A164A" w:rsidRDefault="00A508FC" w:rsidP="001A164A">
      <w:pPr>
        <w:widowControl/>
        <w:tabs>
          <w:tab w:val="center" w:pos="4253"/>
        </w:tabs>
        <w:spacing w:line="276" w:lineRule="auto"/>
        <w:rPr>
          <w:rFonts w:ascii="Arial" w:hAnsi="Arial" w:cs="Arial"/>
          <w:b/>
          <w:sz w:val="22"/>
          <w:szCs w:val="22"/>
        </w:rPr>
      </w:pPr>
    </w:p>
    <w:p w14:paraId="1D8EF439" w14:textId="12AC5D0A" w:rsidR="00A508FC" w:rsidRPr="001A164A" w:rsidRDefault="00017854" w:rsidP="001A164A">
      <w:pPr>
        <w:widowControl/>
        <w:tabs>
          <w:tab w:val="center" w:pos="4253"/>
        </w:tabs>
        <w:spacing w:line="276" w:lineRule="auto"/>
        <w:jc w:val="center"/>
        <w:rPr>
          <w:rFonts w:ascii="Arial" w:hAnsi="Arial" w:cs="Arial"/>
          <w:color w:val="00B050"/>
          <w:sz w:val="22"/>
          <w:szCs w:val="22"/>
        </w:rPr>
      </w:pPr>
      <w:r>
        <w:rPr>
          <w:rFonts w:ascii="Arial" w:hAnsi="Arial" w:cs="Arial"/>
          <w:sz w:val="22"/>
          <w:szCs w:val="22"/>
        </w:rPr>
        <w:t>č</w:t>
      </w:r>
      <w:r w:rsidR="00526940" w:rsidRPr="001A164A">
        <w:rPr>
          <w:rFonts w:ascii="Arial" w:hAnsi="Arial" w:cs="Arial"/>
          <w:sz w:val="22"/>
          <w:szCs w:val="22"/>
        </w:rPr>
        <w:t>.:</w:t>
      </w:r>
      <w:r w:rsidR="00A77D0F">
        <w:rPr>
          <w:rFonts w:ascii="Arial" w:hAnsi="Arial" w:cs="Arial"/>
          <w:sz w:val="22"/>
          <w:szCs w:val="22"/>
        </w:rPr>
        <w:t xml:space="preserve"> SML/110/25/005</w:t>
      </w:r>
    </w:p>
    <w:p w14:paraId="103BF358" w14:textId="23A2F3B0" w:rsidR="0058579A" w:rsidRDefault="0058579A" w:rsidP="001A164A">
      <w:pPr>
        <w:widowControl/>
        <w:tabs>
          <w:tab w:val="left" w:pos="1134"/>
        </w:tabs>
        <w:spacing w:line="276" w:lineRule="auto"/>
        <w:rPr>
          <w:rFonts w:ascii="Arial" w:hAnsi="Arial" w:cs="Arial"/>
          <w:b/>
          <w:sz w:val="22"/>
          <w:szCs w:val="22"/>
        </w:rPr>
      </w:pPr>
    </w:p>
    <w:p w14:paraId="3D6B7769" w14:textId="77777777" w:rsidR="00CB5866" w:rsidRPr="001A164A" w:rsidRDefault="00CB5866" w:rsidP="001A164A">
      <w:pPr>
        <w:widowControl/>
        <w:tabs>
          <w:tab w:val="left" w:pos="1134"/>
        </w:tabs>
        <w:spacing w:line="276" w:lineRule="auto"/>
        <w:rPr>
          <w:rFonts w:ascii="Arial" w:hAnsi="Arial" w:cs="Arial"/>
          <w:b/>
          <w:sz w:val="22"/>
          <w:szCs w:val="22"/>
        </w:rPr>
      </w:pPr>
    </w:p>
    <w:p w14:paraId="66F33921" w14:textId="77777777" w:rsidR="00514ED5" w:rsidRPr="001A164A" w:rsidRDefault="00BB2D1A" w:rsidP="001A164A">
      <w:pPr>
        <w:widowControl/>
        <w:tabs>
          <w:tab w:val="left" w:pos="1134"/>
        </w:tabs>
        <w:spacing w:line="276" w:lineRule="auto"/>
        <w:rPr>
          <w:rFonts w:ascii="Arial" w:hAnsi="Arial" w:cs="Arial"/>
          <w:b/>
          <w:sz w:val="22"/>
          <w:szCs w:val="22"/>
        </w:rPr>
      </w:pPr>
      <w:r w:rsidRPr="001A164A">
        <w:rPr>
          <w:rFonts w:ascii="Arial" w:hAnsi="Arial" w:cs="Arial"/>
          <w:b/>
          <w:sz w:val="22"/>
          <w:szCs w:val="22"/>
        </w:rPr>
        <w:t>Česká republika – Státní zemědělská a potravinářská inspekce</w:t>
      </w:r>
    </w:p>
    <w:p w14:paraId="1BE38FBE" w14:textId="0963209C" w:rsidR="00A508FC" w:rsidRPr="001A164A" w:rsidRDefault="00940BFA" w:rsidP="001A164A">
      <w:pPr>
        <w:widowControl/>
        <w:tabs>
          <w:tab w:val="left" w:pos="1134"/>
        </w:tabs>
        <w:spacing w:line="276" w:lineRule="auto"/>
        <w:rPr>
          <w:rFonts w:ascii="Arial" w:hAnsi="Arial" w:cs="Arial"/>
          <w:sz w:val="22"/>
          <w:szCs w:val="22"/>
        </w:rPr>
      </w:pPr>
      <w:r>
        <w:rPr>
          <w:rFonts w:ascii="Arial" w:hAnsi="Arial" w:cs="Arial"/>
          <w:sz w:val="22"/>
          <w:szCs w:val="22"/>
        </w:rPr>
        <w:t>se sídlem</w:t>
      </w:r>
      <w:r w:rsidR="00A508FC" w:rsidRPr="001A164A">
        <w:rPr>
          <w:rFonts w:ascii="Arial" w:hAnsi="Arial" w:cs="Arial"/>
          <w:sz w:val="22"/>
          <w:szCs w:val="22"/>
        </w:rPr>
        <w:t>:</w:t>
      </w:r>
      <w:r w:rsidR="00A508FC" w:rsidRPr="001A164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6E63BE" w:rsidRPr="001A164A">
        <w:rPr>
          <w:rFonts w:ascii="Arial" w:hAnsi="Arial" w:cs="Arial"/>
          <w:sz w:val="22"/>
          <w:szCs w:val="22"/>
        </w:rPr>
        <w:tab/>
      </w:r>
      <w:r w:rsidR="006E63BE" w:rsidRPr="001A164A">
        <w:rPr>
          <w:rFonts w:ascii="Arial" w:hAnsi="Arial" w:cs="Arial"/>
          <w:sz w:val="22"/>
          <w:szCs w:val="22"/>
        </w:rPr>
        <w:tab/>
      </w:r>
      <w:r w:rsidR="000A10CA">
        <w:rPr>
          <w:rFonts w:ascii="Arial" w:hAnsi="Arial" w:cs="Arial"/>
          <w:sz w:val="22"/>
          <w:szCs w:val="22"/>
        </w:rPr>
        <w:tab/>
      </w:r>
      <w:r w:rsidR="000A10CA">
        <w:rPr>
          <w:rFonts w:ascii="Arial" w:hAnsi="Arial" w:cs="Arial"/>
          <w:sz w:val="22"/>
          <w:szCs w:val="22"/>
        </w:rPr>
        <w:tab/>
      </w:r>
      <w:r w:rsidR="00BB2D1A" w:rsidRPr="001A164A">
        <w:rPr>
          <w:rFonts w:ascii="Arial" w:hAnsi="Arial" w:cs="Arial"/>
          <w:sz w:val="22"/>
          <w:szCs w:val="22"/>
        </w:rPr>
        <w:t>Květná 15</w:t>
      </w:r>
      <w:r w:rsidR="009A2DB3" w:rsidRPr="001A164A">
        <w:rPr>
          <w:rFonts w:ascii="Arial" w:hAnsi="Arial" w:cs="Arial"/>
          <w:sz w:val="22"/>
          <w:szCs w:val="22"/>
        </w:rPr>
        <w:t xml:space="preserve">, </w:t>
      </w:r>
      <w:r w:rsidR="00BB2D1A" w:rsidRPr="001A164A">
        <w:rPr>
          <w:rFonts w:ascii="Arial" w:hAnsi="Arial" w:cs="Arial"/>
          <w:sz w:val="22"/>
          <w:szCs w:val="22"/>
        </w:rPr>
        <w:t>603 00 Brno</w:t>
      </w:r>
      <w:r w:rsidR="00A508FC" w:rsidRPr="001A164A">
        <w:rPr>
          <w:rFonts w:ascii="Arial" w:hAnsi="Arial" w:cs="Arial"/>
          <w:sz w:val="22"/>
          <w:szCs w:val="22"/>
        </w:rPr>
        <w:tab/>
      </w:r>
    </w:p>
    <w:p w14:paraId="040E1CF5" w14:textId="55478C91" w:rsidR="00A508FC" w:rsidRPr="00D63E60" w:rsidRDefault="00EA46C5" w:rsidP="001A164A">
      <w:pPr>
        <w:widowControl/>
        <w:tabs>
          <w:tab w:val="left" w:pos="1134"/>
        </w:tabs>
        <w:spacing w:line="276" w:lineRule="auto"/>
        <w:rPr>
          <w:rFonts w:ascii="Arial" w:hAnsi="Arial" w:cs="Arial"/>
          <w:sz w:val="22"/>
          <w:szCs w:val="22"/>
        </w:rPr>
      </w:pPr>
      <w:r w:rsidRPr="00D63E60">
        <w:rPr>
          <w:rFonts w:ascii="Arial" w:hAnsi="Arial" w:cs="Arial"/>
          <w:sz w:val="22"/>
          <w:szCs w:val="22"/>
        </w:rPr>
        <w:t>za kterou</w:t>
      </w:r>
      <w:r w:rsidR="009A2DB3" w:rsidRPr="00D63E60">
        <w:rPr>
          <w:rFonts w:ascii="Arial" w:hAnsi="Arial" w:cs="Arial"/>
          <w:sz w:val="22"/>
          <w:szCs w:val="22"/>
        </w:rPr>
        <w:t xml:space="preserve"> jedná</w:t>
      </w:r>
      <w:r w:rsidR="0058579A" w:rsidRPr="00D63E60">
        <w:rPr>
          <w:rFonts w:ascii="Arial" w:hAnsi="Arial" w:cs="Arial"/>
          <w:sz w:val="22"/>
          <w:szCs w:val="22"/>
        </w:rPr>
        <w:t>:</w:t>
      </w:r>
      <w:r w:rsidR="00A1693A" w:rsidRPr="00D63E60">
        <w:rPr>
          <w:rFonts w:ascii="Arial" w:hAnsi="Arial" w:cs="Arial"/>
          <w:sz w:val="22"/>
          <w:szCs w:val="22"/>
        </w:rPr>
        <w:t xml:space="preserve"> </w:t>
      </w:r>
      <w:r w:rsidR="0058579A" w:rsidRPr="00D63E60">
        <w:rPr>
          <w:rFonts w:ascii="Arial" w:hAnsi="Arial" w:cs="Arial"/>
          <w:sz w:val="22"/>
          <w:szCs w:val="22"/>
        </w:rPr>
        <w:tab/>
      </w:r>
      <w:r w:rsidR="00BB2D1A" w:rsidRPr="00D63E60">
        <w:rPr>
          <w:rFonts w:ascii="Arial" w:hAnsi="Arial" w:cs="Arial"/>
          <w:sz w:val="22"/>
          <w:szCs w:val="22"/>
        </w:rPr>
        <w:t xml:space="preserve">Ing. </w:t>
      </w:r>
      <w:r w:rsidR="00D63E60" w:rsidRPr="00D63E60">
        <w:rPr>
          <w:rFonts w:ascii="Arial" w:hAnsi="Arial" w:cs="Arial"/>
          <w:sz w:val="22"/>
          <w:szCs w:val="22"/>
        </w:rPr>
        <w:t>Petr Cuhra</w:t>
      </w:r>
      <w:r w:rsidR="00BB2D1A" w:rsidRPr="00D63E60">
        <w:rPr>
          <w:rFonts w:ascii="Arial" w:hAnsi="Arial" w:cs="Arial"/>
          <w:sz w:val="22"/>
          <w:szCs w:val="22"/>
        </w:rPr>
        <w:t xml:space="preserve">, </w:t>
      </w:r>
      <w:r w:rsidR="00D63E60" w:rsidRPr="00D63E60">
        <w:rPr>
          <w:rFonts w:ascii="Arial" w:hAnsi="Arial" w:cs="Arial"/>
          <w:sz w:val="22"/>
          <w:szCs w:val="22"/>
        </w:rPr>
        <w:t>ředitel Inspektorátu SZPI v Praze</w:t>
      </w:r>
      <w:r w:rsidR="00A508FC" w:rsidRPr="00D63E60">
        <w:rPr>
          <w:rFonts w:ascii="Arial" w:hAnsi="Arial" w:cs="Arial"/>
          <w:sz w:val="22"/>
          <w:szCs w:val="22"/>
        </w:rPr>
        <w:tab/>
        <w:t xml:space="preserve"> </w:t>
      </w:r>
    </w:p>
    <w:p w14:paraId="2C798792" w14:textId="77777777" w:rsidR="00A508FC" w:rsidRPr="001A164A" w:rsidRDefault="00A508FC" w:rsidP="001A164A">
      <w:pPr>
        <w:widowControl/>
        <w:tabs>
          <w:tab w:val="left" w:pos="1134"/>
        </w:tabs>
        <w:spacing w:line="276" w:lineRule="auto"/>
        <w:outlineLvl w:val="0"/>
        <w:rPr>
          <w:rFonts w:ascii="Arial" w:hAnsi="Arial" w:cs="Arial"/>
          <w:sz w:val="22"/>
          <w:szCs w:val="22"/>
        </w:rPr>
      </w:pPr>
      <w:r w:rsidRPr="001A164A">
        <w:rPr>
          <w:rFonts w:ascii="Arial" w:hAnsi="Arial" w:cs="Arial"/>
          <w:sz w:val="22"/>
          <w:szCs w:val="22"/>
        </w:rPr>
        <w:t>IČ</w:t>
      </w:r>
      <w:r w:rsidR="00EA46C5" w:rsidRPr="001A164A">
        <w:rPr>
          <w:rFonts w:ascii="Arial" w:hAnsi="Arial" w:cs="Arial"/>
          <w:sz w:val="22"/>
          <w:szCs w:val="22"/>
        </w:rPr>
        <w:t>O</w:t>
      </w:r>
      <w:r w:rsidRPr="001A164A">
        <w:rPr>
          <w:rFonts w:ascii="Arial" w:hAnsi="Arial" w:cs="Arial"/>
          <w:sz w:val="22"/>
          <w:szCs w:val="22"/>
        </w:rPr>
        <w:t>:</w:t>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00BB2D1A" w:rsidRPr="001A164A">
        <w:rPr>
          <w:rFonts w:ascii="Arial" w:hAnsi="Arial" w:cs="Arial"/>
          <w:sz w:val="22"/>
          <w:szCs w:val="22"/>
        </w:rPr>
        <w:t>75014149</w:t>
      </w:r>
    </w:p>
    <w:p w14:paraId="4D52B817" w14:textId="23E77503" w:rsidR="00A508FC" w:rsidRDefault="00A508FC" w:rsidP="001A164A">
      <w:pPr>
        <w:widowControl/>
        <w:tabs>
          <w:tab w:val="left" w:pos="1134"/>
        </w:tabs>
        <w:spacing w:line="276" w:lineRule="auto"/>
        <w:rPr>
          <w:rFonts w:ascii="Arial" w:hAnsi="Arial" w:cs="Arial"/>
          <w:sz w:val="22"/>
          <w:szCs w:val="22"/>
        </w:rPr>
      </w:pPr>
      <w:r w:rsidRPr="001A164A">
        <w:rPr>
          <w:rFonts w:ascii="Arial" w:hAnsi="Arial" w:cs="Arial"/>
          <w:sz w:val="22"/>
          <w:szCs w:val="22"/>
        </w:rPr>
        <w:t>DIČ:</w:t>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000A10CA">
        <w:rPr>
          <w:rFonts w:ascii="Arial" w:hAnsi="Arial" w:cs="Arial"/>
          <w:sz w:val="22"/>
          <w:szCs w:val="22"/>
        </w:rPr>
        <w:tab/>
      </w:r>
      <w:r w:rsidR="00BB2D1A" w:rsidRPr="001A164A">
        <w:rPr>
          <w:rFonts w:ascii="Arial" w:hAnsi="Arial" w:cs="Arial"/>
          <w:sz w:val="22"/>
          <w:szCs w:val="22"/>
        </w:rPr>
        <w:t>CZ75014149</w:t>
      </w:r>
      <w:r w:rsidR="0058579A" w:rsidRPr="001A164A">
        <w:rPr>
          <w:rFonts w:ascii="Arial" w:hAnsi="Arial" w:cs="Arial"/>
          <w:sz w:val="22"/>
          <w:szCs w:val="22"/>
        </w:rPr>
        <w:t xml:space="preserve"> – neplátce DPH</w:t>
      </w:r>
    </w:p>
    <w:p w14:paraId="0180B8CE" w14:textId="3C1DCF90" w:rsidR="0087644C" w:rsidRPr="001A164A" w:rsidRDefault="0087644C" w:rsidP="001A164A">
      <w:pPr>
        <w:widowControl/>
        <w:tabs>
          <w:tab w:val="left" w:pos="1134"/>
        </w:tabs>
        <w:spacing w:line="276" w:lineRule="auto"/>
        <w:rPr>
          <w:rFonts w:ascii="Arial" w:hAnsi="Arial" w:cs="Arial"/>
          <w:sz w:val="22"/>
          <w:szCs w:val="22"/>
        </w:rPr>
      </w:pPr>
      <w:r>
        <w:rPr>
          <w:rFonts w:ascii="ArialMT2" w:hAnsi="ArialMT2" w:cs="ArialMT2"/>
          <w:sz w:val="22"/>
          <w:szCs w:val="22"/>
        </w:rPr>
        <w:t>bankovní spojení: 26927621/0710 ČNB</w:t>
      </w:r>
    </w:p>
    <w:p w14:paraId="796D3234" w14:textId="77777777" w:rsidR="0028717F" w:rsidRPr="001A164A" w:rsidRDefault="0028717F" w:rsidP="001A164A">
      <w:pPr>
        <w:widowControl/>
        <w:tabs>
          <w:tab w:val="left" w:pos="5954"/>
        </w:tabs>
        <w:spacing w:line="276" w:lineRule="auto"/>
        <w:rPr>
          <w:rFonts w:ascii="Arial" w:hAnsi="Arial" w:cs="Arial"/>
          <w:sz w:val="22"/>
          <w:szCs w:val="22"/>
        </w:rPr>
      </w:pPr>
    </w:p>
    <w:p w14:paraId="6D2BEBA6" w14:textId="7E827962" w:rsidR="00A508FC" w:rsidRPr="001A164A" w:rsidRDefault="0028717F" w:rsidP="001A164A">
      <w:pPr>
        <w:widowControl/>
        <w:tabs>
          <w:tab w:val="left" w:pos="5954"/>
        </w:tabs>
        <w:spacing w:line="276" w:lineRule="auto"/>
        <w:rPr>
          <w:rFonts w:ascii="Arial" w:hAnsi="Arial" w:cs="Arial"/>
          <w:sz w:val="22"/>
          <w:szCs w:val="22"/>
        </w:rPr>
      </w:pPr>
      <w:r w:rsidRPr="001A164A">
        <w:rPr>
          <w:rFonts w:ascii="Arial" w:hAnsi="Arial" w:cs="Arial"/>
          <w:sz w:val="22"/>
          <w:szCs w:val="22"/>
        </w:rPr>
        <w:t>dá</w:t>
      </w:r>
      <w:r w:rsidR="00A508FC" w:rsidRPr="001A164A">
        <w:rPr>
          <w:rFonts w:ascii="Arial" w:hAnsi="Arial" w:cs="Arial"/>
          <w:sz w:val="22"/>
          <w:szCs w:val="22"/>
        </w:rPr>
        <w:t xml:space="preserve">le jen </w:t>
      </w:r>
      <w:r w:rsidR="00E117BA" w:rsidRPr="001A164A">
        <w:rPr>
          <w:rFonts w:ascii="Arial" w:hAnsi="Arial" w:cs="Arial"/>
          <w:sz w:val="22"/>
          <w:szCs w:val="22"/>
        </w:rPr>
        <w:t>„</w:t>
      </w:r>
      <w:r w:rsidR="005622A4" w:rsidRPr="005622A4">
        <w:rPr>
          <w:rFonts w:ascii="Arial" w:hAnsi="Arial" w:cs="Arial"/>
          <w:b/>
          <w:bCs/>
          <w:sz w:val="22"/>
          <w:szCs w:val="22"/>
        </w:rPr>
        <w:t>O</w:t>
      </w:r>
      <w:r w:rsidR="00A508FC" w:rsidRPr="005622A4">
        <w:rPr>
          <w:rFonts w:ascii="Arial" w:hAnsi="Arial" w:cs="Arial"/>
          <w:b/>
          <w:bCs/>
          <w:sz w:val="22"/>
          <w:szCs w:val="22"/>
        </w:rPr>
        <w:t>bjednatel</w:t>
      </w:r>
      <w:r w:rsidR="00E117BA" w:rsidRPr="001A164A">
        <w:rPr>
          <w:rFonts w:ascii="Arial" w:hAnsi="Arial" w:cs="Arial"/>
          <w:b/>
          <w:sz w:val="22"/>
          <w:szCs w:val="22"/>
        </w:rPr>
        <w:t>“ nebo „správce“</w:t>
      </w:r>
      <w:r w:rsidR="00A508FC" w:rsidRPr="001A164A">
        <w:rPr>
          <w:rFonts w:ascii="Arial" w:hAnsi="Arial" w:cs="Arial"/>
          <w:sz w:val="22"/>
          <w:szCs w:val="22"/>
        </w:rPr>
        <w:t xml:space="preserve"> na straně jedné</w:t>
      </w:r>
    </w:p>
    <w:p w14:paraId="48FC3BC3" w14:textId="77777777" w:rsidR="00A508FC" w:rsidRPr="001A164A" w:rsidRDefault="00A508FC" w:rsidP="001A164A">
      <w:pPr>
        <w:widowControl/>
        <w:tabs>
          <w:tab w:val="left" w:pos="1276"/>
        </w:tabs>
        <w:spacing w:line="276" w:lineRule="auto"/>
        <w:rPr>
          <w:rFonts w:ascii="Arial" w:hAnsi="Arial" w:cs="Arial"/>
          <w:sz w:val="22"/>
          <w:szCs w:val="22"/>
        </w:rPr>
      </w:pPr>
    </w:p>
    <w:p w14:paraId="0F8D7671" w14:textId="77777777" w:rsidR="00C87EA6" w:rsidRPr="001A164A" w:rsidRDefault="009F408D" w:rsidP="001A164A">
      <w:pPr>
        <w:pStyle w:val="Zhlav"/>
        <w:widowControl/>
        <w:tabs>
          <w:tab w:val="clear" w:pos="4536"/>
          <w:tab w:val="clear" w:pos="9072"/>
          <w:tab w:val="left" w:pos="1134"/>
        </w:tabs>
        <w:spacing w:line="276" w:lineRule="auto"/>
        <w:rPr>
          <w:rFonts w:ascii="Arial" w:hAnsi="Arial" w:cs="Arial"/>
          <w:sz w:val="22"/>
          <w:szCs w:val="22"/>
        </w:rPr>
      </w:pPr>
      <w:r w:rsidRPr="001A164A">
        <w:rPr>
          <w:rFonts w:ascii="Arial" w:hAnsi="Arial" w:cs="Arial"/>
          <w:sz w:val="22"/>
          <w:szCs w:val="22"/>
        </w:rPr>
        <w:t>a</w:t>
      </w:r>
    </w:p>
    <w:p w14:paraId="41059548" w14:textId="77777777" w:rsidR="00C87EA6" w:rsidRPr="001A164A" w:rsidRDefault="00C87EA6" w:rsidP="001A164A">
      <w:pPr>
        <w:pStyle w:val="Zhlav"/>
        <w:widowControl/>
        <w:tabs>
          <w:tab w:val="clear" w:pos="4536"/>
          <w:tab w:val="clear" w:pos="9072"/>
          <w:tab w:val="left" w:pos="1134"/>
        </w:tabs>
        <w:spacing w:line="276" w:lineRule="auto"/>
        <w:rPr>
          <w:rFonts w:ascii="Arial" w:hAnsi="Arial" w:cs="Arial"/>
          <w:sz w:val="22"/>
          <w:szCs w:val="22"/>
        </w:rPr>
      </w:pPr>
    </w:p>
    <w:p w14:paraId="765729E7" w14:textId="3D6BA484" w:rsidR="00F2487F" w:rsidRPr="002223A1" w:rsidRDefault="00D75872" w:rsidP="001A164A">
      <w:pPr>
        <w:pStyle w:val="Zhlav"/>
        <w:widowControl/>
        <w:tabs>
          <w:tab w:val="clear" w:pos="4536"/>
          <w:tab w:val="clear" w:pos="9072"/>
          <w:tab w:val="left" w:pos="1134"/>
        </w:tabs>
        <w:spacing w:line="276" w:lineRule="auto"/>
        <w:rPr>
          <w:rFonts w:ascii="Arial" w:hAnsi="Arial" w:cs="Arial"/>
          <w:b/>
          <w:bCs/>
          <w:sz w:val="22"/>
          <w:szCs w:val="22"/>
        </w:rPr>
      </w:pPr>
      <w:r w:rsidRPr="002223A1">
        <w:rPr>
          <w:rFonts w:ascii="Arial" w:hAnsi="Arial" w:cs="Arial"/>
          <w:b/>
          <w:bCs/>
          <w:sz w:val="22"/>
          <w:szCs w:val="22"/>
        </w:rPr>
        <w:t>Y7 s.r.o.</w:t>
      </w:r>
    </w:p>
    <w:p w14:paraId="4CF3B595" w14:textId="07C8164D" w:rsidR="00A508FC" w:rsidRPr="00D75872" w:rsidRDefault="00A508FC" w:rsidP="001A164A">
      <w:pPr>
        <w:pStyle w:val="Zhlav"/>
        <w:widowControl/>
        <w:tabs>
          <w:tab w:val="clear" w:pos="4536"/>
          <w:tab w:val="clear" w:pos="9072"/>
          <w:tab w:val="left" w:pos="1134"/>
        </w:tabs>
        <w:spacing w:line="276" w:lineRule="auto"/>
        <w:rPr>
          <w:rFonts w:ascii="Arial" w:hAnsi="Arial" w:cs="Arial"/>
          <w:sz w:val="22"/>
          <w:szCs w:val="22"/>
        </w:rPr>
      </w:pPr>
      <w:r w:rsidRPr="00D75872">
        <w:rPr>
          <w:rFonts w:ascii="Arial" w:hAnsi="Arial" w:cs="Arial"/>
          <w:sz w:val="22"/>
          <w:szCs w:val="22"/>
        </w:rPr>
        <w:t>se</w:t>
      </w:r>
      <w:r w:rsidR="002030FE" w:rsidRPr="00D75872">
        <w:rPr>
          <w:rFonts w:ascii="Arial" w:hAnsi="Arial" w:cs="Arial"/>
          <w:sz w:val="22"/>
          <w:szCs w:val="22"/>
        </w:rPr>
        <w:t xml:space="preserve"> </w:t>
      </w:r>
      <w:proofErr w:type="gramStart"/>
      <w:r w:rsidR="002030FE" w:rsidRPr="00D75872">
        <w:rPr>
          <w:rFonts w:ascii="Arial" w:hAnsi="Arial" w:cs="Arial"/>
          <w:sz w:val="22"/>
          <w:szCs w:val="22"/>
        </w:rPr>
        <w:t>sídlem:</w:t>
      </w:r>
      <w:r w:rsidR="009F408D" w:rsidRPr="00D75872">
        <w:rPr>
          <w:rFonts w:ascii="Arial" w:hAnsi="Arial" w:cs="Arial"/>
          <w:sz w:val="22"/>
          <w:szCs w:val="22"/>
        </w:rPr>
        <w:t xml:space="preserve"> </w:t>
      </w:r>
      <w:r w:rsidR="00277930" w:rsidRPr="00D75872">
        <w:rPr>
          <w:rFonts w:ascii="Arial" w:hAnsi="Arial" w:cs="Arial"/>
          <w:sz w:val="22"/>
          <w:szCs w:val="22"/>
        </w:rPr>
        <w:t xml:space="preserve"> </w:t>
      </w:r>
      <w:r w:rsidR="00D75872" w:rsidRPr="00D75872">
        <w:rPr>
          <w:rFonts w:ascii="Arial" w:hAnsi="Arial" w:cs="Arial"/>
          <w:sz w:val="22"/>
          <w:szCs w:val="22"/>
        </w:rPr>
        <w:t>Rybná</w:t>
      </w:r>
      <w:proofErr w:type="gramEnd"/>
      <w:r w:rsidR="00D75872" w:rsidRPr="00D75872">
        <w:rPr>
          <w:rFonts w:ascii="Arial" w:hAnsi="Arial" w:cs="Arial"/>
          <w:sz w:val="22"/>
          <w:szCs w:val="22"/>
        </w:rPr>
        <w:t xml:space="preserve"> 716/24, Staré Město, 110 00 Praha 1</w:t>
      </w:r>
    </w:p>
    <w:p w14:paraId="3C89FE67" w14:textId="7A5CCD86" w:rsidR="00CA30E9" w:rsidRPr="00D75872" w:rsidRDefault="00EA46C5" w:rsidP="001A164A">
      <w:pPr>
        <w:widowControl/>
        <w:tabs>
          <w:tab w:val="left" w:pos="1134"/>
        </w:tabs>
        <w:spacing w:line="276" w:lineRule="auto"/>
        <w:rPr>
          <w:rFonts w:ascii="Arial" w:hAnsi="Arial" w:cs="Arial"/>
          <w:sz w:val="22"/>
          <w:szCs w:val="22"/>
        </w:rPr>
      </w:pPr>
      <w:r w:rsidRPr="00D75872">
        <w:rPr>
          <w:rFonts w:ascii="Arial" w:hAnsi="Arial" w:cs="Arial"/>
          <w:sz w:val="22"/>
          <w:szCs w:val="22"/>
        </w:rPr>
        <w:t>za kterou jedná</w:t>
      </w:r>
      <w:r w:rsidR="00CA30E9" w:rsidRPr="00D75872">
        <w:rPr>
          <w:rFonts w:ascii="Arial" w:hAnsi="Arial" w:cs="Arial"/>
          <w:sz w:val="22"/>
          <w:szCs w:val="22"/>
        </w:rPr>
        <w:t>:</w:t>
      </w:r>
      <w:r w:rsidR="00361A7C" w:rsidRPr="00D75872">
        <w:rPr>
          <w:rFonts w:ascii="Arial" w:hAnsi="Arial" w:cs="Arial"/>
          <w:sz w:val="22"/>
          <w:szCs w:val="22"/>
        </w:rPr>
        <w:t xml:space="preserve"> </w:t>
      </w:r>
      <w:proofErr w:type="spellStart"/>
      <w:r w:rsidR="00F92803">
        <w:rPr>
          <w:rFonts w:ascii="Arial" w:hAnsi="Arial" w:cs="Arial"/>
          <w:sz w:val="22"/>
          <w:szCs w:val="22"/>
        </w:rPr>
        <w:t>xxxxxxx</w:t>
      </w:r>
      <w:proofErr w:type="spellEnd"/>
      <w:r w:rsidR="00D75872" w:rsidRPr="00D75872">
        <w:rPr>
          <w:rFonts w:ascii="Arial" w:hAnsi="Arial" w:cs="Arial"/>
          <w:sz w:val="22"/>
          <w:szCs w:val="22"/>
        </w:rPr>
        <w:t>, jednatelka</w:t>
      </w:r>
    </w:p>
    <w:p w14:paraId="14F19721" w14:textId="75613FF1" w:rsidR="00061866" w:rsidRPr="00D75872" w:rsidRDefault="00061866" w:rsidP="001A164A">
      <w:pPr>
        <w:widowControl/>
        <w:tabs>
          <w:tab w:val="left" w:pos="1134"/>
        </w:tabs>
        <w:spacing w:line="276" w:lineRule="auto"/>
        <w:rPr>
          <w:rFonts w:ascii="Arial" w:hAnsi="Arial" w:cs="Arial"/>
          <w:sz w:val="22"/>
          <w:szCs w:val="22"/>
        </w:rPr>
      </w:pPr>
      <w:r w:rsidRPr="00D75872">
        <w:rPr>
          <w:rFonts w:ascii="Arial" w:hAnsi="Arial" w:cs="Arial"/>
          <w:sz w:val="22"/>
          <w:szCs w:val="22"/>
        </w:rPr>
        <w:t xml:space="preserve">IČO: </w:t>
      </w:r>
      <w:r w:rsidR="00277930" w:rsidRPr="00D75872">
        <w:rPr>
          <w:rFonts w:ascii="Arial" w:hAnsi="Arial" w:cs="Arial"/>
          <w:sz w:val="22"/>
          <w:szCs w:val="22"/>
        </w:rPr>
        <w:tab/>
      </w:r>
      <w:r w:rsidR="00D75872" w:rsidRPr="00D75872">
        <w:rPr>
          <w:rFonts w:ascii="Arial" w:hAnsi="Arial" w:cs="Arial"/>
          <w:sz w:val="22"/>
          <w:szCs w:val="22"/>
        </w:rPr>
        <w:t>22056874</w:t>
      </w:r>
    </w:p>
    <w:p w14:paraId="133F7B12" w14:textId="471FA229" w:rsidR="00A508FC" w:rsidRPr="00D75872" w:rsidRDefault="00061866" w:rsidP="001A164A">
      <w:pPr>
        <w:widowControl/>
        <w:tabs>
          <w:tab w:val="left" w:pos="1134"/>
        </w:tabs>
        <w:spacing w:line="276" w:lineRule="auto"/>
        <w:rPr>
          <w:rFonts w:ascii="Arial" w:hAnsi="Arial" w:cs="Arial"/>
          <w:sz w:val="22"/>
          <w:szCs w:val="22"/>
        </w:rPr>
      </w:pPr>
      <w:r w:rsidRPr="00D75872">
        <w:rPr>
          <w:rFonts w:ascii="Arial" w:hAnsi="Arial" w:cs="Arial"/>
          <w:sz w:val="22"/>
          <w:szCs w:val="22"/>
        </w:rPr>
        <w:t xml:space="preserve">DIČ: </w:t>
      </w:r>
      <w:r w:rsidR="00277930" w:rsidRPr="00D75872">
        <w:rPr>
          <w:rFonts w:ascii="Arial" w:hAnsi="Arial" w:cs="Arial"/>
          <w:sz w:val="22"/>
          <w:szCs w:val="22"/>
        </w:rPr>
        <w:tab/>
      </w:r>
      <w:r w:rsidR="00D75872" w:rsidRPr="00D75872">
        <w:rPr>
          <w:rFonts w:ascii="Arial" w:hAnsi="Arial" w:cs="Arial"/>
          <w:sz w:val="22"/>
          <w:szCs w:val="22"/>
        </w:rPr>
        <w:t>CZ22056874</w:t>
      </w:r>
      <w:r w:rsidR="00361A7C" w:rsidRPr="00D75872">
        <w:rPr>
          <w:rFonts w:ascii="Arial" w:hAnsi="Arial" w:cs="Arial"/>
          <w:sz w:val="22"/>
          <w:szCs w:val="22"/>
        </w:rPr>
        <w:tab/>
      </w:r>
      <w:r w:rsidR="00361A7C" w:rsidRPr="00D75872">
        <w:rPr>
          <w:rFonts w:ascii="Arial" w:hAnsi="Arial" w:cs="Arial"/>
          <w:sz w:val="22"/>
          <w:szCs w:val="22"/>
        </w:rPr>
        <w:tab/>
      </w:r>
      <w:r w:rsidR="00361A7C" w:rsidRPr="00D75872">
        <w:rPr>
          <w:rFonts w:ascii="Arial" w:hAnsi="Arial" w:cs="Arial"/>
          <w:sz w:val="22"/>
          <w:szCs w:val="22"/>
        </w:rPr>
        <w:tab/>
      </w:r>
      <w:r w:rsidR="00A508FC" w:rsidRPr="00D75872">
        <w:rPr>
          <w:rFonts w:ascii="Arial" w:hAnsi="Arial" w:cs="Arial"/>
          <w:sz w:val="22"/>
          <w:szCs w:val="22"/>
        </w:rPr>
        <w:tab/>
      </w:r>
      <w:r w:rsidR="00A508FC" w:rsidRPr="00D75872">
        <w:rPr>
          <w:rFonts w:ascii="Arial" w:hAnsi="Arial" w:cs="Arial"/>
          <w:sz w:val="22"/>
          <w:szCs w:val="22"/>
        </w:rPr>
        <w:tab/>
      </w:r>
    </w:p>
    <w:p w14:paraId="05613038" w14:textId="46531588" w:rsidR="00A508FC" w:rsidRPr="00D75872" w:rsidRDefault="00A508FC" w:rsidP="001A164A">
      <w:pPr>
        <w:widowControl/>
        <w:tabs>
          <w:tab w:val="left" w:pos="1134"/>
        </w:tabs>
        <w:spacing w:line="276" w:lineRule="auto"/>
        <w:rPr>
          <w:rFonts w:ascii="Arial" w:hAnsi="Arial" w:cs="Arial"/>
          <w:sz w:val="22"/>
          <w:szCs w:val="22"/>
        </w:rPr>
      </w:pPr>
      <w:r w:rsidRPr="00D75872">
        <w:rPr>
          <w:rFonts w:ascii="Arial" w:hAnsi="Arial" w:cs="Arial"/>
          <w:sz w:val="22"/>
          <w:szCs w:val="22"/>
        </w:rPr>
        <w:t>bankovní spojení</w:t>
      </w:r>
      <w:r w:rsidR="00CA30E9" w:rsidRPr="00D75872">
        <w:rPr>
          <w:rFonts w:ascii="Arial" w:hAnsi="Arial" w:cs="Arial"/>
          <w:sz w:val="22"/>
          <w:szCs w:val="22"/>
        </w:rPr>
        <w:t>:</w:t>
      </w:r>
      <w:r w:rsidR="00361A7C" w:rsidRPr="00D75872">
        <w:rPr>
          <w:rFonts w:ascii="Arial" w:hAnsi="Arial" w:cs="Arial"/>
          <w:sz w:val="22"/>
          <w:szCs w:val="22"/>
        </w:rPr>
        <w:tab/>
      </w:r>
      <w:r w:rsidR="00DC5422" w:rsidRPr="00D75872">
        <w:rPr>
          <w:rFonts w:ascii="Arial" w:hAnsi="Arial" w:cs="Arial"/>
          <w:sz w:val="22"/>
          <w:szCs w:val="22"/>
        </w:rPr>
        <w:t xml:space="preserve"> </w:t>
      </w:r>
      <w:r w:rsidR="00D75872" w:rsidRPr="00D75872">
        <w:rPr>
          <w:rFonts w:ascii="Arial" w:hAnsi="Arial" w:cs="Arial"/>
          <w:sz w:val="22"/>
          <w:szCs w:val="22"/>
        </w:rPr>
        <w:t>2602990864/2010, FIO banka, a.s.</w:t>
      </w:r>
    </w:p>
    <w:p w14:paraId="5B662753" w14:textId="50BE5AA7" w:rsidR="009F76B3" w:rsidRPr="00D75872" w:rsidRDefault="00FE41F0" w:rsidP="00D75872">
      <w:pPr>
        <w:pStyle w:val="Default"/>
        <w:rPr>
          <w:color w:val="auto"/>
          <w:sz w:val="22"/>
          <w:szCs w:val="22"/>
        </w:rPr>
      </w:pPr>
      <w:r w:rsidRPr="00D75872">
        <w:rPr>
          <w:color w:val="auto"/>
          <w:sz w:val="22"/>
          <w:szCs w:val="22"/>
        </w:rPr>
        <w:t>r</w:t>
      </w:r>
      <w:r w:rsidR="00A508FC" w:rsidRPr="00D75872">
        <w:rPr>
          <w:color w:val="auto"/>
          <w:sz w:val="22"/>
          <w:szCs w:val="22"/>
        </w:rPr>
        <w:t>egistrován</w:t>
      </w:r>
      <w:r w:rsidR="0058579A" w:rsidRPr="00D75872">
        <w:rPr>
          <w:color w:val="auto"/>
          <w:sz w:val="22"/>
          <w:szCs w:val="22"/>
        </w:rPr>
        <w:t xml:space="preserve"> u:</w:t>
      </w:r>
      <w:r w:rsidR="00A1693A" w:rsidRPr="00D75872">
        <w:rPr>
          <w:color w:val="auto"/>
          <w:sz w:val="22"/>
          <w:szCs w:val="22"/>
        </w:rPr>
        <w:t xml:space="preserve"> </w:t>
      </w:r>
      <w:r w:rsidR="00D75872" w:rsidRPr="00D75872">
        <w:rPr>
          <w:color w:val="auto"/>
          <w:sz w:val="22"/>
          <w:szCs w:val="22"/>
        </w:rPr>
        <w:t>Městského soudu v Praze, oddíl C, vložka 410319</w:t>
      </w:r>
    </w:p>
    <w:p w14:paraId="23A04629" w14:textId="77777777" w:rsidR="00277930" w:rsidRPr="001A164A" w:rsidRDefault="00277930" w:rsidP="001A164A">
      <w:pPr>
        <w:widowControl/>
        <w:spacing w:line="276" w:lineRule="auto"/>
        <w:rPr>
          <w:rFonts w:ascii="Arial" w:hAnsi="Arial" w:cs="Arial"/>
          <w:sz w:val="22"/>
          <w:szCs w:val="22"/>
        </w:rPr>
      </w:pPr>
    </w:p>
    <w:p w14:paraId="78FF7E48" w14:textId="60FFD13B" w:rsidR="00A508FC" w:rsidRPr="007A784F" w:rsidRDefault="00A508FC" w:rsidP="001A164A">
      <w:pPr>
        <w:widowControl/>
        <w:spacing w:line="276" w:lineRule="auto"/>
        <w:rPr>
          <w:rFonts w:ascii="Arial" w:hAnsi="Arial" w:cs="Arial"/>
          <w:sz w:val="22"/>
          <w:szCs w:val="22"/>
        </w:rPr>
      </w:pPr>
      <w:r w:rsidRPr="007A784F">
        <w:rPr>
          <w:rFonts w:ascii="Arial" w:hAnsi="Arial" w:cs="Arial"/>
          <w:sz w:val="22"/>
          <w:szCs w:val="22"/>
        </w:rPr>
        <w:t xml:space="preserve">dále jen </w:t>
      </w:r>
      <w:r w:rsidR="00E117BA" w:rsidRPr="007A784F">
        <w:rPr>
          <w:rFonts w:ascii="Arial" w:hAnsi="Arial" w:cs="Arial"/>
          <w:sz w:val="22"/>
          <w:szCs w:val="22"/>
        </w:rPr>
        <w:t>„</w:t>
      </w:r>
      <w:r w:rsidR="005622A4" w:rsidRPr="007A784F">
        <w:rPr>
          <w:rFonts w:ascii="Arial" w:hAnsi="Arial" w:cs="Arial"/>
          <w:b/>
          <w:sz w:val="22"/>
          <w:szCs w:val="22"/>
        </w:rPr>
        <w:t>P</w:t>
      </w:r>
      <w:r w:rsidR="00EA46C5" w:rsidRPr="007A784F">
        <w:rPr>
          <w:rFonts w:ascii="Arial" w:hAnsi="Arial" w:cs="Arial"/>
          <w:b/>
          <w:sz w:val="22"/>
          <w:szCs w:val="22"/>
        </w:rPr>
        <w:t>oskytovatel</w:t>
      </w:r>
      <w:r w:rsidR="00E117BA" w:rsidRPr="007A784F">
        <w:rPr>
          <w:rFonts w:ascii="Arial" w:hAnsi="Arial" w:cs="Arial"/>
          <w:b/>
          <w:sz w:val="22"/>
          <w:szCs w:val="22"/>
        </w:rPr>
        <w:t>“ nebo „zpracovatel“</w:t>
      </w:r>
      <w:r w:rsidR="00EA46C5" w:rsidRPr="007A784F">
        <w:rPr>
          <w:rFonts w:ascii="Arial" w:hAnsi="Arial" w:cs="Arial"/>
          <w:sz w:val="22"/>
          <w:szCs w:val="22"/>
        </w:rPr>
        <w:t xml:space="preserve"> </w:t>
      </w:r>
      <w:r w:rsidRPr="007A784F">
        <w:rPr>
          <w:rFonts w:ascii="Arial" w:hAnsi="Arial" w:cs="Arial"/>
          <w:sz w:val="22"/>
          <w:szCs w:val="22"/>
        </w:rPr>
        <w:t>na straně druhé</w:t>
      </w:r>
    </w:p>
    <w:p w14:paraId="1239FA6E" w14:textId="77777777" w:rsidR="005622A4" w:rsidRPr="007A784F" w:rsidRDefault="005622A4" w:rsidP="001A164A">
      <w:pPr>
        <w:widowControl/>
        <w:spacing w:line="276" w:lineRule="auto"/>
        <w:rPr>
          <w:rFonts w:ascii="Arial" w:hAnsi="Arial" w:cs="Arial"/>
          <w:bCs/>
          <w:sz w:val="22"/>
          <w:szCs w:val="22"/>
        </w:rPr>
      </w:pPr>
    </w:p>
    <w:p w14:paraId="510AAC82" w14:textId="55491A89" w:rsidR="005622A4" w:rsidRPr="007A784F" w:rsidRDefault="005622A4" w:rsidP="001A164A">
      <w:pPr>
        <w:widowControl/>
        <w:spacing w:line="276" w:lineRule="auto"/>
        <w:rPr>
          <w:rFonts w:ascii="Arial" w:hAnsi="Arial" w:cs="Arial"/>
          <w:sz w:val="22"/>
          <w:szCs w:val="22"/>
        </w:rPr>
      </w:pPr>
      <w:r w:rsidRPr="007A784F">
        <w:rPr>
          <w:rFonts w:ascii="Arial" w:hAnsi="Arial" w:cs="Arial"/>
          <w:bCs/>
          <w:sz w:val="22"/>
          <w:szCs w:val="22"/>
        </w:rPr>
        <w:t>dále společně také jako „smluvní strany“</w:t>
      </w:r>
    </w:p>
    <w:p w14:paraId="7C9C75E8" w14:textId="77777777" w:rsidR="00FE41F0" w:rsidRPr="007A784F" w:rsidRDefault="00FE41F0" w:rsidP="001A164A">
      <w:pPr>
        <w:widowControl/>
        <w:tabs>
          <w:tab w:val="left" w:pos="5954"/>
        </w:tabs>
        <w:spacing w:line="276" w:lineRule="auto"/>
        <w:rPr>
          <w:rFonts w:ascii="Arial" w:hAnsi="Arial" w:cs="Arial"/>
          <w:sz w:val="22"/>
          <w:szCs w:val="22"/>
        </w:rPr>
      </w:pPr>
    </w:p>
    <w:p w14:paraId="196438E6" w14:textId="77777777" w:rsidR="00366061" w:rsidRPr="007A784F" w:rsidRDefault="00366061" w:rsidP="001A164A">
      <w:pPr>
        <w:widowControl/>
        <w:tabs>
          <w:tab w:val="left" w:pos="5954"/>
        </w:tabs>
        <w:spacing w:line="276" w:lineRule="auto"/>
        <w:rPr>
          <w:rFonts w:ascii="Arial" w:hAnsi="Arial" w:cs="Arial"/>
          <w:sz w:val="22"/>
          <w:szCs w:val="22"/>
        </w:rPr>
      </w:pPr>
    </w:p>
    <w:p w14:paraId="34E78D85" w14:textId="77777777" w:rsidR="0058579A" w:rsidRPr="007A784F" w:rsidRDefault="00A508FC" w:rsidP="00884174">
      <w:pPr>
        <w:pStyle w:val="A-textChar"/>
        <w:spacing w:line="276" w:lineRule="auto"/>
        <w:ind w:firstLine="0"/>
        <w:contextualSpacing/>
        <w:jc w:val="center"/>
        <w:rPr>
          <w:rFonts w:ascii="Arial" w:hAnsi="Arial" w:cs="Arial"/>
          <w:szCs w:val="22"/>
        </w:rPr>
      </w:pPr>
      <w:r w:rsidRPr="007A784F">
        <w:rPr>
          <w:rFonts w:ascii="Arial" w:hAnsi="Arial" w:cs="Arial"/>
          <w:szCs w:val="22"/>
        </w:rPr>
        <w:t>uzav</w:t>
      </w:r>
      <w:r w:rsidR="0028717F" w:rsidRPr="007A784F">
        <w:rPr>
          <w:rFonts w:ascii="Arial" w:hAnsi="Arial" w:cs="Arial"/>
          <w:szCs w:val="22"/>
        </w:rPr>
        <w:t xml:space="preserve">írají </w:t>
      </w:r>
      <w:r w:rsidR="0058579A" w:rsidRPr="007A784F">
        <w:rPr>
          <w:rFonts w:ascii="Arial" w:hAnsi="Arial" w:cs="Arial"/>
          <w:szCs w:val="22"/>
        </w:rPr>
        <w:t xml:space="preserve">níže uvedeného dne, měsíce a roku podle § </w:t>
      </w:r>
      <w:r w:rsidR="00EA46C5" w:rsidRPr="007A784F">
        <w:rPr>
          <w:rFonts w:ascii="Arial" w:hAnsi="Arial" w:cs="Arial"/>
          <w:szCs w:val="22"/>
        </w:rPr>
        <w:t xml:space="preserve">1746 </w:t>
      </w:r>
      <w:r w:rsidR="0058579A" w:rsidRPr="007A784F">
        <w:rPr>
          <w:rFonts w:ascii="Arial" w:hAnsi="Arial" w:cs="Arial"/>
          <w:szCs w:val="22"/>
        </w:rPr>
        <w:t xml:space="preserve">a násl. </w:t>
      </w:r>
      <w:r w:rsidR="00EA46C5" w:rsidRPr="007A784F">
        <w:rPr>
          <w:rFonts w:ascii="Arial" w:hAnsi="Arial" w:cs="Arial"/>
          <w:szCs w:val="22"/>
        </w:rPr>
        <w:t xml:space="preserve">zákona </w:t>
      </w:r>
      <w:r w:rsidR="0058579A" w:rsidRPr="007A784F">
        <w:rPr>
          <w:rFonts w:ascii="Arial" w:hAnsi="Arial" w:cs="Arial"/>
          <w:szCs w:val="22"/>
        </w:rPr>
        <w:t>č. 89/2012 Sb., občanský zákoník, ve</w:t>
      </w:r>
      <w:r w:rsidR="00866E09" w:rsidRPr="007A784F">
        <w:rPr>
          <w:rFonts w:ascii="Arial" w:hAnsi="Arial" w:cs="Arial"/>
          <w:szCs w:val="22"/>
        </w:rPr>
        <w:t> </w:t>
      </w:r>
      <w:r w:rsidR="0058579A" w:rsidRPr="007A784F">
        <w:rPr>
          <w:rFonts w:ascii="Arial" w:hAnsi="Arial" w:cs="Arial"/>
          <w:szCs w:val="22"/>
        </w:rPr>
        <w:t>znění po</w:t>
      </w:r>
      <w:r w:rsidR="00F74126" w:rsidRPr="007A784F">
        <w:rPr>
          <w:rFonts w:ascii="Arial" w:hAnsi="Arial" w:cs="Arial"/>
          <w:szCs w:val="22"/>
        </w:rPr>
        <w:t>zdějších předpisů, tuto smlouvu:</w:t>
      </w:r>
    </w:p>
    <w:p w14:paraId="322D0979" w14:textId="77777777" w:rsidR="00FE41F0" w:rsidRPr="007A784F" w:rsidRDefault="00FE41F0" w:rsidP="001A164A">
      <w:pPr>
        <w:widowControl/>
        <w:tabs>
          <w:tab w:val="center" w:pos="4253"/>
        </w:tabs>
        <w:spacing w:line="276" w:lineRule="auto"/>
        <w:rPr>
          <w:rFonts w:ascii="Arial" w:hAnsi="Arial" w:cs="Arial"/>
          <w:sz w:val="22"/>
          <w:szCs w:val="22"/>
        </w:rPr>
      </w:pPr>
    </w:p>
    <w:p w14:paraId="1A6782C5" w14:textId="4B61ADF8" w:rsidR="005B5D56" w:rsidRPr="007A784F" w:rsidRDefault="005B5D56" w:rsidP="001A164A">
      <w:pPr>
        <w:widowControl/>
        <w:tabs>
          <w:tab w:val="center" w:pos="4253"/>
        </w:tabs>
        <w:spacing w:line="276" w:lineRule="auto"/>
        <w:rPr>
          <w:rFonts w:ascii="Arial" w:hAnsi="Arial" w:cs="Arial"/>
          <w:sz w:val="22"/>
          <w:szCs w:val="22"/>
        </w:rPr>
      </w:pPr>
    </w:p>
    <w:p w14:paraId="25C9E394" w14:textId="27177EA1" w:rsidR="005B5D56" w:rsidRPr="007A784F" w:rsidRDefault="005B5D56" w:rsidP="005B5D56">
      <w:pPr>
        <w:widowControl/>
        <w:tabs>
          <w:tab w:val="center" w:pos="4253"/>
        </w:tabs>
        <w:spacing w:line="240" w:lineRule="atLeast"/>
        <w:jc w:val="center"/>
        <w:rPr>
          <w:rFonts w:ascii="Arial" w:hAnsi="Arial" w:cs="Arial"/>
          <w:b/>
          <w:sz w:val="22"/>
          <w:szCs w:val="22"/>
        </w:rPr>
      </w:pPr>
      <w:r w:rsidRPr="007A784F">
        <w:rPr>
          <w:rFonts w:ascii="Arial" w:hAnsi="Arial" w:cs="Arial"/>
          <w:b/>
          <w:sz w:val="22"/>
          <w:szCs w:val="22"/>
        </w:rPr>
        <w:t>Preambule</w:t>
      </w:r>
    </w:p>
    <w:p w14:paraId="4D2C5A1D" w14:textId="77777777" w:rsidR="005B5D56" w:rsidRPr="007A784F" w:rsidRDefault="005B5D56" w:rsidP="005B5D56">
      <w:pPr>
        <w:widowControl/>
        <w:tabs>
          <w:tab w:val="center" w:pos="4253"/>
        </w:tabs>
        <w:spacing w:line="240" w:lineRule="atLeast"/>
        <w:jc w:val="center"/>
        <w:rPr>
          <w:rFonts w:ascii="Arial" w:hAnsi="Arial" w:cs="Arial"/>
          <w:b/>
          <w:sz w:val="22"/>
          <w:szCs w:val="22"/>
        </w:rPr>
      </w:pPr>
    </w:p>
    <w:p w14:paraId="3989F0F6" w14:textId="631695CB" w:rsidR="005B5D56" w:rsidRPr="007A784F" w:rsidRDefault="005B5D56" w:rsidP="004058D8">
      <w:pPr>
        <w:widowControl/>
        <w:tabs>
          <w:tab w:val="center" w:pos="4253"/>
        </w:tabs>
        <w:spacing w:line="276" w:lineRule="auto"/>
        <w:jc w:val="both"/>
        <w:rPr>
          <w:rFonts w:ascii="Arial" w:hAnsi="Arial" w:cs="Arial"/>
          <w:bCs/>
          <w:sz w:val="22"/>
          <w:szCs w:val="22"/>
        </w:rPr>
      </w:pPr>
      <w:r w:rsidRPr="007A784F">
        <w:rPr>
          <w:rFonts w:ascii="Arial" w:hAnsi="Arial" w:cs="Arial"/>
          <w:bCs/>
          <w:sz w:val="22"/>
          <w:szCs w:val="22"/>
        </w:rPr>
        <w:t xml:space="preserve">Smluvní strany tuto smlouvu uzavírají na základě výsledku </w:t>
      </w:r>
      <w:r w:rsidR="00EB733A" w:rsidRPr="007A784F">
        <w:rPr>
          <w:rFonts w:ascii="Arial" w:hAnsi="Arial" w:cs="Arial"/>
          <w:sz w:val="22"/>
          <w:szCs w:val="22"/>
        </w:rPr>
        <w:t>výběrového řízení na veřejnou zakázku malého rozsahu</w:t>
      </w:r>
      <w:r w:rsidR="00EB733A" w:rsidRPr="007A784F">
        <w:rPr>
          <w:rFonts w:ascii="Arial" w:hAnsi="Arial" w:cs="Arial"/>
          <w:bCs/>
          <w:sz w:val="22"/>
          <w:szCs w:val="22"/>
        </w:rPr>
        <w:t xml:space="preserve"> č. VZ-15/2025 </w:t>
      </w:r>
      <w:r w:rsidRPr="007A784F">
        <w:rPr>
          <w:rFonts w:ascii="Arial" w:hAnsi="Arial" w:cs="Arial"/>
          <w:bCs/>
          <w:sz w:val="22"/>
          <w:szCs w:val="22"/>
        </w:rPr>
        <w:t xml:space="preserve">s názvem „Recepční služby </w:t>
      </w:r>
      <w:r w:rsidR="00884174" w:rsidRPr="007A784F">
        <w:rPr>
          <w:rFonts w:ascii="Arial" w:hAnsi="Arial" w:cs="Arial"/>
          <w:bCs/>
          <w:sz w:val="22"/>
          <w:szCs w:val="22"/>
        </w:rPr>
        <w:t>Praha</w:t>
      </w:r>
      <w:r w:rsidRPr="007A784F">
        <w:rPr>
          <w:rFonts w:ascii="Arial" w:hAnsi="Arial" w:cs="Arial"/>
          <w:bCs/>
          <w:sz w:val="22"/>
          <w:szCs w:val="22"/>
        </w:rPr>
        <w:t xml:space="preserve">“. Účelem smlouvy je zajištění pozitivní prezentace </w:t>
      </w:r>
      <w:r w:rsidR="005622A4" w:rsidRPr="007A784F">
        <w:rPr>
          <w:rFonts w:ascii="Arial" w:hAnsi="Arial" w:cs="Arial"/>
          <w:bCs/>
          <w:sz w:val="22"/>
          <w:szCs w:val="22"/>
        </w:rPr>
        <w:t>O</w:t>
      </w:r>
      <w:r w:rsidRPr="007A784F">
        <w:rPr>
          <w:rFonts w:ascii="Arial" w:hAnsi="Arial" w:cs="Arial"/>
          <w:bCs/>
          <w:sz w:val="22"/>
          <w:szCs w:val="22"/>
        </w:rPr>
        <w:t>bjednatele při prvotním kontaktu (vstupu do budovy, telefonickém kontaktu apod.) zaměstnanců, dodavatelů, návštěv či veřejnosti a dále bezpečnosti budov ve sjednaném rozsahu.</w:t>
      </w:r>
    </w:p>
    <w:p w14:paraId="04D13EDA" w14:textId="77777777" w:rsidR="00A508FC" w:rsidRPr="007A784F" w:rsidRDefault="00A508FC" w:rsidP="001A164A">
      <w:pPr>
        <w:widowControl/>
        <w:tabs>
          <w:tab w:val="center" w:pos="4253"/>
        </w:tabs>
        <w:spacing w:line="276" w:lineRule="auto"/>
        <w:jc w:val="center"/>
        <w:rPr>
          <w:rFonts w:ascii="Arial" w:hAnsi="Arial" w:cs="Arial"/>
          <w:b/>
          <w:sz w:val="22"/>
          <w:szCs w:val="22"/>
        </w:rPr>
      </w:pPr>
    </w:p>
    <w:p w14:paraId="0B46BA51" w14:textId="77777777" w:rsidR="00366061" w:rsidRPr="007A784F" w:rsidRDefault="00366061" w:rsidP="001A164A">
      <w:pPr>
        <w:widowControl/>
        <w:tabs>
          <w:tab w:val="center" w:pos="4253"/>
        </w:tabs>
        <w:spacing w:line="276" w:lineRule="auto"/>
        <w:jc w:val="center"/>
        <w:rPr>
          <w:rFonts w:ascii="Arial" w:hAnsi="Arial" w:cs="Arial"/>
          <w:b/>
          <w:sz w:val="22"/>
          <w:szCs w:val="22"/>
        </w:rPr>
      </w:pPr>
    </w:p>
    <w:p w14:paraId="7F5D51BB" w14:textId="4AE504BF" w:rsidR="00E00140" w:rsidRPr="007A784F" w:rsidRDefault="00E00140" w:rsidP="00B86DED">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7A784F">
        <w:rPr>
          <w:rFonts w:ascii="Arial" w:hAnsi="Arial" w:cs="Arial"/>
          <w:b/>
          <w:sz w:val="22"/>
          <w:szCs w:val="22"/>
        </w:rPr>
        <w:t>Předmět smlouvy</w:t>
      </w:r>
    </w:p>
    <w:p w14:paraId="305C8BC9" w14:textId="403DD8F2" w:rsidR="00483F18" w:rsidRPr="007A784F" w:rsidRDefault="00EA46C5"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7A784F">
        <w:rPr>
          <w:rFonts w:ascii="Arial" w:hAnsi="Arial" w:cs="Arial"/>
          <w:sz w:val="22"/>
          <w:szCs w:val="22"/>
        </w:rPr>
        <w:t xml:space="preserve">Poskytovatel </w:t>
      </w:r>
      <w:r w:rsidR="00A508FC" w:rsidRPr="007A784F">
        <w:rPr>
          <w:rFonts w:ascii="Arial" w:hAnsi="Arial" w:cs="Arial"/>
          <w:sz w:val="22"/>
          <w:szCs w:val="22"/>
        </w:rPr>
        <w:t>se na základě této smlouvy zavazuje p</w:t>
      </w:r>
      <w:r w:rsidR="0064663B" w:rsidRPr="007A784F">
        <w:rPr>
          <w:rFonts w:ascii="Arial" w:hAnsi="Arial" w:cs="Arial"/>
          <w:sz w:val="22"/>
          <w:szCs w:val="22"/>
        </w:rPr>
        <w:t xml:space="preserve">oskytovat </w:t>
      </w:r>
      <w:r w:rsidR="00E0160E" w:rsidRPr="007A784F">
        <w:rPr>
          <w:rFonts w:ascii="Arial" w:hAnsi="Arial" w:cs="Arial"/>
          <w:sz w:val="22"/>
          <w:szCs w:val="22"/>
        </w:rPr>
        <w:t>O</w:t>
      </w:r>
      <w:r w:rsidR="00A508FC" w:rsidRPr="007A784F">
        <w:rPr>
          <w:rFonts w:ascii="Arial" w:hAnsi="Arial" w:cs="Arial"/>
          <w:sz w:val="22"/>
          <w:szCs w:val="22"/>
        </w:rPr>
        <w:t>bjednatel</w:t>
      </w:r>
      <w:r w:rsidR="0064663B" w:rsidRPr="007A784F">
        <w:rPr>
          <w:rFonts w:ascii="Arial" w:hAnsi="Arial" w:cs="Arial"/>
          <w:sz w:val="22"/>
          <w:szCs w:val="22"/>
        </w:rPr>
        <w:t xml:space="preserve">i recepční služby </w:t>
      </w:r>
      <w:r w:rsidR="00A508FC" w:rsidRPr="007A784F">
        <w:rPr>
          <w:rFonts w:ascii="Arial" w:hAnsi="Arial" w:cs="Arial"/>
          <w:sz w:val="22"/>
          <w:szCs w:val="22"/>
        </w:rPr>
        <w:t>v</w:t>
      </w:r>
      <w:r w:rsidR="00866E09" w:rsidRPr="007A784F">
        <w:rPr>
          <w:rFonts w:ascii="Arial" w:hAnsi="Arial" w:cs="Arial"/>
          <w:sz w:val="22"/>
          <w:szCs w:val="22"/>
        </w:rPr>
        <w:t> </w:t>
      </w:r>
      <w:r w:rsidR="00A70722" w:rsidRPr="007A784F">
        <w:rPr>
          <w:rFonts w:ascii="Arial" w:hAnsi="Arial" w:cs="Arial"/>
          <w:sz w:val="22"/>
          <w:szCs w:val="22"/>
        </w:rPr>
        <w:t>prostorách</w:t>
      </w:r>
      <w:r w:rsidR="00A508FC" w:rsidRPr="007A784F">
        <w:rPr>
          <w:rFonts w:ascii="Arial" w:hAnsi="Arial" w:cs="Arial"/>
          <w:sz w:val="22"/>
          <w:szCs w:val="22"/>
        </w:rPr>
        <w:t> </w:t>
      </w:r>
      <w:r w:rsidR="001805F8" w:rsidRPr="007A784F">
        <w:rPr>
          <w:rFonts w:ascii="Arial" w:hAnsi="Arial" w:cs="Arial"/>
          <w:sz w:val="22"/>
          <w:szCs w:val="22"/>
        </w:rPr>
        <w:t>budov</w:t>
      </w:r>
      <w:r w:rsidR="00845F9A" w:rsidRPr="007A784F">
        <w:rPr>
          <w:rFonts w:ascii="Arial" w:hAnsi="Arial" w:cs="Arial"/>
          <w:sz w:val="22"/>
          <w:szCs w:val="22"/>
        </w:rPr>
        <w:t>y</w:t>
      </w:r>
      <w:r w:rsidR="001805F8" w:rsidRPr="007A784F">
        <w:rPr>
          <w:rFonts w:ascii="Arial" w:hAnsi="Arial" w:cs="Arial"/>
          <w:sz w:val="22"/>
          <w:szCs w:val="22"/>
        </w:rPr>
        <w:t xml:space="preserve"> Státní zemědělské a potravinářské inspekce</w:t>
      </w:r>
      <w:r w:rsidR="00914A68" w:rsidRPr="007A784F">
        <w:rPr>
          <w:rFonts w:ascii="Arial" w:hAnsi="Arial" w:cs="Arial"/>
          <w:sz w:val="22"/>
          <w:szCs w:val="22"/>
        </w:rPr>
        <w:t xml:space="preserve"> (dále jen SZPI)</w:t>
      </w:r>
      <w:r w:rsidR="001805F8" w:rsidRPr="007A784F">
        <w:rPr>
          <w:rFonts w:ascii="Arial" w:hAnsi="Arial" w:cs="Arial"/>
          <w:sz w:val="22"/>
          <w:szCs w:val="22"/>
        </w:rPr>
        <w:t>,</w:t>
      </w:r>
      <w:r w:rsidR="0064663B" w:rsidRPr="007A784F">
        <w:rPr>
          <w:rFonts w:ascii="Arial" w:hAnsi="Arial" w:cs="Arial"/>
          <w:sz w:val="22"/>
          <w:szCs w:val="22"/>
        </w:rPr>
        <w:t xml:space="preserve"> v rozsahu uvedeném </w:t>
      </w:r>
      <w:r w:rsidR="00A508FC" w:rsidRPr="007A784F">
        <w:rPr>
          <w:rFonts w:ascii="Arial" w:hAnsi="Arial" w:cs="Arial"/>
          <w:sz w:val="22"/>
          <w:szCs w:val="22"/>
        </w:rPr>
        <w:t>v příloze č. 1</w:t>
      </w:r>
      <w:r w:rsidR="00496ED2" w:rsidRPr="007A784F">
        <w:rPr>
          <w:rFonts w:ascii="Arial" w:hAnsi="Arial" w:cs="Arial"/>
          <w:sz w:val="22"/>
          <w:szCs w:val="22"/>
        </w:rPr>
        <w:t xml:space="preserve"> </w:t>
      </w:r>
      <w:r w:rsidR="0064663B" w:rsidRPr="007A784F">
        <w:rPr>
          <w:rFonts w:ascii="Arial" w:hAnsi="Arial" w:cs="Arial"/>
          <w:sz w:val="22"/>
          <w:szCs w:val="22"/>
        </w:rPr>
        <w:t>–</w:t>
      </w:r>
      <w:r w:rsidR="00496ED2" w:rsidRPr="007A784F">
        <w:rPr>
          <w:rFonts w:ascii="Arial" w:hAnsi="Arial" w:cs="Arial"/>
          <w:sz w:val="22"/>
          <w:szCs w:val="22"/>
        </w:rPr>
        <w:t xml:space="preserve"> </w:t>
      </w:r>
      <w:r w:rsidR="0064663B" w:rsidRPr="007A784F">
        <w:rPr>
          <w:rFonts w:ascii="Arial" w:hAnsi="Arial" w:cs="Arial"/>
          <w:sz w:val="22"/>
          <w:szCs w:val="22"/>
        </w:rPr>
        <w:t>S</w:t>
      </w:r>
      <w:r w:rsidR="00EA1EFA" w:rsidRPr="007A784F">
        <w:rPr>
          <w:rFonts w:ascii="Arial" w:hAnsi="Arial" w:cs="Arial"/>
          <w:sz w:val="22"/>
          <w:szCs w:val="22"/>
        </w:rPr>
        <w:t>eznam činností</w:t>
      </w:r>
      <w:r w:rsidR="0064663B" w:rsidRPr="007A784F">
        <w:rPr>
          <w:rFonts w:ascii="Arial" w:hAnsi="Arial" w:cs="Arial"/>
          <w:sz w:val="22"/>
          <w:szCs w:val="22"/>
        </w:rPr>
        <w:t xml:space="preserve">. </w:t>
      </w:r>
      <w:r w:rsidR="00B22AD9" w:rsidRPr="007A784F">
        <w:rPr>
          <w:rFonts w:ascii="Arial" w:hAnsi="Arial" w:cs="Arial"/>
          <w:sz w:val="22"/>
          <w:szCs w:val="22"/>
        </w:rPr>
        <w:t xml:space="preserve"> </w:t>
      </w:r>
    </w:p>
    <w:p w14:paraId="0CFB13BF" w14:textId="06110D67" w:rsidR="00483F18" w:rsidRPr="007A784F" w:rsidRDefault="009B4E48"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7A784F">
        <w:rPr>
          <w:rFonts w:ascii="Arial" w:hAnsi="Arial" w:cs="Arial"/>
          <w:sz w:val="22"/>
          <w:szCs w:val="22"/>
        </w:rPr>
        <w:lastRenderedPageBreak/>
        <w:t>Předmětem</w:t>
      </w:r>
      <w:r w:rsidR="00B74960" w:rsidRPr="007A784F">
        <w:rPr>
          <w:rFonts w:ascii="Arial" w:hAnsi="Arial" w:cs="Arial"/>
          <w:sz w:val="22"/>
          <w:szCs w:val="22"/>
        </w:rPr>
        <w:t xml:space="preserve"> smlouvy je zejména zabezpečení informačního servisu pro zaměstnance i návštěvy </w:t>
      </w:r>
      <w:r w:rsidR="00E0160E" w:rsidRPr="007A784F">
        <w:rPr>
          <w:rFonts w:ascii="Arial" w:hAnsi="Arial" w:cs="Arial"/>
          <w:sz w:val="22"/>
          <w:szCs w:val="22"/>
        </w:rPr>
        <w:t>O</w:t>
      </w:r>
      <w:r w:rsidR="00B74960" w:rsidRPr="007A784F">
        <w:rPr>
          <w:rFonts w:ascii="Arial" w:hAnsi="Arial" w:cs="Arial"/>
          <w:sz w:val="22"/>
          <w:szCs w:val="22"/>
        </w:rPr>
        <w:t>bjednatele, provádění kontroly a evidence návštěv v objektu, zajištění přístupu do budovy, zajištění přístupu oprávněným osobám do prostor uvnitř budovy, otevření a uzavření budovy, provádění bezpečnostních opatření ve stanoveném rozsahu a hlášení závadných situací, přijímání zásilek.</w:t>
      </w:r>
    </w:p>
    <w:p w14:paraId="632C3EC9" w14:textId="30964724" w:rsidR="00483F18" w:rsidRPr="007A784F" w:rsidRDefault="0088346E" w:rsidP="00E0160E">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7A784F">
        <w:rPr>
          <w:rFonts w:ascii="Arial" w:hAnsi="Arial" w:cs="Arial"/>
          <w:sz w:val="22"/>
          <w:szCs w:val="22"/>
        </w:rPr>
        <w:t>Místo</w:t>
      </w:r>
      <w:r w:rsidR="001805F8" w:rsidRPr="007A784F">
        <w:rPr>
          <w:rFonts w:ascii="Arial" w:hAnsi="Arial" w:cs="Arial"/>
          <w:sz w:val="22"/>
          <w:szCs w:val="22"/>
        </w:rPr>
        <w:t xml:space="preserve"> plnění:</w:t>
      </w:r>
      <w:r w:rsidR="00E0160E" w:rsidRPr="007A784F">
        <w:rPr>
          <w:rFonts w:ascii="Arial" w:hAnsi="Arial" w:cs="Arial"/>
          <w:sz w:val="22"/>
          <w:szCs w:val="22"/>
        </w:rPr>
        <w:t xml:space="preserve"> </w:t>
      </w:r>
      <w:r w:rsidRPr="007A784F">
        <w:rPr>
          <w:rFonts w:ascii="Arial" w:hAnsi="Arial" w:cs="Arial"/>
          <w:sz w:val="22"/>
          <w:szCs w:val="22"/>
        </w:rPr>
        <w:t>Inspektorát SZPI v Praze</w:t>
      </w:r>
      <w:r w:rsidR="001805F8" w:rsidRPr="007A784F">
        <w:rPr>
          <w:rFonts w:ascii="Arial" w:hAnsi="Arial" w:cs="Arial"/>
          <w:sz w:val="22"/>
          <w:szCs w:val="22"/>
        </w:rPr>
        <w:t xml:space="preserve">, </w:t>
      </w:r>
      <w:r w:rsidRPr="007A784F">
        <w:rPr>
          <w:rFonts w:ascii="Arial" w:hAnsi="Arial" w:cs="Arial"/>
          <w:sz w:val="22"/>
          <w:szCs w:val="22"/>
        </w:rPr>
        <w:t xml:space="preserve">Za Opravnou 300/6, 150 00, Praha 5 </w:t>
      </w:r>
      <w:r w:rsidR="00B41551" w:rsidRPr="007A784F">
        <w:rPr>
          <w:rFonts w:ascii="Arial" w:hAnsi="Arial" w:cs="Arial"/>
          <w:sz w:val="22"/>
          <w:szCs w:val="22"/>
        </w:rPr>
        <w:t>(dále jen „Inspektorát </w:t>
      </w:r>
      <w:r w:rsidRPr="007A784F">
        <w:rPr>
          <w:rFonts w:ascii="Arial" w:hAnsi="Arial" w:cs="Arial"/>
          <w:sz w:val="22"/>
          <w:szCs w:val="22"/>
        </w:rPr>
        <w:t>Praha</w:t>
      </w:r>
      <w:r w:rsidR="00B41551" w:rsidRPr="007A784F">
        <w:rPr>
          <w:rFonts w:ascii="Arial" w:hAnsi="Arial" w:cs="Arial"/>
          <w:sz w:val="22"/>
          <w:szCs w:val="22"/>
        </w:rPr>
        <w:t>“)</w:t>
      </w:r>
      <w:r w:rsidR="001805F8" w:rsidRPr="007A784F">
        <w:rPr>
          <w:rFonts w:ascii="Arial" w:hAnsi="Arial" w:cs="Arial"/>
          <w:sz w:val="22"/>
          <w:szCs w:val="22"/>
        </w:rPr>
        <w:t>,</w:t>
      </w:r>
    </w:p>
    <w:p w14:paraId="2D1D6373" w14:textId="02AD3CAD" w:rsidR="00483F18" w:rsidRPr="007A784F" w:rsidRDefault="00E50F44"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7A784F">
        <w:rPr>
          <w:rFonts w:ascii="Arial" w:hAnsi="Arial" w:cs="Arial"/>
          <w:sz w:val="22"/>
          <w:szCs w:val="22"/>
        </w:rPr>
        <w:t>Recepční služby budou poskytovány</w:t>
      </w:r>
      <w:r w:rsidR="00CD5B55" w:rsidRPr="007A784F">
        <w:rPr>
          <w:rFonts w:ascii="Arial" w:hAnsi="Arial" w:cs="Arial"/>
          <w:sz w:val="22"/>
          <w:szCs w:val="22"/>
        </w:rPr>
        <w:t xml:space="preserve"> v</w:t>
      </w:r>
      <w:r w:rsidR="00D362A0" w:rsidRPr="007A784F">
        <w:rPr>
          <w:rFonts w:ascii="Arial" w:hAnsi="Arial" w:cs="Arial"/>
          <w:sz w:val="22"/>
          <w:szCs w:val="22"/>
        </w:rPr>
        <w:t> následujícím časovém rozsahu</w:t>
      </w:r>
      <w:r w:rsidR="00EA46C5" w:rsidRPr="007A784F">
        <w:rPr>
          <w:rFonts w:ascii="Arial" w:hAnsi="Arial" w:cs="Arial"/>
          <w:sz w:val="22"/>
          <w:szCs w:val="22"/>
        </w:rPr>
        <w:t>:</w:t>
      </w:r>
      <w:r w:rsidR="00483F18" w:rsidRPr="007A784F">
        <w:rPr>
          <w:rFonts w:ascii="Arial" w:hAnsi="Arial" w:cs="Arial"/>
          <w:sz w:val="22"/>
          <w:szCs w:val="22"/>
        </w:rPr>
        <w:t xml:space="preserve"> </w:t>
      </w:r>
      <w:r w:rsidR="0088346E" w:rsidRPr="007A784F">
        <w:rPr>
          <w:rFonts w:ascii="Arial" w:hAnsi="Arial" w:cs="Arial"/>
          <w:sz w:val="22"/>
          <w:szCs w:val="22"/>
        </w:rPr>
        <w:t>K</w:t>
      </w:r>
      <w:r w:rsidR="00CD5B55" w:rsidRPr="007A784F">
        <w:rPr>
          <w:rFonts w:ascii="Arial" w:hAnsi="Arial" w:cs="Arial"/>
          <w:sz w:val="22"/>
          <w:szCs w:val="22"/>
        </w:rPr>
        <w:t>aždý pracovní den</w:t>
      </w:r>
      <w:r w:rsidR="00E268D2" w:rsidRPr="007A784F">
        <w:rPr>
          <w:rFonts w:ascii="Arial" w:hAnsi="Arial" w:cs="Arial"/>
          <w:sz w:val="22"/>
          <w:szCs w:val="22"/>
        </w:rPr>
        <w:t xml:space="preserve"> </w:t>
      </w:r>
      <w:r w:rsidR="000905AC" w:rsidRPr="007A784F">
        <w:rPr>
          <w:rFonts w:ascii="Arial" w:hAnsi="Arial" w:cs="Arial"/>
          <w:sz w:val="22"/>
          <w:szCs w:val="22"/>
        </w:rPr>
        <w:t xml:space="preserve">v době </w:t>
      </w:r>
      <w:r w:rsidR="00EE34E9" w:rsidRPr="007A784F">
        <w:rPr>
          <w:rFonts w:ascii="Arial" w:hAnsi="Arial" w:cs="Arial"/>
          <w:sz w:val="22"/>
          <w:szCs w:val="22"/>
        </w:rPr>
        <w:t xml:space="preserve">PO-ČT </w:t>
      </w:r>
      <w:r w:rsidR="000905AC" w:rsidRPr="007A784F">
        <w:rPr>
          <w:rFonts w:ascii="Arial" w:hAnsi="Arial" w:cs="Arial"/>
          <w:sz w:val="22"/>
          <w:szCs w:val="22"/>
        </w:rPr>
        <w:t>od 6.00 hod do 1</w:t>
      </w:r>
      <w:r w:rsidR="00F94E4D">
        <w:rPr>
          <w:rFonts w:ascii="Arial" w:hAnsi="Arial" w:cs="Arial"/>
          <w:sz w:val="22"/>
          <w:szCs w:val="22"/>
        </w:rPr>
        <w:t>9.00</w:t>
      </w:r>
      <w:r w:rsidR="000905AC" w:rsidRPr="007A784F">
        <w:rPr>
          <w:rFonts w:ascii="Arial" w:hAnsi="Arial" w:cs="Arial"/>
          <w:sz w:val="22"/>
          <w:szCs w:val="22"/>
        </w:rPr>
        <w:t xml:space="preserve"> hod</w:t>
      </w:r>
      <w:r w:rsidR="00614C62" w:rsidRPr="007A784F">
        <w:rPr>
          <w:rFonts w:ascii="Arial" w:hAnsi="Arial" w:cs="Arial"/>
          <w:sz w:val="22"/>
          <w:szCs w:val="22"/>
        </w:rPr>
        <w:t xml:space="preserve"> a v PÁ od 6.00 hod do </w:t>
      </w:r>
      <w:r w:rsidR="00DC5422" w:rsidRPr="007A784F">
        <w:rPr>
          <w:rFonts w:ascii="Arial" w:hAnsi="Arial" w:cs="Arial"/>
          <w:sz w:val="22"/>
          <w:szCs w:val="22"/>
        </w:rPr>
        <w:t>18:00</w:t>
      </w:r>
      <w:r w:rsidR="00EE34E9" w:rsidRPr="007A784F">
        <w:rPr>
          <w:rFonts w:ascii="Arial" w:hAnsi="Arial" w:cs="Arial"/>
          <w:sz w:val="22"/>
          <w:szCs w:val="22"/>
        </w:rPr>
        <w:t xml:space="preserve"> hod</w:t>
      </w:r>
      <w:r w:rsidR="00C346F1">
        <w:rPr>
          <w:rFonts w:ascii="Arial" w:hAnsi="Arial" w:cs="Arial"/>
          <w:sz w:val="22"/>
          <w:szCs w:val="22"/>
        </w:rPr>
        <w:t xml:space="preserve"> mimo dny, kdy je služebním předpisem všem zaměstnancům Objednatele určeno hromadné čerpání dovolené</w:t>
      </w:r>
      <w:r w:rsidR="00E44CAF" w:rsidRPr="007A784F">
        <w:rPr>
          <w:rFonts w:ascii="Arial" w:hAnsi="Arial" w:cs="Arial"/>
          <w:sz w:val="22"/>
          <w:szCs w:val="22"/>
        </w:rPr>
        <w:t>.</w:t>
      </w:r>
    </w:p>
    <w:p w14:paraId="50802B14" w14:textId="5DB4C762" w:rsidR="00483F18" w:rsidRPr="00B87CF5" w:rsidRDefault="00DD36F3"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B87CF5">
        <w:rPr>
          <w:rFonts w:ascii="Arial" w:hAnsi="Arial" w:cs="Arial"/>
          <w:sz w:val="22"/>
          <w:szCs w:val="22"/>
        </w:rPr>
        <w:t>Případné z</w:t>
      </w:r>
      <w:r w:rsidR="00360883" w:rsidRPr="00B87CF5">
        <w:rPr>
          <w:rFonts w:ascii="Arial" w:hAnsi="Arial" w:cs="Arial"/>
          <w:sz w:val="22"/>
          <w:szCs w:val="22"/>
        </w:rPr>
        <w:t>měny v</w:t>
      </w:r>
      <w:r w:rsidR="004B7260" w:rsidRPr="00B87CF5">
        <w:rPr>
          <w:rFonts w:ascii="Arial" w:hAnsi="Arial" w:cs="Arial"/>
          <w:sz w:val="22"/>
          <w:szCs w:val="22"/>
        </w:rPr>
        <w:t> </w:t>
      </w:r>
      <w:r w:rsidR="00360883" w:rsidRPr="00B87CF5">
        <w:rPr>
          <w:rFonts w:ascii="Arial" w:hAnsi="Arial" w:cs="Arial"/>
          <w:sz w:val="22"/>
          <w:szCs w:val="22"/>
        </w:rPr>
        <w:t>rozsahu</w:t>
      </w:r>
      <w:r w:rsidR="004B7260" w:rsidRPr="00B87CF5">
        <w:rPr>
          <w:rFonts w:ascii="Arial" w:hAnsi="Arial" w:cs="Arial"/>
          <w:sz w:val="22"/>
          <w:szCs w:val="22"/>
        </w:rPr>
        <w:t>, resp. ceně</w:t>
      </w:r>
      <w:r w:rsidR="00360883" w:rsidRPr="00B87CF5">
        <w:rPr>
          <w:rFonts w:ascii="Arial" w:hAnsi="Arial" w:cs="Arial"/>
          <w:sz w:val="22"/>
          <w:szCs w:val="22"/>
        </w:rPr>
        <w:t xml:space="preserve"> poskytování recepčních služeb </w:t>
      </w:r>
      <w:r w:rsidRPr="00B87CF5">
        <w:rPr>
          <w:rFonts w:ascii="Arial" w:hAnsi="Arial" w:cs="Arial"/>
          <w:sz w:val="22"/>
          <w:szCs w:val="22"/>
        </w:rPr>
        <w:t>budou</w:t>
      </w:r>
      <w:r w:rsidR="00360883" w:rsidRPr="00B87CF5">
        <w:rPr>
          <w:rFonts w:ascii="Arial" w:hAnsi="Arial" w:cs="Arial"/>
          <w:sz w:val="22"/>
          <w:szCs w:val="22"/>
        </w:rPr>
        <w:t xml:space="preserve"> provedeny v souladu s pravidly danými zákonem č. 134/2016 Sb., o zadávání veřejných zakázek, ve znění pozdějších předpisů. </w:t>
      </w:r>
      <w:r w:rsidR="007B265F" w:rsidRPr="00B87CF5">
        <w:rPr>
          <w:rFonts w:ascii="Arial" w:hAnsi="Arial" w:cs="Arial"/>
          <w:sz w:val="22"/>
          <w:szCs w:val="22"/>
        </w:rPr>
        <w:t xml:space="preserve">Důvodem pro změny v rozsahu poskytování recepčních služeb, příp. nepožadování poskytnutí služeb, je zejména </w:t>
      </w:r>
      <w:r w:rsidR="006554A0" w:rsidRPr="00B87CF5">
        <w:rPr>
          <w:rFonts w:ascii="Arial" w:hAnsi="Arial" w:cs="Arial"/>
          <w:sz w:val="22"/>
          <w:szCs w:val="22"/>
        </w:rPr>
        <w:t>omezení provozu, dočasné vyloučení prostor z provozu nebo oprav</w:t>
      </w:r>
      <w:r w:rsidR="007B265F" w:rsidRPr="00B87CF5">
        <w:rPr>
          <w:rFonts w:ascii="Arial" w:hAnsi="Arial" w:cs="Arial"/>
          <w:sz w:val="22"/>
          <w:szCs w:val="22"/>
        </w:rPr>
        <w:t>y</w:t>
      </w:r>
      <w:r w:rsidR="000B2187" w:rsidRPr="00B87CF5">
        <w:rPr>
          <w:rFonts w:ascii="Arial" w:hAnsi="Arial" w:cs="Arial"/>
          <w:sz w:val="22"/>
          <w:szCs w:val="22"/>
        </w:rPr>
        <w:t xml:space="preserve"> a </w:t>
      </w:r>
      <w:r w:rsidR="006554A0" w:rsidRPr="00B87CF5">
        <w:rPr>
          <w:rFonts w:ascii="Arial" w:hAnsi="Arial" w:cs="Arial"/>
          <w:sz w:val="22"/>
          <w:szCs w:val="22"/>
        </w:rPr>
        <w:t>rekonstrukční</w:t>
      </w:r>
      <w:r w:rsidR="007B265F" w:rsidRPr="00B87CF5">
        <w:rPr>
          <w:rFonts w:ascii="Arial" w:hAnsi="Arial" w:cs="Arial"/>
          <w:sz w:val="22"/>
          <w:szCs w:val="22"/>
        </w:rPr>
        <w:t xml:space="preserve"> práce. </w:t>
      </w:r>
      <w:r w:rsidR="006139B9" w:rsidRPr="00B87CF5">
        <w:rPr>
          <w:rFonts w:ascii="Arial" w:hAnsi="Arial" w:cs="Arial"/>
          <w:sz w:val="22"/>
          <w:szCs w:val="22"/>
        </w:rPr>
        <w:t xml:space="preserve">Na </w:t>
      </w:r>
      <w:r w:rsidR="00BA3E87" w:rsidRPr="00B87CF5">
        <w:rPr>
          <w:rFonts w:ascii="Arial" w:hAnsi="Arial" w:cs="Arial"/>
          <w:sz w:val="22"/>
          <w:szCs w:val="22"/>
        </w:rPr>
        <w:t xml:space="preserve">tyto uvedené </w:t>
      </w:r>
      <w:r w:rsidR="006554A0" w:rsidRPr="00B87CF5">
        <w:rPr>
          <w:rFonts w:ascii="Arial" w:hAnsi="Arial" w:cs="Arial"/>
          <w:sz w:val="22"/>
          <w:szCs w:val="22"/>
        </w:rPr>
        <w:t>skutečnost</w:t>
      </w:r>
      <w:r w:rsidR="00BA3E87" w:rsidRPr="00B87CF5">
        <w:rPr>
          <w:rFonts w:ascii="Arial" w:hAnsi="Arial" w:cs="Arial"/>
          <w:sz w:val="22"/>
          <w:szCs w:val="22"/>
        </w:rPr>
        <w:t>i</w:t>
      </w:r>
      <w:r w:rsidR="006554A0" w:rsidRPr="00B87CF5">
        <w:rPr>
          <w:rFonts w:ascii="Arial" w:hAnsi="Arial" w:cs="Arial"/>
          <w:sz w:val="22"/>
          <w:szCs w:val="22"/>
        </w:rPr>
        <w:t xml:space="preserve"> </w:t>
      </w:r>
      <w:r w:rsidR="006139B9" w:rsidRPr="00B87CF5">
        <w:rPr>
          <w:rFonts w:ascii="Arial" w:hAnsi="Arial" w:cs="Arial"/>
          <w:sz w:val="22"/>
          <w:szCs w:val="22"/>
        </w:rPr>
        <w:t xml:space="preserve">je </w:t>
      </w:r>
      <w:r w:rsidR="00B144EC" w:rsidRPr="00B87CF5">
        <w:rPr>
          <w:rFonts w:ascii="Arial" w:hAnsi="Arial" w:cs="Arial"/>
          <w:sz w:val="22"/>
          <w:szCs w:val="22"/>
        </w:rPr>
        <w:t>O</w:t>
      </w:r>
      <w:r w:rsidR="006139B9" w:rsidRPr="00B87CF5">
        <w:rPr>
          <w:rFonts w:ascii="Arial" w:hAnsi="Arial" w:cs="Arial"/>
          <w:sz w:val="22"/>
          <w:szCs w:val="22"/>
        </w:rPr>
        <w:t>bjednatel</w:t>
      </w:r>
      <w:r w:rsidR="006554A0" w:rsidRPr="00B87CF5">
        <w:rPr>
          <w:rFonts w:ascii="Arial" w:hAnsi="Arial" w:cs="Arial"/>
          <w:sz w:val="22"/>
          <w:szCs w:val="22"/>
        </w:rPr>
        <w:t xml:space="preserve"> </w:t>
      </w:r>
      <w:r w:rsidR="006139B9" w:rsidRPr="00B87CF5">
        <w:rPr>
          <w:rFonts w:ascii="Arial" w:hAnsi="Arial" w:cs="Arial"/>
          <w:sz w:val="22"/>
          <w:szCs w:val="22"/>
        </w:rPr>
        <w:t xml:space="preserve">povinen </w:t>
      </w:r>
      <w:r w:rsidR="00456A51" w:rsidRPr="00B87CF5">
        <w:rPr>
          <w:rFonts w:ascii="Arial" w:hAnsi="Arial" w:cs="Arial"/>
          <w:sz w:val="22"/>
          <w:szCs w:val="22"/>
        </w:rPr>
        <w:t>P</w:t>
      </w:r>
      <w:r w:rsidR="006867C7" w:rsidRPr="00B87CF5">
        <w:rPr>
          <w:rFonts w:ascii="Arial" w:hAnsi="Arial" w:cs="Arial"/>
          <w:sz w:val="22"/>
          <w:szCs w:val="22"/>
        </w:rPr>
        <w:t xml:space="preserve">oskytovatele </w:t>
      </w:r>
      <w:r w:rsidR="006139B9" w:rsidRPr="00B87CF5">
        <w:rPr>
          <w:rFonts w:ascii="Arial" w:hAnsi="Arial" w:cs="Arial"/>
          <w:sz w:val="22"/>
          <w:szCs w:val="22"/>
        </w:rPr>
        <w:t xml:space="preserve">písemně upozornit, </w:t>
      </w:r>
      <w:r w:rsidR="006554A0" w:rsidRPr="00B87CF5">
        <w:rPr>
          <w:rFonts w:ascii="Arial" w:hAnsi="Arial" w:cs="Arial"/>
          <w:sz w:val="22"/>
          <w:szCs w:val="22"/>
        </w:rPr>
        <w:t xml:space="preserve">a to nejpozději </w:t>
      </w:r>
      <w:r w:rsidR="009F76B3" w:rsidRPr="00B87CF5">
        <w:rPr>
          <w:rFonts w:ascii="Arial" w:hAnsi="Arial" w:cs="Arial"/>
          <w:sz w:val="22"/>
          <w:szCs w:val="22"/>
        </w:rPr>
        <w:t>7</w:t>
      </w:r>
      <w:r w:rsidR="006554A0" w:rsidRPr="00B87CF5">
        <w:rPr>
          <w:rFonts w:ascii="Arial" w:hAnsi="Arial" w:cs="Arial"/>
          <w:sz w:val="22"/>
          <w:szCs w:val="22"/>
        </w:rPr>
        <w:t xml:space="preserve"> </w:t>
      </w:r>
      <w:r w:rsidR="0039715B" w:rsidRPr="00B87CF5">
        <w:rPr>
          <w:rFonts w:ascii="Arial" w:hAnsi="Arial" w:cs="Arial"/>
          <w:sz w:val="22"/>
          <w:szCs w:val="22"/>
        </w:rPr>
        <w:t xml:space="preserve">kalendářních </w:t>
      </w:r>
      <w:r w:rsidR="006554A0" w:rsidRPr="00B87CF5">
        <w:rPr>
          <w:rFonts w:ascii="Arial" w:hAnsi="Arial" w:cs="Arial"/>
          <w:sz w:val="22"/>
          <w:szCs w:val="22"/>
        </w:rPr>
        <w:t>dnů předem.</w:t>
      </w:r>
    </w:p>
    <w:p w14:paraId="7FC6BEEC" w14:textId="15D7B14C" w:rsidR="00483F18" w:rsidRPr="00A536A3" w:rsidRDefault="00E64BA0"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V případě, že ke splnění závazků vyplývajících z této smlouvy bude </w:t>
      </w:r>
      <w:r w:rsidR="00456A51" w:rsidRPr="00A536A3">
        <w:rPr>
          <w:rFonts w:ascii="Arial" w:hAnsi="Arial" w:cs="Arial"/>
          <w:sz w:val="22"/>
          <w:szCs w:val="22"/>
        </w:rPr>
        <w:t>P</w:t>
      </w:r>
      <w:r w:rsidRPr="00A536A3">
        <w:rPr>
          <w:rFonts w:ascii="Arial" w:hAnsi="Arial" w:cs="Arial"/>
          <w:sz w:val="22"/>
          <w:szCs w:val="22"/>
        </w:rPr>
        <w:t>os</w:t>
      </w:r>
      <w:r w:rsidR="003A3072" w:rsidRPr="00A536A3">
        <w:rPr>
          <w:rFonts w:ascii="Arial" w:hAnsi="Arial" w:cs="Arial"/>
          <w:sz w:val="22"/>
          <w:szCs w:val="22"/>
        </w:rPr>
        <w:t>kytovatel chtít použít svého pod</w:t>
      </w:r>
      <w:r w:rsidRPr="00A536A3">
        <w:rPr>
          <w:rFonts w:ascii="Arial" w:hAnsi="Arial" w:cs="Arial"/>
          <w:sz w:val="22"/>
          <w:szCs w:val="22"/>
        </w:rPr>
        <w:t xml:space="preserve">dodavatele, je povinen o této skutečnosti předem informovat </w:t>
      </w:r>
      <w:r w:rsidR="00B144EC" w:rsidRPr="00A536A3">
        <w:rPr>
          <w:rFonts w:ascii="Arial" w:hAnsi="Arial" w:cs="Arial"/>
          <w:sz w:val="22"/>
          <w:szCs w:val="22"/>
        </w:rPr>
        <w:t>O</w:t>
      </w:r>
      <w:r w:rsidRPr="00A536A3">
        <w:rPr>
          <w:rFonts w:ascii="Arial" w:hAnsi="Arial" w:cs="Arial"/>
          <w:sz w:val="22"/>
          <w:szCs w:val="22"/>
        </w:rPr>
        <w:t>bjednatele a sdělit mu ve</w:t>
      </w:r>
      <w:r w:rsidR="003A3072" w:rsidRPr="00A536A3">
        <w:rPr>
          <w:rFonts w:ascii="Arial" w:hAnsi="Arial" w:cs="Arial"/>
          <w:sz w:val="22"/>
          <w:szCs w:val="22"/>
        </w:rPr>
        <w:t>škeré potřebné údaje o tomto poddodavateli. Na pod</w:t>
      </w:r>
      <w:r w:rsidRPr="00A536A3">
        <w:rPr>
          <w:rFonts w:ascii="Arial" w:hAnsi="Arial" w:cs="Arial"/>
          <w:sz w:val="22"/>
          <w:szCs w:val="22"/>
        </w:rPr>
        <w:t xml:space="preserve">dodavatele </w:t>
      </w:r>
      <w:r w:rsidR="00456A51" w:rsidRPr="00A536A3">
        <w:rPr>
          <w:rFonts w:ascii="Arial" w:hAnsi="Arial" w:cs="Arial"/>
          <w:sz w:val="22"/>
          <w:szCs w:val="22"/>
        </w:rPr>
        <w:t>P</w:t>
      </w:r>
      <w:r w:rsidRPr="00A536A3">
        <w:rPr>
          <w:rFonts w:ascii="Arial" w:hAnsi="Arial" w:cs="Arial"/>
          <w:sz w:val="22"/>
          <w:szCs w:val="22"/>
        </w:rPr>
        <w:t>oskytovatele se vztahují veškeré povinnosti vyplývající z této smlouvy.</w:t>
      </w:r>
    </w:p>
    <w:p w14:paraId="33E40881" w14:textId="08294F99" w:rsidR="00483F18" w:rsidRPr="00A536A3" w:rsidRDefault="00160BCB"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Použije-li </w:t>
      </w:r>
      <w:r w:rsidR="00456A51" w:rsidRPr="00A536A3">
        <w:rPr>
          <w:rFonts w:ascii="Arial" w:hAnsi="Arial" w:cs="Arial"/>
          <w:sz w:val="22"/>
          <w:szCs w:val="22"/>
        </w:rPr>
        <w:t>P</w:t>
      </w:r>
      <w:r w:rsidR="00EA46C5" w:rsidRPr="00A536A3">
        <w:rPr>
          <w:rFonts w:ascii="Arial" w:hAnsi="Arial" w:cs="Arial"/>
          <w:sz w:val="22"/>
          <w:szCs w:val="22"/>
        </w:rPr>
        <w:t xml:space="preserve">oskytovatel </w:t>
      </w:r>
      <w:r w:rsidRPr="00A536A3">
        <w:rPr>
          <w:rFonts w:ascii="Arial" w:hAnsi="Arial" w:cs="Arial"/>
          <w:sz w:val="22"/>
          <w:szCs w:val="22"/>
        </w:rPr>
        <w:t>ke splnění závazků vyplýv</w:t>
      </w:r>
      <w:r w:rsidR="00FB2039" w:rsidRPr="00A536A3">
        <w:rPr>
          <w:rFonts w:ascii="Arial" w:hAnsi="Arial" w:cs="Arial"/>
          <w:sz w:val="22"/>
          <w:szCs w:val="22"/>
        </w:rPr>
        <w:t>ajících z této smlouvy svého pod</w:t>
      </w:r>
      <w:r w:rsidRPr="00A536A3">
        <w:rPr>
          <w:rFonts w:ascii="Arial" w:hAnsi="Arial" w:cs="Arial"/>
          <w:sz w:val="22"/>
          <w:szCs w:val="22"/>
        </w:rPr>
        <w:t xml:space="preserve">dodavatele, odpovídá </w:t>
      </w:r>
      <w:r w:rsidR="00456A51" w:rsidRPr="00A536A3">
        <w:rPr>
          <w:rFonts w:ascii="Arial" w:hAnsi="Arial" w:cs="Arial"/>
          <w:sz w:val="22"/>
          <w:szCs w:val="22"/>
        </w:rPr>
        <w:t>P</w:t>
      </w:r>
      <w:r w:rsidR="00B11EDC" w:rsidRPr="00A536A3">
        <w:rPr>
          <w:rFonts w:ascii="Arial" w:hAnsi="Arial" w:cs="Arial"/>
          <w:sz w:val="22"/>
          <w:szCs w:val="22"/>
        </w:rPr>
        <w:t xml:space="preserve">oskytovatel </w:t>
      </w:r>
      <w:r w:rsidR="00456A51" w:rsidRPr="00A536A3">
        <w:rPr>
          <w:rFonts w:ascii="Arial" w:hAnsi="Arial" w:cs="Arial"/>
          <w:sz w:val="22"/>
          <w:szCs w:val="22"/>
        </w:rPr>
        <w:t>O</w:t>
      </w:r>
      <w:r w:rsidRPr="00A536A3">
        <w:rPr>
          <w:rFonts w:ascii="Arial" w:hAnsi="Arial" w:cs="Arial"/>
          <w:sz w:val="22"/>
          <w:szCs w:val="22"/>
        </w:rPr>
        <w:t>bjednateli i</w:t>
      </w:r>
      <w:r w:rsidR="00FB2039" w:rsidRPr="00A536A3">
        <w:rPr>
          <w:rFonts w:ascii="Arial" w:hAnsi="Arial" w:cs="Arial"/>
          <w:sz w:val="22"/>
          <w:szCs w:val="22"/>
        </w:rPr>
        <w:t xml:space="preserve"> za veškerá plnění a jednání pod</w:t>
      </w:r>
      <w:r w:rsidRPr="00A536A3">
        <w:rPr>
          <w:rFonts w:ascii="Arial" w:hAnsi="Arial" w:cs="Arial"/>
          <w:sz w:val="22"/>
          <w:szCs w:val="22"/>
        </w:rPr>
        <w:t xml:space="preserve">dodavatele tak, jako by závazky plnil </w:t>
      </w:r>
      <w:r w:rsidR="00456A51" w:rsidRPr="00A536A3">
        <w:rPr>
          <w:rFonts w:ascii="Arial" w:hAnsi="Arial" w:cs="Arial"/>
          <w:sz w:val="22"/>
          <w:szCs w:val="22"/>
        </w:rPr>
        <w:t>P</w:t>
      </w:r>
      <w:r w:rsidR="00B11EDC" w:rsidRPr="00A536A3">
        <w:rPr>
          <w:rFonts w:ascii="Arial" w:hAnsi="Arial" w:cs="Arial"/>
          <w:sz w:val="22"/>
          <w:szCs w:val="22"/>
        </w:rPr>
        <w:t xml:space="preserve">oskytovatel </w:t>
      </w:r>
      <w:r w:rsidRPr="00A536A3">
        <w:rPr>
          <w:rFonts w:ascii="Arial" w:hAnsi="Arial" w:cs="Arial"/>
          <w:sz w:val="22"/>
          <w:szCs w:val="22"/>
        </w:rPr>
        <w:t xml:space="preserve">sám. </w:t>
      </w:r>
    </w:p>
    <w:p w14:paraId="30B703DC" w14:textId="33DF64D8" w:rsidR="00483F18" w:rsidRPr="00A536A3" w:rsidRDefault="00D01F1D"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Poskytovatel prohlašuje, že je zaměstnavatelem zaměstnávajícím více než 50</w:t>
      </w:r>
      <w:r w:rsidR="00456A51" w:rsidRPr="00A536A3">
        <w:rPr>
          <w:rFonts w:ascii="Arial" w:hAnsi="Arial" w:cs="Arial"/>
          <w:sz w:val="22"/>
          <w:szCs w:val="22"/>
        </w:rPr>
        <w:t xml:space="preserve"> </w:t>
      </w:r>
      <w:r w:rsidRPr="00A536A3">
        <w:rPr>
          <w:rFonts w:ascii="Arial" w:hAnsi="Arial" w:cs="Arial"/>
          <w:sz w:val="22"/>
          <w:szCs w:val="22"/>
        </w:rPr>
        <w:t>% zaměstnanců, kteří jsou osobami se zdravotním postižením</w:t>
      </w:r>
      <w:r w:rsidR="00CA2022" w:rsidRPr="00A536A3">
        <w:rPr>
          <w:rFonts w:ascii="Arial" w:hAnsi="Arial" w:cs="Arial"/>
          <w:sz w:val="22"/>
          <w:szCs w:val="22"/>
        </w:rPr>
        <w:t>,</w:t>
      </w:r>
      <w:r w:rsidRPr="00A536A3">
        <w:rPr>
          <w:rFonts w:ascii="Arial" w:hAnsi="Arial" w:cs="Arial"/>
          <w:sz w:val="22"/>
          <w:szCs w:val="22"/>
        </w:rPr>
        <w:t xml:space="preserve"> ve smyslu ustanovení § </w:t>
      </w:r>
      <w:r w:rsidR="00DD36F3" w:rsidRPr="00A536A3">
        <w:rPr>
          <w:rFonts w:ascii="Arial" w:hAnsi="Arial" w:cs="Arial"/>
          <w:sz w:val="22"/>
          <w:szCs w:val="22"/>
        </w:rPr>
        <w:t>78 odst. 1</w:t>
      </w:r>
      <w:r w:rsidR="003348FE" w:rsidRPr="00A536A3">
        <w:rPr>
          <w:rFonts w:ascii="Arial" w:hAnsi="Arial" w:cs="Arial"/>
          <w:sz w:val="22"/>
          <w:szCs w:val="22"/>
        </w:rPr>
        <w:t xml:space="preserve"> zákona č. </w:t>
      </w:r>
      <w:r w:rsidRPr="00A536A3">
        <w:rPr>
          <w:rFonts w:ascii="Arial" w:hAnsi="Arial" w:cs="Arial"/>
          <w:sz w:val="22"/>
          <w:szCs w:val="22"/>
        </w:rPr>
        <w:t>435/2004 Sb., o zaměstnanosti, ve znění pozdějš</w:t>
      </w:r>
      <w:r w:rsidR="003348FE" w:rsidRPr="00A536A3">
        <w:rPr>
          <w:rFonts w:ascii="Arial" w:hAnsi="Arial" w:cs="Arial"/>
          <w:sz w:val="22"/>
          <w:szCs w:val="22"/>
        </w:rPr>
        <w:t>ích předpisů (dále jen „zákon o </w:t>
      </w:r>
      <w:r w:rsidRPr="00A536A3">
        <w:rPr>
          <w:rFonts w:ascii="Arial" w:hAnsi="Arial" w:cs="Arial"/>
          <w:sz w:val="22"/>
          <w:szCs w:val="22"/>
        </w:rPr>
        <w:t>zaměstnanosti“).</w:t>
      </w:r>
    </w:p>
    <w:p w14:paraId="0175ADEE" w14:textId="79780F34" w:rsidR="00483F18" w:rsidRPr="00A536A3" w:rsidRDefault="00D01F1D"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Poskytovatel se zavazuje poskytnout </w:t>
      </w:r>
      <w:r w:rsidR="00456A51" w:rsidRPr="00A536A3">
        <w:rPr>
          <w:rFonts w:ascii="Arial" w:hAnsi="Arial" w:cs="Arial"/>
          <w:sz w:val="22"/>
          <w:szCs w:val="22"/>
        </w:rPr>
        <w:t>O</w:t>
      </w:r>
      <w:r w:rsidR="00DD36F3" w:rsidRPr="00A536A3">
        <w:rPr>
          <w:rFonts w:ascii="Arial" w:hAnsi="Arial" w:cs="Arial"/>
          <w:sz w:val="22"/>
          <w:szCs w:val="22"/>
        </w:rPr>
        <w:t xml:space="preserve">bjednateli </w:t>
      </w:r>
      <w:r w:rsidRPr="00A536A3">
        <w:rPr>
          <w:rFonts w:ascii="Arial" w:hAnsi="Arial" w:cs="Arial"/>
          <w:sz w:val="22"/>
          <w:szCs w:val="22"/>
        </w:rPr>
        <w:t>v plném objemu poskytnuté služby náhradní plnění</w:t>
      </w:r>
      <w:r w:rsidR="00DD36F3" w:rsidRPr="00A536A3">
        <w:rPr>
          <w:rFonts w:ascii="Arial" w:hAnsi="Arial" w:cs="Arial"/>
          <w:sz w:val="22"/>
          <w:szCs w:val="22"/>
        </w:rPr>
        <w:t xml:space="preserve"> ve smyslu ustanovení § 81 odst. 2 písm. b) zákona o zaměstnanosti</w:t>
      </w:r>
      <w:r w:rsidRPr="00A536A3">
        <w:rPr>
          <w:rFonts w:ascii="Arial" w:hAnsi="Arial" w:cs="Arial"/>
          <w:sz w:val="22"/>
          <w:szCs w:val="22"/>
        </w:rPr>
        <w:t xml:space="preserve">. Poskytovatel bere na vědomí, že </w:t>
      </w:r>
      <w:r w:rsidR="00456A51" w:rsidRPr="00A536A3">
        <w:rPr>
          <w:rFonts w:ascii="Arial" w:hAnsi="Arial" w:cs="Arial"/>
          <w:sz w:val="22"/>
          <w:szCs w:val="22"/>
        </w:rPr>
        <w:t>O</w:t>
      </w:r>
      <w:r w:rsidRPr="00A536A3">
        <w:rPr>
          <w:rFonts w:ascii="Arial" w:hAnsi="Arial" w:cs="Arial"/>
          <w:sz w:val="22"/>
          <w:szCs w:val="22"/>
        </w:rPr>
        <w:t xml:space="preserve">bjednatel </w:t>
      </w:r>
      <w:r w:rsidR="00660C8C" w:rsidRPr="00A536A3">
        <w:rPr>
          <w:rFonts w:ascii="Arial" w:hAnsi="Arial" w:cs="Arial"/>
          <w:sz w:val="22"/>
          <w:szCs w:val="22"/>
        </w:rPr>
        <w:t>přijetím</w:t>
      </w:r>
      <w:r w:rsidRPr="00A536A3">
        <w:rPr>
          <w:rFonts w:ascii="Arial" w:hAnsi="Arial" w:cs="Arial"/>
          <w:sz w:val="22"/>
          <w:szCs w:val="22"/>
        </w:rPr>
        <w:t xml:space="preserve"> služby dle této smlouvy plní svoji povinnost </w:t>
      </w:r>
      <w:r w:rsidR="00660C8C" w:rsidRPr="00A536A3">
        <w:rPr>
          <w:rFonts w:ascii="Arial" w:hAnsi="Arial" w:cs="Arial"/>
          <w:sz w:val="22"/>
          <w:szCs w:val="22"/>
        </w:rPr>
        <w:t>vyplývající z </w:t>
      </w:r>
      <w:r w:rsidRPr="00A536A3">
        <w:rPr>
          <w:rFonts w:ascii="Arial" w:hAnsi="Arial" w:cs="Arial"/>
          <w:sz w:val="22"/>
          <w:szCs w:val="22"/>
        </w:rPr>
        <w:t xml:space="preserve">ustanovení § 81 odst. </w:t>
      </w:r>
      <w:r w:rsidR="00660C8C" w:rsidRPr="00A536A3">
        <w:rPr>
          <w:rFonts w:ascii="Arial" w:hAnsi="Arial" w:cs="Arial"/>
          <w:sz w:val="22"/>
          <w:szCs w:val="22"/>
        </w:rPr>
        <w:t>1</w:t>
      </w:r>
      <w:r w:rsidRPr="00A536A3">
        <w:rPr>
          <w:rFonts w:ascii="Arial" w:hAnsi="Arial" w:cs="Arial"/>
          <w:sz w:val="22"/>
          <w:szCs w:val="22"/>
        </w:rPr>
        <w:t xml:space="preserve"> zákona o zaměstnanosti, tj. povinnost zaměstnávat osoby se zdravotním postižením ve výši povinného podílu těchto osob na celkovém počtu zaměstnanců zaměstnavatele.</w:t>
      </w:r>
    </w:p>
    <w:p w14:paraId="420A59E8" w14:textId="77777777" w:rsidR="00483F18" w:rsidRPr="00A536A3" w:rsidRDefault="00D01F1D"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Poskytovatel </w:t>
      </w:r>
      <w:r w:rsidR="006F7DB5" w:rsidRPr="00A536A3">
        <w:rPr>
          <w:rFonts w:ascii="Arial" w:hAnsi="Arial" w:cs="Arial"/>
          <w:sz w:val="22"/>
          <w:szCs w:val="22"/>
        </w:rPr>
        <w:t>se zavazuje</w:t>
      </w:r>
      <w:r w:rsidRPr="00A536A3">
        <w:rPr>
          <w:rFonts w:ascii="Arial" w:hAnsi="Arial" w:cs="Arial"/>
          <w:sz w:val="22"/>
          <w:szCs w:val="22"/>
        </w:rPr>
        <w:t>, že</w:t>
      </w:r>
      <w:r w:rsidR="00660C8C" w:rsidRPr="00A536A3">
        <w:rPr>
          <w:rFonts w:ascii="Arial" w:hAnsi="Arial" w:cs="Arial"/>
          <w:sz w:val="22"/>
          <w:szCs w:val="22"/>
        </w:rPr>
        <w:t xml:space="preserve"> jím </w:t>
      </w:r>
      <w:r w:rsidRPr="00A536A3">
        <w:rPr>
          <w:rFonts w:ascii="Arial" w:hAnsi="Arial" w:cs="Arial"/>
          <w:sz w:val="22"/>
          <w:szCs w:val="22"/>
        </w:rPr>
        <w:t xml:space="preserve">poskytnuté náhradní plnění v celém jeho objemu nebude poskytnuto nad limit stanovený v ustanovení </w:t>
      </w:r>
      <w:r w:rsidR="006F7DB5" w:rsidRPr="00A536A3">
        <w:rPr>
          <w:rFonts w:ascii="Arial" w:hAnsi="Arial" w:cs="Arial"/>
          <w:sz w:val="22"/>
          <w:szCs w:val="22"/>
        </w:rPr>
        <w:t>§</w:t>
      </w:r>
      <w:r w:rsidRPr="00A536A3">
        <w:rPr>
          <w:rFonts w:ascii="Arial" w:hAnsi="Arial" w:cs="Arial"/>
          <w:sz w:val="22"/>
          <w:szCs w:val="22"/>
        </w:rPr>
        <w:t xml:space="preserve"> 81 odst. 3 zákona o zaměstnanosti.</w:t>
      </w:r>
    </w:p>
    <w:p w14:paraId="0D07BC01" w14:textId="350A0D35" w:rsidR="00483F18" w:rsidRPr="00A536A3" w:rsidRDefault="00013759"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Poskytovatel je povinen po dobu trvání smluvního vztahu podle této smlouvy průběžně a řádně vkládat všechny potřebné údaje/doklady do aplikace Evidence náhradního plnění vedené Ministerstvem práce a sociálních věcí; </w:t>
      </w:r>
      <w:r w:rsidR="00456A51" w:rsidRPr="00A536A3">
        <w:rPr>
          <w:rFonts w:ascii="Arial" w:hAnsi="Arial" w:cs="Arial"/>
          <w:sz w:val="22"/>
          <w:szCs w:val="22"/>
        </w:rPr>
        <w:t>P</w:t>
      </w:r>
      <w:r w:rsidRPr="00A536A3">
        <w:rPr>
          <w:rFonts w:ascii="Arial" w:hAnsi="Arial" w:cs="Arial"/>
          <w:sz w:val="22"/>
          <w:szCs w:val="22"/>
        </w:rPr>
        <w:t xml:space="preserve">oskytovatel odpovídá za poskytování správnosti údajů, zejména údajů, na jejichž základě je vypočítáno plnění povinného podílu ve smyslu </w:t>
      </w:r>
      <w:r w:rsidRPr="00A536A3">
        <w:rPr>
          <w:rFonts w:ascii="Arial" w:hAnsi="Arial"/>
          <w:sz w:val="22"/>
          <w:szCs w:val="22"/>
        </w:rPr>
        <w:t xml:space="preserve">ustanovení § 81 zákona o zaměstnanosti, a údajů, na základě kterých bude </w:t>
      </w:r>
      <w:r w:rsidR="00905680" w:rsidRPr="00A536A3">
        <w:rPr>
          <w:rFonts w:ascii="Arial" w:hAnsi="Arial"/>
          <w:sz w:val="22"/>
          <w:szCs w:val="22"/>
        </w:rPr>
        <w:t>O</w:t>
      </w:r>
      <w:r w:rsidRPr="00A536A3">
        <w:rPr>
          <w:rFonts w:ascii="Arial" w:hAnsi="Arial"/>
          <w:sz w:val="22"/>
          <w:szCs w:val="22"/>
        </w:rPr>
        <w:t xml:space="preserve">bjednateli umožněn vstup do uvedené evidence, kontrola údajů, resp. komunikace v dané věci s </w:t>
      </w:r>
      <w:r w:rsidR="00456A51" w:rsidRPr="00A536A3">
        <w:rPr>
          <w:rFonts w:ascii="Arial" w:hAnsi="Arial"/>
          <w:sz w:val="22"/>
          <w:szCs w:val="22"/>
        </w:rPr>
        <w:t>P</w:t>
      </w:r>
      <w:r w:rsidRPr="00A536A3">
        <w:rPr>
          <w:rFonts w:ascii="Arial" w:hAnsi="Arial"/>
          <w:sz w:val="22"/>
          <w:szCs w:val="22"/>
        </w:rPr>
        <w:t>oskytovatelem.</w:t>
      </w:r>
    </w:p>
    <w:p w14:paraId="2C875D27" w14:textId="77777777" w:rsidR="00483F18" w:rsidRPr="00A536A3" w:rsidRDefault="00013759"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A536A3">
        <w:rPr>
          <w:rFonts w:ascii="Arial" w:hAnsi="Arial" w:cs="Arial"/>
          <w:sz w:val="22"/>
          <w:szCs w:val="22"/>
        </w:rPr>
        <w:t xml:space="preserve">Smluvní strany akceptují následující výhradu změny závazku z této smlouvy: </w:t>
      </w:r>
    </w:p>
    <w:p w14:paraId="2935A1B1" w14:textId="093E6435" w:rsidR="00483F18" w:rsidRPr="00A536A3" w:rsidRDefault="009F4429" w:rsidP="006D29DA">
      <w:pPr>
        <w:pStyle w:val="Odstavecseseznamem"/>
        <w:widowControl/>
        <w:numPr>
          <w:ilvl w:val="2"/>
          <w:numId w:val="35"/>
        </w:numPr>
        <w:tabs>
          <w:tab w:val="center" w:pos="4253"/>
        </w:tabs>
        <w:spacing w:after="120" w:line="276" w:lineRule="auto"/>
        <w:ind w:left="1134"/>
        <w:contextualSpacing w:val="0"/>
        <w:jc w:val="both"/>
        <w:rPr>
          <w:rFonts w:ascii="Arial" w:hAnsi="Arial" w:cs="Arial"/>
          <w:sz w:val="22"/>
          <w:szCs w:val="22"/>
        </w:rPr>
      </w:pPr>
      <w:r w:rsidRPr="00A536A3">
        <w:rPr>
          <w:rFonts w:ascii="Arial" w:hAnsi="Arial" w:cs="Arial"/>
          <w:sz w:val="22"/>
          <w:szCs w:val="22"/>
        </w:rPr>
        <w:t>D</w:t>
      </w:r>
      <w:r w:rsidR="00013759" w:rsidRPr="00A536A3">
        <w:rPr>
          <w:rFonts w:ascii="Arial" w:hAnsi="Arial" w:cs="Arial"/>
          <w:sz w:val="22"/>
          <w:szCs w:val="22"/>
        </w:rPr>
        <w:t xml:space="preserve">ojde-li na základě příslušného právního předpisu (nařízení vlády) ke zvýšení minimální mzdy alespoň o 5 % oproti výši minimální mzdy v okamžiku uzavření této smlouvy, může </w:t>
      </w:r>
      <w:r w:rsidR="009661AB" w:rsidRPr="00A536A3">
        <w:rPr>
          <w:rFonts w:ascii="Arial" w:hAnsi="Arial" w:cs="Arial"/>
          <w:sz w:val="22"/>
          <w:szCs w:val="22"/>
        </w:rPr>
        <w:lastRenderedPageBreak/>
        <w:t>P</w:t>
      </w:r>
      <w:r w:rsidR="00013759" w:rsidRPr="00A536A3">
        <w:rPr>
          <w:rFonts w:ascii="Arial" w:hAnsi="Arial" w:cs="Arial"/>
          <w:sz w:val="22"/>
          <w:szCs w:val="22"/>
        </w:rPr>
        <w:t xml:space="preserve">oskytovatel zvýšit o stejný počet procent (resp. ve stejném poměru) cenu za poskytování recepčních služeb uvedenou v bodu 2.1. </w:t>
      </w:r>
      <w:r w:rsidR="00BE50A8" w:rsidRPr="00A536A3">
        <w:rPr>
          <w:rFonts w:ascii="Arial" w:hAnsi="Arial" w:cs="Arial"/>
          <w:sz w:val="22"/>
          <w:szCs w:val="22"/>
        </w:rPr>
        <w:t>této smlouvy</w:t>
      </w:r>
      <w:r w:rsidR="00013759" w:rsidRPr="00A536A3">
        <w:rPr>
          <w:rFonts w:ascii="Arial" w:hAnsi="Arial" w:cs="Arial"/>
          <w:sz w:val="22"/>
          <w:szCs w:val="22"/>
        </w:rPr>
        <w:t xml:space="preserve">. </w:t>
      </w:r>
    </w:p>
    <w:p w14:paraId="172E84B1" w14:textId="003083AD" w:rsidR="00483F18" w:rsidRPr="00A536A3" w:rsidRDefault="009F4429" w:rsidP="006D29DA">
      <w:pPr>
        <w:pStyle w:val="Odstavecseseznamem"/>
        <w:widowControl/>
        <w:numPr>
          <w:ilvl w:val="2"/>
          <w:numId w:val="35"/>
        </w:numPr>
        <w:tabs>
          <w:tab w:val="center" w:pos="4253"/>
        </w:tabs>
        <w:spacing w:after="120" w:line="276" w:lineRule="auto"/>
        <w:ind w:left="1134"/>
        <w:contextualSpacing w:val="0"/>
        <w:jc w:val="both"/>
        <w:rPr>
          <w:rFonts w:ascii="Arial" w:hAnsi="Arial" w:cs="Arial"/>
          <w:sz w:val="22"/>
          <w:szCs w:val="22"/>
        </w:rPr>
      </w:pPr>
      <w:r w:rsidRPr="00A536A3">
        <w:rPr>
          <w:rFonts w:ascii="Arial" w:hAnsi="Arial" w:cs="Arial"/>
          <w:sz w:val="22"/>
          <w:szCs w:val="22"/>
        </w:rPr>
        <w:t>Zvýšení ceny poskytování recepčních služeb ve stejném poměru, v jakém došlo k nárůstu minimální mzdy, lze učinit pouze v </w:t>
      </w:r>
      <w:r w:rsidR="001B0657" w:rsidRPr="00A536A3">
        <w:rPr>
          <w:rFonts w:ascii="Arial" w:hAnsi="Arial" w:cs="Arial"/>
          <w:sz w:val="22"/>
          <w:szCs w:val="22"/>
        </w:rPr>
        <w:t xml:space="preserve">rozsahu, v jakém </w:t>
      </w:r>
      <w:r w:rsidR="00456A51" w:rsidRPr="00A536A3">
        <w:rPr>
          <w:rFonts w:ascii="Arial" w:hAnsi="Arial" w:cs="Arial"/>
          <w:sz w:val="22"/>
          <w:szCs w:val="22"/>
        </w:rPr>
        <w:t>P</w:t>
      </w:r>
      <w:r w:rsidRPr="00A536A3">
        <w:rPr>
          <w:rFonts w:ascii="Arial" w:hAnsi="Arial" w:cs="Arial"/>
          <w:sz w:val="22"/>
          <w:szCs w:val="22"/>
        </w:rPr>
        <w:t>oskytovatel prokáže dopad nárůstu minimální mzdy na mzdové náklady a související povinné sociální a zdravotní odvody pracovníků recepce</w:t>
      </w:r>
      <w:r w:rsidR="009C72E2" w:rsidRPr="00A536A3">
        <w:rPr>
          <w:rFonts w:ascii="Arial" w:hAnsi="Arial" w:cs="Arial"/>
          <w:sz w:val="22"/>
          <w:szCs w:val="22"/>
        </w:rPr>
        <w:t xml:space="preserve">. </w:t>
      </w:r>
      <w:r w:rsidR="009C72E2" w:rsidRPr="00A536A3">
        <w:rPr>
          <w:rFonts w:ascii="Arial" w:hAnsi="Arial" w:cs="Arial"/>
          <w:iCs/>
          <w:sz w:val="22"/>
          <w:szCs w:val="22"/>
        </w:rPr>
        <w:t xml:space="preserve">Pracovníkem se rozumí jakákoliv osoba poskytující recepční služby bez ohledu na to, zda se jedná o zaměstnance dodavatele či osobu v jiném vztahu k </w:t>
      </w:r>
      <w:r w:rsidR="009C72E2" w:rsidRPr="005320A3">
        <w:rPr>
          <w:rFonts w:ascii="Arial" w:hAnsi="Arial" w:cs="Arial"/>
          <w:iCs/>
          <w:sz w:val="22"/>
          <w:szCs w:val="22"/>
        </w:rPr>
        <w:t>dodavateli</w:t>
      </w:r>
      <w:r w:rsidR="009C72E2" w:rsidRPr="00A536A3">
        <w:rPr>
          <w:rFonts w:ascii="Arial" w:hAnsi="Arial" w:cs="Arial"/>
          <w:iCs/>
          <w:sz w:val="22"/>
          <w:szCs w:val="22"/>
        </w:rPr>
        <w:t xml:space="preserve"> (např. zaměstnance poddodavatele).</w:t>
      </w:r>
    </w:p>
    <w:p w14:paraId="03F40B02" w14:textId="77777777" w:rsidR="00483F18" w:rsidRDefault="00013759" w:rsidP="006D29DA">
      <w:pPr>
        <w:pStyle w:val="Odstavecseseznamem"/>
        <w:widowControl/>
        <w:numPr>
          <w:ilvl w:val="2"/>
          <w:numId w:val="35"/>
        </w:numPr>
        <w:tabs>
          <w:tab w:val="center" w:pos="4253"/>
        </w:tabs>
        <w:spacing w:after="120" w:line="276" w:lineRule="auto"/>
        <w:ind w:left="1134"/>
        <w:contextualSpacing w:val="0"/>
        <w:jc w:val="both"/>
        <w:rPr>
          <w:rFonts w:ascii="Arial" w:hAnsi="Arial" w:cs="Arial"/>
          <w:sz w:val="22"/>
          <w:szCs w:val="22"/>
        </w:rPr>
      </w:pPr>
      <w:r w:rsidRPr="00A536A3">
        <w:rPr>
          <w:rFonts w:ascii="Arial" w:hAnsi="Arial" w:cs="Arial"/>
          <w:sz w:val="22"/>
          <w:szCs w:val="22"/>
        </w:rPr>
        <w:t xml:space="preserve">Ke zvýšení minimální mzdy podle </w:t>
      </w:r>
      <w:r w:rsidR="00E377C0" w:rsidRPr="00A536A3">
        <w:rPr>
          <w:rFonts w:ascii="Arial" w:hAnsi="Arial" w:cs="Arial"/>
          <w:sz w:val="22"/>
          <w:szCs w:val="22"/>
        </w:rPr>
        <w:t xml:space="preserve">odst. 1.12.1 </w:t>
      </w:r>
      <w:r w:rsidRPr="00A536A3">
        <w:rPr>
          <w:rFonts w:ascii="Arial" w:hAnsi="Arial" w:cs="Arial"/>
          <w:sz w:val="22"/>
          <w:szCs w:val="22"/>
        </w:rPr>
        <w:t xml:space="preserve">může dojít postupným navyšováním minimální mzdy na 5 a více procent vydáním </w:t>
      </w:r>
      <w:r w:rsidRPr="00483F18">
        <w:rPr>
          <w:rFonts w:ascii="Arial" w:hAnsi="Arial" w:cs="Arial"/>
          <w:sz w:val="22"/>
          <w:szCs w:val="22"/>
        </w:rPr>
        <w:t>několika právních předpisů (nařízení vlády) v delším časovém obdo</w:t>
      </w:r>
      <w:r w:rsidR="00B032AD" w:rsidRPr="00483F18">
        <w:rPr>
          <w:rFonts w:ascii="Arial" w:hAnsi="Arial" w:cs="Arial"/>
          <w:sz w:val="22"/>
          <w:szCs w:val="22"/>
        </w:rPr>
        <w:t>bí nebo jednorázově o alespoň 5 </w:t>
      </w:r>
      <w:r w:rsidRPr="00483F18">
        <w:rPr>
          <w:rFonts w:ascii="Arial" w:hAnsi="Arial" w:cs="Arial"/>
          <w:sz w:val="22"/>
          <w:szCs w:val="22"/>
        </w:rPr>
        <w:t>procent na základě vydání jednoho právního předpisu (nařízení vlády). Pro určení míry zvýšení minimální mzdy bude posouzeno zvýšení základní měsíční sazby minimální mzdy pro stanovenou týdenní pracovní dobu 40 hodin.</w:t>
      </w:r>
    </w:p>
    <w:p w14:paraId="7FD197DB" w14:textId="1E38131D" w:rsidR="00CB4E85" w:rsidRDefault="00E377C0"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483F18">
        <w:rPr>
          <w:rFonts w:ascii="Arial" w:hAnsi="Arial" w:cs="Arial"/>
          <w:sz w:val="22"/>
          <w:szCs w:val="22"/>
        </w:rPr>
        <w:t xml:space="preserve">Podmínkou uplatnění vyhrazené změny </w:t>
      </w:r>
      <w:r w:rsidR="001B0657" w:rsidRPr="00483F18">
        <w:rPr>
          <w:rFonts w:ascii="Arial" w:hAnsi="Arial" w:cs="Arial"/>
          <w:sz w:val="22"/>
          <w:szCs w:val="22"/>
        </w:rPr>
        <w:t xml:space="preserve">dle předchozího odstavce </w:t>
      </w:r>
      <w:r w:rsidRPr="00483F18">
        <w:rPr>
          <w:rFonts w:ascii="Arial" w:hAnsi="Arial" w:cs="Arial"/>
          <w:sz w:val="22"/>
          <w:szCs w:val="22"/>
        </w:rPr>
        <w:t xml:space="preserve">je doručení písemného oznámení </w:t>
      </w:r>
      <w:r w:rsidR="00456A51">
        <w:rPr>
          <w:rFonts w:ascii="Arial" w:hAnsi="Arial" w:cs="Arial"/>
          <w:sz w:val="22"/>
          <w:szCs w:val="22"/>
        </w:rPr>
        <w:t>P</w:t>
      </w:r>
      <w:r w:rsidRPr="00483F18">
        <w:rPr>
          <w:rFonts w:ascii="Arial" w:hAnsi="Arial" w:cs="Arial"/>
          <w:sz w:val="22"/>
          <w:szCs w:val="22"/>
        </w:rPr>
        <w:t xml:space="preserve">oskytovatele o zvýšení ceny za poskytování recepčních služeb </w:t>
      </w:r>
      <w:r w:rsidR="00456A51">
        <w:rPr>
          <w:rFonts w:ascii="Arial" w:hAnsi="Arial" w:cs="Arial"/>
          <w:sz w:val="22"/>
          <w:szCs w:val="22"/>
        </w:rPr>
        <w:t>O</w:t>
      </w:r>
      <w:r w:rsidRPr="00483F18">
        <w:rPr>
          <w:rFonts w:ascii="Arial" w:hAnsi="Arial" w:cs="Arial"/>
          <w:sz w:val="22"/>
          <w:szCs w:val="22"/>
        </w:rPr>
        <w:t xml:space="preserve">bjednateli, a to v listinné nebo v elektronické podobě – např. e-mailem. Následně smluvní strany uzavřou dodatek této smlouvy, jehož obsahem bude zvýšení ceny za poskytování recepčních služeb právě o tolik procent, o kolik došlo ke zvýšení minimální mzdy (resp. ve stejném poměru, v jakém došlo ke zvýšení minimální mzdy), to vše za podmínek uvedených v bodu 1.12. a 1.13. Současně platí, že obsah dodatku musí zcela odpovídat oznámení </w:t>
      </w:r>
      <w:r w:rsidR="00456A51">
        <w:rPr>
          <w:rFonts w:ascii="Arial" w:hAnsi="Arial" w:cs="Arial"/>
          <w:sz w:val="22"/>
          <w:szCs w:val="22"/>
        </w:rPr>
        <w:t>P</w:t>
      </w:r>
      <w:r w:rsidRPr="00483F18">
        <w:rPr>
          <w:rFonts w:ascii="Arial" w:hAnsi="Arial" w:cs="Arial"/>
          <w:sz w:val="22"/>
          <w:szCs w:val="22"/>
        </w:rPr>
        <w:t>oskytovatele podle věty první tohoto ustanovení 1.13. Ke zvýšení ceny dojde od prvního dne měsíce následujícího po měsíci, ve kter</w:t>
      </w:r>
      <w:r w:rsidR="005B23B8" w:rsidRPr="00483F18">
        <w:rPr>
          <w:rFonts w:ascii="Arial" w:hAnsi="Arial" w:cs="Arial"/>
          <w:sz w:val="22"/>
          <w:szCs w:val="22"/>
        </w:rPr>
        <w:t>ém byl dodatek smlouvy uzavřen.</w:t>
      </w:r>
    </w:p>
    <w:p w14:paraId="7F064A3A" w14:textId="16847C5A" w:rsidR="00CB4E85" w:rsidRDefault="00013759"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CB4E85">
        <w:rPr>
          <w:rFonts w:ascii="Arial" w:hAnsi="Arial" w:cs="Arial"/>
          <w:sz w:val="22"/>
          <w:szCs w:val="22"/>
        </w:rPr>
        <w:t xml:space="preserve">Dojde-li dále ke zvýšení minimální mzdy alespoň o 5 % oproti výši minimální mzdy v době posledního zvýšení ceny za poskytování recepčních služeb podle bodu 1.12. a 1.13., může </w:t>
      </w:r>
      <w:r w:rsidR="00392151">
        <w:rPr>
          <w:rFonts w:ascii="Arial" w:hAnsi="Arial" w:cs="Arial"/>
          <w:sz w:val="22"/>
          <w:szCs w:val="22"/>
        </w:rPr>
        <w:t>P</w:t>
      </w:r>
      <w:r w:rsidRPr="00CB4E85">
        <w:rPr>
          <w:rFonts w:ascii="Arial" w:hAnsi="Arial" w:cs="Arial"/>
          <w:sz w:val="22"/>
          <w:szCs w:val="22"/>
        </w:rPr>
        <w:t>oskytovatel zvýšit cenu za poskytování recepčních služeb opakovaně; přitom vždy platí všechny podmínky uvedené v bodu 1.12. a 1.13., zejména podmínky týkající se uzavření dodatku smlouvy a okamžiku zvýšení ceny. Maximální částka, o kterou je možné popsaným způsobem zvýšit cenu uvedenou v bodu 2.1. této smlouvy, se rovná 20 % původní hodnoty závazku z této smlouvy.</w:t>
      </w:r>
    </w:p>
    <w:p w14:paraId="3A987FAA" w14:textId="5D513145" w:rsidR="008C5E1C" w:rsidRPr="00C72C70" w:rsidRDefault="0033316D" w:rsidP="006D29DA">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sz w:val="22"/>
          <w:szCs w:val="22"/>
        </w:rPr>
      </w:pPr>
      <w:r w:rsidRPr="00C72C70">
        <w:rPr>
          <w:rFonts w:ascii="Arial" w:hAnsi="Arial" w:cs="Arial"/>
          <w:sz w:val="22"/>
          <w:szCs w:val="22"/>
        </w:rPr>
        <w:t>Původní hodnota závazku z této s</w:t>
      </w:r>
      <w:r w:rsidR="008C5E1C" w:rsidRPr="00C72C70">
        <w:rPr>
          <w:rFonts w:ascii="Arial" w:hAnsi="Arial" w:cs="Arial"/>
          <w:sz w:val="22"/>
          <w:szCs w:val="22"/>
        </w:rPr>
        <w:t xml:space="preserve">mlouvy se určí jako součin ceny uvedené </w:t>
      </w:r>
      <w:r w:rsidRPr="00C72C70">
        <w:rPr>
          <w:rFonts w:ascii="Arial" w:hAnsi="Arial" w:cs="Arial"/>
          <w:sz w:val="22"/>
          <w:szCs w:val="22"/>
        </w:rPr>
        <w:t>v čl. 2.1. v době podpisu této s</w:t>
      </w:r>
      <w:r w:rsidR="008C5E1C" w:rsidRPr="00C72C70">
        <w:rPr>
          <w:rFonts w:ascii="Arial" w:hAnsi="Arial" w:cs="Arial"/>
          <w:sz w:val="22"/>
          <w:szCs w:val="22"/>
        </w:rPr>
        <w:t>mlouvy a smluveného počtu hodin poskytovan</w:t>
      </w:r>
      <w:r w:rsidR="00B300FB" w:rsidRPr="00C72C70">
        <w:rPr>
          <w:rFonts w:ascii="Arial" w:hAnsi="Arial" w:cs="Arial"/>
          <w:sz w:val="22"/>
          <w:szCs w:val="22"/>
        </w:rPr>
        <w:t>ých recepčních služeb, tedy 6</w:t>
      </w:r>
      <w:r w:rsidR="00392151" w:rsidRPr="00C72C70">
        <w:rPr>
          <w:rFonts w:ascii="Arial" w:hAnsi="Arial" w:cs="Arial"/>
          <w:sz w:val="22"/>
          <w:szCs w:val="22"/>
        </w:rPr>
        <w:t>4</w:t>
      </w:r>
      <w:r w:rsidR="008C5E1C" w:rsidRPr="00C72C70">
        <w:rPr>
          <w:rFonts w:ascii="Arial" w:hAnsi="Arial" w:cs="Arial"/>
          <w:sz w:val="22"/>
          <w:szCs w:val="22"/>
        </w:rPr>
        <w:t xml:space="preserve"> (hodin</w:t>
      </w:r>
      <w:r w:rsidR="00BC23E6" w:rsidRPr="00C72C70">
        <w:rPr>
          <w:rFonts w:ascii="Arial" w:hAnsi="Arial" w:cs="Arial"/>
          <w:sz w:val="22"/>
          <w:szCs w:val="22"/>
        </w:rPr>
        <w:t>y</w:t>
      </w:r>
      <w:r w:rsidR="008C5E1C" w:rsidRPr="00C72C70">
        <w:rPr>
          <w:rFonts w:ascii="Arial" w:hAnsi="Arial" w:cs="Arial"/>
          <w:sz w:val="22"/>
          <w:szCs w:val="22"/>
        </w:rPr>
        <w:t xml:space="preserve"> za týden) x 4 (týdny v měsíci) x 48 (měsíců). </w:t>
      </w:r>
    </w:p>
    <w:p w14:paraId="4FCD94AA" w14:textId="09D2AE60" w:rsidR="00A508FC" w:rsidRPr="00013759" w:rsidRDefault="00A508FC" w:rsidP="009C6E78">
      <w:pPr>
        <w:widowControl/>
        <w:tabs>
          <w:tab w:val="center" w:pos="4253"/>
        </w:tabs>
        <w:spacing w:line="276" w:lineRule="auto"/>
        <w:outlineLvl w:val="0"/>
        <w:rPr>
          <w:rFonts w:ascii="Arial" w:hAnsi="Arial" w:cs="Arial"/>
          <w:b/>
          <w:sz w:val="22"/>
          <w:szCs w:val="22"/>
        </w:rPr>
      </w:pPr>
    </w:p>
    <w:p w14:paraId="084F1F56" w14:textId="0EABA785" w:rsidR="00E00140" w:rsidRDefault="00A508FC" w:rsidP="009C6E78">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B86DED">
        <w:rPr>
          <w:rFonts w:ascii="Arial" w:hAnsi="Arial" w:cs="Arial"/>
          <w:b/>
          <w:sz w:val="22"/>
          <w:szCs w:val="22"/>
        </w:rPr>
        <w:t>Cena</w:t>
      </w:r>
      <w:r w:rsidR="0028717F" w:rsidRPr="00B86DED">
        <w:rPr>
          <w:rFonts w:ascii="Arial" w:hAnsi="Arial" w:cs="Arial"/>
          <w:b/>
          <w:sz w:val="22"/>
          <w:szCs w:val="22"/>
        </w:rPr>
        <w:t xml:space="preserve"> a platební podmínky</w:t>
      </w:r>
    </w:p>
    <w:p w14:paraId="69026B14" w14:textId="26D4D273" w:rsidR="006F2069"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B86DED">
        <w:rPr>
          <w:rFonts w:ascii="Arial" w:hAnsi="Arial" w:cs="Arial"/>
          <w:sz w:val="22"/>
          <w:szCs w:val="22"/>
        </w:rPr>
        <w:t xml:space="preserve">Objednatel a </w:t>
      </w:r>
      <w:r w:rsidR="00860122">
        <w:rPr>
          <w:rFonts w:ascii="Arial" w:hAnsi="Arial" w:cs="Arial"/>
          <w:sz w:val="22"/>
          <w:szCs w:val="22"/>
        </w:rPr>
        <w:t>P</w:t>
      </w:r>
      <w:r w:rsidR="00B11EDC" w:rsidRPr="00B86DED">
        <w:rPr>
          <w:rFonts w:ascii="Arial" w:hAnsi="Arial" w:cs="Arial"/>
          <w:sz w:val="22"/>
          <w:szCs w:val="22"/>
        </w:rPr>
        <w:t xml:space="preserve">oskytovatel </w:t>
      </w:r>
      <w:r w:rsidRPr="00B86DED">
        <w:rPr>
          <w:rFonts w:ascii="Arial" w:hAnsi="Arial" w:cs="Arial"/>
          <w:sz w:val="22"/>
          <w:szCs w:val="22"/>
        </w:rPr>
        <w:t xml:space="preserve">se dohodli, že </w:t>
      </w:r>
      <w:r w:rsidR="00860122">
        <w:rPr>
          <w:rFonts w:ascii="Arial" w:hAnsi="Arial" w:cs="Arial"/>
          <w:sz w:val="22"/>
          <w:szCs w:val="22"/>
        </w:rPr>
        <w:t>O</w:t>
      </w:r>
      <w:r w:rsidRPr="00B86DED">
        <w:rPr>
          <w:rFonts w:ascii="Arial" w:hAnsi="Arial" w:cs="Arial"/>
          <w:sz w:val="22"/>
          <w:szCs w:val="22"/>
        </w:rPr>
        <w:t xml:space="preserve">bjednatel včas uhradí </w:t>
      </w:r>
      <w:r w:rsidR="00860122">
        <w:rPr>
          <w:rFonts w:ascii="Arial" w:hAnsi="Arial" w:cs="Arial"/>
          <w:sz w:val="22"/>
          <w:szCs w:val="22"/>
        </w:rPr>
        <w:t>P</w:t>
      </w:r>
      <w:r w:rsidR="006867C7" w:rsidRPr="00B86DED">
        <w:rPr>
          <w:rFonts w:ascii="Arial" w:hAnsi="Arial" w:cs="Arial"/>
          <w:sz w:val="22"/>
          <w:szCs w:val="22"/>
        </w:rPr>
        <w:t xml:space="preserve">oskytovateli </w:t>
      </w:r>
      <w:r w:rsidRPr="00B86DED">
        <w:rPr>
          <w:rFonts w:ascii="Arial" w:hAnsi="Arial" w:cs="Arial"/>
          <w:sz w:val="22"/>
          <w:szCs w:val="22"/>
        </w:rPr>
        <w:t xml:space="preserve">smluvní cenu za provedení výše uvedené služby. </w:t>
      </w:r>
      <w:r w:rsidR="006F2069" w:rsidRPr="00B86DED">
        <w:rPr>
          <w:rFonts w:ascii="Arial" w:hAnsi="Arial" w:cs="Arial"/>
          <w:sz w:val="22"/>
          <w:szCs w:val="22"/>
        </w:rPr>
        <w:t xml:space="preserve">Cena je sjednaná jako nejvýše přípustná, s možností změny pouze v případech uvedených v této smlouvě. </w:t>
      </w:r>
      <w:r w:rsidR="00BF129E" w:rsidRPr="00B86DED">
        <w:rPr>
          <w:rFonts w:ascii="Arial" w:hAnsi="Arial" w:cs="Arial"/>
          <w:sz w:val="22"/>
          <w:szCs w:val="22"/>
        </w:rPr>
        <w:t xml:space="preserve">Výše ceny za </w:t>
      </w:r>
      <w:r w:rsidR="003E7BC3" w:rsidRPr="00B86DED">
        <w:rPr>
          <w:rFonts w:ascii="Arial" w:hAnsi="Arial" w:cs="Arial"/>
          <w:sz w:val="22"/>
          <w:szCs w:val="22"/>
        </w:rPr>
        <w:t xml:space="preserve">jednu </w:t>
      </w:r>
      <w:r w:rsidR="00BF129E" w:rsidRPr="00B86DED">
        <w:rPr>
          <w:rFonts w:ascii="Arial" w:hAnsi="Arial" w:cs="Arial"/>
          <w:sz w:val="22"/>
          <w:szCs w:val="22"/>
        </w:rPr>
        <w:t xml:space="preserve">hodinu zajištění recepční služby je stanovena následovně: </w:t>
      </w:r>
    </w:p>
    <w:p w14:paraId="42AE9881" w14:textId="5510C225" w:rsidR="00B86DED" w:rsidRPr="00EF20F5" w:rsidRDefault="00EF20F5" w:rsidP="00B86DED">
      <w:pPr>
        <w:spacing w:before="240" w:after="240" w:line="276" w:lineRule="auto"/>
        <w:ind w:left="6"/>
        <w:jc w:val="center"/>
        <w:rPr>
          <w:rFonts w:ascii="Arial" w:hAnsi="Arial" w:cs="Arial"/>
          <w:color w:val="FF0000"/>
          <w:sz w:val="22"/>
          <w:szCs w:val="22"/>
        </w:rPr>
      </w:pPr>
      <w:r w:rsidRPr="00A22DD9">
        <w:rPr>
          <w:rFonts w:ascii="Arial" w:hAnsi="Arial" w:cs="Arial"/>
          <w:b/>
          <w:bCs/>
          <w:sz w:val="22"/>
          <w:szCs w:val="22"/>
        </w:rPr>
        <w:t xml:space="preserve">130,00 </w:t>
      </w:r>
      <w:r w:rsidR="00061866" w:rsidRPr="00A22DD9">
        <w:rPr>
          <w:rFonts w:ascii="Arial" w:hAnsi="Arial" w:cs="Arial"/>
          <w:b/>
          <w:bCs/>
          <w:sz w:val="22"/>
          <w:szCs w:val="22"/>
        </w:rPr>
        <w:tab/>
      </w:r>
      <w:r w:rsidR="00061866" w:rsidRPr="00EF20F5">
        <w:rPr>
          <w:rFonts w:ascii="Arial" w:hAnsi="Arial" w:cs="Arial"/>
          <w:b/>
          <w:sz w:val="22"/>
          <w:szCs w:val="22"/>
        </w:rPr>
        <w:t>Kč</w:t>
      </w:r>
      <w:r w:rsidR="00061866" w:rsidRPr="00EF20F5">
        <w:rPr>
          <w:rFonts w:ascii="Arial" w:hAnsi="Arial" w:cs="Arial"/>
          <w:sz w:val="22"/>
          <w:szCs w:val="22"/>
        </w:rPr>
        <w:tab/>
        <w:t xml:space="preserve"> bez DPH</w:t>
      </w:r>
      <w:r w:rsidR="00FD1579" w:rsidRPr="00EF20F5">
        <w:rPr>
          <w:rFonts w:ascii="Arial" w:hAnsi="Arial" w:cs="Arial"/>
          <w:sz w:val="22"/>
          <w:szCs w:val="22"/>
        </w:rPr>
        <w:t xml:space="preserve">, </w:t>
      </w:r>
      <w:r w:rsidRPr="00EF20F5">
        <w:rPr>
          <w:rFonts w:ascii="Arial" w:hAnsi="Arial" w:cs="Arial"/>
          <w:sz w:val="22"/>
          <w:szCs w:val="22"/>
        </w:rPr>
        <w:t>27,30 Kč</w:t>
      </w:r>
      <w:r w:rsidR="00FD1579" w:rsidRPr="00EF20F5">
        <w:rPr>
          <w:rFonts w:ascii="Arial" w:hAnsi="Arial" w:cs="Arial"/>
          <w:sz w:val="22"/>
          <w:szCs w:val="22"/>
        </w:rPr>
        <w:t xml:space="preserve"> DPH</w:t>
      </w:r>
      <w:r w:rsidR="00061866" w:rsidRPr="00EF20F5">
        <w:rPr>
          <w:rFonts w:ascii="Arial" w:hAnsi="Arial" w:cs="Arial"/>
          <w:sz w:val="22"/>
          <w:szCs w:val="22"/>
        </w:rPr>
        <w:t>, tj.</w:t>
      </w:r>
      <w:r w:rsidR="00061866" w:rsidRPr="00EF20F5">
        <w:rPr>
          <w:rFonts w:ascii="Arial" w:hAnsi="Arial" w:cs="Arial"/>
          <w:sz w:val="22"/>
          <w:szCs w:val="22"/>
        </w:rPr>
        <w:tab/>
        <w:t xml:space="preserve"> </w:t>
      </w:r>
      <w:r w:rsidRPr="00EF20F5">
        <w:rPr>
          <w:rFonts w:ascii="Arial" w:hAnsi="Arial" w:cs="Arial"/>
          <w:b/>
          <w:bCs/>
          <w:sz w:val="22"/>
          <w:szCs w:val="22"/>
        </w:rPr>
        <w:t xml:space="preserve">157,30 </w:t>
      </w:r>
      <w:r w:rsidR="00061866" w:rsidRPr="00EF20F5">
        <w:rPr>
          <w:rFonts w:ascii="Arial" w:hAnsi="Arial" w:cs="Arial"/>
          <w:b/>
          <w:sz w:val="22"/>
          <w:szCs w:val="22"/>
        </w:rPr>
        <w:t>Kč</w:t>
      </w:r>
      <w:r w:rsidR="00061866" w:rsidRPr="00EF20F5">
        <w:rPr>
          <w:rFonts w:ascii="Arial" w:hAnsi="Arial" w:cs="Arial"/>
          <w:sz w:val="22"/>
          <w:szCs w:val="22"/>
        </w:rPr>
        <w:t xml:space="preserve"> včetně</w:t>
      </w:r>
      <w:r w:rsidR="00061866" w:rsidRPr="00EF20F5">
        <w:rPr>
          <w:rFonts w:ascii="Arial" w:hAnsi="Arial" w:cs="Arial"/>
          <w:color w:val="000000"/>
          <w:sz w:val="22"/>
          <w:szCs w:val="22"/>
        </w:rPr>
        <w:tab/>
        <w:t xml:space="preserve"> DPH</w:t>
      </w:r>
    </w:p>
    <w:p w14:paraId="07777FAB" w14:textId="77777777" w:rsidR="00B86DED" w:rsidRPr="00B86DED" w:rsidRDefault="000D6292"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t xml:space="preserve">DPH </w:t>
      </w:r>
      <w:r w:rsidR="00292869" w:rsidRPr="00B86DED">
        <w:rPr>
          <w:rFonts w:ascii="Arial" w:hAnsi="Arial" w:cs="Arial"/>
          <w:sz w:val="22"/>
          <w:szCs w:val="22"/>
        </w:rPr>
        <w:t>bude vždy účtován</w:t>
      </w:r>
      <w:r w:rsidR="00315A4A" w:rsidRPr="00B86DED">
        <w:rPr>
          <w:rFonts w:ascii="Arial" w:hAnsi="Arial" w:cs="Arial"/>
          <w:sz w:val="22"/>
          <w:szCs w:val="22"/>
        </w:rPr>
        <w:t>a</w:t>
      </w:r>
      <w:r w:rsidR="00292869" w:rsidRPr="00B86DED">
        <w:rPr>
          <w:rFonts w:ascii="Arial" w:hAnsi="Arial" w:cs="Arial"/>
          <w:sz w:val="22"/>
          <w:szCs w:val="22"/>
        </w:rPr>
        <w:t xml:space="preserve"> na základě </w:t>
      </w:r>
      <w:r w:rsidR="006E56F0" w:rsidRPr="00B86DED">
        <w:rPr>
          <w:rFonts w:ascii="Arial" w:hAnsi="Arial" w:cs="Arial"/>
          <w:sz w:val="22"/>
          <w:szCs w:val="22"/>
        </w:rPr>
        <w:t xml:space="preserve">příslušných </w:t>
      </w:r>
      <w:r w:rsidR="00292869" w:rsidRPr="00B86DED">
        <w:rPr>
          <w:rFonts w:ascii="Arial" w:hAnsi="Arial" w:cs="Arial"/>
          <w:sz w:val="22"/>
          <w:szCs w:val="22"/>
        </w:rPr>
        <w:t>právních předpisů platných</w:t>
      </w:r>
      <w:r w:rsidR="006E56F0" w:rsidRPr="00B86DED">
        <w:rPr>
          <w:rFonts w:ascii="Arial" w:hAnsi="Arial" w:cs="Arial"/>
          <w:sz w:val="22"/>
          <w:szCs w:val="22"/>
        </w:rPr>
        <w:t xml:space="preserve"> a účinných</w:t>
      </w:r>
      <w:r w:rsidR="00292869" w:rsidRPr="00B86DED">
        <w:rPr>
          <w:rFonts w:ascii="Arial" w:hAnsi="Arial" w:cs="Arial"/>
          <w:sz w:val="22"/>
          <w:szCs w:val="22"/>
        </w:rPr>
        <w:t xml:space="preserve"> v den fakturace.</w:t>
      </w:r>
      <w:r w:rsidR="00403898" w:rsidRPr="00B86DED">
        <w:rPr>
          <w:rFonts w:ascii="Arial" w:hAnsi="Arial" w:cs="Arial"/>
          <w:sz w:val="22"/>
          <w:szCs w:val="22"/>
        </w:rPr>
        <w:t xml:space="preserve"> Faktura musí obsahovat náležitosti daňového dokladu ve smyslu zákona č. 235/2004 Sb., o dani z přidané hodnoty, ve znění pozdějších předpisů, a rovněž údaje a náležitosti požadované touto smlouvou.</w:t>
      </w:r>
    </w:p>
    <w:p w14:paraId="79EF6171" w14:textId="60B708AC" w:rsidR="00B86DED" w:rsidRPr="00B86DED" w:rsidRDefault="0016144D"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lastRenderedPageBreak/>
        <w:t>Úhrada za poskytnutí služeb v souladu s čl</w:t>
      </w:r>
      <w:r w:rsidR="00660C8C" w:rsidRPr="00B86DED">
        <w:rPr>
          <w:rFonts w:ascii="Arial" w:hAnsi="Arial" w:cs="Arial"/>
          <w:sz w:val="22"/>
          <w:szCs w:val="22"/>
        </w:rPr>
        <w:t>ánkem</w:t>
      </w:r>
      <w:r w:rsidRPr="00B86DED">
        <w:rPr>
          <w:rFonts w:ascii="Arial" w:hAnsi="Arial" w:cs="Arial"/>
          <w:sz w:val="22"/>
          <w:szCs w:val="22"/>
        </w:rPr>
        <w:t xml:space="preserve"> 1 této smlouvy bude prováděna bezhotovostním převodem na</w:t>
      </w:r>
      <w:r w:rsidR="006E56F0" w:rsidRPr="00B86DED">
        <w:rPr>
          <w:rFonts w:ascii="Arial" w:hAnsi="Arial" w:cs="Arial"/>
          <w:sz w:val="22"/>
          <w:szCs w:val="22"/>
        </w:rPr>
        <w:t> </w:t>
      </w:r>
      <w:r w:rsidRPr="00B86DED">
        <w:rPr>
          <w:rFonts w:ascii="Arial" w:hAnsi="Arial" w:cs="Arial"/>
          <w:sz w:val="22"/>
          <w:szCs w:val="22"/>
        </w:rPr>
        <w:t xml:space="preserve">účet </w:t>
      </w:r>
      <w:r w:rsidR="00860122">
        <w:rPr>
          <w:rFonts w:ascii="Arial" w:hAnsi="Arial" w:cs="Arial"/>
          <w:sz w:val="22"/>
          <w:szCs w:val="22"/>
        </w:rPr>
        <w:t>P</w:t>
      </w:r>
      <w:r w:rsidR="00B11EDC" w:rsidRPr="00B86DED">
        <w:rPr>
          <w:rFonts w:ascii="Arial" w:hAnsi="Arial" w:cs="Arial"/>
          <w:sz w:val="22"/>
          <w:szCs w:val="22"/>
        </w:rPr>
        <w:t>oskytovatele</w:t>
      </w:r>
      <w:r w:rsidRPr="00B86DED">
        <w:rPr>
          <w:rFonts w:ascii="Arial" w:hAnsi="Arial" w:cs="Arial"/>
          <w:sz w:val="22"/>
          <w:szCs w:val="22"/>
        </w:rPr>
        <w:t xml:space="preserve">, a to vždy 1x měsíčně, na základě daňového dokladu </w:t>
      </w:r>
      <w:r w:rsidR="00FF5D87" w:rsidRPr="00B86DED">
        <w:rPr>
          <w:rFonts w:ascii="Arial" w:hAnsi="Arial" w:cs="Arial"/>
          <w:sz w:val="22"/>
          <w:szCs w:val="22"/>
        </w:rPr>
        <w:t xml:space="preserve">(faktury) </w:t>
      </w:r>
      <w:r w:rsidRPr="00B86DED">
        <w:rPr>
          <w:rFonts w:ascii="Arial" w:hAnsi="Arial" w:cs="Arial"/>
          <w:sz w:val="22"/>
          <w:szCs w:val="22"/>
        </w:rPr>
        <w:t xml:space="preserve">vystaveného </w:t>
      </w:r>
      <w:r w:rsidR="00860122">
        <w:rPr>
          <w:rFonts w:ascii="Arial" w:hAnsi="Arial" w:cs="Arial"/>
          <w:sz w:val="22"/>
          <w:szCs w:val="22"/>
        </w:rPr>
        <w:t>P</w:t>
      </w:r>
      <w:r w:rsidR="003F5B06" w:rsidRPr="00B86DED">
        <w:rPr>
          <w:rFonts w:ascii="Arial" w:hAnsi="Arial" w:cs="Arial"/>
          <w:sz w:val="22"/>
          <w:szCs w:val="22"/>
        </w:rPr>
        <w:t>oskytovatelem</w:t>
      </w:r>
      <w:r w:rsidRPr="00B86DED">
        <w:rPr>
          <w:rFonts w:ascii="Arial" w:hAnsi="Arial" w:cs="Arial"/>
          <w:sz w:val="22"/>
          <w:szCs w:val="22"/>
        </w:rPr>
        <w:t>, vždy k</w:t>
      </w:r>
      <w:r w:rsidR="00B9697B" w:rsidRPr="00B86DED">
        <w:rPr>
          <w:rFonts w:ascii="Arial" w:hAnsi="Arial" w:cs="Arial"/>
          <w:sz w:val="22"/>
          <w:szCs w:val="22"/>
        </w:rPr>
        <w:t> </w:t>
      </w:r>
      <w:r w:rsidR="00D5060F" w:rsidRPr="00B86DED">
        <w:rPr>
          <w:rFonts w:ascii="Arial" w:hAnsi="Arial" w:cs="Arial"/>
          <w:sz w:val="22"/>
          <w:szCs w:val="22"/>
        </w:rPr>
        <w:t>5</w:t>
      </w:r>
      <w:r w:rsidR="00B9697B" w:rsidRPr="00B86DED">
        <w:rPr>
          <w:rFonts w:ascii="Arial" w:hAnsi="Arial" w:cs="Arial"/>
          <w:sz w:val="22"/>
          <w:szCs w:val="22"/>
        </w:rPr>
        <w:t>.</w:t>
      </w:r>
      <w:r w:rsidR="00D5060F" w:rsidRPr="00B86DED">
        <w:rPr>
          <w:rFonts w:ascii="Arial" w:hAnsi="Arial" w:cs="Arial"/>
          <w:sz w:val="22"/>
          <w:szCs w:val="22"/>
        </w:rPr>
        <w:t xml:space="preserve"> dni následujícího měsíce </w:t>
      </w:r>
      <w:r w:rsidR="002A6A1C" w:rsidRPr="00B86DED">
        <w:rPr>
          <w:rFonts w:ascii="Arial" w:hAnsi="Arial" w:cs="Arial"/>
          <w:sz w:val="22"/>
          <w:szCs w:val="22"/>
        </w:rPr>
        <w:t>v souladu s</w:t>
      </w:r>
      <w:r w:rsidR="003F5B06" w:rsidRPr="00B86DED">
        <w:rPr>
          <w:rFonts w:ascii="Arial" w:hAnsi="Arial" w:cs="Arial"/>
          <w:sz w:val="22"/>
          <w:szCs w:val="22"/>
        </w:rPr>
        <w:t xml:space="preserve"> příslušnými </w:t>
      </w:r>
      <w:r w:rsidR="002A6A1C" w:rsidRPr="00B86DED">
        <w:rPr>
          <w:rFonts w:ascii="Arial" w:hAnsi="Arial" w:cs="Arial"/>
          <w:sz w:val="22"/>
          <w:szCs w:val="22"/>
        </w:rPr>
        <w:t xml:space="preserve">právními předpisy. </w:t>
      </w:r>
      <w:r w:rsidR="00ED3CFB" w:rsidRPr="00B86DED">
        <w:rPr>
          <w:rFonts w:ascii="Arial" w:hAnsi="Arial" w:cs="Arial"/>
          <w:sz w:val="22"/>
          <w:szCs w:val="22"/>
        </w:rPr>
        <w:t>Fakturovaná částka bude odp</w:t>
      </w:r>
      <w:r w:rsidR="00FD1579" w:rsidRPr="00B86DED">
        <w:rPr>
          <w:rFonts w:ascii="Arial" w:hAnsi="Arial" w:cs="Arial"/>
          <w:sz w:val="22"/>
          <w:szCs w:val="22"/>
        </w:rPr>
        <w:t>ovídat součinu hodinové sazby a </w:t>
      </w:r>
      <w:r w:rsidR="00ED3CFB" w:rsidRPr="00B86DED">
        <w:rPr>
          <w:rFonts w:ascii="Arial" w:hAnsi="Arial" w:cs="Arial"/>
          <w:sz w:val="22"/>
          <w:szCs w:val="22"/>
        </w:rPr>
        <w:t>počtu odpracovaných hodin</w:t>
      </w:r>
      <w:r w:rsidR="008C01E6" w:rsidRPr="00B86DED">
        <w:rPr>
          <w:rFonts w:ascii="Arial" w:hAnsi="Arial" w:cs="Arial"/>
          <w:sz w:val="22"/>
          <w:szCs w:val="22"/>
        </w:rPr>
        <w:t xml:space="preserve"> za měsíc</w:t>
      </w:r>
      <w:r w:rsidR="00ED3CFB" w:rsidRPr="00B86DED">
        <w:rPr>
          <w:rFonts w:ascii="Arial" w:hAnsi="Arial" w:cs="Arial"/>
          <w:sz w:val="22"/>
          <w:szCs w:val="22"/>
        </w:rPr>
        <w:t xml:space="preserve"> podle akceptačního protokolu. </w:t>
      </w:r>
      <w:r w:rsidR="002A6A1C" w:rsidRPr="00B86DED">
        <w:rPr>
          <w:rFonts w:ascii="Arial" w:hAnsi="Arial" w:cs="Arial"/>
          <w:sz w:val="22"/>
          <w:szCs w:val="22"/>
        </w:rPr>
        <w:t xml:space="preserve">Daňový doklad bude vystaven se splatností </w:t>
      </w:r>
      <w:r w:rsidR="006E56F0" w:rsidRPr="00B86DED">
        <w:rPr>
          <w:rFonts w:ascii="Arial" w:hAnsi="Arial" w:cs="Arial"/>
          <w:sz w:val="22"/>
          <w:szCs w:val="22"/>
        </w:rPr>
        <w:t xml:space="preserve">21 </w:t>
      </w:r>
      <w:r w:rsidR="002A6A1C" w:rsidRPr="00B86DED">
        <w:rPr>
          <w:rFonts w:ascii="Arial" w:hAnsi="Arial" w:cs="Arial"/>
          <w:sz w:val="22"/>
          <w:szCs w:val="22"/>
        </w:rPr>
        <w:t>kalendářních dnů</w:t>
      </w:r>
      <w:r w:rsidR="0039715B" w:rsidRPr="00B86DED">
        <w:rPr>
          <w:rFonts w:ascii="Arial" w:hAnsi="Arial" w:cs="Arial"/>
          <w:sz w:val="22"/>
          <w:szCs w:val="22"/>
        </w:rPr>
        <w:t xml:space="preserve"> </w:t>
      </w:r>
      <w:r w:rsidR="004F48F5" w:rsidRPr="00B86DED">
        <w:rPr>
          <w:rFonts w:ascii="Arial" w:hAnsi="Arial" w:cs="Arial"/>
          <w:sz w:val="22"/>
          <w:szCs w:val="22"/>
        </w:rPr>
        <w:t xml:space="preserve">od data doručení do datové schránky </w:t>
      </w:r>
      <w:r w:rsidR="00860122">
        <w:rPr>
          <w:rFonts w:ascii="Arial" w:hAnsi="Arial" w:cs="Arial"/>
          <w:sz w:val="22"/>
          <w:szCs w:val="22"/>
        </w:rPr>
        <w:t>O</w:t>
      </w:r>
      <w:r w:rsidR="004F48F5" w:rsidRPr="00B86DED">
        <w:rPr>
          <w:rFonts w:ascii="Arial" w:hAnsi="Arial" w:cs="Arial"/>
          <w:sz w:val="22"/>
          <w:szCs w:val="22"/>
        </w:rPr>
        <w:t xml:space="preserve">bjednatele: </w:t>
      </w:r>
      <w:proofErr w:type="spellStart"/>
      <w:r w:rsidR="004F48F5" w:rsidRPr="00B86DED">
        <w:rPr>
          <w:rFonts w:ascii="Arial" w:hAnsi="Arial" w:cs="Arial"/>
          <w:sz w:val="22"/>
          <w:szCs w:val="22"/>
        </w:rPr>
        <w:t>avraiqg</w:t>
      </w:r>
      <w:proofErr w:type="spellEnd"/>
      <w:r w:rsidR="004F48F5" w:rsidRPr="00B86DED">
        <w:rPr>
          <w:rFonts w:ascii="Arial" w:hAnsi="Arial" w:cs="Arial"/>
          <w:sz w:val="22"/>
          <w:szCs w:val="22"/>
        </w:rPr>
        <w:t xml:space="preserve"> nebo v elektronické podobě na adresu </w:t>
      </w:r>
      <w:proofErr w:type="spellStart"/>
      <w:r w:rsidR="00F92803">
        <w:rPr>
          <w:rFonts w:ascii="Arial" w:hAnsi="Arial" w:cs="Arial"/>
          <w:sz w:val="22"/>
          <w:szCs w:val="22"/>
        </w:rPr>
        <w:t>xxxxxxx</w:t>
      </w:r>
      <w:proofErr w:type="spellEnd"/>
      <w:r w:rsidR="004F48F5" w:rsidRPr="00F92803">
        <w:rPr>
          <w:rStyle w:val="Hypertextovodkaz"/>
          <w:rFonts w:ascii="Arial" w:hAnsi="Arial" w:cs="Arial"/>
          <w:color w:val="auto"/>
          <w:sz w:val="22"/>
          <w:szCs w:val="22"/>
          <w:u w:val="none"/>
        </w:rPr>
        <w:t xml:space="preserve">. </w:t>
      </w:r>
      <w:r w:rsidR="0027320A" w:rsidRPr="00B86DED">
        <w:rPr>
          <w:rFonts w:ascii="Arial" w:hAnsi="Arial" w:cs="Arial"/>
          <w:sz w:val="22"/>
          <w:szCs w:val="22"/>
        </w:rPr>
        <w:t xml:space="preserve">Datová zpráva nebo e-mail může v příloze obsahovat vždy jen jeden daňový doklad a v předmětu zprávy, jakož i na daňovém dokladu, musí být i číslo této smlouvy (uvedené v záhlaví). </w:t>
      </w:r>
      <w:r w:rsidR="0027320A" w:rsidRPr="00B86DED">
        <w:rPr>
          <w:rFonts w:ascii="Arial" w:hAnsi="Arial" w:cs="Arial"/>
          <w:sz w:val="22"/>
          <w:szCs w:val="22"/>
          <w:lang w:eastAsia="en-US"/>
        </w:rPr>
        <w:t>V případě nedoručení řádného daňového dokladu (faktury) objednateli nejpozději do 15.12. se jeho splatnost prodlužuje na 30 kalendářních dnů.</w:t>
      </w:r>
    </w:p>
    <w:p w14:paraId="3B8CB4AF" w14:textId="3DBB38DF" w:rsidR="00B86DED" w:rsidRPr="00B86DED" w:rsidRDefault="005A60C8"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t>Součástí faktury bud</w:t>
      </w:r>
      <w:r w:rsidR="004A5F9E" w:rsidRPr="00B86DED">
        <w:rPr>
          <w:rFonts w:ascii="Arial" w:hAnsi="Arial" w:cs="Arial"/>
          <w:sz w:val="22"/>
          <w:szCs w:val="22"/>
        </w:rPr>
        <w:t>e</w:t>
      </w:r>
      <w:r w:rsidRPr="00B86DED">
        <w:rPr>
          <w:rFonts w:ascii="Arial" w:hAnsi="Arial" w:cs="Arial"/>
          <w:sz w:val="22"/>
          <w:szCs w:val="22"/>
        </w:rPr>
        <w:t xml:space="preserve"> </w:t>
      </w:r>
      <w:r w:rsidR="00C33932" w:rsidRPr="00B86DED">
        <w:rPr>
          <w:rFonts w:ascii="Arial" w:hAnsi="Arial" w:cs="Arial"/>
          <w:sz w:val="22"/>
          <w:szCs w:val="22"/>
        </w:rPr>
        <w:t xml:space="preserve">akceptační </w:t>
      </w:r>
      <w:r w:rsidR="004A5F9E" w:rsidRPr="00B86DED">
        <w:rPr>
          <w:rFonts w:ascii="Arial" w:hAnsi="Arial" w:cs="Arial"/>
          <w:sz w:val="22"/>
          <w:szCs w:val="22"/>
        </w:rPr>
        <w:t>protokol, který bude vyhotoven</w:t>
      </w:r>
      <w:r w:rsidR="0044673F" w:rsidRPr="00B86DED">
        <w:rPr>
          <w:rFonts w:ascii="Arial" w:hAnsi="Arial" w:cs="Arial"/>
          <w:sz w:val="22"/>
          <w:szCs w:val="22"/>
        </w:rPr>
        <w:t xml:space="preserve"> v souladu s </w:t>
      </w:r>
      <w:r w:rsidR="00F74EDA" w:rsidRPr="00B86DED">
        <w:rPr>
          <w:rFonts w:ascii="Arial" w:hAnsi="Arial" w:cs="Arial"/>
          <w:sz w:val="22"/>
          <w:szCs w:val="22"/>
        </w:rPr>
        <w:t xml:space="preserve">bodem </w:t>
      </w:r>
      <w:r w:rsidR="001E0E4E" w:rsidRPr="00B86DED">
        <w:rPr>
          <w:rFonts w:ascii="Arial" w:hAnsi="Arial" w:cs="Arial"/>
          <w:sz w:val="22"/>
          <w:szCs w:val="22"/>
        </w:rPr>
        <w:t>5</w:t>
      </w:r>
      <w:r w:rsidR="00F32FB5" w:rsidRPr="00B86DED">
        <w:rPr>
          <w:rFonts w:ascii="Arial" w:hAnsi="Arial" w:cs="Arial"/>
          <w:sz w:val="22"/>
          <w:szCs w:val="22"/>
        </w:rPr>
        <w:t>.</w:t>
      </w:r>
      <w:r w:rsidR="00B95178" w:rsidRPr="00B86DED">
        <w:rPr>
          <w:rFonts w:ascii="Arial" w:hAnsi="Arial" w:cs="Arial"/>
          <w:sz w:val="22"/>
          <w:szCs w:val="22"/>
        </w:rPr>
        <w:t>7</w:t>
      </w:r>
      <w:r w:rsidR="00F32FB5" w:rsidRPr="00B86DED">
        <w:rPr>
          <w:rFonts w:ascii="Arial" w:hAnsi="Arial" w:cs="Arial"/>
          <w:sz w:val="22"/>
          <w:szCs w:val="22"/>
        </w:rPr>
        <w:t>. této smlouvy</w:t>
      </w:r>
      <w:r w:rsidR="00A165AA" w:rsidRPr="00B86DED">
        <w:rPr>
          <w:rFonts w:ascii="Arial" w:hAnsi="Arial" w:cs="Arial"/>
          <w:sz w:val="22"/>
          <w:szCs w:val="22"/>
        </w:rPr>
        <w:t>.</w:t>
      </w:r>
    </w:p>
    <w:p w14:paraId="63BA8432" w14:textId="7194037B" w:rsidR="00B86DED" w:rsidRPr="00B86DED" w:rsidRDefault="001F24A5"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t xml:space="preserve">Bude-li faktura obsahovat nesprávné nebo neúplné údaje </w:t>
      </w:r>
      <w:r w:rsidR="00B64D61" w:rsidRPr="00B86DED">
        <w:rPr>
          <w:rFonts w:ascii="Arial" w:hAnsi="Arial" w:cs="Arial"/>
          <w:sz w:val="22"/>
          <w:szCs w:val="22"/>
        </w:rPr>
        <w:t>nebo</w:t>
      </w:r>
      <w:r w:rsidRPr="00B86DED">
        <w:rPr>
          <w:rFonts w:ascii="Arial" w:hAnsi="Arial" w:cs="Arial"/>
          <w:sz w:val="22"/>
          <w:szCs w:val="22"/>
        </w:rPr>
        <w:t xml:space="preserve"> náležit</w:t>
      </w:r>
      <w:r w:rsidR="00522358" w:rsidRPr="00B86DED">
        <w:rPr>
          <w:rFonts w:ascii="Arial" w:hAnsi="Arial" w:cs="Arial"/>
          <w:sz w:val="22"/>
          <w:szCs w:val="22"/>
        </w:rPr>
        <w:t>osti, je </w:t>
      </w:r>
      <w:r w:rsidR="00860122">
        <w:rPr>
          <w:rFonts w:ascii="Arial" w:hAnsi="Arial" w:cs="Arial"/>
          <w:sz w:val="22"/>
          <w:szCs w:val="22"/>
        </w:rPr>
        <w:t>O</w:t>
      </w:r>
      <w:r w:rsidRPr="00B86DED">
        <w:rPr>
          <w:rFonts w:ascii="Arial" w:hAnsi="Arial" w:cs="Arial"/>
          <w:sz w:val="22"/>
          <w:szCs w:val="22"/>
        </w:rPr>
        <w:t xml:space="preserve">bjednatel oprávněn ji do data splatnosti vrátit </w:t>
      </w:r>
      <w:r w:rsidR="00860122">
        <w:rPr>
          <w:rFonts w:ascii="Arial" w:hAnsi="Arial" w:cs="Arial"/>
          <w:sz w:val="22"/>
          <w:szCs w:val="22"/>
        </w:rPr>
        <w:t>P</w:t>
      </w:r>
      <w:r w:rsidRPr="00B86DED">
        <w:rPr>
          <w:rFonts w:ascii="Arial" w:hAnsi="Arial" w:cs="Arial"/>
          <w:sz w:val="22"/>
          <w:szCs w:val="22"/>
        </w:rPr>
        <w:t xml:space="preserve">oskytovateli. Po opravě faktury předloží </w:t>
      </w:r>
      <w:r w:rsidR="00860122">
        <w:rPr>
          <w:rFonts w:ascii="Arial" w:hAnsi="Arial" w:cs="Arial"/>
          <w:sz w:val="22"/>
          <w:szCs w:val="22"/>
        </w:rPr>
        <w:t>P</w:t>
      </w:r>
      <w:r w:rsidRPr="00B86DED">
        <w:rPr>
          <w:rFonts w:ascii="Arial" w:hAnsi="Arial" w:cs="Arial"/>
          <w:sz w:val="22"/>
          <w:szCs w:val="22"/>
        </w:rPr>
        <w:t xml:space="preserve">oskytovatel </w:t>
      </w:r>
      <w:r w:rsidR="00860122">
        <w:rPr>
          <w:rFonts w:ascii="Arial" w:hAnsi="Arial" w:cs="Arial"/>
          <w:sz w:val="22"/>
          <w:szCs w:val="22"/>
        </w:rPr>
        <w:t>O</w:t>
      </w:r>
      <w:r w:rsidRPr="00B86DED">
        <w:rPr>
          <w:rFonts w:ascii="Arial" w:hAnsi="Arial" w:cs="Arial"/>
          <w:sz w:val="22"/>
          <w:szCs w:val="22"/>
        </w:rPr>
        <w:t xml:space="preserve">bjednateli novou fakturu. V takovém případě lhůta splatnosti neběží a začne běžet až doručením opravené faktury </w:t>
      </w:r>
      <w:r w:rsidR="00526940" w:rsidRPr="00B86DED">
        <w:rPr>
          <w:rFonts w:ascii="Arial" w:hAnsi="Arial" w:cs="Arial"/>
          <w:sz w:val="22"/>
          <w:szCs w:val="22"/>
        </w:rPr>
        <w:t xml:space="preserve">způsobem uvedeným v bodu 2.3. </w:t>
      </w:r>
    </w:p>
    <w:p w14:paraId="6E0F14FB" w14:textId="562994B6" w:rsidR="00B86DED" w:rsidRPr="00B86DED" w:rsidRDefault="002C73D6"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t xml:space="preserve">V případě, že v daném měsíci </w:t>
      </w:r>
      <w:r w:rsidR="00860122">
        <w:rPr>
          <w:rFonts w:ascii="Arial" w:hAnsi="Arial" w:cs="Arial"/>
          <w:sz w:val="22"/>
          <w:szCs w:val="22"/>
        </w:rPr>
        <w:t>O</w:t>
      </w:r>
      <w:r w:rsidRPr="00B86DED">
        <w:rPr>
          <w:rFonts w:ascii="Arial" w:hAnsi="Arial" w:cs="Arial"/>
          <w:sz w:val="22"/>
          <w:szCs w:val="22"/>
        </w:rPr>
        <w:t>bjednatel uplatn</w:t>
      </w:r>
      <w:r w:rsidR="00847BF4" w:rsidRPr="00B86DED">
        <w:rPr>
          <w:rFonts w:ascii="Arial" w:hAnsi="Arial" w:cs="Arial"/>
          <w:sz w:val="22"/>
          <w:szCs w:val="22"/>
        </w:rPr>
        <w:t>í</w:t>
      </w:r>
      <w:r w:rsidRPr="00B86DED">
        <w:rPr>
          <w:rFonts w:ascii="Arial" w:hAnsi="Arial" w:cs="Arial"/>
          <w:sz w:val="22"/>
          <w:szCs w:val="22"/>
        </w:rPr>
        <w:t xml:space="preserve"> </w:t>
      </w:r>
      <w:r w:rsidR="001E0E4E" w:rsidRPr="00B86DED">
        <w:rPr>
          <w:rFonts w:ascii="Arial" w:hAnsi="Arial" w:cs="Arial"/>
          <w:sz w:val="22"/>
          <w:szCs w:val="22"/>
        </w:rPr>
        <w:t>ve shodě s </w:t>
      </w:r>
      <w:r w:rsidR="00F74EDA" w:rsidRPr="00B86DED">
        <w:rPr>
          <w:rFonts w:ascii="Arial" w:hAnsi="Arial" w:cs="Arial"/>
          <w:sz w:val="22"/>
          <w:szCs w:val="22"/>
        </w:rPr>
        <w:t xml:space="preserve">bodem </w:t>
      </w:r>
      <w:r w:rsidR="001E0E4E" w:rsidRPr="00B86DED">
        <w:rPr>
          <w:rFonts w:ascii="Arial" w:hAnsi="Arial" w:cs="Arial"/>
          <w:sz w:val="22"/>
          <w:szCs w:val="22"/>
        </w:rPr>
        <w:t>5.</w:t>
      </w:r>
      <w:r w:rsidR="004B3B0C" w:rsidRPr="00B86DED">
        <w:rPr>
          <w:rFonts w:ascii="Arial" w:hAnsi="Arial" w:cs="Arial"/>
          <w:sz w:val="22"/>
          <w:szCs w:val="22"/>
        </w:rPr>
        <w:t>2</w:t>
      </w:r>
      <w:r w:rsidR="001E0E4E" w:rsidRPr="00B86DED">
        <w:rPr>
          <w:rFonts w:ascii="Arial" w:hAnsi="Arial" w:cs="Arial"/>
          <w:sz w:val="22"/>
          <w:szCs w:val="22"/>
        </w:rPr>
        <w:t>.</w:t>
      </w:r>
      <w:r w:rsidR="004B3B0C" w:rsidRPr="00B86DED">
        <w:rPr>
          <w:rFonts w:ascii="Arial" w:hAnsi="Arial" w:cs="Arial"/>
          <w:sz w:val="22"/>
          <w:szCs w:val="22"/>
        </w:rPr>
        <w:t xml:space="preserve"> či 5.3.</w:t>
      </w:r>
      <w:r w:rsidR="001E0E4E" w:rsidRPr="00B86DED">
        <w:rPr>
          <w:rFonts w:ascii="Arial" w:hAnsi="Arial" w:cs="Arial"/>
          <w:sz w:val="22"/>
          <w:szCs w:val="22"/>
        </w:rPr>
        <w:t xml:space="preserve"> této smlouvy </w:t>
      </w:r>
      <w:r w:rsidRPr="00B86DED">
        <w:rPr>
          <w:rFonts w:ascii="Arial" w:hAnsi="Arial" w:cs="Arial"/>
          <w:sz w:val="22"/>
          <w:szCs w:val="22"/>
        </w:rPr>
        <w:t>nárok na poskytnutí slevy</w:t>
      </w:r>
      <w:r w:rsidR="00AD5494" w:rsidRPr="00B86DED">
        <w:rPr>
          <w:rFonts w:ascii="Arial" w:hAnsi="Arial" w:cs="Arial"/>
          <w:sz w:val="22"/>
          <w:szCs w:val="22"/>
        </w:rPr>
        <w:t xml:space="preserve"> nebo ve shodě s</w:t>
      </w:r>
      <w:r w:rsidR="00F74EDA" w:rsidRPr="00B86DED">
        <w:rPr>
          <w:rFonts w:ascii="Arial" w:hAnsi="Arial" w:cs="Arial"/>
          <w:sz w:val="22"/>
          <w:szCs w:val="22"/>
        </w:rPr>
        <w:t xml:space="preserve"> bodem </w:t>
      </w:r>
      <w:r w:rsidR="00AD5494" w:rsidRPr="00B86DED">
        <w:rPr>
          <w:rFonts w:ascii="Arial" w:hAnsi="Arial" w:cs="Arial"/>
          <w:sz w:val="22"/>
          <w:szCs w:val="22"/>
        </w:rPr>
        <w:t>5</w:t>
      </w:r>
      <w:r w:rsidR="004B3B0C" w:rsidRPr="00B86DED">
        <w:rPr>
          <w:rFonts w:ascii="Arial" w:hAnsi="Arial" w:cs="Arial"/>
          <w:sz w:val="22"/>
          <w:szCs w:val="22"/>
        </w:rPr>
        <w:t>.</w:t>
      </w:r>
      <w:r w:rsidR="00B9697B" w:rsidRPr="00B86DED">
        <w:rPr>
          <w:rFonts w:ascii="Arial" w:hAnsi="Arial" w:cs="Arial"/>
          <w:sz w:val="22"/>
          <w:szCs w:val="22"/>
        </w:rPr>
        <w:t>4</w:t>
      </w:r>
      <w:r w:rsidR="00AD5494" w:rsidRPr="00B86DED">
        <w:rPr>
          <w:rFonts w:ascii="Arial" w:hAnsi="Arial" w:cs="Arial"/>
          <w:sz w:val="22"/>
          <w:szCs w:val="22"/>
        </w:rPr>
        <w:t>. této smlouvy nárok na smluvní pokutu</w:t>
      </w:r>
      <w:r w:rsidRPr="00B86DED">
        <w:rPr>
          <w:rFonts w:ascii="Arial" w:hAnsi="Arial" w:cs="Arial"/>
          <w:sz w:val="22"/>
          <w:szCs w:val="22"/>
        </w:rPr>
        <w:t>, sníží se o</w:t>
      </w:r>
      <w:r w:rsidR="00FF531E" w:rsidRPr="00B86DED">
        <w:rPr>
          <w:rFonts w:ascii="Arial" w:hAnsi="Arial" w:cs="Arial"/>
          <w:sz w:val="22"/>
          <w:szCs w:val="22"/>
        </w:rPr>
        <w:t> </w:t>
      </w:r>
      <w:r w:rsidR="00847BF4" w:rsidRPr="00B86DED">
        <w:rPr>
          <w:rFonts w:ascii="Arial" w:hAnsi="Arial" w:cs="Arial"/>
          <w:sz w:val="22"/>
          <w:szCs w:val="22"/>
        </w:rPr>
        <w:t xml:space="preserve">takto nárokovanou částku celková </w:t>
      </w:r>
      <w:r w:rsidRPr="00B86DED">
        <w:rPr>
          <w:rFonts w:ascii="Arial" w:hAnsi="Arial" w:cs="Arial"/>
          <w:sz w:val="22"/>
          <w:szCs w:val="22"/>
        </w:rPr>
        <w:t xml:space="preserve">cena za poskytnutí služeb dle </w:t>
      </w:r>
      <w:r w:rsidR="00585EFA" w:rsidRPr="00B86DED">
        <w:rPr>
          <w:rFonts w:ascii="Arial" w:hAnsi="Arial" w:cs="Arial"/>
          <w:sz w:val="22"/>
          <w:szCs w:val="22"/>
        </w:rPr>
        <w:t>bodu</w:t>
      </w:r>
      <w:r w:rsidRPr="00B86DED">
        <w:rPr>
          <w:rFonts w:ascii="Arial" w:hAnsi="Arial" w:cs="Arial"/>
          <w:sz w:val="22"/>
          <w:szCs w:val="22"/>
        </w:rPr>
        <w:t xml:space="preserve"> 2.1. této smlouvy v následujícím měsíci. </w:t>
      </w:r>
      <w:r w:rsidR="00DC6F37" w:rsidRPr="00B86DED">
        <w:rPr>
          <w:rFonts w:ascii="Arial" w:hAnsi="Arial" w:cs="Arial"/>
          <w:sz w:val="22"/>
          <w:szCs w:val="22"/>
        </w:rPr>
        <w:t xml:space="preserve">Nebude-li možné postupovat uvedeným způsobem </w:t>
      </w:r>
      <w:r w:rsidR="00587AF2" w:rsidRPr="00B86DED">
        <w:rPr>
          <w:rFonts w:ascii="Arial" w:hAnsi="Arial" w:cs="Arial"/>
          <w:sz w:val="22"/>
          <w:szCs w:val="22"/>
        </w:rPr>
        <w:t xml:space="preserve">zejména </w:t>
      </w:r>
      <w:r w:rsidR="00DC6F37" w:rsidRPr="00B86DED">
        <w:rPr>
          <w:rFonts w:ascii="Arial" w:hAnsi="Arial" w:cs="Arial"/>
          <w:sz w:val="22"/>
          <w:szCs w:val="22"/>
        </w:rPr>
        <w:t xml:space="preserve">proto, že nároky byly uplatněny </w:t>
      </w:r>
      <w:r w:rsidR="00587AF2" w:rsidRPr="00B86DED">
        <w:rPr>
          <w:rFonts w:ascii="Arial" w:hAnsi="Arial" w:cs="Arial"/>
          <w:sz w:val="22"/>
          <w:szCs w:val="22"/>
        </w:rPr>
        <w:t xml:space="preserve">v kalendářním měsíci </w:t>
      </w:r>
      <w:r w:rsidR="00DC6F37" w:rsidRPr="00B86DED">
        <w:rPr>
          <w:rFonts w:ascii="Arial" w:hAnsi="Arial" w:cs="Arial"/>
          <w:sz w:val="22"/>
          <w:szCs w:val="22"/>
        </w:rPr>
        <w:t>před ukončením</w:t>
      </w:r>
      <w:r w:rsidR="00587AF2" w:rsidRPr="00B86DED">
        <w:rPr>
          <w:rFonts w:ascii="Arial" w:hAnsi="Arial" w:cs="Arial"/>
          <w:sz w:val="22"/>
          <w:szCs w:val="22"/>
        </w:rPr>
        <w:t xml:space="preserve"> této smlouvy, uhradí </w:t>
      </w:r>
      <w:r w:rsidR="00860122">
        <w:rPr>
          <w:rFonts w:ascii="Arial" w:hAnsi="Arial" w:cs="Arial"/>
          <w:sz w:val="22"/>
          <w:szCs w:val="22"/>
        </w:rPr>
        <w:t>P</w:t>
      </w:r>
      <w:r w:rsidR="006867C7" w:rsidRPr="00B86DED">
        <w:rPr>
          <w:rFonts w:ascii="Arial" w:hAnsi="Arial" w:cs="Arial"/>
          <w:sz w:val="22"/>
          <w:szCs w:val="22"/>
        </w:rPr>
        <w:t xml:space="preserve">oskytovatel </w:t>
      </w:r>
      <w:r w:rsidR="00587AF2" w:rsidRPr="00B86DED">
        <w:rPr>
          <w:rFonts w:ascii="Arial" w:hAnsi="Arial" w:cs="Arial"/>
          <w:sz w:val="22"/>
          <w:szCs w:val="22"/>
        </w:rPr>
        <w:t xml:space="preserve">příslušné částky na základě </w:t>
      </w:r>
      <w:r w:rsidR="00D11B02" w:rsidRPr="00B86DED">
        <w:rPr>
          <w:rFonts w:ascii="Arial" w:hAnsi="Arial" w:cs="Arial"/>
          <w:sz w:val="22"/>
          <w:szCs w:val="22"/>
        </w:rPr>
        <w:t>daňového dokladu (faktury) vystavené</w:t>
      </w:r>
      <w:r w:rsidR="002A69D0" w:rsidRPr="00B86DED">
        <w:rPr>
          <w:rFonts w:ascii="Arial" w:hAnsi="Arial" w:cs="Arial"/>
          <w:sz w:val="22"/>
          <w:szCs w:val="22"/>
        </w:rPr>
        <w:t>ho</w:t>
      </w:r>
      <w:r w:rsidR="00D11B02" w:rsidRPr="00B86DED">
        <w:rPr>
          <w:rFonts w:ascii="Arial" w:hAnsi="Arial" w:cs="Arial"/>
          <w:sz w:val="22"/>
          <w:szCs w:val="22"/>
        </w:rPr>
        <w:t xml:space="preserve"> </w:t>
      </w:r>
      <w:r w:rsidR="00860122">
        <w:rPr>
          <w:rFonts w:ascii="Arial" w:hAnsi="Arial" w:cs="Arial"/>
          <w:sz w:val="22"/>
          <w:szCs w:val="22"/>
        </w:rPr>
        <w:t>O</w:t>
      </w:r>
      <w:r w:rsidR="00D11B02" w:rsidRPr="00B86DED">
        <w:rPr>
          <w:rFonts w:ascii="Arial" w:hAnsi="Arial" w:cs="Arial"/>
          <w:sz w:val="22"/>
          <w:szCs w:val="22"/>
        </w:rPr>
        <w:t>bjednatelem.</w:t>
      </w:r>
    </w:p>
    <w:p w14:paraId="45E8C32C" w14:textId="02166249" w:rsidR="00B86DED" w:rsidRPr="00B86DED" w:rsidRDefault="00F12A07"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B86DED">
        <w:rPr>
          <w:rFonts w:ascii="Arial" w:hAnsi="Arial" w:cs="Arial"/>
          <w:sz w:val="22"/>
          <w:szCs w:val="22"/>
        </w:rPr>
        <w:t xml:space="preserve">V případě, že se </w:t>
      </w:r>
      <w:r w:rsidR="00860122">
        <w:rPr>
          <w:rFonts w:ascii="Arial" w:hAnsi="Arial" w:cs="Arial"/>
          <w:sz w:val="22"/>
          <w:szCs w:val="22"/>
        </w:rPr>
        <w:t>O</w:t>
      </w:r>
      <w:r w:rsidRPr="00B86DED">
        <w:rPr>
          <w:rFonts w:ascii="Arial" w:hAnsi="Arial" w:cs="Arial"/>
          <w:sz w:val="22"/>
          <w:szCs w:val="22"/>
        </w:rPr>
        <w:t xml:space="preserve">bjednatel a </w:t>
      </w:r>
      <w:r w:rsidR="00860122">
        <w:rPr>
          <w:rFonts w:ascii="Arial" w:hAnsi="Arial" w:cs="Arial"/>
          <w:sz w:val="22"/>
          <w:szCs w:val="22"/>
        </w:rPr>
        <w:t>P</w:t>
      </w:r>
      <w:r w:rsidRPr="00B86DED">
        <w:rPr>
          <w:rFonts w:ascii="Arial" w:hAnsi="Arial" w:cs="Arial"/>
          <w:sz w:val="22"/>
          <w:szCs w:val="22"/>
        </w:rPr>
        <w:t xml:space="preserve">oskytovatel dohodnou v souladu s bodem </w:t>
      </w:r>
      <w:r w:rsidR="00BD40C4" w:rsidRPr="00B86DED">
        <w:rPr>
          <w:rFonts w:ascii="Arial" w:hAnsi="Arial" w:cs="Arial"/>
          <w:sz w:val="22"/>
          <w:szCs w:val="22"/>
        </w:rPr>
        <w:t xml:space="preserve">3.5. na poskytnutí služeb nad rámec služeb sjednaných touto smlouvou, bude </w:t>
      </w:r>
      <w:r w:rsidR="00860122">
        <w:rPr>
          <w:rFonts w:ascii="Arial" w:hAnsi="Arial" w:cs="Arial"/>
          <w:sz w:val="22"/>
          <w:szCs w:val="22"/>
        </w:rPr>
        <w:t>P</w:t>
      </w:r>
      <w:r w:rsidR="00BD40C4" w:rsidRPr="00B86DED">
        <w:rPr>
          <w:rFonts w:ascii="Arial" w:hAnsi="Arial" w:cs="Arial"/>
          <w:sz w:val="22"/>
          <w:szCs w:val="22"/>
        </w:rPr>
        <w:t xml:space="preserve">oskytovatel </w:t>
      </w:r>
      <w:r w:rsidR="00860122">
        <w:rPr>
          <w:rFonts w:ascii="Arial" w:hAnsi="Arial" w:cs="Arial"/>
          <w:sz w:val="22"/>
          <w:szCs w:val="22"/>
        </w:rPr>
        <w:t>O</w:t>
      </w:r>
      <w:r w:rsidR="00BD40C4" w:rsidRPr="00B86DED">
        <w:rPr>
          <w:rFonts w:ascii="Arial" w:hAnsi="Arial" w:cs="Arial"/>
          <w:sz w:val="22"/>
          <w:szCs w:val="22"/>
        </w:rPr>
        <w:t xml:space="preserve">bjednateli účtovat cenu </w:t>
      </w:r>
      <w:r w:rsidR="004A2E47" w:rsidRPr="00B86DED">
        <w:rPr>
          <w:rFonts w:ascii="Arial" w:hAnsi="Arial" w:cs="Arial"/>
          <w:sz w:val="22"/>
          <w:szCs w:val="22"/>
        </w:rPr>
        <w:t xml:space="preserve">vypočtenou násobkem hodinové sazby </w:t>
      </w:r>
      <w:r w:rsidR="000B2187" w:rsidRPr="00B86DED">
        <w:rPr>
          <w:rFonts w:ascii="Arial" w:hAnsi="Arial" w:cs="Arial"/>
          <w:sz w:val="22"/>
          <w:szCs w:val="22"/>
        </w:rPr>
        <w:t>v souladu s </w:t>
      </w:r>
      <w:proofErr w:type="spellStart"/>
      <w:r w:rsidR="000B2187" w:rsidRPr="00B86DED">
        <w:rPr>
          <w:rFonts w:ascii="Arial" w:hAnsi="Arial" w:cs="Arial"/>
          <w:sz w:val="22"/>
          <w:szCs w:val="22"/>
        </w:rPr>
        <w:t>ust</w:t>
      </w:r>
      <w:proofErr w:type="spellEnd"/>
      <w:r w:rsidR="000B2187" w:rsidRPr="00B86DED">
        <w:rPr>
          <w:rFonts w:ascii="Arial" w:hAnsi="Arial" w:cs="Arial"/>
          <w:sz w:val="22"/>
          <w:szCs w:val="22"/>
        </w:rPr>
        <w:t>.</w:t>
      </w:r>
      <w:r w:rsidR="00D372D1" w:rsidRPr="00B86DED">
        <w:rPr>
          <w:rFonts w:ascii="Arial" w:hAnsi="Arial" w:cs="Arial"/>
          <w:sz w:val="22"/>
          <w:szCs w:val="22"/>
        </w:rPr>
        <w:t xml:space="preserve"> bodu</w:t>
      </w:r>
      <w:r w:rsidR="000B2187" w:rsidRPr="00B86DED">
        <w:rPr>
          <w:rFonts w:ascii="Arial" w:hAnsi="Arial" w:cs="Arial"/>
          <w:sz w:val="22"/>
          <w:szCs w:val="22"/>
        </w:rPr>
        <w:t xml:space="preserve"> </w:t>
      </w:r>
      <w:r w:rsidR="00C862AA" w:rsidRPr="00B86DED">
        <w:rPr>
          <w:rFonts w:ascii="Arial" w:hAnsi="Arial" w:cs="Arial"/>
          <w:sz w:val="22"/>
          <w:szCs w:val="22"/>
        </w:rPr>
        <w:t xml:space="preserve">2.1. </w:t>
      </w:r>
      <w:r w:rsidR="000B2187" w:rsidRPr="00B86DED">
        <w:rPr>
          <w:rFonts w:ascii="Arial" w:hAnsi="Arial" w:cs="Arial"/>
          <w:sz w:val="22"/>
          <w:szCs w:val="22"/>
        </w:rPr>
        <w:t>této smlouvy</w:t>
      </w:r>
      <w:r w:rsidR="00C862AA" w:rsidRPr="00B86DED">
        <w:rPr>
          <w:rFonts w:ascii="Arial" w:hAnsi="Arial" w:cs="Arial"/>
          <w:sz w:val="22"/>
          <w:szCs w:val="22"/>
        </w:rPr>
        <w:t xml:space="preserve"> a </w:t>
      </w:r>
      <w:r w:rsidR="004A2E47" w:rsidRPr="00B86DED">
        <w:rPr>
          <w:rFonts w:ascii="Arial" w:hAnsi="Arial" w:cs="Arial"/>
          <w:sz w:val="22"/>
          <w:szCs w:val="22"/>
        </w:rPr>
        <w:t>počtem hodin, na kterém se smluvní strany dohodnou v oboustranně podepsané objednávce</w:t>
      </w:r>
      <w:r w:rsidR="000B2187" w:rsidRPr="00B86DED">
        <w:rPr>
          <w:rFonts w:ascii="Arial" w:hAnsi="Arial" w:cs="Arial"/>
          <w:sz w:val="22"/>
          <w:szCs w:val="22"/>
        </w:rPr>
        <w:t>.</w:t>
      </w:r>
    </w:p>
    <w:p w14:paraId="109E95A9" w14:textId="1023BBD0" w:rsidR="002E0BC6" w:rsidRPr="00B86DED" w:rsidRDefault="002E0BC6" w:rsidP="00B86DED">
      <w:pPr>
        <w:pStyle w:val="Odstavecseseznamem"/>
        <w:widowControl/>
        <w:numPr>
          <w:ilvl w:val="1"/>
          <w:numId w:val="35"/>
        </w:numPr>
        <w:spacing w:after="120" w:line="276" w:lineRule="auto"/>
        <w:ind w:left="567" w:hanging="567"/>
        <w:contextualSpacing w:val="0"/>
        <w:jc w:val="both"/>
        <w:rPr>
          <w:rFonts w:ascii="Arial" w:hAnsi="Arial" w:cs="Arial"/>
          <w:color w:val="FF0000"/>
          <w:sz w:val="22"/>
          <w:szCs w:val="22"/>
        </w:rPr>
      </w:pPr>
      <w:r w:rsidRPr="004C08AE">
        <w:rPr>
          <w:rFonts w:ascii="Arial" w:hAnsi="Arial" w:cs="Arial"/>
          <w:sz w:val="22"/>
          <w:szCs w:val="22"/>
        </w:rPr>
        <w:t>Ustanovení bodu 1.5.</w:t>
      </w:r>
      <w:r w:rsidR="00AC24BB" w:rsidRPr="004C08AE">
        <w:rPr>
          <w:rFonts w:ascii="Arial" w:hAnsi="Arial" w:cs="Arial"/>
          <w:sz w:val="22"/>
          <w:szCs w:val="22"/>
        </w:rPr>
        <w:t xml:space="preserve"> </w:t>
      </w:r>
      <w:r w:rsidRPr="004C08AE">
        <w:rPr>
          <w:rFonts w:ascii="Arial" w:hAnsi="Arial" w:cs="Arial"/>
          <w:sz w:val="22"/>
          <w:szCs w:val="22"/>
        </w:rPr>
        <w:t>o dodržení</w:t>
      </w:r>
      <w:r w:rsidRPr="00B86DED">
        <w:rPr>
          <w:rFonts w:ascii="Arial" w:hAnsi="Arial" w:cs="Arial"/>
          <w:sz w:val="22"/>
          <w:szCs w:val="22"/>
        </w:rPr>
        <w:t xml:space="preserve"> pravidel pro změnu závaz</w:t>
      </w:r>
      <w:r w:rsidR="00C862AA" w:rsidRPr="00B86DED">
        <w:rPr>
          <w:rFonts w:ascii="Arial" w:hAnsi="Arial" w:cs="Arial"/>
          <w:sz w:val="22"/>
          <w:szCs w:val="22"/>
        </w:rPr>
        <w:t>ku ze smlouvy daných zákonem č. </w:t>
      </w:r>
      <w:r w:rsidRPr="00B86DED">
        <w:rPr>
          <w:rFonts w:ascii="Arial" w:hAnsi="Arial" w:cs="Arial"/>
          <w:sz w:val="22"/>
          <w:szCs w:val="22"/>
        </w:rPr>
        <w:t xml:space="preserve">134/2016 Sb., o zadávání veřejných zakázek, ve znění pozdějších předpisů, není </w:t>
      </w:r>
      <w:r w:rsidR="00C9256F" w:rsidRPr="00B86DED">
        <w:rPr>
          <w:rFonts w:ascii="Arial" w:hAnsi="Arial" w:cs="Arial"/>
          <w:sz w:val="22"/>
          <w:szCs w:val="22"/>
        </w:rPr>
        <w:t xml:space="preserve">dotčeno jakýmkoliv jiným </w:t>
      </w:r>
      <w:r w:rsidRPr="00B86DED">
        <w:rPr>
          <w:rFonts w:ascii="Arial" w:hAnsi="Arial" w:cs="Arial"/>
          <w:sz w:val="22"/>
          <w:szCs w:val="22"/>
        </w:rPr>
        <w:t xml:space="preserve">ujednáním </w:t>
      </w:r>
      <w:r w:rsidR="00C9256F" w:rsidRPr="00B86DED">
        <w:rPr>
          <w:rFonts w:ascii="Arial" w:hAnsi="Arial" w:cs="Arial"/>
          <w:sz w:val="22"/>
          <w:szCs w:val="22"/>
        </w:rPr>
        <w:t>v textu této smlouvy.</w:t>
      </w:r>
    </w:p>
    <w:p w14:paraId="45A366B6" w14:textId="77777777" w:rsidR="007F2D9A" w:rsidRPr="001A164A" w:rsidRDefault="007F2D9A" w:rsidP="009C6E78">
      <w:pPr>
        <w:widowControl/>
        <w:tabs>
          <w:tab w:val="center" w:pos="4253"/>
        </w:tabs>
        <w:spacing w:line="276" w:lineRule="auto"/>
        <w:jc w:val="both"/>
        <w:rPr>
          <w:rFonts w:ascii="Arial" w:hAnsi="Arial" w:cs="Arial"/>
          <w:color w:val="FF0000"/>
          <w:sz w:val="22"/>
          <w:szCs w:val="22"/>
        </w:rPr>
      </w:pPr>
    </w:p>
    <w:p w14:paraId="57AFBB7A" w14:textId="6D71DEC8" w:rsidR="00B86DED" w:rsidRDefault="00A508FC" w:rsidP="009C6E78">
      <w:pPr>
        <w:pStyle w:val="Odstavecseseznamem"/>
        <w:widowControl/>
        <w:numPr>
          <w:ilvl w:val="0"/>
          <w:numId w:val="35"/>
        </w:numPr>
        <w:tabs>
          <w:tab w:val="center" w:pos="4253"/>
        </w:tabs>
        <w:spacing w:after="240" w:line="276" w:lineRule="auto"/>
        <w:ind w:left="357" w:hanging="357"/>
        <w:contextualSpacing w:val="0"/>
        <w:jc w:val="center"/>
        <w:outlineLvl w:val="0"/>
        <w:rPr>
          <w:rFonts w:ascii="Arial" w:hAnsi="Arial" w:cs="Arial"/>
          <w:b/>
          <w:sz w:val="22"/>
          <w:szCs w:val="22"/>
        </w:rPr>
      </w:pPr>
      <w:r w:rsidRPr="00B86DED">
        <w:rPr>
          <w:rFonts w:ascii="Arial" w:hAnsi="Arial" w:cs="Arial"/>
          <w:b/>
          <w:sz w:val="22"/>
          <w:szCs w:val="22"/>
        </w:rPr>
        <w:t xml:space="preserve">Práva a povinnosti </w:t>
      </w:r>
      <w:r w:rsidR="00B144EC">
        <w:rPr>
          <w:rFonts w:ascii="Arial" w:hAnsi="Arial" w:cs="Arial"/>
          <w:b/>
          <w:sz w:val="22"/>
          <w:szCs w:val="22"/>
        </w:rPr>
        <w:t>O</w:t>
      </w:r>
      <w:r w:rsidRPr="00B86DED">
        <w:rPr>
          <w:rFonts w:ascii="Arial" w:hAnsi="Arial" w:cs="Arial"/>
          <w:b/>
          <w:sz w:val="22"/>
          <w:szCs w:val="22"/>
        </w:rPr>
        <w:t>bjednatele</w:t>
      </w:r>
    </w:p>
    <w:p w14:paraId="32C5A50E" w14:textId="6019707E" w:rsidR="00B86DED"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Objednatel je povinen</w:t>
      </w:r>
      <w:r w:rsidR="0034582A" w:rsidRPr="00B86DED">
        <w:rPr>
          <w:rFonts w:ascii="Arial" w:hAnsi="Arial" w:cs="Arial"/>
          <w:sz w:val="22"/>
          <w:szCs w:val="22"/>
        </w:rPr>
        <w:t xml:space="preserve"> zpřístupnit </w:t>
      </w:r>
      <w:r w:rsidR="00860122">
        <w:rPr>
          <w:rFonts w:ascii="Arial" w:hAnsi="Arial" w:cs="Arial"/>
          <w:sz w:val="22"/>
          <w:szCs w:val="22"/>
        </w:rPr>
        <w:t>P</w:t>
      </w:r>
      <w:r w:rsidR="00753DBD" w:rsidRPr="00B86DED">
        <w:rPr>
          <w:rFonts w:ascii="Arial" w:hAnsi="Arial" w:cs="Arial"/>
          <w:sz w:val="22"/>
          <w:szCs w:val="22"/>
        </w:rPr>
        <w:t xml:space="preserve">oskytovateli </w:t>
      </w:r>
      <w:r w:rsidRPr="00B86DED">
        <w:rPr>
          <w:rFonts w:ascii="Arial" w:hAnsi="Arial" w:cs="Arial"/>
          <w:sz w:val="22"/>
          <w:szCs w:val="22"/>
        </w:rPr>
        <w:t xml:space="preserve">prostory, ve kterých budou </w:t>
      </w:r>
      <w:r w:rsidR="00A552CD" w:rsidRPr="00B86DED">
        <w:rPr>
          <w:rFonts w:ascii="Arial" w:hAnsi="Arial" w:cs="Arial"/>
          <w:sz w:val="22"/>
          <w:szCs w:val="22"/>
        </w:rPr>
        <w:t xml:space="preserve">recepční služby vykonávány </w:t>
      </w:r>
      <w:r w:rsidRPr="00B86DED">
        <w:rPr>
          <w:rFonts w:ascii="Arial" w:hAnsi="Arial" w:cs="Arial"/>
          <w:sz w:val="22"/>
          <w:szCs w:val="22"/>
        </w:rPr>
        <w:t>a</w:t>
      </w:r>
      <w:r w:rsidR="008E7B98" w:rsidRPr="00B86DED">
        <w:rPr>
          <w:rFonts w:ascii="Arial" w:hAnsi="Arial" w:cs="Arial"/>
          <w:sz w:val="22"/>
          <w:szCs w:val="22"/>
        </w:rPr>
        <w:t> </w:t>
      </w:r>
      <w:r w:rsidRPr="00B86DED">
        <w:rPr>
          <w:rFonts w:ascii="Arial" w:hAnsi="Arial" w:cs="Arial"/>
          <w:sz w:val="22"/>
          <w:szCs w:val="22"/>
        </w:rPr>
        <w:t xml:space="preserve">poskytnout </w:t>
      </w:r>
      <w:r w:rsidR="00860122">
        <w:rPr>
          <w:rFonts w:ascii="Arial" w:hAnsi="Arial" w:cs="Arial"/>
          <w:sz w:val="22"/>
          <w:szCs w:val="22"/>
        </w:rPr>
        <w:t>P</w:t>
      </w:r>
      <w:r w:rsidR="00753DBD" w:rsidRPr="00B86DED">
        <w:rPr>
          <w:rFonts w:ascii="Arial" w:hAnsi="Arial" w:cs="Arial"/>
          <w:sz w:val="22"/>
          <w:szCs w:val="22"/>
        </w:rPr>
        <w:t xml:space="preserve">oskytovateli </w:t>
      </w:r>
      <w:r w:rsidRPr="00B86DED">
        <w:rPr>
          <w:rFonts w:ascii="Arial" w:hAnsi="Arial" w:cs="Arial"/>
          <w:sz w:val="22"/>
          <w:szCs w:val="22"/>
        </w:rPr>
        <w:t>klíče od předmětných prostor, případně zabezpečit jiný přístup do</w:t>
      </w:r>
      <w:r w:rsidR="008E7B98" w:rsidRPr="00B86DED">
        <w:rPr>
          <w:rFonts w:ascii="Arial" w:hAnsi="Arial" w:cs="Arial"/>
          <w:sz w:val="22"/>
          <w:szCs w:val="22"/>
        </w:rPr>
        <w:t> </w:t>
      </w:r>
      <w:r w:rsidRPr="00B86DED">
        <w:rPr>
          <w:rFonts w:ascii="Arial" w:hAnsi="Arial" w:cs="Arial"/>
          <w:sz w:val="22"/>
          <w:szCs w:val="22"/>
        </w:rPr>
        <w:t>těchto prostor.</w:t>
      </w:r>
    </w:p>
    <w:p w14:paraId="5F2D8E89" w14:textId="12A13011" w:rsidR="00B86DED" w:rsidRPr="00B86DED" w:rsidRDefault="00E64BA0"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se zavazuje poskytnout </w:t>
      </w:r>
      <w:r w:rsidR="00D30B24" w:rsidRPr="00B86DED">
        <w:rPr>
          <w:rFonts w:ascii="Arial" w:hAnsi="Arial" w:cs="Arial"/>
          <w:sz w:val="22"/>
          <w:szCs w:val="22"/>
        </w:rPr>
        <w:t xml:space="preserve">zaměstnancům </w:t>
      </w:r>
      <w:r w:rsidR="00860122">
        <w:rPr>
          <w:rFonts w:ascii="Arial" w:hAnsi="Arial" w:cs="Arial"/>
          <w:sz w:val="22"/>
          <w:szCs w:val="22"/>
        </w:rPr>
        <w:t>P</w:t>
      </w:r>
      <w:r w:rsidRPr="00B86DED">
        <w:rPr>
          <w:rFonts w:ascii="Arial" w:hAnsi="Arial" w:cs="Arial"/>
          <w:sz w:val="22"/>
          <w:szCs w:val="22"/>
        </w:rPr>
        <w:t>oskytovatel</w:t>
      </w:r>
      <w:r w:rsidR="00D30B24" w:rsidRPr="00B86DED">
        <w:rPr>
          <w:rFonts w:ascii="Arial" w:hAnsi="Arial" w:cs="Arial"/>
          <w:sz w:val="22"/>
          <w:szCs w:val="22"/>
        </w:rPr>
        <w:t>e,</w:t>
      </w:r>
      <w:r w:rsidRPr="00B86DED">
        <w:rPr>
          <w:rFonts w:ascii="Arial" w:hAnsi="Arial" w:cs="Arial"/>
          <w:sz w:val="22"/>
          <w:szCs w:val="22"/>
        </w:rPr>
        <w:t xml:space="preserve"> příp. osobám v obdobném vztahu k </w:t>
      </w:r>
      <w:r w:rsidR="00860122">
        <w:rPr>
          <w:rFonts w:ascii="Arial" w:hAnsi="Arial" w:cs="Arial"/>
          <w:sz w:val="22"/>
          <w:szCs w:val="22"/>
        </w:rPr>
        <w:t>P</w:t>
      </w:r>
      <w:r w:rsidRPr="00B86DED">
        <w:rPr>
          <w:rFonts w:ascii="Arial" w:hAnsi="Arial" w:cs="Arial"/>
          <w:sz w:val="22"/>
          <w:szCs w:val="22"/>
        </w:rPr>
        <w:t xml:space="preserve">oskytovateli (dále „pracovníci“) přístup k používání sociálního zařízení. </w:t>
      </w:r>
      <w:r w:rsidR="00A70722" w:rsidRPr="00B86DED">
        <w:rPr>
          <w:rFonts w:ascii="Arial" w:hAnsi="Arial" w:cs="Arial"/>
          <w:sz w:val="22"/>
          <w:szCs w:val="22"/>
        </w:rPr>
        <w:t>Smluvní cena byla již sjednána s přihlédnutím k poskytnutí výše uvedených prostor.</w:t>
      </w:r>
    </w:p>
    <w:p w14:paraId="6219AC52" w14:textId="272A6742" w:rsidR="00B86DED"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je povinen umožnit </w:t>
      </w:r>
      <w:r w:rsidR="008E7B98" w:rsidRPr="00B86DED">
        <w:rPr>
          <w:rFonts w:ascii="Arial" w:hAnsi="Arial" w:cs="Arial"/>
          <w:sz w:val="22"/>
          <w:szCs w:val="22"/>
        </w:rPr>
        <w:t xml:space="preserve">pracovníkům </w:t>
      </w:r>
      <w:r w:rsidR="00860122">
        <w:rPr>
          <w:rFonts w:ascii="Arial" w:hAnsi="Arial" w:cs="Arial"/>
          <w:sz w:val="22"/>
          <w:szCs w:val="22"/>
        </w:rPr>
        <w:t>P</w:t>
      </w:r>
      <w:r w:rsidR="00753DBD" w:rsidRPr="00B86DED">
        <w:rPr>
          <w:rFonts w:ascii="Arial" w:hAnsi="Arial" w:cs="Arial"/>
          <w:sz w:val="22"/>
          <w:szCs w:val="22"/>
        </w:rPr>
        <w:t xml:space="preserve">oskytovatele </w:t>
      </w:r>
      <w:r w:rsidRPr="00B86DED">
        <w:rPr>
          <w:rFonts w:ascii="Arial" w:hAnsi="Arial" w:cs="Arial"/>
          <w:sz w:val="22"/>
          <w:szCs w:val="22"/>
        </w:rPr>
        <w:t>řádné plnění povinností</w:t>
      </w:r>
      <w:r w:rsidR="00753DBD" w:rsidRPr="00B86DED">
        <w:rPr>
          <w:rFonts w:ascii="Arial" w:hAnsi="Arial" w:cs="Arial"/>
          <w:sz w:val="22"/>
          <w:szCs w:val="22"/>
        </w:rPr>
        <w:t xml:space="preserve"> vyplývajících z předmětu plnění této smlouvy</w:t>
      </w:r>
      <w:r w:rsidRPr="00B86DED">
        <w:rPr>
          <w:rFonts w:ascii="Arial" w:hAnsi="Arial" w:cs="Arial"/>
          <w:sz w:val="22"/>
          <w:szCs w:val="22"/>
        </w:rPr>
        <w:t>.</w:t>
      </w:r>
    </w:p>
    <w:p w14:paraId="3554D303" w14:textId="77777777" w:rsidR="00B86DED"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je oprávněn pravidelně kontrolovat provádění </w:t>
      </w:r>
      <w:r w:rsidR="008E7B98" w:rsidRPr="00B86DED">
        <w:rPr>
          <w:rFonts w:ascii="Arial" w:hAnsi="Arial" w:cs="Arial"/>
          <w:sz w:val="22"/>
          <w:szCs w:val="22"/>
        </w:rPr>
        <w:t xml:space="preserve">sjednaných služeb </w:t>
      </w:r>
      <w:r w:rsidRPr="00B86DED">
        <w:rPr>
          <w:rFonts w:ascii="Arial" w:hAnsi="Arial" w:cs="Arial"/>
          <w:sz w:val="22"/>
          <w:szCs w:val="22"/>
        </w:rPr>
        <w:t>a</w:t>
      </w:r>
      <w:r w:rsidR="00247EB5" w:rsidRPr="00B86DED">
        <w:rPr>
          <w:rFonts w:ascii="Arial" w:hAnsi="Arial" w:cs="Arial"/>
          <w:sz w:val="22"/>
          <w:szCs w:val="22"/>
        </w:rPr>
        <w:t xml:space="preserve"> zaznamenávat do „knihy reklamací</w:t>
      </w:r>
      <w:r w:rsidRPr="00B86DED">
        <w:rPr>
          <w:rFonts w:ascii="Arial" w:hAnsi="Arial" w:cs="Arial"/>
          <w:sz w:val="22"/>
          <w:szCs w:val="22"/>
        </w:rPr>
        <w:t xml:space="preserve">“ zjištěné nedostatky a požadovat </w:t>
      </w:r>
      <w:r w:rsidR="002E6210" w:rsidRPr="00B86DED">
        <w:rPr>
          <w:rFonts w:ascii="Arial" w:hAnsi="Arial" w:cs="Arial"/>
          <w:sz w:val="22"/>
          <w:szCs w:val="22"/>
        </w:rPr>
        <w:t xml:space="preserve">jejich </w:t>
      </w:r>
      <w:r w:rsidRPr="00B86DED">
        <w:rPr>
          <w:rFonts w:ascii="Arial" w:hAnsi="Arial" w:cs="Arial"/>
          <w:sz w:val="22"/>
          <w:szCs w:val="22"/>
        </w:rPr>
        <w:t>odstranění.</w:t>
      </w:r>
      <w:r w:rsidR="008E7B98" w:rsidRPr="00B86DED">
        <w:rPr>
          <w:rFonts w:ascii="Arial" w:hAnsi="Arial" w:cs="Arial"/>
          <w:sz w:val="22"/>
          <w:szCs w:val="22"/>
        </w:rPr>
        <w:t xml:space="preserve"> </w:t>
      </w:r>
    </w:p>
    <w:p w14:paraId="19812F1C" w14:textId="0F4994A7" w:rsidR="00B86DED" w:rsidRPr="00B86DED" w:rsidRDefault="002D7E19"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lastRenderedPageBreak/>
        <w:t xml:space="preserve">Recepční služby budou vykonávány v rozsahu </w:t>
      </w:r>
      <w:r w:rsidR="006D7CAA" w:rsidRPr="00B86DED">
        <w:rPr>
          <w:rFonts w:ascii="Arial" w:hAnsi="Arial" w:cs="Arial"/>
          <w:sz w:val="22"/>
          <w:szCs w:val="22"/>
        </w:rPr>
        <w:t xml:space="preserve">činností uvedených </w:t>
      </w:r>
      <w:r w:rsidRPr="00B86DED">
        <w:rPr>
          <w:rFonts w:ascii="Arial" w:hAnsi="Arial" w:cs="Arial"/>
          <w:sz w:val="22"/>
          <w:szCs w:val="22"/>
        </w:rPr>
        <w:t xml:space="preserve">v příloze č. 1 této smlouvy. </w:t>
      </w:r>
      <w:r w:rsidR="00753DBD" w:rsidRPr="00B86DED">
        <w:rPr>
          <w:rFonts w:ascii="Arial" w:hAnsi="Arial" w:cs="Arial"/>
          <w:sz w:val="22"/>
          <w:szCs w:val="22"/>
        </w:rPr>
        <w:t xml:space="preserve">Poskytovatel </w:t>
      </w:r>
      <w:r w:rsidR="00E537F2" w:rsidRPr="00B86DED">
        <w:rPr>
          <w:rFonts w:ascii="Arial" w:hAnsi="Arial" w:cs="Arial"/>
          <w:sz w:val="22"/>
          <w:szCs w:val="22"/>
        </w:rPr>
        <w:t xml:space="preserve">se zavazuje na požádání pro </w:t>
      </w:r>
      <w:r w:rsidR="00860122">
        <w:rPr>
          <w:rFonts w:ascii="Arial" w:hAnsi="Arial" w:cs="Arial"/>
          <w:sz w:val="22"/>
          <w:szCs w:val="22"/>
        </w:rPr>
        <w:t>O</w:t>
      </w:r>
      <w:r w:rsidR="00E537F2" w:rsidRPr="00B86DED">
        <w:rPr>
          <w:rFonts w:ascii="Arial" w:hAnsi="Arial" w:cs="Arial"/>
          <w:sz w:val="22"/>
          <w:szCs w:val="22"/>
        </w:rPr>
        <w:t xml:space="preserve">bjednatele vykonat také </w:t>
      </w:r>
      <w:r w:rsidRPr="00B86DED">
        <w:rPr>
          <w:rFonts w:ascii="Arial" w:hAnsi="Arial" w:cs="Arial"/>
          <w:sz w:val="22"/>
          <w:szCs w:val="22"/>
        </w:rPr>
        <w:t>recepční služby</w:t>
      </w:r>
      <w:r w:rsidR="00E537F2" w:rsidRPr="00B86DED">
        <w:rPr>
          <w:rFonts w:ascii="Arial" w:hAnsi="Arial" w:cs="Arial"/>
          <w:sz w:val="22"/>
          <w:szCs w:val="22"/>
        </w:rPr>
        <w:t xml:space="preserve"> nad </w:t>
      </w:r>
      <w:r w:rsidR="006D7CAA" w:rsidRPr="00B86DED">
        <w:rPr>
          <w:rFonts w:ascii="Arial" w:hAnsi="Arial" w:cs="Arial"/>
          <w:sz w:val="22"/>
          <w:szCs w:val="22"/>
        </w:rPr>
        <w:t xml:space="preserve">sjednaný </w:t>
      </w:r>
      <w:r w:rsidR="00E537F2" w:rsidRPr="00B86DED">
        <w:rPr>
          <w:rFonts w:ascii="Arial" w:hAnsi="Arial" w:cs="Arial"/>
          <w:sz w:val="22"/>
          <w:szCs w:val="22"/>
        </w:rPr>
        <w:t>rámec smlouvy, a</w:t>
      </w:r>
      <w:r w:rsidR="00E64BA0" w:rsidRPr="00B86DED">
        <w:rPr>
          <w:rFonts w:ascii="Arial" w:hAnsi="Arial" w:cs="Arial"/>
          <w:sz w:val="22"/>
          <w:szCs w:val="22"/>
        </w:rPr>
        <w:t> </w:t>
      </w:r>
      <w:r w:rsidR="00E537F2" w:rsidRPr="00B86DED">
        <w:rPr>
          <w:rFonts w:ascii="Arial" w:hAnsi="Arial" w:cs="Arial"/>
          <w:sz w:val="22"/>
          <w:szCs w:val="22"/>
        </w:rPr>
        <w:t xml:space="preserve">to na základě zvláštní, oboustranně potvrzené objednávky </w:t>
      </w:r>
      <w:r w:rsidR="00860122">
        <w:rPr>
          <w:rFonts w:ascii="Arial" w:hAnsi="Arial" w:cs="Arial"/>
          <w:sz w:val="22"/>
          <w:szCs w:val="22"/>
        </w:rPr>
        <w:t>O</w:t>
      </w:r>
      <w:r w:rsidR="00E537F2" w:rsidRPr="00B86DED">
        <w:rPr>
          <w:rFonts w:ascii="Arial" w:hAnsi="Arial" w:cs="Arial"/>
          <w:sz w:val="22"/>
          <w:szCs w:val="22"/>
        </w:rPr>
        <w:t xml:space="preserve">bjednatele. </w:t>
      </w:r>
      <w:r w:rsidR="00E64BA0" w:rsidRPr="00B86DED">
        <w:rPr>
          <w:rFonts w:ascii="Arial" w:hAnsi="Arial" w:cs="Arial"/>
          <w:sz w:val="22"/>
          <w:szCs w:val="22"/>
        </w:rPr>
        <w:t>P</w:t>
      </w:r>
      <w:r w:rsidR="00753DBD" w:rsidRPr="00B86DED">
        <w:rPr>
          <w:rFonts w:ascii="Arial" w:hAnsi="Arial" w:cs="Arial"/>
          <w:sz w:val="22"/>
          <w:szCs w:val="22"/>
        </w:rPr>
        <w:t>oskytovatel</w:t>
      </w:r>
      <w:r w:rsidR="00E64BA0" w:rsidRPr="00B86DED">
        <w:rPr>
          <w:rFonts w:ascii="Arial" w:hAnsi="Arial" w:cs="Arial"/>
          <w:sz w:val="22"/>
          <w:szCs w:val="22"/>
        </w:rPr>
        <w:t xml:space="preserve"> bude v tomto případě </w:t>
      </w:r>
      <w:r w:rsidR="00860122">
        <w:rPr>
          <w:rFonts w:ascii="Arial" w:hAnsi="Arial" w:cs="Arial"/>
          <w:sz w:val="22"/>
          <w:szCs w:val="22"/>
        </w:rPr>
        <w:t>O</w:t>
      </w:r>
      <w:r w:rsidR="00E537F2" w:rsidRPr="00B86DED">
        <w:rPr>
          <w:rFonts w:ascii="Arial" w:hAnsi="Arial" w:cs="Arial"/>
          <w:sz w:val="22"/>
          <w:szCs w:val="22"/>
        </w:rPr>
        <w:t xml:space="preserve">bjednateli účtovat cenu </w:t>
      </w:r>
      <w:r w:rsidR="00982EF2" w:rsidRPr="00B86DED">
        <w:rPr>
          <w:rFonts w:ascii="Arial" w:hAnsi="Arial" w:cs="Arial"/>
          <w:sz w:val="22"/>
          <w:szCs w:val="22"/>
        </w:rPr>
        <w:t>stanovenou postupem dle bodu 2.7</w:t>
      </w:r>
      <w:r w:rsidR="004A2E47" w:rsidRPr="00B86DED">
        <w:rPr>
          <w:rFonts w:ascii="Arial" w:hAnsi="Arial" w:cs="Arial"/>
          <w:sz w:val="22"/>
          <w:szCs w:val="22"/>
        </w:rPr>
        <w:t>. této smlouvy</w:t>
      </w:r>
      <w:r w:rsidR="00E537F2" w:rsidRPr="00B86DED">
        <w:rPr>
          <w:rFonts w:ascii="Arial" w:hAnsi="Arial" w:cs="Arial"/>
          <w:sz w:val="22"/>
          <w:szCs w:val="22"/>
        </w:rPr>
        <w:t xml:space="preserve">. </w:t>
      </w:r>
    </w:p>
    <w:p w14:paraId="1DEEE54A" w14:textId="540119DB" w:rsidR="00B86DED"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je povinen v přiměřeném předstihu oznámit </w:t>
      </w:r>
      <w:r w:rsidR="00860122">
        <w:rPr>
          <w:rFonts w:ascii="Arial" w:hAnsi="Arial" w:cs="Arial"/>
          <w:sz w:val="22"/>
          <w:szCs w:val="22"/>
        </w:rPr>
        <w:t>P</w:t>
      </w:r>
      <w:r w:rsidR="00535673" w:rsidRPr="00B86DED">
        <w:rPr>
          <w:rFonts w:ascii="Arial" w:hAnsi="Arial" w:cs="Arial"/>
          <w:sz w:val="22"/>
          <w:szCs w:val="22"/>
        </w:rPr>
        <w:t xml:space="preserve">oskytovateli </w:t>
      </w:r>
      <w:r w:rsidRPr="00B86DED">
        <w:rPr>
          <w:rFonts w:ascii="Arial" w:hAnsi="Arial" w:cs="Arial"/>
          <w:sz w:val="22"/>
          <w:szCs w:val="22"/>
        </w:rPr>
        <w:t>provozní změny, které mají vliv na</w:t>
      </w:r>
      <w:r w:rsidR="006D7CAA" w:rsidRPr="00B86DED">
        <w:rPr>
          <w:rFonts w:ascii="Arial" w:hAnsi="Arial" w:cs="Arial"/>
          <w:sz w:val="22"/>
          <w:szCs w:val="22"/>
        </w:rPr>
        <w:t> </w:t>
      </w:r>
      <w:r w:rsidRPr="00B86DED">
        <w:rPr>
          <w:rFonts w:ascii="Arial" w:hAnsi="Arial" w:cs="Arial"/>
          <w:sz w:val="22"/>
          <w:szCs w:val="22"/>
        </w:rPr>
        <w:t xml:space="preserve">provádění sjednaných </w:t>
      </w:r>
      <w:r w:rsidR="00D64569" w:rsidRPr="00B86DED">
        <w:rPr>
          <w:rFonts w:ascii="Arial" w:hAnsi="Arial" w:cs="Arial"/>
          <w:sz w:val="22"/>
          <w:szCs w:val="22"/>
        </w:rPr>
        <w:t>služeb</w:t>
      </w:r>
      <w:r w:rsidRPr="00B86DED">
        <w:rPr>
          <w:rFonts w:ascii="Arial" w:hAnsi="Arial" w:cs="Arial"/>
          <w:sz w:val="22"/>
          <w:szCs w:val="22"/>
        </w:rPr>
        <w:t xml:space="preserve"> a tím i na </w:t>
      </w:r>
      <w:r w:rsidR="001C1950" w:rsidRPr="00B86DED">
        <w:rPr>
          <w:rFonts w:ascii="Arial" w:hAnsi="Arial" w:cs="Arial"/>
          <w:sz w:val="22"/>
          <w:szCs w:val="22"/>
        </w:rPr>
        <w:t>výši</w:t>
      </w:r>
      <w:r w:rsidRPr="00B86DED">
        <w:rPr>
          <w:rFonts w:ascii="Arial" w:hAnsi="Arial" w:cs="Arial"/>
          <w:sz w:val="22"/>
          <w:szCs w:val="22"/>
        </w:rPr>
        <w:t xml:space="preserve"> ceny za poskytnuté služby za příslušné období.</w:t>
      </w:r>
    </w:p>
    <w:p w14:paraId="2F5713A8" w14:textId="318B8B02" w:rsidR="00B86DED" w:rsidRPr="00B86DED" w:rsidRDefault="00A508FC"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seznámí své pracovníky </w:t>
      </w:r>
      <w:r w:rsidR="00D43F0E" w:rsidRPr="00B86DED">
        <w:rPr>
          <w:rFonts w:ascii="Arial" w:hAnsi="Arial" w:cs="Arial"/>
          <w:sz w:val="22"/>
          <w:szCs w:val="22"/>
        </w:rPr>
        <w:t xml:space="preserve">s podmínkami </w:t>
      </w:r>
      <w:r w:rsidRPr="00B86DED">
        <w:rPr>
          <w:rFonts w:ascii="Arial" w:hAnsi="Arial" w:cs="Arial"/>
          <w:sz w:val="22"/>
          <w:szCs w:val="22"/>
        </w:rPr>
        <w:t xml:space="preserve">poskytování služeb </w:t>
      </w:r>
      <w:r w:rsidR="00860122">
        <w:rPr>
          <w:rFonts w:ascii="Arial" w:hAnsi="Arial" w:cs="Arial"/>
          <w:sz w:val="22"/>
          <w:szCs w:val="22"/>
        </w:rPr>
        <w:t>P</w:t>
      </w:r>
      <w:r w:rsidR="00535673" w:rsidRPr="00B86DED">
        <w:rPr>
          <w:rFonts w:ascii="Arial" w:hAnsi="Arial" w:cs="Arial"/>
          <w:sz w:val="22"/>
          <w:szCs w:val="22"/>
        </w:rPr>
        <w:t>oskytovatelem</w:t>
      </w:r>
      <w:r w:rsidRPr="00B86DED">
        <w:rPr>
          <w:rFonts w:ascii="Arial" w:hAnsi="Arial" w:cs="Arial"/>
          <w:sz w:val="22"/>
          <w:szCs w:val="22"/>
        </w:rPr>
        <w:t>, především pak</w:t>
      </w:r>
      <w:r w:rsidR="00522358" w:rsidRPr="00B86DED">
        <w:rPr>
          <w:rFonts w:ascii="Arial" w:hAnsi="Arial" w:cs="Arial"/>
          <w:sz w:val="22"/>
          <w:szCs w:val="22"/>
        </w:rPr>
        <w:t> </w:t>
      </w:r>
      <w:r w:rsidRPr="00B86DED">
        <w:rPr>
          <w:rFonts w:ascii="Arial" w:hAnsi="Arial" w:cs="Arial"/>
          <w:sz w:val="22"/>
          <w:szCs w:val="22"/>
        </w:rPr>
        <w:t>s roz</w:t>
      </w:r>
      <w:r w:rsidR="00247EB5" w:rsidRPr="00B86DED">
        <w:rPr>
          <w:rFonts w:ascii="Arial" w:hAnsi="Arial" w:cs="Arial"/>
          <w:sz w:val="22"/>
          <w:szCs w:val="22"/>
        </w:rPr>
        <w:t>sahem služeb dle přílohy č.</w:t>
      </w:r>
      <w:r w:rsidR="004B395D" w:rsidRPr="00B86DED">
        <w:rPr>
          <w:rFonts w:ascii="Arial" w:hAnsi="Arial" w:cs="Arial"/>
          <w:sz w:val="22"/>
          <w:szCs w:val="22"/>
        </w:rPr>
        <w:t xml:space="preserve"> </w:t>
      </w:r>
      <w:r w:rsidR="00247EB5" w:rsidRPr="00B86DED">
        <w:rPr>
          <w:rFonts w:ascii="Arial" w:hAnsi="Arial" w:cs="Arial"/>
          <w:sz w:val="22"/>
          <w:szCs w:val="22"/>
        </w:rPr>
        <w:t>1</w:t>
      </w:r>
      <w:r w:rsidR="00D64569" w:rsidRPr="00B86DED">
        <w:rPr>
          <w:rFonts w:ascii="Arial" w:hAnsi="Arial" w:cs="Arial"/>
          <w:sz w:val="22"/>
          <w:szCs w:val="22"/>
        </w:rPr>
        <w:t xml:space="preserve"> </w:t>
      </w:r>
      <w:r w:rsidRPr="00B86DED">
        <w:rPr>
          <w:rFonts w:ascii="Arial" w:hAnsi="Arial" w:cs="Arial"/>
          <w:sz w:val="22"/>
          <w:szCs w:val="22"/>
        </w:rPr>
        <w:t xml:space="preserve">této smlouvy. </w:t>
      </w:r>
    </w:p>
    <w:p w14:paraId="759C4834" w14:textId="2ADEC9AD" w:rsidR="006005C8" w:rsidRPr="00B86DED" w:rsidRDefault="00BF1F3A" w:rsidP="00B86DED">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b/>
          <w:sz w:val="22"/>
          <w:szCs w:val="22"/>
        </w:rPr>
      </w:pPr>
      <w:r w:rsidRPr="00B86DED">
        <w:rPr>
          <w:rFonts w:ascii="Arial" w:hAnsi="Arial" w:cs="Arial"/>
          <w:sz w:val="22"/>
          <w:szCs w:val="22"/>
        </w:rPr>
        <w:t xml:space="preserve">Objednatel </w:t>
      </w:r>
      <w:r w:rsidR="004F6B6B" w:rsidRPr="00B86DED">
        <w:rPr>
          <w:rFonts w:ascii="Arial" w:hAnsi="Arial" w:cs="Arial"/>
          <w:sz w:val="22"/>
          <w:szCs w:val="22"/>
        </w:rPr>
        <w:t xml:space="preserve">se zavazuje </w:t>
      </w:r>
      <w:r w:rsidR="001C1950" w:rsidRPr="00B86DED">
        <w:rPr>
          <w:rFonts w:ascii="Arial" w:hAnsi="Arial" w:cs="Arial"/>
          <w:sz w:val="22"/>
          <w:szCs w:val="22"/>
        </w:rPr>
        <w:t xml:space="preserve">seznámit </w:t>
      </w:r>
      <w:r w:rsidR="00860122">
        <w:rPr>
          <w:rFonts w:ascii="Arial" w:hAnsi="Arial" w:cs="Arial"/>
          <w:sz w:val="22"/>
          <w:szCs w:val="22"/>
        </w:rPr>
        <w:t>P</w:t>
      </w:r>
      <w:r w:rsidR="00535673" w:rsidRPr="00B86DED">
        <w:rPr>
          <w:rFonts w:ascii="Arial" w:hAnsi="Arial" w:cs="Arial"/>
          <w:sz w:val="22"/>
          <w:szCs w:val="22"/>
        </w:rPr>
        <w:t xml:space="preserve">oskytovatele </w:t>
      </w:r>
      <w:r w:rsidR="00A5703A" w:rsidRPr="00B86DED">
        <w:rPr>
          <w:rFonts w:ascii="Arial" w:hAnsi="Arial" w:cs="Arial"/>
          <w:sz w:val="22"/>
          <w:szCs w:val="22"/>
        </w:rPr>
        <w:t xml:space="preserve">s podmínkami </w:t>
      </w:r>
      <w:r w:rsidR="001E6C95" w:rsidRPr="00B86DED">
        <w:rPr>
          <w:rFonts w:ascii="Arial" w:hAnsi="Arial" w:cs="Arial"/>
          <w:sz w:val="22"/>
          <w:szCs w:val="22"/>
        </w:rPr>
        <w:t xml:space="preserve">BOZP a podmínkami </w:t>
      </w:r>
      <w:r w:rsidR="00A5703A" w:rsidRPr="00B86DED">
        <w:rPr>
          <w:rFonts w:ascii="Arial" w:hAnsi="Arial" w:cs="Arial"/>
          <w:sz w:val="22"/>
          <w:szCs w:val="22"/>
        </w:rPr>
        <w:t xml:space="preserve">provozu </w:t>
      </w:r>
      <w:r w:rsidR="000055A6" w:rsidRPr="00B86DED">
        <w:rPr>
          <w:rFonts w:ascii="Arial" w:hAnsi="Arial" w:cs="Arial"/>
          <w:sz w:val="22"/>
          <w:szCs w:val="22"/>
        </w:rPr>
        <w:t xml:space="preserve">prostor, ve kterých budou recepční služby vykonávány, </w:t>
      </w:r>
      <w:r w:rsidR="00931967" w:rsidRPr="00B86DED">
        <w:rPr>
          <w:rFonts w:ascii="Arial" w:hAnsi="Arial" w:cs="Arial"/>
          <w:sz w:val="22"/>
          <w:szCs w:val="22"/>
        </w:rPr>
        <w:t>a předávat mu</w:t>
      </w:r>
      <w:r w:rsidR="004F6B6B" w:rsidRPr="00B86DED">
        <w:rPr>
          <w:rFonts w:ascii="Arial" w:hAnsi="Arial" w:cs="Arial"/>
          <w:sz w:val="22"/>
          <w:szCs w:val="22"/>
        </w:rPr>
        <w:t xml:space="preserve"> </w:t>
      </w:r>
      <w:r w:rsidR="00931967" w:rsidRPr="00B86DED">
        <w:rPr>
          <w:rFonts w:ascii="Arial" w:hAnsi="Arial" w:cs="Arial"/>
          <w:sz w:val="22"/>
          <w:szCs w:val="22"/>
        </w:rPr>
        <w:t xml:space="preserve">aktuální verze </w:t>
      </w:r>
      <w:r w:rsidR="008A5BF3" w:rsidRPr="00B86DED">
        <w:rPr>
          <w:rFonts w:ascii="Arial" w:hAnsi="Arial" w:cs="Arial"/>
          <w:sz w:val="22"/>
          <w:szCs w:val="22"/>
        </w:rPr>
        <w:t>Provozní</w:t>
      </w:r>
      <w:r w:rsidR="00845F9A" w:rsidRPr="00B86DED">
        <w:rPr>
          <w:rFonts w:ascii="Arial" w:hAnsi="Arial" w:cs="Arial"/>
          <w:sz w:val="22"/>
          <w:szCs w:val="22"/>
        </w:rPr>
        <w:t>ho</w:t>
      </w:r>
      <w:r w:rsidR="008A5BF3" w:rsidRPr="00B86DED">
        <w:rPr>
          <w:rFonts w:ascii="Arial" w:hAnsi="Arial" w:cs="Arial"/>
          <w:sz w:val="22"/>
          <w:szCs w:val="22"/>
        </w:rPr>
        <w:t xml:space="preserve"> řád</w:t>
      </w:r>
      <w:r w:rsidR="00845F9A" w:rsidRPr="00B86DED">
        <w:rPr>
          <w:rFonts w:ascii="Arial" w:hAnsi="Arial" w:cs="Arial"/>
          <w:sz w:val="22"/>
          <w:szCs w:val="22"/>
        </w:rPr>
        <w:t>u</w:t>
      </w:r>
      <w:r w:rsidR="008A5BF3" w:rsidRPr="00B86DED">
        <w:rPr>
          <w:rFonts w:ascii="Arial" w:hAnsi="Arial" w:cs="Arial"/>
          <w:sz w:val="22"/>
          <w:szCs w:val="22"/>
        </w:rPr>
        <w:t xml:space="preserve"> budov</w:t>
      </w:r>
      <w:r w:rsidR="00845F9A" w:rsidRPr="00B86DED">
        <w:rPr>
          <w:rFonts w:ascii="Arial" w:hAnsi="Arial" w:cs="Arial"/>
          <w:sz w:val="22"/>
          <w:szCs w:val="22"/>
        </w:rPr>
        <w:t>y</w:t>
      </w:r>
      <w:r w:rsidR="006D7CAA" w:rsidRPr="00B86DED">
        <w:rPr>
          <w:rFonts w:ascii="Arial" w:hAnsi="Arial" w:cs="Arial"/>
          <w:sz w:val="22"/>
          <w:szCs w:val="22"/>
        </w:rPr>
        <w:t xml:space="preserve"> a</w:t>
      </w:r>
      <w:r w:rsidR="00522358" w:rsidRPr="00B86DED">
        <w:rPr>
          <w:rFonts w:ascii="Arial" w:hAnsi="Arial" w:cs="Arial"/>
          <w:sz w:val="22"/>
          <w:szCs w:val="22"/>
        </w:rPr>
        <w:t> </w:t>
      </w:r>
      <w:r w:rsidR="00F12A07" w:rsidRPr="00B86DED">
        <w:rPr>
          <w:rFonts w:ascii="Arial" w:hAnsi="Arial" w:cs="Arial"/>
          <w:sz w:val="22"/>
          <w:szCs w:val="22"/>
        </w:rPr>
        <w:t>další</w:t>
      </w:r>
      <w:r w:rsidR="00931967" w:rsidRPr="00B86DED">
        <w:rPr>
          <w:rFonts w:ascii="Arial" w:hAnsi="Arial" w:cs="Arial"/>
          <w:sz w:val="22"/>
          <w:szCs w:val="22"/>
        </w:rPr>
        <w:t>ch</w:t>
      </w:r>
      <w:r w:rsidR="006D7CAA" w:rsidRPr="00B86DED">
        <w:rPr>
          <w:rFonts w:ascii="Arial" w:hAnsi="Arial" w:cs="Arial"/>
          <w:sz w:val="22"/>
          <w:szCs w:val="22"/>
        </w:rPr>
        <w:t xml:space="preserve"> </w:t>
      </w:r>
      <w:r w:rsidR="00931967" w:rsidRPr="00B86DED">
        <w:rPr>
          <w:rFonts w:ascii="Arial" w:hAnsi="Arial" w:cs="Arial"/>
          <w:sz w:val="22"/>
          <w:szCs w:val="22"/>
        </w:rPr>
        <w:t>interních</w:t>
      </w:r>
      <w:r w:rsidR="006D7CAA" w:rsidRPr="00B86DED">
        <w:rPr>
          <w:rFonts w:ascii="Arial" w:hAnsi="Arial" w:cs="Arial"/>
          <w:sz w:val="22"/>
          <w:szCs w:val="22"/>
        </w:rPr>
        <w:t xml:space="preserve"> předpis</w:t>
      </w:r>
      <w:r w:rsidR="00931967" w:rsidRPr="00B86DED">
        <w:rPr>
          <w:rFonts w:ascii="Arial" w:hAnsi="Arial" w:cs="Arial"/>
          <w:sz w:val="22"/>
          <w:szCs w:val="22"/>
        </w:rPr>
        <w:t>ů</w:t>
      </w:r>
      <w:r w:rsidR="006D7CAA" w:rsidRPr="00B86DED">
        <w:rPr>
          <w:rFonts w:ascii="Arial" w:hAnsi="Arial" w:cs="Arial"/>
          <w:sz w:val="22"/>
          <w:szCs w:val="22"/>
        </w:rPr>
        <w:t xml:space="preserve"> </w:t>
      </w:r>
      <w:r w:rsidR="007073E0">
        <w:rPr>
          <w:rFonts w:ascii="Arial" w:hAnsi="Arial" w:cs="Arial"/>
          <w:sz w:val="22"/>
          <w:szCs w:val="22"/>
        </w:rPr>
        <w:t>O</w:t>
      </w:r>
      <w:r w:rsidR="006D7CAA" w:rsidRPr="00B86DED">
        <w:rPr>
          <w:rFonts w:ascii="Arial" w:hAnsi="Arial" w:cs="Arial"/>
          <w:sz w:val="22"/>
          <w:szCs w:val="22"/>
        </w:rPr>
        <w:t xml:space="preserve">bjednatele, které se mohou vztahovat k činnosti vykonávané </w:t>
      </w:r>
      <w:r w:rsidR="00860122">
        <w:rPr>
          <w:rFonts w:ascii="Arial" w:hAnsi="Arial" w:cs="Arial"/>
          <w:sz w:val="22"/>
          <w:szCs w:val="22"/>
        </w:rPr>
        <w:t>P</w:t>
      </w:r>
      <w:r w:rsidR="006D7CAA" w:rsidRPr="00B86DED">
        <w:rPr>
          <w:rFonts w:ascii="Arial" w:hAnsi="Arial" w:cs="Arial"/>
          <w:sz w:val="22"/>
          <w:szCs w:val="22"/>
        </w:rPr>
        <w:t>oskytovatelem</w:t>
      </w:r>
      <w:r w:rsidR="008A5BF3" w:rsidRPr="00B86DED">
        <w:rPr>
          <w:rFonts w:ascii="Arial" w:hAnsi="Arial" w:cs="Arial"/>
          <w:sz w:val="22"/>
          <w:szCs w:val="22"/>
        </w:rPr>
        <w:t xml:space="preserve">. </w:t>
      </w:r>
    </w:p>
    <w:p w14:paraId="6CD8DC13" w14:textId="62B315FD" w:rsidR="00A508FC" w:rsidRPr="001A164A" w:rsidRDefault="00A508FC" w:rsidP="009C6E78">
      <w:pPr>
        <w:widowControl/>
        <w:tabs>
          <w:tab w:val="center" w:pos="4253"/>
        </w:tabs>
        <w:spacing w:line="276" w:lineRule="auto"/>
        <w:outlineLvl w:val="0"/>
        <w:rPr>
          <w:rFonts w:ascii="Arial" w:hAnsi="Arial" w:cs="Arial"/>
          <w:b/>
          <w:sz w:val="22"/>
          <w:szCs w:val="22"/>
        </w:rPr>
      </w:pPr>
    </w:p>
    <w:p w14:paraId="77C51364" w14:textId="6EA245DF" w:rsidR="00B86DED" w:rsidRDefault="00A508FC" w:rsidP="009C6E78">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B86DED">
        <w:rPr>
          <w:rFonts w:ascii="Arial" w:hAnsi="Arial" w:cs="Arial"/>
          <w:b/>
          <w:sz w:val="22"/>
          <w:szCs w:val="22"/>
        </w:rPr>
        <w:t xml:space="preserve">Práva a povinnosti </w:t>
      </w:r>
      <w:r w:rsidR="005E069D">
        <w:rPr>
          <w:rFonts w:ascii="Arial" w:hAnsi="Arial" w:cs="Arial"/>
          <w:b/>
          <w:sz w:val="22"/>
          <w:szCs w:val="22"/>
        </w:rPr>
        <w:t>P</w:t>
      </w:r>
      <w:r w:rsidR="00535673" w:rsidRPr="00B86DED">
        <w:rPr>
          <w:rFonts w:ascii="Arial" w:hAnsi="Arial" w:cs="Arial"/>
          <w:b/>
          <w:sz w:val="22"/>
          <w:szCs w:val="22"/>
        </w:rPr>
        <w:t>oskytovatele</w:t>
      </w:r>
    </w:p>
    <w:p w14:paraId="1068D374" w14:textId="77777777" w:rsidR="00B86DED" w:rsidRPr="00B86DED" w:rsidRDefault="00954FD2"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B86DED">
        <w:rPr>
          <w:rFonts w:ascii="Arial" w:hAnsi="Arial" w:cs="Arial"/>
          <w:sz w:val="22"/>
          <w:szCs w:val="22"/>
        </w:rPr>
        <w:t xml:space="preserve">Poskytovatel </w:t>
      </w:r>
      <w:r w:rsidR="00645815" w:rsidRPr="00B86DED">
        <w:rPr>
          <w:rFonts w:ascii="Arial" w:hAnsi="Arial" w:cs="Arial"/>
          <w:sz w:val="22"/>
          <w:szCs w:val="22"/>
        </w:rPr>
        <w:t xml:space="preserve">je povinen dodržovat </w:t>
      </w:r>
      <w:r w:rsidR="00C87DE0" w:rsidRPr="00B86DED">
        <w:rPr>
          <w:rFonts w:ascii="Arial" w:hAnsi="Arial" w:cs="Arial"/>
          <w:sz w:val="22"/>
          <w:szCs w:val="22"/>
        </w:rPr>
        <w:t>předpisy a normy, které se vztahují k jeho činnosti.</w:t>
      </w:r>
    </w:p>
    <w:p w14:paraId="67E58BAA" w14:textId="2FC4ABEF" w:rsidR="00B86DED" w:rsidRPr="00B86DED" w:rsidRDefault="00BD40C4"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B86DED">
        <w:rPr>
          <w:rFonts w:ascii="Arial" w:hAnsi="Arial" w:cs="Arial"/>
          <w:sz w:val="22"/>
          <w:szCs w:val="22"/>
        </w:rPr>
        <w:t xml:space="preserve">Poskytovatel je povinen </w:t>
      </w:r>
      <w:r w:rsidR="00B41551" w:rsidRPr="00B86DED">
        <w:rPr>
          <w:rFonts w:ascii="Arial" w:hAnsi="Arial" w:cs="Arial"/>
          <w:sz w:val="22"/>
          <w:szCs w:val="22"/>
        </w:rPr>
        <w:t>proškol</w:t>
      </w:r>
      <w:r w:rsidR="00931967" w:rsidRPr="00B86DED">
        <w:rPr>
          <w:rFonts w:ascii="Arial" w:hAnsi="Arial" w:cs="Arial"/>
          <w:sz w:val="22"/>
          <w:szCs w:val="22"/>
        </w:rPr>
        <w:t>ovat</w:t>
      </w:r>
      <w:r w:rsidR="00B41551" w:rsidRPr="00B86DED">
        <w:rPr>
          <w:rFonts w:ascii="Arial" w:hAnsi="Arial" w:cs="Arial"/>
          <w:sz w:val="22"/>
          <w:szCs w:val="22"/>
        </w:rPr>
        <w:t xml:space="preserve"> své pracovníky vykonávající sjednané činnosti z interních předpisů </w:t>
      </w:r>
      <w:r w:rsidR="00D20E97">
        <w:rPr>
          <w:rFonts w:ascii="Arial" w:hAnsi="Arial" w:cs="Arial"/>
          <w:sz w:val="22"/>
          <w:szCs w:val="22"/>
        </w:rPr>
        <w:t>O</w:t>
      </w:r>
      <w:r w:rsidR="00B41551" w:rsidRPr="00B86DED">
        <w:rPr>
          <w:rFonts w:ascii="Arial" w:hAnsi="Arial" w:cs="Arial"/>
          <w:sz w:val="22"/>
          <w:szCs w:val="22"/>
        </w:rPr>
        <w:t>bjednatele dle bodu 3.8.</w:t>
      </w:r>
      <w:r w:rsidR="00116EEE" w:rsidRPr="00B86DED">
        <w:rPr>
          <w:rFonts w:ascii="Arial" w:hAnsi="Arial" w:cs="Arial"/>
          <w:sz w:val="22"/>
          <w:szCs w:val="22"/>
        </w:rPr>
        <w:t xml:space="preserve"> </w:t>
      </w:r>
      <w:r w:rsidR="00B41551" w:rsidRPr="00B86DED">
        <w:rPr>
          <w:rFonts w:ascii="Arial" w:hAnsi="Arial" w:cs="Arial"/>
          <w:sz w:val="22"/>
          <w:szCs w:val="22"/>
        </w:rPr>
        <w:t xml:space="preserve">této smlouvy a </w:t>
      </w:r>
      <w:r w:rsidRPr="00B86DED">
        <w:rPr>
          <w:rFonts w:ascii="Arial" w:hAnsi="Arial" w:cs="Arial"/>
          <w:sz w:val="22"/>
          <w:szCs w:val="22"/>
        </w:rPr>
        <w:t xml:space="preserve">předávat </w:t>
      </w:r>
      <w:r w:rsidR="00D20E97">
        <w:rPr>
          <w:rFonts w:ascii="Arial" w:hAnsi="Arial" w:cs="Arial"/>
          <w:sz w:val="22"/>
          <w:szCs w:val="22"/>
        </w:rPr>
        <w:t>O</w:t>
      </w:r>
      <w:r w:rsidR="00B41551" w:rsidRPr="00B86DED">
        <w:rPr>
          <w:rFonts w:ascii="Arial" w:hAnsi="Arial" w:cs="Arial"/>
          <w:sz w:val="22"/>
          <w:szCs w:val="22"/>
        </w:rPr>
        <w:t xml:space="preserve">bjednateli </w:t>
      </w:r>
      <w:r w:rsidRPr="00B86DED">
        <w:rPr>
          <w:rFonts w:ascii="Arial" w:hAnsi="Arial" w:cs="Arial"/>
          <w:sz w:val="22"/>
          <w:szCs w:val="22"/>
        </w:rPr>
        <w:t xml:space="preserve">záznamy o proškolení </w:t>
      </w:r>
      <w:r w:rsidR="00B41551" w:rsidRPr="00B86DED">
        <w:rPr>
          <w:rFonts w:ascii="Arial" w:hAnsi="Arial" w:cs="Arial"/>
          <w:sz w:val="22"/>
          <w:szCs w:val="22"/>
        </w:rPr>
        <w:t xml:space="preserve">těchto </w:t>
      </w:r>
      <w:r w:rsidRPr="00B86DED">
        <w:rPr>
          <w:rFonts w:ascii="Arial" w:hAnsi="Arial" w:cs="Arial"/>
          <w:sz w:val="22"/>
          <w:szCs w:val="22"/>
        </w:rPr>
        <w:t>pracovníků a</w:t>
      </w:r>
      <w:r w:rsidR="00931967" w:rsidRPr="00B86DED">
        <w:rPr>
          <w:rFonts w:ascii="Arial" w:hAnsi="Arial" w:cs="Arial"/>
          <w:sz w:val="22"/>
          <w:szCs w:val="22"/>
        </w:rPr>
        <w:t> </w:t>
      </w:r>
      <w:r w:rsidRPr="00B86DED">
        <w:rPr>
          <w:rFonts w:ascii="Arial" w:hAnsi="Arial" w:cs="Arial"/>
          <w:sz w:val="22"/>
          <w:szCs w:val="22"/>
        </w:rPr>
        <w:t>akceptaci povinností vyplývajících</w:t>
      </w:r>
      <w:r w:rsidR="00B41551" w:rsidRPr="00B86DED">
        <w:rPr>
          <w:rFonts w:ascii="Arial" w:hAnsi="Arial" w:cs="Arial"/>
          <w:sz w:val="22"/>
          <w:szCs w:val="22"/>
        </w:rPr>
        <w:t xml:space="preserve"> z těchto předpisů</w:t>
      </w:r>
      <w:r w:rsidRPr="00B86DED">
        <w:rPr>
          <w:rFonts w:ascii="Arial" w:hAnsi="Arial" w:cs="Arial"/>
          <w:sz w:val="22"/>
          <w:szCs w:val="22"/>
        </w:rPr>
        <w:t xml:space="preserve">. </w:t>
      </w:r>
      <w:r w:rsidR="00931967" w:rsidRPr="00B86DED">
        <w:rPr>
          <w:rFonts w:ascii="Arial" w:hAnsi="Arial" w:cs="Arial"/>
          <w:sz w:val="22"/>
          <w:szCs w:val="22"/>
        </w:rPr>
        <w:t>Závazn</w:t>
      </w:r>
      <w:r w:rsidR="00FF531E" w:rsidRPr="00B86DED">
        <w:rPr>
          <w:rFonts w:ascii="Arial" w:hAnsi="Arial" w:cs="Arial"/>
          <w:sz w:val="22"/>
          <w:szCs w:val="22"/>
        </w:rPr>
        <w:t>ý</w:t>
      </w:r>
      <w:r w:rsidR="00931967" w:rsidRPr="00B86DED">
        <w:rPr>
          <w:rFonts w:ascii="Arial" w:hAnsi="Arial" w:cs="Arial"/>
          <w:sz w:val="22"/>
          <w:szCs w:val="22"/>
        </w:rPr>
        <w:t xml:space="preserve"> v</w:t>
      </w:r>
      <w:r w:rsidR="00F45E48" w:rsidRPr="00B86DED">
        <w:rPr>
          <w:rFonts w:ascii="Arial" w:hAnsi="Arial" w:cs="Arial"/>
          <w:sz w:val="22"/>
          <w:szCs w:val="22"/>
        </w:rPr>
        <w:t>zor Z</w:t>
      </w:r>
      <w:r w:rsidRPr="00B86DED">
        <w:rPr>
          <w:rFonts w:ascii="Arial" w:hAnsi="Arial" w:cs="Arial"/>
          <w:sz w:val="22"/>
          <w:szCs w:val="22"/>
        </w:rPr>
        <w:t>áznamu o proškolení pracovníků tvoří přílohu č.</w:t>
      </w:r>
      <w:r w:rsidR="00694473" w:rsidRPr="00B86DED">
        <w:rPr>
          <w:rFonts w:ascii="Arial" w:hAnsi="Arial" w:cs="Arial"/>
          <w:sz w:val="22"/>
          <w:szCs w:val="22"/>
        </w:rPr>
        <w:t xml:space="preserve"> </w:t>
      </w:r>
      <w:r w:rsidR="00F45E48" w:rsidRPr="00B86DED">
        <w:rPr>
          <w:rFonts w:ascii="Arial" w:hAnsi="Arial" w:cs="Arial"/>
          <w:sz w:val="22"/>
          <w:szCs w:val="22"/>
        </w:rPr>
        <w:t>5</w:t>
      </w:r>
      <w:r w:rsidR="00FF531E" w:rsidRPr="00B86DED">
        <w:rPr>
          <w:rFonts w:ascii="Arial" w:hAnsi="Arial" w:cs="Arial"/>
          <w:sz w:val="22"/>
          <w:szCs w:val="22"/>
        </w:rPr>
        <w:t xml:space="preserve"> této smlouvy.</w:t>
      </w:r>
    </w:p>
    <w:p w14:paraId="6A1961AE" w14:textId="77777777" w:rsidR="008614A5" w:rsidRPr="008614A5" w:rsidRDefault="00954FD2"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B86DED">
        <w:rPr>
          <w:rFonts w:ascii="Arial" w:hAnsi="Arial" w:cs="Arial"/>
          <w:sz w:val="22"/>
          <w:szCs w:val="22"/>
        </w:rPr>
        <w:t xml:space="preserve">Poskytovatel </w:t>
      </w:r>
      <w:r w:rsidR="004D1E24" w:rsidRPr="00B86DED">
        <w:rPr>
          <w:rFonts w:ascii="Arial" w:hAnsi="Arial" w:cs="Arial"/>
          <w:sz w:val="22"/>
          <w:szCs w:val="22"/>
        </w:rPr>
        <w:t xml:space="preserve">se zavazuje, že plnění požadovaných podmínek pro </w:t>
      </w:r>
      <w:r w:rsidR="00954E51" w:rsidRPr="00B86DED">
        <w:rPr>
          <w:rFonts w:ascii="Arial" w:hAnsi="Arial" w:cs="Arial"/>
          <w:sz w:val="22"/>
          <w:szCs w:val="22"/>
        </w:rPr>
        <w:t>poskytování recepčních služeb</w:t>
      </w:r>
      <w:r w:rsidR="004D1E24" w:rsidRPr="00B86DED">
        <w:rPr>
          <w:rFonts w:ascii="Arial" w:hAnsi="Arial" w:cs="Arial"/>
          <w:sz w:val="22"/>
          <w:szCs w:val="22"/>
        </w:rPr>
        <w:t xml:space="preserve"> zajistí dostatečný</w:t>
      </w:r>
      <w:r w:rsidR="00894651" w:rsidRPr="00B86DED">
        <w:rPr>
          <w:rFonts w:ascii="Arial" w:hAnsi="Arial" w:cs="Arial"/>
          <w:sz w:val="22"/>
          <w:szCs w:val="22"/>
        </w:rPr>
        <w:t>m počtem</w:t>
      </w:r>
      <w:r w:rsidR="004D1E24" w:rsidRPr="00B86DED">
        <w:rPr>
          <w:rFonts w:ascii="Arial" w:hAnsi="Arial" w:cs="Arial"/>
          <w:sz w:val="22"/>
          <w:szCs w:val="22"/>
        </w:rPr>
        <w:t xml:space="preserve"> </w:t>
      </w:r>
      <w:r w:rsidR="00C37CB4" w:rsidRPr="00B86DED">
        <w:rPr>
          <w:rFonts w:ascii="Arial" w:hAnsi="Arial" w:cs="Arial"/>
          <w:sz w:val="22"/>
          <w:szCs w:val="22"/>
        </w:rPr>
        <w:t xml:space="preserve">svých </w:t>
      </w:r>
      <w:r w:rsidR="00B41551" w:rsidRPr="00B86DED">
        <w:rPr>
          <w:rFonts w:ascii="Arial" w:hAnsi="Arial" w:cs="Arial"/>
          <w:sz w:val="22"/>
          <w:szCs w:val="22"/>
        </w:rPr>
        <w:t>pracovníků</w:t>
      </w:r>
      <w:r w:rsidR="00894651" w:rsidRPr="00B86DED">
        <w:rPr>
          <w:rFonts w:ascii="Arial" w:hAnsi="Arial" w:cs="Arial"/>
          <w:sz w:val="22"/>
          <w:szCs w:val="22"/>
        </w:rPr>
        <w:t>.</w:t>
      </w:r>
    </w:p>
    <w:p w14:paraId="0AE2270B" w14:textId="4C3A320E" w:rsidR="008614A5" w:rsidRPr="00362288" w:rsidRDefault="00954FD2"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362288">
        <w:rPr>
          <w:rFonts w:ascii="Arial" w:hAnsi="Arial" w:cs="Arial"/>
          <w:sz w:val="22"/>
          <w:szCs w:val="22"/>
        </w:rPr>
        <w:t xml:space="preserve">Poskytovatel </w:t>
      </w:r>
      <w:r w:rsidR="00894651" w:rsidRPr="00362288">
        <w:rPr>
          <w:rFonts w:ascii="Arial" w:hAnsi="Arial" w:cs="Arial"/>
          <w:sz w:val="22"/>
          <w:szCs w:val="22"/>
        </w:rPr>
        <w:t>se zavazuje po celou dobu po</w:t>
      </w:r>
      <w:r w:rsidR="00D74832" w:rsidRPr="00362288">
        <w:rPr>
          <w:rFonts w:ascii="Arial" w:hAnsi="Arial" w:cs="Arial"/>
          <w:sz w:val="22"/>
          <w:szCs w:val="22"/>
        </w:rPr>
        <w:t>skyto</w:t>
      </w:r>
      <w:r w:rsidR="00894651" w:rsidRPr="00362288">
        <w:rPr>
          <w:rFonts w:ascii="Arial" w:hAnsi="Arial" w:cs="Arial"/>
          <w:sz w:val="22"/>
          <w:szCs w:val="22"/>
        </w:rPr>
        <w:t xml:space="preserve">vání </w:t>
      </w:r>
      <w:r w:rsidR="00D74832" w:rsidRPr="00362288">
        <w:rPr>
          <w:rFonts w:ascii="Arial" w:hAnsi="Arial" w:cs="Arial"/>
          <w:sz w:val="22"/>
          <w:szCs w:val="22"/>
        </w:rPr>
        <w:t xml:space="preserve">recepčních </w:t>
      </w:r>
      <w:r w:rsidR="00894651" w:rsidRPr="00362288">
        <w:rPr>
          <w:rFonts w:ascii="Arial" w:hAnsi="Arial" w:cs="Arial"/>
          <w:sz w:val="22"/>
          <w:szCs w:val="22"/>
        </w:rPr>
        <w:t>služeb provádět činnost pouze prostřednictvím</w:t>
      </w:r>
      <w:r w:rsidR="00C37CB4" w:rsidRPr="00362288">
        <w:rPr>
          <w:rFonts w:ascii="Arial" w:hAnsi="Arial" w:cs="Arial"/>
          <w:sz w:val="22"/>
          <w:szCs w:val="22"/>
        </w:rPr>
        <w:t xml:space="preserve"> svých </w:t>
      </w:r>
      <w:r w:rsidR="00B41551" w:rsidRPr="00362288">
        <w:rPr>
          <w:rFonts w:ascii="Arial" w:hAnsi="Arial" w:cs="Arial"/>
          <w:sz w:val="22"/>
          <w:szCs w:val="22"/>
        </w:rPr>
        <w:t>pracovníků</w:t>
      </w:r>
      <w:r w:rsidR="005209EB" w:rsidRPr="00362288">
        <w:rPr>
          <w:rFonts w:ascii="Arial" w:hAnsi="Arial" w:cs="Arial"/>
          <w:sz w:val="22"/>
          <w:szCs w:val="22"/>
        </w:rPr>
        <w:t xml:space="preserve"> s čistým trestním rejstříkem</w:t>
      </w:r>
      <w:r w:rsidR="00362288" w:rsidRPr="00362288">
        <w:rPr>
          <w:rFonts w:ascii="Arial" w:hAnsi="Arial" w:cs="Arial"/>
          <w:sz w:val="22"/>
          <w:szCs w:val="22"/>
        </w:rPr>
        <w:t xml:space="preserve"> a hovořících plynně českým jazykem na úrovni rodilého mluvčího</w:t>
      </w:r>
      <w:r w:rsidR="00E95170" w:rsidRPr="00362288">
        <w:rPr>
          <w:rFonts w:ascii="Arial" w:hAnsi="Arial" w:cs="Arial"/>
          <w:sz w:val="22"/>
          <w:szCs w:val="22"/>
        </w:rPr>
        <w:t>.</w:t>
      </w:r>
    </w:p>
    <w:p w14:paraId="6828B994" w14:textId="385B6D0C" w:rsidR="008614A5" w:rsidRPr="008614A5" w:rsidRDefault="00954FD2"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w:t>
      </w:r>
      <w:r w:rsidR="00A508FC" w:rsidRPr="008614A5">
        <w:rPr>
          <w:rFonts w:ascii="Arial" w:hAnsi="Arial" w:cs="Arial"/>
          <w:sz w:val="22"/>
          <w:szCs w:val="22"/>
        </w:rPr>
        <w:t xml:space="preserve">je povinen </w:t>
      </w:r>
      <w:r w:rsidR="00D20E97">
        <w:rPr>
          <w:rFonts w:ascii="Arial" w:hAnsi="Arial" w:cs="Arial"/>
          <w:sz w:val="22"/>
          <w:szCs w:val="22"/>
        </w:rPr>
        <w:t>O</w:t>
      </w:r>
      <w:r w:rsidR="00830D3C" w:rsidRPr="008614A5">
        <w:rPr>
          <w:rFonts w:ascii="Arial" w:hAnsi="Arial" w:cs="Arial"/>
          <w:sz w:val="22"/>
          <w:szCs w:val="22"/>
        </w:rPr>
        <w:t xml:space="preserve">bjednateli </w:t>
      </w:r>
      <w:r w:rsidR="009F7EF1" w:rsidRPr="008614A5">
        <w:rPr>
          <w:rFonts w:ascii="Arial" w:hAnsi="Arial" w:cs="Arial"/>
          <w:sz w:val="22"/>
          <w:szCs w:val="22"/>
        </w:rPr>
        <w:t xml:space="preserve">předat a následně </w:t>
      </w:r>
      <w:r w:rsidR="00931967" w:rsidRPr="008614A5">
        <w:rPr>
          <w:rFonts w:ascii="Arial" w:hAnsi="Arial" w:cs="Arial"/>
          <w:sz w:val="22"/>
          <w:szCs w:val="22"/>
        </w:rPr>
        <w:t xml:space="preserve">v předstihu </w:t>
      </w:r>
      <w:r w:rsidR="0033316D" w:rsidRPr="008614A5">
        <w:rPr>
          <w:rFonts w:ascii="Arial" w:hAnsi="Arial" w:cs="Arial"/>
          <w:sz w:val="22"/>
          <w:szCs w:val="22"/>
        </w:rPr>
        <w:t>aktualizovat jmenný S</w:t>
      </w:r>
      <w:r w:rsidR="00A508FC" w:rsidRPr="008614A5">
        <w:rPr>
          <w:rFonts w:ascii="Arial" w:hAnsi="Arial" w:cs="Arial"/>
          <w:sz w:val="22"/>
          <w:szCs w:val="22"/>
        </w:rPr>
        <w:t xml:space="preserve">eznam </w:t>
      </w:r>
      <w:r w:rsidR="00A93131" w:rsidRPr="008614A5">
        <w:rPr>
          <w:rFonts w:ascii="Arial" w:hAnsi="Arial" w:cs="Arial"/>
          <w:sz w:val="22"/>
          <w:szCs w:val="22"/>
        </w:rPr>
        <w:t>pracovníků</w:t>
      </w:r>
      <w:r w:rsidR="0033316D" w:rsidRPr="008614A5">
        <w:rPr>
          <w:rFonts w:ascii="Arial" w:hAnsi="Arial" w:cs="Arial"/>
          <w:sz w:val="22"/>
          <w:szCs w:val="22"/>
        </w:rPr>
        <w:t xml:space="preserve"> (dále také jen </w:t>
      </w:r>
      <w:r w:rsidR="00D20E97">
        <w:rPr>
          <w:rFonts w:ascii="Arial" w:hAnsi="Arial" w:cs="Arial"/>
          <w:sz w:val="22"/>
          <w:szCs w:val="22"/>
        </w:rPr>
        <w:t>„</w:t>
      </w:r>
      <w:r w:rsidR="0033316D" w:rsidRPr="008614A5">
        <w:rPr>
          <w:rFonts w:ascii="Arial" w:hAnsi="Arial" w:cs="Arial"/>
          <w:sz w:val="22"/>
          <w:szCs w:val="22"/>
        </w:rPr>
        <w:t>seznam</w:t>
      </w:r>
      <w:r w:rsidR="00D20E97">
        <w:rPr>
          <w:rFonts w:ascii="Arial" w:hAnsi="Arial" w:cs="Arial"/>
          <w:sz w:val="22"/>
          <w:szCs w:val="22"/>
        </w:rPr>
        <w:t>“</w:t>
      </w:r>
      <w:r w:rsidR="0033316D" w:rsidRPr="008614A5">
        <w:rPr>
          <w:rFonts w:ascii="Arial" w:hAnsi="Arial" w:cs="Arial"/>
          <w:sz w:val="22"/>
          <w:szCs w:val="22"/>
        </w:rPr>
        <w:t>)</w:t>
      </w:r>
      <w:r w:rsidR="005D5B29" w:rsidRPr="008614A5">
        <w:rPr>
          <w:rFonts w:ascii="Arial" w:hAnsi="Arial" w:cs="Arial"/>
          <w:sz w:val="22"/>
          <w:szCs w:val="22"/>
        </w:rPr>
        <w:t xml:space="preserve">, </w:t>
      </w:r>
      <w:r w:rsidR="00A508FC" w:rsidRPr="008614A5">
        <w:rPr>
          <w:rFonts w:ascii="Arial" w:hAnsi="Arial" w:cs="Arial"/>
          <w:sz w:val="22"/>
          <w:szCs w:val="22"/>
        </w:rPr>
        <w:t>kteří</w:t>
      </w:r>
      <w:r w:rsidR="00A93131" w:rsidRPr="008614A5">
        <w:rPr>
          <w:rFonts w:ascii="Arial" w:hAnsi="Arial" w:cs="Arial"/>
          <w:sz w:val="22"/>
          <w:szCs w:val="22"/>
        </w:rPr>
        <w:t> </w:t>
      </w:r>
      <w:r w:rsidR="00A508FC" w:rsidRPr="008614A5">
        <w:rPr>
          <w:rFonts w:ascii="Arial" w:hAnsi="Arial" w:cs="Arial"/>
          <w:sz w:val="22"/>
          <w:szCs w:val="22"/>
        </w:rPr>
        <w:t xml:space="preserve">vykonávají smluvní práce a dle dohody tento seznam poskytovat </w:t>
      </w:r>
      <w:r w:rsidR="00D20E97">
        <w:rPr>
          <w:rFonts w:ascii="Arial" w:hAnsi="Arial" w:cs="Arial"/>
          <w:sz w:val="22"/>
          <w:szCs w:val="22"/>
        </w:rPr>
        <w:t>O</w:t>
      </w:r>
      <w:r w:rsidR="00A508FC" w:rsidRPr="008614A5">
        <w:rPr>
          <w:rFonts w:ascii="Arial" w:hAnsi="Arial" w:cs="Arial"/>
          <w:sz w:val="22"/>
          <w:szCs w:val="22"/>
        </w:rPr>
        <w:t>bjednateli pro potřeby evidence.</w:t>
      </w:r>
      <w:r w:rsidR="0093404D" w:rsidRPr="008614A5">
        <w:rPr>
          <w:rFonts w:ascii="Arial" w:hAnsi="Arial" w:cs="Arial"/>
          <w:sz w:val="22"/>
          <w:szCs w:val="22"/>
        </w:rPr>
        <w:t xml:space="preserve"> Objednatel se zavazuje s těmito osobními údaji nakládat v souladu s platnou právní úpravou.</w:t>
      </w:r>
    </w:p>
    <w:p w14:paraId="31AF0F96" w14:textId="4EEB5CA1" w:rsidR="008614A5" w:rsidRPr="008614A5" w:rsidRDefault="00A93131"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Pracovníkům</w:t>
      </w:r>
      <w:r w:rsidR="00954FD2" w:rsidRPr="008614A5">
        <w:rPr>
          <w:rFonts w:ascii="Arial" w:hAnsi="Arial" w:cs="Arial"/>
          <w:sz w:val="22"/>
          <w:szCs w:val="22"/>
        </w:rPr>
        <w:t xml:space="preserve"> </w:t>
      </w:r>
      <w:r w:rsidR="00A508FC" w:rsidRPr="008614A5">
        <w:rPr>
          <w:rFonts w:ascii="Arial" w:hAnsi="Arial" w:cs="Arial"/>
          <w:sz w:val="22"/>
          <w:szCs w:val="22"/>
        </w:rPr>
        <w:t xml:space="preserve">je zakázáno číst písemnosti </w:t>
      </w:r>
      <w:r w:rsidR="00D20E97">
        <w:rPr>
          <w:rFonts w:ascii="Arial" w:hAnsi="Arial" w:cs="Arial"/>
          <w:sz w:val="22"/>
          <w:szCs w:val="22"/>
        </w:rPr>
        <w:t>O</w:t>
      </w:r>
      <w:r w:rsidR="00785F59" w:rsidRPr="008614A5">
        <w:rPr>
          <w:rFonts w:ascii="Arial" w:hAnsi="Arial" w:cs="Arial"/>
          <w:sz w:val="22"/>
          <w:szCs w:val="22"/>
        </w:rPr>
        <w:t xml:space="preserve">bjednatele </w:t>
      </w:r>
      <w:r w:rsidR="00A508FC" w:rsidRPr="008614A5">
        <w:rPr>
          <w:rFonts w:ascii="Arial" w:hAnsi="Arial" w:cs="Arial"/>
          <w:sz w:val="22"/>
          <w:szCs w:val="22"/>
        </w:rPr>
        <w:t xml:space="preserve">a </w:t>
      </w:r>
      <w:r w:rsidR="00D74832" w:rsidRPr="008614A5">
        <w:rPr>
          <w:rFonts w:ascii="Arial" w:hAnsi="Arial" w:cs="Arial"/>
          <w:sz w:val="22"/>
          <w:szCs w:val="22"/>
        </w:rPr>
        <w:t xml:space="preserve">dále </w:t>
      </w:r>
      <w:r w:rsidR="00785F59" w:rsidRPr="008614A5">
        <w:rPr>
          <w:rFonts w:ascii="Arial" w:hAnsi="Arial" w:cs="Arial"/>
          <w:sz w:val="22"/>
          <w:szCs w:val="22"/>
        </w:rPr>
        <w:t xml:space="preserve">je </w:t>
      </w:r>
      <w:r w:rsidR="00C37CB4" w:rsidRPr="008614A5">
        <w:rPr>
          <w:rFonts w:ascii="Arial" w:hAnsi="Arial" w:cs="Arial"/>
          <w:sz w:val="22"/>
          <w:szCs w:val="22"/>
        </w:rPr>
        <w:t xml:space="preserve">jim </w:t>
      </w:r>
      <w:r w:rsidR="00785F59" w:rsidRPr="008614A5">
        <w:rPr>
          <w:rFonts w:ascii="Arial" w:hAnsi="Arial" w:cs="Arial"/>
          <w:sz w:val="22"/>
          <w:szCs w:val="22"/>
        </w:rPr>
        <w:t xml:space="preserve">zakázáno </w:t>
      </w:r>
      <w:r w:rsidR="00A508FC" w:rsidRPr="008614A5">
        <w:rPr>
          <w:rFonts w:ascii="Arial" w:hAnsi="Arial" w:cs="Arial"/>
          <w:sz w:val="22"/>
          <w:szCs w:val="22"/>
        </w:rPr>
        <w:t xml:space="preserve">používat přístroje </w:t>
      </w:r>
      <w:r w:rsidR="00D20E97">
        <w:rPr>
          <w:rFonts w:ascii="Arial" w:hAnsi="Arial" w:cs="Arial"/>
          <w:sz w:val="22"/>
          <w:szCs w:val="22"/>
        </w:rPr>
        <w:t>O</w:t>
      </w:r>
      <w:r w:rsidR="00785F59" w:rsidRPr="008614A5">
        <w:rPr>
          <w:rFonts w:ascii="Arial" w:hAnsi="Arial" w:cs="Arial"/>
          <w:sz w:val="22"/>
          <w:szCs w:val="22"/>
        </w:rPr>
        <w:t xml:space="preserve">bjednatele </w:t>
      </w:r>
      <w:r w:rsidR="00A508FC" w:rsidRPr="008614A5">
        <w:rPr>
          <w:rFonts w:ascii="Arial" w:hAnsi="Arial" w:cs="Arial"/>
          <w:sz w:val="22"/>
          <w:szCs w:val="22"/>
        </w:rPr>
        <w:t xml:space="preserve">jako počítače, kopírky, telefony apod. </w:t>
      </w:r>
      <w:r w:rsidR="00D74832" w:rsidRPr="008614A5">
        <w:rPr>
          <w:rFonts w:ascii="Arial" w:hAnsi="Arial" w:cs="Arial"/>
          <w:sz w:val="22"/>
          <w:szCs w:val="22"/>
        </w:rPr>
        <w:t xml:space="preserve">jinak než k výkonu recepčních služeb dle této smlouvy; </w:t>
      </w:r>
      <w:r w:rsidR="00A508FC" w:rsidRPr="008614A5">
        <w:rPr>
          <w:rFonts w:ascii="Arial" w:hAnsi="Arial" w:cs="Arial"/>
          <w:sz w:val="22"/>
          <w:szCs w:val="22"/>
        </w:rPr>
        <w:t xml:space="preserve">o </w:t>
      </w:r>
      <w:r w:rsidR="00D74832" w:rsidRPr="008614A5">
        <w:rPr>
          <w:rFonts w:ascii="Arial" w:hAnsi="Arial" w:cs="Arial"/>
          <w:sz w:val="22"/>
          <w:szCs w:val="22"/>
        </w:rPr>
        <w:t>tom</w:t>
      </w:r>
      <w:r w:rsidR="00A508FC" w:rsidRPr="008614A5">
        <w:rPr>
          <w:rFonts w:ascii="Arial" w:hAnsi="Arial" w:cs="Arial"/>
          <w:sz w:val="22"/>
          <w:szCs w:val="22"/>
        </w:rPr>
        <w:t xml:space="preserve"> budou </w:t>
      </w:r>
      <w:r w:rsidR="00D20E97">
        <w:rPr>
          <w:rFonts w:ascii="Arial" w:hAnsi="Arial" w:cs="Arial"/>
          <w:sz w:val="22"/>
          <w:szCs w:val="22"/>
        </w:rPr>
        <w:t>P</w:t>
      </w:r>
      <w:r w:rsidR="00931967" w:rsidRPr="008614A5">
        <w:rPr>
          <w:rFonts w:ascii="Arial" w:hAnsi="Arial" w:cs="Arial"/>
          <w:sz w:val="22"/>
          <w:szCs w:val="22"/>
        </w:rPr>
        <w:t xml:space="preserve">oskytovatelem </w:t>
      </w:r>
      <w:r w:rsidR="00A508FC" w:rsidRPr="008614A5">
        <w:rPr>
          <w:rFonts w:ascii="Arial" w:hAnsi="Arial" w:cs="Arial"/>
          <w:sz w:val="22"/>
          <w:szCs w:val="22"/>
        </w:rPr>
        <w:t>před</w:t>
      </w:r>
      <w:r w:rsidR="00931967" w:rsidRPr="008614A5">
        <w:rPr>
          <w:rFonts w:ascii="Arial" w:hAnsi="Arial" w:cs="Arial"/>
          <w:sz w:val="22"/>
          <w:szCs w:val="22"/>
        </w:rPr>
        <w:t> </w:t>
      </w:r>
      <w:r w:rsidR="00A508FC" w:rsidRPr="008614A5">
        <w:rPr>
          <w:rFonts w:ascii="Arial" w:hAnsi="Arial" w:cs="Arial"/>
          <w:sz w:val="22"/>
          <w:szCs w:val="22"/>
        </w:rPr>
        <w:t>nástupem na pracoviště řádně poučeni.</w:t>
      </w:r>
    </w:p>
    <w:p w14:paraId="4F7924C6" w14:textId="526F9548" w:rsidR="008614A5" w:rsidRPr="008614A5" w:rsidRDefault="00E00264"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w:t>
      </w:r>
      <w:r w:rsidR="00A508FC" w:rsidRPr="008614A5">
        <w:rPr>
          <w:rFonts w:ascii="Arial" w:hAnsi="Arial" w:cs="Arial"/>
          <w:sz w:val="22"/>
          <w:szCs w:val="22"/>
        </w:rPr>
        <w:t xml:space="preserve">se zavazuje, že všechny prokazatelně ztracené věci nalezené v místě </w:t>
      </w:r>
      <w:r w:rsidRPr="008614A5">
        <w:rPr>
          <w:rFonts w:ascii="Arial" w:hAnsi="Arial" w:cs="Arial"/>
          <w:sz w:val="22"/>
          <w:szCs w:val="22"/>
        </w:rPr>
        <w:t>služby</w:t>
      </w:r>
      <w:r w:rsidR="00A508FC" w:rsidRPr="008614A5">
        <w:rPr>
          <w:rFonts w:ascii="Arial" w:hAnsi="Arial" w:cs="Arial"/>
          <w:sz w:val="22"/>
          <w:szCs w:val="22"/>
        </w:rPr>
        <w:t xml:space="preserve"> budou </w:t>
      </w:r>
      <w:r w:rsidR="00FF531E" w:rsidRPr="008614A5">
        <w:rPr>
          <w:rFonts w:ascii="Arial" w:hAnsi="Arial" w:cs="Arial"/>
          <w:sz w:val="22"/>
          <w:szCs w:val="22"/>
        </w:rPr>
        <w:t xml:space="preserve">pracovníky </w:t>
      </w:r>
      <w:r w:rsidR="00A508FC" w:rsidRPr="008614A5">
        <w:rPr>
          <w:rFonts w:ascii="Arial" w:hAnsi="Arial" w:cs="Arial"/>
          <w:sz w:val="22"/>
          <w:szCs w:val="22"/>
        </w:rPr>
        <w:t xml:space="preserve">neodkladně </w:t>
      </w:r>
      <w:r w:rsidR="00FF531E" w:rsidRPr="008614A5">
        <w:rPr>
          <w:rFonts w:ascii="Arial" w:hAnsi="Arial" w:cs="Arial"/>
          <w:sz w:val="22"/>
          <w:szCs w:val="22"/>
        </w:rPr>
        <w:t xml:space="preserve">odevzdány </w:t>
      </w:r>
      <w:r w:rsidR="003C5E6F" w:rsidRPr="008614A5">
        <w:rPr>
          <w:rFonts w:ascii="Arial" w:hAnsi="Arial" w:cs="Arial"/>
          <w:sz w:val="22"/>
          <w:szCs w:val="22"/>
        </w:rPr>
        <w:t>odpovědným</w:t>
      </w:r>
      <w:r w:rsidR="00AA4A24" w:rsidRPr="008614A5">
        <w:rPr>
          <w:rFonts w:ascii="Arial" w:hAnsi="Arial" w:cs="Arial"/>
          <w:sz w:val="22"/>
          <w:szCs w:val="22"/>
        </w:rPr>
        <w:t xml:space="preserve"> osobám </w:t>
      </w:r>
      <w:r w:rsidR="00D20E97">
        <w:rPr>
          <w:rFonts w:ascii="Arial" w:hAnsi="Arial" w:cs="Arial"/>
          <w:sz w:val="22"/>
          <w:szCs w:val="22"/>
        </w:rPr>
        <w:t>O</w:t>
      </w:r>
      <w:r w:rsidR="00A508FC" w:rsidRPr="008614A5">
        <w:rPr>
          <w:rFonts w:ascii="Arial" w:hAnsi="Arial" w:cs="Arial"/>
          <w:sz w:val="22"/>
          <w:szCs w:val="22"/>
        </w:rPr>
        <w:t>bjednatel</w:t>
      </w:r>
      <w:r w:rsidR="00AA4A24" w:rsidRPr="008614A5">
        <w:rPr>
          <w:rFonts w:ascii="Arial" w:hAnsi="Arial" w:cs="Arial"/>
          <w:sz w:val="22"/>
          <w:szCs w:val="22"/>
        </w:rPr>
        <w:t>e</w:t>
      </w:r>
      <w:r w:rsidR="00A508FC" w:rsidRPr="008614A5">
        <w:rPr>
          <w:rFonts w:ascii="Arial" w:hAnsi="Arial" w:cs="Arial"/>
          <w:sz w:val="22"/>
          <w:szCs w:val="22"/>
        </w:rPr>
        <w:t>.</w:t>
      </w:r>
    </w:p>
    <w:p w14:paraId="7DEBD092" w14:textId="3BF40CA9" w:rsidR="008614A5" w:rsidRPr="008614A5" w:rsidRDefault="00A508FC"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Všechny závady, nedostatky a škody zjištěné </w:t>
      </w:r>
      <w:r w:rsidR="00A93131" w:rsidRPr="008614A5">
        <w:rPr>
          <w:rFonts w:ascii="Arial" w:hAnsi="Arial" w:cs="Arial"/>
          <w:sz w:val="22"/>
          <w:szCs w:val="22"/>
        </w:rPr>
        <w:t>pracovníky</w:t>
      </w:r>
      <w:r w:rsidR="00E00264" w:rsidRPr="008614A5">
        <w:rPr>
          <w:rFonts w:ascii="Arial" w:hAnsi="Arial" w:cs="Arial"/>
          <w:sz w:val="22"/>
          <w:szCs w:val="22"/>
        </w:rPr>
        <w:t xml:space="preserve"> </w:t>
      </w:r>
      <w:r w:rsidRPr="008614A5">
        <w:rPr>
          <w:rFonts w:ascii="Arial" w:hAnsi="Arial" w:cs="Arial"/>
          <w:sz w:val="22"/>
          <w:szCs w:val="22"/>
        </w:rPr>
        <w:t xml:space="preserve">budou neprodleně ohlášeny </w:t>
      </w:r>
      <w:r w:rsidR="00931967" w:rsidRPr="008614A5">
        <w:rPr>
          <w:rFonts w:ascii="Arial" w:hAnsi="Arial" w:cs="Arial"/>
          <w:sz w:val="22"/>
          <w:szCs w:val="22"/>
        </w:rPr>
        <w:t xml:space="preserve">příslušné </w:t>
      </w:r>
      <w:r w:rsidR="00BC2B1B" w:rsidRPr="008614A5">
        <w:rPr>
          <w:rFonts w:ascii="Arial" w:hAnsi="Arial" w:cs="Arial"/>
          <w:sz w:val="22"/>
          <w:szCs w:val="22"/>
        </w:rPr>
        <w:t>odpovědné</w:t>
      </w:r>
      <w:r w:rsidR="005805E9" w:rsidRPr="008614A5">
        <w:rPr>
          <w:rFonts w:ascii="Arial" w:hAnsi="Arial" w:cs="Arial"/>
          <w:sz w:val="22"/>
          <w:szCs w:val="22"/>
        </w:rPr>
        <w:t xml:space="preserve"> osobě </w:t>
      </w:r>
      <w:r w:rsidR="00D20E97">
        <w:rPr>
          <w:rFonts w:ascii="Arial" w:hAnsi="Arial" w:cs="Arial"/>
          <w:sz w:val="22"/>
          <w:szCs w:val="22"/>
        </w:rPr>
        <w:t>O</w:t>
      </w:r>
      <w:r w:rsidR="005805E9" w:rsidRPr="008614A5">
        <w:rPr>
          <w:rFonts w:ascii="Arial" w:hAnsi="Arial" w:cs="Arial"/>
          <w:sz w:val="22"/>
          <w:szCs w:val="22"/>
        </w:rPr>
        <w:t xml:space="preserve">bjednatele </w:t>
      </w:r>
      <w:r w:rsidR="006B3EA2" w:rsidRPr="008614A5">
        <w:rPr>
          <w:rFonts w:ascii="Arial" w:hAnsi="Arial" w:cs="Arial"/>
          <w:sz w:val="22"/>
          <w:szCs w:val="22"/>
        </w:rPr>
        <w:t>způsobem stanoveným v </w:t>
      </w:r>
      <w:r w:rsidR="00F74EDA" w:rsidRPr="008614A5">
        <w:rPr>
          <w:rFonts w:ascii="Arial" w:hAnsi="Arial" w:cs="Arial"/>
          <w:sz w:val="22"/>
          <w:szCs w:val="22"/>
        </w:rPr>
        <w:t>p</w:t>
      </w:r>
      <w:r w:rsidR="006B3EA2" w:rsidRPr="008614A5">
        <w:rPr>
          <w:rFonts w:ascii="Arial" w:hAnsi="Arial" w:cs="Arial"/>
          <w:sz w:val="22"/>
          <w:szCs w:val="22"/>
        </w:rPr>
        <w:t>říloze č. 1 této smlouvy.</w:t>
      </w:r>
    </w:p>
    <w:p w14:paraId="131EF0A7" w14:textId="77777777" w:rsidR="008614A5" w:rsidRPr="008614A5" w:rsidRDefault="00E00264"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w:t>
      </w:r>
      <w:r w:rsidR="00A508FC" w:rsidRPr="008614A5">
        <w:rPr>
          <w:rFonts w:ascii="Arial" w:hAnsi="Arial" w:cs="Arial"/>
          <w:sz w:val="22"/>
          <w:szCs w:val="22"/>
        </w:rPr>
        <w:t>odpovídá za</w:t>
      </w:r>
      <w:r w:rsidR="00702EBF" w:rsidRPr="008614A5">
        <w:rPr>
          <w:rFonts w:ascii="Arial" w:hAnsi="Arial" w:cs="Arial"/>
          <w:sz w:val="22"/>
          <w:szCs w:val="22"/>
        </w:rPr>
        <w:t xml:space="preserve"> to, že </w:t>
      </w:r>
      <w:r w:rsidR="005805E9" w:rsidRPr="008614A5">
        <w:rPr>
          <w:rFonts w:ascii="Arial" w:hAnsi="Arial" w:cs="Arial"/>
          <w:sz w:val="22"/>
          <w:szCs w:val="22"/>
        </w:rPr>
        <w:t xml:space="preserve">pracovníci budou sjednané práce vykonávat </w:t>
      </w:r>
      <w:r w:rsidR="00F74126" w:rsidRPr="008614A5">
        <w:rPr>
          <w:rFonts w:ascii="Arial" w:hAnsi="Arial" w:cs="Arial"/>
          <w:sz w:val="22"/>
          <w:szCs w:val="22"/>
        </w:rPr>
        <w:t>v souladu s etickým kodexem</w:t>
      </w:r>
      <w:r w:rsidR="005805E9" w:rsidRPr="008614A5">
        <w:rPr>
          <w:rFonts w:ascii="Arial" w:hAnsi="Arial" w:cs="Arial"/>
          <w:sz w:val="22"/>
          <w:szCs w:val="22"/>
        </w:rPr>
        <w:t xml:space="preserve">, který tvoří přílohu </w:t>
      </w:r>
      <w:r w:rsidR="00F74126" w:rsidRPr="008614A5">
        <w:rPr>
          <w:rFonts w:ascii="Arial" w:hAnsi="Arial" w:cs="Arial"/>
          <w:sz w:val="22"/>
          <w:szCs w:val="22"/>
        </w:rPr>
        <w:t xml:space="preserve">č. </w:t>
      </w:r>
      <w:r w:rsidR="00F45E48" w:rsidRPr="008614A5">
        <w:rPr>
          <w:rFonts w:ascii="Arial" w:hAnsi="Arial" w:cs="Arial"/>
          <w:sz w:val="22"/>
          <w:szCs w:val="22"/>
        </w:rPr>
        <w:t>2</w:t>
      </w:r>
      <w:r w:rsidR="00F74126" w:rsidRPr="008614A5">
        <w:rPr>
          <w:rFonts w:ascii="Arial" w:hAnsi="Arial" w:cs="Arial"/>
          <w:sz w:val="22"/>
          <w:szCs w:val="22"/>
        </w:rPr>
        <w:t xml:space="preserve"> </w:t>
      </w:r>
      <w:r w:rsidR="005805E9" w:rsidRPr="008614A5">
        <w:rPr>
          <w:rFonts w:ascii="Arial" w:hAnsi="Arial" w:cs="Arial"/>
          <w:sz w:val="22"/>
          <w:szCs w:val="22"/>
        </w:rPr>
        <w:t xml:space="preserve">této </w:t>
      </w:r>
      <w:r w:rsidR="0033316D" w:rsidRPr="008614A5">
        <w:rPr>
          <w:rFonts w:ascii="Arial" w:hAnsi="Arial" w:cs="Arial"/>
          <w:sz w:val="22"/>
          <w:szCs w:val="22"/>
        </w:rPr>
        <w:t>s</w:t>
      </w:r>
      <w:r w:rsidR="00F74126" w:rsidRPr="008614A5">
        <w:rPr>
          <w:rFonts w:ascii="Arial" w:hAnsi="Arial" w:cs="Arial"/>
          <w:sz w:val="22"/>
          <w:szCs w:val="22"/>
        </w:rPr>
        <w:t>mlouvy.</w:t>
      </w:r>
    </w:p>
    <w:p w14:paraId="547F2181" w14:textId="5C4B38C2" w:rsidR="008614A5" w:rsidRPr="008614A5" w:rsidRDefault="00E00264"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w:t>
      </w:r>
      <w:r w:rsidR="00096F7E" w:rsidRPr="008614A5">
        <w:rPr>
          <w:rFonts w:ascii="Arial" w:hAnsi="Arial" w:cs="Arial"/>
          <w:sz w:val="22"/>
          <w:szCs w:val="22"/>
        </w:rPr>
        <w:t xml:space="preserve">a </w:t>
      </w:r>
      <w:r w:rsidR="005805E9" w:rsidRPr="008614A5">
        <w:rPr>
          <w:rFonts w:ascii="Arial" w:hAnsi="Arial" w:cs="Arial"/>
          <w:sz w:val="22"/>
          <w:szCs w:val="22"/>
        </w:rPr>
        <w:t>pracovníci</w:t>
      </w:r>
      <w:r w:rsidRPr="008614A5">
        <w:rPr>
          <w:rFonts w:ascii="Arial" w:hAnsi="Arial" w:cs="Arial"/>
          <w:sz w:val="22"/>
          <w:szCs w:val="22"/>
        </w:rPr>
        <w:t xml:space="preserve"> </w:t>
      </w:r>
      <w:r w:rsidR="00096F7E" w:rsidRPr="008614A5">
        <w:rPr>
          <w:rFonts w:ascii="Arial" w:hAnsi="Arial" w:cs="Arial"/>
          <w:sz w:val="22"/>
          <w:szCs w:val="22"/>
        </w:rPr>
        <w:t>podílející se na plnění předmětu smlouvy budou zachovávat mlčenlivost o</w:t>
      </w:r>
      <w:r w:rsidR="005805E9" w:rsidRPr="008614A5">
        <w:rPr>
          <w:rFonts w:ascii="Arial" w:hAnsi="Arial" w:cs="Arial"/>
          <w:sz w:val="22"/>
          <w:szCs w:val="22"/>
        </w:rPr>
        <w:t> </w:t>
      </w:r>
      <w:r w:rsidR="00096F7E" w:rsidRPr="008614A5">
        <w:rPr>
          <w:rFonts w:ascii="Arial" w:hAnsi="Arial" w:cs="Arial"/>
          <w:sz w:val="22"/>
          <w:szCs w:val="22"/>
        </w:rPr>
        <w:t xml:space="preserve">všech skutečnostech, o kterých se dozví při své činnosti u </w:t>
      </w:r>
      <w:r w:rsidR="00D20E97">
        <w:rPr>
          <w:rFonts w:ascii="Arial" w:hAnsi="Arial" w:cs="Arial"/>
          <w:sz w:val="22"/>
          <w:szCs w:val="22"/>
        </w:rPr>
        <w:t>O</w:t>
      </w:r>
      <w:r w:rsidR="00096F7E" w:rsidRPr="008614A5">
        <w:rPr>
          <w:rFonts w:ascii="Arial" w:hAnsi="Arial" w:cs="Arial"/>
          <w:sz w:val="22"/>
          <w:szCs w:val="22"/>
        </w:rPr>
        <w:t xml:space="preserve">bjednatele, jejichž </w:t>
      </w:r>
      <w:r w:rsidR="00096F7E" w:rsidRPr="008614A5">
        <w:rPr>
          <w:rFonts w:ascii="Arial" w:hAnsi="Arial" w:cs="Arial"/>
          <w:sz w:val="22"/>
          <w:szCs w:val="22"/>
        </w:rPr>
        <w:lastRenderedPageBreak/>
        <w:t>prezentování navenek by</w:t>
      </w:r>
      <w:r w:rsidR="00522358" w:rsidRPr="008614A5">
        <w:rPr>
          <w:rFonts w:ascii="Arial" w:hAnsi="Arial" w:cs="Arial"/>
          <w:sz w:val="22"/>
          <w:szCs w:val="22"/>
        </w:rPr>
        <w:t> </w:t>
      </w:r>
      <w:r w:rsidR="00096F7E" w:rsidRPr="008614A5">
        <w:rPr>
          <w:rFonts w:ascii="Arial" w:hAnsi="Arial" w:cs="Arial"/>
          <w:sz w:val="22"/>
          <w:szCs w:val="22"/>
        </w:rPr>
        <w:t xml:space="preserve">se mohlo jakýmkoliv způsobem dotknout bezpečnosti, zájmů nebo dobrého jména </w:t>
      </w:r>
      <w:r w:rsidR="00D20E97">
        <w:rPr>
          <w:rFonts w:ascii="Arial" w:hAnsi="Arial" w:cs="Arial"/>
          <w:sz w:val="22"/>
          <w:szCs w:val="22"/>
        </w:rPr>
        <w:t>O</w:t>
      </w:r>
      <w:r w:rsidR="00096F7E" w:rsidRPr="008614A5">
        <w:rPr>
          <w:rFonts w:ascii="Arial" w:hAnsi="Arial" w:cs="Arial"/>
          <w:sz w:val="22"/>
          <w:szCs w:val="22"/>
        </w:rPr>
        <w:t>bjednatele. Povinnost zachovávat mlčenlivost trvá i po zániku smlouvy.</w:t>
      </w:r>
    </w:p>
    <w:p w14:paraId="103E9955" w14:textId="77777777" w:rsidR="008614A5" w:rsidRPr="008614A5" w:rsidRDefault="00931967"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se zavazuje nezasahovat do EPS (elektronická požární signalizace) a do PZTS (poplachový zabezpečovací a tísňový systém) mimo zásahy stanovené přílohou č. 1 </w:t>
      </w:r>
      <w:r w:rsidR="00FF531E" w:rsidRPr="008614A5">
        <w:rPr>
          <w:rFonts w:ascii="Arial" w:hAnsi="Arial" w:cs="Arial"/>
          <w:sz w:val="22"/>
          <w:szCs w:val="22"/>
        </w:rPr>
        <w:t>této smlouvy</w:t>
      </w:r>
      <w:r w:rsidRPr="008614A5">
        <w:rPr>
          <w:rFonts w:ascii="Arial" w:hAnsi="Arial" w:cs="Arial"/>
          <w:sz w:val="22"/>
          <w:szCs w:val="22"/>
        </w:rPr>
        <w:t>.</w:t>
      </w:r>
    </w:p>
    <w:p w14:paraId="0D6DFE6A" w14:textId="7A49C304" w:rsidR="008614A5" w:rsidRPr="008614A5" w:rsidRDefault="00E00264"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Poskytovatel </w:t>
      </w:r>
      <w:r w:rsidR="00A508FC" w:rsidRPr="008614A5">
        <w:rPr>
          <w:rFonts w:ascii="Arial" w:hAnsi="Arial" w:cs="Arial"/>
          <w:sz w:val="22"/>
          <w:szCs w:val="22"/>
        </w:rPr>
        <w:t xml:space="preserve">prohlašuje, že </w:t>
      </w:r>
      <w:r w:rsidR="00393839" w:rsidRPr="008614A5">
        <w:rPr>
          <w:rFonts w:ascii="Arial" w:hAnsi="Arial" w:cs="Arial"/>
          <w:sz w:val="22"/>
          <w:szCs w:val="22"/>
        </w:rPr>
        <w:t>je k okamžiku uzavření této smlouvy řádně</w:t>
      </w:r>
      <w:r w:rsidR="00A508FC" w:rsidRPr="008614A5">
        <w:rPr>
          <w:rFonts w:ascii="Arial" w:hAnsi="Arial" w:cs="Arial"/>
          <w:sz w:val="22"/>
          <w:szCs w:val="22"/>
        </w:rPr>
        <w:t xml:space="preserve"> pojištěn pro případ odpovědnosti za škody vzniklé z činnosti </w:t>
      </w:r>
      <w:r w:rsidR="0058396A" w:rsidRPr="008614A5">
        <w:rPr>
          <w:rFonts w:ascii="Arial" w:hAnsi="Arial" w:cs="Arial"/>
          <w:sz w:val="22"/>
          <w:szCs w:val="22"/>
        </w:rPr>
        <w:t xml:space="preserve">pracovníků </w:t>
      </w:r>
      <w:r w:rsidR="00D20E97">
        <w:rPr>
          <w:rFonts w:ascii="Arial" w:hAnsi="Arial" w:cs="Arial"/>
          <w:sz w:val="22"/>
          <w:szCs w:val="22"/>
        </w:rPr>
        <w:t>P</w:t>
      </w:r>
      <w:r w:rsidRPr="008614A5">
        <w:rPr>
          <w:rFonts w:ascii="Arial" w:hAnsi="Arial" w:cs="Arial"/>
          <w:sz w:val="22"/>
          <w:szCs w:val="22"/>
        </w:rPr>
        <w:t>oskytovatele</w:t>
      </w:r>
      <w:r w:rsidR="00E3683E" w:rsidRPr="008614A5">
        <w:rPr>
          <w:rFonts w:ascii="Arial" w:hAnsi="Arial" w:cs="Arial"/>
          <w:sz w:val="22"/>
          <w:szCs w:val="22"/>
        </w:rPr>
        <w:t>,</w:t>
      </w:r>
      <w:r w:rsidR="00C87DE0" w:rsidRPr="008614A5">
        <w:rPr>
          <w:rFonts w:ascii="Arial" w:hAnsi="Arial" w:cs="Arial"/>
          <w:sz w:val="22"/>
          <w:szCs w:val="22"/>
        </w:rPr>
        <w:t xml:space="preserve"> a že bude pojištěn během </w:t>
      </w:r>
      <w:r w:rsidR="00E3683E" w:rsidRPr="008614A5">
        <w:rPr>
          <w:rFonts w:ascii="Arial" w:hAnsi="Arial" w:cs="Arial"/>
          <w:sz w:val="22"/>
          <w:szCs w:val="22"/>
        </w:rPr>
        <w:t xml:space="preserve">trvání </w:t>
      </w:r>
      <w:r w:rsidR="00C87DE0" w:rsidRPr="008614A5">
        <w:rPr>
          <w:rFonts w:ascii="Arial" w:hAnsi="Arial" w:cs="Arial"/>
          <w:sz w:val="22"/>
          <w:szCs w:val="22"/>
        </w:rPr>
        <w:t>celého smluvní</w:t>
      </w:r>
      <w:r w:rsidR="00A337C7" w:rsidRPr="008614A5">
        <w:rPr>
          <w:rFonts w:ascii="Arial" w:hAnsi="Arial" w:cs="Arial"/>
          <w:sz w:val="22"/>
          <w:szCs w:val="22"/>
        </w:rPr>
        <w:t>ho</w:t>
      </w:r>
      <w:r w:rsidR="00A12A49" w:rsidRPr="008614A5">
        <w:rPr>
          <w:rFonts w:ascii="Arial" w:hAnsi="Arial" w:cs="Arial"/>
          <w:sz w:val="22"/>
          <w:szCs w:val="22"/>
        </w:rPr>
        <w:t xml:space="preserve"> vztahu. Pojistná částka musí být sjednána ve výši minimálně 1 mil. Kč.</w:t>
      </w:r>
      <w:r w:rsidR="00C87DE0" w:rsidRPr="008614A5">
        <w:rPr>
          <w:rFonts w:ascii="Arial" w:hAnsi="Arial" w:cs="Arial"/>
          <w:sz w:val="22"/>
          <w:szCs w:val="22"/>
        </w:rPr>
        <w:t xml:space="preserve"> </w:t>
      </w:r>
      <w:r w:rsidR="00F45E48" w:rsidRPr="008614A5">
        <w:rPr>
          <w:rFonts w:ascii="Arial" w:hAnsi="Arial" w:cs="Arial"/>
          <w:sz w:val="22"/>
          <w:szCs w:val="22"/>
        </w:rPr>
        <w:t>D</w:t>
      </w:r>
      <w:r w:rsidR="00CD7A7F" w:rsidRPr="008614A5">
        <w:rPr>
          <w:rFonts w:ascii="Arial" w:hAnsi="Arial" w:cs="Arial"/>
          <w:sz w:val="22"/>
          <w:szCs w:val="22"/>
        </w:rPr>
        <w:t xml:space="preserve">oklad o pojištění </w:t>
      </w:r>
      <w:r w:rsidR="001B7C02" w:rsidRPr="008614A5">
        <w:rPr>
          <w:rFonts w:ascii="Arial" w:hAnsi="Arial" w:cs="Arial"/>
          <w:sz w:val="22"/>
          <w:szCs w:val="22"/>
        </w:rPr>
        <w:t xml:space="preserve">tvoří přílohu č. </w:t>
      </w:r>
      <w:r w:rsidR="00F45E48" w:rsidRPr="008614A5">
        <w:rPr>
          <w:rFonts w:ascii="Arial" w:hAnsi="Arial" w:cs="Arial"/>
          <w:sz w:val="22"/>
          <w:szCs w:val="22"/>
        </w:rPr>
        <w:t>3</w:t>
      </w:r>
      <w:r w:rsidR="001B7C02" w:rsidRPr="008614A5">
        <w:rPr>
          <w:rFonts w:ascii="Arial" w:hAnsi="Arial" w:cs="Arial"/>
          <w:sz w:val="22"/>
          <w:szCs w:val="22"/>
        </w:rPr>
        <w:t xml:space="preserve"> této smlouvy.</w:t>
      </w:r>
      <w:r w:rsidR="006B3EA2" w:rsidRPr="008614A5">
        <w:rPr>
          <w:rFonts w:ascii="Arial" w:hAnsi="Arial" w:cs="Arial"/>
          <w:sz w:val="22"/>
          <w:szCs w:val="22"/>
        </w:rPr>
        <w:t xml:space="preserve"> </w:t>
      </w:r>
    </w:p>
    <w:p w14:paraId="046F1F4E" w14:textId="77777777" w:rsidR="008614A5" w:rsidRPr="008614A5" w:rsidRDefault="001E6C95"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Poskytovatel se zavazuje dodržovat vůči všem osobám, které se podílí na poskytování plnění, veškeré pracovněprávní předpisy, zejména předpisy upravující mzdy zaměstnanců, pracovní dobu, dobu odpočinku mezi směnami, placené přesčasy, dále předpisy týkající se oblasti zaměstnanosti a bezpečnosti a ochrany zdraví při práci. Poskytovatel dále zajistí, aby všechny osoby, které se podílí na plnění, byly vedeny v příslušných registrech (například v registru pojištěnců ČSSZ), aby měly příslušná povolení k pobytu v ČR a aby byly proškoleny z problematiky BOZP.</w:t>
      </w:r>
    </w:p>
    <w:p w14:paraId="6290B19A" w14:textId="22F50619" w:rsidR="008614A5" w:rsidRPr="008614A5" w:rsidRDefault="001E6C95"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sz w:val="22"/>
          <w:szCs w:val="22"/>
        </w:rPr>
        <w:t xml:space="preserve">V případě využití poddodavatele zajistí </w:t>
      </w:r>
      <w:r w:rsidR="00D20E97">
        <w:rPr>
          <w:rFonts w:ascii="Arial" w:hAnsi="Arial" w:cs="Arial"/>
          <w:sz w:val="22"/>
          <w:szCs w:val="22"/>
        </w:rPr>
        <w:t>P</w:t>
      </w:r>
      <w:r w:rsidRPr="008614A5">
        <w:rPr>
          <w:rFonts w:ascii="Arial" w:hAnsi="Arial" w:cs="Arial"/>
          <w:sz w:val="22"/>
          <w:szCs w:val="22"/>
        </w:rPr>
        <w:t xml:space="preserve">oskytovatel vůči poddodavateli </w:t>
      </w:r>
      <w:r w:rsidR="00C472B9" w:rsidRPr="008614A5">
        <w:rPr>
          <w:rFonts w:ascii="Arial" w:hAnsi="Arial" w:cs="Arial"/>
          <w:sz w:val="22"/>
          <w:szCs w:val="22"/>
        </w:rPr>
        <w:t xml:space="preserve">řádné a </w:t>
      </w:r>
      <w:r w:rsidRPr="008614A5">
        <w:rPr>
          <w:rFonts w:ascii="Arial" w:hAnsi="Arial" w:cs="Arial"/>
          <w:sz w:val="22"/>
          <w:szCs w:val="22"/>
        </w:rPr>
        <w:t>včasné plnění finančních závazků.</w:t>
      </w:r>
      <w:r w:rsidR="00C472B9" w:rsidRPr="008614A5">
        <w:rPr>
          <w:rFonts w:ascii="Arial" w:hAnsi="Arial" w:cs="Arial"/>
          <w:sz w:val="22"/>
          <w:szCs w:val="22"/>
        </w:rPr>
        <w:t xml:space="preserve"> Za řádné a včasné plnění se považuje plné uhrazení poddodavatelem vystavených faktur za plnění poskytnutá v souvislosti s poskytováním recepčních služeb podle této smlouvy, a to vždy do 5 pracovních dnů od obdržení platby </w:t>
      </w:r>
      <w:r w:rsidR="00C064C6">
        <w:rPr>
          <w:rFonts w:ascii="Arial" w:hAnsi="Arial" w:cs="Arial"/>
          <w:sz w:val="22"/>
          <w:szCs w:val="22"/>
        </w:rPr>
        <w:t>O</w:t>
      </w:r>
      <w:r w:rsidR="00C472B9" w:rsidRPr="008614A5">
        <w:rPr>
          <w:rFonts w:ascii="Arial" w:hAnsi="Arial" w:cs="Arial"/>
          <w:sz w:val="22"/>
          <w:szCs w:val="22"/>
        </w:rPr>
        <w:t>bjednatele za konkrétní plnění. Poskytovatel se zavazuje přenést totožnou povinnost do příp. dalších úrovní dodavatelského řetězce.</w:t>
      </w:r>
    </w:p>
    <w:p w14:paraId="04A0AECD" w14:textId="4CFE5379" w:rsidR="008614A5" w:rsidRPr="00E830BE" w:rsidRDefault="0088346E"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E830BE">
        <w:rPr>
          <w:rFonts w:ascii="Arial" w:hAnsi="Arial" w:cs="Arial"/>
          <w:iCs/>
          <w:sz w:val="22"/>
          <w:szCs w:val="22"/>
        </w:rPr>
        <w:t>Poskytovatel se dále</w:t>
      </w:r>
      <w:r w:rsidR="00A93BF7" w:rsidRPr="00E830BE">
        <w:rPr>
          <w:rFonts w:ascii="Arial" w:hAnsi="Arial" w:cs="Arial"/>
          <w:iCs/>
          <w:sz w:val="22"/>
          <w:szCs w:val="22"/>
        </w:rPr>
        <w:t xml:space="preserve"> </w:t>
      </w:r>
      <w:r w:rsidRPr="00E830BE">
        <w:rPr>
          <w:rFonts w:ascii="Arial" w:hAnsi="Arial" w:cs="Arial"/>
          <w:iCs/>
          <w:sz w:val="22"/>
          <w:szCs w:val="22"/>
        </w:rPr>
        <w:t>zavazuje zajistit, že každý pracovn</w:t>
      </w:r>
      <w:r w:rsidR="0033316D" w:rsidRPr="00E830BE">
        <w:rPr>
          <w:rFonts w:ascii="Arial" w:hAnsi="Arial" w:cs="Arial"/>
          <w:iCs/>
          <w:sz w:val="22"/>
          <w:szCs w:val="22"/>
        </w:rPr>
        <w:t>ík zapojený do plnění dle této s</w:t>
      </w:r>
      <w:r w:rsidRPr="00E830BE">
        <w:rPr>
          <w:rFonts w:ascii="Arial" w:hAnsi="Arial" w:cs="Arial"/>
          <w:iCs/>
          <w:sz w:val="22"/>
          <w:szCs w:val="22"/>
        </w:rPr>
        <w:t>mlouvy bude</w:t>
      </w:r>
      <w:r w:rsidR="00A93BF7" w:rsidRPr="00E830BE">
        <w:rPr>
          <w:rFonts w:ascii="Arial" w:hAnsi="Arial" w:cs="Arial"/>
          <w:iCs/>
          <w:sz w:val="22"/>
          <w:szCs w:val="22"/>
        </w:rPr>
        <w:t xml:space="preserve"> </w:t>
      </w:r>
      <w:r w:rsidRPr="00E830BE">
        <w:rPr>
          <w:rFonts w:ascii="Arial" w:hAnsi="Arial" w:cs="Arial"/>
          <w:iCs/>
          <w:sz w:val="22"/>
          <w:szCs w:val="22"/>
        </w:rPr>
        <w:t>dostávat hrubo</w:t>
      </w:r>
      <w:r w:rsidR="003F5F21" w:rsidRPr="00E830BE">
        <w:rPr>
          <w:rFonts w:ascii="Arial" w:hAnsi="Arial" w:cs="Arial"/>
          <w:iCs/>
          <w:sz w:val="22"/>
          <w:szCs w:val="22"/>
        </w:rPr>
        <w:t xml:space="preserve">u mzdu alespoň ve výši uvedené </w:t>
      </w:r>
      <w:r w:rsidR="00434138" w:rsidRPr="00E830BE">
        <w:rPr>
          <w:rFonts w:ascii="Arial" w:hAnsi="Arial" w:cs="Arial"/>
          <w:iCs/>
          <w:sz w:val="22"/>
          <w:szCs w:val="22"/>
        </w:rPr>
        <w:t>P</w:t>
      </w:r>
      <w:r w:rsidRPr="00E830BE">
        <w:rPr>
          <w:rFonts w:ascii="Arial" w:hAnsi="Arial" w:cs="Arial"/>
          <w:iCs/>
          <w:sz w:val="22"/>
          <w:szCs w:val="22"/>
        </w:rPr>
        <w:t>oskytovatelem pro účely hodnocení nabídek,</w:t>
      </w:r>
      <w:r w:rsidR="00A93BF7" w:rsidRPr="00E830BE">
        <w:rPr>
          <w:rFonts w:ascii="Arial" w:hAnsi="Arial" w:cs="Arial"/>
          <w:iCs/>
          <w:sz w:val="22"/>
          <w:szCs w:val="22"/>
        </w:rPr>
        <w:t xml:space="preserve"> </w:t>
      </w:r>
      <w:r w:rsidRPr="00E830BE">
        <w:rPr>
          <w:rFonts w:ascii="Arial" w:hAnsi="Arial" w:cs="Arial"/>
          <w:iCs/>
          <w:sz w:val="22"/>
          <w:szCs w:val="22"/>
        </w:rPr>
        <w:t xml:space="preserve">tj. hrubou hodinovou mzdu min. ve výši </w:t>
      </w:r>
      <w:r w:rsidR="00E830BE" w:rsidRPr="00E830BE">
        <w:rPr>
          <w:rFonts w:ascii="Arial" w:hAnsi="Arial" w:cs="Arial"/>
          <w:sz w:val="22"/>
          <w:szCs w:val="22"/>
        </w:rPr>
        <w:t>145,00</w:t>
      </w:r>
      <w:r w:rsidRPr="00E830BE">
        <w:rPr>
          <w:rFonts w:ascii="Arial" w:hAnsi="Arial" w:cs="Arial"/>
          <w:iCs/>
          <w:sz w:val="22"/>
          <w:szCs w:val="22"/>
        </w:rPr>
        <w:t>,- Kč</w:t>
      </w:r>
      <w:r w:rsidR="00971E9F" w:rsidRPr="00E830BE">
        <w:rPr>
          <w:rFonts w:ascii="Arial" w:hAnsi="Arial" w:cs="Arial"/>
          <w:iCs/>
          <w:sz w:val="22"/>
          <w:szCs w:val="22"/>
        </w:rPr>
        <w:t xml:space="preserve"> </w:t>
      </w:r>
      <w:r w:rsidRPr="00E830BE">
        <w:rPr>
          <w:rFonts w:ascii="Arial" w:hAnsi="Arial" w:cs="Arial"/>
          <w:iCs/>
          <w:sz w:val="22"/>
          <w:szCs w:val="22"/>
        </w:rPr>
        <w:t>bez započítání plnění peněžité</w:t>
      </w:r>
      <w:r w:rsidR="00A93BF7" w:rsidRPr="00E830BE">
        <w:rPr>
          <w:rFonts w:ascii="Arial" w:hAnsi="Arial" w:cs="Arial"/>
          <w:iCs/>
          <w:sz w:val="22"/>
          <w:szCs w:val="22"/>
        </w:rPr>
        <w:t xml:space="preserve"> </w:t>
      </w:r>
      <w:r w:rsidRPr="00E830BE">
        <w:rPr>
          <w:rFonts w:ascii="Arial" w:hAnsi="Arial" w:cs="Arial"/>
          <w:iCs/>
          <w:sz w:val="22"/>
          <w:szCs w:val="22"/>
        </w:rPr>
        <w:t>hodnoty (naturální mzda), osobní</w:t>
      </w:r>
      <w:r w:rsidR="002C1835" w:rsidRPr="00E830BE">
        <w:rPr>
          <w:rFonts w:ascii="Arial" w:hAnsi="Arial" w:cs="Arial"/>
          <w:iCs/>
          <w:sz w:val="22"/>
          <w:szCs w:val="22"/>
        </w:rPr>
        <w:t>ch ohodnocení, odměn za práci v </w:t>
      </w:r>
      <w:r w:rsidRPr="00E830BE">
        <w:rPr>
          <w:rFonts w:ascii="Arial" w:hAnsi="Arial" w:cs="Arial"/>
          <w:iCs/>
          <w:sz w:val="22"/>
          <w:szCs w:val="22"/>
        </w:rPr>
        <w:t>sobotu, neděli nebo ve státní</w:t>
      </w:r>
      <w:r w:rsidR="00A93BF7" w:rsidRPr="00E830BE">
        <w:rPr>
          <w:rFonts w:ascii="Arial" w:hAnsi="Arial" w:cs="Arial"/>
          <w:iCs/>
          <w:sz w:val="22"/>
          <w:szCs w:val="22"/>
        </w:rPr>
        <w:t xml:space="preserve"> </w:t>
      </w:r>
      <w:r w:rsidRPr="00E830BE">
        <w:rPr>
          <w:rFonts w:ascii="Arial" w:hAnsi="Arial" w:cs="Arial"/>
          <w:iCs/>
          <w:sz w:val="22"/>
          <w:szCs w:val="22"/>
        </w:rPr>
        <w:t>svátek, odměn za práci ve zhoršených pracovních podmínkách, ročních bonusů a dalších</w:t>
      </w:r>
      <w:r w:rsidR="00A93BF7" w:rsidRPr="00E830BE">
        <w:rPr>
          <w:rFonts w:ascii="Arial" w:hAnsi="Arial" w:cs="Arial"/>
          <w:iCs/>
          <w:sz w:val="22"/>
          <w:szCs w:val="22"/>
        </w:rPr>
        <w:t xml:space="preserve"> </w:t>
      </w:r>
      <w:r w:rsidRPr="00E830BE">
        <w:rPr>
          <w:rFonts w:ascii="Arial" w:hAnsi="Arial" w:cs="Arial"/>
          <w:iCs/>
          <w:sz w:val="22"/>
          <w:szCs w:val="22"/>
        </w:rPr>
        <w:t>příplatků. Poskytovatel se zavazuje v souvislosti s touto povinností za účelem kontroly na výzvu</w:t>
      </w:r>
      <w:r w:rsidR="00A93BF7" w:rsidRPr="00E830BE">
        <w:rPr>
          <w:rFonts w:ascii="Arial" w:hAnsi="Arial" w:cs="Arial"/>
          <w:iCs/>
          <w:sz w:val="22"/>
          <w:szCs w:val="22"/>
        </w:rPr>
        <w:t xml:space="preserve"> </w:t>
      </w:r>
      <w:r w:rsidR="00434138" w:rsidRPr="00E830BE">
        <w:rPr>
          <w:rFonts w:ascii="Arial" w:hAnsi="Arial" w:cs="Arial"/>
          <w:iCs/>
          <w:sz w:val="22"/>
          <w:szCs w:val="22"/>
        </w:rPr>
        <w:t>O</w:t>
      </w:r>
      <w:r w:rsidRPr="00E830BE">
        <w:rPr>
          <w:rFonts w:ascii="Arial" w:hAnsi="Arial" w:cs="Arial"/>
          <w:iCs/>
          <w:sz w:val="22"/>
          <w:szCs w:val="22"/>
        </w:rPr>
        <w:t xml:space="preserve">bjednatele umožnit kontrolu v souladu s odst. </w:t>
      </w:r>
      <w:r w:rsidR="00A93BF7" w:rsidRPr="00E830BE">
        <w:rPr>
          <w:rFonts w:ascii="Arial" w:hAnsi="Arial" w:cs="Arial"/>
          <w:iCs/>
          <w:sz w:val="22"/>
          <w:szCs w:val="22"/>
        </w:rPr>
        <w:t>4.17</w:t>
      </w:r>
      <w:r w:rsidR="008E57D2" w:rsidRPr="00E830BE">
        <w:rPr>
          <w:rFonts w:ascii="Arial" w:hAnsi="Arial" w:cs="Arial"/>
          <w:iCs/>
          <w:sz w:val="22"/>
          <w:szCs w:val="22"/>
        </w:rPr>
        <w:t>.</w:t>
      </w:r>
      <w:r w:rsidR="0033316D" w:rsidRPr="00E830BE">
        <w:rPr>
          <w:rFonts w:ascii="Arial" w:hAnsi="Arial" w:cs="Arial"/>
          <w:iCs/>
          <w:sz w:val="22"/>
          <w:szCs w:val="22"/>
        </w:rPr>
        <w:t xml:space="preserve"> této s</w:t>
      </w:r>
      <w:r w:rsidRPr="00E830BE">
        <w:rPr>
          <w:rFonts w:ascii="Arial" w:hAnsi="Arial" w:cs="Arial"/>
          <w:iCs/>
          <w:sz w:val="22"/>
          <w:szCs w:val="22"/>
        </w:rPr>
        <w:t>mlouvy. Totožné musí být zajištěno ze strany příp.</w:t>
      </w:r>
      <w:r w:rsidR="00A93BF7" w:rsidRPr="00E830BE">
        <w:rPr>
          <w:rFonts w:ascii="Arial" w:hAnsi="Arial" w:cs="Arial"/>
          <w:iCs/>
          <w:sz w:val="22"/>
          <w:szCs w:val="22"/>
        </w:rPr>
        <w:t xml:space="preserve"> </w:t>
      </w:r>
      <w:r w:rsidRPr="00E830BE">
        <w:rPr>
          <w:rFonts w:ascii="Arial" w:hAnsi="Arial" w:cs="Arial"/>
          <w:iCs/>
          <w:sz w:val="22"/>
          <w:szCs w:val="22"/>
        </w:rPr>
        <w:t xml:space="preserve">poddodavatelů. Neposkytne-li </w:t>
      </w:r>
      <w:r w:rsidR="00434138" w:rsidRPr="00E830BE">
        <w:rPr>
          <w:rFonts w:ascii="Arial" w:hAnsi="Arial" w:cs="Arial"/>
          <w:iCs/>
          <w:sz w:val="22"/>
          <w:szCs w:val="22"/>
        </w:rPr>
        <w:t>P</w:t>
      </w:r>
      <w:r w:rsidRPr="00E830BE">
        <w:rPr>
          <w:rFonts w:ascii="Arial" w:hAnsi="Arial" w:cs="Arial"/>
          <w:iCs/>
          <w:sz w:val="22"/>
          <w:szCs w:val="22"/>
        </w:rPr>
        <w:t>oskytovatel či jeho poddodavatel součinnost nezbytnou</w:t>
      </w:r>
      <w:r w:rsidR="00A93BF7" w:rsidRPr="00E830BE">
        <w:rPr>
          <w:rFonts w:ascii="Arial" w:hAnsi="Arial" w:cs="Arial"/>
          <w:iCs/>
          <w:sz w:val="22"/>
          <w:szCs w:val="22"/>
        </w:rPr>
        <w:t xml:space="preserve"> </w:t>
      </w:r>
      <w:r w:rsidRPr="00E830BE">
        <w:rPr>
          <w:rFonts w:ascii="Arial" w:hAnsi="Arial" w:cs="Arial"/>
          <w:iCs/>
          <w:sz w:val="22"/>
          <w:szCs w:val="22"/>
        </w:rPr>
        <w:t xml:space="preserve">k provedení kontroly dle odst. </w:t>
      </w:r>
      <w:r w:rsidR="00A93BF7" w:rsidRPr="00E830BE">
        <w:rPr>
          <w:rFonts w:ascii="Arial" w:hAnsi="Arial" w:cs="Arial"/>
          <w:iCs/>
          <w:sz w:val="22"/>
          <w:szCs w:val="22"/>
        </w:rPr>
        <w:t>4.17</w:t>
      </w:r>
      <w:r w:rsidR="008E57D2" w:rsidRPr="00E830BE">
        <w:rPr>
          <w:rFonts w:ascii="Arial" w:hAnsi="Arial" w:cs="Arial"/>
          <w:iCs/>
          <w:sz w:val="22"/>
          <w:szCs w:val="22"/>
        </w:rPr>
        <w:t>.</w:t>
      </w:r>
      <w:r w:rsidR="00A93BF7" w:rsidRPr="00E830BE">
        <w:rPr>
          <w:rFonts w:ascii="Arial" w:hAnsi="Arial" w:cs="Arial"/>
          <w:iCs/>
          <w:sz w:val="22"/>
          <w:szCs w:val="22"/>
        </w:rPr>
        <w:t xml:space="preserve"> </w:t>
      </w:r>
      <w:r w:rsidR="0033316D" w:rsidRPr="00E830BE">
        <w:rPr>
          <w:rFonts w:ascii="Arial" w:hAnsi="Arial" w:cs="Arial"/>
          <w:iCs/>
          <w:sz w:val="22"/>
          <w:szCs w:val="22"/>
        </w:rPr>
        <w:t>této s</w:t>
      </w:r>
      <w:r w:rsidRPr="00E830BE">
        <w:rPr>
          <w:rFonts w:ascii="Arial" w:hAnsi="Arial" w:cs="Arial"/>
          <w:iCs/>
          <w:sz w:val="22"/>
          <w:szCs w:val="22"/>
        </w:rPr>
        <w:t>mlouvy</w:t>
      </w:r>
      <w:r w:rsidR="0033316D" w:rsidRPr="00E830BE">
        <w:rPr>
          <w:rFonts w:ascii="Arial" w:hAnsi="Arial" w:cs="Arial"/>
          <w:iCs/>
          <w:sz w:val="22"/>
          <w:szCs w:val="22"/>
        </w:rPr>
        <w:t xml:space="preserve">, obrátí se </w:t>
      </w:r>
      <w:r w:rsidR="00434138" w:rsidRPr="00E830BE">
        <w:rPr>
          <w:rFonts w:ascii="Arial" w:hAnsi="Arial" w:cs="Arial"/>
          <w:iCs/>
          <w:sz w:val="22"/>
          <w:szCs w:val="22"/>
        </w:rPr>
        <w:t>O</w:t>
      </w:r>
      <w:r w:rsidRPr="00E830BE">
        <w:rPr>
          <w:rFonts w:ascii="Arial" w:hAnsi="Arial" w:cs="Arial"/>
          <w:iCs/>
          <w:sz w:val="22"/>
          <w:szCs w:val="22"/>
        </w:rPr>
        <w:t>bjednatel na příslušný orgán dohledu</w:t>
      </w:r>
      <w:r w:rsidR="00A93BF7" w:rsidRPr="00E830BE">
        <w:rPr>
          <w:rFonts w:ascii="Arial" w:hAnsi="Arial" w:cs="Arial"/>
          <w:iCs/>
          <w:sz w:val="22"/>
          <w:szCs w:val="22"/>
        </w:rPr>
        <w:t xml:space="preserve"> </w:t>
      </w:r>
      <w:r w:rsidRPr="00E830BE">
        <w:rPr>
          <w:rFonts w:ascii="Arial" w:hAnsi="Arial" w:cs="Arial"/>
          <w:iCs/>
          <w:sz w:val="22"/>
          <w:szCs w:val="22"/>
        </w:rPr>
        <w:t>(tj. SÚIP) s žádostí, aby jakožto orgán k tomu oprávněný zá</w:t>
      </w:r>
      <w:r w:rsidR="00A93BF7" w:rsidRPr="00E830BE">
        <w:rPr>
          <w:rFonts w:ascii="Arial" w:hAnsi="Arial" w:cs="Arial"/>
          <w:iCs/>
          <w:sz w:val="22"/>
          <w:szCs w:val="22"/>
        </w:rPr>
        <w:t>konem takovou kontrolu provedl.</w:t>
      </w:r>
    </w:p>
    <w:p w14:paraId="5A5476F7" w14:textId="3C9FECF1" w:rsidR="008614A5" w:rsidRPr="008614A5" w:rsidRDefault="001C1546"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iCs/>
          <w:color w:val="000000"/>
          <w:sz w:val="22"/>
          <w:szCs w:val="22"/>
        </w:rPr>
        <w:t>P</w:t>
      </w:r>
      <w:r w:rsidR="0088346E" w:rsidRPr="008614A5">
        <w:rPr>
          <w:rFonts w:ascii="Arial" w:hAnsi="Arial" w:cs="Arial"/>
          <w:iCs/>
          <w:color w:val="000000"/>
          <w:sz w:val="22"/>
          <w:szCs w:val="22"/>
        </w:rPr>
        <w:t xml:space="preserve">oskytovatel se zavazuje, že pracovníci vykonávající </w:t>
      </w:r>
      <w:r w:rsidRPr="008614A5">
        <w:rPr>
          <w:rFonts w:ascii="Arial" w:hAnsi="Arial" w:cs="Arial"/>
          <w:iCs/>
          <w:color w:val="000000"/>
          <w:sz w:val="22"/>
          <w:szCs w:val="22"/>
        </w:rPr>
        <w:t xml:space="preserve">recepční služby </w:t>
      </w:r>
      <w:r w:rsidR="0033316D" w:rsidRPr="008614A5">
        <w:rPr>
          <w:rFonts w:ascii="Arial" w:hAnsi="Arial" w:cs="Arial"/>
          <w:iCs/>
          <w:color w:val="000000"/>
          <w:sz w:val="22"/>
          <w:szCs w:val="22"/>
        </w:rPr>
        <w:t xml:space="preserve">u </w:t>
      </w:r>
      <w:r w:rsidR="00434138">
        <w:rPr>
          <w:rFonts w:ascii="Arial" w:hAnsi="Arial" w:cs="Arial"/>
          <w:iCs/>
          <w:color w:val="000000"/>
          <w:sz w:val="22"/>
          <w:szCs w:val="22"/>
        </w:rPr>
        <w:t>O</w:t>
      </w:r>
      <w:r w:rsidR="0088346E" w:rsidRPr="008614A5">
        <w:rPr>
          <w:rFonts w:ascii="Arial" w:hAnsi="Arial" w:cs="Arial"/>
          <w:iCs/>
          <w:color w:val="000000"/>
          <w:sz w:val="22"/>
          <w:szCs w:val="22"/>
        </w:rPr>
        <w:t>bjednatele dle</w:t>
      </w:r>
      <w:r w:rsidRPr="008614A5">
        <w:rPr>
          <w:rFonts w:ascii="Arial" w:hAnsi="Arial" w:cs="Arial"/>
          <w:iCs/>
          <w:color w:val="000000"/>
          <w:sz w:val="22"/>
          <w:szCs w:val="22"/>
        </w:rPr>
        <w:t xml:space="preserve"> </w:t>
      </w:r>
      <w:r w:rsidR="0088346E" w:rsidRPr="008614A5">
        <w:rPr>
          <w:rFonts w:ascii="Arial" w:hAnsi="Arial" w:cs="Arial"/>
          <w:iCs/>
          <w:color w:val="000000"/>
          <w:sz w:val="22"/>
          <w:szCs w:val="22"/>
        </w:rPr>
        <w:t>této</w:t>
      </w:r>
      <w:r w:rsidR="008614A5">
        <w:rPr>
          <w:rFonts w:ascii="Arial" w:hAnsi="Arial" w:cs="Arial"/>
          <w:iCs/>
          <w:color w:val="000000"/>
          <w:sz w:val="22"/>
          <w:szCs w:val="22"/>
        </w:rPr>
        <w:t xml:space="preserve"> </w:t>
      </w:r>
      <w:r w:rsidR="0033316D" w:rsidRPr="008614A5">
        <w:rPr>
          <w:rFonts w:ascii="Arial" w:hAnsi="Arial" w:cs="Arial"/>
          <w:iCs/>
          <w:color w:val="000000"/>
          <w:sz w:val="22"/>
          <w:szCs w:val="22"/>
        </w:rPr>
        <w:t>s</w:t>
      </w:r>
      <w:r w:rsidR="0088346E" w:rsidRPr="008614A5">
        <w:rPr>
          <w:rFonts w:ascii="Arial" w:hAnsi="Arial" w:cs="Arial"/>
          <w:iCs/>
          <w:color w:val="000000"/>
          <w:sz w:val="22"/>
          <w:szCs w:val="22"/>
        </w:rPr>
        <w:t xml:space="preserve">mlouvy budou odměňováni v souladu s odst. </w:t>
      </w:r>
      <w:r w:rsidRPr="008614A5">
        <w:rPr>
          <w:rFonts w:ascii="Arial" w:hAnsi="Arial" w:cs="Arial"/>
          <w:iCs/>
          <w:color w:val="000000"/>
          <w:sz w:val="22"/>
          <w:szCs w:val="22"/>
        </w:rPr>
        <w:t>4.15</w:t>
      </w:r>
      <w:r w:rsidR="008E57D2">
        <w:rPr>
          <w:rFonts w:ascii="Arial" w:hAnsi="Arial" w:cs="Arial"/>
          <w:iCs/>
          <w:color w:val="000000"/>
          <w:sz w:val="22"/>
          <w:szCs w:val="22"/>
        </w:rPr>
        <w:t>.</w:t>
      </w:r>
      <w:r w:rsidR="0033316D" w:rsidRPr="008614A5">
        <w:rPr>
          <w:rFonts w:ascii="Arial" w:hAnsi="Arial" w:cs="Arial"/>
          <w:iCs/>
          <w:color w:val="000000"/>
          <w:sz w:val="22"/>
          <w:szCs w:val="22"/>
        </w:rPr>
        <w:t xml:space="preserve"> této s</w:t>
      </w:r>
      <w:r w:rsidR="0088346E" w:rsidRPr="008614A5">
        <w:rPr>
          <w:rFonts w:ascii="Arial" w:hAnsi="Arial" w:cs="Arial"/>
          <w:iCs/>
          <w:color w:val="000000"/>
          <w:sz w:val="22"/>
          <w:szCs w:val="22"/>
        </w:rPr>
        <w:t>mlouvy. Pos</w:t>
      </w:r>
      <w:r w:rsidR="0033316D" w:rsidRPr="008614A5">
        <w:rPr>
          <w:rFonts w:ascii="Arial" w:hAnsi="Arial" w:cs="Arial"/>
          <w:iCs/>
          <w:color w:val="000000"/>
          <w:sz w:val="22"/>
          <w:szCs w:val="22"/>
        </w:rPr>
        <w:t xml:space="preserve">kytovatel je povinen na žádost </w:t>
      </w:r>
      <w:r w:rsidR="00434138">
        <w:rPr>
          <w:rFonts w:ascii="Arial" w:hAnsi="Arial" w:cs="Arial"/>
          <w:iCs/>
          <w:color w:val="000000"/>
          <w:sz w:val="22"/>
          <w:szCs w:val="22"/>
        </w:rPr>
        <w:t>O</w:t>
      </w:r>
      <w:r w:rsidR="0088346E" w:rsidRPr="008614A5">
        <w:rPr>
          <w:rFonts w:ascii="Arial" w:hAnsi="Arial" w:cs="Arial"/>
          <w:iCs/>
          <w:color w:val="000000"/>
          <w:sz w:val="22"/>
          <w:szCs w:val="22"/>
        </w:rPr>
        <w:t>bjednatele plnění</w:t>
      </w:r>
      <w:r w:rsidRPr="008614A5">
        <w:rPr>
          <w:rFonts w:ascii="Arial" w:hAnsi="Arial" w:cs="Arial"/>
          <w:iCs/>
          <w:color w:val="000000"/>
          <w:sz w:val="22"/>
          <w:szCs w:val="22"/>
        </w:rPr>
        <w:t xml:space="preserve"> </w:t>
      </w:r>
      <w:r w:rsidR="0088346E" w:rsidRPr="008614A5">
        <w:rPr>
          <w:rFonts w:ascii="Arial" w:hAnsi="Arial" w:cs="Arial"/>
          <w:iCs/>
          <w:color w:val="000000"/>
          <w:sz w:val="22"/>
          <w:szCs w:val="22"/>
        </w:rPr>
        <w:t>svého závazku dle tohoto ustanovení prokázat, při splnění zákonných požadavků týkajících se</w:t>
      </w:r>
      <w:r w:rsidRPr="008614A5">
        <w:rPr>
          <w:rFonts w:ascii="Arial" w:hAnsi="Arial" w:cs="Arial"/>
          <w:iCs/>
          <w:color w:val="000000"/>
          <w:sz w:val="22"/>
          <w:szCs w:val="22"/>
        </w:rPr>
        <w:t xml:space="preserve"> </w:t>
      </w:r>
      <w:r w:rsidR="0088346E" w:rsidRPr="008614A5">
        <w:rPr>
          <w:rFonts w:ascii="Arial" w:hAnsi="Arial" w:cs="Arial"/>
          <w:iCs/>
          <w:color w:val="000000"/>
          <w:sz w:val="22"/>
          <w:szCs w:val="22"/>
        </w:rPr>
        <w:t>přístupu k</w:t>
      </w:r>
      <w:r w:rsidRPr="008614A5">
        <w:rPr>
          <w:rFonts w:ascii="Arial" w:hAnsi="Arial" w:cs="Arial"/>
          <w:iCs/>
          <w:color w:val="000000"/>
          <w:sz w:val="22"/>
          <w:szCs w:val="22"/>
        </w:rPr>
        <w:t> </w:t>
      </w:r>
      <w:r w:rsidR="0088346E" w:rsidRPr="008614A5">
        <w:rPr>
          <w:rFonts w:ascii="Arial" w:hAnsi="Arial" w:cs="Arial"/>
          <w:iCs/>
          <w:color w:val="000000"/>
          <w:sz w:val="22"/>
          <w:szCs w:val="22"/>
        </w:rPr>
        <w:t>osobním údajům, a to takovým způsobem a takovým</w:t>
      </w:r>
      <w:r w:rsidR="00735430" w:rsidRPr="008614A5">
        <w:rPr>
          <w:rFonts w:ascii="Arial" w:hAnsi="Arial" w:cs="Arial"/>
          <w:iCs/>
          <w:color w:val="000000"/>
          <w:sz w:val="22"/>
          <w:szCs w:val="22"/>
        </w:rPr>
        <w:t>i</w:t>
      </w:r>
      <w:r w:rsidR="0088346E" w:rsidRPr="008614A5">
        <w:rPr>
          <w:rFonts w:ascii="Arial" w:hAnsi="Arial" w:cs="Arial"/>
          <w:iCs/>
          <w:color w:val="000000"/>
          <w:sz w:val="22"/>
          <w:szCs w:val="22"/>
        </w:rPr>
        <w:t xml:space="preserve"> nástroji, jak je uvedeno v odst.</w:t>
      </w:r>
      <w:r w:rsidRPr="008614A5">
        <w:rPr>
          <w:rFonts w:ascii="Arial" w:hAnsi="Arial" w:cs="Arial"/>
          <w:iCs/>
          <w:color w:val="000000"/>
          <w:sz w:val="22"/>
          <w:szCs w:val="22"/>
        </w:rPr>
        <w:t xml:space="preserve"> 4.17</w:t>
      </w:r>
      <w:r w:rsidR="008E57D2">
        <w:rPr>
          <w:rFonts w:ascii="Arial" w:hAnsi="Arial" w:cs="Arial"/>
          <w:iCs/>
          <w:color w:val="000000"/>
          <w:sz w:val="22"/>
          <w:szCs w:val="22"/>
        </w:rPr>
        <w:t>.</w:t>
      </w:r>
      <w:r w:rsidRPr="008614A5">
        <w:rPr>
          <w:rFonts w:ascii="Arial" w:hAnsi="Arial" w:cs="Arial"/>
          <w:iCs/>
          <w:color w:val="000000"/>
          <w:sz w:val="22"/>
          <w:szCs w:val="22"/>
        </w:rPr>
        <w:t xml:space="preserve"> </w:t>
      </w:r>
      <w:r w:rsidR="0033316D" w:rsidRPr="008614A5">
        <w:rPr>
          <w:rFonts w:ascii="Arial" w:hAnsi="Arial" w:cs="Arial"/>
          <w:iCs/>
          <w:color w:val="000000"/>
          <w:sz w:val="22"/>
          <w:szCs w:val="22"/>
        </w:rPr>
        <w:t>této s</w:t>
      </w:r>
      <w:r w:rsidR="0088346E" w:rsidRPr="008614A5">
        <w:rPr>
          <w:rFonts w:ascii="Arial" w:hAnsi="Arial" w:cs="Arial"/>
          <w:iCs/>
          <w:color w:val="000000"/>
          <w:sz w:val="22"/>
          <w:szCs w:val="22"/>
        </w:rPr>
        <w:t>mlouvy. Poskytovatel</w:t>
      </w:r>
      <w:r w:rsidRPr="008614A5">
        <w:rPr>
          <w:rFonts w:ascii="Arial" w:hAnsi="Arial" w:cs="Arial"/>
          <w:iCs/>
          <w:color w:val="000000"/>
          <w:sz w:val="22"/>
          <w:szCs w:val="22"/>
        </w:rPr>
        <w:t xml:space="preserve"> </w:t>
      </w:r>
      <w:r w:rsidR="0088346E" w:rsidRPr="008614A5">
        <w:rPr>
          <w:rFonts w:ascii="Arial" w:hAnsi="Arial" w:cs="Arial"/>
          <w:iCs/>
          <w:color w:val="000000"/>
          <w:sz w:val="22"/>
          <w:szCs w:val="22"/>
        </w:rPr>
        <w:t>je povinen zajistit, že výše hrubé mzdy pra</w:t>
      </w:r>
      <w:r w:rsidR="0033316D" w:rsidRPr="008614A5">
        <w:rPr>
          <w:rFonts w:ascii="Arial" w:hAnsi="Arial" w:cs="Arial"/>
          <w:iCs/>
          <w:color w:val="000000"/>
          <w:sz w:val="22"/>
          <w:szCs w:val="22"/>
        </w:rPr>
        <w:t xml:space="preserve">covníka poskytujícího plnění u </w:t>
      </w:r>
      <w:r w:rsidR="00434138">
        <w:rPr>
          <w:rFonts w:ascii="Arial" w:hAnsi="Arial" w:cs="Arial"/>
          <w:iCs/>
          <w:color w:val="000000"/>
          <w:sz w:val="22"/>
          <w:szCs w:val="22"/>
        </w:rPr>
        <w:t>O</w:t>
      </w:r>
      <w:r w:rsidR="0033316D" w:rsidRPr="008614A5">
        <w:rPr>
          <w:rFonts w:ascii="Arial" w:hAnsi="Arial" w:cs="Arial"/>
          <w:iCs/>
          <w:color w:val="000000"/>
          <w:sz w:val="22"/>
          <w:szCs w:val="22"/>
        </w:rPr>
        <w:t>bjednatele dle této s</w:t>
      </w:r>
      <w:r w:rsidR="0088346E" w:rsidRPr="008614A5">
        <w:rPr>
          <w:rFonts w:ascii="Arial" w:hAnsi="Arial" w:cs="Arial"/>
          <w:iCs/>
          <w:color w:val="000000"/>
          <w:sz w:val="22"/>
          <w:szCs w:val="22"/>
        </w:rPr>
        <w:t>mlouvy bude ověřitelná z dokumentů a</w:t>
      </w:r>
      <w:r w:rsidR="00436DBB" w:rsidRPr="008614A5">
        <w:rPr>
          <w:rFonts w:ascii="Arial" w:hAnsi="Arial" w:cs="Arial"/>
          <w:iCs/>
          <w:color w:val="000000"/>
          <w:sz w:val="22"/>
          <w:szCs w:val="22"/>
        </w:rPr>
        <w:t> </w:t>
      </w:r>
      <w:r w:rsidR="0088346E" w:rsidRPr="008614A5">
        <w:rPr>
          <w:rFonts w:ascii="Arial" w:hAnsi="Arial" w:cs="Arial"/>
          <w:iCs/>
          <w:color w:val="000000"/>
          <w:sz w:val="22"/>
          <w:szCs w:val="22"/>
        </w:rPr>
        <w:t xml:space="preserve">nástrojů uvedených v odst. </w:t>
      </w:r>
      <w:r w:rsidRPr="008614A5">
        <w:rPr>
          <w:rFonts w:ascii="Arial" w:hAnsi="Arial" w:cs="Arial"/>
          <w:iCs/>
          <w:color w:val="000000"/>
          <w:sz w:val="22"/>
          <w:szCs w:val="22"/>
        </w:rPr>
        <w:t>4.17</w:t>
      </w:r>
      <w:r w:rsidR="008E57D2">
        <w:rPr>
          <w:rFonts w:ascii="Arial" w:hAnsi="Arial" w:cs="Arial"/>
          <w:iCs/>
          <w:color w:val="000000"/>
          <w:sz w:val="22"/>
          <w:szCs w:val="22"/>
        </w:rPr>
        <w:t>.</w:t>
      </w:r>
      <w:r w:rsidRPr="008614A5">
        <w:rPr>
          <w:rFonts w:ascii="Arial" w:hAnsi="Arial" w:cs="Arial"/>
          <w:iCs/>
          <w:color w:val="000000"/>
          <w:sz w:val="22"/>
          <w:szCs w:val="22"/>
        </w:rPr>
        <w:t xml:space="preserve"> </w:t>
      </w:r>
      <w:r w:rsidR="0033316D" w:rsidRPr="008614A5">
        <w:rPr>
          <w:rFonts w:ascii="Arial" w:hAnsi="Arial" w:cs="Arial"/>
          <w:iCs/>
          <w:color w:val="000000"/>
          <w:sz w:val="22"/>
          <w:szCs w:val="22"/>
        </w:rPr>
        <w:t>této s</w:t>
      </w:r>
      <w:r w:rsidR="0088346E" w:rsidRPr="008614A5">
        <w:rPr>
          <w:rFonts w:ascii="Arial" w:hAnsi="Arial" w:cs="Arial"/>
          <w:iCs/>
          <w:color w:val="000000"/>
          <w:sz w:val="22"/>
          <w:szCs w:val="22"/>
        </w:rPr>
        <w:t>mlouvy.</w:t>
      </w:r>
    </w:p>
    <w:p w14:paraId="2E38D172" w14:textId="5E51C0BA" w:rsidR="008614A5" w:rsidRPr="008614A5" w:rsidRDefault="008A4940" w:rsidP="008614A5">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iCs/>
          <w:color w:val="000000"/>
          <w:sz w:val="22"/>
          <w:szCs w:val="22"/>
        </w:rPr>
        <w:t>O</w:t>
      </w:r>
      <w:r w:rsidR="0088346E" w:rsidRPr="008614A5">
        <w:rPr>
          <w:rFonts w:ascii="Arial" w:hAnsi="Arial" w:cs="Arial"/>
          <w:iCs/>
          <w:color w:val="000000"/>
          <w:sz w:val="22"/>
          <w:szCs w:val="22"/>
        </w:rPr>
        <w:t xml:space="preserve">bjednatel je oprávněn </w:t>
      </w:r>
      <w:r w:rsidR="00436DBB" w:rsidRPr="008614A5">
        <w:rPr>
          <w:rFonts w:ascii="Arial" w:hAnsi="Arial" w:cs="Arial"/>
          <w:iCs/>
          <w:color w:val="000000"/>
          <w:sz w:val="22"/>
          <w:szCs w:val="22"/>
        </w:rPr>
        <w:t xml:space="preserve">ověřovat, zda jsou </w:t>
      </w:r>
      <w:r w:rsidR="0088346E" w:rsidRPr="008614A5">
        <w:rPr>
          <w:rFonts w:ascii="Arial" w:hAnsi="Arial" w:cs="Arial"/>
          <w:iCs/>
          <w:color w:val="000000"/>
          <w:sz w:val="22"/>
          <w:szCs w:val="22"/>
        </w:rPr>
        <w:t xml:space="preserve">pracovníci vykonávající </w:t>
      </w:r>
      <w:r w:rsidR="00993C95" w:rsidRPr="008614A5">
        <w:rPr>
          <w:rFonts w:ascii="Arial" w:hAnsi="Arial" w:cs="Arial"/>
          <w:iCs/>
          <w:color w:val="000000"/>
          <w:sz w:val="22"/>
          <w:szCs w:val="22"/>
        </w:rPr>
        <w:t xml:space="preserve">recepční služby </w:t>
      </w:r>
      <w:r w:rsidR="0033316D" w:rsidRPr="008614A5">
        <w:rPr>
          <w:rFonts w:ascii="Arial" w:hAnsi="Arial" w:cs="Arial"/>
          <w:iCs/>
          <w:color w:val="000000"/>
          <w:sz w:val="22"/>
          <w:szCs w:val="22"/>
        </w:rPr>
        <w:t xml:space="preserve">u </w:t>
      </w:r>
      <w:r w:rsidR="00434138">
        <w:rPr>
          <w:rFonts w:ascii="Arial" w:hAnsi="Arial" w:cs="Arial"/>
          <w:iCs/>
          <w:color w:val="000000"/>
          <w:sz w:val="22"/>
          <w:szCs w:val="22"/>
        </w:rPr>
        <w:t>O</w:t>
      </w:r>
      <w:r w:rsidR="0033316D" w:rsidRPr="008614A5">
        <w:rPr>
          <w:rFonts w:ascii="Arial" w:hAnsi="Arial" w:cs="Arial"/>
          <w:iCs/>
          <w:color w:val="000000"/>
          <w:sz w:val="22"/>
          <w:szCs w:val="22"/>
        </w:rPr>
        <w:t>bjednatele dle této s</w:t>
      </w:r>
      <w:r w:rsidR="0088346E" w:rsidRPr="008614A5">
        <w:rPr>
          <w:rFonts w:ascii="Arial" w:hAnsi="Arial" w:cs="Arial"/>
          <w:iCs/>
          <w:color w:val="000000"/>
          <w:sz w:val="22"/>
          <w:szCs w:val="22"/>
        </w:rPr>
        <w:t xml:space="preserve">mlouvy odměňováni v souladu s odst. </w:t>
      </w:r>
      <w:r w:rsidR="00993C95" w:rsidRPr="008614A5">
        <w:rPr>
          <w:rFonts w:ascii="Arial" w:hAnsi="Arial" w:cs="Arial"/>
          <w:iCs/>
          <w:color w:val="000000"/>
          <w:sz w:val="22"/>
          <w:szCs w:val="22"/>
        </w:rPr>
        <w:t>4.15</w:t>
      </w:r>
      <w:r w:rsidR="008E57D2">
        <w:rPr>
          <w:rFonts w:ascii="Arial" w:hAnsi="Arial" w:cs="Arial"/>
          <w:iCs/>
          <w:color w:val="000000"/>
          <w:sz w:val="22"/>
          <w:szCs w:val="22"/>
        </w:rPr>
        <w:t>.</w:t>
      </w:r>
      <w:r w:rsidR="00993C95" w:rsidRPr="008614A5">
        <w:rPr>
          <w:rFonts w:ascii="Arial" w:hAnsi="Arial" w:cs="Arial"/>
          <w:iCs/>
          <w:color w:val="000000"/>
          <w:sz w:val="22"/>
          <w:szCs w:val="22"/>
        </w:rPr>
        <w:t xml:space="preserve"> </w:t>
      </w:r>
      <w:r w:rsidR="0033316D" w:rsidRPr="008614A5">
        <w:rPr>
          <w:rFonts w:ascii="Arial" w:hAnsi="Arial" w:cs="Arial"/>
          <w:iCs/>
          <w:color w:val="000000"/>
          <w:sz w:val="22"/>
          <w:szCs w:val="22"/>
        </w:rPr>
        <w:t xml:space="preserve">této smlouvy. Ověřování je </w:t>
      </w:r>
      <w:r w:rsidR="00434138">
        <w:rPr>
          <w:rFonts w:ascii="Arial" w:hAnsi="Arial" w:cs="Arial"/>
          <w:iCs/>
          <w:color w:val="000000"/>
          <w:sz w:val="22"/>
          <w:szCs w:val="22"/>
        </w:rPr>
        <w:t>O</w:t>
      </w:r>
      <w:r w:rsidR="0088346E" w:rsidRPr="008614A5">
        <w:rPr>
          <w:rFonts w:ascii="Arial" w:hAnsi="Arial" w:cs="Arial"/>
          <w:iCs/>
          <w:color w:val="000000"/>
          <w:sz w:val="22"/>
          <w:szCs w:val="22"/>
        </w:rPr>
        <w:t>bjednatel oprávněn</w:t>
      </w:r>
      <w:r w:rsidR="00436DBB" w:rsidRPr="008614A5">
        <w:rPr>
          <w:rFonts w:ascii="Arial" w:hAnsi="Arial" w:cs="Arial"/>
          <w:iCs/>
          <w:color w:val="000000"/>
          <w:sz w:val="22"/>
          <w:szCs w:val="22"/>
        </w:rPr>
        <w:t xml:space="preserve"> </w:t>
      </w:r>
      <w:r w:rsidR="0088346E" w:rsidRPr="008614A5">
        <w:rPr>
          <w:rFonts w:ascii="Arial" w:hAnsi="Arial" w:cs="Arial"/>
          <w:iCs/>
          <w:color w:val="000000"/>
          <w:sz w:val="22"/>
          <w:szCs w:val="22"/>
        </w:rPr>
        <w:t xml:space="preserve">provádět prostřednictvím osoby </w:t>
      </w:r>
      <w:r w:rsidR="00DC427E" w:rsidRPr="008614A5">
        <w:rPr>
          <w:rFonts w:ascii="Arial" w:hAnsi="Arial" w:cs="Arial"/>
          <w:iCs/>
          <w:color w:val="000000"/>
          <w:sz w:val="22"/>
          <w:szCs w:val="22"/>
        </w:rPr>
        <w:t xml:space="preserve">odpovědné </w:t>
      </w:r>
      <w:r w:rsidR="0088346E" w:rsidRPr="008614A5">
        <w:rPr>
          <w:rFonts w:ascii="Arial" w:hAnsi="Arial" w:cs="Arial"/>
          <w:iCs/>
          <w:color w:val="000000"/>
          <w:sz w:val="22"/>
          <w:szCs w:val="22"/>
        </w:rPr>
        <w:t>ve věcech realizace</w:t>
      </w:r>
      <w:r w:rsidR="0033316D" w:rsidRPr="008614A5">
        <w:rPr>
          <w:rFonts w:ascii="Arial" w:hAnsi="Arial" w:cs="Arial"/>
          <w:iCs/>
          <w:color w:val="000000"/>
          <w:sz w:val="22"/>
          <w:szCs w:val="22"/>
        </w:rPr>
        <w:t xml:space="preserve"> předmětu této s</w:t>
      </w:r>
      <w:r w:rsidR="0088346E" w:rsidRPr="008614A5">
        <w:rPr>
          <w:rFonts w:ascii="Arial" w:hAnsi="Arial" w:cs="Arial"/>
          <w:iCs/>
          <w:color w:val="000000"/>
          <w:sz w:val="22"/>
          <w:szCs w:val="22"/>
        </w:rPr>
        <w:t>mlouvy včetně</w:t>
      </w:r>
      <w:r w:rsidR="00436DBB" w:rsidRPr="008614A5">
        <w:rPr>
          <w:rFonts w:ascii="Arial" w:hAnsi="Arial" w:cs="Arial"/>
          <w:iCs/>
          <w:color w:val="000000"/>
          <w:sz w:val="22"/>
          <w:szCs w:val="22"/>
        </w:rPr>
        <w:t xml:space="preserve"> </w:t>
      </w:r>
      <w:r w:rsidR="0088346E" w:rsidRPr="008614A5">
        <w:rPr>
          <w:rFonts w:ascii="Arial" w:hAnsi="Arial" w:cs="Arial"/>
          <w:iCs/>
          <w:color w:val="000000"/>
          <w:sz w:val="22"/>
          <w:szCs w:val="22"/>
        </w:rPr>
        <w:t>kontrol na místě, a to prostřednictvím následujících dokumentů</w:t>
      </w:r>
      <w:r w:rsidR="00436DBB" w:rsidRPr="008614A5">
        <w:rPr>
          <w:rFonts w:ascii="Arial" w:hAnsi="Arial" w:cs="Arial"/>
          <w:iCs/>
          <w:color w:val="000000"/>
          <w:sz w:val="22"/>
          <w:szCs w:val="22"/>
        </w:rPr>
        <w:t xml:space="preserve"> </w:t>
      </w:r>
      <w:r w:rsidR="0088346E" w:rsidRPr="008614A5">
        <w:rPr>
          <w:rFonts w:ascii="Arial" w:hAnsi="Arial" w:cs="Arial"/>
          <w:iCs/>
          <w:color w:val="000000"/>
          <w:sz w:val="22"/>
          <w:szCs w:val="22"/>
        </w:rPr>
        <w:t>a nástrojů:</w:t>
      </w:r>
    </w:p>
    <w:p w14:paraId="3E27C759" w14:textId="7CE35B60" w:rsidR="008614A5" w:rsidRPr="006D12EE" w:rsidRDefault="0088346E" w:rsidP="00823AD8">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6D12EE">
        <w:rPr>
          <w:rFonts w:ascii="Arial" w:hAnsi="Arial" w:cs="Arial"/>
          <w:iCs/>
          <w:sz w:val="22"/>
          <w:szCs w:val="22"/>
        </w:rPr>
        <w:lastRenderedPageBreak/>
        <w:t>pracovní smlouva pracovníka</w:t>
      </w:r>
      <w:r w:rsidR="0033316D" w:rsidRPr="006D12EE">
        <w:rPr>
          <w:rFonts w:ascii="Arial" w:hAnsi="Arial" w:cs="Arial"/>
          <w:iCs/>
          <w:sz w:val="22"/>
          <w:szCs w:val="22"/>
        </w:rPr>
        <w:t xml:space="preserve"> zapojeného do plnění dle této s</w:t>
      </w:r>
      <w:r w:rsidRPr="006D12EE">
        <w:rPr>
          <w:rFonts w:ascii="Arial" w:hAnsi="Arial" w:cs="Arial"/>
          <w:iCs/>
          <w:sz w:val="22"/>
          <w:szCs w:val="22"/>
        </w:rPr>
        <w:t>mlouvy</w:t>
      </w:r>
      <w:r w:rsidR="00436DBB" w:rsidRPr="006D12EE">
        <w:rPr>
          <w:rFonts w:ascii="Arial" w:hAnsi="Arial" w:cs="Arial"/>
          <w:iCs/>
          <w:sz w:val="22"/>
          <w:szCs w:val="22"/>
        </w:rPr>
        <w:t xml:space="preserve"> </w:t>
      </w:r>
      <w:r w:rsidR="00436DBB" w:rsidRPr="006D12EE">
        <w:rPr>
          <w:rFonts w:ascii="Arial" w:hAnsi="Arial" w:cs="Arial"/>
          <w:iCs/>
          <w:sz w:val="22"/>
          <w:szCs w:val="22"/>
        </w:rPr>
        <w:tab/>
      </w:r>
      <w:r w:rsidRPr="006D12EE">
        <w:rPr>
          <w:rFonts w:ascii="Arial" w:hAnsi="Arial" w:cs="Arial"/>
          <w:iCs/>
          <w:sz w:val="22"/>
          <w:szCs w:val="22"/>
        </w:rPr>
        <w:t>(případně</w:t>
      </w:r>
      <w:r w:rsidR="00AC3349" w:rsidRPr="006D12EE">
        <w:rPr>
          <w:rFonts w:ascii="Arial" w:hAnsi="Arial" w:cs="Arial"/>
          <w:iCs/>
          <w:sz w:val="22"/>
          <w:szCs w:val="22"/>
        </w:rPr>
        <w:t xml:space="preserve"> </w:t>
      </w:r>
      <w:r w:rsidRPr="006D12EE">
        <w:rPr>
          <w:rFonts w:ascii="Arial" w:hAnsi="Arial" w:cs="Arial"/>
          <w:iCs/>
          <w:sz w:val="22"/>
          <w:szCs w:val="22"/>
        </w:rPr>
        <w:t>též dokument související s pracovní smlouvou, v němž lze ověřit dodržení výše</w:t>
      </w:r>
      <w:r w:rsidR="00436DBB" w:rsidRPr="006D12EE">
        <w:rPr>
          <w:rFonts w:ascii="Arial" w:hAnsi="Arial" w:cs="Arial"/>
          <w:iCs/>
          <w:sz w:val="22"/>
          <w:szCs w:val="22"/>
        </w:rPr>
        <w:t xml:space="preserve"> </w:t>
      </w:r>
      <w:r w:rsidR="00436DBB" w:rsidRPr="006D12EE">
        <w:rPr>
          <w:rFonts w:ascii="Arial" w:hAnsi="Arial" w:cs="Arial"/>
          <w:iCs/>
          <w:sz w:val="22"/>
          <w:szCs w:val="22"/>
        </w:rPr>
        <w:tab/>
      </w:r>
      <w:r w:rsidRPr="006D12EE">
        <w:rPr>
          <w:rFonts w:ascii="Arial" w:hAnsi="Arial" w:cs="Arial"/>
          <w:iCs/>
          <w:sz w:val="22"/>
          <w:szCs w:val="22"/>
        </w:rPr>
        <w:t>hrubé mzdy,</w:t>
      </w:r>
      <w:r w:rsidR="00823AD8" w:rsidRPr="006D12EE">
        <w:rPr>
          <w:rFonts w:ascii="Arial" w:hAnsi="Arial" w:cs="Arial"/>
          <w:iCs/>
          <w:sz w:val="22"/>
          <w:szCs w:val="22"/>
        </w:rPr>
        <w:t xml:space="preserve"> </w:t>
      </w:r>
      <w:r w:rsidRPr="006D12EE">
        <w:rPr>
          <w:rFonts w:ascii="Arial" w:hAnsi="Arial" w:cs="Arial"/>
          <w:iCs/>
          <w:sz w:val="22"/>
          <w:szCs w:val="22"/>
        </w:rPr>
        <w:t xml:space="preserve">tj. </w:t>
      </w:r>
      <w:r w:rsidR="006D12EE" w:rsidRPr="006D12EE">
        <w:rPr>
          <w:rFonts w:ascii="Arial" w:hAnsi="Arial" w:cs="Arial"/>
          <w:sz w:val="22"/>
          <w:szCs w:val="22"/>
        </w:rPr>
        <w:t>pracovní smlouva nebo dohoda o provedení práce</w:t>
      </w:r>
      <w:r w:rsidRPr="006D12EE">
        <w:rPr>
          <w:rFonts w:ascii="Arial" w:hAnsi="Arial" w:cs="Arial"/>
          <w:iCs/>
          <w:sz w:val="22"/>
          <w:szCs w:val="22"/>
        </w:rPr>
        <w:t xml:space="preserve">) </w:t>
      </w:r>
      <w:r w:rsidR="00436DBB" w:rsidRPr="006D12EE">
        <w:rPr>
          <w:rFonts w:ascii="Arial" w:hAnsi="Arial" w:cs="Arial"/>
          <w:iCs/>
          <w:sz w:val="22"/>
          <w:szCs w:val="22"/>
        </w:rPr>
        <w:t xml:space="preserve">předložená </w:t>
      </w:r>
      <w:r w:rsidRPr="006D12EE">
        <w:rPr>
          <w:rFonts w:ascii="Arial" w:hAnsi="Arial" w:cs="Arial"/>
          <w:iCs/>
          <w:sz w:val="22"/>
          <w:szCs w:val="22"/>
        </w:rPr>
        <w:t xml:space="preserve">pracovníkem během výkonu </w:t>
      </w:r>
      <w:r w:rsidR="00436DBB" w:rsidRPr="006D12EE">
        <w:rPr>
          <w:rFonts w:ascii="Arial" w:hAnsi="Arial" w:cs="Arial"/>
          <w:iCs/>
          <w:sz w:val="22"/>
          <w:szCs w:val="22"/>
        </w:rPr>
        <w:t>služeb</w:t>
      </w:r>
      <w:r w:rsidR="0033316D" w:rsidRPr="006D12EE">
        <w:rPr>
          <w:rFonts w:ascii="Arial" w:hAnsi="Arial" w:cs="Arial"/>
          <w:iCs/>
          <w:sz w:val="22"/>
          <w:szCs w:val="22"/>
        </w:rPr>
        <w:t xml:space="preserve"> u </w:t>
      </w:r>
      <w:r w:rsidR="00434138" w:rsidRPr="006D12EE">
        <w:rPr>
          <w:rFonts w:ascii="Arial" w:hAnsi="Arial" w:cs="Arial"/>
          <w:iCs/>
          <w:sz w:val="22"/>
          <w:szCs w:val="22"/>
        </w:rPr>
        <w:t>O</w:t>
      </w:r>
      <w:r w:rsidRPr="006D12EE">
        <w:rPr>
          <w:rFonts w:ascii="Arial" w:hAnsi="Arial" w:cs="Arial"/>
          <w:iCs/>
          <w:sz w:val="22"/>
          <w:szCs w:val="22"/>
        </w:rPr>
        <w:t>bjednatele</w:t>
      </w:r>
      <w:r w:rsidR="00AC3349" w:rsidRPr="006D12EE">
        <w:rPr>
          <w:rFonts w:ascii="Arial" w:hAnsi="Arial" w:cs="Arial"/>
          <w:iCs/>
          <w:sz w:val="22"/>
          <w:szCs w:val="22"/>
        </w:rPr>
        <w:t xml:space="preserve"> </w:t>
      </w:r>
      <w:r w:rsidRPr="006D12EE">
        <w:rPr>
          <w:rFonts w:ascii="Arial" w:hAnsi="Arial" w:cs="Arial"/>
          <w:iCs/>
          <w:sz w:val="22"/>
          <w:szCs w:val="22"/>
        </w:rPr>
        <w:t>bezprostředně po žádosti</w:t>
      </w:r>
      <w:r w:rsidR="00436DBB" w:rsidRPr="006D12EE">
        <w:rPr>
          <w:rFonts w:ascii="Arial" w:hAnsi="Arial" w:cs="Arial"/>
          <w:iCs/>
          <w:sz w:val="22"/>
          <w:szCs w:val="22"/>
        </w:rPr>
        <w:t xml:space="preserve"> </w:t>
      </w:r>
      <w:r w:rsidR="00434138" w:rsidRPr="006D12EE">
        <w:rPr>
          <w:rFonts w:ascii="Arial" w:hAnsi="Arial" w:cs="Arial"/>
          <w:iCs/>
          <w:sz w:val="22"/>
          <w:szCs w:val="22"/>
        </w:rPr>
        <w:t>O</w:t>
      </w:r>
      <w:r w:rsidRPr="006D12EE">
        <w:rPr>
          <w:rFonts w:ascii="Arial" w:hAnsi="Arial" w:cs="Arial"/>
          <w:iCs/>
          <w:sz w:val="22"/>
          <w:szCs w:val="22"/>
        </w:rPr>
        <w:t>bjednatele;</w:t>
      </w:r>
      <w:r w:rsidR="00FD2608" w:rsidRPr="006D12EE">
        <w:rPr>
          <w:rFonts w:ascii="Arial" w:hAnsi="Arial" w:cs="Arial"/>
          <w:iCs/>
          <w:sz w:val="22"/>
          <w:szCs w:val="22"/>
        </w:rPr>
        <w:t xml:space="preserve"> </w:t>
      </w:r>
    </w:p>
    <w:p w14:paraId="0E208393" w14:textId="39356F02" w:rsidR="008614A5" w:rsidRPr="006D12EE" w:rsidRDefault="0088346E" w:rsidP="00962490">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6D12EE">
        <w:rPr>
          <w:rFonts w:ascii="Arial" w:hAnsi="Arial" w:cs="Arial"/>
          <w:iCs/>
          <w:sz w:val="22"/>
          <w:szCs w:val="22"/>
        </w:rPr>
        <w:t>pracovní smlouva pracovníka</w:t>
      </w:r>
      <w:r w:rsidR="0033316D" w:rsidRPr="006D12EE">
        <w:rPr>
          <w:rFonts w:ascii="Arial" w:hAnsi="Arial" w:cs="Arial"/>
          <w:iCs/>
          <w:sz w:val="22"/>
          <w:szCs w:val="22"/>
        </w:rPr>
        <w:t xml:space="preserve"> zapojeného do plnění dle této s</w:t>
      </w:r>
      <w:r w:rsidRPr="006D12EE">
        <w:rPr>
          <w:rFonts w:ascii="Arial" w:hAnsi="Arial" w:cs="Arial"/>
          <w:iCs/>
          <w:sz w:val="22"/>
          <w:szCs w:val="22"/>
        </w:rPr>
        <w:t>mlouvy</w:t>
      </w:r>
      <w:r w:rsidR="00436DBB" w:rsidRPr="006D12EE">
        <w:rPr>
          <w:rFonts w:ascii="Arial" w:hAnsi="Arial" w:cs="Arial"/>
          <w:iCs/>
          <w:sz w:val="22"/>
          <w:szCs w:val="22"/>
        </w:rPr>
        <w:t xml:space="preserve"> </w:t>
      </w:r>
      <w:r w:rsidR="00436DBB" w:rsidRPr="006D12EE">
        <w:rPr>
          <w:rFonts w:ascii="Arial" w:hAnsi="Arial" w:cs="Arial"/>
          <w:iCs/>
          <w:sz w:val="22"/>
          <w:szCs w:val="22"/>
        </w:rPr>
        <w:tab/>
      </w:r>
      <w:r w:rsidRPr="006D12EE">
        <w:rPr>
          <w:rFonts w:ascii="Arial" w:hAnsi="Arial" w:cs="Arial"/>
          <w:iCs/>
          <w:sz w:val="22"/>
          <w:szCs w:val="22"/>
        </w:rPr>
        <w:t xml:space="preserve">(případně též </w:t>
      </w:r>
      <w:r w:rsidR="00436DBB" w:rsidRPr="006D12EE">
        <w:rPr>
          <w:rFonts w:ascii="Arial" w:hAnsi="Arial" w:cs="Arial"/>
          <w:iCs/>
          <w:sz w:val="22"/>
          <w:szCs w:val="22"/>
        </w:rPr>
        <w:tab/>
      </w:r>
      <w:r w:rsidRPr="006D12EE">
        <w:rPr>
          <w:rFonts w:ascii="Arial" w:hAnsi="Arial" w:cs="Arial"/>
          <w:iCs/>
          <w:sz w:val="22"/>
          <w:szCs w:val="22"/>
        </w:rPr>
        <w:t>dokument související s pracovní smlouvou, v němž lze ověřit dodržení výše</w:t>
      </w:r>
      <w:r w:rsidR="00436DBB" w:rsidRPr="006D12EE">
        <w:rPr>
          <w:rFonts w:ascii="Arial" w:hAnsi="Arial" w:cs="Arial"/>
          <w:iCs/>
          <w:sz w:val="22"/>
          <w:szCs w:val="22"/>
        </w:rPr>
        <w:t xml:space="preserve"> hrubé mzdy</w:t>
      </w:r>
      <w:r w:rsidRPr="006D12EE">
        <w:rPr>
          <w:rFonts w:ascii="Arial" w:hAnsi="Arial" w:cs="Arial"/>
          <w:iCs/>
          <w:sz w:val="22"/>
          <w:szCs w:val="22"/>
        </w:rPr>
        <w:t xml:space="preserve">, tj. </w:t>
      </w:r>
      <w:r w:rsidR="00436DBB" w:rsidRPr="006D12EE">
        <w:rPr>
          <w:rFonts w:ascii="Arial" w:hAnsi="Arial" w:cs="Arial"/>
          <w:iCs/>
          <w:sz w:val="22"/>
          <w:szCs w:val="22"/>
        </w:rPr>
        <w:tab/>
      </w:r>
      <w:r w:rsidR="006D12EE" w:rsidRPr="006D12EE">
        <w:rPr>
          <w:rFonts w:ascii="Arial" w:hAnsi="Arial" w:cs="Arial"/>
          <w:sz w:val="22"/>
          <w:szCs w:val="22"/>
        </w:rPr>
        <w:t>pracovní smlouva nebo dohoda o provedení práce</w:t>
      </w:r>
      <w:r w:rsidRPr="006D12EE">
        <w:rPr>
          <w:rFonts w:ascii="Arial" w:hAnsi="Arial" w:cs="Arial"/>
          <w:iCs/>
          <w:sz w:val="22"/>
          <w:szCs w:val="22"/>
        </w:rPr>
        <w:t>) předložená</w:t>
      </w:r>
      <w:r w:rsidR="00436DBB" w:rsidRPr="006D12EE">
        <w:rPr>
          <w:rFonts w:ascii="Arial" w:hAnsi="Arial" w:cs="Arial"/>
          <w:iCs/>
          <w:sz w:val="22"/>
          <w:szCs w:val="22"/>
        </w:rPr>
        <w:t xml:space="preserve"> </w:t>
      </w:r>
      <w:r w:rsidR="00434138" w:rsidRPr="006D12EE">
        <w:rPr>
          <w:rFonts w:ascii="Arial" w:hAnsi="Arial" w:cs="Arial"/>
          <w:iCs/>
          <w:sz w:val="22"/>
          <w:szCs w:val="22"/>
        </w:rPr>
        <w:t>P</w:t>
      </w:r>
      <w:r w:rsidR="009D46B7" w:rsidRPr="006D12EE">
        <w:rPr>
          <w:rFonts w:ascii="Arial" w:hAnsi="Arial" w:cs="Arial"/>
          <w:iCs/>
          <w:sz w:val="22"/>
          <w:szCs w:val="22"/>
        </w:rPr>
        <w:t xml:space="preserve">oskytovatelem/poddodavatelem </w:t>
      </w:r>
      <w:r w:rsidR="00434138" w:rsidRPr="006D12EE">
        <w:rPr>
          <w:rFonts w:ascii="Arial" w:hAnsi="Arial" w:cs="Arial"/>
          <w:iCs/>
          <w:sz w:val="22"/>
          <w:szCs w:val="22"/>
        </w:rPr>
        <w:t>Po</w:t>
      </w:r>
      <w:r w:rsidRPr="006D12EE">
        <w:rPr>
          <w:rFonts w:ascii="Arial" w:hAnsi="Arial" w:cs="Arial"/>
          <w:iCs/>
          <w:sz w:val="22"/>
          <w:szCs w:val="22"/>
        </w:rPr>
        <w:t>skytovatele do 2 pracovních dnů od žádosti</w:t>
      </w:r>
      <w:r w:rsidR="00436DBB" w:rsidRPr="006D12EE">
        <w:rPr>
          <w:rFonts w:ascii="Arial" w:hAnsi="Arial" w:cs="Arial"/>
          <w:iCs/>
          <w:sz w:val="22"/>
          <w:szCs w:val="22"/>
        </w:rPr>
        <w:t xml:space="preserve"> </w:t>
      </w:r>
      <w:r w:rsidR="00434138" w:rsidRPr="006D12EE">
        <w:rPr>
          <w:rFonts w:ascii="Arial" w:hAnsi="Arial" w:cs="Arial"/>
          <w:iCs/>
          <w:sz w:val="22"/>
          <w:szCs w:val="22"/>
        </w:rPr>
        <w:t>O</w:t>
      </w:r>
      <w:r w:rsidRPr="006D12EE">
        <w:rPr>
          <w:rFonts w:ascii="Arial" w:hAnsi="Arial" w:cs="Arial"/>
          <w:iCs/>
          <w:sz w:val="22"/>
          <w:szCs w:val="22"/>
        </w:rPr>
        <w:t>bjednatele;</w:t>
      </w:r>
      <w:r w:rsidR="00436DBB" w:rsidRPr="006D12EE">
        <w:rPr>
          <w:rFonts w:ascii="Arial" w:hAnsi="Arial" w:cs="Arial"/>
          <w:iCs/>
          <w:sz w:val="22"/>
          <w:szCs w:val="22"/>
        </w:rPr>
        <w:t xml:space="preserve"> </w:t>
      </w:r>
    </w:p>
    <w:p w14:paraId="3B832ACE" w14:textId="2CCF8717" w:rsidR="008614A5" w:rsidRPr="008614A5" w:rsidRDefault="0088346E" w:rsidP="00962490">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8614A5">
        <w:rPr>
          <w:rFonts w:ascii="Arial" w:hAnsi="Arial" w:cs="Arial"/>
          <w:iCs/>
          <w:color w:val="000000"/>
          <w:sz w:val="22"/>
          <w:szCs w:val="22"/>
        </w:rPr>
        <w:t>náhle</w:t>
      </w:r>
      <w:r w:rsidR="009D46B7" w:rsidRPr="008614A5">
        <w:rPr>
          <w:rFonts w:ascii="Arial" w:hAnsi="Arial" w:cs="Arial"/>
          <w:iCs/>
          <w:color w:val="000000"/>
          <w:sz w:val="22"/>
          <w:szCs w:val="22"/>
        </w:rPr>
        <w:t xml:space="preserve">d do účetního/mzdového systému </w:t>
      </w:r>
      <w:r w:rsidR="00434138">
        <w:rPr>
          <w:rFonts w:ascii="Arial" w:hAnsi="Arial" w:cs="Arial"/>
          <w:iCs/>
          <w:color w:val="000000"/>
          <w:sz w:val="22"/>
          <w:szCs w:val="22"/>
        </w:rPr>
        <w:t>P</w:t>
      </w:r>
      <w:r w:rsidR="009D46B7" w:rsidRPr="008614A5">
        <w:rPr>
          <w:rFonts w:ascii="Arial" w:hAnsi="Arial" w:cs="Arial"/>
          <w:iCs/>
          <w:color w:val="000000"/>
          <w:sz w:val="22"/>
          <w:szCs w:val="22"/>
        </w:rPr>
        <w:t xml:space="preserve">oskytovatele/poddodavatele </w:t>
      </w:r>
      <w:r w:rsidR="00434138">
        <w:rPr>
          <w:rFonts w:ascii="Arial" w:hAnsi="Arial" w:cs="Arial"/>
          <w:iCs/>
          <w:color w:val="000000"/>
          <w:sz w:val="22"/>
          <w:szCs w:val="22"/>
        </w:rPr>
        <w:t>P</w:t>
      </w:r>
      <w:r w:rsidRPr="008614A5">
        <w:rPr>
          <w:rFonts w:ascii="Arial" w:hAnsi="Arial" w:cs="Arial"/>
          <w:iCs/>
          <w:color w:val="000000"/>
          <w:sz w:val="22"/>
          <w:szCs w:val="22"/>
        </w:rPr>
        <w:t>oskytovatele či</w:t>
      </w:r>
      <w:r w:rsidR="006A243F" w:rsidRPr="008614A5">
        <w:rPr>
          <w:rFonts w:ascii="Arial" w:hAnsi="Arial" w:cs="Arial"/>
          <w:iCs/>
          <w:color w:val="000000"/>
          <w:sz w:val="22"/>
          <w:szCs w:val="22"/>
        </w:rPr>
        <w:t xml:space="preserve"> </w:t>
      </w:r>
      <w:r w:rsidRPr="008614A5">
        <w:rPr>
          <w:rFonts w:ascii="Arial" w:hAnsi="Arial" w:cs="Arial"/>
          <w:iCs/>
          <w:color w:val="000000"/>
          <w:sz w:val="22"/>
          <w:szCs w:val="22"/>
        </w:rPr>
        <w:t>zasláním výpisu/opisu z tohoto systému, ze kterého bude zřejmé, zda je dodržována výše</w:t>
      </w:r>
      <w:r w:rsidR="006A243F" w:rsidRPr="008614A5">
        <w:rPr>
          <w:rFonts w:ascii="Arial" w:hAnsi="Arial" w:cs="Arial"/>
          <w:iCs/>
          <w:color w:val="000000"/>
          <w:sz w:val="22"/>
          <w:szCs w:val="22"/>
        </w:rPr>
        <w:t xml:space="preserve"> poskytované hrubé mzdy </w:t>
      </w:r>
      <w:r w:rsidRPr="008614A5">
        <w:rPr>
          <w:rFonts w:ascii="Arial" w:hAnsi="Arial" w:cs="Arial"/>
          <w:iCs/>
          <w:color w:val="000000"/>
          <w:sz w:val="22"/>
          <w:szCs w:val="22"/>
        </w:rPr>
        <w:t>za poslední 3 měsíce, a to do 2</w:t>
      </w:r>
      <w:r w:rsidR="006A243F" w:rsidRPr="008614A5">
        <w:rPr>
          <w:rFonts w:ascii="Arial" w:hAnsi="Arial" w:cs="Arial"/>
          <w:iCs/>
          <w:color w:val="000000"/>
          <w:sz w:val="22"/>
          <w:szCs w:val="22"/>
        </w:rPr>
        <w:t xml:space="preserve"> </w:t>
      </w:r>
      <w:r w:rsidR="009D46B7" w:rsidRPr="008614A5">
        <w:rPr>
          <w:rFonts w:ascii="Arial" w:hAnsi="Arial" w:cs="Arial"/>
          <w:iCs/>
          <w:color w:val="000000"/>
          <w:sz w:val="22"/>
          <w:szCs w:val="22"/>
        </w:rPr>
        <w:t xml:space="preserve">pracovních dnů od žádosti </w:t>
      </w:r>
      <w:r w:rsidR="00434138">
        <w:rPr>
          <w:rFonts w:ascii="Arial" w:hAnsi="Arial" w:cs="Arial"/>
          <w:iCs/>
          <w:color w:val="000000"/>
          <w:sz w:val="22"/>
          <w:szCs w:val="22"/>
        </w:rPr>
        <w:t>O</w:t>
      </w:r>
      <w:r w:rsidRPr="008614A5">
        <w:rPr>
          <w:rFonts w:ascii="Arial" w:hAnsi="Arial" w:cs="Arial"/>
          <w:iCs/>
          <w:color w:val="000000"/>
          <w:sz w:val="22"/>
          <w:szCs w:val="22"/>
        </w:rPr>
        <w:t>bjednatele;</w:t>
      </w:r>
    </w:p>
    <w:p w14:paraId="55E8067A" w14:textId="579979CE" w:rsidR="008614A5" w:rsidRPr="008614A5" w:rsidRDefault="0088346E" w:rsidP="00962490">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8614A5">
        <w:rPr>
          <w:rFonts w:ascii="Arial" w:hAnsi="Arial" w:cs="Arial"/>
          <w:iCs/>
          <w:color w:val="000000"/>
          <w:sz w:val="22"/>
          <w:szCs w:val="22"/>
        </w:rPr>
        <w:t xml:space="preserve">dotazníkové šetření u osob poskytujících </w:t>
      </w:r>
      <w:r w:rsidR="006A243F" w:rsidRPr="008614A5">
        <w:rPr>
          <w:rFonts w:ascii="Arial" w:hAnsi="Arial" w:cs="Arial"/>
          <w:iCs/>
          <w:color w:val="000000"/>
          <w:sz w:val="22"/>
          <w:szCs w:val="22"/>
        </w:rPr>
        <w:t>recepční služby</w:t>
      </w:r>
      <w:r w:rsidR="009D0274" w:rsidRPr="008614A5">
        <w:rPr>
          <w:rFonts w:ascii="Arial" w:hAnsi="Arial" w:cs="Arial"/>
          <w:iCs/>
          <w:color w:val="000000"/>
          <w:sz w:val="22"/>
          <w:szCs w:val="22"/>
        </w:rPr>
        <w:t xml:space="preserve"> v</w:t>
      </w:r>
      <w:r w:rsidR="009D46B7" w:rsidRPr="008614A5">
        <w:rPr>
          <w:rFonts w:ascii="Arial" w:hAnsi="Arial" w:cs="Arial"/>
          <w:iCs/>
          <w:color w:val="000000"/>
          <w:sz w:val="22"/>
          <w:szCs w:val="22"/>
        </w:rPr>
        <w:t xml:space="preserve"> objektu </w:t>
      </w:r>
      <w:r w:rsidR="00434138">
        <w:rPr>
          <w:rFonts w:ascii="Arial" w:hAnsi="Arial" w:cs="Arial"/>
          <w:iCs/>
          <w:color w:val="000000"/>
          <w:sz w:val="22"/>
          <w:szCs w:val="22"/>
        </w:rPr>
        <w:t>O</w:t>
      </w:r>
      <w:r w:rsidRPr="008614A5">
        <w:rPr>
          <w:rFonts w:ascii="Arial" w:hAnsi="Arial" w:cs="Arial"/>
          <w:iCs/>
          <w:color w:val="000000"/>
          <w:sz w:val="22"/>
          <w:szCs w:val="22"/>
        </w:rPr>
        <w:t>bjednatele zaměřené</w:t>
      </w:r>
      <w:r w:rsidR="006A243F" w:rsidRPr="008614A5">
        <w:rPr>
          <w:rFonts w:ascii="Arial" w:hAnsi="Arial" w:cs="Arial"/>
          <w:iCs/>
          <w:color w:val="000000"/>
          <w:sz w:val="22"/>
          <w:szCs w:val="22"/>
        </w:rPr>
        <w:t xml:space="preserve"> </w:t>
      </w:r>
      <w:r w:rsidRPr="008614A5">
        <w:rPr>
          <w:rFonts w:ascii="Arial" w:hAnsi="Arial" w:cs="Arial"/>
          <w:iCs/>
          <w:color w:val="000000"/>
          <w:sz w:val="22"/>
          <w:szCs w:val="22"/>
        </w:rPr>
        <w:t xml:space="preserve">na pracovní podmínky </w:t>
      </w:r>
      <w:r w:rsidR="006A243F" w:rsidRPr="008614A5">
        <w:rPr>
          <w:rFonts w:ascii="Arial" w:hAnsi="Arial" w:cs="Arial"/>
          <w:iCs/>
          <w:color w:val="000000"/>
          <w:sz w:val="22"/>
          <w:szCs w:val="22"/>
        </w:rPr>
        <w:t xml:space="preserve">těchto </w:t>
      </w:r>
      <w:r w:rsidRPr="008614A5">
        <w:rPr>
          <w:rFonts w:ascii="Arial" w:hAnsi="Arial" w:cs="Arial"/>
          <w:iCs/>
          <w:color w:val="000000"/>
          <w:sz w:val="22"/>
          <w:szCs w:val="22"/>
        </w:rPr>
        <w:t>osob.</w:t>
      </w:r>
      <w:r w:rsidR="006A243F" w:rsidRPr="008614A5">
        <w:rPr>
          <w:rFonts w:ascii="Arial" w:hAnsi="Arial" w:cs="Arial"/>
          <w:iCs/>
          <w:color w:val="000000"/>
          <w:sz w:val="22"/>
          <w:szCs w:val="22"/>
        </w:rPr>
        <w:t xml:space="preserve"> </w:t>
      </w:r>
      <w:r w:rsidRPr="008614A5">
        <w:rPr>
          <w:rFonts w:ascii="Arial" w:hAnsi="Arial" w:cs="Arial"/>
          <w:iCs/>
          <w:color w:val="000000"/>
          <w:sz w:val="22"/>
          <w:szCs w:val="22"/>
        </w:rPr>
        <w:t xml:space="preserve">Z dokumentů dle </w:t>
      </w:r>
      <w:r w:rsidR="00DC1A07" w:rsidRPr="008614A5">
        <w:rPr>
          <w:rFonts w:ascii="Arial" w:hAnsi="Arial" w:cs="Arial"/>
          <w:iCs/>
          <w:color w:val="000000"/>
          <w:sz w:val="22"/>
          <w:szCs w:val="22"/>
        </w:rPr>
        <w:t xml:space="preserve">tohoto odstavce </w:t>
      </w:r>
      <w:r w:rsidR="009D46B7" w:rsidRPr="008614A5">
        <w:rPr>
          <w:rFonts w:ascii="Arial" w:hAnsi="Arial" w:cs="Arial"/>
          <w:iCs/>
          <w:color w:val="000000"/>
          <w:sz w:val="22"/>
          <w:szCs w:val="22"/>
        </w:rPr>
        <w:t xml:space="preserve">je </w:t>
      </w:r>
      <w:r w:rsidR="00434138">
        <w:rPr>
          <w:rFonts w:ascii="Arial" w:hAnsi="Arial" w:cs="Arial"/>
          <w:iCs/>
          <w:color w:val="000000"/>
          <w:sz w:val="22"/>
          <w:szCs w:val="22"/>
        </w:rPr>
        <w:t>O</w:t>
      </w:r>
      <w:r w:rsidRPr="008614A5">
        <w:rPr>
          <w:rFonts w:ascii="Arial" w:hAnsi="Arial" w:cs="Arial"/>
          <w:iCs/>
          <w:color w:val="000000"/>
          <w:sz w:val="22"/>
          <w:szCs w:val="22"/>
        </w:rPr>
        <w:t>bjednatel současně oprávněn ověřovat souladnost dalších údajů uváděných</w:t>
      </w:r>
      <w:r w:rsidR="00DC1A07" w:rsidRPr="008614A5">
        <w:rPr>
          <w:rFonts w:ascii="Arial" w:hAnsi="Arial" w:cs="Arial"/>
          <w:iCs/>
          <w:color w:val="000000"/>
          <w:sz w:val="22"/>
          <w:szCs w:val="22"/>
        </w:rPr>
        <w:t xml:space="preserve"> </w:t>
      </w:r>
      <w:r w:rsidR="00434138">
        <w:rPr>
          <w:rFonts w:ascii="Arial" w:hAnsi="Arial" w:cs="Arial"/>
          <w:iCs/>
          <w:color w:val="000000"/>
          <w:sz w:val="22"/>
          <w:szCs w:val="22"/>
        </w:rPr>
        <w:t>P</w:t>
      </w:r>
      <w:r w:rsidR="0033316D" w:rsidRPr="008614A5">
        <w:rPr>
          <w:rFonts w:ascii="Arial" w:hAnsi="Arial" w:cs="Arial"/>
          <w:iCs/>
          <w:color w:val="000000"/>
          <w:sz w:val="22"/>
          <w:szCs w:val="22"/>
        </w:rPr>
        <w:t>oskytovatelem v s</w:t>
      </w:r>
      <w:r w:rsidRPr="008614A5">
        <w:rPr>
          <w:rFonts w:ascii="Arial" w:hAnsi="Arial" w:cs="Arial"/>
          <w:iCs/>
          <w:color w:val="000000"/>
          <w:sz w:val="22"/>
          <w:szCs w:val="22"/>
        </w:rPr>
        <w:t xml:space="preserve">eznamu </w:t>
      </w:r>
      <w:r w:rsidR="004F768A" w:rsidRPr="008614A5">
        <w:rPr>
          <w:rFonts w:ascii="Arial" w:hAnsi="Arial" w:cs="Arial"/>
          <w:iCs/>
          <w:color w:val="000000"/>
          <w:sz w:val="22"/>
          <w:szCs w:val="22"/>
        </w:rPr>
        <w:t>pracovníků.</w:t>
      </w:r>
    </w:p>
    <w:p w14:paraId="79896CFD" w14:textId="481C4124" w:rsidR="00010DFD" w:rsidRPr="0069516D" w:rsidRDefault="00010DFD" w:rsidP="0069516D">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8614A5">
        <w:rPr>
          <w:rFonts w:ascii="Arial" w:hAnsi="Arial" w:cs="Arial"/>
          <w:iCs/>
          <w:sz w:val="22"/>
          <w:szCs w:val="22"/>
        </w:rPr>
        <w:t>Poskytova</w:t>
      </w:r>
      <w:r w:rsidR="009D46B7" w:rsidRPr="008614A5">
        <w:rPr>
          <w:rFonts w:ascii="Arial" w:hAnsi="Arial" w:cs="Arial"/>
          <w:iCs/>
          <w:sz w:val="22"/>
          <w:szCs w:val="22"/>
        </w:rPr>
        <w:t xml:space="preserve">tel je povinen vést a předávat </w:t>
      </w:r>
      <w:r w:rsidR="00033A14">
        <w:rPr>
          <w:rFonts w:ascii="Arial" w:hAnsi="Arial" w:cs="Arial"/>
          <w:iCs/>
          <w:sz w:val="22"/>
          <w:szCs w:val="22"/>
        </w:rPr>
        <w:t>O</w:t>
      </w:r>
      <w:r w:rsidRPr="008614A5">
        <w:rPr>
          <w:rFonts w:ascii="Arial" w:hAnsi="Arial" w:cs="Arial"/>
          <w:iCs/>
          <w:sz w:val="22"/>
          <w:szCs w:val="22"/>
        </w:rPr>
        <w:t>bjednateli seznam pracovníků vykonávajících recepční služby v objektu</w:t>
      </w:r>
      <w:r w:rsidR="009D46B7" w:rsidRPr="008614A5">
        <w:rPr>
          <w:rFonts w:ascii="Arial" w:hAnsi="Arial" w:cs="Arial"/>
          <w:iCs/>
          <w:sz w:val="22"/>
          <w:szCs w:val="22"/>
        </w:rPr>
        <w:t xml:space="preserve"> </w:t>
      </w:r>
      <w:r w:rsidR="00033A14">
        <w:rPr>
          <w:rFonts w:ascii="Arial" w:hAnsi="Arial" w:cs="Arial"/>
          <w:iCs/>
          <w:sz w:val="22"/>
          <w:szCs w:val="22"/>
        </w:rPr>
        <w:t>O</w:t>
      </w:r>
      <w:r w:rsidRPr="008614A5">
        <w:rPr>
          <w:rFonts w:ascii="Arial" w:hAnsi="Arial" w:cs="Arial"/>
          <w:iCs/>
          <w:sz w:val="22"/>
          <w:szCs w:val="22"/>
        </w:rPr>
        <w:t xml:space="preserve">bjednatele, </w:t>
      </w:r>
      <w:r w:rsidR="0069516D">
        <w:rPr>
          <w:rFonts w:ascii="Arial" w:hAnsi="Arial" w:cs="Arial"/>
          <w:iCs/>
          <w:sz w:val="22"/>
          <w:szCs w:val="22"/>
        </w:rPr>
        <w:t>který bude obsahovat minimálně tyto údaje o pracovnících: jméno, příjmení, datum narození, bydliště, telefonní a e-mailový kontakt, dokument, na jehož základě pracovník vykonává službu u Objednatele, např. pracovní smlouva, dohoda o pracovní činnosti</w:t>
      </w:r>
      <w:r w:rsidRPr="0069516D">
        <w:rPr>
          <w:rFonts w:ascii="Arial" w:hAnsi="Arial" w:cs="Arial"/>
          <w:iCs/>
          <w:sz w:val="22"/>
          <w:szCs w:val="22"/>
        </w:rPr>
        <w:t>. Seznam</w:t>
      </w:r>
      <w:r w:rsidR="00060822" w:rsidRPr="0069516D">
        <w:rPr>
          <w:rFonts w:ascii="Arial" w:hAnsi="Arial" w:cs="Arial"/>
          <w:iCs/>
          <w:sz w:val="22"/>
          <w:szCs w:val="22"/>
        </w:rPr>
        <w:t xml:space="preserve"> </w:t>
      </w:r>
      <w:r w:rsidRPr="0069516D">
        <w:rPr>
          <w:rFonts w:ascii="Arial" w:hAnsi="Arial" w:cs="Arial"/>
          <w:iCs/>
          <w:sz w:val="22"/>
          <w:szCs w:val="22"/>
        </w:rPr>
        <w:t xml:space="preserve">pracovníků předá (e-mailem elektronicky podepsané, </w:t>
      </w:r>
      <w:r w:rsidR="00060822" w:rsidRPr="0069516D">
        <w:rPr>
          <w:rFonts w:ascii="Arial" w:hAnsi="Arial" w:cs="Arial"/>
          <w:iCs/>
          <w:sz w:val="22"/>
          <w:szCs w:val="22"/>
        </w:rPr>
        <w:t xml:space="preserve">prostřednictvím datové schránky: </w:t>
      </w:r>
      <w:proofErr w:type="spellStart"/>
      <w:r w:rsidR="00060822" w:rsidRPr="0069516D">
        <w:rPr>
          <w:rFonts w:ascii="Arial" w:hAnsi="Arial" w:cs="Arial"/>
          <w:iCs/>
          <w:sz w:val="22"/>
          <w:szCs w:val="22"/>
        </w:rPr>
        <w:t>avraiqg</w:t>
      </w:r>
      <w:proofErr w:type="spellEnd"/>
      <w:r w:rsidR="00060822" w:rsidRPr="0069516D">
        <w:rPr>
          <w:rFonts w:ascii="Arial" w:hAnsi="Arial" w:cs="Arial"/>
          <w:iCs/>
          <w:sz w:val="22"/>
          <w:szCs w:val="22"/>
        </w:rPr>
        <w:t xml:space="preserve">, </w:t>
      </w:r>
      <w:r w:rsidR="009D46B7" w:rsidRPr="0069516D">
        <w:rPr>
          <w:rFonts w:ascii="Arial" w:hAnsi="Arial" w:cs="Arial"/>
          <w:iCs/>
          <w:sz w:val="22"/>
          <w:szCs w:val="22"/>
        </w:rPr>
        <w:t xml:space="preserve">osobně, nebo poštou) </w:t>
      </w:r>
      <w:r w:rsidR="00033A14" w:rsidRPr="0069516D">
        <w:rPr>
          <w:rFonts w:ascii="Arial" w:hAnsi="Arial" w:cs="Arial"/>
          <w:iCs/>
          <w:sz w:val="22"/>
          <w:szCs w:val="22"/>
        </w:rPr>
        <w:t>P</w:t>
      </w:r>
      <w:r w:rsidRPr="0069516D">
        <w:rPr>
          <w:rFonts w:ascii="Arial" w:hAnsi="Arial" w:cs="Arial"/>
          <w:iCs/>
          <w:sz w:val="22"/>
          <w:szCs w:val="22"/>
        </w:rPr>
        <w:t>oskytovatel</w:t>
      </w:r>
      <w:r w:rsidR="00060822" w:rsidRPr="0069516D">
        <w:rPr>
          <w:rFonts w:ascii="Arial" w:hAnsi="Arial" w:cs="Arial"/>
          <w:iCs/>
          <w:sz w:val="22"/>
          <w:szCs w:val="22"/>
        </w:rPr>
        <w:t xml:space="preserve"> </w:t>
      </w:r>
      <w:r w:rsidR="00033A14" w:rsidRPr="0069516D">
        <w:rPr>
          <w:rFonts w:ascii="Arial" w:hAnsi="Arial" w:cs="Arial"/>
          <w:iCs/>
          <w:sz w:val="22"/>
          <w:szCs w:val="22"/>
        </w:rPr>
        <w:t>O</w:t>
      </w:r>
      <w:r w:rsidRPr="0069516D">
        <w:rPr>
          <w:rFonts w:ascii="Arial" w:hAnsi="Arial" w:cs="Arial"/>
          <w:iCs/>
          <w:sz w:val="22"/>
          <w:szCs w:val="22"/>
        </w:rPr>
        <w:t>bjednateli nejpozději 3 pracovní dny před nástupem pracovníků k první směně</w:t>
      </w:r>
      <w:r w:rsidR="00060822" w:rsidRPr="0069516D">
        <w:rPr>
          <w:rFonts w:ascii="Arial" w:hAnsi="Arial" w:cs="Arial"/>
          <w:iCs/>
          <w:sz w:val="22"/>
          <w:szCs w:val="22"/>
        </w:rPr>
        <w:t xml:space="preserve"> </w:t>
      </w:r>
      <w:r w:rsidR="0033316D" w:rsidRPr="0069516D">
        <w:rPr>
          <w:rFonts w:ascii="Arial" w:hAnsi="Arial" w:cs="Arial"/>
          <w:iCs/>
          <w:sz w:val="22"/>
          <w:szCs w:val="22"/>
        </w:rPr>
        <w:t>dle této s</w:t>
      </w:r>
      <w:r w:rsidRPr="0069516D">
        <w:rPr>
          <w:rFonts w:ascii="Arial" w:hAnsi="Arial" w:cs="Arial"/>
          <w:iCs/>
          <w:sz w:val="22"/>
          <w:szCs w:val="22"/>
        </w:rPr>
        <w:t>mlouvy a dále vždy při jakékoliv změně údajů evi</w:t>
      </w:r>
      <w:r w:rsidR="0033316D" w:rsidRPr="0069516D">
        <w:rPr>
          <w:rFonts w:ascii="Arial" w:hAnsi="Arial" w:cs="Arial"/>
          <w:iCs/>
          <w:sz w:val="22"/>
          <w:szCs w:val="22"/>
        </w:rPr>
        <w:t>dovaných v tomto s</w:t>
      </w:r>
      <w:r w:rsidRPr="0069516D">
        <w:rPr>
          <w:rFonts w:ascii="Arial" w:hAnsi="Arial" w:cs="Arial"/>
          <w:iCs/>
          <w:sz w:val="22"/>
          <w:szCs w:val="22"/>
        </w:rPr>
        <w:t>eznamu, přičemž</w:t>
      </w:r>
      <w:r w:rsidR="00780BDF" w:rsidRPr="0069516D">
        <w:rPr>
          <w:rFonts w:ascii="Arial" w:hAnsi="Arial" w:cs="Arial"/>
          <w:iCs/>
          <w:sz w:val="22"/>
          <w:szCs w:val="22"/>
        </w:rPr>
        <w:t xml:space="preserve"> </w:t>
      </w:r>
      <w:r w:rsidR="0033316D" w:rsidRPr="0069516D">
        <w:rPr>
          <w:rFonts w:ascii="Arial" w:hAnsi="Arial" w:cs="Arial"/>
          <w:iCs/>
          <w:sz w:val="22"/>
          <w:szCs w:val="22"/>
        </w:rPr>
        <w:t>jedná-li se o uvedení nové (v s</w:t>
      </w:r>
      <w:r w:rsidRPr="0069516D">
        <w:rPr>
          <w:rFonts w:ascii="Arial" w:hAnsi="Arial" w:cs="Arial"/>
          <w:iCs/>
          <w:sz w:val="22"/>
          <w:szCs w:val="22"/>
        </w:rPr>
        <w:t>eznamu n</w:t>
      </w:r>
      <w:r w:rsidR="00780BDF" w:rsidRPr="0069516D">
        <w:rPr>
          <w:rFonts w:ascii="Arial" w:hAnsi="Arial" w:cs="Arial"/>
          <w:iCs/>
          <w:sz w:val="22"/>
          <w:szCs w:val="22"/>
        </w:rPr>
        <w:t>euvedené) osoby recepční/recepčního</w:t>
      </w:r>
      <w:r w:rsidRPr="0069516D">
        <w:rPr>
          <w:rFonts w:ascii="Arial" w:hAnsi="Arial" w:cs="Arial"/>
          <w:iCs/>
          <w:sz w:val="22"/>
          <w:szCs w:val="22"/>
        </w:rPr>
        <w:t>, musí být</w:t>
      </w:r>
      <w:r w:rsidR="00780BDF" w:rsidRPr="0069516D">
        <w:rPr>
          <w:rFonts w:ascii="Arial" w:hAnsi="Arial" w:cs="Arial"/>
          <w:iCs/>
          <w:sz w:val="22"/>
          <w:szCs w:val="22"/>
        </w:rPr>
        <w:t xml:space="preserve"> </w:t>
      </w:r>
      <w:r w:rsidR="0033316D" w:rsidRPr="0069516D">
        <w:rPr>
          <w:rFonts w:ascii="Arial" w:hAnsi="Arial" w:cs="Arial"/>
          <w:iCs/>
          <w:sz w:val="22"/>
          <w:szCs w:val="22"/>
        </w:rPr>
        <w:t>aktualizovaný s</w:t>
      </w:r>
      <w:r w:rsidRPr="0069516D">
        <w:rPr>
          <w:rFonts w:ascii="Arial" w:hAnsi="Arial" w:cs="Arial"/>
          <w:iCs/>
          <w:sz w:val="22"/>
          <w:szCs w:val="22"/>
        </w:rPr>
        <w:t>eznam poskytnut nejpozději 1 pracovní den před tím, než tato osoba nastoupí</w:t>
      </w:r>
      <w:r w:rsidR="00780BDF" w:rsidRPr="0069516D">
        <w:rPr>
          <w:rFonts w:ascii="Arial" w:hAnsi="Arial" w:cs="Arial"/>
          <w:iCs/>
          <w:sz w:val="22"/>
          <w:szCs w:val="22"/>
        </w:rPr>
        <w:t xml:space="preserve"> </w:t>
      </w:r>
      <w:r w:rsidRPr="0069516D">
        <w:rPr>
          <w:rFonts w:ascii="Arial" w:hAnsi="Arial" w:cs="Arial"/>
          <w:iCs/>
          <w:sz w:val="22"/>
          <w:szCs w:val="22"/>
        </w:rPr>
        <w:t xml:space="preserve">k výkonu </w:t>
      </w:r>
      <w:r w:rsidR="00780BDF" w:rsidRPr="0069516D">
        <w:rPr>
          <w:rFonts w:ascii="Arial" w:hAnsi="Arial" w:cs="Arial"/>
          <w:iCs/>
          <w:sz w:val="22"/>
          <w:szCs w:val="22"/>
        </w:rPr>
        <w:t>recepční služby v</w:t>
      </w:r>
      <w:r w:rsidRPr="0069516D">
        <w:rPr>
          <w:rFonts w:ascii="Arial" w:hAnsi="Arial" w:cs="Arial"/>
          <w:iCs/>
          <w:sz w:val="22"/>
          <w:szCs w:val="22"/>
        </w:rPr>
        <w:t xml:space="preserve"> obje</w:t>
      </w:r>
      <w:r w:rsidR="009D46B7" w:rsidRPr="0069516D">
        <w:rPr>
          <w:rFonts w:ascii="Arial" w:hAnsi="Arial" w:cs="Arial"/>
          <w:iCs/>
          <w:sz w:val="22"/>
          <w:szCs w:val="22"/>
        </w:rPr>
        <w:t xml:space="preserve">ktu </w:t>
      </w:r>
      <w:r w:rsidR="00033A14" w:rsidRPr="0069516D">
        <w:rPr>
          <w:rFonts w:ascii="Arial" w:hAnsi="Arial" w:cs="Arial"/>
          <w:iCs/>
          <w:sz w:val="22"/>
          <w:szCs w:val="22"/>
        </w:rPr>
        <w:t>O</w:t>
      </w:r>
      <w:r w:rsidR="00246D08" w:rsidRPr="0069516D">
        <w:rPr>
          <w:rFonts w:ascii="Arial" w:hAnsi="Arial" w:cs="Arial"/>
          <w:iCs/>
          <w:sz w:val="22"/>
          <w:szCs w:val="22"/>
        </w:rPr>
        <w:t>bjednatele a jedná-li se o </w:t>
      </w:r>
      <w:r w:rsidRPr="0069516D">
        <w:rPr>
          <w:rFonts w:ascii="Arial" w:hAnsi="Arial" w:cs="Arial"/>
          <w:iCs/>
          <w:sz w:val="22"/>
          <w:szCs w:val="22"/>
        </w:rPr>
        <w:t>změnu v jiných údajích (dále též</w:t>
      </w:r>
      <w:r w:rsidR="00780BDF" w:rsidRPr="0069516D">
        <w:rPr>
          <w:rFonts w:ascii="Arial" w:hAnsi="Arial" w:cs="Arial"/>
          <w:iCs/>
          <w:sz w:val="22"/>
          <w:szCs w:val="22"/>
        </w:rPr>
        <w:t xml:space="preserve"> </w:t>
      </w:r>
      <w:r w:rsidRPr="0069516D">
        <w:rPr>
          <w:rFonts w:ascii="Arial" w:hAnsi="Arial" w:cs="Arial"/>
          <w:iCs/>
          <w:sz w:val="22"/>
          <w:szCs w:val="22"/>
        </w:rPr>
        <w:t xml:space="preserve">jen „Jiné údaje </w:t>
      </w:r>
      <w:r w:rsidR="0033316D" w:rsidRPr="0069516D">
        <w:rPr>
          <w:rFonts w:ascii="Arial" w:hAnsi="Arial" w:cs="Arial"/>
          <w:iCs/>
          <w:sz w:val="22"/>
          <w:szCs w:val="22"/>
        </w:rPr>
        <w:t>s</w:t>
      </w:r>
      <w:r w:rsidRPr="0069516D">
        <w:rPr>
          <w:rFonts w:ascii="Arial" w:hAnsi="Arial" w:cs="Arial"/>
          <w:iCs/>
          <w:sz w:val="22"/>
          <w:szCs w:val="22"/>
        </w:rPr>
        <w:t>ez</w:t>
      </w:r>
      <w:r w:rsidR="0033316D" w:rsidRPr="0069516D">
        <w:rPr>
          <w:rFonts w:ascii="Arial" w:hAnsi="Arial" w:cs="Arial"/>
          <w:iCs/>
          <w:sz w:val="22"/>
          <w:szCs w:val="22"/>
        </w:rPr>
        <w:t>namu“), musí být aktualizovaný s</w:t>
      </w:r>
      <w:r w:rsidRPr="0069516D">
        <w:rPr>
          <w:rFonts w:ascii="Arial" w:hAnsi="Arial" w:cs="Arial"/>
          <w:iCs/>
          <w:sz w:val="22"/>
          <w:szCs w:val="22"/>
        </w:rPr>
        <w:t>eznam poskytnut nejpozději do 3</w:t>
      </w:r>
      <w:r w:rsidR="00780BDF" w:rsidRPr="0069516D">
        <w:rPr>
          <w:rFonts w:ascii="Arial" w:hAnsi="Arial" w:cs="Arial"/>
          <w:iCs/>
          <w:sz w:val="22"/>
          <w:szCs w:val="22"/>
        </w:rPr>
        <w:t xml:space="preserve"> </w:t>
      </w:r>
      <w:r w:rsidRPr="0069516D">
        <w:rPr>
          <w:rFonts w:ascii="Arial" w:hAnsi="Arial" w:cs="Arial"/>
          <w:iCs/>
          <w:sz w:val="22"/>
          <w:szCs w:val="22"/>
        </w:rPr>
        <w:t>prac</w:t>
      </w:r>
      <w:r w:rsidR="009D46B7" w:rsidRPr="0069516D">
        <w:rPr>
          <w:rFonts w:ascii="Arial" w:hAnsi="Arial" w:cs="Arial"/>
          <w:iCs/>
          <w:sz w:val="22"/>
          <w:szCs w:val="22"/>
        </w:rPr>
        <w:t xml:space="preserve">ovních dnů od okamžiku, kdy se </w:t>
      </w:r>
      <w:r w:rsidR="00EB5306" w:rsidRPr="0069516D">
        <w:rPr>
          <w:rFonts w:ascii="Arial" w:hAnsi="Arial" w:cs="Arial"/>
          <w:iCs/>
          <w:sz w:val="22"/>
          <w:szCs w:val="22"/>
        </w:rPr>
        <w:t>P</w:t>
      </w:r>
      <w:r w:rsidRPr="0069516D">
        <w:rPr>
          <w:rFonts w:ascii="Arial" w:hAnsi="Arial" w:cs="Arial"/>
          <w:iCs/>
          <w:sz w:val="22"/>
          <w:szCs w:val="22"/>
        </w:rPr>
        <w:t>oskytovatel o takové změně dozvěděl nebo ji provedl.</w:t>
      </w:r>
      <w:r w:rsidR="00780BDF" w:rsidRPr="0069516D">
        <w:rPr>
          <w:rFonts w:ascii="Arial" w:hAnsi="Arial" w:cs="Arial"/>
          <w:iCs/>
          <w:sz w:val="22"/>
          <w:szCs w:val="22"/>
        </w:rPr>
        <w:t xml:space="preserve"> </w:t>
      </w:r>
      <w:r w:rsidRPr="0069516D">
        <w:rPr>
          <w:rFonts w:ascii="Arial" w:hAnsi="Arial" w:cs="Arial"/>
          <w:iCs/>
          <w:sz w:val="22"/>
          <w:szCs w:val="22"/>
        </w:rPr>
        <w:t xml:space="preserve">Poskytovatel není oprávněn poskytovat </w:t>
      </w:r>
      <w:r w:rsidR="00780BDF" w:rsidRPr="0069516D">
        <w:rPr>
          <w:rFonts w:ascii="Arial" w:hAnsi="Arial" w:cs="Arial"/>
          <w:iCs/>
          <w:sz w:val="22"/>
          <w:szCs w:val="22"/>
        </w:rPr>
        <w:t>recepční služby v</w:t>
      </w:r>
      <w:r w:rsidR="00EC4683" w:rsidRPr="0069516D">
        <w:rPr>
          <w:rFonts w:ascii="Arial" w:hAnsi="Arial" w:cs="Arial"/>
          <w:iCs/>
          <w:sz w:val="22"/>
          <w:szCs w:val="22"/>
        </w:rPr>
        <w:t xml:space="preserve"> objektu</w:t>
      </w:r>
      <w:r w:rsidR="0033316D" w:rsidRPr="0069516D">
        <w:rPr>
          <w:rFonts w:ascii="Arial" w:hAnsi="Arial" w:cs="Arial"/>
          <w:iCs/>
          <w:sz w:val="22"/>
          <w:szCs w:val="22"/>
        </w:rPr>
        <w:t xml:space="preserve"> </w:t>
      </w:r>
      <w:r w:rsidR="00033A14" w:rsidRPr="0069516D">
        <w:rPr>
          <w:rFonts w:ascii="Arial" w:hAnsi="Arial" w:cs="Arial"/>
          <w:iCs/>
          <w:sz w:val="22"/>
          <w:szCs w:val="22"/>
        </w:rPr>
        <w:t>O</w:t>
      </w:r>
      <w:r w:rsidRPr="0069516D">
        <w:rPr>
          <w:rFonts w:ascii="Arial" w:hAnsi="Arial" w:cs="Arial"/>
          <w:iCs/>
          <w:sz w:val="22"/>
          <w:szCs w:val="22"/>
        </w:rPr>
        <w:t>bjednatele</w:t>
      </w:r>
      <w:r w:rsidR="00780BDF" w:rsidRPr="0069516D">
        <w:rPr>
          <w:rFonts w:ascii="Arial" w:hAnsi="Arial" w:cs="Arial"/>
          <w:iCs/>
          <w:sz w:val="22"/>
          <w:szCs w:val="22"/>
        </w:rPr>
        <w:t xml:space="preserve"> </w:t>
      </w:r>
      <w:r w:rsidRPr="0069516D">
        <w:rPr>
          <w:rFonts w:ascii="Arial" w:hAnsi="Arial" w:cs="Arial"/>
          <w:iCs/>
          <w:sz w:val="22"/>
          <w:szCs w:val="22"/>
        </w:rPr>
        <w:t>prostředni</w:t>
      </w:r>
      <w:r w:rsidR="0033316D" w:rsidRPr="0069516D">
        <w:rPr>
          <w:rFonts w:ascii="Arial" w:hAnsi="Arial" w:cs="Arial"/>
          <w:iCs/>
          <w:sz w:val="22"/>
          <w:szCs w:val="22"/>
        </w:rPr>
        <w:t>ctvím osob neuvedených v tomto s</w:t>
      </w:r>
      <w:r w:rsidRPr="0069516D">
        <w:rPr>
          <w:rFonts w:ascii="Arial" w:hAnsi="Arial" w:cs="Arial"/>
          <w:iCs/>
          <w:sz w:val="22"/>
          <w:szCs w:val="22"/>
        </w:rPr>
        <w:t>eznamu. Počet pracovníků</w:t>
      </w:r>
      <w:r w:rsidR="00780BDF" w:rsidRPr="0069516D">
        <w:rPr>
          <w:rFonts w:ascii="Arial" w:hAnsi="Arial" w:cs="Arial"/>
          <w:iCs/>
          <w:sz w:val="22"/>
          <w:szCs w:val="22"/>
        </w:rPr>
        <w:t xml:space="preserve"> </w:t>
      </w:r>
      <w:r w:rsidR="009D46B7" w:rsidRPr="0069516D">
        <w:rPr>
          <w:rFonts w:ascii="Arial" w:hAnsi="Arial" w:cs="Arial"/>
          <w:iCs/>
          <w:sz w:val="22"/>
          <w:szCs w:val="22"/>
        </w:rPr>
        <w:t>uvedených v s</w:t>
      </w:r>
      <w:r w:rsidRPr="0069516D">
        <w:rPr>
          <w:rFonts w:ascii="Arial" w:hAnsi="Arial" w:cs="Arial"/>
          <w:iCs/>
          <w:sz w:val="22"/>
          <w:szCs w:val="22"/>
        </w:rPr>
        <w:t xml:space="preserve">eznamu nesmí být více </w:t>
      </w:r>
      <w:r w:rsidR="00780BDF" w:rsidRPr="0069516D">
        <w:rPr>
          <w:rFonts w:ascii="Arial" w:hAnsi="Arial" w:cs="Arial"/>
          <w:iCs/>
          <w:sz w:val="22"/>
          <w:szCs w:val="22"/>
        </w:rPr>
        <w:t xml:space="preserve">než </w:t>
      </w:r>
      <w:r w:rsidR="00F30C07" w:rsidRPr="0069516D">
        <w:rPr>
          <w:rFonts w:ascii="Arial" w:hAnsi="Arial" w:cs="Arial"/>
          <w:iCs/>
          <w:sz w:val="22"/>
          <w:szCs w:val="22"/>
        </w:rPr>
        <w:t xml:space="preserve">5. </w:t>
      </w:r>
      <w:r w:rsidRPr="0069516D">
        <w:rPr>
          <w:rFonts w:ascii="Arial" w:hAnsi="Arial" w:cs="Arial"/>
          <w:iCs/>
          <w:sz w:val="22"/>
          <w:szCs w:val="22"/>
        </w:rPr>
        <w:t>Seznam bude předávat</w:t>
      </w:r>
      <w:r w:rsidR="00780BDF" w:rsidRPr="0069516D">
        <w:rPr>
          <w:rFonts w:ascii="Arial" w:hAnsi="Arial" w:cs="Arial"/>
          <w:iCs/>
          <w:sz w:val="22"/>
          <w:szCs w:val="22"/>
        </w:rPr>
        <w:t xml:space="preserve"> </w:t>
      </w:r>
      <w:r w:rsidR="00EC4683" w:rsidRPr="0069516D">
        <w:rPr>
          <w:rFonts w:ascii="Arial" w:hAnsi="Arial" w:cs="Arial"/>
          <w:iCs/>
          <w:sz w:val="22"/>
          <w:szCs w:val="22"/>
        </w:rPr>
        <w:t>odpovědná</w:t>
      </w:r>
      <w:r w:rsidR="009D46B7" w:rsidRPr="0069516D">
        <w:rPr>
          <w:rFonts w:ascii="Arial" w:hAnsi="Arial" w:cs="Arial"/>
          <w:iCs/>
          <w:sz w:val="22"/>
          <w:szCs w:val="22"/>
        </w:rPr>
        <w:t xml:space="preserve"> osoba </w:t>
      </w:r>
      <w:r w:rsidR="00CF350C" w:rsidRPr="0069516D">
        <w:rPr>
          <w:rFonts w:ascii="Arial" w:hAnsi="Arial" w:cs="Arial"/>
          <w:iCs/>
          <w:sz w:val="22"/>
          <w:szCs w:val="22"/>
        </w:rPr>
        <w:t>P</w:t>
      </w:r>
      <w:r w:rsidRPr="0069516D">
        <w:rPr>
          <w:rFonts w:ascii="Arial" w:hAnsi="Arial" w:cs="Arial"/>
          <w:iCs/>
          <w:sz w:val="22"/>
          <w:szCs w:val="22"/>
        </w:rPr>
        <w:t xml:space="preserve">oskytovatele dle </w:t>
      </w:r>
      <w:r w:rsidR="00780BDF" w:rsidRPr="0069516D">
        <w:rPr>
          <w:rFonts w:ascii="Arial" w:hAnsi="Arial" w:cs="Arial"/>
          <w:iCs/>
          <w:sz w:val="22"/>
          <w:szCs w:val="22"/>
        </w:rPr>
        <w:t xml:space="preserve">odst. 8.1. </w:t>
      </w:r>
      <w:r w:rsidR="0033316D" w:rsidRPr="0069516D">
        <w:rPr>
          <w:rFonts w:ascii="Arial" w:hAnsi="Arial" w:cs="Arial"/>
          <w:iCs/>
          <w:sz w:val="22"/>
          <w:szCs w:val="22"/>
        </w:rPr>
        <w:t>této s</w:t>
      </w:r>
      <w:r w:rsidRPr="0069516D">
        <w:rPr>
          <w:rFonts w:ascii="Arial" w:hAnsi="Arial" w:cs="Arial"/>
          <w:iCs/>
          <w:sz w:val="22"/>
          <w:szCs w:val="22"/>
        </w:rPr>
        <w:t xml:space="preserve">mlouvy </w:t>
      </w:r>
      <w:r w:rsidR="00EC4683" w:rsidRPr="0069516D">
        <w:rPr>
          <w:rFonts w:ascii="Arial" w:hAnsi="Arial" w:cs="Arial"/>
          <w:iCs/>
          <w:sz w:val="22"/>
          <w:szCs w:val="22"/>
        </w:rPr>
        <w:t>odpovědné</w:t>
      </w:r>
      <w:r w:rsidR="009D46B7" w:rsidRPr="0069516D">
        <w:rPr>
          <w:rFonts w:ascii="Arial" w:hAnsi="Arial" w:cs="Arial"/>
          <w:iCs/>
          <w:sz w:val="22"/>
          <w:szCs w:val="22"/>
        </w:rPr>
        <w:t xml:space="preserve"> osobě </w:t>
      </w:r>
      <w:r w:rsidR="00033A14" w:rsidRPr="0069516D">
        <w:rPr>
          <w:rFonts w:ascii="Arial" w:hAnsi="Arial" w:cs="Arial"/>
          <w:iCs/>
          <w:sz w:val="22"/>
          <w:szCs w:val="22"/>
        </w:rPr>
        <w:t>O</w:t>
      </w:r>
      <w:r w:rsidRPr="0069516D">
        <w:rPr>
          <w:rFonts w:ascii="Arial" w:hAnsi="Arial" w:cs="Arial"/>
          <w:iCs/>
          <w:sz w:val="22"/>
          <w:szCs w:val="22"/>
        </w:rPr>
        <w:t xml:space="preserve">bjednatele </w:t>
      </w:r>
      <w:r w:rsidR="00780BDF" w:rsidRPr="0069516D">
        <w:rPr>
          <w:rFonts w:ascii="Arial" w:hAnsi="Arial" w:cs="Arial"/>
          <w:iCs/>
          <w:sz w:val="22"/>
          <w:szCs w:val="22"/>
        </w:rPr>
        <w:t xml:space="preserve">rovněž </w:t>
      </w:r>
      <w:r w:rsidRPr="0069516D">
        <w:rPr>
          <w:rFonts w:ascii="Arial" w:hAnsi="Arial" w:cs="Arial"/>
          <w:iCs/>
          <w:sz w:val="22"/>
          <w:szCs w:val="22"/>
        </w:rPr>
        <w:t>dle odst.</w:t>
      </w:r>
      <w:r w:rsidR="00780BDF" w:rsidRPr="0069516D">
        <w:rPr>
          <w:rFonts w:ascii="Arial" w:hAnsi="Arial" w:cs="Arial"/>
          <w:iCs/>
          <w:sz w:val="22"/>
          <w:szCs w:val="22"/>
        </w:rPr>
        <w:t xml:space="preserve"> 8.1. </w:t>
      </w:r>
      <w:r w:rsidR="0033316D" w:rsidRPr="0069516D">
        <w:rPr>
          <w:rFonts w:ascii="Arial" w:hAnsi="Arial" w:cs="Arial"/>
          <w:iCs/>
          <w:sz w:val="22"/>
          <w:szCs w:val="22"/>
        </w:rPr>
        <w:t>této s</w:t>
      </w:r>
      <w:r w:rsidRPr="0069516D">
        <w:rPr>
          <w:rFonts w:ascii="Arial" w:hAnsi="Arial" w:cs="Arial"/>
          <w:iCs/>
          <w:sz w:val="22"/>
          <w:szCs w:val="22"/>
        </w:rPr>
        <w:t xml:space="preserve">mlouvy, ledaže tyto </w:t>
      </w:r>
      <w:r w:rsidR="00EC4683" w:rsidRPr="0069516D">
        <w:rPr>
          <w:rFonts w:ascii="Arial" w:hAnsi="Arial" w:cs="Arial"/>
          <w:iCs/>
          <w:sz w:val="22"/>
          <w:szCs w:val="22"/>
        </w:rPr>
        <w:t>odpovědné</w:t>
      </w:r>
      <w:r w:rsidRPr="0069516D">
        <w:rPr>
          <w:rFonts w:ascii="Arial" w:hAnsi="Arial" w:cs="Arial"/>
          <w:iCs/>
          <w:sz w:val="22"/>
          <w:szCs w:val="22"/>
        </w:rPr>
        <w:t xml:space="preserve"> osoby určí jinou osobu a tuto písemně oznámí druhé</w:t>
      </w:r>
      <w:r w:rsidR="00780BDF" w:rsidRPr="0069516D">
        <w:rPr>
          <w:rFonts w:ascii="Arial" w:hAnsi="Arial" w:cs="Arial"/>
          <w:iCs/>
          <w:sz w:val="22"/>
          <w:szCs w:val="22"/>
        </w:rPr>
        <w:t xml:space="preserve"> smluvní straně. </w:t>
      </w:r>
      <w:r w:rsidRPr="0069516D">
        <w:rPr>
          <w:rFonts w:ascii="Arial" w:hAnsi="Arial" w:cs="Arial"/>
          <w:iCs/>
          <w:sz w:val="22"/>
          <w:szCs w:val="22"/>
        </w:rPr>
        <w:t>Poskytovatel není oprávněn zapojit do</w:t>
      </w:r>
      <w:r w:rsidR="0033316D" w:rsidRPr="0069516D">
        <w:rPr>
          <w:rFonts w:ascii="Arial" w:hAnsi="Arial" w:cs="Arial"/>
          <w:iCs/>
          <w:sz w:val="22"/>
          <w:szCs w:val="22"/>
        </w:rPr>
        <w:t xml:space="preserve"> plnění více jak 3 nové (tj. v s</w:t>
      </w:r>
      <w:r w:rsidRPr="0069516D">
        <w:rPr>
          <w:rFonts w:ascii="Arial" w:hAnsi="Arial" w:cs="Arial"/>
          <w:iCs/>
          <w:sz w:val="22"/>
          <w:szCs w:val="22"/>
        </w:rPr>
        <w:t>eznamu neuvedené)</w:t>
      </w:r>
      <w:r w:rsidR="00780BDF" w:rsidRPr="0069516D">
        <w:rPr>
          <w:rFonts w:ascii="Arial" w:hAnsi="Arial" w:cs="Arial"/>
          <w:iCs/>
          <w:sz w:val="22"/>
          <w:szCs w:val="22"/>
        </w:rPr>
        <w:t xml:space="preserve"> </w:t>
      </w:r>
      <w:r w:rsidRPr="0069516D">
        <w:rPr>
          <w:rFonts w:ascii="Arial" w:hAnsi="Arial" w:cs="Arial"/>
          <w:iCs/>
          <w:sz w:val="22"/>
          <w:szCs w:val="22"/>
        </w:rPr>
        <w:t>pracovníky za 3 měsíce. Předchozí věta neplatí během prvního měsíce poskytování</w:t>
      </w:r>
      <w:r w:rsidR="00780BDF" w:rsidRPr="0069516D">
        <w:rPr>
          <w:rFonts w:ascii="Arial" w:hAnsi="Arial" w:cs="Arial"/>
          <w:iCs/>
          <w:sz w:val="22"/>
          <w:szCs w:val="22"/>
        </w:rPr>
        <w:t xml:space="preserve"> </w:t>
      </w:r>
      <w:r w:rsidR="0033316D" w:rsidRPr="0069516D">
        <w:rPr>
          <w:rFonts w:ascii="Arial" w:hAnsi="Arial" w:cs="Arial"/>
          <w:iCs/>
          <w:sz w:val="22"/>
          <w:szCs w:val="22"/>
        </w:rPr>
        <w:t>plnění dle této s</w:t>
      </w:r>
      <w:r w:rsidRPr="0069516D">
        <w:rPr>
          <w:rFonts w:ascii="Arial" w:hAnsi="Arial" w:cs="Arial"/>
          <w:iCs/>
          <w:sz w:val="22"/>
          <w:szCs w:val="22"/>
        </w:rPr>
        <w:t>mlouvy (počítáno od nástupu první směny). Objednatel je oprávněn povolit</w:t>
      </w:r>
      <w:r w:rsidR="00780BDF" w:rsidRPr="0069516D">
        <w:rPr>
          <w:rFonts w:ascii="Arial" w:hAnsi="Arial" w:cs="Arial"/>
          <w:iCs/>
          <w:sz w:val="22"/>
          <w:szCs w:val="22"/>
        </w:rPr>
        <w:t xml:space="preserve"> </w:t>
      </w:r>
      <w:r w:rsidRPr="0069516D">
        <w:rPr>
          <w:rFonts w:ascii="Arial" w:hAnsi="Arial" w:cs="Arial"/>
          <w:iCs/>
          <w:sz w:val="22"/>
          <w:szCs w:val="22"/>
        </w:rPr>
        <w:t>zapojení většího množství nových osob (nad uvedený limit), je-li to nezbytné k zajištění plnění</w:t>
      </w:r>
      <w:r w:rsidR="00780BDF" w:rsidRPr="0069516D">
        <w:rPr>
          <w:rFonts w:ascii="Arial" w:hAnsi="Arial" w:cs="Arial"/>
          <w:iCs/>
          <w:sz w:val="22"/>
          <w:szCs w:val="22"/>
        </w:rPr>
        <w:t xml:space="preserve"> </w:t>
      </w:r>
      <w:r w:rsidR="009D46B7" w:rsidRPr="0069516D">
        <w:rPr>
          <w:rFonts w:ascii="Arial" w:hAnsi="Arial" w:cs="Arial"/>
          <w:iCs/>
          <w:sz w:val="22"/>
          <w:szCs w:val="22"/>
        </w:rPr>
        <w:t>dle této s</w:t>
      </w:r>
      <w:r w:rsidR="00FF5227" w:rsidRPr="0069516D">
        <w:rPr>
          <w:rFonts w:ascii="Arial" w:hAnsi="Arial" w:cs="Arial"/>
          <w:iCs/>
          <w:sz w:val="22"/>
          <w:szCs w:val="22"/>
        </w:rPr>
        <w:t>mlouvy a </w:t>
      </w:r>
      <w:r w:rsidR="00033A14" w:rsidRPr="0069516D">
        <w:rPr>
          <w:rFonts w:ascii="Arial" w:hAnsi="Arial" w:cs="Arial"/>
          <w:iCs/>
          <w:sz w:val="22"/>
          <w:szCs w:val="22"/>
        </w:rPr>
        <w:t>P</w:t>
      </w:r>
      <w:r w:rsidRPr="0069516D">
        <w:rPr>
          <w:rFonts w:ascii="Arial" w:hAnsi="Arial" w:cs="Arial"/>
          <w:iCs/>
          <w:sz w:val="22"/>
          <w:szCs w:val="22"/>
        </w:rPr>
        <w:t>oskytovatel vznik takové situace objektivně nemohl ovlivnit. Odebírat</w:t>
      </w:r>
      <w:r w:rsidR="00780BDF" w:rsidRPr="0069516D">
        <w:rPr>
          <w:rFonts w:ascii="Arial" w:hAnsi="Arial" w:cs="Arial"/>
          <w:iCs/>
          <w:sz w:val="22"/>
          <w:szCs w:val="22"/>
        </w:rPr>
        <w:t xml:space="preserve"> </w:t>
      </w:r>
      <w:r w:rsidR="009D46B7" w:rsidRPr="0069516D">
        <w:rPr>
          <w:rFonts w:ascii="Arial" w:hAnsi="Arial" w:cs="Arial"/>
          <w:iCs/>
          <w:sz w:val="22"/>
          <w:szCs w:val="22"/>
        </w:rPr>
        <w:t>pracovníky ze s</w:t>
      </w:r>
      <w:r w:rsidRPr="0069516D">
        <w:rPr>
          <w:rFonts w:ascii="Arial" w:hAnsi="Arial" w:cs="Arial"/>
          <w:iCs/>
          <w:sz w:val="22"/>
          <w:szCs w:val="22"/>
        </w:rPr>
        <w:t xml:space="preserve">eznamu je </w:t>
      </w:r>
      <w:r w:rsidR="009D46B7" w:rsidRPr="0069516D">
        <w:rPr>
          <w:rFonts w:ascii="Arial" w:hAnsi="Arial" w:cs="Arial"/>
          <w:iCs/>
          <w:sz w:val="22"/>
          <w:szCs w:val="22"/>
        </w:rPr>
        <w:t xml:space="preserve">možné dle potřeb </w:t>
      </w:r>
      <w:r w:rsidR="00033A14" w:rsidRPr="0069516D">
        <w:rPr>
          <w:rFonts w:ascii="Arial" w:hAnsi="Arial" w:cs="Arial"/>
          <w:iCs/>
          <w:sz w:val="22"/>
          <w:szCs w:val="22"/>
        </w:rPr>
        <w:t>P</w:t>
      </w:r>
      <w:r w:rsidR="00780BDF" w:rsidRPr="0069516D">
        <w:rPr>
          <w:rFonts w:ascii="Arial" w:hAnsi="Arial" w:cs="Arial"/>
          <w:iCs/>
          <w:sz w:val="22"/>
          <w:szCs w:val="22"/>
        </w:rPr>
        <w:t>oskytovatele.</w:t>
      </w:r>
    </w:p>
    <w:p w14:paraId="77DDF24C" w14:textId="589EE167" w:rsidR="00A508FC" w:rsidRPr="001A164A" w:rsidRDefault="00A508FC" w:rsidP="009C6E78">
      <w:pPr>
        <w:widowControl/>
        <w:tabs>
          <w:tab w:val="center" w:pos="4253"/>
        </w:tabs>
        <w:spacing w:line="276" w:lineRule="auto"/>
        <w:outlineLvl w:val="0"/>
        <w:rPr>
          <w:rFonts w:ascii="Arial" w:hAnsi="Arial" w:cs="Arial"/>
          <w:b/>
          <w:sz w:val="22"/>
          <w:szCs w:val="22"/>
        </w:rPr>
      </w:pPr>
    </w:p>
    <w:p w14:paraId="20714979" w14:textId="77777777" w:rsidR="00AC3349" w:rsidRDefault="00A508FC" w:rsidP="009C6E78">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AC3349">
        <w:rPr>
          <w:rFonts w:ascii="Arial" w:hAnsi="Arial" w:cs="Arial"/>
          <w:b/>
          <w:sz w:val="22"/>
          <w:szCs w:val="22"/>
        </w:rPr>
        <w:t>Reklamace</w:t>
      </w:r>
      <w:r w:rsidR="00AA2444" w:rsidRPr="00AC3349">
        <w:rPr>
          <w:rFonts w:ascii="Arial" w:hAnsi="Arial" w:cs="Arial"/>
          <w:b/>
          <w:sz w:val="22"/>
          <w:szCs w:val="22"/>
        </w:rPr>
        <w:t>, smluvní pokuta</w:t>
      </w:r>
    </w:p>
    <w:p w14:paraId="40B69BEB" w14:textId="346CAC6D" w:rsidR="00AC3349" w:rsidRPr="00AC3349" w:rsidRDefault="000346F5"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Poskytovatel </w:t>
      </w:r>
      <w:r w:rsidR="00A476FD" w:rsidRPr="00AC3349">
        <w:rPr>
          <w:rFonts w:ascii="Arial" w:hAnsi="Arial" w:cs="Arial"/>
          <w:sz w:val="22"/>
          <w:szCs w:val="22"/>
        </w:rPr>
        <w:t>se zavazuje vést v</w:t>
      </w:r>
      <w:r w:rsidR="003C08F3">
        <w:rPr>
          <w:rFonts w:ascii="Arial" w:hAnsi="Arial" w:cs="Arial"/>
          <w:sz w:val="22"/>
          <w:szCs w:val="22"/>
        </w:rPr>
        <w:t xml:space="preserve"> </w:t>
      </w:r>
      <w:r w:rsidR="00F54C80" w:rsidRPr="00AC3349">
        <w:rPr>
          <w:rFonts w:ascii="Arial" w:hAnsi="Arial" w:cs="Arial"/>
          <w:sz w:val="22"/>
          <w:szCs w:val="22"/>
        </w:rPr>
        <w:t>míst</w:t>
      </w:r>
      <w:r w:rsidR="003C08F3">
        <w:rPr>
          <w:rFonts w:ascii="Arial" w:hAnsi="Arial" w:cs="Arial"/>
          <w:sz w:val="22"/>
          <w:szCs w:val="22"/>
        </w:rPr>
        <w:t>ě</w:t>
      </w:r>
      <w:r w:rsidR="00F54C80" w:rsidRPr="00AC3349">
        <w:rPr>
          <w:rFonts w:ascii="Arial" w:hAnsi="Arial" w:cs="Arial"/>
          <w:sz w:val="22"/>
          <w:szCs w:val="22"/>
        </w:rPr>
        <w:t xml:space="preserve"> plnění dle této smlouvy</w:t>
      </w:r>
      <w:r w:rsidR="00A476FD" w:rsidRPr="00AC3349">
        <w:rPr>
          <w:rFonts w:ascii="Arial" w:hAnsi="Arial" w:cs="Arial"/>
          <w:sz w:val="22"/>
          <w:szCs w:val="22"/>
        </w:rPr>
        <w:t xml:space="preserve"> tzv. knihu reklamací. </w:t>
      </w:r>
      <w:r w:rsidR="009D552D" w:rsidRPr="00AC3349">
        <w:rPr>
          <w:rFonts w:ascii="Arial" w:hAnsi="Arial" w:cs="Arial"/>
          <w:sz w:val="22"/>
          <w:szCs w:val="22"/>
        </w:rPr>
        <w:t xml:space="preserve">Tato kniha </w:t>
      </w:r>
      <w:r w:rsidR="00046202">
        <w:rPr>
          <w:rFonts w:ascii="Arial" w:hAnsi="Arial" w:cs="Arial"/>
          <w:sz w:val="22"/>
          <w:szCs w:val="22"/>
        </w:rPr>
        <w:t xml:space="preserve">bude obsahovat reklamace </w:t>
      </w:r>
      <w:r w:rsidR="00D16CE0">
        <w:rPr>
          <w:rFonts w:ascii="Arial" w:hAnsi="Arial" w:cs="Arial"/>
          <w:sz w:val="22"/>
          <w:szCs w:val="22"/>
        </w:rPr>
        <w:t xml:space="preserve">týkající se poskytovaných recepčních služeb a </w:t>
      </w:r>
      <w:r w:rsidR="009D552D" w:rsidRPr="00AC3349">
        <w:rPr>
          <w:rFonts w:ascii="Arial" w:hAnsi="Arial" w:cs="Arial"/>
          <w:sz w:val="22"/>
          <w:szCs w:val="22"/>
        </w:rPr>
        <w:t>bude uložena v </w:t>
      </w:r>
      <w:r w:rsidR="00A476FD" w:rsidRPr="00AC3349">
        <w:rPr>
          <w:rFonts w:ascii="Arial" w:hAnsi="Arial" w:cs="Arial"/>
          <w:sz w:val="22"/>
          <w:szCs w:val="22"/>
        </w:rPr>
        <w:t xml:space="preserve">budově </w:t>
      </w:r>
      <w:r w:rsidR="00033A14">
        <w:rPr>
          <w:rFonts w:ascii="Arial" w:hAnsi="Arial" w:cs="Arial"/>
          <w:sz w:val="22"/>
          <w:szCs w:val="22"/>
        </w:rPr>
        <w:t>O</w:t>
      </w:r>
      <w:r w:rsidR="00A476FD" w:rsidRPr="00AC3349">
        <w:rPr>
          <w:rFonts w:ascii="Arial" w:hAnsi="Arial" w:cs="Arial"/>
          <w:sz w:val="22"/>
          <w:szCs w:val="22"/>
        </w:rPr>
        <w:t>bjednatele na místě přístupném pro obě smluvní strany. Objednatel</w:t>
      </w:r>
      <w:r w:rsidR="006B3EA2" w:rsidRPr="00AC3349">
        <w:rPr>
          <w:rFonts w:ascii="Arial" w:hAnsi="Arial" w:cs="Arial"/>
          <w:sz w:val="22"/>
          <w:szCs w:val="22"/>
        </w:rPr>
        <w:t xml:space="preserve">, </w:t>
      </w:r>
      <w:r w:rsidR="006B3EA2" w:rsidRPr="00AC3349">
        <w:rPr>
          <w:rFonts w:ascii="Arial" w:hAnsi="Arial" w:cs="Arial"/>
          <w:sz w:val="22"/>
          <w:szCs w:val="22"/>
        </w:rPr>
        <w:lastRenderedPageBreak/>
        <w:t>jeho</w:t>
      </w:r>
      <w:r w:rsidR="00522358" w:rsidRPr="00AC3349">
        <w:rPr>
          <w:rFonts w:ascii="Arial" w:hAnsi="Arial" w:cs="Arial"/>
          <w:sz w:val="22"/>
          <w:szCs w:val="22"/>
        </w:rPr>
        <w:t> </w:t>
      </w:r>
      <w:r w:rsidR="006B3EA2" w:rsidRPr="00AC3349">
        <w:rPr>
          <w:rFonts w:ascii="Arial" w:hAnsi="Arial" w:cs="Arial"/>
          <w:sz w:val="22"/>
          <w:szCs w:val="22"/>
        </w:rPr>
        <w:t>zaměstnanci, případně osoby v obdobném vztahu k</w:t>
      </w:r>
      <w:r w:rsidR="00CD7A7F" w:rsidRPr="00AC3349">
        <w:rPr>
          <w:rFonts w:ascii="Arial" w:hAnsi="Arial" w:cs="Arial"/>
          <w:sz w:val="22"/>
          <w:szCs w:val="22"/>
        </w:rPr>
        <w:t> </w:t>
      </w:r>
      <w:r w:rsidR="00033A14">
        <w:rPr>
          <w:rFonts w:ascii="Arial" w:hAnsi="Arial" w:cs="Arial"/>
          <w:sz w:val="22"/>
          <w:szCs w:val="22"/>
        </w:rPr>
        <w:t>O</w:t>
      </w:r>
      <w:r w:rsidR="006B3EA2" w:rsidRPr="00AC3349">
        <w:rPr>
          <w:rFonts w:ascii="Arial" w:hAnsi="Arial" w:cs="Arial"/>
          <w:sz w:val="22"/>
          <w:szCs w:val="22"/>
        </w:rPr>
        <w:t>bjednateli</w:t>
      </w:r>
      <w:r w:rsidR="00CD7A7F" w:rsidRPr="00AC3349">
        <w:rPr>
          <w:rFonts w:ascii="Arial" w:hAnsi="Arial" w:cs="Arial"/>
          <w:sz w:val="22"/>
          <w:szCs w:val="22"/>
        </w:rPr>
        <w:t>,</w:t>
      </w:r>
      <w:r w:rsidR="00A476FD" w:rsidRPr="00AC3349">
        <w:rPr>
          <w:rFonts w:ascii="Arial" w:hAnsi="Arial" w:cs="Arial"/>
          <w:sz w:val="22"/>
          <w:szCs w:val="22"/>
        </w:rPr>
        <w:t xml:space="preserve"> </w:t>
      </w:r>
      <w:r w:rsidR="006B3EA2" w:rsidRPr="00AC3349">
        <w:rPr>
          <w:rFonts w:ascii="Arial" w:hAnsi="Arial" w:cs="Arial"/>
          <w:sz w:val="22"/>
          <w:szCs w:val="22"/>
        </w:rPr>
        <w:t xml:space="preserve">jsou </w:t>
      </w:r>
      <w:r w:rsidR="00A476FD" w:rsidRPr="00AC3349">
        <w:rPr>
          <w:rFonts w:ascii="Arial" w:hAnsi="Arial" w:cs="Arial"/>
          <w:sz w:val="22"/>
          <w:szCs w:val="22"/>
        </w:rPr>
        <w:t>povin</w:t>
      </w:r>
      <w:r w:rsidR="006B3EA2" w:rsidRPr="00AC3349">
        <w:rPr>
          <w:rFonts w:ascii="Arial" w:hAnsi="Arial" w:cs="Arial"/>
          <w:sz w:val="22"/>
          <w:szCs w:val="22"/>
        </w:rPr>
        <w:t>ni</w:t>
      </w:r>
      <w:r w:rsidR="00A476FD" w:rsidRPr="00AC3349">
        <w:rPr>
          <w:rFonts w:ascii="Arial" w:hAnsi="Arial" w:cs="Arial"/>
          <w:sz w:val="22"/>
          <w:szCs w:val="22"/>
        </w:rPr>
        <w:t xml:space="preserve"> zaznamenávat zjištěné nedostatky do knihy reklamací</w:t>
      </w:r>
      <w:r w:rsidR="00F41857" w:rsidRPr="00AC3349">
        <w:rPr>
          <w:rFonts w:ascii="Arial" w:hAnsi="Arial" w:cs="Arial"/>
          <w:sz w:val="22"/>
          <w:szCs w:val="22"/>
        </w:rPr>
        <w:t xml:space="preserve"> a uvést datum jejich zjištění</w:t>
      </w:r>
      <w:r w:rsidR="00A476FD" w:rsidRPr="00AC3349">
        <w:rPr>
          <w:rFonts w:ascii="Arial" w:hAnsi="Arial" w:cs="Arial"/>
          <w:sz w:val="22"/>
          <w:szCs w:val="22"/>
        </w:rPr>
        <w:t>. Na</w:t>
      </w:r>
      <w:r w:rsidR="002E6210" w:rsidRPr="00AC3349">
        <w:rPr>
          <w:rFonts w:ascii="Arial" w:hAnsi="Arial" w:cs="Arial"/>
          <w:sz w:val="22"/>
          <w:szCs w:val="22"/>
        </w:rPr>
        <w:t xml:space="preserve"> nedostatky</w:t>
      </w:r>
      <w:r w:rsidR="00A476FD" w:rsidRPr="00AC3349">
        <w:rPr>
          <w:rFonts w:ascii="Arial" w:hAnsi="Arial" w:cs="Arial"/>
          <w:sz w:val="22"/>
          <w:szCs w:val="22"/>
        </w:rPr>
        <w:t xml:space="preserve"> neuvedené </w:t>
      </w:r>
      <w:r w:rsidR="002E6210" w:rsidRPr="00AC3349">
        <w:rPr>
          <w:rFonts w:ascii="Arial" w:hAnsi="Arial" w:cs="Arial"/>
          <w:sz w:val="22"/>
          <w:szCs w:val="22"/>
        </w:rPr>
        <w:t>v</w:t>
      </w:r>
      <w:r w:rsidR="00F41857" w:rsidRPr="00AC3349">
        <w:rPr>
          <w:rFonts w:ascii="Arial" w:hAnsi="Arial" w:cs="Arial"/>
          <w:sz w:val="22"/>
          <w:szCs w:val="22"/>
        </w:rPr>
        <w:t> </w:t>
      </w:r>
      <w:r w:rsidR="002E6210" w:rsidRPr="00AC3349">
        <w:rPr>
          <w:rFonts w:ascii="Arial" w:hAnsi="Arial" w:cs="Arial"/>
          <w:sz w:val="22"/>
          <w:szCs w:val="22"/>
        </w:rPr>
        <w:t>knize reklamací</w:t>
      </w:r>
      <w:r w:rsidR="00A476FD" w:rsidRPr="00AC3349">
        <w:rPr>
          <w:rFonts w:ascii="Arial" w:hAnsi="Arial" w:cs="Arial"/>
          <w:sz w:val="22"/>
          <w:szCs w:val="22"/>
        </w:rPr>
        <w:t xml:space="preserve"> nebude brán zřetel. V knize reklamací </w:t>
      </w:r>
      <w:r w:rsidR="00033A14">
        <w:rPr>
          <w:rFonts w:ascii="Arial" w:hAnsi="Arial" w:cs="Arial"/>
          <w:sz w:val="22"/>
          <w:szCs w:val="22"/>
        </w:rPr>
        <w:t>P</w:t>
      </w:r>
      <w:r w:rsidR="00931967" w:rsidRPr="00AC3349">
        <w:rPr>
          <w:rFonts w:ascii="Arial" w:hAnsi="Arial" w:cs="Arial"/>
          <w:sz w:val="22"/>
          <w:szCs w:val="22"/>
        </w:rPr>
        <w:t xml:space="preserve">oskytovatel a </w:t>
      </w:r>
      <w:r w:rsidR="00033A14">
        <w:rPr>
          <w:rFonts w:ascii="Arial" w:hAnsi="Arial" w:cs="Arial"/>
          <w:sz w:val="22"/>
          <w:szCs w:val="22"/>
        </w:rPr>
        <w:t>O</w:t>
      </w:r>
      <w:r w:rsidR="00931967" w:rsidRPr="00AC3349">
        <w:rPr>
          <w:rFonts w:ascii="Arial" w:hAnsi="Arial" w:cs="Arial"/>
          <w:sz w:val="22"/>
          <w:szCs w:val="22"/>
        </w:rPr>
        <w:t xml:space="preserve">bjednatel (případně příslušné </w:t>
      </w:r>
      <w:r w:rsidR="006C0CB4" w:rsidRPr="00AC3349">
        <w:rPr>
          <w:rFonts w:ascii="Arial" w:hAnsi="Arial" w:cs="Arial"/>
          <w:sz w:val="22"/>
          <w:szCs w:val="22"/>
        </w:rPr>
        <w:t>odpovědné</w:t>
      </w:r>
      <w:r w:rsidR="00931967" w:rsidRPr="00AC3349">
        <w:rPr>
          <w:rFonts w:ascii="Arial" w:hAnsi="Arial" w:cs="Arial"/>
          <w:sz w:val="22"/>
          <w:szCs w:val="22"/>
        </w:rPr>
        <w:t xml:space="preserve"> osoby)</w:t>
      </w:r>
      <w:r w:rsidR="00A476FD" w:rsidRPr="00AC3349">
        <w:rPr>
          <w:rFonts w:ascii="Arial" w:hAnsi="Arial" w:cs="Arial"/>
          <w:sz w:val="22"/>
          <w:szCs w:val="22"/>
        </w:rPr>
        <w:t xml:space="preserve"> též</w:t>
      </w:r>
      <w:r w:rsidR="00522358" w:rsidRPr="00AC3349">
        <w:rPr>
          <w:rFonts w:ascii="Arial" w:hAnsi="Arial" w:cs="Arial"/>
          <w:sz w:val="22"/>
          <w:szCs w:val="22"/>
        </w:rPr>
        <w:t> </w:t>
      </w:r>
      <w:r w:rsidR="00A476FD" w:rsidRPr="00AC3349">
        <w:rPr>
          <w:rFonts w:ascii="Arial" w:hAnsi="Arial" w:cs="Arial"/>
          <w:sz w:val="22"/>
          <w:szCs w:val="22"/>
        </w:rPr>
        <w:t xml:space="preserve">vyznačí </w:t>
      </w:r>
      <w:r w:rsidR="002E6210" w:rsidRPr="00AC3349">
        <w:rPr>
          <w:rFonts w:ascii="Arial" w:hAnsi="Arial" w:cs="Arial"/>
          <w:sz w:val="22"/>
          <w:szCs w:val="22"/>
        </w:rPr>
        <w:t xml:space="preserve">datum </w:t>
      </w:r>
      <w:r w:rsidR="00A476FD" w:rsidRPr="00AC3349">
        <w:rPr>
          <w:rFonts w:ascii="Arial" w:hAnsi="Arial" w:cs="Arial"/>
          <w:sz w:val="22"/>
          <w:szCs w:val="22"/>
        </w:rPr>
        <w:t xml:space="preserve">projednání </w:t>
      </w:r>
      <w:r w:rsidR="002E6210" w:rsidRPr="00AC3349">
        <w:rPr>
          <w:rFonts w:ascii="Arial" w:hAnsi="Arial" w:cs="Arial"/>
          <w:sz w:val="22"/>
          <w:szCs w:val="22"/>
        </w:rPr>
        <w:t>zjištěných nedostatků</w:t>
      </w:r>
      <w:r w:rsidR="00F56FF2" w:rsidRPr="00AC3349">
        <w:rPr>
          <w:rFonts w:ascii="Arial" w:hAnsi="Arial" w:cs="Arial"/>
          <w:sz w:val="22"/>
          <w:szCs w:val="22"/>
        </w:rPr>
        <w:t>, způsob odstranění zjištěných nedostatků</w:t>
      </w:r>
      <w:r w:rsidR="002E6210" w:rsidRPr="00AC3349">
        <w:rPr>
          <w:rFonts w:ascii="Arial" w:hAnsi="Arial" w:cs="Arial"/>
          <w:sz w:val="22"/>
          <w:szCs w:val="22"/>
        </w:rPr>
        <w:t xml:space="preserve"> </w:t>
      </w:r>
      <w:r w:rsidR="00A476FD" w:rsidRPr="00AC3349">
        <w:rPr>
          <w:rFonts w:ascii="Arial" w:hAnsi="Arial" w:cs="Arial"/>
          <w:sz w:val="22"/>
          <w:szCs w:val="22"/>
        </w:rPr>
        <w:t xml:space="preserve">a termín </w:t>
      </w:r>
      <w:r w:rsidR="002E6210" w:rsidRPr="00AC3349">
        <w:rPr>
          <w:rFonts w:ascii="Arial" w:hAnsi="Arial" w:cs="Arial"/>
          <w:sz w:val="22"/>
          <w:szCs w:val="22"/>
        </w:rPr>
        <w:t xml:space="preserve">pro jejich </w:t>
      </w:r>
      <w:r w:rsidR="00A476FD" w:rsidRPr="00AC3349">
        <w:rPr>
          <w:rFonts w:ascii="Arial" w:hAnsi="Arial" w:cs="Arial"/>
          <w:sz w:val="22"/>
          <w:szCs w:val="22"/>
        </w:rPr>
        <w:t>odstranění</w:t>
      </w:r>
      <w:r w:rsidR="002E6210" w:rsidRPr="00AC3349">
        <w:rPr>
          <w:rFonts w:ascii="Arial" w:hAnsi="Arial" w:cs="Arial"/>
          <w:sz w:val="22"/>
          <w:szCs w:val="22"/>
        </w:rPr>
        <w:t>, nebude-li možné je odstranit dle následujícího ujednání</w:t>
      </w:r>
      <w:r w:rsidR="00A476FD" w:rsidRPr="00AC3349">
        <w:rPr>
          <w:rFonts w:ascii="Arial" w:hAnsi="Arial" w:cs="Arial"/>
          <w:sz w:val="22"/>
          <w:szCs w:val="22"/>
        </w:rPr>
        <w:t>.</w:t>
      </w:r>
      <w:r w:rsidR="002E6210" w:rsidRPr="00AC3349">
        <w:rPr>
          <w:rFonts w:ascii="Arial" w:hAnsi="Arial" w:cs="Arial"/>
          <w:sz w:val="22"/>
          <w:szCs w:val="22"/>
        </w:rPr>
        <w:t xml:space="preserve"> </w:t>
      </w:r>
      <w:r w:rsidRPr="00AC3349">
        <w:rPr>
          <w:rFonts w:ascii="Arial" w:hAnsi="Arial" w:cs="Arial"/>
          <w:sz w:val="22"/>
          <w:szCs w:val="22"/>
        </w:rPr>
        <w:t>Poskytovatel</w:t>
      </w:r>
      <w:r w:rsidR="00830FFD" w:rsidRPr="00AC3349">
        <w:rPr>
          <w:rFonts w:ascii="Arial" w:hAnsi="Arial" w:cs="Arial"/>
          <w:sz w:val="22"/>
          <w:szCs w:val="22"/>
        </w:rPr>
        <w:t xml:space="preserve"> zjedná nápravu </w:t>
      </w:r>
      <w:r w:rsidR="002E6210" w:rsidRPr="00AC3349">
        <w:rPr>
          <w:rFonts w:ascii="Arial" w:hAnsi="Arial" w:cs="Arial"/>
          <w:sz w:val="22"/>
          <w:szCs w:val="22"/>
        </w:rPr>
        <w:t>zjištěných nedostatků</w:t>
      </w:r>
      <w:r w:rsidR="00A476FD" w:rsidRPr="00AC3349">
        <w:rPr>
          <w:rFonts w:ascii="Arial" w:hAnsi="Arial" w:cs="Arial"/>
          <w:sz w:val="22"/>
          <w:szCs w:val="22"/>
        </w:rPr>
        <w:t>, které budou uvedeny v knize reklamací, bez zbytečného odkladu nejpozději však do 24 hodin</w:t>
      </w:r>
      <w:r w:rsidR="00DA1381" w:rsidRPr="00AC3349">
        <w:rPr>
          <w:rFonts w:ascii="Arial" w:hAnsi="Arial" w:cs="Arial"/>
          <w:sz w:val="22"/>
          <w:szCs w:val="22"/>
        </w:rPr>
        <w:t xml:space="preserve"> od</w:t>
      </w:r>
      <w:r w:rsidR="006B3EA2" w:rsidRPr="00AC3349">
        <w:rPr>
          <w:rFonts w:ascii="Arial" w:hAnsi="Arial" w:cs="Arial"/>
          <w:sz w:val="22"/>
          <w:szCs w:val="22"/>
        </w:rPr>
        <w:t> </w:t>
      </w:r>
      <w:r w:rsidR="00F41857" w:rsidRPr="00AC3349">
        <w:rPr>
          <w:rFonts w:ascii="Arial" w:hAnsi="Arial" w:cs="Arial"/>
          <w:sz w:val="22"/>
          <w:szCs w:val="22"/>
        </w:rPr>
        <w:t>je</w:t>
      </w:r>
      <w:r w:rsidR="006B3EA2" w:rsidRPr="00AC3349">
        <w:rPr>
          <w:rFonts w:ascii="Arial" w:hAnsi="Arial" w:cs="Arial"/>
          <w:sz w:val="22"/>
          <w:szCs w:val="22"/>
        </w:rPr>
        <w:t>j</w:t>
      </w:r>
      <w:r w:rsidR="00F41857" w:rsidRPr="00AC3349">
        <w:rPr>
          <w:rFonts w:ascii="Arial" w:hAnsi="Arial" w:cs="Arial"/>
          <w:sz w:val="22"/>
          <w:szCs w:val="22"/>
        </w:rPr>
        <w:t xml:space="preserve">ich </w:t>
      </w:r>
      <w:r w:rsidR="00DA1381" w:rsidRPr="00AC3349">
        <w:rPr>
          <w:rFonts w:ascii="Arial" w:hAnsi="Arial" w:cs="Arial"/>
          <w:sz w:val="22"/>
          <w:szCs w:val="22"/>
        </w:rPr>
        <w:t xml:space="preserve">zaznamenání </w:t>
      </w:r>
      <w:r w:rsidR="00F41857" w:rsidRPr="00AC3349">
        <w:rPr>
          <w:rFonts w:ascii="Arial" w:hAnsi="Arial" w:cs="Arial"/>
          <w:sz w:val="22"/>
          <w:szCs w:val="22"/>
        </w:rPr>
        <w:t>do knihy reklamací</w:t>
      </w:r>
      <w:r w:rsidR="00A476FD" w:rsidRPr="00AC3349">
        <w:rPr>
          <w:rFonts w:ascii="Arial" w:hAnsi="Arial" w:cs="Arial"/>
          <w:sz w:val="22"/>
          <w:szCs w:val="22"/>
        </w:rPr>
        <w:t>. Pokud by připadal konec lhůty na</w:t>
      </w:r>
      <w:r w:rsidR="00F41857" w:rsidRPr="00AC3349">
        <w:rPr>
          <w:rFonts w:ascii="Arial" w:hAnsi="Arial" w:cs="Arial"/>
          <w:sz w:val="22"/>
          <w:szCs w:val="22"/>
        </w:rPr>
        <w:t> </w:t>
      </w:r>
      <w:r w:rsidR="00A476FD" w:rsidRPr="00AC3349">
        <w:rPr>
          <w:rFonts w:ascii="Arial" w:hAnsi="Arial" w:cs="Arial"/>
          <w:sz w:val="22"/>
          <w:szCs w:val="22"/>
        </w:rPr>
        <w:t xml:space="preserve">nepracovní den, má </w:t>
      </w:r>
      <w:r w:rsidR="00033A14">
        <w:rPr>
          <w:rFonts w:ascii="Arial" w:hAnsi="Arial" w:cs="Arial"/>
          <w:sz w:val="22"/>
          <w:szCs w:val="22"/>
        </w:rPr>
        <w:t>P</w:t>
      </w:r>
      <w:r w:rsidRPr="00AC3349">
        <w:rPr>
          <w:rFonts w:ascii="Arial" w:hAnsi="Arial" w:cs="Arial"/>
          <w:sz w:val="22"/>
          <w:szCs w:val="22"/>
        </w:rPr>
        <w:t xml:space="preserve">oskytovatel </w:t>
      </w:r>
      <w:r w:rsidR="00A476FD" w:rsidRPr="00AC3349">
        <w:rPr>
          <w:rFonts w:ascii="Arial" w:hAnsi="Arial" w:cs="Arial"/>
          <w:sz w:val="22"/>
          <w:szCs w:val="22"/>
        </w:rPr>
        <w:t xml:space="preserve">povinnost nedostatky odstranit nejpozději do 18.00 hod. následujícího pracovního dne. </w:t>
      </w:r>
    </w:p>
    <w:p w14:paraId="4AFF01A9" w14:textId="71C700B6" w:rsidR="00AC3349" w:rsidRPr="00AC3349" w:rsidRDefault="00A476FD"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Po uplynutí každého měsíčního období je </w:t>
      </w:r>
      <w:r w:rsidR="00033A14">
        <w:rPr>
          <w:rFonts w:ascii="Arial" w:hAnsi="Arial" w:cs="Arial"/>
          <w:sz w:val="22"/>
          <w:szCs w:val="22"/>
        </w:rPr>
        <w:t>O</w:t>
      </w:r>
      <w:r w:rsidRPr="00AC3349">
        <w:rPr>
          <w:rFonts w:ascii="Arial" w:hAnsi="Arial" w:cs="Arial"/>
          <w:sz w:val="22"/>
          <w:szCs w:val="22"/>
        </w:rPr>
        <w:t xml:space="preserve">bjednatel oprávněn uplatnit u </w:t>
      </w:r>
      <w:r w:rsidR="00033A14">
        <w:rPr>
          <w:rFonts w:ascii="Arial" w:hAnsi="Arial" w:cs="Arial"/>
          <w:sz w:val="22"/>
          <w:szCs w:val="22"/>
        </w:rPr>
        <w:t>P</w:t>
      </w:r>
      <w:r w:rsidR="000346F5" w:rsidRPr="00AC3349">
        <w:rPr>
          <w:rFonts w:ascii="Arial" w:hAnsi="Arial" w:cs="Arial"/>
          <w:sz w:val="22"/>
          <w:szCs w:val="22"/>
        </w:rPr>
        <w:t xml:space="preserve">oskytovatele </w:t>
      </w:r>
      <w:r w:rsidRPr="00AC3349">
        <w:rPr>
          <w:rFonts w:ascii="Arial" w:hAnsi="Arial" w:cs="Arial"/>
          <w:sz w:val="22"/>
          <w:szCs w:val="22"/>
        </w:rPr>
        <w:t xml:space="preserve">nárok na případnou slevu za neodstraněné </w:t>
      </w:r>
      <w:r w:rsidR="00F41857" w:rsidRPr="00AC3349">
        <w:rPr>
          <w:rFonts w:ascii="Arial" w:hAnsi="Arial" w:cs="Arial"/>
          <w:sz w:val="22"/>
          <w:szCs w:val="22"/>
        </w:rPr>
        <w:t xml:space="preserve">nedostatky v dohodnutém termínu a způsobu dle </w:t>
      </w:r>
      <w:r w:rsidR="00F74EDA" w:rsidRPr="00AC3349">
        <w:rPr>
          <w:rFonts w:ascii="Arial" w:hAnsi="Arial" w:cs="Arial"/>
          <w:sz w:val="22"/>
          <w:szCs w:val="22"/>
        </w:rPr>
        <w:t>bodu</w:t>
      </w:r>
      <w:r w:rsidR="00F41857" w:rsidRPr="00AC3349">
        <w:rPr>
          <w:rFonts w:ascii="Arial" w:hAnsi="Arial" w:cs="Arial"/>
          <w:sz w:val="22"/>
          <w:szCs w:val="22"/>
        </w:rPr>
        <w:t xml:space="preserve"> 5.1.</w:t>
      </w:r>
      <w:r w:rsidR="00694473" w:rsidRPr="00AC3349">
        <w:rPr>
          <w:rFonts w:ascii="Arial" w:hAnsi="Arial" w:cs="Arial"/>
          <w:sz w:val="22"/>
          <w:szCs w:val="22"/>
        </w:rPr>
        <w:t xml:space="preserve"> </w:t>
      </w:r>
      <w:r w:rsidR="00F41857" w:rsidRPr="00AC3349">
        <w:rPr>
          <w:rFonts w:ascii="Arial" w:hAnsi="Arial" w:cs="Arial"/>
          <w:sz w:val="22"/>
          <w:szCs w:val="22"/>
        </w:rPr>
        <w:t>této smlouvy</w:t>
      </w:r>
      <w:r w:rsidRPr="00AC3349">
        <w:rPr>
          <w:rFonts w:ascii="Arial" w:hAnsi="Arial" w:cs="Arial"/>
          <w:sz w:val="22"/>
          <w:szCs w:val="22"/>
        </w:rPr>
        <w:t xml:space="preserve">, </w:t>
      </w:r>
      <w:r w:rsidR="001E0E4E" w:rsidRPr="00AC3349">
        <w:rPr>
          <w:rFonts w:ascii="Arial" w:hAnsi="Arial" w:cs="Arial"/>
          <w:sz w:val="22"/>
          <w:szCs w:val="22"/>
        </w:rPr>
        <w:t>ve</w:t>
      </w:r>
      <w:r w:rsidRPr="00AC3349">
        <w:rPr>
          <w:rFonts w:ascii="Arial" w:hAnsi="Arial" w:cs="Arial"/>
          <w:sz w:val="22"/>
          <w:szCs w:val="22"/>
        </w:rPr>
        <w:t xml:space="preserve"> </w:t>
      </w:r>
      <w:r w:rsidR="008174DB" w:rsidRPr="00AC3349">
        <w:rPr>
          <w:rFonts w:ascii="Arial" w:hAnsi="Arial" w:cs="Arial"/>
          <w:sz w:val="22"/>
          <w:szCs w:val="22"/>
        </w:rPr>
        <w:t>výš</w:t>
      </w:r>
      <w:r w:rsidR="001E0E4E" w:rsidRPr="00AC3349">
        <w:rPr>
          <w:rFonts w:ascii="Arial" w:hAnsi="Arial" w:cs="Arial"/>
          <w:sz w:val="22"/>
          <w:szCs w:val="22"/>
        </w:rPr>
        <w:t>i</w:t>
      </w:r>
      <w:r w:rsidR="008174DB" w:rsidRPr="00AC3349">
        <w:rPr>
          <w:rFonts w:ascii="Arial" w:hAnsi="Arial" w:cs="Arial"/>
          <w:sz w:val="22"/>
          <w:szCs w:val="22"/>
        </w:rPr>
        <w:t xml:space="preserve"> </w:t>
      </w:r>
      <w:r w:rsidR="00A97228" w:rsidRPr="00AC3349">
        <w:rPr>
          <w:rFonts w:ascii="Arial" w:hAnsi="Arial" w:cs="Arial"/>
          <w:sz w:val="22"/>
          <w:szCs w:val="22"/>
        </w:rPr>
        <w:t>10</w:t>
      </w:r>
      <w:r w:rsidR="00522358" w:rsidRPr="00AC3349">
        <w:rPr>
          <w:rFonts w:ascii="Arial" w:hAnsi="Arial" w:cs="Arial"/>
          <w:sz w:val="22"/>
          <w:szCs w:val="22"/>
        </w:rPr>
        <w:t> </w:t>
      </w:r>
      <w:r w:rsidR="008174DB" w:rsidRPr="00AC3349">
        <w:rPr>
          <w:rFonts w:ascii="Arial" w:hAnsi="Arial" w:cs="Arial"/>
          <w:sz w:val="22"/>
          <w:szCs w:val="22"/>
        </w:rPr>
        <w:t>% z</w:t>
      </w:r>
      <w:r w:rsidR="00A97228" w:rsidRPr="00AC3349">
        <w:rPr>
          <w:rFonts w:ascii="Arial" w:hAnsi="Arial" w:cs="Arial"/>
          <w:sz w:val="22"/>
          <w:szCs w:val="22"/>
        </w:rPr>
        <w:t xml:space="preserve"> celkové měsíční </w:t>
      </w:r>
      <w:r w:rsidR="008174DB" w:rsidRPr="00AC3349">
        <w:rPr>
          <w:rFonts w:ascii="Arial" w:hAnsi="Arial" w:cs="Arial"/>
          <w:sz w:val="22"/>
          <w:szCs w:val="22"/>
        </w:rPr>
        <w:t>ceny</w:t>
      </w:r>
      <w:r w:rsidR="00FF531E" w:rsidRPr="00AC3349">
        <w:rPr>
          <w:rFonts w:ascii="Arial" w:hAnsi="Arial" w:cs="Arial"/>
          <w:sz w:val="22"/>
          <w:szCs w:val="22"/>
        </w:rPr>
        <w:t xml:space="preserve"> včetně DPH </w:t>
      </w:r>
      <w:r w:rsidR="001E0E4E" w:rsidRPr="00AC3349">
        <w:rPr>
          <w:rFonts w:ascii="Arial" w:hAnsi="Arial" w:cs="Arial"/>
          <w:sz w:val="22"/>
          <w:szCs w:val="22"/>
        </w:rPr>
        <w:t>uvedené v </w:t>
      </w:r>
      <w:r w:rsidR="00F74EDA" w:rsidRPr="00AC3349">
        <w:rPr>
          <w:rFonts w:ascii="Arial" w:hAnsi="Arial" w:cs="Arial"/>
          <w:sz w:val="22"/>
          <w:szCs w:val="22"/>
        </w:rPr>
        <w:t xml:space="preserve">bodu </w:t>
      </w:r>
      <w:r w:rsidR="00665820" w:rsidRPr="00AC3349">
        <w:rPr>
          <w:rFonts w:ascii="Arial" w:hAnsi="Arial" w:cs="Arial"/>
          <w:sz w:val="22"/>
          <w:szCs w:val="22"/>
        </w:rPr>
        <w:t>2.1. této smlouvy</w:t>
      </w:r>
      <w:r w:rsidR="00255547" w:rsidRPr="00AC3349">
        <w:rPr>
          <w:rFonts w:ascii="Arial" w:hAnsi="Arial" w:cs="Arial"/>
          <w:sz w:val="22"/>
          <w:szCs w:val="22"/>
        </w:rPr>
        <w:t>, nedohodnou-li se smluvní strany jinak.</w:t>
      </w:r>
      <w:r w:rsidR="008174DB" w:rsidRPr="00AC3349">
        <w:rPr>
          <w:rFonts w:ascii="Arial" w:hAnsi="Arial" w:cs="Arial"/>
          <w:sz w:val="22"/>
          <w:szCs w:val="22"/>
        </w:rPr>
        <w:t xml:space="preserve"> Poskytnutá sleva bude</w:t>
      </w:r>
      <w:r w:rsidR="00D11B02" w:rsidRPr="00AC3349">
        <w:rPr>
          <w:rFonts w:ascii="Arial" w:hAnsi="Arial" w:cs="Arial"/>
          <w:sz w:val="22"/>
          <w:szCs w:val="22"/>
        </w:rPr>
        <w:t xml:space="preserve"> </w:t>
      </w:r>
      <w:r w:rsidR="00A97228" w:rsidRPr="00AC3349">
        <w:rPr>
          <w:rFonts w:ascii="Arial" w:hAnsi="Arial" w:cs="Arial"/>
          <w:sz w:val="22"/>
          <w:szCs w:val="22"/>
        </w:rPr>
        <w:t>vyfakturována ve shodě s </w:t>
      </w:r>
      <w:r w:rsidR="00F74EDA" w:rsidRPr="00AC3349">
        <w:rPr>
          <w:rFonts w:ascii="Arial" w:hAnsi="Arial" w:cs="Arial"/>
          <w:sz w:val="22"/>
          <w:szCs w:val="22"/>
        </w:rPr>
        <w:t xml:space="preserve">bodem </w:t>
      </w:r>
      <w:r w:rsidR="00255547" w:rsidRPr="00AC3349">
        <w:rPr>
          <w:rFonts w:ascii="Arial" w:hAnsi="Arial" w:cs="Arial"/>
          <w:sz w:val="22"/>
          <w:szCs w:val="22"/>
        </w:rPr>
        <w:t>2</w:t>
      </w:r>
      <w:r w:rsidR="00A97228" w:rsidRPr="00AC3349">
        <w:rPr>
          <w:rFonts w:ascii="Arial" w:hAnsi="Arial" w:cs="Arial"/>
          <w:sz w:val="22"/>
          <w:szCs w:val="22"/>
        </w:rPr>
        <w:t>.</w:t>
      </w:r>
      <w:r w:rsidR="000346F5" w:rsidRPr="00AC3349">
        <w:rPr>
          <w:rFonts w:ascii="Arial" w:hAnsi="Arial" w:cs="Arial"/>
          <w:sz w:val="22"/>
          <w:szCs w:val="22"/>
        </w:rPr>
        <w:t>6</w:t>
      </w:r>
      <w:r w:rsidR="00A97228" w:rsidRPr="00AC3349">
        <w:rPr>
          <w:rFonts w:ascii="Arial" w:hAnsi="Arial" w:cs="Arial"/>
          <w:sz w:val="22"/>
          <w:szCs w:val="22"/>
        </w:rPr>
        <w:t xml:space="preserve">. této smlouvy. </w:t>
      </w:r>
      <w:r w:rsidR="00D72D52" w:rsidRPr="00AC3349">
        <w:rPr>
          <w:rFonts w:ascii="Arial" w:hAnsi="Arial" w:cs="Arial"/>
          <w:sz w:val="22"/>
          <w:szCs w:val="22"/>
        </w:rPr>
        <w:t xml:space="preserve"> Na</w:t>
      </w:r>
      <w:r w:rsidR="00522358" w:rsidRPr="00AC3349">
        <w:rPr>
          <w:rFonts w:ascii="Arial" w:hAnsi="Arial" w:cs="Arial"/>
          <w:sz w:val="22"/>
          <w:szCs w:val="22"/>
        </w:rPr>
        <w:t> </w:t>
      </w:r>
      <w:r w:rsidR="00D72D52" w:rsidRPr="00AC3349">
        <w:rPr>
          <w:rFonts w:ascii="Arial" w:hAnsi="Arial" w:cs="Arial"/>
          <w:sz w:val="22"/>
          <w:szCs w:val="22"/>
        </w:rPr>
        <w:t xml:space="preserve">poskytnutí slevy z ceny nemá vliv uplatňování smluvní pokuty dle </w:t>
      </w:r>
      <w:r w:rsidR="00F74EDA" w:rsidRPr="00AC3349">
        <w:rPr>
          <w:rFonts w:ascii="Arial" w:hAnsi="Arial" w:cs="Arial"/>
          <w:sz w:val="22"/>
          <w:szCs w:val="22"/>
        </w:rPr>
        <w:t>bodu</w:t>
      </w:r>
      <w:r w:rsidR="00D72D52" w:rsidRPr="00AC3349">
        <w:rPr>
          <w:rFonts w:ascii="Arial" w:hAnsi="Arial" w:cs="Arial"/>
          <w:sz w:val="22"/>
          <w:szCs w:val="22"/>
        </w:rPr>
        <w:t xml:space="preserve"> </w:t>
      </w:r>
      <w:r w:rsidR="001E0E4E" w:rsidRPr="00AC3349">
        <w:rPr>
          <w:rFonts w:ascii="Arial" w:hAnsi="Arial" w:cs="Arial"/>
          <w:sz w:val="22"/>
          <w:szCs w:val="22"/>
        </w:rPr>
        <w:t>5</w:t>
      </w:r>
      <w:r w:rsidR="00D72D52" w:rsidRPr="00AC3349">
        <w:rPr>
          <w:rFonts w:ascii="Arial" w:hAnsi="Arial" w:cs="Arial"/>
          <w:sz w:val="22"/>
          <w:szCs w:val="22"/>
        </w:rPr>
        <w:t>.</w:t>
      </w:r>
      <w:r w:rsidR="00B9697B" w:rsidRPr="00AC3349">
        <w:rPr>
          <w:rFonts w:ascii="Arial" w:hAnsi="Arial" w:cs="Arial"/>
          <w:sz w:val="22"/>
          <w:szCs w:val="22"/>
        </w:rPr>
        <w:t>4</w:t>
      </w:r>
      <w:r w:rsidR="00D72D52" w:rsidRPr="00AC3349">
        <w:rPr>
          <w:rFonts w:ascii="Arial" w:hAnsi="Arial" w:cs="Arial"/>
          <w:sz w:val="22"/>
          <w:szCs w:val="22"/>
        </w:rPr>
        <w:t xml:space="preserve">. </w:t>
      </w:r>
      <w:r w:rsidR="00255547" w:rsidRPr="00AC3349">
        <w:rPr>
          <w:rFonts w:ascii="Arial" w:hAnsi="Arial" w:cs="Arial"/>
          <w:sz w:val="22"/>
          <w:szCs w:val="22"/>
        </w:rPr>
        <w:t>této</w:t>
      </w:r>
      <w:r w:rsidR="001E0E4E" w:rsidRPr="00AC3349">
        <w:rPr>
          <w:rFonts w:ascii="Arial" w:hAnsi="Arial" w:cs="Arial"/>
          <w:sz w:val="22"/>
          <w:szCs w:val="22"/>
        </w:rPr>
        <w:t xml:space="preserve"> smlouvy.</w:t>
      </w:r>
    </w:p>
    <w:p w14:paraId="20CE9055" w14:textId="77777777" w:rsidR="00AC3349" w:rsidRPr="00AC3349" w:rsidRDefault="00255547"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Objednatel má dále nárok na poskytnutí slevy z ceny ve výši uvedené v </w:t>
      </w:r>
      <w:r w:rsidR="00F74EDA" w:rsidRPr="00AC3349">
        <w:rPr>
          <w:rFonts w:ascii="Arial" w:hAnsi="Arial" w:cs="Arial"/>
          <w:sz w:val="22"/>
          <w:szCs w:val="22"/>
        </w:rPr>
        <w:t xml:space="preserve">bodu </w:t>
      </w:r>
      <w:r w:rsidRPr="00AC3349">
        <w:rPr>
          <w:rFonts w:ascii="Arial" w:hAnsi="Arial" w:cs="Arial"/>
          <w:sz w:val="22"/>
          <w:szCs w:val="22"/>
        </w:rPr>
        <w:t>5.2</w:t>
      </w:r>
      <w:r w:rsidR="00676077" w:rsidRPr="00AC3349">
        <w:rPr>
          <w:rFonts w:ascii="Arial" w:hAnsi="Arial" w:cs="Arial"/>
          <w:sz w:val="22"/>
          <w:szCs w:val="22"/>
        </w:rPr>
        <w:t>.</w:t>
      </w:r>
      <w:r w:rsidRPr="00AC3349">
        <w:rPr>
          <w:rFonts w:ascii="Arial" w:hAnsi="Arial" w:cs="Arial"/>
          <w:sz w:val="22"/>
          <w:szCs w:val="22"/>
        </w:rPr>
        <w:t xml:space="preserve"> této smlouvy v případě </w:t>
      </w:r>
      <w:r w:rsidR="00AE6996" w:rsidRPr="00AC3349">
        <w:rPr>
          <w:rFonts w:ascii="Arial" w:hAnsi="Arial" w:cs="Arial"/>
          <w:sz w:val="22"/>
          <w:szCs w:val="22"/>
        </w:rPr>
        <w:t xml:space="preserve">vyskytnutí </w:t>
      </w:r>
      <w:r w:rsidRPr="00AC3349">
        <w:rPr>
          <w:rFonts w:ascii="Arial" w:hAnsi="Arial" w:cs="Arial"/>
          <w:sz w:val="22"/>
          <w:szCs w:val="22"/>
        </w:rPr>
        <w:t>opakujících se závad</w:t>
      </w:r>
      <w:r w:rsidR="00AE6996" w:rsidRPr="00AC3349">
        <w:rPr>
          <w:rFonts w:ascii="Arial" w:hAnsi="Arial" w:cs="Arial"/>
          <w:sz w:val="22"/>
          <w:szCs w:val="22"/>
        </w:rPr>
        <w:t xml:space="preserve"> nebo několika závad</w:t>
      </w:r>
      <w:r w:rsidRPr="00AC3349">
        <w:rPr>
          <w:rFonts w:ascii="Arial" w:hAnsi="Arial" w:cs="Arial"/>
          <w:sz w:val="22"/>
          <w:szCs w:val="22"/>
        </w:rPr>
        <w:t xml:space="preserve"> v jednom kalendářním měsíci. Poskytnutá sleva bude vyfakturována ve shodě s </w:t>
      </w:r>
      <w:r w:rsidR="00F74EDA" w:rsidRPr="00AC3349">
        <w:rPr>
          <w:rFonts w:ascii="Arial" w:hAnsi="Arial" w:cs="Arial"/>
          <w:sz w:val="22"/>
          <w:szCs w:val="22"/>
        </w:rPr>
        <w:t xml:space="preserve">bodem </w:t>
      </w:r>
      <w:r w:rsidRPr="00AC3349">
        <w:rPr>
          <w:rFonts w:ascii="Arial" w:hAnsi="Arial" w:cs="Arial"/>
          <w:sz w:val="22"/>
          <w:szCs w:val="22"/>
        </w:rPr>
        <w:t>2.</w:t>
      </w:r>
      <w:r w:rsidR="00F41857" w:rsidRPr="00AC3349">
        <w:rPr>
          <w:rFonts w:ascii="Arial" w:hAnsi="Arial" w:cs="Arial"/>
          <w:sz w:val="22"/>
          <w:szCs w:val="22"/>
        </w:rPr>
        <w:t>6</w:t>
      </w:r>
      <w:r w:rsidRPr="00AC3349">
        <w:rPr>
          <w:rFonts w:ascii="Arial" w:hAnsi="Arial" w:cs="Arial"/>
          <w:sz w:val="22"/>
          <w:szCs w:val="22"/>
        </w:rPr>
        <w:t xml:space="preserve">. této smlouvy. Na poskytnutí slevy z ceny nemá vliv uplatňování smluvní pokuty dle </w:t>
      </w:r>
      <w:r w:rsidR="00F74EDA" w:rsidRPr="00AC3349">
        <w:rPr>
          <w:rFonts w:ascii="Arial" w:hAnsi="Arial" w:cs="Arial"/>
          <w:sz w:val="22"/>
          <w:szCs w:val="22"/>
        </w:rPr>
        <w:t>bodu</w:t>
      </w:r>
      <w:r w:rsidRPr="00AC3349">
        <w:rPr>
          <w:rFonts w:ascii="Arial" w:hAnsi="Arial" w:cs="Arial"/>
          <w:sz w:val="22"/>
          <w:szCs w:val="22"/>
        </w:rPr>
        <w:t xml:space="preserve"> 5.</w:t>
      </w:r>
      <w:r w:rsidR="004B3B0C" w:rsidRPr="00AC3349">
        <w:rPr>
          <w:rFonts w:ascii="Arial" w:hAnsi="Arial" w:cs="Arial"/>
          <w:sz w:val="22"/>
          <w:szCs w:val="22"/>
        </w:rPr>
        <w:t>4</w:t>
      </w:r>
      <w:r w:rsidRPr="00AC3349">
        <w:rPr>
          <w:rFonts w:ascii="Arial" w:hAnsi="Arial" w:cs="Arial"/>
          <w:sz w:val="22"/>
          <w:szCs w:val="22"/>
        </w:rPr>
        <w:t>. této smlouvy.</w:t>
      </w:r>
    </w:p>
    <w:p w14:paraId="0D12EF77" w14:textId="06202BD8" w:rsidR="00AC3349" w:rsidRPr="00AC3349" w:rsidRDefault="000346F5"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Poskytovatel </w:t>
      </w:r>
      <w:r w:rsidR="00D72D52" w:rsidRPr="00AC3349">
        <w:rPr>
          <w:rFonts w:ascii="Arial" w:hAnsi="Arial" w:cs="Arial"/>
          <w:sz w:val="22"/>
          <w:szCs w:val="22"/>
        </w:rPr>
        <w:t xml:space="preserve">se zavazuje uhradit </w:t>
      </w:r>
      <w:r w:rsidR="00033A14">
        <w:rPr>
          <w:rFonts w:ascii="Arial" w:hAnsi="Arial" w:cs="Arial"/>
          <w:sz w:val="22"/>
          <w:szCs w:val="22"/>
        </w:rPr>
        <w:t>O</w:t>
      </w:r>
      <w:r w:rsidR="00D72D52" w:rsidRPr="00AC3349">
        <w:rPr>
          <w:rFonts w:ascii="Arial" w:hAnsi="Arial" w:cs="Arial"/>
          <w:sz w:val="22"/>
          <w:szCs w:val="22"/>
        </w:rPr>
        <w:t>bjednateli</w:t>
      </w:r>
      <w:r w:rsidR="00785F59" w:rsidRPr="00AC3349">
        <w:rPr>
          <w:rFonts w:ascii="Arial" w:hAnsi="Arial" w:cs="Arial"/>
          <w:sz w:val="22"/>
          <w:szCs w:val="22"/>
        </w:rPr>
        <w:t xml:space="preserve"> vedle náhrady škody</w:t>
      </w:r>
      <w:r w:rsidR="00D72D52" w:rsidRPr="00AC3349">
        <w:rPr>
          <w:rFonts w:ascii="Arial" w:hAnsi="Arial" w:cs="Arial"/>
          <w:sz w:val="22"/>
          <w:szCs w:val="22"/>
        </w:rPr>
        <w:t xml:space="preserve"> smluvní pokutu ve výši </w:t>
      </w:r>
      <w:r w:rsidR="005018A4">
        <w:rPr>
          <w:rFonts w:ascii="Arial" w:hAnsi="Arial" w:cs="Arial"/>
          <w:sz w:val="22"/>
          <w:szCs w:val="22"/>
        </w:rPr>
        <w:br/>
      </w:r>
      <w:r w:rsidR="00D72D52" w:rsidRPr="00AC3349">
        <w:rPr>
          <w:rFonts w:ascii="Arial" w:hAnsi="Arial" w:cs="Arial"/>
          <w:sz w:val="22"/>
          <w:szCs w:val="22"/>
        </w:rPr>
        <w:t>0,</w:t>
      </w:r>
      <w:r w:rsidR="00F243A7" w:rsidRPr="00AC3349">
        <w:rPr>
          <w:rFonts w:ascii="Arial" w:hAnsi="Arial" w:cs="Arial"/>
          <w:sz w:val="22"/>
          <w:szCs w:val="22"/>
        </w:rPr>
        <w:t>0</w:t>
      </w:r>
      <w:r w:rsidR="00D72D52" w:rsidRPr="00AC3349">
        <w:rPr>
          <w:rFonts w:ascii="Arial" w:hAnsi="Arial" w:cs="Arial"/>
          <w:sz w:val="22"/>
          <w:szCs w:val="22"/>
        </w:rPr>
        <w:t>5</w:t>
      </w:r>
      <w:r w:rsidR="00426DA7" w:rsidRPr="00AC3349">
        <w:rPr>
          <w:rFonts w:ascii="Arial" w:hAnsi="Arial" w:cs="Arial"/>
          <w:sz w:val="22"/>
          <w:szCs w:val="22"/>
        </w:rPr>
        <w:t xml:space="preserve"> </w:t>
      </w:r>
      <w:r w:rsidR="00D72D52" w:rsidRPr="00AC3349">
        <w:rPr>
          <w:rFonts w:ascii="Arial" w:hAnsi="Arial" w:cs="Arial"/>
          <w:sz w:val="22"/>
          <w:szCs w:val="22"/>
        </w:rPr>
        <w:t>% z</w:t>
      </w:r>
      <w:r w:rsidR="00426DA7" w:rsidRPr="00AC3349">
        <w:rPr>
          <w:rFonts w:ascii="Arial" w:hAnsi="Arial" w:cs="Arial"/>
          <w:sz w:val="22"/>
          <w:szCs w:val="22"/>
        </w:rPr>
        <w:t xml:space="preserve"> průměrné </w:t>
      </w:r>
      <w:r w:rsidR="00785F59" w:rsidRPr="00AC3349">
        <w:rPr>
          <w:rFonts w:ascii="Arial" w:hAnsi="Arial" w:cs="Arial"/>
          <w:sz w:val="22"/>
          <w:szCs w:val="22"/>
        </w:rPr>
        <w:t xml:space="preserve">ceny </w:t>
      </w:r>
      <w:r w:rsidR="00BE5E4D" w:rsidRPr="00AC3349">
        <w:rPr>
          <w:rFonts w:ascii="Arial" w:hAnsi="Arial" w:cs="Arial"/>
          <w:sz w:val="22"/>
          <w:szCs w:val="22"/>
        </w:rPr>
        <w:t>za </w:t>
      </w:r>
      <w:r w:rsidR="00785F59" w:rsidRPr="00AC3349">
        <w:rPr>
          <w:rFonts w:ascii="Arial" w:hAnsi="Arial" w:cs="Arial"/>
          <w:sz w:val="22"/>
          <w:szCs w:val="22"/>
        </w:rPr>
        <w:t>období jednoho měsíce</w:t>
      </w:r>
      <w:r w:rsidR="00FF531E" w:rsidRPr="00AC3349">
        <w:rPr>
          <w:rFonts w:ascii="Arial" w:hAnsi="Arial" w:cs="Arial"/>
          <w:sz w:val="22"/>
          <w:szCs w:val="22"/>
        </w:rPr>
        <w:t xml:space="preserve"> včetně DPH</w:t>
      </w:r>
      <w:r w:rsidR="00694473" w:rsidRPr="00AC3349">
        <w:rPr>
          <w:rFonts w:ascii="Arial" w:hAnsi="Arial" w:cs="Arial"/>
          <w:sz w:val="22"/>
          <w:szCs w:val="22"/>
        </w:rPr>
        <w:t>, a to</w:t>
      </w:r>
      <w:r w:rsidR="00D72D52" w:rsidRPr="00AC3349">
        <w:rPr>
          <w:rFonts w:ascii="Arial" w:hAnsi="Arial" w:cs="Arial"/>
          <w:sz w:val="22"/>
          <w:szCs w:val="22"/>
        </w:rPr>
        <w:t xml:space="preserve"> za každý</w:t>
      </w:r>
      <w:r w:rsidR="00694473" w:rsidRPr="00AC3349">
        <w:rPr>
          <w:rFonts w:ascii="Arial" w:hAnsi="Arial" w:cs="Arial"/>
          <w:sz w:val="22"/>
          <w:szCs w:val="22"/>
        </w:rPr>
        <w:t>,</w:t>
      </w:r>
      <w:r w:rsidR="00D72D52" w:rsidRPr="00AC3349">
        <w:rPr>
          <w:rFonts w:ascii="Arial" w:hAnsi="Arial" w:cs="Arial"/>
          <w:sz w:val="22"/>
          <w:szCs w:val="22"/>
        </w:rPr>
        <w:t xml:space="preserve"> i započatý den prodlení s odstraněním nedostatků</w:t>
      </w:r>
      <w:r w:rsidR="00AE6996" w:rsidRPr="00AC3349">
        <w:rPr>
          <w:rFonts w:ascii="Arial" w:hAnsi="Arial" w:cs="Arial"/>
          <w:sz w:val="22"/>
          <w:szCs w:val="22"/>
        </w:rPr>
        <w:t xml:space="preserve">, nedodrží-li při </w:t>
      </w:r>
      <w:r w:rsidR="00BE5E4D" w:rsidRPr="00AC3349">
        <w:rPr>
          <w:rFonts w:ascii="Arial" w:hAnsi="Arial" w:cs="Arial"/>
          <w:sz w:val="22"/>
          <w:szCs w:val="22"/>
        </w:rPr>
        <w:t xml:space="preserve">jejich </w:t>
      </w:r>
      <w:r w:rsidR="00AE6996" w:rsidRPr="00AC3349">
        <w:rPr>
          <w:rFonts w:ascii="Arial" w:hAnsi="Arial" w:cs="Arial"/>
          <w:sz w:val="22"/>
          <w:szCs w:val="22"/>
        </w:rPr>
        <w:t>odstranění lhůtu uvedenou</w:t>
      </w:r>
      <w:r w:rsidR="00D72D52" w:rsidRPr="00AC3349">
        <w:rPr>
          <w:rFonts w:ascii="Arial" w:hAnsi="Arial" w:cs="Arial"/>
          <w:sz w:val="22"/>
          <w:szCs w:val="22"/>
        </w:rPr>
        <w:t xml:space="preserve"> v </w:t>
      </w:r>
      <w:r w:rsidR="00F74EDA" w:rsidRPr="00AC3349">
        <w:rPr>
          <w:rFonts w:ascii="Arial" w:hAnsi="Arial" w:cs="Arial"/>
          <w:sz w:val="22"/>
          <w:szCs w:val="22"/>
        </w:rPr>
        <w:t>bodu</w:t>
      </w:r>
      <w:r w:rsidR="00D72D52" w:rsidRPr="00AC3349">
        <w:rPr>
          <w:rFonts w:ascii="Arial" w:hAnsi="Arial" w:cs="Arial"/>
          <w:sz w:val="22"/>
          <w:szCs w:val="22"/>
        </w:rPr>
        <w:t xml:space="preserve"> </w:t>
      </w:r>
      <w:r w:rsidR="00B51098" w:rsidRPr="00AC3349">
        <w:rPr>
          <w:rFonts w:ascii="Arial" w:hAnsi="Arial" w:cs="Arial"/>
          <w:sz w:val="22"/>
          <w:szCs w:val="22"/>
        </w:rPr>
        <w:t>5</w:t>
      </w:r>
      <w:r w:rsidR="00D72D52" w:rsidRPr="00AC3349">
        <w:rPr>
          <w:rFonts w:ascii="Arial" w:hAnsi="Arial" w:cs="Arial"/>
          <w:sz w:val="22"/>
          <w:szCs w:val="22"/>
        </w:rPr>
        <w:t>.</w:t>
      </w:r>
      <w:r w:rsidR="002863EB" w:rsidRPr="00AC3349">
        <w:rPr>
          <w:rFonts w:ascii="Arial" w:hAnsi="Arial" w:cs="Arial"/>
          <w:sz w:val="22"/>
          <w:szCs w:val="22"/>
        </w:rPr>
        <w:t>1</w:t>
      </w:r>
      <w:r w:rsidR="00D72D52" w:rsidRPr="00AC3349">
        <w:rPr>
          <w:rFonts w:ascii="Arial" w:hAnsi="Arial" w:cs="Arial"/>
          <w:sz w:val="22"/>
          <w:szCs w:val="22"/>
        </w:rPr>
        <w:t>. této smlouvy.</w:t>
      </w:r>
    </w:p>
    <w:p w14:paraId="36941C94" w14:textId="51154838" w:rsidR="00AC3349" w:rsidRPr="00AC3349" w:rsidRDefault="00F754A4"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V případě, že prodlení </w:t>
      </w:r>
      <w:r w:rsidR="006A5037">
        <w:rPr>
          <w:rFonts w:ascii="Arial" w:hAnsi="Arial" w:cs="Arial"/>
          <w:sz w:val="22"/>
          <w:szCs w:val="22"/>
        </w:rPr>
        <w:t>P</w:t>
      </w:r>
      <w:r w:rsidRPr="00AC3349">
        <w:rPr>
          <w:rFonts w:ascii="Arial" w:hAnsi="Arial" w:cs="Arial"/>
          <w:sz w:val="22"/>
          <w:szCs w:val="22"/>
        </w:rPr>
        <w:t xml:space="preserve">oskytovatele bude zapříčiněno </w:t>
      </w:r>
      <w:r w:rsidR="006A5037">
        <w:rPr>
          <w:rFonts w:ascii="Arial" w:hAnsi="Arial" w:cs="Arial"/>
          <w:sz w:val="22"/>
          <w:szCs w:val="22"/>
        </w:rPr>
        <w:t>O</w:t>
      </w:r>
      <w:r w:rsidRPr="00AC3349">
        <w:rPr>
          <w:rFonts w:ascii="Arial" w:hAnsi="Arial" w:cs="Arial"/>
          <w:sz w:val="22"/>
          <w:szCs w:val="22"/>
        </w:rPr>
        <w:t xml:space="preserve">bjednatelem nebo z jiných závažných důvodů předem písemně odsouhlasených oběma smluvními stranami, nevzniká </w:t>
      </w:r>
      <w:r w:rsidR="006A5037">
        <w:rPr>
          <w:rFonts w:ascii="Arial" w:hAnsi="Arial" w:cs="Arial"/>
          <w:sz w:val="22"/>
          <w:szCs w:val="22"/>
        </w:rPr>
        <w:t>O</w:t>
      </w:r>
      <w:r w:rsidRPr="00AC3349">
        <w:rPr>
          <w:rFonts w:ascii="Arial" w:hAnsi="Arial" w:cs="Arial"/>
          <w:sz w:val="22"/>
          <w:szCs w:val="22"/>
        </w:rPr>
        <w:t xml:space="preserve">bjednateli nárok na zaplacení smluvní pokuty. Při podpisu této smlouvy sjednávají smluvní strany, že závažnými důvody ve smyslu předchozí věty jsou živelná pohroma, zásah vyšší moci, neposkytnutí potřebné součinnosti </w:t>
      </w:r>
      <w:r w:rsidR="006A5037">
        <w:rPr>
          <w:rFonts w:ascii="Arial" w:hAnsi="Arial" w:cs="Arial"/>
          <w:sz w:val="22"/>
          <w:szCs w:val="22"/>
        </w:rPr>
        <w:t>O</w:t>
      </w:r>
      <w:r w:rsidRPr="00AC3349">
        <w:rPr>
          <w:rFonts w:ascii="Arial" w:hAnsi="Arial" w:cs="Arial"/>
          <w:sz w:val="22"/>
          <w:szCs w:val="22"/>
        </w:rPr>
        <w:t xml:space="preserve">bjednatelem; tímto ujednáním není dotčeno právo smluvních stran sjednat i další závažné důvody liberace. </w:t>
      </w:r>
    </w:p>
    <w:p w14:paraId="7BBE547C" w14:textId="598F842B" w:rsidR="00AC3349" w:rsidRPr="00AC3349" w:rsidRDefault="00C70261"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V případě prodlení s úhradou za poskytnuté služby se </w:t>
      </w:r>
      <w:r w:rsidR="006A5037">
        <w:rPr>
          <w:rFonts w:ascii="Arial" w:hAnsi="Arial" w:cs="Arial"/>
          <w:sz w:val="22"/>
          <w:szCs w:val="22"/>
        </w:rPr>
        <w:t>O</w:t>
      </w:r>
      <w:r w:rsidR="00D72D52" w:rsidRPr="00AC3349">
        <w:rPr>
          <w:rFonts w:ascii="Arial" w:hAnsi="Arial" w:cs="Arial"/>
          <w:sz w:val="22"/>
          <w:szCs w:val="22"/>
        </w:rPr>
        <w:t xml:space="preserve">bjednatel zavazuje uhradit </w:t>
      </w:r>
      <w:r w:rsidR="006A5037">
        <w:rPr>
          <w:rFonts w:ascii="Arial" w:hAnsi="Arial" w:cs="Arial"/>
          <w:sz w:val="22"/>
          <w:szCs w:val="22"/>
        </w:rPr>
        <w:t>P</w:t>
      </w:r>
      <w:r w:rsidR="00862AD2" w:rsidRPr="00AC3349">
        <w:rPr>
          <w:rFonts w:ascii="Arial" w:hAnsi="Arial" w:cs="Arial"/>
          <w:sz w:val="22"/>
          <w:szCs w:val="22"/>
        </w:rPr>
        <w:t xml:space="preserve">oskytovateli </w:t>
      </w:r>
      <w:r w:rsidRPr="00AC3349">
        <w:rPr>
          <w:rFonts w:ascii="Arial" w:hAnsi="Arial" w:cs="Arial"/>
          <w:sz w:val="22"/>
          <w:szCs w:val="22"/>
        </w:rPr>
        <w:t>úrok z prodlení v zákonné výši.</w:t>
      </w:r>
    </w:p>
    <w:p w14:paraId="7BAE47A8" w14:textId="40A65881" w:rsidR="00AC3349" w:rsidRPr="00AC3349" w:rsidRDefault="00F56FF2"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Na</w:t>
      </w:r>
      <w:r w:rsidR="00A508FC" w:rsidRPr="00AC3349">
        <w:rPr>
          <w:rFonts w:ascii="Arial" w:hAnsi="Arial" w:cs="Arial"/>
          <w:sz w:val="22"/>
          <w:szCs w:val="22"/>
        </w:rPr>
        <w:t xml:space="preserve"> konci </w:t>
      </w:r>
      <w:r w:rsidRPr="00AC3349">
        <w:rPr>
          <w:rFonts w:ascii="Arial" w:hAnsi="Arial" w:cs="Arial"/>
          <w:sz w:val="22"/>
          <w:szCs w:val="22"/>
        </w:rPr>
        <w:t xml:space="preserve">každého </w:t>
      </w:r>
      <w:r w:rsidR="00A508FC" w:rsidRPr="00AC3349">
        <w:rPr>
          <w:rFonts w:ascii="Arial" w:hAnsi="Arial" w:cs="Arial"/>
          <w:sz w:val="22"/>
          <w:szCs w:val="22"/>
        </w:rPr>
        <w:t xml:space="preserve">kalendářního měsíce </w:t>
      </w:r>
      <w:r w:rsidR="00CD43F1" w:rsidRPr="00AC3349">
        <w:rPr>
          <w:rFonts w:ascii="Arial" w:hAnsi="Arial" w:cs="Arial"/>
          <w:sz w:val="22"/>
          <w:szCs w:val="22"/>
        </w:rPr>
        <w:t xml:space="preserve">bude </w:t>
      </w:r>
      <w:r w:rsidR="00A508FC" w:rsidRPr="00AC3349">
        <w:rPr>
          <w:rFonts w:ascii="Arial" w:hAnsi="Arial" w:cs="Arial"/>
          <w:sz w:val="22"/>
          <w:szCs w:val="22"/>
        </w:rPr>
        <w:t xml:space="preserve">ze strany </w:t>
      </w:r>
      <w:r w:rsidR="006A5037">
        <w:rPr>
          <w:rFonts w:ascii="Arial" w:hAnsi="Arial" w:cs="Arial"/>
          <w:sz w:val="22"/>
          <w:szCs w:val="22"/>
        </w:rPr>
        <w:t>P</w:t>
      </w:r>
      <w:r w:rsidR="000346F5" w:rsidRPr="00AC3349">
        <w:rPr>
          <w:rFonts w:ascii="Arial" w:hAnsi="Arial" w:cs="Arial"/>
          <w:sz w:val="22"/>
          <w:szCs w:val="22"/>
        </w:rPr>
        <w:t>oskytovatele</w:t>
      </w:r>
      <w:r w:rsidR="00D76001" w:rsidRPr="00AC3349">
        <w:rPr>
          <w:rFonts w:ascii="Arial" w:hAnsi="Arial" w:cs="Arial"/>
          <w:sz w:val="22"/>
          <w:szCs w:val="22"/>
        </w:rPr>
        <w:t xml:space="preserve"> </w:t>
      </w:r>
      <w:r w:rsidR="00830D3C" w:rsidRPr="00AC3349">
        <w:rPr>
          <w:rFonts w:ascii="Arial" w:hAnsi="Arial" w:cs="Arial"/>
          <w:sz w:val="22"/>
          <w:szCs w:val="22"/>
        </w:rPr>
        <w:t xml:space="preserve">vyhotoven </w:t>
      </w:r>
      <w:r w:rsidR="000346F5" w:rsidRPr="00AC3349">
        <w:rPr>
          <w:rFonts w:ascii="Arial" w:hAnsi="Arial" w:cs="Arial"/>
          <w:sz w:val="22"/>
          <w:szCs w:val="22"/>
        </w:rPr>
        <w:t xml:space="preserve">akceptační </w:t>
      </w:r>
      <w:r w:rsidR="00A508FC" w:rsidRPr="00AC3349">
        <w:rPr>
          <w:rFonts w:ascii="Arial" w:hAnsi="Arial" w:cs="Arial"/>
          <w:sz w:val="22"/>
          <w:szCs w:val="22"/>
        </w:rPr>
        <w:t>protokol</w:t>
      </w:r>
      <w:r w:rsidR="00CD43F1" w:rsidRPr="00AC3349">
        <w:rPr>
          <w:rFonts w:ascii="Arial" w:hAnsi="Arial" w:cs="Arial"/>
          <w:sz w:val="22"/>
          <w:szCs w:val="22"/>
        </w:rPr>
        <w:t xml:space="preserve">, jehož </w:t>
      </w:r>
      <w:r w:rsidR="00AE6996" w:rsidRPr="00AC3349">
        <w:rPr>
          <w:rFonts w:ascii="Arial" w:hAnsi="Arial" w:cs="Arial"/>
          <w:sz w:val="22"/>
          <w:szCs w:val="22"/>
        </w:rPr>
        <w:t xml:space="preserve">správnost ověří a poté </w:t>
      </w:r>
      <w:proofErr w:type="gramStart"/>
      <w:r w:rsidR="00AE6996" w:rsidRPr="00AC3349">
        <w:rPr>
          <w:rFonts w:ascii="Arial" w:hAnsi="Arial" w:cs="Arial"/>
          <w:sz w:val="22"/>
          <w:szCs w:val="22"/>
        </w:rPr>
        <w:t>podepíší</w:t>
      </w:r>
      <w:proofErr w:type="gramEnd"/>
      <w:r w:rsidR="00830D3C" w:rsidRPr="00AC3349">
        <w:rPr>
          <w:rFonts w:ascii="Arial" w:hAnsi="Arial" w:cs="Arial"/>
          <w:sz w:val="22"/>
          <w:szCs w:val="22"/>
        </w:rPr>
        <w:t xml:space="preserve"> </w:t>
      </w:r>
      <w:r w:rsidR="002863EB" w:rsidRPr="00AC3349">
        <w:rPr>
          <w:rFonts w:ascii="Arial" w:hAnsi="Arial" w:cs="Arial"/>
          <w:sz w:val="22"/>
          <w:szCs w:val="22"/>
        </w:rPr>
        <w:t xml:space="preserve">za obě smluvní strany </w:t>
      </w:r>
      <w:r w:rsidR="00C810E2" w:rsidRPr="00AC3349">
        <w:rPr>
          <w:rFonts w:ascii="Arial" w:hAnsi="Arial" w:cs="Arial"/>
          <w:sz w:val="22"/>
          <w:szCs w:val="22"/>
        </w:rPr>
        <w:t>odpovědné</w:t>
      </w:r>
      <w:r w:rsidR="00830D3C" w:rsidRPr="00AC3349">
        <w:rPr>
          <w:rFonts w:ascii="Arial" w:hAnsi="Arial" w:cs="Arial"/>
          <w:sz w:val="22"/>
          <w:szCs w:val="22"/>
        </w:rPr>
        <w:t xml:space="preserve"> osoby </w:t>
      </w:r>
      <w:r w:rsidR="002863EB" w:rsidRPr="00AC3349">
        <w:rPr>
          <w:rFonts w:ascii="Arial" w:hAnsi="Arial" w:cs="Arial"/>
          <w:sz w:val="22"/>
          <w:szCs w:val="22"/>
        </w:rPr>
        <w:t>uvedené v</w:t>
      </w:r>
      <w:r w:rsidR="0033316D" w:rsidRPr="00AC3349">
        <w:rPr>
          <w:rFonts w:ascii="Arial" w:hAnsi="Arial" w:cs="Arial"/>
          <w:sz w:val="22"/>
          <w:szCs w:val="22"/>
        </w:rPr>
        <w:t> čl. 8 této s</w:t>
      </w:r>
      <w:r w:rsidR="007C6721" w:rsidRPr="00AC3349">
        <w:rPr>
          <w:rFonts w:ascii="Arial" w:hAnsi="Arial" w:cs="Arial"/>
          <w:sz w:val="22"/>
          <w:szCs w:val="22"/>
        </w:rPr>
        <w:t>mlouvy.</w:t>
      </w:r>
    </w:p>
    <w:p w14:paraId="6FAFAE4F" w14:textId="0D30C581" w:rsidR="00AC3349" w:rsidRPr="00AC3349" w:rsidRDefault="0033316D"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iCs/>
          <w:color w:val="000000"/>
          <w:sz w:val="22"/>
          <w:szCs w:val="22"/>
        </w:rPr>
        <w:t xml:space="preserve">Nezdaří-li se </w:t>
      </w:r>
      <w:r w:rsidR="006A5037">
        <w:rPr>
          <w:rFonts w:ascii="Arial" w:hAnsi="Arial" w:cs="Arial"/>
          <w:iCs/>
          <w:color w:val="000000"/>
          <w:sz w:val="22"/>
          <w:szCs w:val="22"/>
        </w:rPr>
        <w:t>O</w:t>
      </w:r>
      <w:r w:rsidR="001F42C4" w:rsidRPr="00AC3349">
        <w:rPr>
          <w:rFonts w:ascii="Arial" w:hAnsi="Arial" w:cs="Arial"/>
          <w:iCs/>
          <w:color w:val="000000"/>
          <w:sz w:val="22"/>
          <w:szCs w:val="22"/>
        </w:rPr>
        <w:t xml:space="preserve">bjednateli ověřit, zda </w:t>
      </w:r>
      <w:r w:rsidRPr="00AC3349">
        <w:rPr>
          <w:rFonts w:ascii="Arial" w:hAnsi="Arial" w:cs="Arial"/>
          <w:iCs/>
          <w:color w:val="000000"/>
          <w:sz w:val="22"/>
          <w:szCs w:val="22"/>
        </w:rPr>
        <w:t xml:space="preserve">jsou pracovníci vykonávající u </w:t>
      </w:r>
      <w:r w:rsidR="006A5037">
        <w:rPr>
          <w:rFonts w:ascii="Arial" w:hAnsi="Arial" w:cs="Arial"/>
          <w:iCs/>
          <w:color w:val="000000"/>
          <w:sz w:val="22"/>
          <w:szCs w:val="22"/>
        </w:rPr>
        <w:t>O</w:t>
      </w:r>
      <w:r w:rsidR="001F42C4" w:rsidRPr="00AC3349">
        <w:rPr>
          <w:rFonts w:ascii="Arial" w:hAnsi="Arial" w:cs="Arial"/>
          <w:iCs/>
          <w:color w:val="000000"/>
          <w:sz w:val="22"/>
          <w:szCs w:val="22"/>
        </w:rPr>
        <w:t>bjednatele Recepční služby odměňován</w:t>
      </w:r>
      <w:r w:rsidRPr="00AC3349">
        <w:rPr>
          <w:rFonts w:ascii="Arial" w:hAnsi="Arial" w:cs="Arial"/>
          <w:iCs/>
          <w:color w:val="000000"/>
          <w:sz w:val="22"/>
          <w:szCs w:val="22"/>
        </w:rPr>
        <w:t>i v souladu s odst. 4.15</w:t>
      </w:r>
      <w:r w:rsidR="008E57D2">
        <w:rPr>
          <w:rFonts w:ascii="Arial" w:hAnsi="Arial" w:cs="Arial"/>
          <w:iCs/>
          <w:color w:val="000000"/>
          <w:sz w:val="22"/>
          <w:szCs w:val="22"/>
        </w:rPr>
        <w:t>.</w:t>
      </w:r>
      <w:r w:rsidRPr="00AC3349">
        <w:rPr>
          <w:rFonts w:ascii="Arial" w:hAnsi="Arial" w:cs="Arial"/>
          <w:iCs/>
          <w:color w:val="000000"/>
          <w:sz w:val="22"/>
          <w:szCs w:val="22"/>
        </w:rPr>
        <w:t xml:space="preserve"> této s</w:t>
      </w:r>
      <w:r w:rsidR="001F42C4" w:rsidRPr="00AC3349">
        <w:rPr>
          <w:rFonts w:ascii="Arial" w:hAnsi="Arial" w:cs="Arial"/>
          <w:iCs/>
          <w:color w:val="000000"/>
          <w:sz w:val="22"/>
          <w:szCs w:val="22"/>
        </w:rPr>
        <w:t>mlouvy</w:t>
      </w:r>
      <w:r w:rsidR="001F42C4" w:rsidRPr="00AC3349">
        <w:rPr>
          <w:rFonts w:ascii="Arial" w:hAnsi="Arial" w:cs="Arial"/>
          <w:color w:val="000000"/>
          <w:sz w:val="22"/>
          <w:szCs w:val="22"/>
        </w:rPr>
        <w:t xml:space="preserve"> </w:t>
      </w:r>
      <w:r w:rsidR="001F42C4" w:rsidRPr="00AC3349">
        <w:rPr>
          <w:rFonts w:ascii="Arial" w:hAnsi="Arial" w:cs="Arial"/>
          <w:iCs/>
          <w:color w:val="000000"/>
          <w:sz w:val="22"/>
          <w:szCs w:val="22"/>
        </w:rPr>
        <w:t xml:space="preserve">z důvodů spočívajících na </w:t>
      </w:r>
      <w:r w:rsidR="009D46B7" w:rsidRPr="00AC3349">
        <w:rPr>
          <w:rFonts w:ascii="Arial" w:hAnsi="Arial" w:cs="Arial"/>
          <w:iCs/>
          <w:color w:val="000000"/>
          <w:sz w:val="22"/>
          <w:szCs w:val="22"/>
        </w:rPr>
        <w:t xml:space="preserve">straně </w:t>
      </w:r>
      <w:r w:rsidR="006A5037">
        <w:rPr>
          <w:rFonts w:ascii="Arial" w:hAnsi="Arial" w:cs="Arial"/>
          <w:iCs/>
          <w:color w:val="000000"/>
          <w:sz w:val="22"/>
          <w:szCs w:val="22"/>
        </w:rPr>
        <w:t>P</w:t>
      </w:r>
      <w:r w:rsidR="001F42C4" w:rsidRPr="00AC3349">
        <w:rPr>
          <w:rFonts w:ascii="Arial" w:hAnsi="Arial" w:cs="Arial"/>
          <w:iCs/>
          <w:color w:val="000000"/>
          <w:sz w:val="22"/>
          <w:szCs w:val="22"/>
        </w:rPr>
        <w:t xml:space="preserve">oskytovatele </w:t>
      </w:r>
      <w:r w:rsidRPr="00AC3349">
        <w:rPr>
          <w:rFonts w:ascii="Arial" w:hAnsi="Arial" w:cs="Arial"/>
          <w:iCs/>
          <w:color w:val="000000"/>
          <w:sz w:val="22"/>
          <w:szCs w:val="22"/>
        </w:rPr>
        <w:t xml:space="preserve">či jeho poddodavatele, ač bylo </w:t>
      </w:r>
      <w:r w:rsidR="006A5037">
        <w:rPr>
          <w:rFonts w:ascii="Arial" w:hAnsi="Arial" w:cs="Arial"/>
          <w:iCs/>
          <w:color w:val="000000"/>
          <w:sz w:val="22"/>
          <w:szCs w:val="22"/>
        </w:rPr>
        <w:t>O</w:t>
      </w:r>
      <w:r w:rsidR="001F42C4" w:rsidRPr="00AC3349">
        <w:rPr>
          <w:rFonts w:ascii="Arial" w:hAnsi="Arial" w:cs="Arial"/>
          <w:iCs/>
          <w:color w:val="000000"/>
          <w:sz w:val="22"/>
          <w:szCs w:val="22"/>
        </w:rPr>
        <w:t>bjednatelem využito též možností uvedených pod druhou a třetí odrážkou o</w:t>
      </w:r>
      <w:r w:rsidRPr="00AC3349">
        <w:rPr>
          <w:rFonts w:ascii="Arial" w:hAnsi="Arial" w:cs="Arial"/>
          <w:iCs/>
          <w:color w:val="000000"/>
          <w:sz w:val="22"/>
          <w:szCs w:val="22"/>
        </w:rPr>
        <w:t>dst. 4.17</w:t>
      </w:r>
      <w:r w:rsidR="005175D1">
        <w:rPr>
          <w:rFonts w:ascii="Arial" w:hAnsi="Arial" w:cs="Arial"/>
          <w:iCs/>
          <w:color w:val="000000"/>
          <w:sz w:val="22"/>
          <w:szCs w:val="22"/>
        </w:rPr>
        <w:t>.</w:t>
      </w:r>
      <w:r w:rsidRPr="00AC3349">
        <w:rPr>
          <w:rFonts w:ascii="Arial" w:hAnsi="Arial" w:cs="Arial"/>
          <w:iCs/>
          <w:color w:val="000000"/>
          <w:sz w:val="22"/>
          <w:szCs w:val="22"/>
        </w:rPr>
        <w:t xml:space="preserve"> této s</w:t>
      </w:r>
      <w:r w:rsidR="009D46B7" w:rsidRPr="00AC3349">
        <w:rPr>
          <w:rFonts w:ascii="Arial" w:hAnsi="Arial" w:cs="Arial"/>
          <w:iCs/>
          <w:color w:val="000000"/>
          <w:sz w:val="22"/>
          <w:szCs w:val="22"/>
        </w:rPr>
        <w:t xml:space="preserve">mlouvy, uloží </w:t>
      </w:r>
      <w:r w:rsidR="006A5037">
        <w:rPr>
          <w:rFonts w:ascii="Arial" w:hAnsi="Arial" w:cs="Arial"/>
          <w:iCs/>
          <w:color w:val="000000"/>
          <w:sz w:val="22"/>
          <w:szCs w:val="22"/>
        </w:rPr>
        <w:t>O</w:t>
      </w:r>
      <w:r w:rsidR="009D46B7" w:rsidRPr="00AC3349">
        <w:rPr>
          <w:rFonts w:ascii="Arial" w:hAnsi="Arial" w:cs="Arial"/>
          <w:iCs/>
          <w:color w:val="000000"/>
          <w:sz w:val="22"/>
          <w:szCs w:val="22"/>
        </w:rPr>
        <w:t xml:space="preserve">bjednatel </w:t>
      </w:r>
      <w:r w:rsidR="006A5037">
        <w:rPr>
          <w:rFonts w:ascii="Arial" w:hAnsi="Arial" w:cs="Arial"/>
          <w:iCs/>
          <w:color w:val="000000"/>
          <w:sz w:val="22"/>
          <w:szCs w:val="22"/>
        </w:rPr>
        <w:t>P</w:t>
      </w:r>
      <w:r w:rsidR="001F42C4" w:rsidRPr="00AC3349">
        <w:rPr>
          <w:rFonts w:ascii="Arial" w:hAnsi="Arial" w:cs="Arial"/>
          <w:iCs/>
          <w:color w:val="000000"/>
          <w:sz w:val="22"/>
          <w:szCs w:val="22"/>
        </w:rPr>
        <w:t>oskytovateli smluvní pokut</w:t>
      </w:r>
      <w:r w:rsidR="009D46B7" w:rsidRPr="00AC3349">
        <w:rPr>
          <w:rFonts w:ascii="Arial" w:hAnsi="Arial" w:cs="Arial"/>
          <w:iCs/>
          <w:color w:val="000000"/>
          <w:sz w:val="22"/>
          <w:szCs w:val="22"/>
        </w:rPr>
        <w:t xml:space="preserve">u ve výši 10 000,- Kč a požádá </w:t>
      </w:r>
      <w:r w:rsidR="006A5037">
        <w:rPr>
          <w:rFonts w:ascii="Arial" w:hAnsi="Arial" w:cs="Arial"/>
          <w:iCs/>
          <w:color w:val="000000"/>
          <w:sz w:val="22"/>
          <w:szCs w:val="22"/>
        </w:rPr>
        <w:t>P</w:t>
      </w:r>
      <w:r w:rsidR="001F42C4" w:rsidRPr="00AC3349">
        <w:rPr>
          <w:rFonts w:ascii="Arial" w:hAnsi="Arial" w:cs="Arial"/>
          <w:iCs/>
          <w:color w:val="000000"/>
          <w:sz w:val="22"/>
          <w:szCs w:val="22"/>
        </w:rPr>
        <w:t>oskytovatele o součinnost při ověřování předmětného údaje opětovně.</w:t>
      </w:r>
    </w:p>
    <w:p w14:paraId="18393012" w14:textId="23159AFD" w:rsidR="00AC3349" w:rsidRPr="00AC3349" w:rsidRDefault="00FF5227"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iCs/>
          <w:sz w:val="22"/>
          <w:szCs w:val="22"/>
        </w:rPr>
        <w:t>Bude-li poskytováno p</w:t>
      </w:r>
      <w:r w:rsidR="0033316D" w:rsidRPr="00AC3349">
        <w:rPr>
          <w:rFonts w:ascii="Arial" w:hAnsi="Arial" w:cs="Arial"/>
          <w:iCs/>
          <w:sz w:val="22"/>
          <w:szCs w:val="22"/>
        </w:rPr>
        <w:t>lnění pracovníkem neuvedeným v s</w:t>
      </w:r>
      <w:r w:rsidRPr="00AC3349">
        <w:rPr>
          <w:rFonts w:ascii="Arial" w:hAnsi="Arial" w:cs="Arial"/>
          <w:iCs/>
          <w:sz w:val="22"/>
          <w:szCs w:val="22"/>
        </w:rPr>
        <w:t>eznam</w:t>
      </w:r>
      <w:r w:rsidR="0033316D" w:rsidRPr="00AC3349">
        <w:rPr>
          <w:rFonts w:ascii="Arial" w:hAnsi="Arial" w:cs="Arial"/>
          <w:iCs/>
          <w:sz w:val="22"/>
          <w:szCs w:val="22"/>
        </w:rPr>
        <w:t>u dle odst. 4.18</w:t>
      </w:r>
      <w:r w:rsidR="005175D1">
        <w:rPr>
          <w:rFonts w:ascii="Arial" w:hAnsi="Arial" w:cs="Arial"/>
          <w:iCs/>
          <w:sz w:val="22"/>
          <w:szCs w:val="22"/>
        </w:rPr>
        <w:t>.</w:t>
      </w:r>
      <w:r w:rsidR="0033316D" w:rsidRPr="00AC3349">
        <w:rPr>
          <w:rFonts w:ascii="Arial" w:hAnsi="Arial" w:cs="Arial"/>
          <w:iCs/>
          <w:sz w:val="22"/>
          <w:szCs w:val="22"/>
        </w:rPr>
        <w:t xml:space="preserve"> této s</w:t>
      </w:r>
      <w:r w:rsidR="009D46B7" w:rsidRPr="00AC3349">
        <w:rPr>
          <w:rFonts w:ascii="Arial" w:hAnsi="Arial" w:cs="Arial"/>
          <w:iCs/>
          <w:sz w:val="22"/>
          <w:szCs w:val="22"/>
        </w:rPr>
        <w:t xml:space="preserve">mlouvy, </w:t>
      </w:r>
      <w:r w:rsidR="006A5037">
        <w:rPr>
          <w:rFonts w:ascii="Arial" w:hAnsi="Arial" w:cs="Arial"/>
          <w:iCs/>
          <w:sz w:val="22"/>
          <w:szCs w:val="22"/>
        </w:rPr>
        <w:t>P</w:t>
      </w:r>
      <w:r w:rsidRPr="00AC3349">
        <w:rPr>
          <w:rFonts w:ascii="Arial" w:hAnsi="Arial" w:cs="Arial"/>
          <w:iCs/>
          <w:sz w:val="22"/>
          <w:szCs w:val="22"/>
        </w:rPr>
        <w:t xml:space="preserve">oskytovatel je povinen uhradit smluvní pokutu ve výši 20 000,- </w:t>
      </w:r>
      <w:r w:rsidR="00246D08" w:rsidRPr="00AC3349">
        <w:rPr>
          <w:rFonts w:ascii="Arial" w:hAnsi="Arial" w:cs="Arial"/>
          <w:iCs/>
          <w:sz w:val="22"/>
          <w:szCs w:val="22"/>
        </w:rPr>
        <w:t>Kč za každý jednotlivý případ a </w:t>
      </w:r>
      <w:r w:rsidRPr="00AC3349">
        <w:rPr>
          <w:rFonts w:ascii="Arial" w:hAnsi="Arial" w:cs="Arial"/>
          <w:iCs/>
          <w:sz w:val="22"/>
          <w:szCs w:val="22"/>
        </w:rPr>
        <w:t>každý den.</w:t>
      </w:r>
    </w:p>
    <w:p w14:paraId="30272CFA" w14:textId="0EE7AD6F" w:rsidR="00AC3349" w:rsidRPr="00AC3349" w:rsidRDefault="00FF5227"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iCs/>
          <w:sz w:val="22"/>
          <w:szCs w:val="22"/>
        </w:rPr>
        <w:t>Nebude</w:t>
      </w:r>
      <w:r w:rsidR="0033316D" w:rsidRPr="00AC3349">
        <w:rPr>
          <w:rFonts w:ascii="Arial" w:hAnsi="Arial" w:cs="Arial"/>
          <w:iCs/>
          <w:sz w:val="22"/>
          <w:szCs w:val="22"/>
        </w:rPr>
        <w:t>-li seznam dle odst. 4.18</w:t>
      </w:r>
      <w:r w:rsidR="005175D1">
        <w:rPr>
          <w:rFonts w:ascii="Arial" w:hAnsi="Arial" w:cs="Arial"/>
          <w:iCs/>
          <w:sz w:val="22"/>
          <w:szCs w:val="22"/>
        </w:rPr>
        <w:t>.</w:t>
      </w:r>
      <w:r w:rsidR="0033316D" w:rsidRPr="00AC3349">
        <w:rPr>
          <w:rFonts w:ascii="Arial" w:hAnsi="Arial" w:cs="Arial"/>
          <w:iCs/>
          <w:sz w:val="22"/>
          <w:szCs w:val="22"/>
        </w:rPr>
        <w:t xml:space="preserve"> této s</w:t>
      </w:r>
      <w:r w:rsidRPr="00AC3349">
        <w:rPr>
          <w:rFonts w:ascii="Arial" w:hAnsi="Arial" w:cs="Arial"/>
          <w:iCs/>
          <w:sz w:val="22"/>
          <w:szCs w:val="22"/>
        </w:rPr>
        <w:t xml:space="preserve">mlouvy </w:t>
      </w:r>
      <w:r w:rsidR="00801E47" w:rsidRPr="00AC3349">
        <w:rPr>
          <w:rFonts w:ascii="Arial" w:hAnsi="Arial" w:cs="Arial"/>
          <w:iCs/>
          <w:sz w:val="22"/>
          <w:szCs w:val="22"/>
        </w:rPr>
        <w:t xml:space="preserve">řádně a včas </w:t>
      </w:r>
      <w:r w:rsidRPr="00AC3349">
        <w:rPr>
          <w:rFonts w:ascii="Arial" w:hAnsi="Arial" w:cs="Arial"/>
          <w:iCs/>
          <w:sz w:val="22"/>
          <w:szCs w:val="22"/>
        </w:rPr>
        <w:t xml:space="preserve">aktualizován </w:t>
      </w:r>
      <w:r w:rsidR="0033316D" w:rsidRPr="00AC3349">
        <w:rPr>
          <w:rFonts w:ascii="Arial" w:hAnsi="Arial" w:cs="Arial"/>
          <w:iCs/>
          <w:sz w:val="22"/>
          <w:szCs w:val="22"/>
        </w:rPr>
        <w:t>v souladu s odst. 4.18</w:t>
      </w:r>
      <w:r w:rsidR="005175D1">
        <w:rPr>
          <w:rFonts w:ascii="Arial" w:hAnsi="Arial" w:cs="Arial"/>
          <w:iCs/>
          <w:sz w:val="22"/>
          <w:szCs w:val="22"/>
        </w:rPr>
        <w:t>.</w:t>
      </w:r>
      <w:r w:rsidR="0033316D" w:rsidRPr="00AC3349">
        <w:rPr>
          <w:rFonts w:ascii="Arial" w:hAnsi="Arial" w:cs="Arial"/>
          <w:iCs/>
          <w:sz w:val="22"/>
          <w:szCs w:val="22"/>
        </w:rPr>
        <w:t xml:space="preserve"> této s</w:t>
      </w:r>
      <w:r w:rsidR="00801E47" w:rsidRPr="00AC3349">
        <w:rPr>
          <w:rFonts w:ascii="Arial" w:hAnsi="Arial" w:cs="Arial"/>
          <w:iCs/>
          <w:sz w:val="22"/>
          <w:szCs w:val="22"/>
        </w:rPr>
        <w:t>mlouvy</w:t>
      </w:r>
      <w:r w:rsidRPr="00AC3349">
        <w:rPr>
          <w:rFonts w:ascii="Arial" w:hAnsi="Arial" w:cs="Arial"/>
          <w:iCs/>
          <w:sz w:val="22"/>
          <w:szCs w:val="22"/>
        </w:rPr>
        <w:t xml:space="preserve">, </w:t>
      </w:r>
      <w:r w:rsidR="00801E47" w:rsidRPr="00AC3349">
        <w:rPr>
          <w:rFonts w:ascii="Arial" w:hAnsi="Arial" w:cs="Arial"/>
          <w:iCs/>
          <w:sz w:val="22"/>
          <w:szCs w:val="22"/>
        </w:rPr>
        <w:t xml:space="preserve">je </w:t>
      </w:r>
      <w:r w:rsidR="006A5037">
        <w:rPr>
          <w:rFonts w:ascii="Arial" w:hAnsi="Arial" w:cs="Arial"/>
          <w:iCs/>
          <w:sz w:val="22"/>
          <w:szCs w:val="22"/>
        </w:rPr>
        <w:t>P</w:t>
      </w:r>
      <w:r w:rsidRPr="00AC3349">
        <w:rPr>
          <w:rFonts w:ascii="Arial" w:hAnsi="Arial" w:cs="Arial"/>
          <w:iCs/>
          <w:sz w:val="22"/>
          <w:szCs w:val="22"/>
        </w:rPr>
        <w:t>oskytovatel povinen uhradit</w:t>
      </w:r>
      <w:r w:rsidR="0033316D" w:rsidRPr="00AC3349">
        <w:rPr>
          <w:rFonts w:ascii="Arial" w:hAnsi="Arial" w:cs="Arial"/>
          <w:iCs/>
          <w:sz w:val="22"/>
          <w:szCs w:val="22"/>
        </w:rPr>
        <w:t xml:space="preserve"> </w:t>
      </w:r>
      <w:r w:rsidR="006A5037">
        <w:rPr>
          <w:rFonts w:ascii="Arial" w:hAnsi="Arial" w:cs="Arial"/>
          <w:iCs/>
          <w:sz w:val="22"/>
          <w:szCs w:val="22"/>
        </w:rPr>
        <w:t>O</w:t>
      </w:r>
      <w:r w:rsidR="00801E47" w:rsidRPr="00AC3349">
        <w:rPr>
          <w:rFonts w:ascii="Arial" w:hAnsi="Arial" w:cs="Arial"/>
          <w:iCs/>
          <w:sz w:val="22"/>
          <w:szCs w:val="22"/>
        </w:rPr>
        <w:t>bjednateli</w:t>
      </w:r>
      <w:r w:rsidRPr="00AC3349">
        <w:rPr>
          <w:rFonts w:ascii="Arial" w:hAnsi="Arial" w:cs="Arial"/>
          <w:iCs/>
          <w:sz w:val="22"/>
          <w:szCs w:val="22"/>
        </w:rPr>
        <w:t xml:space="preserve"> smluvní pokutu ve výši 10 000,- Kč za každý jednotlivý případ a každý den prodlení.</w:t>
      </w:r>
    </w:p>
    <w:p w14:paraId="086EA3BC" w14:textId="1498E5A5" w:rsidR="00827A53" w:rsidRPr="00AC3349" w:rsidRDefault="00FF5227" w:rsidP="00AC3349">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iCs/>
          <w:sz w:val="22"/>
          <w:szCs w:val="22"/>
        </w:rPr>
        <w:lastRenderedPageBreak/>
        <w:t>Bude-li překroče</w:t>
      </w:r>
      <w:r w:rsidR="0033316D" w:rsidRPr="00AC3349">
        <w:rPr>
          <w:rFonts w:ascii="Arial" w:hAnsi="Arial" w:cs="Arial"/>
          <w:iCs/>
          <w:sz w:val="22"/>
          <w:szCs w:val="22"/>
        </w:rPr>
        <w:t>n limit pro zapojení nových (v s</w:t>
      </w:r>
      <w:r w:rsidRPr="00AC3349">
        <w:rPr>
          <w:rFonts w:ascii="Arial" w:hAnsi="Arial" w:cs="Arial"/>
          <w:iCs/>
          <w:sz w:val="22"/>
          <w:szCs w:val="22"/>
        </w:rPr>
        <w:t>eznamu neuvedených) pracovník</w:t>
      </w:r>
      <w:r w:rsidR="0033316D" w:rsidRPr="00AC3349">
        <w:rPr>
          <w:rFonts w:ascii="Arial" w:hAnsi="Arial" w:cs="Arial"/>
          <w:iCs/>
          <w:sz w:val="22"/>
          <w:szCs w:val="22"/>
        </w:rPr>
        <w:t>ů dle odst. 4.18</w:t>
      </w:r>
      <w:r w:rsidR="007B190F">
        <w:rPr>
          <w:rFonts w:ascii="Arial" w:hAnsi="Arial" w:cs="Arial"/>
          <w:iCs/>
          <w:sz w:val="22"/>
          <w:szCs w:val="22"/>
        </w:rPr>
        <w:t>.</w:t>
      </w:r>
      <w:r w:rsidR="0033316D" w:rsidRPr="00AC3349">
        <w:rPr>
          <w:rFonts w:ascii="Arial" w:hAnsi="Arial" w:cs="Arial"/>
          <w:iCs/>
          <w:sz w:val="22"/>
          <w:szCs w:val="22"/>
        </w:rPr>
        <w:t xml:space="preserve"> této s</w:t>
      </w:r>
      <w:r w:rsidR="009D46B7" w:rsidRPr="00AC3349">
        <w:rPr>
          <w:rFonts w:ascii="Arial" w:hAnsi="Arial" w:cs="Arial"/>
          <w:iCs/>
          <w:sz w:val="22"/>
          <w:szCs w:val="22"/>
        </w:rPr>
        <w:t xml:space="preserve">mlouvy, </w:t>
      </w:r>
      <w:r w:rsidR="006A5037">
        <w:rPr>
          <w:rFonts w:ascii="Arial" w:hAnsi="Arial" w:cs="Arial"/>
          <w:iCs/>
          <w:sz w:val="22"/>
          <w:szCs w:val="22"/>
        </w:rPr>
        <w:t>P</w:t>
      </w:r>
      <w:r w:rsidRPr="00AC3349">
        <w:rPr>
          <w:rFonts w:ascii="Arial" w:hAnsi="Arial" w:cs="Arial"/>
          <w:iCs/>
          <w:sz w:val="22"/>
          <w:szCs w:val="22"/>
        </w:rPr>
        <w:t>oskytovatel je povinen uhradit smluvní pokutu ve výši 10 000,- Kč za každý jednotlivý případ.</w:t>
      </w:r>
    </w:p>
    <w:p w14:paraId="47A37829" w14:textId="07B303CC" w:rsidR="009306AD" w:rsidRPr="001A164A" w:rsidRDefault="009306AD" w:rsidP="009C6E78">
      <w:pPr>
        <w:widowControl/>
        <w:tabs>
          <w:tab w:val="left" w:pos="294"/>
          <w:tab w:val="center" w:pos="4253"/>
        </w:tabs>
        <w:spacing w:line="276" w:lineRule="auto"/>
        <w:rPr>
          <w:rFonts w:ascii="Arial" w:hAnsi="Arial" w:cs="Arial"/>
          <w:b/>
          <w:sz w:val="22"/>
          <w:szCs w:val="22"/>
        </w:rPr>
      </w:pPr>
    </w:p>
    <w:p w14:paraId="5002AAA0" w14:textId="77777777" w:rsidR="00AC3349" w:rsidRDefault="009306AD" w:rsidP="009C6E78">
      <w:pPr>
        <w:pStyle w:val="Odstavecseseznamem"/>
        <w:widowControl/>
        <w:numPr>
          <w:ilvl w:val="0"/>
          <w:numId w:val="35"/>
        </w:numPr>
        <w:tabs>
          <w:tab w:val="left" w:pos="294"/>
          <w:tab w:val="center" w:pos="4253"/>
        </w:tabs>
        <w:spacing w:after="240" w:line="276" w:lineRule="auto"/>
        <w:ind w:left="357" w:hanging="357"/>
        <w:contextualSpacing w:val="0"/>
        <w:jc w:val="center"/>
        <w:rPr>
          <w:rFonts w:ascii="Arial" w:hAnsi="Arial" w:cs="Arial"/>
          <w:b/>
          <w:sz w:val="22"/>
          <w:szCs w:val="22"/>
        </w:rPr>
      </w:pPr>
      <w:r w:rsidRPr="00AC3349">
        <w:rPr>
          <w:rFonts w:ascii="Arial" w:hAnsi="Arial" w:cs="Arial"/>
          <w:b/>
          <w:sz w:val="22"/>
          <w:szCs w:val="22"/>
        </w:rPr>
        <w:t>Náhrada škody</w:t>
      </w:r>
    </w:p>
    <w:p w14:paraId="58560776" w14:textId="5D6A25B7" w:rsidR="008B2CD7" w:rsidRPr="00AC3349" w:rsidRDefault="00862AD2" w:rsidP="00AC3349">
      <w:pPr>
        <w:pStyle w:val="Odstavecseseznamem"/>
        <w:widowControl/>
        <w:numPr>
          <w:ilvl w:val="1"/>
          <w:numId w:val="35"/>
        </w:numPr>
        <w:tabs>
          <w:tab w:val="left" w:pos="294"/>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Poskytovatel </w:t>
      </w:r>
      <w:r w:rsidR="003605A2" w:rsidRPr="00AC3349">
        <w:rPr>
          <w:rFonts w:ascii="Arial" w:hAnsi="Arial" w:cs="Arial"/>
          <w:sz w:val="22"/>
          <w:szCs w:val="22"/>
        </w:rPr>
        <w:t xml:space="preserve">nese plnou odpovědnost za případné prokázané škody vzniklé na majetku </w:t>
      </w:r>
      <w:r w:rsidR="006A5037">
        <w:rPr>
          <w:rFonts w:ascii="Arial" w:hAnsi="Arial" w:cs="Arial"/>
          <w:sz w:val="22"/>
          <w:szCs w:val="22"/>
        </w:rPr>
        <w:t>O</w:t>
      </w:r>
      <w:r w:rsidR="003605A2" w:rsidRPr="00AC3349">
        <w:rPr>
          <w:rFonts w:ascii="Arial" w:hAnsi="Arial" w:cs="Arial"/>
          <w:sz w:val="22"/>
          <w:szCs w:val="22"/>
        </w:rPr>
        <w:t>bjednatele nebo</w:t>
      </w:r>
      <w:r w:rsidR="00BE5E4D" w:rsidRPr="00AC3349">
        <w:rPr>
          <w:rFonts w:ascii="Arial" w:hAnsi="Arial" w:cs="Arial"/>
          <w:sz w:val="22"/>
          <w:szCs w:val="22"/>
        </w:rPr>
        <w:t> </w:t>
      </w:r>
      <w:r w:rsidR="003605A2" w:rsidRPr="00AC3349">
        <w:rPr>
          <w:rFonts w:ascii="Arial" w:hAnsi="Arial" w:cs="Arial"/>
          <w:sz w:val="22"/>
          <w:szCs w:val="22"/>
        </w:rPr>
        <w:t xml:space="preserve">za jiné škody vzniklé při provádění </w:t>
      </w:r>
      <w:r w:rsidRPr="00AC3349">
        <w:rPr>
          <w:rFonts w:ascii="Arial" w:hAnsi="Arial" w:cs="Arial"/>
          <w:sz w:val="22"/>
          <w:szCs w:val="22"/>
        </w:rPr>
        <w:t xml:space="preserve">činností </w:t>
      </w:r>
      <w:r w:rsidR="003605A2" w:rsidRPr="00AC3349">
        <w:rPr>
          <w:rFonts w:ascii="Arial" w:hAnsi="Arial" w:cs="Arial"/>
          <w:sz w:val="22"/>
          <w:szCs w:val="22"/>
        </w:rPr>
        <w:t xml:space="preserve">nebo vzniklé neprovedením činností uvedených v příloze č. </w:t>
      </w:r>
      <w:r w:rsidR="00381A96" w:rsidRPr="00AC3349">
        <w:rPr>
          <w:rFonts w:ascii="Arial" w:hAnsi="Arial" w:cs="Arial"/>
          <w:sz w:val="22"/>
          <w:szCs w:val="22"/>
        </w:rPr>
        <w:t>1</w:t>
      </w:r>
      <w:r w:rsidR="003605A2" w:rsidRPr="00AC3349">
        <w:rPr>
          <w:rFonts w:ascii="Arial" w:hAnsi="Arial" w:cs="Arial"/>
          <w:sz w:val="22"/>
          <w:szCs w:val="22"/>
        </w:rPr>
        <w:t xml:space="preserve"> této smlouvy. Veškeré škody prokazatelně způsobené </w:t>
      </w:r>
      <w:r w:rsidR="00BE5E4D" w:rsidRPr="00AC3349">
        <w:rPr>
          <w:rFonts w:ascii="Arial" w:hAnsi="Arial" w:cs="Arial"/>
          <w:sz w:val="22"/>
          <w:szCs w:val="22"/>
        </w:rPr>
        <w:t>pracovníky</w:t>
      </w:r>
      <w:r w:rsidRPr="00AC3349">
        <w:rPr>
          <w:rFonts w:ascii="Arial" w:hAnsi="Arial" w:cs="Arial"/>
          <w:sz w:val="22"/>
          <w:szCs w:val="22"/>
        </w:rPr>
        <w:t xml:space="preserve"> </w:t>
      </w:r>
      <w:r w:rsidR="003605A2" w:rsidRPr="00AC3349">
        <w:rPr>
          <w:rFonts w:ascii="Arial" w:hAnsi="Arial" w:cs="Arial"/>
          <w:sz w:val="22"/>
          <w:szCs w:val="22"/>
        </w:rPr>
        <w:t xml:space="preserve">při provádění </w:t>
      </w:r>
      <w:r w:rsidR="00BE5E4D" w:rsidRPr="00AC3349">
        <w:rPr>
          <w:rFonts w:ascii="Arial" w:hAnsi="Arial" w:cs="Arial"/>
          <w:sz w:val="22"/>
          <w:szCs w:val="22"/>
        </w:rPr>
        <w:t xml:space="preserve">sjednané </w:t>
      </w:r>
      <w:r w:rsidR="003605A2" w:rsidRPr="00AC3349">
        <w:rPr>
          <w:rFonts w:ascii="Arial" w:hAnsi="Arial" w:cs="Arial"/>
          <w:sz w:val="22"/>
          <w:szCs w:val="22"/>
        </w:rPr>
        <w:t>činnosti u</w:t>
      </w:r>
      <w:r w:rsidR="00BE5E4D" w:rsidRPr="00AC3349">
        <w:rPr>
          <w:rFonts w:ascii="Arial" w:hAnsi="Arial" w:cs="Arial"/>
          <w:sz w:val="22"/>
          <w:szCs w:val="22"/>
        </w:rPr>
        <w:t> </w:t>
      </w:r>
      <w:r w:rsidR="006A5037">
        <w:rPr>
          <w:rFonts w:ascii="Arial" w:hAnsi="Arial" w:cs="Arial"/>
          <w:sz w:val="22"/>
          <w:szCs w:val="22"/>
        </w:rPr>
        <w:t>O</w:t>
      </w:r>
      <w:r w:rsidR="003605A2" w:rsidRPr="00AC3349">
        <w:rPr>
          <w:rFonts w:ascii="Arial" w:hAnsi="Arial" w:cs="Arial"/>
          <w:sz w:val="22"/>
          <w:szCs w:val="22"/>
        </w:rPr>
        <w:t xml:space="preserve">bjednatele budou po projednání a vzájemné dohodě likvidovány z pojištění </w:t>
      </w:r>
      <w:r w:rsidR="006A5037">
        <w:rPr>
          <w:rFonts w:ascii="Arial" w:hAnsi="Arial" w:cs="Arial"/>
          <w:sz w:val="22"/>
          <w:szCs w:val="22"/>
        </w:rPr>
        <w:t>P</w:t>
      </w:r>
      <w:r w:rsidRPr="00AC3349">
        <w:rPr>
          <w:rFonts w:ascii="Arial" w:hAnsi="Arial" w:cs="Arial"/>
          <w:sz w:val="22"/>
          <w:szCs w:val="22"/>
        </w:rPr>
        <w:t>oskytovatele</w:t>
      </w:r>
      <w:r w:rsidR="003605A2" w:rsidRPr="00AC3349">
        <w:rPr>
          <w:rFonts w:ascii="Arial" w:hAnsi="Arial" w:cs="Arial"/>
          <w:sz w:val="22"/>
          <w:szCs w:val="22"/>
        </w:rPr>
        <w:t xml:space="preserve">. </w:t>
      </w:r>
      <w:r w:rsidR="00407920" w:rsidRPr="00AC3349">
        <w:rPr>
          <w:rFonts w:ascii="Arial" w:hAnsi="Arial" w:cs="Arial"/>
          <w:sz w:val="22"/>
          <w:szCs w:val="22"/>
        </w:rPr>
        <w:t xml:space="preserve">Výše případně vzniklé prokázané škody bude </w:t>
      </w:r>
      <w:r w:rsidR="006A5037">
        <w:rPr>
          <w:rFonts w:ascii="Arial" w:hAnsi="Arial" w:cs="Arial"/>
          <w:sz w:val="22"/>
          <w:szCs w:val="22"/>
        </w:rPr>
        <w:t>O</w:t>
      </w:r>
      <w:r w:rsidR="00407920" w:rsidRPr="00AC3349">
        <w:rPr>
          <w:rFonts w:ascii="Arial" w:hAnsi="Arial" w:cs="Arial"/>
          <w:sz w:val="22"/>
          <w:szCs w:val="22"/>
        </w:rPr>
        <w:t xml:space="preserve">bjednatelem vyčíslena a předložena </w:t>
      </w:r>
      <w:r w:rsidR="006A5037">
        <w:rPr>
          <w:rFonts w:ascii="Arial" w:hAnsi="Arial" w:cs="Arial"/>
          <w:sz w:val="22"/>
          <w:szCs w:val="22"/>
        </w:rPr>
        <w:t>P</w:t>
      </w:r>
      <w:r w:rsidRPr="00AC3349">
        <w:rPr>
          <w:rFonts w:ascii="Arial" w:hAnsi="Arial" w:cs="Arial"/>
          <w:sz w:val="22"/>
          <w:szCs w:val="22"/>
        </w:rPr>
        <w:t>oskytovatel</w:t>
      </w:r>
      <w:r w:rsidR="006D53B3" w:rsidRPr="00AC3349">
        <w:rPr>
          <w:rFonts w:ascii="Arial" w:hAnsi="Arial" w:cs="Arial"/>
          <w:sz w:val="22"/>
          <w:szCs w:val="22"/>
        </w:rPr>
        <w:t>i</w:t>
      </w:r>
      <w:r w:rsidRPr="00AC3349">
        <w:rPr>
          <w:rFonts w:ascii="Arial" w:hAnsi="Arial" w:cs="Arial"/>
          <w:sz w:val="22"/>
          <w:szCs w:val="22"/>
        </w:rPr>
        <w:t xml:space="preserve"> </w:t>
      </w:r>
      <w:r w:rsidR="00407920" w:rsidRPr="00AC3349">
        <w:rPr>
          <w:rFonts w:ascii="Arial" w:hAnsi="Arial" w:cs="Arial"/>
          <w:sz w:val="22"/>
          <w:szCs w:val="22"/>
        </w:rPr>
        <w:t xml:space="preserve">k plnění pojistné události </w:t>
      </w:r>
      <w:r w:rsidR="00BE5E4D" w:rsidRPr="00AC3349">
        <w:rPr>
          <w:rFonts w:ascii="Arial" w:hAnsi="Arial" w:cs="Arial"/>
          <w:sz w:val="22"/>
          <w:szCs w:val="22"/>
        </w:rPr>
        <w:t>v souladu s podmínkami pojistné smlouvy</w:t>
      </w:r>
      <w:r w:rsidR="00E25FB1" w:rsidRPr="00AC3349">
        <w:rPr>
          <w:rFonts w:ascii="Arial" w:hAnsi="Arial" w:cs="Arial"/>
          <w:sz w:val="22"/>
          <w:szCs w:val="22"/>
        </w:rPr>
        <w:t xml:space="preserve"> (viz</w:t>
      </w:r>
      <w:r w:rsidR="00BE5E4D" w:rsidRPr="00AC3349">
        <w:rPr>
          <w:rFonts w:ascii="Arial" w:hAnsi="Arial" w:cs="Arial"/>
          <w:sz w:val="22"/>
          <w:szCs w:val="22"/>
        </w:rPr>
        <w:t xml:space="preserve"> </w:t>
      </w:r>
      <w:r w:rsidR="00E25FB1" w:rsidRPr="00AC3349">
        <w:rPr>
          <w:rFonts w:ascii="Arial" w:hAnsi="Arial" w:cs="Arial"/>
          <w:sz w:val="22"/>
          <w:szCs w:val="22"/>
        </w:rPr>
        <w:t>P</w:t>
      </w:r>
      <w:r w:rsidR="00BE5E4D" w:rsidRPr="00AC3349">
        <w:rPr>
          <w:rFonts w:ascii="Arial" w:hAnsi="Arial" w:cs="Arial"/>
          <w:sz w:val="22"/>
          <w:szCs w:val="22"/>
        </w:rPr>
        <w:t>říloh</w:t>
      </w:r>
      <w:r w:rsidR="00E25FB1" w:rsidRPr="00AC3349">
        <w:rPr>
          <w:rFonts w:ascii="Arial" w:hAnsi="Arial" w:cs="Arial"/>
          <w:sz w:val="22"/>
          <w:szCs w:val="22"/>
        </w:rPr>
        <w:t>a</w:t>
      </w:r>
      <w:r w:rsidR="00F45E48" w:rsidRPr="00AC3349">
        <w:rPr>
          <w:rFonts w:ascii="Arial" w:hAnsi="Arial" w:cs="Arial"/>
          <w:sz w:val="22"/>
          <w:szCs w:val="22"/>
        </w:rPr>
        <w:t xml:space="preserve"> č. 3</w:t>
      </w:r>
      <w:r w:rsidR="00BE5E4D" w:rsidRPr="00AC3349">
        <w:rPr>
          <w:rFonts w:ascii="Arial" w:hAnsi="Arial" w:cs="Arial"/>
          <w:sz w:val="22"/>
          <w:szCs w:val="22"/>
        </w:rPr>
        <w:t xml:space="preserve"> této smlouvy</w:t>
      </w:r>
      <w:r w:rsidR="00E25FB1" w:rsidRPr="00AC3349">
        <w:rPr>
          <w:rFonts w:ascii="Arial" w:hAnsi="Arial" w:cs="Arial"/>
          <w:sz w:val="22"/>
          <w:szCs w:val="22"/>
        </w:rPr>
        <w:t>)</w:t>
      </w:r>
      <w:r w:rsidR="00407920" w:rsidRPr="00AC3349">
        <w:rPr>
          <w:rFonts w:ascii="Arial" w:hAnsi="Arial" w:cs="Arial"/>
          <w:sz w:val="22"/>
          <w:szCs w:val="22"/>
        </w:rPr>
        <w:t xml:space="preserve">. </w:t>
      </w:r>
      <w:r w:rsidR="00F56FF2" w:rsidRPr="00AC3349">
        <w:rPr>
          <w:rFonts w:ascii="Arial" w:hAnsi="Arial" w:cs="Arial"/>
          <w:sz w:val="22"/>
          <w:szCs w:val="22"/>
        </w:rPr>
        <w:t xml:space="preserve">Poskytovatel se dále zavazuje uhradit </w:t>
      </w:r>
      <w:r w:rsidR="006A5037">
        <w:rPr>
          <w:rFonts w:ascii="Arial" w:hAnsi="Arial" w:cs="Arial"/>
          <w:sz w:val="22"/>
          <w:szCs w:val="22"/>
        </w:rPr>
        <w:t>O</w:t>
      </w:r>
      <w:r w:rsidR="00F56FF2" w:rsidRPr="00AC3349">
        <w:rPr>
          <w:rFonts w:ascii="Arial" w:hAnsi="Arial" w:cs="Arial"/>
          <w:sz w:val="22"/>
          <w:szCs w:val="22"/>
        </w:rPr>
        <w:t xml:space="preserve">bjednateli prokázané škody vzniklé na majetku </w:t>
      </w:r>
      <w:r w:rsidR="006A5037">
        <w:rPr>
          <w:rFonts w:ascii="Arial" w:hAnsi="Arial" w:cs="Arial"/>
          <w:sz w:val="22"/>
          <w:szCs w:val="22"/>
        </w:rPr>
        <w:t>O</w:t>
      </w:r>
      <w:r w:rsidR="00F56FF2" w:rsidRPr="00AC3349">
        <w:rPr>
          <w:rFonts w:ascii="Arial" w:hAnsi="Arial" w:cs="Arial"/>
          <w:sz w:val="22"/>
          <w:szCs w:val="22"/>
        </w:rPr>
        <w:t>bjednatele nebo jiné škody vzniklé při provádění činností nebo vzniklé neprovedením činností uvedených v příloze č.</w:t>
      </w:r>
      <w:r w:rsidR="00522358" w:rsidRPr="00AC3349">
        <w:rPr>
          <w:rFonts w:ascii="Arial" w:hAnsi="Arial" w:cs="Arial"/>
          <w:sz w:val="22"/>
          <w:szCs w:val="22"/>
        </w:rPr>
        <w:t> </w:t>
      </w:r>
      <w:r w:rsidR="00F56FF2" w:rsidRPr="00AC3349">
        <w:rPr>
          <w:rFonts w:ascii="Arial" w:hAnsi="Arial" w:cs="Arial"/>
          <w:sz w:val="22"/>
          <w:szCs w:val="22"/>
        </w:rPr>
        <w:t>1 této smlouvy</w:t>
      </w:r>
      <w:r w:rsidR="00E80C13" w:rsidRPr="00AC3349">
        <w:rPr>
          <w:rFonts w:ascii="Arial" w:hAnsi="Arial" w:cs="Arial"/>
          <w:sz w:val="22"/>
          <w:szCs w:val="22"/>
        </w:rPr>
        <w:t>, případně porušením dalších povinností vyplývajících z této smlouvy</w:t>
      </w:r>
      <w:r w:rsidR="00F56FF2" w:rsidRPr="00AC3349">
        <w:rPr>
          <w:rFonts w:ascii="Arial" w:hAnsi="Arial" w:cs="Arial"/>
          <w:sz w:val="22"/>
          <w:szCs w:val="22"/>
        </w:rPr>
        <w:t xml:space="preserve">, které nebudou hrazeny z pojištění </w:t>
      </w:r>
      <w:r w:rsidR="006A5037">
        <w:rPr>
          <w:rFonts w:ascii="Arial" w:hAnsi="Arial" w:cs="Arial"/>
          <w:sz w:val="22"/>
          <w:szCs w:val="22"/>
        </w:rPr>
        <w:t>P</w:t>
      </w:r>
      <w:r w:rsidR="00F56FF2" w:rsidRPr="00AC3349">
        <w:rPr>
          <w:rFonts w:ascii="Arial" w:hAnsi="Arial" w:cs="Arial"/>
          <w:sz w:val="22"/>
          <w:szCs w:val="22"/>
        </w:rPr>
        <w:t>oskytovatele.</w:t>
      </w:r>
      <w:r w:rsidR="00827A53" w:rsidRPr="00AC3349">
        <w:rPr>
          <w:rFonts w:ascii="Arial" w:hAnsi="Arial" w:cs="Arial"/>
          <w:sz w:val="22"/>
          <w:szCs w:val="22"/>
        </w:rPr>
        <w:t xml:space="preserve"> Poskytovatel se zavazuje uhradit </w:t>
      </w:r>
      <w:r w:rsidR="006A5037">
        <w:rPr>
          <w:rFonts w:ascii="Arial" w:hAnsi="Arial" w:cs="Arial"/>
          <w:sz w:val="22"/>
          <w:szCs w:val="22"/>
        </w:rPr>
        <w:t>O</w:t>
      </w:r>
      <w:r w:rsidR="00827A53" w:rsidRPr="00AC3349">
        <w:rPr>
          <w:rFonts w:ascii="Arial" w:hAnsi="Arial" w:cs="Arial"/>
          <w:sz w:val="22"/>
          <w:szCs w:val="22"/>
        </w:rPr>
        <w:t>bjednateli škodu vždy bez zbytečného odkladu.</w:t>
      </w:r>
    </w:p>
    <w:p w14:paraId="2A88C305" w14:textId="6948F196" w:rsidR="00A508FC" w:rsidRPr="001A164A" w:rsidRDefault="00A508FC" w:rsidP="009C6E78">
      <w:pPr>
        <w:widowControl/>
        <w:tabs>
          <w:tab w:val="center" w:pos="4253"/>
        </w:tabs>
        <w:spacing w:line="276" w:lineRule="auto"/>
        <w:outlineLvl w:val="0"/>
        <w:rPr>
          <w:rFonts w:ascii="Arial" w:hAnsi="Arial" w:cs="Arial"/>
          <w:b/>
          <w:sz w:val="22"/>
          <w:szCs w:val="22"/>
        </w:rPr>
      </w:pPr>
    </w:p>
    <w:p w14:paraId="1113F9AB" w14:textId="77777777" w:rsidR="00AC3349" w:rsidRDefault="00A508FC" w:rsidP="009C6E78">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AC3349">
        <w:rPr>
          <w:rFonts w:ascii="Arial" w:hAnsi="Arial" w:cs="Arial"/>
          <w:b/>
          <w:sz w:val="22"/>
          <w:szCs w:val="22"/>
        </w:rPr>
        <w:t>Platnost smlouvy</w:t>
      </w:r>
      <w:r w:rsidR="00B53F7D" w:rsidRPr="00AC3349">
        <w:rPr>
          <w:rFonts w:ascii="Arial" w:hAnsi="Arial" w:cs="Arial"/>
          <w:b/>
          <w:sz w:val="22"/>
          <w:szCs w:val="22"/>
        </w:rPr>
        <w:t xml:space="preserve"> a její ukončení</w:t>
      </w:r>
    </w:p>
    <w:p w14:paraId="2195FF10" w14:textId="3A03A34C" w:rsidR="00AC3349" w:rsidRPr="00AC3349" w:rsidRDefault="00A508FC"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Smlouva nabývá platnosti </w:t>
      </w:r>
      <w:r w:rsidR="00C57E8E" w:rsidRPr="00AC3349">
        <w:rPr>
          <w:rFonts w:ascii="Arial" w:hAnsi="Arial" w:cs="Arial"/>
          <w:sz w:val="22"/>
          <w:szCs w:val="22"/>
        </w:rPr>
        <w:t xml:space="preserve">okamžikem </w:t>
      </w:r>
      <w:r w:rsidRPr="00AC3349">
        <w:rPr>
          <w:rFonts w:ascii="Arial" w:hAnsi="Arial" w:cs="Arial"/>
          <w:sz w:val="22"/>
          <w:szCs w:val="22"/>
        </w:rPr>
        <w:t xml:space="preserve">podpisu </w:t>
      </w:r>
      <w:r w:rsidR="00C57E8E" w:rsidRPr="00AC3349">
        <w:rPr>
          <w:rFonts w:ascii="Arial" w:hAnsi="Arial" w:cs="Arial"/>
          <w:sz w:val="22"/>
          <w:szCs w:val="22"/>
        </w:rPr>
        <w:t>oběm</w:t>
      </w:r>
      <w:r w:rsidR="00972A3C" w:rsidRPr="00AC3349">
        <w:rPr>
          <w:rFonts w:ascii="Arial" w:hAnsi="Arial" w:cs="Arial"/>
          <w:sz w:val="22"/>
          <w:szCs w:val="22"/>
        </w:rPr>
        <w:t>a</w:t>
      </w:r>
      <w:r w:rsidR="00AE4510" w:rsidRPr="00AC3349">
        <w:rPr>
          <w:rFonts w:ascii="Arial" w:hAnsi="Arial" w:cs="Arial"/>
          <w:sz w:val="22"/>
          <w:szCs w:val="22"/>
        </w:rPr>
        <w:t xml:space="preserve"> smluvními stranami </w:t>
      </w:r>
      <w:r w:rsidRPr="00AC3349">
        <w:rPr>
          <w:rFonts w:ascii="Arial" w:hAnsi="Arial" w:cs="Arial"/>
          <w:sz w:val="22"/>
          <w:szCs w:val="22"/>
        </w:rPr>
        <w:t xml:space="preserve">a účinnosti </w:t>
      </w:r>
      <w:r w:rsidR="00A03B81" w:rsidRPr="00AC3349">
        <w:rPr>
          <w:rFonts w:ascii="Arial" w:hAnsi="Arial" w:cs="Arial"/>
          <w:sz w:val="22"/>
          <w:szCs w:val="22"/>
        </w:rPr>
        <w:t xml:space="preserve">1. </w:t>
      </w:r>
      <w:r w:rsidR="006A5037">
        <w:rPr>
          <w:rFonts w:ascii="Arial" w:hAnsi="Arial" w:cs="Arial"/>
          <w:sz w:val="22"/>
          <w:szCs w:val="22"/>
        </w:rPr>
        <w:t>7</w:t>
      </w:r>
      <w:r w:rsidR="00A03B81" w:rsidRPr="00AC3349">
        <w:rPr>
          <w:rFonts w:ascii="Arial" w:hAnsi="Arial" w:cs="Arial"/>
          <w:sz w:val="22"/>
          <w:szCs w:val="22"/>
        </w:rPr>
        <w:t>. 202</w:t>
      </w:r>
      <w:r w:rsidR="006A5037">
        <w:rPr>
          <w:rFonts w:ascii="Arial" w:hAnsi="Arial" w:cs="Arial"/>
          <w:sz w:val="22"/>
          <w:szCs w:val="22"/>
        </w:rPr>
        <w:t>5</w:t>
      </w:r>
      <w:r w:rsidR="00A03B81" w:rsidRPr="00AC3349">
        <w:rPr>
          <w:rFonts w:ascii="Arial" w:hAnsi="Arial" w:cs="Arial"/>
          <w:sz w:val="22"/>
          <w:szCs w:val="22"/>
        </w:rPr>
        <w:t xml:space="preserve"> po jejím uveřejnění </w:t>
      </w:r>
      <w:r w:rsidR="00C70261" w:rsidRPr="00AC3349">
        <w:rPr>
          <w:rFonts w:ascii="Arial" w:hAnsi="Arial" w:cs="Arial"/>
          <w:sz w:val="22"/>
          <w:szCs w:val="22"/>
        </w:rPr>
        <w:t xml:space="preserve">v registru smluv dle zákona č. 340/2015 Sb., o registru smluv, ve znění pozdějších předpisů (dále „zákon o registru smluv“). Uveřejnění této smlouvy provede </w:t>
      </w:r>
      <w:r w:rsidR="006A5037">
        <w:rPr>
          <w:rFonts w:ascii="Arial" w:hAnsi="Arial" w:cs="Arial"/>
          <w:sz w:val="22"/>
          <w:szCs w:val="22"/>
        </w:rPr>
        <w:t>O</w:t>
      </w:r>
      <w:r w:rsidR="00C70261" w:rsidRPr="00AC3349">
        <w:rPr>
          <w:rFonts w:ascii="Arial" w:hAnsi="Arial" w:cs="Arial"/>
          <w:sz w:val="22"/>
          <w:szCs w:val="22"/>
        </w:rPr>
        <w:t>bjednatel bez zbytečného odkladu po podpisu smlo</w:t>
      </w:r>
      <w:r w:rsidR="00EC6392" w:rsidRPr="00AC3349">
        <w:rPr>
          <w:rFonts w:ascii="Arial" w:hAnsi="Arial" w:cs="Arial"/>
          <w:sz w:val="22"/>
          <w:szCs w:val="22"/>
        </w:rPr>
        <w:t>uvy oběma smluvními stranami; o </w:t>
      </w:r>
      <w:r w:rsidR="00C70261" w:rsidRPr="00AC3349">
        <w:rPr>
          <w:rFonts w:ascii="Arial" w:hAnsi="Arial" w:cs="Arial"/>
          <w:sz w:val="22"/>
          <w:szCs w:val="22"/>
        </w:rPr>
        <w:t xml:space="preserve">uveřejnění </w:t>
      </w:r>
      <w:r w:rsidR="006A5037">
        <w:rPr>
          <w:rFonts w:ascii="Arial" w:hAnsi="Arial" w:cs="Arial"/>
          <w:sz w:val="22"/>
          <w:szCs w:val="22"/>
        </w:rPr>
        <w:t>O</w:t>
      </w:r>
      <w:r w:rsidR="00C70261" w:rsidRPr="00AC3349">
        <w:rPr>
          <w:rFonts w:ascii="Arial" w:hAnsi="Arial" w:cs="Arial"/>
          <w:sz w:val="22"/>
          <w:szCs w:val="22"/>
        </w:rPr>
        <w:t xml:space="preserve">bjednatel </w:t>
      </w:r>
      <w:r w:rsidR="006A5037">
        <w:rPr>
          <w:rFonts w:ascii="Arial" w:hAnsi="Arial" w:cs="Arial"/>
          <w:sz w:val="22"/>
          <w:szCs w:val="22"/>
        </w:rPr>
        <w:t>P</w:t>
      </w:r>
      <w:r w:rsidR="00C70261" w:rsidRPr="00AC3349">
        <w:rPr>
          <w:rFonts w:ascii="Arial" w:hAnsi="Arial" w:cs="Arial"/>
          <w:sz w:val="22"/>
          <w:szCs w:val="22"/>
        </w:rPr>
        <w:t>oskytovatele informuje.</w:t>
      </w:r>
    </w:p>
    <w:p w14:paraId="3697DC35" w14:textId="77777777" w:rsidR="00AC3349" w:rsidRPr="00AC3349" w:rsidRDefault="003E3407"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 xml:space="preserve">Smlouva se uzavírá na dobu </w:t>
      </w:r>
      <w:r w:rsidR="00E8157C" w:rsidRPr="00AC3349">
        <w:rPr>
          <w:rFonts w:ascii="Arial" w:hAnsi="Arial" w:cs="Arial"/>
          <w:sz w:val="22"/>
          <w:szCs w:val="22"/>
        </w:rPr>
        <w:t>ne</w:t>
      </w:r>
      <w:r w:rsidR="00B53F7D" w:rsidRPr="00AC3349">
        <w:rPr>
          <w:rFonts w:ascii="Arial" w:hAnsi="Arial" w:cs="Arial"/>
          <w:sz w:val="22"/>
          <w:szCs w:val="22"/>
        </w:rPr>
        <w:t>u</w:t>
      </w:r>
      <w:r w:rsidR="00A508FC" w:rsidRPr="00AC3349">
        <w:rPr>
          <w:rFonts w:ascii="Arial" w:hAnsi="Arial" w:cs="Arial"/>
          <w:sz w:val="22"/>
          <w:szCs w:val="22"/>
        </w:rPr>
        <w:t>rčitou</w:t>
      </w:r>
      <w:r w:rsidR="00381A96" w:rsidRPr="00AC3349">
        <w:rPr>
          <w:rFonts w:ascii="Arial" w:hAnsi="Arial" w:cs="Arial"/>
          <w:sz w:val="22"/>
          <w:szCs w:val="22"/>
        </w:rPr>
        <w:t>,</w:t>
      </w:r>
      <w:r w:rsidR="00B53F7D" w:rsidRPr="00AC3349">
        <w:rPr>
          <w:rFonts w:ascii="Arial" w:hAnsi="Arial" w:cs="Arial"/>
          <w:sz w:val="22"/>
          <w:szCs w:val="22"/>
        </w:rPr>
        <w:t xml:space="preserve"> </w:t>
      </w:r>
      <w:r w:rsidR="00E8157C" w:rsidRPr="00AC3349">
        <w:rPr>
          <w:rFonts w:ascii="Arial" w:hAnsi="Arial" w:cs="Arial"/>
          <w:sz w:val="22"/>
          <w:szCs w:val="22"/>
        </w:rPr>
        <w:t xml:space="preserve">s možností vypovědět smlouvu kteroukoliv smluvní stranou </w:t>
      </w:r>
      <w:r w:rsidR="00E25FB1" w:rsidRPr="00AC3349">
        <w:rPr>
          <w:rFonts w:ascii="Arial" w:hAnsi="Arial" w:cs="Arial"/>
          <w:sz w:val="22"/>
          <w:szCs w:val="22"/>
        </w:rPr>
        <w:t xml:space="preserve">i </w:t>
      </w:r>
      <w:r w:rsidR="00E8157C" w:rsidRPr="00AC3349">
        <w:rPr>
          <w:rFonts w:ascii="Arial" w:hAnsi="Arial" w:cs="Arial"/>
          <w:sz w:val="22"/>
          <w:szCs w:val="22"/>
        </w:rPr>
        <w:t xml:space="preserve">bez uvedení důvodu, s výpovědní </w:t>
      </w:r>
      <w:r w:rsidR="008704A7" w:rsidRPr="00AC3349">
        <w:rPr>
          <w:rFonts w:ascii="Arial" w:hAnsi="Arial" w:cs="Arial"/>
          <w:sz w:val="22"/>
          <w:szCs w:val="22"/>
        </w:rPr>
        <w:t>dobou</w:t>
      </w:r>
      <w:r w:rsidR="001951DC" w:rsidRPr="00AC3349">
        <w:rPr>
          <w:rFonts w:ascii="Arial" w:hAnsi="Arial" w:cs="Arial"/>
          <w:sz w:val="22"/>
          <w:szCs w:val="22"/>
        </w:rPr>
        <w:t xml:space="preserve"> tři</w:t>
      </w:r>
      <w:r w:rsidR="00E8157C" w:rsidRPr="00AC3349">
        <w:rPr>
          <w:rFonts w:ascii="Arial" w:hAnsi="Arial" w:cs="Arial"/>
          <w:sz w:val="22"/>
          <w:szCs w:val="22"/>
        </w:rPr>
        <w:t xml:space="preserve"> kalendářní měsíce</w:t>
      </w:r>
      <w:r w:rsidR="00BA63BD" w:rsidRPr="00AC3349">
        <w:rPr>
          <w:rFonts w:ascii="Arial" w:hAnsi="Arial" w:cs="Arial"/>
          <w:sz w:val="22"/>
          <w:szCs w:val="22"/>
        </w:rPr>
        <w:t>.</w:t>
      </w:r>
      <w:r w:rsidR="00E8157C" w:rsidRPr="00AC3349">
        <w:rPr>
          <w:rFonts w:ascii="Arial" w:hAnsi="Arial" w:cs="Arial"/>
          <w:sz w:val="22"/>
          <w:szCs w:val="22"/>
        </w:rPr>
        <w:t xml:space="preserve"> Výpovědní </w:t>
      </w:r>
      <w:r w:rsidR="008704A7" w:rsidRPr="00AC3349">
        <w:rPr>
          <w:rFonts w:ascii="Arial" w:hAnsi="Arial" w:cs="Arial"/>
          <w:sz w:val="22"/>
          <w:szCs w:val="22"/>
        </w:rPr>
        <w:t>doba</w:t>
      </w:r>
      <w:r w:rsidR="00E8157C" w:rsidRPr="00AC3349">
        <w:rPr>
          <w:rFonts w:ascii="Arial" w:hAnsi="Arial" w:cs="Arial"/>
          <w:sz w:val="22"/>
          <w:szCs w:val="22"/>
        </w:rPr>
        <w:t xml:space="preserve"> počne běžet první den kalendářního měsíce následujícího po měsíci, v němž byla výpověď prokazatelně doručena druhé smluvní straně.</w:t>
      </w:r>
      <w:r w:rsidR="00BA63BD" w:rsidRPr="00AC3349">
        <w:rPr>
          <w:rFonts w:ascii="Arial" w:hAnsi="Arial" w:cs="Arial"/>
          <w:sz w:val="22"/>
          <w:szCs w:val="22"/>
        </w:rPr>
        <w:t xml:space="preserve"> </w:t>
      </w:r>
      <w:bookmarkStart w:id="0" w:name="_Ref168555347"/>
    </w:p>
    <w:p w14:paraId="3F561AEB" w14:textId="77777777" w:rsidR="009416CF" w:rsidRPr="009416CF" w:rsidRDefault="00860CEC"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AC3349">
        <w:rPr>
          <w:rFonts w:ascii="Arial" w:hAnsi="Arial" w:cs="Arial"/>
          <w:sz w:val="22"/>
          <w:szCs w:val="22"/>
        </w:rPr>
        <w:t>Každá smluvní strana je oprávněna jednostranně odstoupit od smlouvy, jestliže:</w:t>
      </w:r>
      <w:bookmarkEnd w:id="0"/>
    </w:p>
    <w:p w14:paraId="61B7EABF" w14:textId="77777777" w:rsidR="009416CF" w:rsidRPr="009416CF" w:rsidRDefault="00860CEC" w:rsidP="009416CF">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9416CF">
        <w:rPr>
          <w:rFonts w:ascii="Arial" w:hAnsi="Arial" w:cs="Arial"/>
          <w:sz w:val="22"/>
          <w:szCs w:val="22"/>
        </w:rPr>
        <w:t>druhá smluvní strana neplní hrubě podmínky smlouvy, byla na tuto skutečnost upozorněna, ne</w:t>
      </w:r>
      <w:r w:rsidR="008704A7" w:rsidRPr="009416CF">
        <w:rPr>
          <w:rFonts w:ascii="Arial" w:hAnsi="Arial" w:cs="Arial"/>
          <w:sz w:val="22"/>
          <w:szCs w:val="22"/>
        </w:rPr>
        <w:t>z</w:t>
      </w:r>
      <w:r w:rsidRPr="009416CF">
        <w:rPr>
          <w:rFonts w:ascii="Arial" w:hAnsi="Arial" w:cs="Arial"/>
          <w:sz w:val="22"/>
          <w:szCs w:val="22"/>
        </w:rPr>
        <w:t>jednala</w:t>
      </w:r>
      <w:r w:rsidR="00522358" w:rsidRPr="009416CF">
        <w:rPr>
          <w:rFonts w:ascii="Arial" w:hAnsi="Arial" w:cs="Arial"/>
          <w:sz w:val="22"/>
          <w:szCs w:val="22"/>
        </w:rPr>
        <w:t xml:space="preserve"> </w:t>
      </w:r>
      <w:r w:rsidRPr="009416CF">
        <w:rPr>
          <w:rFonts w:ascii="Arial" w:hAnsi="Arial" w:cs="Arial"/>
          <w:sz w:val="22"/>
          <w:szCs w:val="22"/>
        </w:rPr>
        <w:t>nápravu ani v dodatečně poskytnuté přiměřené lhůtě,</w:t>
      </w:r>
    </w:p>
    <w:p w14:paraId="0B0B432E" w14:textId="77777777" w:rsidR="009416CF" w:rsidRPr="009416CF" w:rsidRDefault="00860CEC" w:rsidP="009416CF">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9416CF">
        <w:rPr>
          <w:rFonts w:ascii="Arial" w:hAnsi="Arial" w:cs="Arial"/>
          <w:sz w:val="22"/>
          <w:szCs w:val="22"/>
        </w:rPr>
        <w:t>druhá smluvní strana je v úpadku nebo ztratila oprávnění k podnikatelské činnosti podle platných předpisů, o této skutečnosti je povinnost podat informaci neprodleně,</w:t>
      </w:r>
    </w:p>
    <w:p w14:paraId="12329DD0" w14:textId="77777777" w:rsidR="009416CF" w:rsidRPr="009416CF" w:rsidRDefault="00860CEC" w:rsidP="009416CF">
      <w:pPr>
        <w:pStyle w:val="Odstavecseseznamem"/>
        <w:widowControl/>
        <w:numPr>
          <w:ilvl w:val="2"/>
          <w:numId w:val="35"/>
        </w:numPr>
        <w:tabs>
          <w:tab w:val="center" w:pos="4253"/>
        </w:tabs>
        <w:spacing w:after="120" w:line="276" w:lineRule="auto"/>
        <w:ind w:left="1134" w:hanging="708"/>
        <w:contextualSpacing w:val="0"/>
        <w:jc w:val="both"/>
        <w:rPr>
          <w:rFonts w:ascii="Arial" w:hAnsi="Arial" w:cs="Arial"/>
          <w:b/>
          <w:sz w:val="22"/>
          <w:szCs w:val="22"/>
        </w:rPr>
      </w:pPr>
      <w:r w:rsidRPr="009416CF">
        <w:rPr>
          <w:rFonts w:ascii="Arial" w:hAnsi="Arial" w:cs="Arial"/>
          <w:sz w:val="22"/>
          <w:szCs w:val="22"/>
        </w:rPr>
        <w:t>na majetek druhé smluvní strany byly zahájeny úkony, které nasvědčují zahájení exekučního řízení</w:t>
      </w:r>
      <w:r w:rsidR="0058396A" w:rsidRPr="009416CF">
        <w:rPr>
          <w:rFonts w:ascii="Arial" w:hAnsi="Arial" w:cs="Arial"/>
          <w:sz w:val="22"/>
          <w:szCs w:val="22"/>
        </w:rPr>
        <w:t>,</w:t>
      </w:r>
      <w:r w:rsidR="00E152FF" w:rsidRPr="009416CF">
        <w:rPr>
          <w:rFonts w:ascii="Arial" w:hAnsi="Arial" w:cs="Arial"/>
          <w:sz w:val="22"/>
          <w:szCs w:val="22"/>
        </w:rPr>
        <w:t xml:space="preserve"> </w:t>
      </w:r>
      <w:r w:rsidRPr="009416CF">
        <w:rPr>
          <w:rFonts w:ascii="Arial" w:hAnsi="Arial" w:cs="Arial"/>
          <w:sz w:val="22"/>
          <w:szCs w:val="22"/>
        </w:rPr>
        <w:t>o</w:t>
      </w:r>
      <w:r w:rsidR="0058396A" w:rsidRPr="009416CF">
        <w:rPr>
          <w:rFonts w:ascii="Arial" w:hAnsi="Arial" w:cs="Arial"/>
          <w:sz w:val="22"/>
          <w:szCs w:val="22"/>
        </w:rPr>
        <w:t> </w:t>
      </w:r>
      <w:r w:rsidRPr="009416CF">
        <w:rPr>
          <w:rFonts w:ascii="Arial" w:hAnsi="Arial" w:cs="Arial"/>
          <w:sz w:val="22"/>
          <w:szCs w:val="22"/>
        </w:rPr>
        <w:t>této</w:t>
      </w:r>
      <w:r w:rsidR="0058396A" w:rsidRPr="009416CF">
        <w:rPr>
          <w:rFonts w:ascii="Arial" w:hAnsi="Arial" w:cs="Arial"/>
          <w:sz w:val="22"/>
          <w:szCs w:val="22"/>
        </w:rPr>
        <w:t> </w:t>
      </w:r>
      <w:r w:rsidRPr="009416CF">
        <w:rPr>
          <w:rFonts w:ascii="Arial" w:hAnsi="Arial" w:cs="Arial"/>
          <w:sz w:val="22"/>
          <w:szCs w:val="22"/>
        </w:rPr>
        <w:t>skutečnosti je povinnost podat informaci neprodleně.</w:t>
      </w:r>
    </w:p>
    <w:p w14:paraId="75E919C2" w14:textId="451690C2" w:rsidR="009416CF" w:rsidRPr="009416CF" w:rsidRDefault="006F7DB5"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sz w:val="22"/>
          <w:szCs w:val="22"/>
        </w:rPr>
        <w:t>Obje</w:t>
      </w:r>
      <w:r w:rsidR="0013325A" w:rsidRPr="009416CF">
        <w:rPr>
          <w:rFonts w:ascii="Arial" w:hAnsi="Arial" w:cs="Arial"/>
          <w:sz w:val="22"/>
          <w:szCs w:val="22"/>
        </w:rPr>
        <w:t xml:space="preserve">dnatel je oprávněn </w:t>
      </w:r>
      <w:r w:rsidRPr="009416CF">
        <w:rPr>
          <w:rFonts w:ascii="Arial" w:hAnsi="Arial" w:cs="Arial"/>
          <w:sz w:val="22"/>
          <w:szCs w:val="22"/>
        </w:rPr>
        <w:t xml:space="preserve">odstoupit od této smlouvy, jestliže </w:t>
      </w:r>
      <w:r w:rsidR="006A5037">
        <w:rPr>
          <w:rFonts w:ascii="Arial" w:hAnsi="Arial" w:cs="Arial"/>
          <w:sz w:val="22"/>
          <w:szCs w:val="22"/>
        </w:rPr>
        <w:t>P</w:t>
      </w:r>
      <w:r w:rsidRPr="009416CF">
        <w:rPr>
          <w:rFonts w:ascii="Arial" w:hAnsi="Arial" w:cs="Arial"/>
          <w:sz w:val="22"/>
          <w:szCs w:val="22"/>
        </w:rPr>
        <w:t>oskytovatel přestane být zaměstnavatelem zaměstnávajícím více než 50</w:t>
      </w:r>
      <w:r w:rsidR="006A5037">
        <w:rPr>
          <w:rFonts w:ascii="Arial" w:hAnsi="Arial" w:cs="Arial"/>
          <w:sz w:val="22"/>
          <w:szCs w:val="22"/>
        </w:rPr>
        <w:t xml:space="preserve"> </w:t>
      </w:r>
      <w:r w:rsidRPr="009416CF">
        <w:rPr>
          <w:rFonts w:ascii="Arial" w:hAnsi="Arial" w:cs="Arial"/>
          <w:sz w:val="22"/>
          <w:szCs w:val="22"/>
        </w:rPr>
        <w:t>% zaměstnanců, kteří jsou osobami se zdravotním postižením</w:t>
      </w:r>
      <w:r w:rsidR="00734EB3" w:rsidRPr="009416CF">
        <w:rPr>
          <w:rFonts w:ascii="Arial" w:hAnsi="Arial" w:cs="Arial"/>
          <w:sz w:val="22"/>
          <w:szCs w:val="22"/>
        </w:rPr>
        <w:t>,</w:t>
      </w:r>
      <w:r w:rsidRPr="009416CF">
        <w:rPr>
          <w:rFonts w:ascii="Arial" w:hAnsi="Arial" w:cs="Arial"/>
          <w:sz w:val="22"/>
          <w:szCs w:val="22"/>
        </w:rPr>
        <w:t xml:space="preserve"> ve smyslu ustanovení § </w:t>
      </w:r>
      <w:r w:rsidR="00BA63BD" w:rsidRPr="009416CF">
        <w:rPr>
          <w:rFonts w:ascii="Arial" w:hAnsi="Arial" w:cs="Arial"/>
          <w:sz w:val="22"/>
          <w:szCs w:val="22"/>
        </w:rPr>
        <w:t>78 odst. 1</w:t>
      </w:r>
      <w:r w:rsidRPr="009416CF">
        <w:rPr>
          <w:rFonts w:ascii="Arial" w:hAnsi="Arial" w:cs="Arial"/>
          <w:sz w:val="22"/>
          <w:szCs w:val="22"/>
        </w:rPr>
        <w:t xml:space="preserve"> zákona o zaměstnanosti. O této skutečnosti je</w:t>
      </w:r>
      <w:r w:rsidR="000514B7" w:rsidRPr="009416CF">
        <w:rPr>
          <w:rFonts w:ascii="Arial" w:hAnsi="Arial" w:cs="Arial"/>
          <w:sz w:val="22"/>
          <w:szCs w:val="22"/>
        </w:rPr>
        <w:t> </w:t>
      </w:r>
      <w:r w:rsidR="006A5037">
        <w:rPr>
          <w:rFonts w:ascii="Arial" w:hAnsi="Arial" w:cs="Arial"/>
          <w:sz w:val="22"/>
          <w:szCs w:val="22"/>
        </w:rPr>
        <w:t>P</w:t>
      </w:r>
      <w:r w:rsidRPr="009416CF">
        <w:rPr>
          <w:rFonts w:ascii="Arial" w:hAnsi="Arial" w:cs="Arial"/>
          <w:sz w:val="22"/>
          <w:szCs w:val="22"/>
        </w:rPr>
        <w:t xml:space="preserve">oskytovatel povinen </w:t>
      </w:r>
      <w:r w:rsidR="006A5037">
        <w:rPr>
          <w:rFonts w:ascii="Arial" w:hAnsi="Arial" w:cs="Arial"/>
          <w:sz w:val="22"/>
          <w:szCs w:val="22"/>
        </w:rPr>
        <w:t>O</w:t>
      </w:r>
      <w:r w:rsidRPr="009416CF">
        <w:rPr>
          <w:rFonts w:ascii="Arial" w:hAnsi="Arial" w:cs="Arial"/>
          <w:sz w:val="22"/>
          <w:szCs w:val="22"/>
        </w:rPr>
        <w:t>bjednatele neprodleně informovat.</w:t>
      </w:r>
      <w:r w:rsidR="007D53FA" w:rsidRPr="009416CF">
        <w:rPr>
          <w:rFonts w:ascii="Arial" w:hAnsi="Arial" w:cs="Arial"/>
          <w:sz w:val="22"/>
          <w:szCs w:val="22"/>
        </w:rPr>
        <w:t xml:space="preserve"> Objednatel je dále oprávněn odstoupit od této smlouvy, jestliže </w:t>
      </w:r>
      <w:r w:rsidR="006A5037">
        <w:rPr>
          <w:rFonts w:ascii="Arial" w:hAnsi="Arial" w:cs="Arial"/>
          <w:sz w:val="22"/>
          <w:szCs w:val="22"/>
        </w:rPr>
        <w:t>P</w:t>
      </w:r>
      <w:r w:rsidR="007D53FA" w:rsidRPr="009416CF">
        <w:rPr>
          <w:rFonts w:ascii="Arial" w:hAnsi="Arial" w:cs="Arial"/>
          <w:sz w:val="22"/>
          <w:szCs w:val="22"/>
        </w:rPr>
        <w:t xml:space="preserve">oskytovatel nedodrží svůj závazek uvedený v bodu 1.9. této smlouvy, tj. závazek poskytnout </w:t>
      </w:r>
      <w:r w:rsidR="006A5037">
        <w:rPr>
          <w:rFonts w:ascii="Arial" w:hAnsi="Arial" w:cs="Arial"/>
          <w:sz w:val="22"/>
          <w:szCs w:val="22"/>
        </w:rPr>
        <w:t>O</w:t>
      </w:r>
      <w:r w:rsidR="007D53FA" w:rsidRPr="009416CF">
        <w:rPr>
          <w:rFonts w:ascii="Arial" w:hAnsi="Arial" w:cs="Arial"/>
          <w:sz w:val="22"/>
          <w:szCs w:val="22"/>
        </w:rPr>
        <w:t xml:space="preserve">bjednateli v plném objemu poskytnuté služby náhradní plnění ve smyslu ustanovení § 81 odst. 2 písm. b) zákona o zaměstnanosti nebo nedodrží svůj závazek uvedený v bodu 1.10. této smlouvy o tom, že poskytnuté náhradní plnění v celém jeho </w:t>
      </w:r>
      <w:r w:rsidR="007D53FA" w:rsidRPr="009416CF">
        <w:rPr>
          <w:rFonts w:ascii="Arial" w:hAnsi="Arial" w:cs="Arial"/>
          <w:sz w:val="22"/>
          <w:szCs w:val="22"/>
        </w:rPr>
        <w:lastRenderedPageBreak/>
        <w:t>objemu nebude poskytnuto nad limit stanovený v ustanovení § 81 odst. 3 zákona o zaměstnanosti.</w:t>
      </w:r>
    </w:p>
    <w:p w14:paraId="4E30D48E" w14:textId="202BBABF" w:rsidR="009416CF" w:rsidRPr="009416CF" w:rsidRDefault="0013325A"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iCs/>
          <w:color w:val="000000"/>
          <w:sz w:val="22"/>
          <w:szCs w:val="22"/>
        </w:rPr>
        <w:t>Nezdaří-li se opakovaně ověřit údaje dle odst. 5.8. této sml</w:t>
      </w:r>
      <w:r w:rsidR="0033316D" w:rsidRPr="009416CF">
        <w:rPr>
          <w:rFonts w:ascii="Arial" w:hAnsi="Arial" w:cs="Arial"/>
          <w:iCs/>
          <w:color w:val="000000"/>
          <w:sz w:val="22"/>
          <w:szCs w:val="22"/>
        </w:rPr>
        <w:t xml:space="preserve">ouvy, je </w:t>
      </w:r>
      <w:r w:rsidR="006A5037">
        <w:rPr>
          <w:rFonts w:ascii="Arial" w:hAnsi="Arial" w:cs="Arial"/>
          <w:iCs/>
          <w:color w:val="000000"/>
          <w:sz w:val="22"/>
          <w:szCs w:val="22"/>
        </w:rPr>
        <w:t>O</w:t>
      </w:r>
      <w:r w:rsidR="0033316D" w:rsidRPr="009416CF">
        <w:rPr>
          <w:rFonts w:ascii="Arial" w:hAnsi="Arial" w:cs="Arial"/>
          <w:iCs/>
          <w:color w:val="000000"/>
          <w:sz w:val="22"/>
          <w:szCs w:val="22"/>
        </w:rPr>
        <w:t>bjednatel oprávněn od této s</w:t>
      </w:r>
      <w:r w:rsidRPr="009416CF">
        <w:rPr>
          <w:rFonts w:ascii="Arial" w:hAnsi="Arial" w:cs="Arial"/>
          <w:iCs/>
          <w:color w:val="000000"/>
          <w:sz w:val="22"/>
          <w:szCs w:val="22"/>
        </w:rPr>
        <w:t xml:space="preserve">mlouvy odstoupit. </w:t>
      </w:r>
    </w:p>
    <w:p w14:paraId="066F2260" w14:textId="2055F8FF" w:rsidR="009416CF" w:rsidRPr="009416CF" w:rsidRDefault="0013325A"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iCs/>
          <w:sz w:val="22"/>
          <w:szCs w:val="22"/>
        </w:rPr>
        <w:t xml:space="preserve">Objednatel je oprávněn odstoupit od této smlouvy, </w:t>
      </w:r>
      <w:r w:rsidR="00586D42" w:rsidRPr="009416CF">
        <w:rPr>
          <w:rFonts w:ascii="Arial" w:hAnsi="Arial" w:cs="Arial"/>
          <w:sz w:val="22"/>
          <w:szCs w:val="22"/>
        </w:rPr>
        <w:t xml:space="preserve">pokud některý pracovník </w:t>
      </w:r>
      <w:r w:rsidR="006A5037">
        <w:rPr>
          <w:rFonts w:ascii="Arial" w:hAnsi="Arial" w:cs="Arial"/>
          <w:sz w:val="22"/>
          <w:szCs w:val="22"/>
        </w:rPr>
        <w:t>P</w:t>
      </w:r>
      <w:r w:rsidR="00586D42" w:rsidRPr="009416CF">
        <w:rPr>
          <w:rFonts w:ascii="Arial" w:hAnsi="Arial" w:cs="Arial"/>
          <w:sz w:val="22"/>
          <w:szCs w:val="22"/>
        </w:rPr>
        <w:t>oskytovatele nebude odměňován</w:t>
      </w:r>
      <w:r w:rsidR="0033316D" w:rsidRPr="009416CF">
        <w:rPr>
          <w:rFonts w:ascii="Arial" w:hAnsi="Arial" w:cs="Arial"/>
          <w:iCs/>
          <w:sz w:val="22"/>
          <w:szCs w:val="22"/>
        </w:rPr>
        <w:t xml:space="preserve"> dle odst. 4.15</w:t>
      </w:r>
      <w:r w:rsidR="006E1AD3">
        <w:rPr>
          <w:rFonts w:ascii="Arial" w:hAnsi="Arial" w:cs="Arial"/>
          <w:iCs/>
          <w:sz w:val="22"/>
          <w:szCs w:val="22"/>
        </w:rPr>
        <w:t>.</w:t>
      </w:r>
      <w:r w:rsidR="0033316D" w:rsidRPr="009416CF">
        <w:rPr>
          <w:rFonts w:ascii="Arial" w:hAnsi="Arial" w:cs="Arial"/>
          <w:iCs/>
          <w:sz w:val="22"/>
          <w:szCs w:val="22"/>
        </w:rPr>
        <w:t xml:space="preserve"> této s</w:t>
      </w:r>
      <w:r w:rsidRPr="009416CF">
        <w:rPr>
          <w:rFonts w:ascii="Arial" w:hAnsi="Arial" w:cs="Arial"/>
          <w:iCs/>
          <w:sz w:val="22"/>
          <w:szCs w:val="22"/>
        </w:rPr>
        <w:t>mlouvy.</w:t>
      </w:r>
    </w:p>
    <w:p w14:paraId="65861280" w14:textId="77777777" w:rsidR="009416CF" w:rsidRPr="009416CF" w:rsidRDefault="000346F5"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sz w:val="22"/>
          <w:szCs w:val="22"/>
        </w:rPr>
        <w:t>Smluvní strany mohou ukončit smluvní vztah písemnou dohodou</w:t>
      </w:r>
      <w:r w:rsidR="00BA63BD" w:rsidRPr="009416CF">
        <w:rPr>
          <w:rFonts w:ascii="Arial" w:hAnsi="Arial" w:cs="Arial"/>
          <w:sz w:val="22"/>
          <w:szCs w:val="22"/>
        </w:rPr>
        <w:t>.</w:t>
      </w:r>
      <w:r w:rsidRPr="009416CF">
        <w:rPr>
          <w:rFonts w:ascii="Arial" w:hAnsi="Arial" w:cs="Arial"/>
          <w:sz w:val="22"/>
          <w:szCs w:val="22"/>
        </w:rPr>
        <w:t xml:space="preserve"> </w:t>
      </w:r>
    </w:p>
    <w:p w14:paraId="792E59EA" w14:textId="77777777" w:rsidR="009416CF" w:rsidRPr="009416CF" w:rsidRDefault="000346F5"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sz w:val="22"/>
          <w:szCs w:val="22"/>
        </w:rPr>
        <w:t xml:space="preserve">V případě ukončení smlouvy se smluvní strany zavazují dohodnout se na způsobu vypořádání vzájemných </w:t>
      </w:r>
      <w:r w:rsidR="00610B23" w:rsidRPr="009416CF">
        <w:rPr>
          <w:rFonts w:ascii="Arial" w:hAnsi="Arial" w:cs="Arial"/>
          <w:sz w:val="22"/>
          <w:szCs w:val="22"/>
        </w:rPr>
        <w:t>závazků</w:t>
      </w:r>
      <w:r w:rsidRPr="009416CF">
        <w:rPr>
          <w:rFonts w:ascii="Arial" w:hAnsi="Arial" w:cs="Arial"/>
          <w:sz w:val="22"/>
          <w:szCs w:val="22"/>
        </w:rPr>
        <w:t>.</w:t>
      </w:r>
    </w:p>
    <w:p w14:paraId="7AE750F3" w14:textId="59825CC8" w:rsidR="0063495D" w:rsidRPr="009416CF" w:rsidRDefault="00A508FC" w:rsidP="009416CF">
      <w:pPr>
        <w:pStyle w:val="Odstavecseseznamem"/>
        <w:widowControl/>
        <w:numPr>
          <w:ilvl w:val="1"/>
          <w:numId w:val="35"/>
        </w:numPr>
        <w:tabs>
          <w:tab w:val="center" w:pos="4253"/>
        </w:tabs>
        <w:spacing w:after="120" w:line="276" w:lineRule="auto"/>
        <w:ind w:left="567" w:hanging="567"/>
        <w:contextualSpacing w:val="0"/>
        <w:jc w:val="both"/>
        <w:rPr>
          <w:rFonts w:ascii="Arial" w:hAnsi="Arial" w:cs="Arial"/>
          <w:b/>
          <w:sz w:val="22"/>
          <w:szCs w:val="22"/>
        </w:rPr>
      </w:pPr>
      <w:r w:rsidRPr="009416CF">
        <w:rPr>
          <w:rFonts w:ascii="Arial" w:hAnsi="Arial" w:cs="Arial"/>
          <w:sz w:val="22"/>
          <w:szCs w:val="22"/>
        </w:rPr>
        <w:t xml:space="preserve">Obě </w:t>
      </w:r>
      <w:r w:rsidR="0091740E" w:rsidRPr="009416CF">
        <w:rPr>
          <w:rFonts w:ascii="Arial" w:hAnsi="Arial" w:cs="Arial"/>
          <w:sz w:val="22"/>
          <w:szCs w:val="22"/>
        </w:rPr>
        <w:t xml:space="preserve">smluvní </w:t>
      </w:r>
      <w:r w:rsidRPr="009416CF">
        <w:rPr>
          <w:rFonts w:ascii="Arial" w:hAnsi="Arial" w:cs="Arial"/>
          <w:sz w:val="22"/>
          <w:szCs w:val="22"/>
        </w:rPr>
        <w:t xml:space="preserve">strany se zavazují nejpozději při ukončení smlouvy vrátit druhé </w:t>
      </w:r>
      <w:r w:rsidR="0091740E" w:rsidRPr="009416CF">
        <w:rPr>
          <w:rFonts w:ascii="Arial" w:hAnsi="Arial" w:cs="Arial"/>
          <w:sz w:val="22"/>
          <w:szCs w:val="22"/>
        </w:rPr>
        <w:t xml:space="preserve">smluvní </w:t>
      </w:r>
      <w:r w:rsidRPr="009416CF">
        <w:rPr>
          <w:rFonts w:ascii="Arial" w:hAnsi="Arial" w:cs="Arial"/>
          <w:sz w:val="22"/>
          <w:szCs w:val="22"/>
        </w:rPr>
        <w:t>straně veškeré písemnosti, které jí náleží</w:t>
      </w:r>
      <w:r w:rsidR="000E5AA1" w:rsidRPr="009416CF">
        <w:rPr>
          <w:rFonts w:ascii="Arial" w:hAnsi="Arial" w:cs="Arial"/>
          <w:sz w:val="22"/>
          <w:szCs w:val="22"/>
        </w:rPr>
        <w:t>, a r</w:t>
      </w:r>
      <w:r w:rsidR="00E414D3" w:rsidRPr="009416CF">
        <w:rPr>
          <w:rFonts w:ascii="Arial" w:hAnsi="Arial" w:cs="Arial"/>
          <w:sz w:val="22"/>
          <w:szCs w:val="22"/>
        </w:rPr>
        <w:t>ovněž klíče (ovladače) ke dveřím, jako i jiné movité věci, které jsou majetkem smluvní strany.</w:t>
      </w:r>
    </w:p>
    <w:p w14:paraId="5BA7157C" w14:textId="77777777" w:rsidR="00D63E60" w:rsidRPr="001A164A" w:rsidRDefault="00D63E60" w:rsidP="009C6E78">
      <w:pPr>
        <w:widowControl/>
        <w:tabs>
          <w:tab w:val="center" w:pos="4253"/>
        </w:tabs>
        <w:spacing w:line="276" w:lineRule="auto"/>
        <w:outlineLvl w:val="0"/>
        <w:rPr>
          <w:rFonts w:ascii="Arial" w:hAnsi="Arial" w:cs="Arial"/>
          <w:b/>
          <w:sz w:val="22"/>
          <w:szCs w:val="22"/>
        </w:rPr>
      </w:pPr>
    </w:p>
    <w:p w14:paraId="03B947D2" w14:textId="77777777" w:rsidR="009416CF" w:rsidRDefault="00137A8D" w:rsidP="009C6E78">
      <w:pPr>
        <w:pStyle w:val="Odstavecseseznamem"/>
        <w:widowControl/>
        <w:numPr>
          <w:ilvl w:val="0"/>
          <w:numId w:val="35"/>
        </w:numPr>
        <w:tabs>
          <w:tab w:val="center" w:pos="4253"/>
        </w:tabs>
        <w:spacing w:after="240" w:line="276" w:lineRule="auto"/>
        <w:ind w:left="357" w:hanging="357"/>
        <w:contextualSpacing w:val="0"/>
        <w:jc w:val="center"/>
        <w:rPr>
          <w:rFonts w:ascii="Arial" w:hAnsi="Arial" w:cs="Arial"/>
          <w:b/>
          <w:sz w:val="22"/>
          <w:szCs w:val="22"/>
        </w:rPr>
      </w:pPr>
      <w:r w:rsidRPr="009416CF">
        <w:rPr>
          <w:rFonts w:ascii="Arial" w:hAnsi="Arial" w:cs="Arial"/>
          <w:b/>
          <w:sz w:val="22"/>
          <w:szCs w:val="22"/>
        </w:rPr>
        <w:t>Odpovědné</w:t>
      </w:r>
      <w:r w:rsidR="00610B23" w:rsidRPr="009416CF">
        <w:rPr>
          <w:rFonts w:ascii="Arial" w:hAnsi="Arial" w:cs="Arial"/>
          <w:b/>
          <w:sz w:val="22"/>
          <w:szCs w:val="22"/>
        </w:rPr>
        <w:t xml:space="preserve"> osoby</w:t>
      </w:r>
    </w:p>
    <w:p w14:paraId="55EEEABD" w14:textId="79D8FF84" w:rsidR="00A508FC" w:rsidRPr="009416CF" w:rsidRDefault="006A5037" w:rsidP="009416CF">
      <w:pPr>
        <w:pStyle w:val="Odstavecseseznamem"/>
        <w:widowControl/>
        <w:numPr>
          <w:ilvl w:val="1"/>
          <w:numId w:val="35"/>
        </w:numPr>
        <w:tabs>
          <w:tab w:val="center" w:pos="4253"/>
        </w:tabs>
        <w:spacing w:after="240" w:line="276" w:lineRule="auto"/>
        <w:ind w:left="567" w:hanging="567"/>
        <w:contextualSpacing w:val="0"/>
        <w:jc w:val="both"/>
        <w:rPr>
          <w:rFonts w:ascii="Arial" w:hAnsi="Arial" w:cs="Arial"/>
          <w:b/>
          <w:sz w:val="22"/>
          <w:szCs w:val="22"/>
        </w:rPr>
      </w:pPr>
      <w:r>
        <w:rPr>
          <w:rFonts w:ascii="Arial" w:hAnsi="Arial" w:cs="Arial"/>
          <w:sz w:val="22"/>
          <w:szCs w:val="22"/>
        </w:rPr>
        <w:t>Smluvní strany</w:t>
      </w:r>
      <w:r w:rsidR="00A508FC" w:rsidRPr="009416CF">
        <w:rPr>
          <w:rFonts w:ascii="Arial" w:hAnsi="Arial" w:cs="Arial"/>
          <w:sz w:val="22"/>
          <w:szCs w:val="22"/>
        </w:rPr>
        <w:t xml:space="preserve"> tímto ustanovují své </w:t>
      </w:r>
      <w:r w:rsidR="002863EB" w:rsidRPr="009416CF">
        <w:rPr>
          <w:rFonts w:ascii="Arial" w:hAnsi="Arial" w:cs="Arial"/>
          <w:sz w:val="22"/>
          <w:szCs w:val="22"/>
        </w:rPr>
        <w:t xml:space="preserve">odpovědné </w:t>
      </w:r>
      <w:r w:rsidR="00A508FC" w:rsidRPr="009416CF">
        <w:rPr>
          <w:rFonts w:ascii="Arial" w:hAnsi="Arial" w:cs="Arial"/>
          <w:sz w:val="22"/>
          <w:szCs w:val="22"/>
        </w:rPr>
        <w:t>zástupce, kteří jsou oprávněni k</w:t>
      </w:r>
      <w:r w:rsidR="002863EB" w:rsidRPr="009416CF">
        <w:rPr>
          <w:rFonts w:ascii="Arial" w:hAnsi="Arial" w:cs="Arial"/>
          <w:sz w:val="22"/>
          <w:szCs w:val="22"/>
        </w:rPr>
        <w:t xml:space="preserve"> organizačně technickým </w:t>
      </w:r>
      <w:r w:rsidR="00A508FC" w:rsidRPr="009416CF">
        <w:rPr>
          <w:rFonts w:ascii="Arial" w:hAnsi="Arial" w:cs="Arial"/>
          <w:sz w:val="22"/>
          <w:szCs w:val="22"/>
        </w:rPr>
        <w:t>úkonům dle této smlouvy.</w:t>
      </w:r>
    </w:p>
    <w:p w14:paraId="3774F27D" w14:textId="77777777" w:rsidR="006A5037" w:rsidRDefault="002863EB" w:rsidP="006A5037">
      <w:pPr>
        <w:widowControl/>
        <w:tabs>
          <w:tab w:val="center" w:pos="4253"/>
        </w:tabs>
        <w:spacing w:line="276" w:lineRule="auto"/>
        <w:ind w:left="567"/>
        <w:jc w:val="both"/>
        <w:rPr>
          <w:rFonts w:ascii="Arial" w:hAnsi="Arial" w:cs="Arial"/>
          <w:sz w:val="22"/>
          <w:szCs w:val="22"/>
        </w:rPr>
      </w:pPr>
      <w:r w:rsidRPr="001A164A">
        <w:rPr>
          <w:rFonts w:ascii="Arial" w:hAnsi="Arial" w:cs="Arial"/>
          <w:sz w:val="22"/>
          <w:szCs w:val="22"/>
        </w:rPr>
        <w:t xml:space="preserve">Za </w:t>
      </w:r>
      <w:r w:rsidR="006A5037">
        <w:rPr>
          <w:rFonts w:ascii="Arial" w:hAnsi="Arial" w:cs="Arial"/>
          <w:sz w:val="22"/>
          <w:szCs w:val="22"/>
        </w:rPr>
        <w:t>O</w:t>
      </w:r>
      <w:r w:rsidRPr="001A164A">
        <w:rPr>
          <w:rFonts w:ascii="Arial" w:hAnsi="Arial" w:cs="Arial"/>
          <w:sz w:val="22"/>
          <w:szCs w:val="22"/>
        </w:rPr>
        <w:t xml:space="preserve">bjednatele: </w:t>
      </w:r>
    </w:p>
    <w:p w14:paraId="7BE072F4" w14:textId="3A35403B" w:rsidR="006A5037" w:rsidRPr="007301F1" w:rsidRDefault="006A5037" w:rsidP="006A5037">
      <w:pPr>
        <w:widowControl/>
        <w:tabs>
          <w:tab w:val="center" w:pos="4253"/>
        </w:tabs>
        <w:spacing w:line="276" w:lineRule="auto"/>
        <w:ind w:left="567"/>
        <w:jc w:val="both"/>
        <w:rPr>
          <w:rFonts w:ascii="Arial" w:hAnsi="Arial" w:cs="Arial"/>
          <w:sz w:val="22"/>
          <w:szCs w:val="22"/>
        </w:rPr>
      </w:pPr>
      <w:r w:rsidRPr="007301F1">
        <w:rPr>
          <w:rFonts w:ascii="Arial" w:hAnsi="Arial" w:cs="Arial"/>
          <w:sz w:val="22"/>
          <w:szCs w:val="22"/>
        </w:rPr>
        <w:t>jméno:</w:t>
      </w:r>
      <w:r w:rsidR="007301F1" w:rsidRPr="007301F1">
        <w:rPr>
          <w:rFonts w:ascii="Arial" w:hAnsi="Arial" w:cs="Arial"/>
          <w:sz w:val="22"/>
          <w:szCs w:val="22"/>
        </w:rPr>
        <w:t xml:space="preserve"> </w:t>
      </w:r>
      <w:proofErr w:type="spellStart"/>
      <w:r w:rsidR="00814A2C">
        <w:rPr>
          <w:rFonts w:ascii="Arial" w:hAnsi="Arial" w:cs="Arial"/>
          <w:sz w:val="22"/>
          <w:szCs w:val="22"/>
        </w:rPr>
        <w:t>xxxxxxx</w:t>
      </w:r>
      <w:proofErr w:type="spellEnd"/>
    </w:p>
    <w:p w14:paraId="7DFEEB4D" w14:textId="6F4DB097" w:rsidR="006A5037" w:rsidRPr="007301F1" w:rsidRDefault="00610B23" w:rsidP="006A5037">
      <w:pPr>
        <w:widowControl/>
        <w:tabs>
          <w:tab w:val="center" w:pos="4253"/>
        </w:tabs>
        <w:spacing w:line="276" w:lineRule="auto"/>
        <w:ind w:left="567"/>
        <w:jc w:val="both"/>
        <w:rPr>
          <w:rFonts w:ascii="Arial" w:hAnsi="Arial" w:cs="Arial"/>
          <w:sz w:val="22"/>
          <w:szCs w:val="22"/>
        </w:rPr>
      </w:pPr>
      <w:r w:rsidRPr="007301F1">
        <w:rPr>
          <w:rFonts w:ascii="Arial" w:hAnsi="Arial" w:cs="Arial"/>
          <w:sz w:val="22"/>
          <w:szCs w:val="22"/>
        </w:rPr>
        <w:t>tel.:</w:t>
      </w:r>
      <w:r w:rsidR="006A5037" w:rsidRPr="007301F1">
        <w:rPr>
          <w:rFonts w:ascii="Arial" w:hAnsi="Arial" w:cs="Arial"/>
          <w:sz w:val="22"/>
          <w:szCs w:val="22"/>
        </w:rPr>
        <w:t xml:space="preserve"> </w:t>
      </w:r>
      <w:proofErr w:type="spellStart"/>
      <w:r w:rsidR="00814A2C">
        <w:rPr>
          <w:rFonts w:ascii="Arial" w:hAnsi="Arial" w:cs="Arial"/>
          <w:sz w:val="22"/>
          <w:szCs w:val="22"/>
        </w:rPr>
        <w:t>xxxxxxx</w:t>
      </w:r>
      <w:proofErr w:type="spellEnd"/>
    </w:p>
    <w:p w14:paraId="568717B1" w14:textId="4C8B842A" w:rsidR="00522358" w:rsidRPr="007301F1" w:rsidRDefault="00610B23" w:rsidP="006A5037">
      <w:pPr>
        <w:widowControl/>
        <w:tabs>
          <w:tab w:val="center" w:pos="4253"/>
        </w:tabs>
        <w:spacing w:line="276" w:lineRule="auto"/>
        <w:ind w:left="567"/>
        <w:jc w:val="both"/>
        <w:rPr>
          <w:rFonts w:ascii="Arial" w:hAnsi="Arial" w:cs="Arial"/>
          <w:sz w:val="22"/>
          <w:szCs w:val="22"/>
        </w:rPr>
      </w:pPr>
      <w:r w:rsidRPr="007301F1">
        <w:rPr>
          <w:rFonts w:ascii="Arial" w:hAnsi="Arial" w:cs="Arial"/>
          <w:sz w:val="22"/>
          <w:szCs w:val="22"/>
        </w:rPr>
        <w:t>e-mail:</w:t>
      </w:r>
      <w:r w:rsidR="007301F1" w:rsidRPr="007301F1">
        <w:rPr>
          <w:rFonts w:ascii="Arial" w:hAnsi="Arial" w:cs="Arial"/>
          <w:sz w:val="22"/>
          <w:szCs w:val="22"/>
        </w:rPr>
        <w:t xml:space="preserve"> </w:t>
      </w:r>
      <w:proofErr w:type="spellStart"/>
      <w:r w:rsidR="00814A2C">
        <w:rPr>
          <w:rFonts w:ascii="Arial" w:hAnsi="Arial" w:cs="Arial"/>
          <w:sz w:val="22"/>
          <w:szCs w:val="22"/>
        </w:rPr>
        <w:t>xxxxxxx</w:t>
      </w:r>
      <w:proofErr w:type="spellEnd"/>
    </w:p>
    <w:p w14:paraId="28AE8318" w14:textId="77777777" w:rsidR="002863EB" w:rsidRPr="001A164A" w:rsidRDefault="002863EB" w:rsidP="001A164A">
      <w:pPr>
        <w:widowControl/>
        <w:tabs>
          <w:tab w:val="center" w:pos="4253"/>
        </w:tabs>
        <w:spacing w:line="276" w:lineRule="auto"/>
        <w:jc w:val="both"/>
        <w:rPr>
          <w:rFonts w:ascii="Arial" w:hAnsi="Arial" w:cs="Arial"/>
          <w:sz w:val="22"/>
          <w:szCs w:val="22"/>
        </w:rPr>
      </w:pPr>
    </w:p>
    <w:p w14:paraId="1B16A071" w14:textId="4813BC3F" w:rsidR="006A5037" w:rsidRPr="00E60D4D" w:rsidRDefault="00522358" w:rsidP="006A5037">
      <w:pPr>
        <w:widowControl/>
        <w:tabs>
          <w:tab w:val="center" w:pos="4253"/>
        </w:tabs>
        <w:spacing w:line="276" w:lineRule="auto"/>
        <w:jc w:val="both"/>
        <w:outlineLvl w:val="0"/>
        <w:rPr>
          <w:rFonts w:ascii="Arial" w:hAnsi="Arial" w:cs="Arial"/>
          <w:sz w:val="22"/>
          <w:szCs w:val="22"/>
        </w:rPr>
      </w:pPr>
      <w:r w:rsidRPr="001A164A">
        <w:rPr>
          <w:rFonts w:ascii="Arial" w:hAnsi="Arial" w:cs="Arial"/>
          <w:sz w:val="22"/>
          <w:szCs w:val="22"/>
        </w:rPr>
        <w:t xml:space="preserve">         </w:t>
      </w:r>
      <w:r w:rsidR="004F6B6B" w:rsidRPr="00E60D4D">
        <w:rPr>
          <w:rFonts w:ascii="Arial" w:hAnsi="Arial" w:cs="Arial"/>
          <w:sz w:val="22"/>
          <w:szCs w:val="22"/>
        </w:rPr>
        <w:t xml:space="preserve">Za </w:t>
      </w:r>
      <w:r w:rsidR="006A5037" w:rsidRPr="00E60D4D">
        <w:rPr>
          <w:rFonts w:ascii="Arial" w:hAnsi="Arial" w:cs="Arial"/>
          <w:sz w:val="22"/>
          <w:szCs w:val="22"/>
        </w:rPr>
        <w:t>P</w:t>
      </w:r>
      <w:r w:rsidR="000346F5" w:rsidRPr="00E60D4D">
        <w:rPr>
          <w:rFonts w:ascii="Arial" w:hAnsi="Arial" w:cs="Arial"/>
          <w:sz w:val="22"/>
          <w:szCs w:val="22"/>
        </w:rPr>
        <w:t>oskytovatele</w:t>
      </w:r>
      <w:r w:rsidR="004F6B6B" w:rsidRPr="00E60D4D">
        <w:rPr>
          <w:rFonts w:ascii="Arial" w:hAnsi="Arial" w:cs="Arial"/>
          <w:sz w:val="22"/>
          <w:szCs w:val="22"/>
        </w:rPr>
        <w:t xml:space="preserve">: </w:t>
      </w:r>
    </w:p>
    <w:p w14:paraId="175DA151" w14:textId="5D81D143" w:rsidR="00E60D4D" w:rsidRPr="00E60D4D" w:rsidRDefault="006A5037" w:rsidP="00E60D4D">
      <w:pPr>
        <w:widowControl/>
        <w:tabs>
          <w:tab w:val="center" w:pos="4253"/>
        </w:tabs>
        <w:spacing w:line="276" w:lineRule="auto"/>
        <w:ind w:left="567"/>
        <w:jc w:val="both"/>
        <w:outlineLvl w:val="0"/>
        <w:rPr>
          <w:rFonts w:ascii="Arial" w:hAnsi="Arial" w:cs="Arial"/>
          <w:sz w:val="22"/>
          <w:szCs w:val="22"/>
        </w:rPr>
      </w:pPr>
      <w:r w:rsidRPr="00E60D4D">
        <w:rPr>
          <w:rFonts w:ascii="Arial" w:hAnsi="Arial" w:cs="Arial"/>
          <w:sz w:val="22"/>
          <w:szCs w:val="22"/>
        </w:rPr>
        <w:t xml:space="preserve">jméno: </w:t>
      </w:r>
      <w:proofErr w:type="spellStart"/>
      <w:r w:rsidR="00814A2C">
        <w:rPr>
          <w:rFonts w:ascii="Arial" w:hAnsi="Arial" w:cs="Arial"/>
          <w:sz w:val="22"/>
          <w:szCs w:val="22"/>
        </w:rPr>
        <w:t>xxxxxxx</w:t>
      </w:r>
      <w:proofErr w:type="spellEnd"/>
    </w:p>
    <w:p w14:paraId="41B44478" w14:textId="0C9E5F0C" w:rsidR="00E60D4D" w:rsidRPr="00E60D4D" w:rsidRDefault="006A5037" w:rsidP="00E60D4D">
      <w:pPr>
        <w:widowControl/>
        <w:tabs>
          <w:tab w:val="center" w:pos="4253"/>
        </w:tabs>
        <w:spacing w:line="276" w:lineRule="auto"/>
        <w:ind w:left="567"/>
        <w:jc w:val="both"/>
        <w:outlineLvl w:val="0"/>
        <w:rPr>
          <w:rFonts w:ascii="Arial" w:hAnsi="Arial" w:cs="Arial"/>
          <w:sz w:val="22"/>
          <w:szCs w:val="22"/>
        </w:rPr>
      </w:pPr>
      <w:r w:rsidRPr="00E60D4D">
        <w:rPr>
          <w:rFonts w:ascii="Arial" w:hAnsi="Arial" w:cs="Arial"/>
          <w:sz w:val="22"/>
          <w:szCs w:val="22"/>
        </w:rPr>
        <w:t xml:space="preserve">tel.: </w:t>
      </w:r>
      <w:proofErr w:type="spellStart"/>
      <w:r w:rsidR="00814A2C">
        <w:rPr>
          <w:rFonts w:ascii="Arial" w:hAnsi="Arial" w:cs="Arial"/>
          <w:sz w:val="22"/>
          <w:szCs w:val="22"/>
        </w:rPr>
        <w:t>xxxxxxx</w:t>
      </w:r>
      <w:proofErr w:type="spellEnd"/>
    </w:p>
    <w:p w14:paraId="190902AB" w14:textId="4AA44A7A" w:rsidR="009416CF" w:rsidRPr="00E60D4D" w:rsidRDefault="006A5037" w:rsidP="00E60D4D">
      <w:pPr>
        <w:widowControl/>
        <w:tabs>
          <w:tab w:val="center" w:pos="4253"/>
        </w:tabs>
        <w:spacing w:line="276" w:lineRule="auto"/>
        <w:ind w:left="567"/>
        <w:jc w:val="both"/>
        <w:outlineLvl w:val="0"/>
        <w:rPr>
          <w:rFonts w:ascii="Arial" w:hAnsi="Arial" w:cs="Arial"/>
          <w:sz w:val="22"/>
          <w:szCs w:val="22"/>
        </w:rPr>
      </w:pPr>
      <w:r w:rsidRPr="00E60D4D">
        <w:rPr>
          <w:rFonts w:ascii="Arial" w:hAnsi="Arial" w:cs="Arial"/>
          <w:sz w:val="22"/>
          <w:szCs w:val="22"/>
        </w:rPr>
        <w:t xml:space="preserve">e-mail: </w:t>
      </w:r>
      <w:proofErr w:type="spellStart"/>
      <w:r w:rsidR="00814A2C">
        <w:rPr>
          <w:rFonts w:ascii="Arial" w:hAnsi="Arial" w:cs="Arial"/>
          <w:sz w:val="22"/>
          <w:szCs w:val="22"/>
        </w:rPr>
        <w:t>xxxxxxx</w:t>
      </w:r>
      <w:proofErr w:type="spellEnd"/>
    </w:p>
    <w:p w14:paraId="4780856A" w14:textId="77777777" w:rsidR="00F949CC" w:rsidRDefault="00F949CC" w:rsidP="00F949CC">
      <w:pPr>
        <w:widowControl/>
        <w:tabs>
          <w:tab w:val="center" w:pos="4253"/>
        </w:tabs>
        <w:spacing w:after="120" w:line="276" w:lineRule="auto"/>
        <w:jc w:val="both"/>
        <w:outlineLvl w:val="0"/>
        <w:rPr>
          <w:rFonts w:ascii="Arial" w:hAnsi="Arial" w:cs="Arial"/>
          <w:sz w:val="22"/>
          <w:szCs w:val="22"/>
        </w:rPr>
      </w:pPr>
    </w:p>
    <w:p w14:paraId="597F8877" w14:textId="0AA30617" w:rsidR="009416CF" w:rsidRDefault="0031651A" w:rsidP="00F949CC">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sz w:val="22"/>
          <w:szCs w:val="22"/>
        </w:rPr>
      </w:pPr>
      <w:r w:rsidRPr="009416CF">
        <w:rPr>
          <w:rFonts w:ascii="Arial" w:hAnsi="Arial" w:cs="Arial"/>
          <w:sz w:val="22"/>
          <w:szCs w:val="22"/>
        </w:rPr>
        <w:t xml:space="preserve">Odpovědná osoba </w:t>
      </w:r>
      <w:r w:rsidR="00F2733B" w:rsidRPr="009416CF">
        <w:rPr>
          <w:rFonts w:ascii="Arial" w:hAnsi="Arial" w:cs="Arial"/>
          <w:sz w:val="22"/>
          <w:szCs w:val="22"/>
        </w:rPr>
        <w:t xml:space="preserve">včetně jejího </w:t>
      </w:r>
      <w:r w:rsidR="002863EB" w:rsidRPr="009416CF">
        <w:rPr>
          <w:rFonts w:ascii="Arial" w:hAnsi="Arial" w:cs="Arial"/>
          <w:sz w:val="22"/>
          <w:szCs w:val="22"/>
        </w:rPr>
        <w:t>náhradníka</w:t>
      </w:r>
      <w:r w:rsidR="00460861" w:rsidRPr="009416CF">
        <w:rPr>
          <w:rFonts w:ascii="Arial" w:hAnsi="Arial" w:cs="Arial"/>
          <w:sz w:val="22"/>
          <w:szCs w:val="22"/>
        </w:rPr>
        <w:t xml:space="preserve"> bude </w:t>
      </w:r>
      <w:r w:rsidR="00610B23" w:rsidRPr="009416CF">
        <w:rPr>
          <w:rFonts w:ascii="Arial" w:hAnsi="Arial" w:cs="Arial"/>
          <w:sz w:val="22"/>
          <w:szCs w:val="22"/>
        </w:rPr>
        <w:t>oprávněna jednat s </w:t>
      </w:r>
      <w:r w:rsidR="005C7B89">
        <w:rPr>
          <w:rFonts w:ascii="Arial" w:hAnsi="Arial" w:cs="Arial"/>
          <w:sz w:val="22"/>
          <w:szCs w:val="22"/>
        </w:rPr>
        <w:t>P</w:t>
      </w:r>
      <w:r w:rsidR="00610B23" w:rsidRPr="009416CF">
        <w:rPr>
          <w:rFonts w:ascii="Arial" w:hAnsi="Arial" w:cs="Arial"/>
          <w:sz w:val="22"/>
          <w:szCs w:val="22"/>
        </w:rPr>
        <w:t xml:space="preserve">oskytovatelem v běžných provozních věcech a </w:t>
      </w:r>
      <w:r w:rsidR="00F2733B" w:rsidRPr="009416CF">
        <w:rPr>
          <w:rFonts w:ascii="Arial" w:hAnsi="Arial" w:cs="Arial"/>
          <w:sz w:val="22"/>
          <w:szCs w:val="22"/>
        </w:rPr>
        <w:t xml:space="preserve">potvrzovat </w:t>
      </w:r>
      <w:r w:rsidR="00610B23" w:rsidRPr="009416CF">
        <w:rPr>
          <w:rFonts w:ascii="Arial" w:hAnsi="Arial" w:cs="Arial"/>
          <w:sz w:val="22"/>
          <w:szCs w:val="22"/>
        </w:rPr>
        <w:t xml:space="preserve">akceptační </w:t>
      </w:r>
      <w:r w:rsidR="00F2733B" w:rsidRPr="009416CF">
        <w:rPr>
          <w:rFonts w:ascii="Arial" w:hAnsi="Arial" w:cs="Arial"/>
          <w:sz w:val="22"/>
          <w:szCs w:val="22"/>
        </w:rPr>
        <w:t xml:space="preserve">protokoly dle </w:t>
      </w:r>
      <w:r w:rsidR="00E80C13" w:rsidRPr="009416CF">
        <w:rPr>
          <w:rFonts w:ascii="Arial" w:hAnsi="Arial" w:cs="Arial"/>
          <w:sz w:val="22"/>
          <w:szCs w:val="22"/>
        </w:rPr>
        <w:t>bodu</w:t>
      </w:r>
      <w:r w:rsidR="00F2733B" w:rsidRPr="009416CF">
        <w:rPr>
          <w:rFonts w:ascii="Arial" w:hAnsi="Arial" w:cs="Arial"/>
          <w:sz w:val="22"/>
          <w:szCs w:val="22"/>
        </w:rPr>
        <w:t xml:space="preserve"> </w:t>
      </w:r>
      <w:r w:rsidR="005B2EC9" w:rsidRPr="009416CF">
        <w:rPr>
          <w:rFonts w:ascii="Arial" w:hAnsi="Arial" w:cs="Arial"/>
          <w:sz w:val="22"/>
          <w:szCs w:val="22"/>
        </w:rPr>
        <w:t>5</w:t>
      </w:r>
      <w:r w:rsidR="00F2733B" w:rsidRPr="009416CF">
        <w:rPr>
          <w:rFonts w:ascii="Arial" w:hAnsi="Arial" w:cs="Arial"/>
          <w:sz w:val="22"/>
          <w:szCs w:val="22"/>
        </w:rPr>
        <w:t>.</w:t>
      </w:r>
      <w:r w:rsidR="00734EB3" w:rsidRPr="009416CF">
        <w:rPr>
          <w:rFonts w:ascii="Arial" w:hAnsi="Arial" w:cs="Arial"/>
          <w:sz w:val="22"/>
          <w:szCs w:val="22"/>
        </w:rPr>
        <w:t>7</w:t>
      </w:r>
      <w:r w:rsidR="00F2733B" w:rsidRPr="009416CF">
        <w:rPr>
          <w:rFonts w:ascii="Arial" w:hAnsi="Arial" w:cs="Arial"/>
          <w:sz w:val="22"/>
          <w:szCs w:val="22"/>
        </w:rPr>
        <w:t xml:space="preserve">. </w:t>
      </w:r>
      <w:r w:rsidR="005B2EC9" w:rsidRPr="009416CF">
        <w:rPr>
          <w:rFonts w:ascii="Arial" w:hAnsi="Arial" w:cs="Arial"/>
          <w:sz w:val="22"/>
          <w:szCs w:val="22"/>
        </w:rPr>
        <w:t xml:space="preserve">této smlouvy. </w:t>
      </w:r>
    </w:p>
    <w:p w14:paraId="0AA26A7F" w14:textId="086FCEF1" w:rsidR="00460861" w:rsidRPr="009416CF" w:rsidRDefault="00C33932" w:rsidP="00F949CC">
      <w:pPr>
        <w:pStyle w:val="Odstavecseseznamem"/>
        <w:widowControl/>
        <w:numPr>
          <w:ilvl w:val="1"/>
          <w:numId w:val="35"/>
        </w:numPr>
        <w:tabs>
          <w:tab w:val="center" w:pos="4253"/>
        </w:tabs>
        <w:spacing w:after="120" w:line="276" w:lineRule="auto"/>
        <w:ind w:left="567" w:hanging="567"/>
        <w:contextualSpacing w:val="0"/>
        <w:jc w:val="both"/>
        <w:outlineLvl w:val="0"/>
        <w:rPr>
          <w:rFonts w:ascii="Arial" w:hAnsi="Arial" w:cs="Arial"/>
          <w:sz w:val="22"/>
          <w:szCs w:val="22"/>
        </w:rPr>
      </w:pPr>
      <w:r w:rsidRPr="009416CF">
        <w:rPr>
          <w:rFonts w:ascii="Arial" w:hAnsi="Arial" w:cs="Arial"/>
          <w:sz w:val="22"/>
          <w:szCs w:val="22"/>
        </w:rPr>
        <w:t xml:space="preserve">Smluvní strany jsou povinny se </w:t>
      </w:r>
      <w:r w:rsidR="00610B23" w:rsidRPr="009416CF">
        <w:rPr>
          <w:rFonts w:ascii="Arial" w:hAnsi="Arial" w:cs="Arial"/>
          <w:sz w:val="22"/>
          <w:szCs w:val="22"/>
        </w:rPr>
        <w:t>neprodleně</w:t>
      </w:r>
      <w:r w:rsidRPr="009416CF">
        <w:rPr>
          <w:rFonts w:ascii="Arial" w:hAnsi="Arial" w:cs="Arial"/>
          <w:sz w:val="22"/>
          <w:szCs w:val="22"/>
        </w:rPr>
        <w:t xml:space="preserve"> informovat o změnách týkajících se </w:t>
      </w:r>
      <w:r w:rsidR="00137A8D" w:rsidRPr="009416CF">
        <w:rPr>
          <w:rFonts w:ascii="Arial" w:hAnsi="Arial" w:cs="Arial"/>
          <w:sz w:val="22"/>
          <w:szCs w:val="22"/>
        </w:rPr>
        <w:t>odpovědných</w:t>
      </w:r>
      <w:r w:rsidR="00F949CC">
        <w:rPr>
          <w:rFonts w:ascii="Arial" w:hAnsi="Arial" w:cs="Arial"/>
          <w:sz w:val="22"/>
          <w:szCs w:val="22"/>
        </w:rPr>
        <w:t xml:space="preserve"> </w:t>
      </w:r>
      <w:r w:rsidRPr="009416CF">
        <w:rPr>
          <w:rFonts w:ascii="Arial" w:hAnsi="Arial" w:cs="Arial"/>
          <w:sz w:val="22"/>
          <w:szCs w:val="22"/>
        </w:rPr>
        <w:t>osob.</w:t>
      </w:r>
    </w:p>
    <w:p w14:paraId="5C84F6D4" w14:textId="79199AF8" w:rsidR="00E117BA" w:rsidRPr="001A164A" w:rsidRDefault="00E117BA" w:rsidP="009C6E78">
      <w:pPr>
        <w:widowControl/>
        <w:tabs>
          <w:tab w:val="center" w:pos="4253"/>
        </w:tabs>
        <w:spacing w:line="276" w:lineRule="auto"/>
        <w:outlineLvl w:val="0"/>
        <w:rPr>
          <w:rFonts w:ascii="Arial" w:hAnsi="Arial" w:cs="Arial"/>
          <w:b/>
          <w:sz w:val="22"/>
          <w:szCs w:val="22"/>
        </w:rPr>
      </w:pPr>
    </w:p>
    <w:p w14:paraId="5AD7072C" w14:textId="77777777" w:rsidR="00B21C7A" w:rsidRPr="00D43483" w:rsidRDefault="00E117BA" w:rsidP="009C6E78">
      <w:pPr>
        <w:pStyle w:val="Odstavecseseznamem"/>
        <w:widowControl/>
        <w:numPr>
          <w:ilvl w:val="0"/>
          <w:numId w:val="38"/>
        </w:numPr>
        <w:tabs>
          <w:tab w:val="center" w:pos="4253"/>
        </w:tabs>
        <w:spacing w:after="240" w:line="276" w:lineRule="auto"/>
        <w:ind w:left="357" w:hanging="357"/>
        <w:contextualSpacing w:val="0"/>
        <w:jc w:val="center"/>
        <w:rPr>
          <w:rFonts w:ascii="Arial" w:hAnsi="Arial" w:cs="Arial"/>
          <w:b/>
          <w:sz w:val="22"/>
          <w:szCs w:val="22"/>
        </w:rPr>
      </w:pPr>
      <w:r w:rsidRPr="00D43483">
        <w:rPr>
          <w:rFonts w:ascii="Arial" w:hAnsi="Arial" w:cs="Arial"/>
          <w:b/>
          <w:sz w:val="22"/>
          <w:szCs w:val="22"/>
        </w:rPr>
        <w:t>Zpracování osobních údajů</w:t>
      </w:r>
    </w:p>
    <w:p w14:paraId="12DB9769" w14:textId="13651ED6" w:rsidR="00B21C7A" w:rsidRPr="00D51E4C"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D51E4C">
        <w:rPr>
          <w:rFonts w:ascii="Arial" w:hAnsi="Arial" w:cs="Arial"/>
          <w:sz w:val="22"/>
          <w:szCs w:val="22"/>
        </w:rPr>
        <w:t>Poskytovatel v postavení zpracovatele bude zpracovávat osobní údaje v souladu </w:t>
      </w:r>
      <w:r w:rsidR="008F03D1" w:rsidRPr="00D51E4C">
        <w:rPr>
          <w:rFonts w:ascii="Arial" w:hAnsi="Arial" w:cs="Arial"/>
          <w:sz w:val="22"/>
          <w:szCs w:val="22"/>
        </w:rPr>
        <w:t xml:space="preserve">s nařízením Evropského parlamentu a Rady (EU) 2016/679 z 27. 4. 2016, o ochraně fyzických osob v souvislosti se zpracováním osobních údajů a volném pohybu těchto údajů a o zrušení směrnice 95/46/ES (dále jen „Obecné nařízení“), </w:t>
      </w:r>
      <w:r w:rsidRPr="00D51E4C">
        <w:rPr>
          <w:rFonts w:ascii="Arial" w:hAnsi="Arial" w:cs="Arial"/>
          <w:sz w:val="22"/>
          <w:szCs w:val="22"/>
        </w:rPr>
        <w:t xml:space="preserve">touto smlouvou a pokyny </w:t>
      </w:r>
      <w:r w:rsidR="005C7B89" w:rsidRPr="00D51E4C">
        <w:rPr>
          <w:rFonts w:ascii="Arial" w:hAnsi="Arial" w:cs="Arial"/>
          <w:sz w:val="22"/>
          <w:szCs w:val="22"/>
        </w:rPr>
        <w:t>O</w:t>
      </w:r>
      <w:r w:rsidRPr="00D51E4C">
        <w:rPr>
          <w:rFonts w:ascii="Arial" w:hAnsi="Arial" w:cs="Arial"/>
          <w:sz w:val="22"/>
          <w:szCs w:val="22"/>
        </w:rPr>
        <w:t>bjednatele v postavení správce, které budou správcem jednoznačně uděleny a zpracovatelem případně následně doloženy. Udělování pokynů správcem bude probíhat elektronicky, a to z e-mailu správce</w:t>
      </w:r>
      <w:r w:rsidR="00D51E4C" w:rsidRPr="00D51E4C">
        <w:rPr>
          <w:rFonts w:ascii="Arial" w:hAnsi="Arial" w:cs="Arial"/>
          <w:sz w:val="22"/>
          <w:szCs w:val="22"/>
        </w:rPr>
        <w:t xml:space="preserve"> </w:t>
      </w:r>
      <w:proofErr w:type="spellStart"/>
      <w:r w:rsidR="007942B9">
        <w:rPr>
          <w:rFonts w:ascii="Arial" w:hAnsi="Arial" w:cs="Arial"/>
          <w:sz w:val="22"/>
          <w:szCs w:val="22"/>
        </w:rPr>
        <w:t>xxxxxxx</w:t>
      </w:r>
      <w:proofErr w:type="spellEnd"/>
      <w:r w:rsidRPr="00D51E4C">
        <w:rPr>
          <w:rFonts w:ascii="Arial" w:hAnsi="Arial" w:cs="Arial"/>
          <w:sz w:val="22"/>
          <w:szCs w:val="22"/>
        </w:rPr>
        <w:t xml:space="preserve"> na e-mail zpracovatele</w:t>
      </w:r>
      <w:r w:rsidR="008F03D1" w:rsidRPr="00D51E4C">
        <w:rPr>
          <w:rFonts w:ascii="Arial" w:hAnsi="Arial" w:cs="Arial"/>
          <w:sz w:val="22"/>
          <w:szCs w:val="22"/>
        </w:rPr>
        <w:t xml:space="preserve"> </w:t>
      </w:r>
      <w:proofErr w:type="spellStart"/>
      <w:r w:rsidR="007942B9">
        <w:rPr>
          <w:rFonts w:ascii="Arial" w:hAnsi="Arial" w:cs="Arial"/>
          <w:sz w:val="22"/>
          <w:szCs w:val="22"/>
        </w:rPr>
        <w:t>xxxxxxx</w:t>
      </w:r>
      <w:proofErr w:type="spellEnd"/>
      <w:r w:rsidRPr="00D51E4C">
        <w:rPr>
          <w:rFonts w:ascii="Arial" w:hAnsi="Arial" w:cs="Arial"/>
          <w:sz w:val="22"/>
          <w:szCs w:val="22"/>
        </w:rPr>
        <w:t>. Zpracovatel bude nakládat se svěřenými údaji tak, aby nedošlo k poškození zájmů správce.</w:t>
      </w:r>
    </w:p>
    <w:p w14:paraId="6FCA1F27" w14:textId="77777777" w:rsidR="00B21C7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sz w:val="22"/>
          <w:szCs w:val="22"/>
        </w:rPr>
        <w:t>Bude-li podle názoru zpracovatele pokyn správce v rozporu s Obecným nařízením nebo jiným předpisem EU, bude povinen o této skutečnosti informovat správce.</w:t>
      </w:r>
    </w:p>
    <w:p w14:paraId="19785A07" w14:textId="77777777" w:rsidR="00B21C7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sz w:val="22"/>
          <w:szCs w:val="22"/>
        </w:rPr>
        <w:lastRenderedPageBreak/>
        <w:t>Zpracovatel se zavazuje dodržovat veškeré povinnosti vyplývající pro zpracovatele z Obecného nařízení, zejména pak povinnosti uvedené v článku 28 Obecného nařízení.</w:t>
      </w:r>
    </w:p>
    <w:p w14:paraId="4EEEBC3B" w14:textId="77777777" w:rsidR="00B21C7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sz w:val="22"/>
          <w:szCs w:val="22"/>
        </w:rPr>
        <w:t>Správce má k dispozici databázi osobních údajů o jménech, příjmeních zaměstnan</w:t>
      </w:r>
      <w:r w:rsidR="009D552D" w:rsidRPr="00B21C7A">
        <w:rPr>
          <w:rFonts w:ascii="Arial" w:hAnsi="Arial" w:cs="Arial"/>
          <w:sz w:val="22"/>
          <w:szCs w:val="22"/>
        </w:rPr>
        <w:t>ců SZPI a </w:t>
      </w:r>
      <w:r w:rsidRPr="00B21C7A">
        <w:rPr>
          <w:rFonts w:ascii="Arial" w:hAnsi="Arial" w:cs="Arial"/>
          <w:sz w:val="22"/>
          <w:szCs w:val="22"/>
        </w:rPr>
        <w:t>doklady totožnosti, jména a příjmení návštěv budov</w:t>
      </w:r>
      <w:r w:rsidR="00A25D2B" w:rsidRPr="00B21C7A">
        <w:rPr>
          <w:rFonts w:ascii="Arial" w:hAnsi="Arial" w:cs="Arial"/>
          <w:sz w:val="22"/>
          <w:szCs w:val="22"/>
        </w:rPr>
        <w:t>y</w:t>
      </w:r>
      <w:r w:rsidRPr="00B21C7A">
        <w:rPr>
          <w:rFonts w:ascii="Arial" w:hAnsi="Arial" w:cs="Arial"/>
          <w:sz w:val="22"/>
          <w:szCs w:val="22"/>
        </w:rPr>
        <w:t xml:space="preserve"> SZPI. Kategorií subjektů údajů jsou zaměstnanci správce a návštěvy budov</w:t>
      </w:r>
      <w:r w:rsidR="00A25D2B" w:rsidRPr="00B21C7A">
        <w:rPr>
          <w:rFonts w:ascii="Arial" w:hAnsi="Arial" w:cs="Arial"/>
          <w:sz w:val="22"/>
          <w:szCs w:val="22"/>
        </w:rPr>
        <w:t>y</w:t>
      </w:r>
      <w:r w:rsidRPr="00B21C7A">
        <w:rPr>
          <w:rFonts w:ascii="Arial" w:hAnsi="Arial" w:cs="Arial"/>
          <w:sz w:val="22"/>
          <w:szCs w:val="22"/>
        </w:rPr>
        <w:t xml:space="preserve"> správce. Zpracovatel bude zpracovávat osobní údaje, konkrétně se bude jednat zejména o jména, příjmení zaměstnanců SZPI a doklady totožnosti, jména, příjmení návštěv budov</w:t>
      </w:r>
      <w:r w:rsidR="00A25D2B" w:rsidRPr="00B21C7A">
        <w:rPr>
          <w:rFonts w:ascii="Arial" w:hAnsi="Arial" w:cs="Arial"/>
          <w:sz w:val="22"/>
          <w:szCs w:val="22"/>
        </w:rPr>
        <w:t>y</w:t>
      </w:r>
      <w:r w:rsidRPr="00B21C7A">
        <w:rPr>
          <w:rFonts w:ascii="Arial" w:hAnsi="Arial" w:cs="Arial"/>
          <w:sz w:val="22"/>
          <w:szCs w:val="22"/>
        </w:rPr>
        <w:t xml:space="preserve"> SZPI.</w:t>
      </w:r>
    </w:p>
    <w:p w14:paraId="028A042F" w14:textId="77777777" w:rsidR="00B21C7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sz w:val="22"/>
          <w:szCs w:val="22"/>
        </w:rPr>
        <w:t>Zpracovatel se zavazuje zpracovávat osobní údaje za účelem splnění právní povinnosti, která se na správce vztahuje.</w:t>
      </w:r>
    </w:p>
    <w:p w14:paraId="33A12058" w14:textId="77777777" w:rsidR="00B21C7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sz w:val="22"/>
          <w:szCs w:val="22"/>
        </w:rPr>
        <w:t>Po ukončení spolupráce má zpracovatel povinnost osobní údaje neprodleně zlikvidovat. Zpracovatel bude osobní úd</w:t>
      </w:r>
      <w:r w:rsidR="0033316D" w:rsidRPr="00B21C7A">
        <w:rPr>
          <w:rFonts w:ascii="Arial" w:hAnsi="Arial" w:cs="Arial"/>
          <w:sz w:val="22"/>
          <w:szCs w:val="22"/>
        </w:rPr>
        <w:t>aje zpracovávat po dobu trvání s</w:t>
      </w:r>
      <w:r w:rsidRPr="00B21C7A">
        <w:rPr>
          <w:rFonts w:ascii="Arial" w:hAnsi="Arial" w:cs="Arial"/>
          <w:sz w:val="22"/>
          <w:szCs w:val="22"/>
        </w:rPr>
        <w:t>mlouvy.</w:t>
      </w:r>
    </w:p>
    <w:p w14:paraId="4412CD04" w14:textId="598DE543" w:rsidR="00E117BA" w:rsidRPr="00B21C7A" w:rsidRDefault="00E117BA" w:rsidP="00B21C7A">
      <w:pPr>
        <w:pStyle w:val="Odstavecseseznamem"/>
        <w:widowControl/>
        <w:numPr>
          <w:ilvl w:val="1"/>
          <w:numId w:val="38"/>
        </w:numPr>
        <w:tabs>
          <w:tab w:val="center" w:pos="4253"/>
        </w:tabs>
        <w:spacing w:after="120" w:line="276" w:lineRule="auto"/>
        <w:ind w:left="567" w:hanging="567"/>
        <w:contextualSpacing w:val="0"/>
        <w:jc w:val="both"/>
        <w:rPr>
          <w:rFonts w:ascii="Arial" w:hAnsi="Arial" w:cs="Arial"/>
          <w:b/>
          <w:sz w:val="22"/>
          <w:szCs w:val="22"/>
        </w:rPr>
      </w:pPr>
      <w:r w:rsidRPr="00B21C7A">
        <w:rPr>
          <w:rFonts w:ascii="Arial" w:hAnsi="Arial" w:cs="Arial"/>
          <w:bCs/>
          <w:iCs/>
          <w:spacing w:val="-2"/>
          <w:sz w:val="22"/>
          <w:szCs w:val="22"/>
        </w:rPr>
        <w:t>Zpracovatel je povinen přijmout technická a organizační opatření, která jsou nutná k zabezpečení zpracování osobních údajů v souladu s článkem 32 Obecného nařízení.</w:t>
      </w:r>
      <w:r w:rsidR="00230023" w:rsidRPr="00B21C7A">
        <w:rPr>
          <w:rFonts w:ascii="Arial" w:hAnsi="Arial" w:cs="Arial"/>
          <w:bCs/>
          <w:iCs/>
          <w:spacing w:val="-2"/>
          <w:sz w:val="22"/>
          <w:szCs w:val="22"/>
        </w:rPr>
        <w:t xml:space="preserve"> </w:t>
      </w:r>
      <w:r w:rsidRPr="00B21C7A">
        <w:rPr>
          <w:rFonts w:ascii="Arial" w:hAnsi="Arial" w:cs="Arial"/>
          <w:bCs/>
          <w:iCs/>
          <w:spacing w:val="-2"/>
          <w:sz w:val="22"/>
          <w:szCs w:val="22"/>
        </w:rPr>
        <w:t xml:space="preserve">Zpracovatel se zavazuje k těmto technickým a organizačním opatřením: </w:t>
      </w:r>
    </w:p>
    <w:p w14:paraId="204FDE95" w14:textId="70CA6B26" w:rsidR="00E117BA" w:rsidRPr="001A164A" w:rsidRDefault="00E117BA" w:rsidP="00B21C7A">
      <w:pPr>
        <w:pStyle w:val="Zkladntext3"/>
        <w:widowControl/>
        <w:numPr>
          <w:ilvl w:val="1"/>
          <w:numId w:val="32"/>
        </w:numPr>
        <w:spacing w:line="276" w:lineRule="auto"/>
        <w:ind w:left="993" w:hanging="567"/>
        <w:jc w:val="both"/>
        <w:rPr>
          <w:rFonts w:ascii="Arial" w:hAnsi="Arial" w:cs="Arial"/>
          <w:bCs/>
          <w:iCs/>
          <w:spacing w:val="-2"/>
          <w:sz w:val="22"/>
          <w:szCs w:val="22"/>
        </w:rPr>
      </w:pPr>
      <w:r w:rsidRPr="001A164A">
        <w:rPr>
          <w:rFonts w:ascii="Arial" w:hAnsi="Arial" w:cs="Arial"/>
          <w:bCs/>
          <w:iCs/>
          <w:spacing w:val="-2"/>
          <w:sz w:val="22"/>
          <w:szCs w:val="22"/>
        </w:rPr>
        <w:t>Uzamykání prostor zpracovatele, kde se osobní údaje zpracovávají;</w:t>
      </w:r>
    </w:p>
    <w:p w14:paraId="331AC296" w14:textId="278300FE" w:rsidR="00E117BA" w:rsidRPr="001A164A" w:rsidRDefault="00E117BA" w:rsidP="00B21C7A">
      <w:pPr>
        <w:pStyle w:val="Zkladntext3"/>
        <w:widowControl/>
        <w:numPr>
          <w:ilvl w:val="1"/>
          <w:numId w:val="32"/>
        </w:numPr>
        <w:spacing w:line="276" w:lineRule="auto"/>
        <w:ind w:left="993" w:hanging="567"/>
        <w:jc w:val="both"/>
        <w:rPr>
          <w:rFonts w:ascii="Arial" w:hAnsi="Arial" w:cs="Arial"/>
          <w:bCs/>
          <w:iCs/>
          <w:spacing w:val="-2"/>
          <w:sz w:val="22"/>
          <w:szCs w:val="22"/>
        </w:rPr>
      </w:pPr>
      <w:proofErr w:type="spellStart"/>
      <w:r w:rsidRPr="001A164A">
        <w:rPr>
          <w:rFonts w:ascii="Arial" w:hAnsi="Arial" w:cs="Arial"/>
          <w:bCs/>
          <w:iCs/>
          <w:spacing w:val="-2"/>
          <w:sz w:val="22"/>
          <w:szCs w:val="22"/>
        </w:rPr>
        <w:t>Zaheslování</w:t>
      </w:r>
      <w:proofErr w:type="spellEnd"/>
      <w:r w:rsidRPr="001A164A">
        <w:rPr>
          <w:rFonts w:ascii="Arial" w:hAnsi="Arial" w:cs="Arial"/>
          <w:bCs/>
          <w:iCs/>
          <w:spacing w:val="-2"/>
          <w:sz w:val="22"/>
          <w:szCs w:val="22"/>
        </w:rPr>
        <w:t xml:space="preserve"> počítačů, ve kterých se osobní údaje zpracovávají;</w:t>
      </w:r>
    </w:p>
    <w:p w14:paraId="24A7C0C5" w14:textId="439540D8" w:rsidR="00E117BA" w:rsidRPr="001A164A" w:rsidRDefault="00E117BA" w:rsidP="00B21C7A">
      <w:pPr>
        <w:pStyle w:val="Zkladntext3"/>
        <w:widowControl/>
        <w:numPr>
          <w:ilvl w:val="1"/>
          <w:numId w:val="32"/>
        </w:numPr>
        <w:spacing w:line="276" w:lineRule="auto"/>
        <w:ind w:left="993" w:hanging="567"/>
        <w:jc w:val="both"/>
        <w:rPr>
          <w:rFonts w:ascii="Arial" w:hAnsi="Arial" w:cs="Arial"/>
          <w:bCs/>
          <w:iCs/>
          <w:spacing w:val="-2"/>
          <w:sz w:val="22"/>
          <w:szCs w:val="22"/>
        </w:rPr>
      </w:pPr>
      <w:r w:rsidRPr="001A164A">
        <w:rPr>
          <w:rFonts w:ascii="Arial" w:hAnsi="Arial" w:cs="Arial"/>
          <w:bCs/>
          <w:iCs/>
          <w:spacing w:val="-2"/>
          <w:sz w:val="22"/>
          <w:szCs w:val="22"/>
        </w:rPr>
        <w:t>Uzamykání osobních údajů v tištěné podobě do uzamykatelných skříní;</w:t>
      </w:r>
    </w:p>
    <w:p w14:paraId="529B1BF5" w14:textId="2F98F3A4" w:rsidR="00E117BA" w:rsidRPr="001A164A" w:rsidRDefault="00E117BA" w:rsidP="00B21C7A">
      <w:pPr>
        <w:pStyle w:val="Zkladntext3"/>
        <w:widowControl/>
        <w:numPr>
          <w:ilvl w:val="1"/>
          <w:numId w:val="32"/>
        </w:numPr>
        <w:spacing w:line="276" w:lineRule="auto"/>
        <w:ind w:left="993" w:hanging="567"/>
        <w:jc w:val="both"/>
        <w:rPr>
          <w:rFonts w:ascii="Arial" w:hAnsi="Arial" w:cs="Arial"/>
          <w:bCs/>
          <w:iCs/>
          <w:spacing w:val="-2"/>
          <w:sz w:val="22"/>
          <w:szCs w:val="22"/>
        </w:rPr>
      </w:pPr>
      <w:r w:rsidRPr="001A164A">
        <w:rPr>
          <w:rFonts w:ascii="Arial" w:hAnsi="Arial" w:cs="Arial"/>
          <w:bCs/>
          <w:iCs/>
          <w:spacing w:val="-2"/>
          <w:sz w:val="22"/>
          <w:szCs w:val="22"/>
        </w:rPr>
        <w:t>Zpracování osobních údajů pouze odpovědnými osobami;</w:t>
      </w:r>
    </w:p>
    <w:p w14:paraId="740D4F3F" w14:textId="77777777" w:rsidR="00B21C7A" w:rsidRDefault="00E117BA" w:rsidP="00B21C7A">
      <w:pPr>
        <w:pStyle w:val="Zkladntext3"/>
        <w:widowControl/>
        <w:numPr>
          <w:ilvl w:val="1"/>
          <w:numId w:val="32"/>
        </w:numPr>
        <w:spacing w:line="276" w:lineRule="auto"/>
        <w:ind w:left="993" w:hanging="567"/>
        <w:jc w:val="both"/>
        <w:rPr>
          <w:rFonts w:ascii="Arial" w:hAnsi="Arial" w:cs="Arial"/>
          <w:bCs/>
          <w:iCs/>
          <w:spacing w:val="-2"/>
          <w:sz w:val="22"/>
          <w:szCs w:val="22"/>
        </w:rPr>
      </w:pPr>
      <w:r w:rsidRPr="001A164A">
        <w:rPr>
          <w:rFonts w:ascii="Arial" w:hAnsi="Arial" w:cs="Arial"/>
          <w:bCs/>
          <w:iCs/>
          <w:spacing w:val="-2"/>
          <w:sz w:val="22"/>
          <w:szCs w:val="22"/>
        </w:rPr>
        <w:t>Proškolení odpovědných osob, jak mají s osobními údaji nakládat.</w:t>
      </w:r>
    </w:p>
    <w:p w14:paraId="5646A737" w14:textId="593A40A2" w:rsidR="00230023" w:rsidRPr="00B21C7A" w:rsidRDefault="00E117BA" w:rsidP="00B21C7A">
      <w:pPr>
        <w:pStyle w:val="Zkladntext3"/>
        <w:widowControl/>
        <w:numPr>
          <w:ilvl w:val="1"/>
          <w:numId w:val="38"/>
        </w:numPr>
        <w:spacing w:line="276" w:lineRule="auto"/>
        <w:ind w:left="567" w:hanging="567"/>
        <w:jc w:val="both"/>
        <w:rPr>
          <w:rFonts w:ascii="Arial" w:hAnsi="Arial" w:cs="Arial"/>
          <w:bCs/>
          <w:iCs/>
          <w:spacing w:val="-2"/>
          <w:sz w:val="22"/>
          <w:szCs w:val="22"/>
        </w:rPr>
      </w:pPr>
      <w:r w:rsidRPr="00B21C7A">
        <w:rPr>
          <w:rFonts w:ascii="Arial" w:hAnsi="Arial" w:cs="Arial"/>
          <w:bCs/>
          <w:iCs/>
          <w:spacing w:val="-2"/>
          <w:sz w:val="22"/>
          <w:szCs w:val="22"/>
        </w:rPr>
        <w:t>Zpracovatel není oprávněn předat osobní údaje žádné třetí osobě. Pokud by bylo třeba zapojit do zpracování osobních údajů dalšího zpracovatele, zpracovatel je povinen si předem vyžádat písemné povolení správce.</w:t>
      </w:r>
    </w:p>
    <w:p w14:paraId="7A85C397" w14:textId="12D1BFEF" w:rsidR="00230023" w:rsidRPr="00B21C7A" w:rsidRDefault="00E117BA" w:rsidP="00B21C7A">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1A164A">
        <w:rPr>
          <w:rFonts w:ascii="Arial" w:hAnsi="Arial" w:cs="Arial"/>
          <w:sz w:val="22"/>
          <w:szCs w:val="22"/>
        </w:rPr>
        <w:t xml:space="preserve">Smluvní strany se zavazují předávat si osobní údaje v zabezpečené podobě tak, aby nedošlo k neoprávněnému přístupu k těmto údajům nebo k jakémukoliv zneužití neoprávněnou osobou. </w:t>
      </w:r>
    </w:p>
    <w:p w14:paraId="32040406" w14:textId="1948A43F" w:rsidR="00230023" w:rsidRPr="00B21C7A" w:rsidRDefault="00E117BA" w:rsidP="00B21C7A">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1A164A">
        <w:rPr>
          <w:rFonts w:ascii="Arial" w:hAnsi="Arial" w:cs="Arial"/>
          <w:sz w:val="22"/>
          <w:szCs w:val="22"/>
        </w:rPr>
        <w:t>Správce je oprávněn kdykoliv kontrolovat dodržování Obecného</w:t>
      </w:r>
      <w:r w:rsidR="00246D08">
        <w:rPr>
          <w:rFonts w:ascii="Arial" w:hAnsi="Arial" w:cs="Arial"/>
          <w:sz w:val="22"/>
          <w:szCs w:val="22"/>
        </w:rPr>
        <w:t xml:space="preserve"> nařízení zpracovatelem, a to i </w:t>
      </w:r>
      <w:r w:rsidRPr="001A164A">
        <w:rPr>
          <w:rFonts w:ascii="Arial" w:hAnsi="Arial" w:cs="Arial"/>
          <w:sz w:val="22"/>
          <w:szCs w:val="22"/>
        </w:rPr>
        <w:t>bez předchozího upozornění.</w:t>
      </w:r>
    </w:p>
    <w:p w14:paraId="2C837CF1" w14:textId="0EE2439D" w:rsidR="00734C89" w:rsidRPr="00B21C7A" w:rsidRDefault="00E117BA" w:rsidP="00B21C7A">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1A164A">
        <w:rPr>
          <w:rFonts w:ascii="Arial" w:hAnsi="Arial" w:cs="Arial"/>
          <w:sz w:val="22"/>
          <w:szCs w:val="22"/>
        </w:rPr>
        <w:t xml:space="preserve">Zpracovatel je povinen oznámit správci do 24 hodin jakékoliv porušení zabezpečení osobních údajů. </w:t>
      </w:r>
    </w:p>
    <w:p w14:paraId="46C3AED2" w14:textId="576E27D1" w:rsidR="00734C89" w:rsidRPr="00CC4024" w:rsidRDefault="00E117BA"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1A164A">
        <w:rPr>
          <w:rFonts w:ascii="Arial" w:hAnsi="Arial" w:cs="Arial"/>
          <w:sz w:val="22"/>
          <w:szCs w:val="22"/>
        </w:rPr>
        <w:t>Zpracovatel je vázán mlčenlivostí a dále pak se zavazuje zajistit, aby odpovědné osoby byly zavázány k mlčenlivosti.</w:t>
      </w:r>
      <w:r w:rsidR="00734C89" w:rsidRPr="001A164A">
        <w:rPr>
          <w:rFonts w:ascii="Arial" w:hAnsi="Arial" w:cs="Arial"/>
          <w:sz w:val="22"/>
          <w:szCs w:val="22"/>
        </w:rPr>
        <w:t xml:space="preserve"> Ukončení této smlouvy nemá vliv na závazek zachovávat mlčenlivost.</w:t>
      </w:r>
    </w:p>
    <w:p w14:paraId="3EE50D58" w14:textId="64877AE9" w:rsidR="00CC4024" w:rsidRDefault="00E117BA"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1A164A">
        <w:rPr>
          <w:rFonts w:ascii="Arial" w:hAnsi="Arial" w:cs="Arial"/>
          <w:sz w:val="22"/>
          <w:szCs w:val="22"/>
        </w:rPr>
        <w:t>Zpracovatel se zavazuje k součinnosti při plnění správcovy p</w:t>
      </w:r>
      <w:r w:rsidR="00246D08">
        <w:rPr>
          <w:rFonts w:ascii="Arial" w:hAnsi="Arial" w:cs="Arial"/>
          <w:sz w:val="22"/>
          <w:szCs w:val="22"/>
        </w:rPr>
        <w:t>ovinnosti reagovat na žádosti</w:t>
      </w:r>
      <w:r w:rsidR="00CC4024">
        <w:rPr>
          <w:rFonts w:ascii="Arial" w:hAnsi="Arial" w:cs="Arial"/>
          <w:sz w:val="22"/>
          <w:szCs w:val="22"/>
        </w:rPr>
        <w:t xml:space="preserve"> </w:t>
      </w:r>
      <w:r w:rsidR="00246D08">
        <w:rPr>
          <w:rFonts w:ascii="Arial" w:hAnsi="Arial" w:cs="Arial"/>
          <w:sz w:val="22"/>
          <w:szCs w:val="22"/>
        </w:rPr>
        <w:t>o </w:t>
      </w:r>
      <w:r w:rsidRPr="001A164A">
        <w:rPr>
          <w:rFonts w:ascii="Arial" w:hAnsi="Arial" w:cs="Arial"/>
          <w:sz w:val="22"/>
          <w:szCs w:val="22"/>
        </w:rPr>
        <w:t>výkon práv subjektů údajů</w:t>
      </w:r>
      <w:r w:rsidR="00CC4024">
        <w:rPr>
          <w:rFonts w:ascii="Arial" w:hAnsi="Arial" w:cs="Arial"/>
          <w:sz w:val="22"/>
          <w:szCs w:val="22"/>
        </w:rPr>
        <w:t>.</w:t>
      </w:r>
    </w:p>
    <w:p w14:paraId="743DCA86" w14:textId="77777777" w:rsidR="00CC4024" w:rsidRPr="009C6E78" w:rsidRDefault="00CC4024" w:rsidP="009C6E78">
      <w:pPr>
        <w:rPr>
          <w:rFonts w:ascii="Arial" w:hAnsi="Arial" w:cs="Arial"/>
          <w:b/>
          <w:sz w:val="22"/>
          <w:szCs w:val="22"/>
        </w:rPr>
      </w:pPr>
    </w:p>
    <w:p w14:paraId="5323332B" w14:textId="77777777" w:rsidR="00CC4024" w:rsidRPr="00CC4024" w:rsidRDefault="00610B23" w:rsidP="009C6E78">
      <w:pPr>
        <w:pStyle w:val="Odstavecseseznamem"/>
        <w:widowControl/>
        <w:numPr>
          <w:ilvl w:val="0"/>
          <w:numId w:val="38"/>
        </w:numPr>
        <w:spacing w:after="240" w:line="276" w:lineRule="auto"/>
        <w:ind w:left="357" w:hanging="357"/>
        <w:contextualSpacing w:val="0"/>
        <w:jc w:val="center"/>
        <w:rPr>
          <w:rFonts w:ascii="Arial" w:hAnsi="Arial" w:cs="Arial"/>
          <w:sz w:val="22"/>
          <w:szCs w:val="22"/>
        </w:rPr>
      </w:pPr>
      <w:r w:rsidRPr="00CC4024">
        <w:rPr>
          <w:rFonts w:ascii="Arial" w:hAnsi="Arial" w:cs="Arial"/>
          <w:b/>
          <w:sz w:val="22"/>
          <w:szCs w:val="22"/>
        </w:rPr>
        <w:t>Závěrečná ustanovení</w:t>
      </w:r>
    </w:p>
    <w:p w14:paraId="2CCD5120" w14:textId="77777777" w:rsidR="00CC4024" w:rsidRDefault="0011406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Smluvní strany se zavazují nepostoupit závazky nebo pohledávky z této </w:t>
      </w:r>
      <w:r w:rsidR="00E80C13" w:rsidRPr="00CC4024">
        <w:rPr>
          <w:rFonts w:ascii="Arial" w:hAnsi="Arial" w:cs="Arial"/>
          <w:sz w:val="22"/>
          <w:szCs w:val="22"/>
        </w:rPr>
        <w:t xml:space="preserve">smlouvy </w:t>
      </w:r>
      <w:r w:rsidRPr="00CC4024">
        <w:rPr>
          <w:rFonts w:ascii="Arial" w:hAnsi="Arial" w:cs="Arial"/>
          <w:sz w:val="22"/>
          <w:szCs w:val="22"/>
        </w:rPr>
        <w:t>třetí straně bez písemného souhlasu druhé strany.</w:t>
      </w:r>
    </w:p>
    <w:p w14:paraId="3449A684" w14:textId="0C6BCE77" w:rsidR="00CC4024" w:rsidRPr="00CC4024" w:rsidRDefault="0011406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Vzhledem k veřejnoprávnímu charakteru </w:t>
      </w:r>
      <w:r w:rsidR="005C7B89">
        <w:rPr>
          <w:rFonts w:ascii="Arial" w:hAnsi="Arial" w:cs="Arial"/>
          <w:sz w:val="22"/>
          <w:szCs w:val="22"/>
        </w:rPr>
        <w:t>O</w:t>
      </w:r>
      <w:r w:rsidR="00E80C13" w:rsidRPr="00CC4024">
        <w:rPr>
          <w:rFonts w:ascii="Arial" w:hAnsi="Arial" w:cs="Arial"/>
          <w:sz w:val="22"/>
          <w:szCs w:val="22"/>
        </w:rPr>
        <w:t xml:space="preserve">bjednatele </w:t>
      </w:r>
      <w:r w:rsidRPr="00CC4024">
        <w:rPr>
          <w:rFonts w:ascii="Arial" w:hAnsi="Arial" w:cs="Arial"/>
          <w:sz w:val="22"/>
          <w:szCs w:val="22"/>
        </w:rPr>
        <w:t>smluvní strany výslovně sjednávají, že </w:t>
      </w:r>
      <w:r w:rsidR="005C7B89">
        <w:rPr>
          <w:rFonts w:ascii="Arial" w:hAnsi="Arial" w:cs="Arial"/>
          <w:sz w:val="22"/>
          <w:szCs w:val="22"/>
        </w:rPr>
        <w:t>P</w:t>
      </w:r>
      <w:r w:rsidR="00E80C13" w:rsidRPr="00CC4024">
        <w:rPr>
          <w:rFonts w:ascii="Arial" w:hAnsi="Arial" w:cs="Arial"/>
          <w:sz w:val="22"/>
          <w:szCs w:val="22"/>
        </w:rPr>
        <w:t xml:space="preserve">oskytovatel </w:t>
      </w:r>
      <w:r w:rsidRPr="00CC4024">
        <w:rPr>
          <w:rFonts w:ascii="Arial" w:hAnsi="Arial" w:cs="Arial"/>
          <w:sz w:val="22"/>
          <w:szCs w:val="22"/>
        </w:rPr>
        <w:t xml:space="preserve">je obeznámen a souhlasí </w:t>
      </w:r>
      <w:r w:rsidR="009472B0" w:rsidRPr="00CC4024">
        <w:rPr>
          <w:rFonts w:ascii="Arial" w:hAnsi="Arial" w:cs="Arial"/>
          <w:sz w:val="22"/>
          <w:szCs w:val="22"/>
        </w:rPr>
        <w:t>s uveřejněním této smlouvy i všech jejích případných dodatků za podmínek vyplývajících z příslušných právníc</w:t>
      </w:r>
      <w:r w:rsidR="00F65C10" w:rsidRPr="00CC4024">
        <w:rPr>
          <w:rFonts w:ascii="Arial" w:hAnsi="Arial" w:cs="Arial"/>
          <w:sz w:val="22"/>
          <w:szCs w:val="22"/>
        </w:rPr>
        <w:t>h předpisů, zejména ze zákona o </w:t>
      </w:r>
      <w:r w:rsidR="009472B0" w:rsidRPr="00CC4024">
        <w:rPr>
          <w:rFonts w:ascii="Arial" w:hAnsi="Arial" w:cs="Arial"/>
          <w:sz w:val="22"/>
          <w:szCs w:val="22"/>
        </w:rPr>
        <w:t>registru smluv.</w:t>
      </w:r>
      <w:r w:rsidR="009472B0" w:rsidRPr="00CC4024">
        <w:rPr>
          <w:rFonts w:ascii="Arial" w:hAnsi="Arial" w:cs="Arial"/>
          <w:sz w:val="22"/>
          <w:szCs w:val="22"/>
          <w:u w:val="single"/>
        </w:rPr>
        <w:t xml:space="preserve"> </w:t>
      </w:r>
    </w:p>
    <w:p w14:paraId="1DABDF2E" w14:textId="77777777" w:rsidR="00CC4024" w:rsidRDefault="0011406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lastRenderedPageBreak/>
        <w:t xml:space="preserve">Všechna oznámení mezi smluvními stranami, která se vztahují k této smlouvě nebo která mají být učiněna na základě této </w:t>
      </w:r>
      <w:r w:rsidR="00E80C13" w:rsidRPr="00CC4024">
        <w:rPr>
          <w:rFonts w:ascii="Arial" w:hAnsi="Arial" w:cs="Arial"/>
          <w:sz w:val="22"/>
          <w:szCs w:val="22"/>
        </w:rPr>
        <w:t>smlouvy</w:t>
      </w:r>
      <w:r w:rsidRPr="00CC4024">
        <w:rPr>
          <w:rFonts w:ascii="Arial" w:hAnsi="Arial" w:cs="Arial"/>
          <w:sz w:val="22"/>
          <w:szCs w:val="22"/>
        </w:rPr>
        <w:t>, musí být učiněna v písemné formě a doručena opačné straně, nebude-li stanoveno nebo mezi smluvními stranami dohodnuto jinak. Oznámení</w:t>
      </w:r>
      <w:r w:rsidR="009472B0" w:rsidRPr="00CC4024">
        <w:rPr>
          <w:rFonts w:ascii="Arial" w:hAnsi="Arial" w:cs="Arial"/>
          <w:sz w:val="22"/>
          <w:szCs w:val="22"/>
        </w:rPr>
        <w:t xml:space="preserve"> v listinné podobě</w:t>
      </w:r>
      <w:r w:rsidRPr="00CC4024">
        <w:rPr>
          <w:rFonts w:ascii="Arial" w:hAnsi="Arial" w:cs="Arial"/>
          <w:sz w:val="22"/>
          <w:szCs w:val="22"/>
        </w:rPr>
        <w:t xml:space="preserve"> se považují za doručená uplynutím třetího (3.) dne po jejich prokazatelném odeslání.</w:t>
      </w:r>
    </w:p>
    <w:p w14:paraId="54B6506B" w14:textId="77777777" w:rsidR="00CC4024" w:rsidRDefault="0011406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Smluvní strany se zavazují, že v případě změny </w:t>
      </w:r>
      <w:r w:rsidR="00A909C0" w:rsidRPr="00CC4024">
        <w:rPr>
          <w:rFonts w:ascii="Arial" w:hAnsi="Arial" w:cs="Arial"/>
          <w:sz w:val="22"/>
          <w:szCs w:val="22"/>
        </w:rPr>
        <w:t>odpovědných</w:t>
      </w:r>
      <w:r w:rsidR="00B15DAC" w:rsidRPr="00CC4024">
        <w:rPr>
          <w:rFonts w:ascii="Arial" w:hAnsi="Arial" w:cs="Arial"/>
          <w:sz w:val="22"/>
          <w:szCs w:val="22"/>
        </w:rPr>
        <w:t xml:space="preserve"> osob/kontaktních údajů</w:t>
      </w:r>
      <w:r w:rsidR="00A909C0" w:rsidRPr="00CC4024">
        <w:rPr>
          <w:rFonts w:ascii="Arial" w:hAnsi="Arial" w:cs="Arial"/>
          <w:sz w:val="22"/>
          <w:szCs w:val="22"/>
        </w:rPr>
        <w:t xml:space="preserve"> budou o </w:t>
      </w:r>
      <w:r w:rsidRPr="00CC4024">
        <w:rPr>
          <w:rFonts w:ascii="Arial" w:hAnsi="Arial" w:cs="Arial"/>
          <w:sz w:val="22"/>
          <w:szCs w:val="22"/>
        </w:rPr>
        <w:t>této změně druhou smluvní stranu informovat nejpozději do tří (3) dnů</w:t>
      </w:r>
      <w:r w:rsidR="00B15DAC" w:rsidRPr="00CC4024">
        <w:rPr>
          <w:rFonts w:ascii="Arial" w:hAnsi="Arial" w:cs="Arial"/>
          <w:sz w:val="22"/>
          <w:szCs w:val="22"/>
        </w:rPr>
        <w:t>, a to formou písemného oznámení</w:t>
      </w:r>
      <w:r w:rsidRPr="00CC4024">
        <w:rPr>
          <w:rFonts w:ascii="Arial" w:hAnsi="Arial" w:cs="Arial"/>
          <w:sz w:val="22"/>
          <w:szCs w:val="22"/>
        </w:rPr>
        <w:t>.</w:t>
      </w:r>
      <w:r w:rsidR="00B15DAC" w:rsidRPr="00CC4024">
        <w:rPr>
          <w:rFonts w:ascii="Arial" w:hAnsi="Arial" w:cs="Arial"/>
          <w:sz w:val="22"/>
          <w:szCs w:val="22"/>
        </w:rPr>
        <w:t xml:space="preserve"> </w:t>
      </w:r>
    </w:p>
    <w:p w14:paraId="0769FEB9" w14:textId="77777777" w:rsidR="00CC4024" w:rsidRDefault="00A508FC"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Záležitosti výslovně touto smlouvou neupravené se řídí </w:t>
      </w:r>
      <w:r w:rsidR="007B7C1A" w:rsidRPr="00CC4024">
        <w:rPr>
          <w:rFonts w:ascii="Arial" w:hAnsi="Arial" w:cs="Arial"/>
          <w:sz w:val="22"/>
          <w:szCs w:val="22"/>
        </w:rPr>
        <w:t>zákonem č. 89/2012 Sb., obča</w:t>
      </w:r>
      <w:r w:rsidR="000455C7" w:rsidRPr="00CC4024">
        <w:rPr>
          <w:rFonts w:ascii="Arial" w:hAnsi="Arial" w:cs="Arial"/>
          <w:sz w:val="22"/>
          <w:szCs w:val="22"/>
        </w:rPr>
        <w:t>n</w:t>
      </w:r>
      <w:r w:rsidR="007B7C1A" w:rsidRPr="00CC4024">
        <w:rPr>
          <w:rFonts w:ascii="Arial" w:hAnsi="Arial" w:cs="Arial"/>
          <w:sz w:val="22"/>
          <w:szCs w:val="22"/>
        </w:rPr>
        <w:t>s</w:t>
      </w:r>
      <w:r w:rsidR="000455C7" w:rsidRPr="00CC4024">
        <w:rPr>
          <w:rFonts w:ascii="Arial" w:hAnsi="Arial" w:cs="Arial"/>
          <w:sz w:val="22"/>
          <w:szCs w:val="22"/>
        </w:rPr>
        <w:t>ký</w:t>
      </w:r>
      <w:r w:rsidR="006D53B3" w:rsidRPr="00CC4024">
        <w:rPr>
          <w:rFonts w:ascii="Arial" w:hAnsi="Arial" w:cs="Arial"/>
          <w:sz w:val="22"/>
          <w:szCs w:val="22"/>
        </w:rPr>
        <w:t>m</w:t>
      </w:r>
      <w:r w:rsidR="000455C7" w:rsidRPr="00CC4024">
        <w:rPr>
          <w:rFonts w:ascii="Arial" w:hAnsi="Arial" w:cs="Arial"/>
          <w:sz w:val="22"/>
          <w:szCs w:val="22"/>
        </w:rPr>
        <w:t xml:space="preserve"> zákoníkem, ve znění pozdějších předpisů.</w:t>
      </w:r>
    </w:p>
    <w:p w14:paraId="07AA12A5" w14:textId="77777777" w:rsidR="00CC4024" w:rsidRDefault="00796B5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Pokud se stane nebo bude shledáno kterékoli ustanovení této smlouvy nebo jeho část neplatným, neúčinným nebo nevymahatelným, zůstávají všechna ostatní ustanovení této smlouvy platná, účinná a</w:t>
      </w:r>
      <w:r w:rsidR="00522358" w:rsidRPr="00CC4024">
        <w:rPr>
          <w:rFonts w:ascii="Arial" w:hAnsi="Arial" w:cs="Arial"/>
          <w:sz w:val="22"/>
          <w:szCs w:val="22"/>
        </w:rPr>
        <w:t> </w:t>
      </w:r>
      <w:r w:rsidRPr="00CC4024">
        <w:rPr>
          <w:rFonts w:ascii="Arial" w:hAnsi="Arial" w:cs="Arial"/>
          <w:sz w:val="22"/>
          <w:szCs w:val="22"/>
        </w:rPr>
        <w:t xml:space="preserve">vymahatelná v největším možném rozsahu a </w:t>
      </w:r>
      <w:r w:rsidR="00127721" w:rsidRPr="00CC4024">
        <w:rPr>
          <w:rFonts w:ascii="Arial" w:hAnsi="Arial" w:cs="Arial"/>
          <w:sz w:val="22"/>
          <w:szCs w:val="22"/>
        </w:rPr>
        <w:t>s</w:t>
      </w:r>
      <w:r w:rsidRPr="00CC4024">
        <w:rPr>
          <w:rFonts w:ascii="Arial" w:hAnsi="Arial" w:cs="Arial"/>
          <w:sz w:val="22"/>
          <w:szCs w:val="22"/>
        </w:rPr>
        <w:t>mluvní strany se zavazují do pě</w:t>
      </w:r>
      <w:r w:rsidR="00605D36" w:rsidRPr="00CC4024">
        <w:rPr>
          <w:rFonts w:ascii="Arial" w:hAnsi="Arial" w:cs="Arial"/>
          <w:sz w:val="22"/>
          <w:szCs w:val="22"/>
        </w:rPr>
        <w:t xml:space="preserve">ti </w:t>
      </w:r>
      <w:r w:rsidRPr="00CC4024">
        <w:rPr>
          <w:rFonts w:ascii="Arial" w:hAnsi="Arial" w:cs="Arial"/>
          <w:sz w:val="22"/>
          <w:szCs w:val="22"/>
        </w:rPr>
        <w:t>pracovních dnů od</w:t>
      </w:r>
      <w:r w:rsidR="00522358" w:rsidRPr="00CC4024">
        <w:rPr>
          <w:rFonts w:ascii="Arial" w:hAnsi="Arial" w:cs="Arial"/>
          <w:sz w:val="22"/>
          <w:szCs w:val="22"/>
        </w:rPr>
        <w:t> </w:t>
      </w:r>
      <w:r w:rsidRPr="00CC4024">
        <w:rPr>
          <w:rFonts w:ascii="Arial" w:hAnsi="Arial" w:cs="Arial"/>
          <w:sz w:val="22"/>
          <w:szCs w:val="22"/>
        </w:rPr>
        <w:t xml:space="preserve">písemné výzvy kterékoli </w:t>
      </w:r>
      <w:r w:rsidR="00127721" w:rsidRPr="00CC4024">
        <w:rPr>
          <w:rFonts w:ascii="Arial" w:hAnsi="Arial" w:cs="Arial"/>
          <w:sz w:val="22"/>
          <w:szCs w:val="22"/>
        </w:rPr>
        <w:t>s</w:t>
      </w:r>
      <w:r w:rsidRPr="00CC4024">
        <w:rPr>
          <w:rFonts w:ascii="Arial" w:hAnsi="Arial" w:cs="Arial"/>
          <w:sz w:val="22"/>
          <w:szCs w:val="22"/>
        </w:rPr>
        <w:t>mluvní strany nahradit takové neplatné, neúčinné nebo nevymahatelné ustanovení ustanoven</w:t>
      </w:r>
      <w:r w:rsidR="00F65C10" w:rsidRPr="00CC4024">
        <w:rPr>
          <w:rFonts w:ascii="Arial" w:hAnsi="Arial" w:cs="Arial"/>
          <w:sz w:val="22"/>
          <w:szCs w:val="22"/>
        </w:rPr>
        <w:t>ím, které bude platné, účinné a </w:t>
      </w:r>
      <w:r w:rsidRPr="00CC4024">
        <w:rPr>
          <w:rFonts w:ascii="Arial" w:hAnsi="Arial" w:cs="Arial"/>
          <w:sz w:val="22"/>
          <w:szCs w:val="22"/>
        </w:rPr>
        <w:t>vymahatelné a které bude v největším možném rozsahu odpovídat původnímu hospodářskému smyslu nahrazovaného ustanovení.</w:t>
      </w:r>
    </w:p>
    <w:p w14:paraId="03E0ADA1" w14:textId="5489696C" w:rsidR="00CC4024" w:rsidRDefault="00B15DAC"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Kromě změny </w:t>
      </w:r>
      <w:r w:rsidR="003B3258">
        <w:rPr>
          <w:rFonts w:ascii="Arial" w:hAnsi="Arial" w:cs="Arial"/>
          <w:sz w:val="22"/>
          <w:szCs w:val="22"/>
        </w:rPr>
        <w:t>odpovědných</w:t>
      </w:r>
      <w:r w:rsidRPr="00CC4024">
        <w:rPr>
          <w:rFonts w:ascii="Arial" w:hAnsi="Arial" w:cs="Arial"/>
          <w:sz w:val="22"/>
          <w:szCs w:val="22"/>
        </w:rPr>
        <w:t xml:space="preserve"> osob/kontaktních údajů (viz bod 10.4. této smlouvy) může být o</w:t>
      </w:r>
      <w:r w:rsidR="00114062" w:rsidRPr="00CC4024">
        <w:rPr>
          <w:rFonts w:ascii="Arial" w:hAnsi="Arial" w:cs="Arial"/>
          <w:sz w:val="22"/>
          <w:szCs w:val="22"/>
        </w:rPr>
        <w:t xml:space="preserve">bsah </w:t>
      </w:r>
      <w:r w:rsidR="00522358" w:rsidRPr="00CC4024">
        <w:rPr>
          <w:rFonts w:ascii="Arial" w:hAnsi="Arial" w:cs="Arial"/>
          <w:sz w:val="22"/>
          <w:szCs w:val="22"/>
        </w:rPr>
        <w:t>této s</w:t>
      </w:r>
      <w:r w:rsidR="00114062" w:rsidRPr="00CC4024">
        <w:rPr>
          <w:rFonts w:ascii="Arial" w:hAnsi="Arial" w:cs="Arial"/>
          <w:sz w:val="22"/>
          <w:szCs w:val="22"/>
        </w:rPr>
        <w:t>mlouvy měněn jen dohodou smluvních stran, a to vždy jen vzestupně číslovanými písemnými dodatky.</w:t>
      </w:r>
    </w:p>
    <w:p w14:paraId="5141BE39" w14:textId="29BF3DE9" w:rsidR="00CC4024" w:rsidRDefault="00114062"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 xml:space="preserve">Smlouva </w:t>
      </w:r>
      <w:r w:rsidR="009472B0" w:rsidRPr="00CC4024">
        <w:rPr>
          <w:rFonts w:ascii="Arial" w:hAnsi="Arial" w:cs="Arial"/>
          <w:sz w:val="22"/>
          <w:szCs w:val="22"/>
        </w:rPr>
        <w:t>je vyhotovena v elektronické podobě, dokument s připojenými elektronickými podpisy obou</w:t>
      </w:r>
      <w:r w:rsidR="00734EB3" w:rsidRPr="00CC4024">
        <w:rPr>
          <w:rFonts w:ascii="Arial" w:hAnsi="Arial" w:cs="Arial"/>
          <w:sz w:val="22"/>
          <w:szCs w:val="22"/>
        </w:rPr>
        <w:t xml:space="preserve"> </w:t>
      </w:r>
      <w:r w:rsidR="009472B0" w:rsidRPr="00CC4024">
        <w:rPr>
          <w:rFonts w:ascii="Arial" w:hAnsi="Arial" w:cs="Arial"/>
          <w:sz w:val="22"/>
          <w:szCs w:val="22"/>
        </w:rPr>
        <w:t xml:space="preserve">smluvních stran obdrží </w:t>
      </w:r>
      <w:r w:rsidR="005C7B89">
        <w:rPr>
          <w:rFonts w:ascii="Arial" w:hAnsi="Arial" w:cs="Arial"/>
          <w:sz w:val="22"/>
          <w:szCs w:val="22"/>
        </w:rPr>
        <w:t>O</w:t>
      </w:r>
      <w:r w:rsidR="009472B0" w:rsidRPr="00CC4024">
        <w:rPr>
          <w:rFonts w:ascii="Arial" w:hAnsi="Arial" w:cs="Arial"/>
          <w:sz w:val="22"/>
          <w:szCs w:val="22"/>
        </w:rPr>
        <w:t xml:space="preserve">bjednatel i </w:t>
      </w:r>
      <w:r w:rsidR="005C7B89">
        <w:rPr>
          <w:rFonts w:ascii="Arial" w:hAnsi="Arial" w:cs="Arial"/>
          <w:sz w:val="22"/>
          <w:szCs w:val="22"/>
        </w:rPr>
        <w:t>P</w:t>
      </w:r>
      <w:r w:rsidR="009472B0" w:rsidRPr="00CC4024">
        <w:rPr>
          <w:rFonts w:ascii="Arial" w:hAnsi="Arial" w:cs="Arial"/>
          <w:sz w:val="22"/>
          <w:szCs w:val="22"/>
        </w:rPr>
        <w:t>oskytovatel.</w:t>
      </w:r>
    </w:p>
    <w:p w14:paraId="2C7B6396" w14:textId="2493B2DE" w:rsidR="00A35D2C" w:rsidRPr="00CC4024" w:rsidRDefault="00997EDD" w:rsidP="00CC4024">
      <w:pPr>
        <w:pStyle w:val="Odstavecseseznamem"/>
        <w:widowControl/>
        <w:numPr>
          <w:ilvl w:val="1"/>
          <w:numId w:val="38"/>
        </w:numPr>
        <w:spacing w:after="120" w:line="276" w:lineRule="auto"/>
        <w:ind w:left="567" w:hanging="567"/>
        <w:contextualSpacing w:val="0"/>
        <w:jc w:val="both"/>
        <w:rPr>
          <w:rFonts w:ascii="Arial" w:hAnsi="Arial" w:cs="Arial"/>
          <w:sz w:val="22"/>
          <w:szCs w:val="22"/>
        </w:rPr>
      </w:pPr>
      <w:r w:rsidRPr="00CC4024">
        <w:rPr>
          <w:rFonts w:ascii="Arial" w:hAnsi="Arial" w:cs="Arial"/>
          <w:sz w:val="22"/>
          <w:szCs w:val="22"/>
        </w:rPr>
        <w:t>Nedílnou součástí této smlouvy jsou níže uvedené přílohy:</w:t>
      </w:r>
      <w:r w:rsidR="003F01DC" w:rsidRPr="00CC4024">
        <w:rPr>
          <w:rFonts w:ascii="Arial" w:hAnsi="Arial" w:cs="Arial"/>
          <w:sz w:val="22"/>
          <w:szCs w:val="22"/>
        </w:rPr>
        <w:t xml:space="preserve"> </w:t>
      </w:r>
    </w:p>
    <w:p w14:paraId="3CF843F0" w14:textId="7BFD333E" w:rsidR="00F54FF6" w:rsidRPr="001A164A" w:rsidRDefault="00522358" w:rsidP="001A164A">
      <w:pPr>
        <w:pStyle w:val="Zkladntext"/>
        <w:spacing w:line="276" w:lineRule="auto"/>
        <w:rPr>
          <w:rFonts w:ascii="Arial" w:hAnsi="Arial" w:cs="Arial"/>
          <w:sz w:val="22"/>
          <w:szCs w:val="22"/>
        </w:rPr>
      </w:pPr>
      <w:r w:rsidRPr="001A164A">
        <w:rPr>
          <w:rFonts w:ascii="Arial" w:hAnsi="Arial" w:cs="Arial"/>
          <w:sz w:val="22"/>
          <w:szCs w:val="22"/>
        </w:rPr>
        <w:t xml:space="preserve">          </w:t>
      </w:r>
      <w:r w:rsidR="0063495D" w:rsidRPr="001A164A">
        <w:rPr>
          <w:rFonts w:ascii="Arial" w:hAnsi="Arial" w:cs="Arial"/>
          <w:sz w:val="22"/>
          <w:szCs w:val="22"/>
        </w:rPr>
        <w:t>Příloha č. 1</w:t>
      </w:r>
      <w:r w:rsidR="00C33932" w:rsidRPr="001A164A">
        <w:rPr>
          <w:rFonts w:ascii="Arial" w:hAnsi="Arial" w:cs="Arial"/>
          <w:sz w:val="22"/>
          <w:szCs w:val="22"/>
        </w:rPr>
        <w:tab/>
      </w:r>
      <w:r w:rsidR="00C33932" w:rsidRPr="001A164A">
        <w:rPr>
          <w:rFonts w:ascii="Arial" w:hAnsi="Arial" w:cs="Arial"/>
          <w:sz w:val="22"/>
          <w:szCs w:val="22"/>
        </w:rPr>
        <w:tab/>
      </w:r>
      <w:r w:rsidR="00C33932" w:rsidRPr="001A164A">
        <w:rPr>
          <w:rFonts w:ascii="Arial" w:hAnsi="Arial" w:cs="Arial"/>
          <w:sz w:val="22"/>
          <w:szCs w:val="22"/>
        </w:rPr>
        <w:tab/>
      </w:r>
      <w:r w:rsidR="00C33932" w:rsidRPr="001A164A">
        <w:rPr>
          <w:rFonts w:ascii="Arial" w:hAnsi="Arial" w:cs="Arial"/>
          <w:sz w:val="22"/>
          <w:szCs w:val="22"/>
        </w:rPr>
        <w:tab/>
      </w:r>
      <w:r w:rsidR="0063495D" w:rsidRPr="001A164A">
        <w:rPr>
          <w:rFonts w:ascii="Arial" w:hAnsi="Arial" w:cs="Arial"/>
          <w:sz w:val="22"/>
          <w:szCs w:val="22"/>
        </w:rPr>
        <w:tab/>
      </w:r>
      <w:r w:rsidR="0063495D" w:rsidRPr="001A164A">
        <w:rPr>
          <w:rFonts w:ascii="Arial" w:hAnsi="Arial" w:cs="Arial"/>
          <w:sz w:val="22"/>
          <w:szCs w:val="22"/>
        </w:rPr>
        <w:tab/>
      </w:r>
      <w:r w:rsidR="00114062" w:rsidRPr="001A164A">
        <w:rPr>
          <w:rFonts w:ascii="Arial" w:hAnsi="Arial" w:cs="Arial"/>
          <w:sz w:val="22"/>
          <w:szCs w:val="22"/>
        </w:rPr>
        <w:t xml:space="preserve"> </w:t>
      </w:r>
      <w:r w:rsidR="00127721" w:rsidRPr="001A164A">
        <w:rPr>
          <w:rFonts w:ascii="Arial" w:hAnsi="Arial" w:cs="Arial"/>
          <w:sz w:val="22"/>
          <w:szCs w:val="22"/>
        </w:rPr>
        <w:t>Seznam činností</w:t>
      </w:r>
    </w:p>
    <w:p w14:paraId="1B5311B3" w14:textId="1889091C" w:rsidR="0063495D" w:rsidRPr="001A164A" w:rsidRDefault="00522358" w:rsidP="001A164A">
      <w:pPr>
        <w:pStyle w:val="Zkladntext"/>
        <w:spacing w:line="276" w:lineRule="auto"/>
        <w:rPr>
          <w:rFonts w:ascii="Arial" w:hAnsi="Arial" w:cs="Arial"/>
          <w:sz w:val="22"/>
          <w:szCs w:val="22"/>
        </w:rPr>
      </w:pPr>
      <w:r w:rsidRPr="001A164A">
        <w:rPr>
          <w:rFonts w:ascii="Arial" w:hAnsi="Arial" w:cs="Arial"/>
          <w:sz w:val="22"/>
          <w:szCs w:val="22"/>
        </w:rPr>
        <w:t xml:space="preserve">        </w:t>
      </w:r>
      <w:r w:rsidR="00563123" w:rsidRPr="001A164A">
        <w:rPr>
          <w:rFonts w:ascii="Arial" w:hAnsi="Arial" w:cs="Arial"/>
          <w:sz w:val="22"/>
          <w:szCs w:val="22"/>
        </w:rPr>
        <w:t xml:space="preserve"> </w:t>
      </w:r>
      <w:r w:rsidRPr="001A164A">
        <w:rPr>
          <w:rFonts w:ascii="Arial" w:hAnsi="Arial" w:cs="Arial"/>
          <w:sz w:val="22"/>
          <w:szCs w:val="22"/>
        </w:rPr>
        <w:t xml:space="preserve"> </w:t>
      </w:r>
      <w:r w:rsidR="00CD4732">
        <w:rPr>
          <w:rFonts w:ascii="Arial" w:hAnsi="Arial" w:cs="Arial"/>
          <w:sz w:val="22"/>
          <w:szCs w:val="22"/>
        </w:rPr>
        <w:t>Příloha č. 2</w:t>
      </w:r>
      <w:r w:rsidR="00114062" w:rsidRPr="001A164A">
        <w:rPr>
          <w:rFonts w:ascii="Arial" w:hAnsi="Arial" w:cs="Arial"/>
          <w:sz w:val="22"/>
          <w:szCs w:val="22"/>
        </w:rPr>
        <w:t xml:space="preserve"> </w:t>
      </w:r>
      <w:r w:rsidR="0063495D" w:rsidRPr="001A164A">
        <w:rPr>
          <w:rFonts w:ascii="Arial" w:hAnsi="Arial" w:cs="Arial"/>
          <w:sz w:val="22"/>
          <w:szCs w:val="22"/>
        </w:rPr>
        <w:tab/>
      </w:r>
      <w:r w:rsidR="0063495D" w:rsidRPr="001A164A">
        <w:rPr>
          <w:rFonts w:ascii="Arial" w:hAnsi="Arial" w:cs="Arial"/>
          <w:sz w:val="22"/>
          <w:szCs w:val="22"/>
        </w:rPr>
        <w:tab/>
        <w:t>„Etický kodex“</w:t>
      </w:r>
    </w:p>
    <w:p w14:paraId="5CDACCC1" w14:textId="159D219D" w:rsidR="00F54FF6" w:rsidRPr="001A164A" w:rsidRDefault="00522358" w:rsidP="001A164A">
      <w:pPr>
        <w:widowControl/>
        <w:spacing w:line="276" w:lineRule="auto"/>
        <w:rPr>
          <w:rFonts w:ascii="Arial" w:hAnsi="Arial" w:cs="Arial"/>
          <w:sz w:val="22"/>
          <w:szCs w:val="22"/>
        </w:rPr>
      </w:pPr>
      <w:r w:rsidRPr="001A164A">
        <w:rPr>
          <w:rFonts w:ascii="Arial" w:hAnsi="Arial" w:cs="Arial"/>
          <w:sz w:val="22"/>
          <w:szCs w:val="22"/>
        </w:rPr>
        <w:t xml:space="preserve">          </w:t>
      </w:r>
      <w:r w:rsidR="00F45E48">
        <w:rPr>
          <w:rFonts w:ascii="Arial" w:hAnsi="Arial" w:cs="Arial"/>
          <w:sz w:val="22"/>
          <w:szCs w:val="22"/>
        </w:rPr>
        <w:t>Příloha č. 3</w:t>
      </w:r>
      <w:r w:rsidR="0063495D" w:rsidRPr="001A164A">
        <w:rPr>
          <w:rFonts w:ascii="Arial" w:hAnsi="Arial" w:cs="Arial"/>
          <w:sz w:val="22"/>
          <w:szCs w:val="22"/>
        </w:rPr>
        <w:tab/>
      </w:r>
      <w:r w:rsidR="0063495D" w:rsidRPr="001A164A">
        <w:rPr>
          <w:rFonts w:ascii="Arial" w:hAnsi="Arial" w:cs="Arial"/>
          <w:sz w:val="22"/>
          <w:szCs w:val="22"/>
        </w:rPr>
        <w:tab/>
      </w:r>
      <w:r w:rsidR="00114062" w:rsidRPr="001A164A">
        <w:rPr>
          <w:rFonts w:ascii="Arial" w:hAnsi="Arial" w:cs="Arial"/>
          <w:sz w:val="22"/>
          <w:szCs w:val="22"/>
        </w:rPr>
        <w:t xml:space="preserve"> </w:t>
      </w:r>
      <w:r w:rsidR="008704A7" w:rsidRPr="001A164A">
        <w:rPr>
          <w:rFonts w:ascii="Arial" w:hAnsi="Arial" w:cs="Arial"/>
          <w:sz w:val="22"/>
          <w:szCs w:val="22"/>
        </w:rPr>
        <w:t>Doklad o pojištění</w:t>
      </w:r>
    </w:p>
    <w:p w14:paraId="50EDE1F4" w14:textId="0B78A7B4" w:rsidR="00F12A07" w:rsidRPr="001A164A" w:rsidRDefault="00522358" w:rsidP="001A164A">
      <w:pPr>
        <w:widowControl/>
        <w:spacing w:line="276" w:lineRule="auto"/>
        <w:rPr>
          <w:rFonts w:ascii="Arial" w:hAnsi="Arial" w:cs="Arial"/>
          <w:sz w:val="22"/>
          <w:szCs w:val="22"/>
        </w:rPr>
      </w:pPr>
      <w:r w:rsidRPr="001A164A">
        <w:rPr>
          <w:rFonts w:ascii="Arial" w:hAnsi="Arial" w:cs="Arial"/>
          <w:sz w:val="22"/>
          <w:szCs w:val="22"/>
        </w:rPr>
        <w:t xml:space="preserve">          </w:t>
      </w:r>
      <w:r w:rsidR="00F45E48">
        <w:rPr>
          <w:rFonts w:ascii="Arial" w:hAnsi="Arial" w:cs="Arial"/>
          <w:sz w:val="22"/>
          <w:szCs w:val="22"/>
        </w:rPr>
        <w:t>Příloha č. 4</w:t>
      </w:r>
      <w:r w:rsidR="00F12A07" w:rsidRPr="001A164A">
        <w:rPr>
          <w:rFonts w:ascii="Arial" w:hAnsi="Arial" w:cs="Arial"/>
          <w:sz w:val="22"/>
          <w:szCs w:val="22"/>
        </w:rPr>
        <w:t xml:space="preserve"> Vzor Akceptačníh</w:t>
      </w:r>
      <w:r w:rsidR="00F74EDA" w:rsidRPr="001A164A">
        <w:rPr>
          <w:rFonts w:ascii="Arial" w:hAnsi="Arial" w:cs="Arial"/>
          <w:sz w:val="22"/>
          <w:szCs w:val="22"/>
        </w:rPr>
        <w:t>o</w:t>
      </w:r>
      <w:r w:rsidR="00F12A07" w:rsidRPr="001A164A">
        <w:rPr>
          <w:rFonts w:ascii="Arial" w:hAnsi="Arial" w:cs="Arial"/>
          <w:sz w:val="22"/>
          <w:szCs w:val="22"/>
        </w:rPr>
        <w:t xml:space="preserve"> </w:t>
      </w:r>
      <w:r w:rsidR="00F74EDA" w:rsidRPr="001A164A">
        <w:rPr>
          <w:rFonts w:ascii="Arial" w:hAnsi="Arial" w:cs="Arial"/>
          <w:sz w:val="22"/>
          <w:szCs w:val="22"/>
        </w:rPr>
        <w:t>protokolu</w:t>
      </w:r>
    </w:p>
    <w:p w14:paraId="51021F50" w14:textId="0B8FE107" w:rsidR="00F12A07" w:rsidRPr="001A164A" w:rsidRDefault="00522358" w:rsidP="001A164A">
      <w:pPr>
        <w:widowControl/>
        <w:spacing w:line="276" w:lineRule="auto"/>
        <w:rPr>
          <w:rFonts w:ascii="Arial" w:hAnsi="Arial" w:cs="Arial"/>
          <w:sz w:val="22"/>
          <w:szCs w:val="22"/>
        </w:rPr>
      </w:pPr>
      <w:r w:rsidRPr="001A164A">
        <w:rPr>
          <w:rFonts w:ascii="Arial" w:hAnsi="Arial" w:cs="Arial"/>
          <w:sz w:val="22"/>
          <w:szCs w:val="22"/>
        </w:rPr>
        <w:t xml:space="preserve">          </w:t>
      </w:r>
      <w:r w:rsidR="00F45E48">
        <w:rPr>
          <w:rFonts w:ascii="Arial" w:hAnsi="Arial" w:cs="Arial"/>
          <w:sz w:val="22"/>
          <w:szCs w:val="22"/>
        </w:rPr>
        <w:t>Příloha č. 5</w:t>
      </w:r>
      <w:r w:rsidR="00F12A07" w:rsidRPr="001A164A">
        <w:rPr>
          <w:rFonts w:ascii="Arial" w:hAnsi="Arial" w:cs="Arial"/>
          <w:sz w:val="22"/>
          <w:szCs w:val="22"/>
        </w:rPr>
        <w:t xml:space="preserve"> Vzor </w:t>
      </w:r>
      <w:r w:rsidR="007A14E0" w:rsidRPr="001A164A">
        <w:rPr>
          <w:rFonts w:ascii="Arial" w:hAnsi="Arial" w:cs="Arial"/>
          <w:sz w:val="22"/>
          <w:szCs w:val="22"/>
        </w:rPr>
        <w:t xml:space="preserve">Záznamu </w:t>
      </w:r>
      <w:r w:rsidR="00F12A07" w:rsidRPr="001A164A">
        <w:rPr>
          <w:rFonts w:ascii="Arial" w:hAnsi="Arial" w:cs="Arial"/>
          <w:sz w:val="22"/>
          <w:szCs w:val="22"/>
        </w:rPr>
        <w:t>o proškolení pracovníků</w:t>
      </w:r>
    </w:p>
    <w:p w14:paraId="745BBE2E" w14:textId="175DD70F" w:rsidR="00010DFD" w:rsidRPr="001A164A" w:rsidRDefault="00010DFD" w:rsidP="001A164A">
      <w:pPr>
        <w:widowControl/>
        <w:spacing w:line="276" w:lineRule="auto"/>
        <w:ind w:left="567"/>
        <w:rPr>
          <w:rFonts w:ascii="Arial" w:hAnsi="Arial" w:cs="Arial"/>
          <w:sz w:val="22"/>
          <w:szCs w:val="22"/>
        </w:rPr>
      </w:pP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r>
      <w:r w:rsidRPr="001A164A">
        <w:rPr>
          <w:rFonts w:ascii="Arial" w:hAnsi="Arial" w:cs="Arial"/>
          <w:sz w:val="22"/>
          <w:szCs w:val="22"/>
        </w:rPr>
        <w:tab/>
        <w:t xml:space="preserve"> </w:t>
      </w:r>
    </w:p>
    <w:p w14:paraId="1B917B59" w14:textId="26FDCA82" w:rsidR="00CC4024" w:rsidRDefault="00CC4024" w:rsidP="001A164A">
      <w:pPr>
        <w:pStyle w:val="Zkladntext"/>
        <w:widowControl/>
        <w:tabs>
          <w:tab w:val="center" w:pos="4253"/>
          <w:tab w:val="left" w:pos="4820"/>
        </w:tabs>
        <w:spacing w:line="276" w:lineRule="auto"/>
        <w:outlineLvl w:val="0"/>
        <w:rPr>
          <w:rFonts w:ascii="Arial" w:hAnsi="Arial" w:cs="Arial"/>
          <w:sz w:val="22"/>
          <w:szCs w:val="22"/>
        </w:rPr>
      </w:pPr>
    </w:p>
    <w:p w14:paraId="714EB08B" w14:textId="77777777" w:rsidR="00E04B49" w:rsidRPr="001A164A" w:rsidRDefault="00E04B49" w:rsidP="001A164A">
      <w:pPr>
        <w:pStyle w:val="Zkladntext"/>
        <w:widowControl/>
        <w:tabs>
          <w:tab w:val="center" w:pos="4253"/>
          <w:tab w:val="left" w:pos="4820"/>
        </w:tabs>
        <w:spacing w:line="276" w:lineRule="auto"/>
        <w:outlineLvl w:val="0"/>
        <w:rPr>
          <w:rFonts w:ascii="Arial" w:hAnsi="Arial" w:cs="Arial"/>
          <w:sz w:val="22"/>
          <w:szCs w:val="22"/>
        </w:rPr>
      </w:pPr>
    </w:p>
    <w:p w14:paraId="627477CF" w14:textId="31EAA286" w:rsidR="009472B0" w:rsidRPr="001A164A" w:rsidRDefault="009472B0" w:rsidP="001A164A">
      <w:pPr>
        <w:tabs>
          <w:tab w:val="center" w:pos="1980"/>
          <w:tab w:val="center" w:pos="7020"/>
        </w:tabs>
        <w:spacing w:line="276" w:lineRule="auto"/>
        <w:rPr>
          <w:rFonts w:ascii="Arial" w:hAnsi="Arial" w:cs="Arial"/>
          <w:sz w:val="22"/>
          <w:szCs w:val="22"/>
        </w:rPr>
      </w:pPr>
      <w:r w:rsidRPr="001A164A">
        <w:rPr>
          <w:rFonts w:ascii="Arial" w:hAnsi="Arial" w:cs="Arial"/>
          <w:sz w:val="22"/>
          <w:szCs w:val="22"/>
        </w:rPr>
        <w:t>Dnem vložení elektronického podpisu</w:t>
      </w:r>
      <w:r w:rsidRPr="001A164A">
        <w:rPr>
          <w:rFonts w:ascii="Arial" w:hAnsi="Arial" w:cs="Arial"/>
          <w:sz w:val="22"/>
          <w:szCs w:val="22"/>
        </w:rPr>
        <w:tab/>
      </w:r>
      <w:r w:rsidR="000A6B19">
        <w:rPr>
          <w:rFonts w:ascii="Arial" w:hAnsi="Arial" w:cs="Arial"/>
          <w:sz w:val="22"/>
          <w:szCs w:val="22"/>
        </w:rPr>
        <w:t xml:space="preserve">       </w:t>
      </w:r>
      <w:r w:rsidRPr="001A164A">
        <w:rPr>
          <w:rFonts w:ascii="Arial" w:hAnsi="Arial" w:cs="Arial"/>
          <w:sz w:val="22"/>
          <w:szCs w:val="22"/>
        </w:rPr>
        <w:t>Dnem vložení elektronického podpisu</w:t>
      </w:r>
    </w:p>
    <w:p w14:paraId="05B9C489" w14:textId="1A2E8698" w:rsidR="00A508FC" w:rsidRDefault="00A508FC" w:rsidP="00F65C10">
      <w:pPr>
        <w:tabs>
          <w:tab w:val="center" w:pos="1980"/>
          <w:tab w:val="center" w:pos="7020"/>
        </w:tabs>
        <w:spacing w:line="276" w:lineRule="auto"/>
        <w:rPr>
          <w:rFonts w:ascii="Arial" w:hAnsi="Arial" w:cs="Arial"/>
          <w:sz w:val="22"/>
          <w:szCs w:val="22"/>
        </w:rPr>
      </w:pPr>
    </w:p>
    <w:p w14:paraId="05EE29E6" w14:textId="77777777" w:rsidR="00D07D95" w:rsidRDefault="00D07D95" w:rsidP="00F65C10">
      <w:pPr>
        <w:tabs>
          <w:tab w:val="center" w:pos="1980"/>
          <w:tab w:val="center" w:pos="7020"/>
        </w:tabs>
        <w:spacing w:line="276" w:lineRule="auto"/>
        <w:rPr>
          <w:rFonts w:ascii="Arial" w:hAnsi="Arial" w:cs="Arial"/>
          <w:sz w:val="22"/>
          <w:szCs w:val="22"/>
        </w:rPr>
      </w:pPr>
    </w:p>
    <w:p w14:paraId="6A3FA730" w14:textId="77777777" w:rsidR="00E04B49" w:rsidRPr="001A164A" w:rsidRDefault="00E04B49" w:rsidP="00F65C10">
      <w:pPr>
        <w:tabs>
          <w:tab w:val="center" w:pos="1980"/>
          <w:tab w:val="center" w:pos="7020"/>
        </w:tabs>
        <w:spacing w:line="276" w:lineRule="auto"/>
        <w:rPr>
          <w:rFonts w:ascii="Arial" w:hAnsi="Arial" w:cs="Arial"/>
          <w:sz w:val="22"/>
          <w:szCs w:val="22"/>
        </w:rPr>
      </w:pPr>
    </w:p>
    <w:p w14:paraId="6999B5E1" w14:textId="70D3938F" w:rsidR="000A6B19" w:rsidRDefault="00AB3DD7" w:rsidP="001A164A">
      <w:pPr>
        <w:pStyle w:val="Zkladntext"/>
        <w:widowControl/>
        <w:tabs>
          <w:tab w:val="center" w:pos="4253"/>
          <w:tab w:val="left" w:pos="4820"/>
        </w:tabs>
        <w:spacing w:line="276" w:lineRule="auto"/>
        <w:rPr>
          <w:rFonts w:ascii="Arial" w:hAnsi="Arial" w:cs="Arial"/>
          <w:sz w:val="22"/>
          <w:szCs w:val="22"/>
        </w:rPr>
      </w:pPr>
      <w:r w:rsidRPr="001A164A">
        <w:rPr>
          <w:rFonts w:ascii="Arial" w:hAnsi="Arial" w:cs="Arial"/>
          <w:sz w:val="22"/>
          <w:szCs w:val="22"/>
        </w:rPr>
        <w:t xml:space="preserve">za </w:t>
      </w:r>
      <w:r w:rsidR="005C7B89">
        <w:rPr>
          <w:rFonts w:ascii="Arial" w:hAnsi="Arial" w:cs="Arial"/>
          <w:sz w:val="22"/>
          <w:szCs w:val="22"/>
        </w:rPr>
        <w:t>O</w:t>
      </w:r>
      <w:r w:rsidR="00A508FC" w:rsidRPr="001A164A">
        <w:rPr>
          <w:rFonts w:ascii="Arial" w:hAnsi="Arial" w:cs="Arial"/>
          <w:sz w:val="22"/>
          <w:szCs w:val="22"/>
        </w:rPr>
        <w:t>bjednatel</w:t>
      </w:r>
      <w:r w:rsidRPr="001A164A">
        <w:rPr>
          <w:rFonts w:ascii="Arial" w:hAnsi="Arial" w:cs="Arial"/>
          <w:sz w:val="22"/>
          <w:szCs w:val="22"/>
        </w:rPr>
        <w:t>e</w:t>
      </w:r>
      <w:r w:rsidR="00A508FC" w:rsidRPr="001A164A">
        <w:rPr>
          <w:rFonts w:ascii="Arial" w:hAnsi="Arial" w:cs="Arial"/>
          <w:sz w:val="22"/>
          <w:szCs w:val="22"/>
        </w:rPr>
        <w:tab/>
      </w:r>
      <w:r w:rsidR="00A508FC" w:rsidRPr="001A164A">
        <w:rPr>
          <w:rFonts w:ascii="Arial" w:hAnsi="Arial" w:cs="Arial"/>
          <w:sz w:val="22"/>
          <w:szCs w:val="22"/>
        </w:rPr>
        <w:tab/>
      </w:r>
      <w:r w:rsidRPr="001A164A">
        <w:rPr>
          <w:rFonts w:ascii="Arial" w:hAnsi="Arial" w:cs="Arial"/>
          <w:sz w:val="22"/>
          <w:szCs w:val="22"/>
        </w:rPr>
        <w:t xml:space="preserve">          za </w:t>
      </w:r>
      <w:r w:rsidR="005C7B89">
        <w:rPr>
          <w:rFonts w:ascii="Arial" w:hAnsi="Arial" w:cs="Arial"/>
          <w:sz w:val="22"/>
          <w:szCs w:val="22"/>
        </w:rPr>
        <w:t>P</w:t>
      </w:r>
      <w:r w:rsidR="00667E8C" w:rsidRPr="001A164A">
        <w:rPr>
          <w:rFonts w:ascii="Arial" w:hAnsi="Arial" w:cs="Arial"/>
          <w:sz w:val="22"/>
          <w:szCs w:val="22"/>
        </w:rPr>
        <w:t xml:space="preserve">oskytovatele </w:t>
      </w:r>
    </w:p>
    <w:p w14:paraId="40EC409C" w14:textId="61DF6380" w:rsidR="00891B90" w:rsidRPr="00C6024D" w:rsidRDefault="00AB3DD7" w:rsidP="001A164A">
      <w:pPr>
        <w:pStyle w:val="Zkladntext"/>
        <w:widowControl/>
        <w:tabs>
          <w:tab w:val="center" w:pos="4253"/>
          <w:tab w:val="left" w:pos="4820"/>
        </w:tabs>
        <w:spacing w:line="276" w:lineRule="auto"/>
        <w:rPr>
          <w:rFonts w:ascii="Arial" w:hAnsi="Arial" w:cs="Arial"/>
          <w:sz w:val="22"/>
          <w:szCs w:val="22"/>
        </w:rPr>
      </w:pPr>
      <w:r w:rsidRPr="001A164A">
        <w:rPr>
          <w:rFonts w:ascii="Arial" w:hAnsi="Arial" w:cs="Arial"/>
          <w:sz w:val="22"/>
          <w:szCs w:val="22"/>
        </w:rPr>
        <w:t xml:space="preserve">Ing. </w:t>
      </w:r>
      <w:r w:rsidR="000A6B19">
        <w:rPr>
          <w:rFonts w:ascii="Arial" w:hAnsi="Arial" w:cs="Arial"/>
          <w:sz w:val="22"/>
          <w:szCs w:val="22"/>
        </w:rPr>
        <w:t>Petr Cuhra</w:t>
      </w:r>
      <w:r w:rsidR="00891B90">
        <w:rPr>
          <w:rFonts w:ascii="Arial" w:hAnsi="Arial" w:cs="Arial"/>
          <w:sz w:val="22"/>
          <w:szCs w:val="22"/>
        </w:rPr>
        <w:tab/>
      </w:r>
      <w:r w:rsidR="00891B90">
        <w:rPr>
          <w:rFonts w:ascii="Arial" w:hAnsi="Arial" w:cs="Arial"/>
          <w:sz w:val="22"/>
          <w:szCs w:val="22"/>
        </w:rPr>
        <w:tab/>
      </w:r>
      <w:r w:rsidR="00891B90">
        <w:rPr>
          <w:rFonts w:ascii="Arial" w:hAnsi="Arial" w:cs="Arial"/>
          <w:sz w:val="22"/>
          <w:szCs w:val="22"/>
        </w:rPr>
        <w:tab/>
      </w:r>
      <w:r w:rsidR="00891B90">
        <w:rPr>
          <w:rFonts w:ascii="Arial" w:hAnsi="Arial" w:cs="Arial"/>
          <w:sz w:val="22"/>
          <w:szCs w:val="22"/>
        </w:rPr>
        <w:tab/>
      </w:r>
      <w:r w:rsidR="00891B90">
        <w:rPr>
          <w:rFonts w:ascii="Arial" w:hAnsi="Arial" w:cs="Arial"/>
          <w:sz w:val="22"/>
          <w:szCs w:val="22"/>
        </w:rPr>
        <w:tab/>
      </w:r>
      <w:r w:rsidR="00891B90">
        <w:rPr>
          <w:rFonts w:ascii="Arial" w:hAnsi="Arial" w:cs="Arial"/>
          <w:sz w:val="22"/>
          <w:szCs w:val="22"/>
        </w:rPr>
        <w:tab/>
      </w:r>
      <w:r w:rsidR="00891B90">
        <w:rPr>
          <w:rFonts w:ascii="Arial" w:hAnsi="Arial" w:cs="Arial"/>
          <w:sz w:val="22"/>
          <w:szCs w:val="22"/>
        </w:rPr>
        <w:tab/>
      </w:r>
      <w:r w:rsidR="00891B90" w:rsidRPr="00C6024D">
        <w:rPr>
          <w:rFonts w:ascii="Arial" w:hAnsi="Arial" w:cs="Arial"/>
          <w:sz w:val="22"/>
          <w:szCs w:val="22"/>
        </w:rPr>
        <w:t xml:space="preserve">          </w:t>
      </w:r>
      <w:proofErr w:type="spellStart"/>
      <w:r w:rsidR="007942B9">
        <w:rPr>
          <w:rFonts w:ascii="Arial" w:hAnsi="Arial" w:cs="Arial"/>
          <w:sz w:val="22"/>
          <w:szCs w:val="22"/>
        </w:rPr>
        <w:t>xxxxxxx</w:t>
      </w:r>
      <w:proofErr w:type="spellEnd"/>
    </w:p>
    <w:p w14:paraId="15E97FA6" w14:textId="5B8CA630" w:rsidR="00342292" w:rsidRPr="00C6024D" w:rsidRDefault="00AB3DD7" w:rsidP="001A164A">
      <w:pPr>
        <w:pStyle w:val="Zkladntext"/>
        <w:widowControl/>
        <w:tabs>
          <w:tab w:val="center" w:pos="4253"/>
          <w:tab w:val="left" w:pos="4820"/>
        </w:tabs>
        <w:spacing w:line="276" w:lineRule="auto"/>
        <w:rPr>
          <w:rFonts w:ascii="Arial" w:hAnsi="Arial" w:cs="Arial"/>
          <w:sz w:val="22"/>
          <w:szCs w:val="22"/>
        </w:rPr>
      </w:pPr>
      <w:r w:rsidRPr="00C6024D">
        <w:rPr>
          <w:rFonts w:ascii="Arial" w:hAnsi="Arial" w:cs="Arial"/>
          <w:sz w:val="22"/>
          <w:szCs w:val="22"/>
        </w:rPr>
        <w:t xml:space="preserve">ředitel </w:t>
      </w:r>
      <w:r w:rsidR="000A6B19" w:rsidRPr="00C6024D">
        <w:rPr>
          <w:rFonts w:ascii="Arial" w:hAnsi="Arial" w:cs="Arial"/>
          <w:sz w:val="22"/>
          <w:szCs w:val="22"/>
        </w:rPr>
        <w:t>Inspektorátu SZPI v Praze</w:t>
      </w:r>
      <w:r w:rsidRPr="00C6024D">
        <w:rPr>
          <w:rFonts w:ascii="Arial" w:hAnsi="Arial" w:cs="Arial"/>
          <w:sz w:val="22"/>
          <w:szCs w:val="22"/>
        </w:rPr>
        <w:t xml:space="preserve">           </w:t>
      </w:r>
      <w:r w:rsidR="00CC5FAA" w:rsidRPr="00C6024D">
        <w:rPr>
          <w:rFonts w:ascii="Arial" w:hAnsi="Arial" w:cs="Arial"/>
          <w:sz w:val="22"/>
          <w:szCs w:val="22"/>
        </w:rPr>
        <w:tab/>
      </w:r>
      <w:r w:rsidR="00CC5FAA" w:rsidRPr="00C6024D">
        <w:rPr>
          <w:rFonts w:ascii="Arial" w:hAnsi="Arial" w:cs="Arial"/>
          <w:sz w:val="22"/>
          <w:szCs w:val="22"/>
        </w:rPr>
        <w:tab/>
      </w:r>
      <w:r w:rsidR="00DC1DE3" w:rsidRPr="00C6024D">
        <w:rPr>
          <w:rFonts w:ascii="Arial" w:hAnsi="Arial" w:cs="Arial"/>
          <w:sz w:val="22"/>
          <w:szCs w:val="22"/>
        </w:rPr>
        <w:tab/>
      </w:r>
      <w:r w:rsidR="00DC1DE3" w:rsidRPr="00C6024D">
        <w:rPr>
          <w:rFonts w:ascii="Arial" w:hAnsi="Arial" w:cs="Arial"/>
          <w:sz w:val="22"/>
          <w:szCs w:val="22"/>
        </w:rPr>
        <w:tab/>
      </w:r>
      <w:r w:rsidRPr="00C6024D">
        <w:rPr>
          <w:rFonts w:ascii="Arial" w:hAnsi="Arial" w:cs="Arial"/>
          <w:sz w:val="22"/>
          <w:szCs w:val="22"/>
        </w:rPr>
        <w:t xml:space="preserve"> </w:t>
      </w:r>
      <w:r w:rsidR="00891B90" w:rsidRPr="00C6024D">
        <w:rPr>
          <w:rFonts w:ascii="Arial" w:hAnsi="Arial" w:cs="Arial"/>
          <w:sz w:val="22"/>
          <w:szCs w:val="22"/>
        </w:rPr>
        <w:t xml:space="preserve">        </w:t>
      </w:r>
      <w:r w:rsidR="00E93F80" w:rsidRPr="00C6024D">
        <w:rPr>
          <w:rFonts w:ascii="Arial" w:hAnsi="Arial" w:cs="Arial"/>
          <w:sz w:val="22"/>
          <w:szCs w:val="22"/>
        </w:rPr>
        <w:t xml:space="preserve"> </w:t>
      </w:r>
      <w:r w:rsidR="00C6024D" w:rsidRPr="00C6024D">
        <w:rPr>
          <w:rFonts w:ascii="Arial" w:hAnsi="Arial" w:cs="Arial"/>
          <w:sz w:val="22"/>
          <w:szCs w:val="22"/>
        </w:rPr>
        <w:t>jednatelka společnosti Y7 s.r.o.</w:t>
      </w:r>
    </w:p>
    <w:p w14:paraId="65A0B278" w14:textId="3C62488A" w:rsidR="00DB2D61" w:rsidRPr="001A164A" w:rsidRDefault="00DB2D61" w:rsidP="00D16F2C">
      <w:pPr>
        <w:widowControl/>
        <w:spacing w:line="276" w:lineRule="auto"/>
        <w:rPr>
          <w:rFonts w:ascii="Arial" w:hAnsi="Arial" w:cs="Arial"/>
          <w:b/>
          <w:sz w:val="22"/>
          <w:szCs w:val="22"/>
        </w:rPr>
      </w:pPr>
      <w:r w:rsidRPr="001A164A">
        <w:rPr>
          <w:rFonts w:ascii="Arial" w:hAnsi="Arial" w:cs="Arial"/>
          <w:sz w:val="22"/>
          <w:szCs w:val="22"/>
        </w:rPr>
        <w:br w:type="page"/>
      </w:r>
      <w:r w:rsidRPr="000B4A67">
        <w:rPr>
          <w:rFonts w:ascii="Arial" w:hAnsi="Arial" w:cs="Arial"/>
          <w:b/>
          <w:sz w:val="22"/>
          <w:szCs w:val="22"/>
        </w:rPr>
        <w:lastRenderedPageBreak/>
        <w:t>Příloha č. 1 Seznam činností</w:t>
      </w:r>
      <w:r w:rsidR="00F65C10" w:rsidRPr="000B4A67">
        <w:rPr>
          <w:rFonts w:ascii="Arial" w:hAnsi="Arial" w:cs="Arial"/>
          <w:b/>
          <w:sz w:val="22"/>
          <w:szCs w:val="22"/>
        </w:rPr>
        <w:t xml:space="preserve"> </w:t>
      </w:r>
    </w:p>
    <w:p w14:paraId="60EB9F6D" w14:textId="77777777" w:rsidR="00DB2D61" w:rsidRPr="001A164A" w:rsidRDefault="00DB2D61" w:rsidP="001A164A">
      <w:pPr>
        <w:pStyle w:val="Zkladntext"/>
        <w:widowControl/>
        <w:tabs>
          <w:tab w:val="center" w:pos="4253"/>
          <w:tab w:val="left" w:pos="4820"/>
        </w:tabs>
        <w:spacing w:line="276" w:lineRule="auto"/>
        <w:rPr>
          <w:rFonts w:ascii="Arial" w:hAnsi="Arial" w:cs="Arial"/>
          <w:sz w:val="22"/>
          <w:szCs w:val="22"/>
        </w:rPr>
      </w:pPr>
    </w:p>
    <w:p w14:paraId="4A4FFFC6" w14:textId="666DB2CC" w:rsidR="00DB2D61" w:rsidRPr="001A164A" w:rsidRDefault="00DB2D61" w:rsidP="001A164A">
      <w:pPr>
        <w:tabs>
          <w:tab w:val="left" w:pos="0"/>
        </w:tabs>
        <w:spacing w:line="276" w:lineRule="auto"/>
        <w:jc w:val="both"/>
        <w:rPr>
          <w:rFonts w:ascii="Arial" w:hAnsi="Arial" w:cs="Arial"/>
          <w:i/>
          <w:sz w:val="22"/>
          <w:szCs w:val="22"/>
        </w:rPr>
      </w:pPr>
      <w:r w:rsidRPr="001A164A">
        <w:rPr>
          <w:rFonts w:ascii="Arial" w:hAnsi="Arial" w:cs="Arial"/>
          <w:i/>
          <w:sz w:val="22"/>
          <w:szCs w:val="22"/>
        </w:rPr>
        <w:t>Recepční činnost bude vykonáv</w:t>
      </w:r>
      <w:r w:rsidR="00A25D2B">
        <w:rPr>
          <w:rFonts w:ascii="Arial" w:hAnsi="Arial" w:cs="Arial"/>
          <w:i/>
          <w:sz w:val="22"/>
          <w:szCs w:val="22"/>
        </w:rPr>
        <w:t>ána v budově</w:t>
      </w:r>
      <w:r w:rsidR="00F65C10">
        <w:rPr>
          <w:rFonts w:ascii="Arial" w:hAnsi="Arial" w:cs="Arial"/>
          <w:i/>
          <w:sz w:val="22"/>
          <w:szCs w:val="22"/>
        </w:rPr>
        <w:t xml:space="preserve"> SZPI na adrese</w:t>
      </w:r>
      <w:r w:rsidRPr="001A164A">
        <w:rPr>
          <w:rFonts w:ascii="Arial" w:hAnsi="Arial" w:cs="Arial"/>
          <w:i/>
          <w:sz w:val="22"/>
          <w:szCs w:val="22"/>
        </w:rPr>
        <w:t>:</w:t>
      </w:r>
    </w:p>
    <w:p w14:paraId="731C3759" w14:textId="59EA8ABD" w:rsidR="00DB2D61" w:rsidRPr="001A164A" w:rsidRDefault="00DB2D61" w:rsidP="00F65C10">
      <w:pPr>
        <w:widowControl/>
        <w:tabs>
          <w:tab w:val="center" w:pos="851"/>
        </w:tabs>
        <w:spacing w:line="276" w:lineRule="auto"/>
        <w:jc w:val="both"/>
        <w:rPr>
          <w:rFonts w:ascii="Arial" w:hAnsi="Arial" w:cs="Arial"/>
          <w:sz w:val="22"/>
          <w:szCs w:val="22"/>
        </w:rPr>
      </w:pPr>
    </w:p>
    <w:p w14:paraId="1C843BF5" w14:textId="3F1D5E8A" w:rsidR="00DB2D61" w:rsidRPr="001A164A" w:rsidRDefault="00F65C10" w:rsidP="001A164A">
      <w:pPr>
        <w:widowControl/>
        <w:numPr>
          <w:ilvl w:val="0"/>
          <w:numId w:val="19"/>
        </w:numPr>
        <w:tabs>
          <w:tab w:val="center" w:pos="851"/>
        </w:tabs>
        <w:spacing w:line="276" w:lineRule="auto"/>
        <w:ind w:left="851" w:hanging="284"/>
        <w:jc w:val="both"/>
        <w:rPr>
          <w:rFonts w:ascii="Arial" w:hAnsi="Arial" w:cs="Arial"/>
          <w:sz w:val="22"/>
          <w:szCs w:val="22"/>
        </w:rPr>
      </w:pPr>
      <w:r>
        <w:rPr>
          <w:rFonts w:ascii="Arial" w:hAnsi="Arial" w:cs="Arial"/>
          <w:sz w:val="22"/>
          <w:szCs w:val="22"/>
        </w:rPr>
        <w:t>Inspektorát SZPI v Praze</w:t>
      </w:r>
      <w:r w:rsidR="00DB2D61" w:rsidRPr="001A164A">
        <w:rPr>
          <w:rFonts w:ascii="Arial" w:hAnsi="Arial" w:cs="Arial"/>
          <w:sz w:val="22"/>
          <w:szCs w:val="22"/>
        </w:rPr>
        <w:t xml:space="preserve">, </w:t>
      </w:r>
      <w:r>
        <w:rPr>
          <w:rFonts w:ascii="Arial" w:hAnsi="Arial" w:cs="Arial"/>
          <w:sz w:val="22"/>
          <w:szCs w:val="22"/>
        </w:rPr>
        <w:t>Za opravou 300/6, 150 00 Praha 5,</w:t>
      </w:r>
      <w:r w:rsidR="00DB2D61" w:rsidRPr="001A164A">
        <w:rPr>
          <w:rFonts w:ascii="Arial" w:hAnsi="Arial" w:cs="Arial"/>
          <w:sz w:val="22"/>
          <w:szCs w:val="22"/>
        </w:rPr>
        <w:t xml:space="preserve"> (dále jen „Inspektorát </w:t>
      </w:r>
      <w:r>
        <w:rPr>
          <w:rFonts w:ascii="Arial" w:hAnsi="Arial" w:cs="Arial"/>
          <w:sz w:val="22"/>
          <w:szCs w:val="22"/>
        </w:rPr>
        <w:t>Praha</w:t>
      </w:r>
      <w:r w:rsidR="00DB2D61" w:rsidRPr="001A164A">
        <w:rPr>
          <w:rFonts w:ascii="Arial" w:hAnsi="Arial" w:cs="Arial"/>
          <w:sz w:val="22"/>
          <w:szCs w:val="22"/>
        </w:rPr>
        <w:t>“),</w:t>
      </w:r>
    </w:p>
    <w:p w14:paraId="5CED75CC" w14:textId="77777777" w:rsidR="00DB2D61" w:rsidRPr="001A164A" w:rsidRDefault="00DB2D61" w:rsidP="001A164A">
      <w:pPr>
        <w:tabs>
          <w:tab w:val="left" w:pos="0"/>
        </w:tabs>
        <w:spacing w:line="276" w:lineRule="auto"/>
        <w:jc w:val="both"/>
        <w:rPr>
          <w:rFonts w:ascii="Arial" w:hAnsi="Arial" w:cs="Arial"/>
          <w:sz w:val="22"/>
          <w:szCs w:val="22"/>
        </w:rPr>
      </w:pPr>
    </w:p>
    <w:p w14:paraId="1CCD0AC6" w14:textId="77777777" w:rsidR="00DB2D61" w:rsidRDefault="00DB2D61" w:rsidP="001A164A">
      <w:pPr>
        <w:tabs>
          <w:tab w:val="left" w:pos="0"/>
        </w:tabs>
        <w:spacing w:line="276" w:lineRule="auto"/>
        <w:jc w:val="both"/>
        <w:rPr>
          <w:rFonts w:ascii="Arial" w:hAnsi="Arial" w:cs="Arial"/>
          <w:i/>
          <w:sz w:val="22"/>
          <w:szCs w:val="22"/>
        </w:rPr>
      </w:pPr>
      <w:r w:rsidRPr="001A164A">
        <w:rPr>
          <w:rFonts w:ascii="Arial" w:hAnsi="Arial" w:cs="Arial"/>
          <w:i/>
          <w:sz w:val="22"/>
          <w:szCs w:val="22"/>
        </w:rPr>
        <w:t>Recepční služby budou poskytovány v následujícím časovém rozsahu:</w:t>
      </w:r>
    </w:p>
    <w:p w14:paraId="552991DD" w14:textId="77777777" w:rsidR="00F65C10" w:rsidRPr="001A164A" w:rsidRDefault="00F65C10" w:rsidP="001A164A">
      <w:pPr>
        <w:tabs>
          <w:tab w:val="left" w:pos="0"/>
        </w:tabs>
        <w:spacing w:line="276" w:lineRule="auto"/>
        <w:jc w:val="both"/>
        <w:rPr>
          <w:rFonts w:ascii="Arial" w:hAnsi="Arial" w:cs="Arial"/>
          <w:i/>
          <w:sz w:val="22"/>
          <w:szCs w:val="22"/>
        </w:rPr>
      </w:pPr>
    </w:p>
    <w:p w14:paraId="5039650C" w14:textId="5C96377C" w:rsidR="00DB2D61" w:rsidRPr="001A164A" w:rsidRDefault="00DB2D61" w:rsidP="001A164A">
      <w:pPr>
        <w:pStyle w:val="Odstavecseseznamem"/>
        <w:widowControl/>
        <w:numPr>
          <w:ilvl w:val="0"/>
          <w:numId w:val="25"/>
        </w:numPr>
        <w:tabs>
          <w:tab w:val="left" w:pos="0"/>
        </w:tabs>
        <w:spacing w:line="276" w:lineRule="auto"/>
        <w:jc w:val="both"/>
        <w:rPr>
          <w:rFonts w:ascii="Arial" w:hAnsi="Arial" w:cs="Arial"/>
          <w:sz w:val="22"/>
          <w:szCs w:val="22"/>
        </w:rPr>
      </w:pPr>
      <w:r w:rsidRPr="001A164A">
        <w:rPr>
          <w:rFonts w:ascii="Arial" w:hAnsi="Arial" w:cs="Arial"/>
          <w:sz w:val="22"/>
          <w:szCs w:val="22"/>
        </w:rPr>
        <w:t xml:space="preserve">v pracovních dnech v době </w:t>
      </w:r>
      <w:r w:rsidR="00371CE4">
        <w:rPr>
          <w:rFonts w:ascii="Arial" w:hAnsi="Arial" w:cs="Arial"/>
          <w:sz w:val="22"/>
          <w:szCs w:val="22"/>
        </w:rPr>
        <w:t xml:space="preserve">PO-ČT </w:t>
      </w:r>
      <w:r w:rsidR="00371CE4" w:rsidRPr="001A164A">
        <w:rPr>
          <w:rFonts w:ascii="Arial" w:hAnsi="Arial" w:cs="Arial"/>
          <w:sz w:val="22"/>
          <w:szCs w:val="22"/>
        </w:rPr>
        <w:t xml:space="preserve">od 6.00 hod do </w:t>
      </w:r>
      <w:r w:rsidR="002D0FB0">
        <w:rPr>
          <w:rFonts w:ascii="Arial" w:hAnsi="Arial" w:cs="Arial"/>
          <w:sz w:val="22"/>
          <w:szCs w:val="22"/>
        </w:rPr>
        <w:t>19:00</w:t>
      </w:r>
      <w:r w:rsidR="00371CE4" w:rsidRPr="001A164A">
        <w:rPr>
          <w:rFonts w:ascii="Arial" w:hAnsi="Arial" w:cs="Arial"/>
          <w:sz w:val="22"/>
          <w:szCs w:val="22"/>
        </w:rPr>
        <w:t xml:space="preserve"> hod</w:t>
      </w:r>
      <w:r w:rsidR="00371CE4">
        <w:rPr>
          <w:rFonts w:ascii="Arial" w:hAnsi="Arial" w:cs="Arial"/>
          <w:sz w:val="22"/>
          <w:szCs w:val="22"/>
        </w:rPr>
        <w:t xml:space="preserve"> a v PÁ od 6.00 hod do </w:t>
      </w:r>
      <w:r w:rsidR="00A97225">
        <w:rPr>
          <w:rFonts w:ascii="Arial" w:hAnsi="Arial" w:cs="Arial"/>
          <w:sz w:val="22"/>
          <w:szCs w:val="22"/>
        </w:rPr>
        <w:t>1</w:t>
      </w:r>
      <w:r w:rsidR="007F2AA8">
        <w:rPr>
          <w:rFonts w:ascii="Arial" w:hAnsi="Arial" w:cs="Arial"/>
          <w:sz w:val="22"/>
          <w:szCs w:val="22"/>
        </w:rPr>
        <w:t>8</w:t>
      </w:r>
      <w:r w:rsidR="00A97225">
        <w:rPr>
          <w:rFonts w:ascii="Arial" w:hAnsi="Arial" w:cs="Arial"/>
          <w:sz w:val="22"/>
          <w:szCs w:val="22"/>
        </w:rPr>
        <w:t>:</w:t>
      </w:r>
      <w:r w:rsidR="007F2AA8">
        <w:rPr>
          <w:rFonts w:ascii="Arial" w:hAnsi="Arial" w:cs="Arial"/>
          <w:sz w:val="22"/>
          <w:szCs w:val="22"/>
        </w:rPr>
        <w:t>0</w:t>
      </w:r>
      <w:r w:rsidR="00A97225">
        <w:rPr>
          <w:rFonts w:ascii="Arial" w:hAnsi="Arial" w:cs="Arial"/>
          <w:sz w:val="22"/>
          <w:szCs w:val="22"/>
        </w:rPr>
        <w:t>0</w:t>
      </w:r>
      <w:r w:rsidR="00371CE4">
        <w:rPr>
          <w:rFonts w:ascii="Arial" w:hAnsi="Arial" w:cs="Arial"/>
          <w:sz w:val="22"/>
          <w:szCs w:val="22"/>
        </w:rPr>
        <w:t xml:space="preserve"> hod</w:t>
      </w:r>
      <w:r w:rsidR="00371CE4" w:rsidRPr="001A164A">
        <w:rPr>
          <w:rFonts w:ascii="Arial" w:hAnsi="Arial" w:cs="Arial"/>
          <w:sz w:val="22"/>
          <w:szCs w:val="22"/>
        </w:rPr>
        <w:t>.</w:t>
      </w:r>
    </w:p>
    <w:p w14:paraId="7CF2A2B8" w14:textId="77777777" w:rsidR="00DB2D61" w:rsidRPr="001A164A" w:rsidRDefault="00DB2D61" w:rsidP="001A164A">
      <w:pPr>
        <w:spacing w:line="276" w:lineRule="auto"/>
        <w:jc w:val="both"/>
        <w:rPr>
          <w:rFonts w:ascii="Arial" w:hAnsi="Arial" w:cs="Arial"/>
          <w:i/>
          <w:sz w:val="22"/>
          <w:szCs w:val="22"/>
        </w:rPr>
      </w:pPr>
    </w:p>
    <w:p w14:paraId="035960C3" w14:textId="77777777" w:rsidR="00DB2D61" w:rsidRPr="001A164A" w:rsidRDefault="00DB2D61" w:rsidP="001A164A">
      <w:pPr>
        <w:spacing w:line="276" w:lineRule="auto"/>
        <w:jc w:val="both"/>
        <w:rPr>
          <w:rFonts w:ascii="Arial" w:hAnsi="Arial" w:cs="Arial"/>
          <w:i/>
          <w:sz w:val="22"/>
          <w:szCs w:val="22"/>
        </w:rPr>
      </w:pPr>
      <w:r w:rsidRPr="001A164A">
        <w:rPr>
          <w:rFonts w:ascii="Arial" w:hAnsi="Arial" w:cs="Arial"/>
          <w:i/>
          <w:sz w:val="22"/>
          <w:szCs w:val="22"/>
        </w:rPr>
        <w:t xml:space="preserve">Požadovaný rozsah služby: </w:t>
      </w:r>
    </w:p>
    <w:p w14:paraId="6F681118" w14:textId="775C3262"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 xml:space="preserve">Otevírání (odemykání) a zavírání (zamykání) objektu a </w:t>
      </w:r>
      <w:r w:rsidR="00FE1081">
        <w:rPr>
          <w:rFonts w:ascii="Arial" w:hAnsi="Arial" w:cs="Arial"/>
          <w:sz w:val="22"/>
          <w:szCs w:val="22"/>
        </w:rPr>
        <w:t xml:space="preserve">s tím související </w:t>
      </w:r>
      <w:r w:rsidRPr="001A164A">
        <w:rPr>
          <w:rFonts w:ascii="Arial" w:hAnsi="Arial" w:cs="Arial"/>
          <w:sz w:val="22"/>
          <w:szCs w:val="22"/>
        </w:rPr>
        <w:t>kódování PZTS.</w:t>
      </w:r>
    </w:p>
    <w:p w14:paraId="0664C57A" w14:textId="0CCAFB6B"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 xml:space="preserve">Provádění obchůzek objektu před uzavřením (uzamčením) objektu, kontrola uzavření požárních dveří, kontrola uzavření vody (baterie, splachovače WC) </w:t>
      </w:r>
      <w:r w:rsidR="00FE1081">
        <w:rPr>
          <w:rFonts w:ascii="Arial" w:hAnsi="Arial" w:cs="Arial"/>
          <w:sz w:val="22"/>
          <w:szCs w:val="22"/>
        </w:rPr>
        <w:t xml:space="preserve">a </w:t>
      </w:r>
      <w:r w:rsidR="007732FF">
        <w:rPr>
          <w:rFonts w:ascii="Arial" w:hAnsi="Arial" w:cs="Arial"/>
          <w:sz w:val="22"/>
          <w:szCs w:val="22"/>
        </w:rPr>
        <w:t xml:space="preserve">plynu, </w:t>
      </w:r>
      <w:r w:rsidR="00614C62">
        <w:rPr>
          <w:rFonts w:ascii="Arial" w:hAnsi="Arial" w:cs="Arial"/>
          <w:sz w:val="22"/>
          <w:szCs w:val="22"/>
        </w:rPr>
        <w:t>kontrola uzavření oken a </w:t>
      </w:r>
      <w:r w:rsidRPr="001A164A">
        <w:rPr>
          <w:rFonts w:ascii="Arial" w:hAnsi="Arial" w:cs="Arial"/>
          <w:sz w:val="22"/>
          <w:szCs w:val="22"/>
        </w:rPr>
        <w:t>zamčení dveří v celém objektu vč. vypnutí osvětlení.</w:t>
      </w:r>
      <w:r w:rsidR="00FE1081">
        <w:rPr>
          <w:rFonts w:ascii="Arial" w:hAnsi="Arial" w:cs="Arial"/>
          <w:sz w:val="22"/>
          <w:szCs w:val="22"/>
        </w:rPr>
        <w:t xml:space="preserve"> </w:t>
      </w:r>
    </w:p>
    <w:p w14:paraId="62F88141" w14:textId="2442F5E7"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Výdej klíčů oprávněným osobám dle jejich p</w:t>
      </w:r>
      <w:r w:rsidR="00A25D2B">
        <w:rPr>
          <w:rFonts w:ascii="Arial" w:hAnsi="Arial" w:cs="Arial"/>
          <w:sz w:val="22"/>
          <w:szCs w:val="22"/>
        </w:rPr>
        <w:t>ožadavku s ohledem na zpracovaný provozní řád</w:t>
      </w:r>
      <w:r w:rsidRPr="001A164A">
        <w:rPr>
          <w:rFonts w:ascii="Arial" w:hAnsi="Arial" w:cs="Arial"/>
          <w:sz w:val="22"/>
          <w:szCs w:val="22"/>
        </w:rPr>
        <w:t xml:space="preserve"> budov</w:t>
      </w:r>
      <w:r w:rsidR="00A25D2B">
        <w:rPr>
          <w:rFonts w:ascii="Arial" w:hAnsi="Arial" w:cs="Arial"/>
          <w:sz w:val="22"/>
          <w:szCs w:val="22"/>
        </w:rPr>
        <w:t>y</w:t>
      </w:r>
      <w:r w:rsidRPr="001A164A">
        <w:rPr>
          <w:rFonts w:ascii="Arial" w:hAnsi="Arial" w:cs="Arial"/>
          <w:sz w:val="22"/>
          <w:szCs w:val="22"/>
        </w:rPr>
        <w:t xml:space="preserve"> a ukládání klíčů na určená místa.</w:t>
      </w:r>
    </w:p>
    <w:p w14:paraId="728393B2" w14:textId="77777777"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Povinnost přijímání telefonních hovorů a jejich přepojování na příslušnou osobu na SZPI. Nesmí být podávány informace o přítomnosti či nepřítomnosti zaměstnanců SZPI.</w:t>
      </w:r>
    </w:p>
    <w:p w14:paraId="3CC601E2" w14:textId="0C660B38"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 xml:space="preserve">Zajištění vstupu </w:t>
      </w:r>
      <w:r w:rsidR="007732FF">
        <w:rPr>
          <w:rFonts w:ascii="Arial" w:hAnsi="Arial" w:cs="Arial"/>
          <w:sz w:val="22"/>
          <w:szCs w:val="22"/>
        </w:rPr>
        <w:t xml:space="preserve">do objektu </w:t>
      </w:r>
      <w:r w:rsidRPr="001A164A">
        <w:rPr>
          <w:rFonts w:ascii="Arial" w:hAnsi="Arial" w:cs="Arial"/>
          <w:sz w:val="22"/>
          <w:szCs w:val="22"/>
        </w:rPr>
        <w:t>otevíráním dv</w:t>
      </w:r>
      <w:r w:rsidR="00F65C10">
        <w:rPr>
          <w:rFonts w:ascii="Arial" w:hAnsi="Arial" w:cs="Arial"/>
          <w:sz w:val="22"/>
          <w:szCs w:val="22"/>
        </w:rPr>
        <w:t>eří přes videotelefon</w:t>
      </w:r>
      <w:r w:rsidRPr="001A164A">
        <w:rPr>
          <w:rFonts w:ascii="Arial" w:hAnsi="Arial" w:cs="Arial"/>
          <w:sz w:val="22"/>
          <w:szCs w:val="22"/>
        </w:rPr>
        <w:t>.</w:t>
      </w:r>
    </w:p>
    <w:p w14:paraId="13431C70" w14:textId="4FE45EA7" w:rsidR="00DB2D61" w:rsidRPr="001A164A" w:rsidRDefault="00DB2D61" w:rsidP="001A164A">
      <w:pPr>
        <w:widowControl/>
        <w:numPr>
          <w:ilvl w:val="0"/>
          <w:numId w:val="24"/>
        </w:numPr>
        <w:spacing w:line="276" w:lineRule="auto"/>
        <w:jc w:val="both"/>
        <w:rPr>
          <w:rFonts w:ascii="Arial" w:hAnsi="Arial" w:cs="Arial"/>
          <w:sz w:val="22"/>
          <w:szCs w:val="22"/>
        </w:rPr>
      </w:pPr>
      <w:r w:rsidRPr="001A164A">
        <w:rPr>
          <w:rFonts w:ascii="Arial" w:hAnsi="Arial" w:cs="Arial"/>
          <w:sz w:val="22"/>
          <w:szCs w:val="22"/>
        </w:rPr>
        <w:t xml:space="preserve">Předávání a ukládání klíčů a dokladů </w:t>
      </w:r>
      <w:r w:rsidR="007732FF">
        <w:rPr>
          <w:rFonts w:ascii="Arial" w:hAnsi="Arial" w:cs="Arial"/>
          <w:sz w:val="22"/>
          <w:szCs w:val="22"/>
        </w:rPr>
        <w:t xml:space="preserve">a kamer </w:t>
      </w:r>
      <w:r w:rsidRPr="001A164A">
        <w:rPr>
          <w:rFonts w:ascii="Arial" w:hAnsi="Arial" w:cs="Arial"/>
          <w:sz w:val="22"/>
          <w:szCs w:val="22"/>
        </w:rPr>
        <w:t>od služebn</w:t>
      </w:r>
      <w:r w:rsidR="00614C62">
        <w:rPr>
          <w:rFonts w:ascii="Arial" w:hAnsi="Arial" w:cs="Arial"/>
          <w:sz w:val="22"/>
          <w:szCs w:val="22"/>
        </w:rPr>
        <w:t>ích vozidel zaměstnancům SZPI a </w:t>
      </w:r>
      <w:r w:rsidRPr="001A164A">
        <w:rPr>
          <w:rFonts w:ascii="Arial" w:hAnsi="Arial" w:cs="Arial"/>
          <w:sz w:val="22"/>
          <w:szCs w:val="22"/>
        </w:rPr>
        <w:t>provádění zápisů o</w:t>
      </w:r>
      <w:r w:rsidR="007732FF">
        <w:rPr>
          <w:rFonts w:ascii="Arial" w:hAnsi="Arial" w:cs="Arial"/>
          <w:sz w:val="22"/>
          <w:szCs w:val="22"/>
        </w:rPr>
        <w:t xml:space="preserve"> jejich</w:t>
      </w:r>
      <w:r w:rsidR="00F65C10">
        <w:rPr>
          <w:rFonts w:ascii="Arial" w:hAnsi="Arial" w:cs="Arial"/>
          <w:sz w:val="22"/>
          <w:szCs w:val="22"/>
        </w:rPr>
        <w:t> výdeji a vrácení</w:t>
      </w:r>
      <w:r w:rsidRPr="001A164A">
        <w:rPr>
          <w:rFonts w:ascii="Arial" w:hAnsi="Arial" w:cs="Arial"/>
          <w:sz w:val="22"/>
          <w:szCs w:val="22"/>
        </w:rPr>
        <w:t>.</w:t>
      </w:r>
    </w:p>
    <w:p w14:paraId="774B4095" w14:textId="467A2220" w:rsidR="00DB2D61" w:rsidRPr="00512493" w:rsidRDefault="007732FF" w:rsidP="001A164A">
      <w:pPr>
        <w:widowControl/>
        <w:numPr>
          <w:ilvl w:val="0"/>
          <w:numId w:val="24"/>
        </w:numPr>
        <w:spacing w:line="276" w:lineRule="auto"/>
        <w:jc w:val="both"/>
        <w:rPr>
          <w:rFonts w:ascii="Arial" w:hAnsi="Arial" w:cs="Arial"/>
          <w:sz w:val="22"/>
          <w:szCs w:val="22"/>
        </w:rPr>
      </w:pPr>
      <w:r w:rsidRPr="00FA5C24">
        <w:rPr>
          <w:rFonts w:ascii="Arial" w:hAnsi="Arial" w:cs="Arial"/>
          <w:sz w:val="22"/>
          <w:szCs w:val="22"/>
        </w:rPr>
        <w:t xml:space="preserve">Přijímání </w:t>
      </w:r>
      <w:r w:rsidRPr="00512493">
        <w:rPr>
          <w:rFonts w:ascii="Arial" w:hAnsi="Arial" w:cs="Arial"/>
          <w:sz w:val="22"/>
          <w:szCs w:val="22"/>
        </w:rPr>
        <w:t>hlášení závad na služebních vozidlech od zaměstn</w:t>
      </w:r>
      <w:r w:rsidR="00614C62">
        <w:rPr>
          <w:rFonts w:ascii="Arial" w:hAnsi="Arial" w:cs="Arial"/>
          <w:sz w:val="22"/>
          <w:szCs w:val="22"/>
        </w:rPr>
        <w:t>anců a evidování těchto závad v </w:t>
      </w:r>
      <w:r w:rsidRPr="00512493">
        <w:rPr>
          <w:rFonts w:ascii="Arial" w:hAnsi="Arial" w:cs="Arial"/>
          <w:sz w:val="22"/>
          <w:szCs w:val="22"/>
        </w:rPr>
        <w:t xml:space="preserve">„knize závad“. </w:t>
      </w:r>
      <w:r w:rsidR="00DB2D61" w:rsidRPr="00512493">
        <w:rPr>
          <w:rFonts w:ascii="Arial" w:hAnsi="Arial" w:cs="Arial"/>
          <w:sz w:val="22"/>
          <w:szCs w:val="22"/>
        </w:rPr>
        <w:t>Výdej klíčů,</w:t>
      </w:r>
      <w:r w:rsidRPr="00512493">
        <w:rPr>
          <w:rFonts w:ascii="Arial" w:hAnsi="Arial" w:cs="Arial"/>
          <w:sz w:val="22"/>
          <w:szCs w:val="22"/>
        </w:rPr>
        <w:t xml:space="preserve"> pro úklid ubytovny</w:t>
      </w:r>
      <w:r w:rsidR="00DB2D61" w:rsidRPr="00512493">
        <w:rPr>
          <w:rFonts w:ascii="Arial" w:hAnsi="Arial" w:cs="Arial"/>
          <w:sz w:val="22"/>
          <w:szCs w:val="22"/>
        </w:rPr>
        <w:t xml:space="preserve"> včetně evidence </w:t>
      </w:r>
      <w:r w:rsidRPr="00512493">
        <w:rPr>
          <w:rFonts w:ascii="Arial" w:hAnsi="Arial" w:cs="Arial"/>
          <w:sz w:val="22"/>
          <w:szCs w:val="22"/>
        </w:rPr>
        <w:t>doby úklidu</w:t>
      </w:r>
      <w:r w:rsidR="00DB2D61" w:rsidRPr="00512493">
        <w:rPr>
          <w:rFonts w:ascii="Arial" w:hAnsi="Arial" w:cs="Arial"/>
          <w:sz w:val="22"/>
          <w:szCs w:val="22"/>
        </w:rPr>
        <w:t>.</w:t>
      </w:r>
    </w:p>
    <w:p w14:paraId="1AEE6215" w14:textId="11D74D03" w:rsidR="00FA5C24" w:rsidRPr="00E503D0" w:rsidRDefault="00FA5C24" w:rsidP="00FA5C24">
      <w:pPr>
        <w:widowControl/>
        <w:numPr>
          <w:ilvl w:val="0"/>
          <w:numId w:val="24"/>
        </w:numPr>
        <w:spacing w:line="276" w:lineRule="auto"/>
        <w:jc w:val="both"/>
        <w:rPr>
          <w:rFonts w:ascii="Arial" w:hAnsi="Arial" w:cs="Arial"/>
          <w:sz w:val="22"/>
          <w:szCs w:val="22"/>
        </w:rPr>
      </w:pPr>
      <w:r w:rsidRPr="00512493">
        <w:rPr>
          <w:rFonts w:ascii="Arial" w:hAnsi="Arial" w:cs="Arial"/>
          <w:sz w:val="22"/>
          <w:szCs w:val="22"/>
        </w:rPr>
        <w:t xml:space="preserve">Sledování bezpečnostních signalizačních zařízení (PZTS, EPS) a v případě zjištění nesrovnalosti nebo spuštění poplachu či výskytu poruch pořídit záznam (fotografii displeje) a bezodkladně </w:t>
      </w:r>
      <w:r w:rsidRPr="00E503D0">
        <w:rPr>
          <w:rFonts w:ascii="Arial" w:hAnsi="Arial" w:cs="Arial"/>
          <w:sz w:val="22"/>
          <w:szCs w:val="22"/>
        </w:rPr>
        <w:t>informovat odpovědné zaměstnance.</w:t>
      </w:r>
      <w:r w:rsidR="002D0FB0">
        <w:rPr>
          <w:rFonts w:ascii="Arial" w:hAnsi="Arial" w:cs="Arial"/>
          <w:sz w:val="22"/>
          <w:szCs w:val="22"/>
        </w:rPr>
        <w:t xml:space="preserve"> V případě požárního poplachu a aktivaci ústředny EPS zajistit odložení poplachu, ověřit zdroj a příčinu požáru a dále postupovat podle stanovených pravidel pro obsluhu ústředny EPS.</w:t>
      </w:r>
    </w:p>
    <w:p w14:paraId="2A9776D7" w14:textId="77777777" w:rsidR="00DB2D61" w:rsidRPr="00E503D0" w:rsidRDefault="00DB2D61" w:rsidP="001A164A">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Kontrola přítomnosti zaměstnanců v objektu před skončením řádné pracovní doby a související evidence těch zaměstnanců, kteří případně zůstávají v objektu po pracovní době (nařízená práce přesčas apod.).</w:t>
      </w:r>
    </w:p>
    <w:p w14:paraId="0FB6D31A" w14:textId="15F52DBC" w:rsidR="00DB2D61" w:rsidRPr="00E503D0" w:rsidRDefault="00DB2D61" w:rsidP="001A164A">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Evidence osob přicházejících do budovy a odcházejících z budovy</w:t>
      </w:r>
      <w:r w:rsidR="008D7261" w:rsidRPr="00E503D0">
        <w:rPr>
          <w:rFonts w:ascii="Arial" w:hAnsi="Arial" w:cs="Arial"/>
          <w:sz w:val="22"/>
          <w:szCs w:val="22"/>
        </w:rPr>
        <w:t xml:space="preserve"> </w:t>
      </w:r>
      <w:r w:rsidR="00FA5C24" w:rsidRPr="00E503D0">
        <w:rPr>
          <w:rFonts w:ascii="Arial" w:hAnsi="Arial" w:cs="Arial"/>
          <w:sz w:val="22"/>
          <w:szCs w:val="22"/>
        </w:rPr>
        <w:t xml:space="preserve">v </w:t>
      </w:r>
      <w:r w:rsidR="00A4334C" w:rsidRPr="00E503D0">
        <w:rPr>
          <w:rFonts w:ascii="Arial" w:hAnsi="Arial" w:cs="Arial"/>
          <w:sz w:val="22"/>
          <w:szCs w:val="22"/>
        </w:rPr>
        <w:t>„</w:t>
      </w:r>
      <w:r w:rsidRPr="00E503D0">
        <w:rPr>
          <w:rFonts w:ascii="Arial" w:hAnsi="Arial" w:cs="Arial"/>
          <w:sz w:val="22"/>
          <w:szCs w:val="22"/>
        </w:rPr>
        <w:t>knize návštěv“ a telefonické oznámení příchodů návštěv příslušnému zaměstnanci</w:t>
      </w:r>
      <w:r w:rsidR="00FA5C24" w:rsidRPr="00E503D0">
        <w:rPr>
          <w:rFonts w:ascii="Arial" w:hAnsi="Arial" w:cs="Arial"/>
          <w:sz w:val="22"/>
          <w:szCs w:val="22"/>
        </w:rPr>
        <w:t>.</w:t>
      </w:r>
    </w:p>
    <w:p w14:paraId="79E83B64" w14:textId="11C64B61" w:rsidR="00FA5C24" w:rsidRPr="00E503D0" w:rsidRDefault="00FA5C24" w:rsidP="00FA5C24">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Přijímání hlášení závad od zaměstnanců a evidence těchto závad v „provozní knize“, hlášení závad zjištěných; při obchůzce příslušným odpovědným osobám, dle čl. 8 této smlouvy.</w:t>
      </w:r>
    </w:p>
    <w:p w14:paraId="23455BFA" w14:textId="77777777" w:rsidR="00DB2D61" w:rsidRPr="00E503D0" w:rsidRDefault="00DB2D61" w:rsidP="001A164A">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 xml:space="preserve">Plnění povinností vyplývající z řádu ohlašovny požáru. </w:t>
      </w:r>
    </w:p>
    <w:p w14:paraId="36E65D43" w14:textId="0ECE5127" w:rsidR="00DB2D61" w:rsidRPr="00E503D0" w:rsidRDefault="00DB2D61" w:rsidP="001A164A">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 xml:space="preserve">Přijímání tiskovin, balíků a </w:t>
      </w:r>
      <w:r w:rsidR="007732FF" w:rsidRPr="00E503D0">
        <w:rPr>
          <w:rFonts w:ascii="Arial" w:hAnsi="Arial" w:cs="Arial"/>
          <w:sz w:val="22"/>
          <w:szCs w:val="22"/>
        </w:rPr>
        <w:t xml:space="preserve">listovních </w:t>
      </w:r>
      <w:r w:rsidRPr="00E503D0">
        <w:rPr>
          <w:rFonts w:ascii="Arial" w:hAnsi="Arial" w:cs="Arial"/>
          <w:sz w:val="22"/>
          <w:szCs w:val="22"/>
        </w:rPr>
        <w:t>zásilek doručovaných na uved</w:t>
      </w:r>
      <w:r w:rsidR="00246D08" w:rsidRPr="00E503D0">
        <w:rPr>
          <w:rFonts w:ascii="Arial" w:hAnsi="Arial" w:cs="Arial"/>
          <w:sz w:val="22"/>
          <w:szCs w:val="22"/>
        </w:rPr>
        <w:t>en</w:t>
      </w:r>
      <w:r w:rsidR="00E33997" w:rsidRPr="00E503D0">
        <w:rPr>
          <w:rFonts w:ascii="Arial" w:hAnsi="Arial" w:cs="Arial"/>
          <w:sz w:val="22"/>
          <w:szCs w:val="22"/>
        </w:rPr>
        <w:t xml:space="preserve">ou adresu </w:t>
      </w:r>
      <w:r w:rsidR="00246D08" w:rsidRPr="00E503D0">
        <w:rPr>
          <w:rFonts w:ascii="Arial" w:hAnsi="Arial" w:cs="Arial"/>
          <w:sz w:val="22"/>
          <w:szCs w:val="22"/>
        </w:rPr>
        <w:t>třetími stranami a </w:t>
      </w:r>
      <w:r w:rsidRPr="00E503D0">
        <w:rPr>
          <w:rFonts w:ascii="Arial" w:hAnsi="Arial" w:cs="Arial"/>
          <w:sz w:val="22"/>
          <w:szCs w:val="22"/>
        </w:rPr>
        <w:t>jejich případná evidence. Neprodleně je nutno kontaktovat podatelnu.</w:t>
      </w:r>
    </w:p>
    <w:p w14:paraId="3E94AC35" w14:textId="77777777" w:rsidR="00DB2D61" w:rsidRPr="00E503D0" w:rsidRDefault="00DB2D61" w:rsidP="001A164A">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Podíl na činnostech souvisejících s evakuací osob z objektu.</w:t>
      </w:r>
    </w:p>
    <w:p w14:paraId="1098A20D" w14:textId="6EA89FC3" w:rsidR="00FA5C24" w:rsidRPr="00E503D0" w:rsidRDefault="006D4FF9" w:rsidP="00FA5C24">
      <w:pPr>
        <w:widowControl/>
        <w:numPr>
          <w:ilvl w:val="0"/>
          <w:numId w:val="24"/>
        </w:numPr>
        <w:spacing w:line="276" w:lineRule="auto"/>
        <w:jc w:val="both"/>
        <w:rPr>
          <w:rFonts w:ascii="Arial" w:hAnsi="Arial" w:cs="Arial"/>
          <w:sz w:val="22"/>
          <w:szCs w:val="22"/>
        </w:rPr>
      </w:pPr>
      <w:r w:rsidRPr="00E503D0">
        <w:rPr>
          <w:rFonts w:ascii="Arial" w:hAnsi="Arial" w:cs="Arial"/>
          <w:sz w:val="22"/>
          <w:szCs w:val="22"/>
        </w:rPr>
        <w:t>Hlášení</w:t>
      </w:r>
      <w:r w:rsidR="00FA5C24" w:rsidRPr="00E503D0">
        <w:rPr>
          <w:rFonts w:ascii="Arial" w:hAnsi="Arial" w:cs="Arial"/>
          <w:sz w:val="22"/>
          <w:szCs w:val="22"/>
        </w:rPr>
        <w:t xml:space="preserve"> výskyt</w:t>
      </w:r>
      <w:r w:rsidRPr="00E503D0">
        <w:rPr>
          <w:rFonts w:ascii="Arial" w:hAnsi="Arial" w:cs="Arial"/>
          <w:sz w:val="22"/>
          <w:szCs w:val="22"/>
        </w:rPr>
        <w:t>u</w:t>
      </w:r>
      <w:r w:rsidR="00FA5C24" w:rsidRPr="00E503D0">
        <w:rPr>
          <w:rFonts w:ascii="Arial" w:hAnsi="Arial" w:cs="Arial"/>
          <w:sz w:val="22"/>
          <w:szCs w:val="22"/>
        </w:rPr>
        <w:t xml:space="preserve"> neobvyklých situací v objektu a v blízkém okolí odpovědným osobám z pohledu hospodárnosti a bezpečnosti.</w:t>
      </w:r>
    </w:p>
    <w:p w14:paraId="5D380FCE" w14:textId="68563E33" w:rsidR="00E503D0" w:rsidRPr="00E503D0" w:rsidRDefault="00E503D0" w:rsidP="00E503D0">
      <w:pPr>
        <w:pStyle w:val="Odstavecseseznamem"/>
        <w:widowControl/>
        <w:numPr>
          <w:ilvl w:val="0"/>
          <w:numId w:val="24"/>
        </w:numPr>
        <w:spacing w:line="276" w:lineRule="auto"/>
        <w:jc w:val="both"/>
        <w:rPr>
          <w:rFonts w:ascii="Arial" w:hAnsi="Arial" w:cs="Arial"/>
          <w:sz w:val="22"/>
          <w:szCs w:val="22"/>
        </w:rPr>
      </w:pPr>
      <w:r w:rsidRPr="00E503D0">
        <w:rPr>
          <w:rFonts w:ascii="Arial" w:hAnsi="Arial" w:cs="Arial"/>
          <w:sz w:val="22"/>
          <w:szCs w:val="22"/>
        </w:rPr>
        <w:t>Dodržování bezpečnosti práce dle interní směrnice a</w:t>
      </w:r>
      <w:r w:rsidRPr="00E503D0">
        <w:rPr>
          <w:rFonts w:ascii="Arial" w:hAnsi="Arial" w:cs="Arial"/>
          <w:color w:val="FF0000"/>
          <w:sz w:val="22"/>
          <w:szCs w:val="22"/>
        </w:rPr>
        <w:t xml:space="preserve"> </w:t>
      </w:r>
      <w:r w:rsidRPr="00E503D0">
        <w:rPr>
          <w:rFonts w:ascii="Arial" w:hAnsi="Arial" w:cs="Arial"/>
          <w:sz w:val="22"/>
          <w:szCs w:val="22"/>
        </w:rPr>
        <w:t>upozorňování na zjištěná možná hrozící nebezpečí z hlediska bezpečného pohybu osob v okolí a uvnitř objektu.</w:t>
      </w:r>
    </w:p>
    <w:p w14:paraId="4AC327A1" w14:textId="77777777" w:rsidR="00E503D0" w:rsidRPr="00E503D0" w:rsidRDefault="00E503D0" w:rsidP="00E503D0">
      <w:pPr>
        <w:pStyle w:val="Odstavecseseznamem"/>
        <w:widowControl/>
        <w:numPr>
          <w:ilvl w:val="0"/>
          <w:numId w:val="24"/>
        </w:numPr>
        <w:spacing w:line="276" w:lineRule="auto"/>
        <w:jc w:val="both"/>
        <w:rPr>
          <w:rFonts w:ascii="Arial" w:hAnsi="Arial" w:cs="Arial"/>
          <w:sz w:val="22"/>
          <w:szCs w:val="22"/>
        </w:rPr>
      </w:pPr>
      <w:r w:rsidRPr="00E503D0">
        <w:rPr>
          <w:rFonts w:ascii="Arial" w:hAnsi="Arial" w:cs="Arial"/>
          <w:sz w:val="22"/>
          <w:szCs w:val="22"/>
        </w:rPr>
        <w:t>Ovládání manuálů a směrnic</w:t>
      </w:r>
      <w:r w:rsidRPr="00E503D0">
        <w:rPr>
          <w:rFonts w:ascii="Arial" w:hAnsi="Arial" w:cs="Arial"/>
          <w:strike/>
          <w:sz w:val="22"/>
          <w:szCs w:val="22"/>
        </w:rPr>
        <w:t>e</w:t>
      </w:r>
      <w:r w:rsidRPr="00E503D0">
        <w:rPr>
          <w:rFonts w:ascii="Arial" w:hAnsi="Arial" w:cs="Arial"/>
          <w:sz w:val="22"/>
          <w:szCs w:val="22"/>
        </w:rPr>
        <w:t xml:space="preserve"> nutných k zabezpečení bezproblémového chodu recepce a dodržování interních nařízení.</w:t>
      </w:r>
    </w:p>
    <w:p w14:paraId="3BD42481" w14:textId="77777777" w:rsidR="00E503D0" w:rsidRPr="00E503D0" w:rsidRDefault="00E503D0" w:rsidP="00E503D0">
      <w:pPr>
        <w:pStyle w:val="Odstavecseseznamem"/>
        <w:widowControl/>
        <w:numPr>
          <w:ilvl w:val="0"/>
          <w:numId w:val="24"/>
        </w:numPr>
        <w:spacing w:line="276" w:lineRule="auto"/>
        <w:jc w:val="both"/>
        <w:rPr>
          <w:rFonts w:ascii="Arial" w:hAnsi="Arial" w:cs="Arial"/>
          <w:sz w:val="22"/>
          <w:szCs w:val="22"/>
        </w:rPr>
      </w:pPr>
      <w:r w:rsidRPr="00E503D0">
        <w:rPr>
          <w:rFonts w:ascii="Arial" w:hAnsi="Arial" w:cs="Arial"/>
          <w:sz w:val="22"/>
          <w:szCs w:val="22"/>
        </w:rPr>
        <w:t>Ovládání funkcí ohlašovacích systémů (PZTS, EPS).</w:t>
      </w:r>
    </w:p>
    <w:p w14:paraId="54893A9C" w14:textId="77777777" w:rsidR="00E503D0" w:rsidRPr="00E503D0" w:rsidRDefault="00E503D0" w:rsidP="00E503D0">
      <w:pPr>
        <w:pStyle w:val="Odstavecseseznamem"/>
        <w:widowControl/>
        <w:numPr>
          <w:ilvl w:val="0"/>
          <w:numId w:val="24"/>
        </w:numPr>
        <w:spacing w:line="276" w:lineRule="auto"/>
        <w:jc w:val="both"/>
        <w:rPr>
          <w:rFonts w:ascii="Arial" w:hAnsi="Arial" w:cs="Arial"/>
          <w:sz w:val="22"/>
          <w:szCs w:val="22"/>
        </w:rPr>
      </w:pPr>
      <w:r w:rsidRPr="00E503D0">
        <w:rPr>
          <w:rFonts w:ascii="Arial" w:hAnsi="Arial" w:cs="Arial"/>
          <w:sz w:val="22"/>
          <w:szCs w:val="22"/>
        </w:rPr>
        <w:lastRenderedPageBreak/>
        <w:t>Spolupráce s odpovědnými osobami k zajištění plynulé evakuace osob v případě hrozícího nebezpečí (výdej klíčů, vypnutí/zapnutí poplachové signalizace).</w:t>
      </w:r>
    </w:p>
    <w:p w14:paraId="689F3110" w14:textId="674AD7C4" w:rsidR="00DB2D61" w:rsidRPr="00E503D0" w:rsidRDefault="00E503D0" w:rsidP="00E503D0">
      <w:pPr>
        <w:pStyle w:val="Odstavecseseznamem"/>
        <w:widowControl/>
        <w:numPr>
          <w:ilvl w:val="0"/>
          <w:numId w:val="24"/>
        </w:numPr>
        <w:spacing w:line="276" w:lineRule="auto"/>
        <w:jc w:val="both"/>
        <w:rPr>
          <w:rFonts w:ascii="Arial" w:hAnsi="Arial" w:cs="Arial"/>
          <w:sz w:val="22"/>
          <w:szCs w:val="22"/>
        </w:rPr>
      </w:pPr>
      <w:r w:rsidRPr="00E503D0">
        <w:rPr>
          <w:rFonts w:ascii="Arial" w:hAnsi="Arial" w:cs="Arial"/>
          <w:sz w:val="22"/>
          <w:szCs w:val="22"/>
        </w:rPr>
        <w:t>Seznámení se s plánem objektu a orientace v objektu podle číselného označení místností.</w:t>
      </w:r>
      <w:r w:rsidR="00DB2D61" w:rsidRPr="00E503D0">
        <w:rPr>
          <w:rFonts w:ascii="Arial" w:hAnsi="Arial" w:cs="Arial"/>
          <w:sz w:val="22"/>
          <w:szCs w:val="22"/>
        </w:rPr>
        <w:br w:type="page"/>
      </w:r>
    </w:p>
    <w:p w14:paraId="0973989C" w14:textId="010AA646" w:rsidR="00DB2D61" w:rsidRPr="001A164A" w:rsidRDefault="00CD4732" w:rsidP="00CD4732">
      <w:pPr>
        <w:widowControl/>
        <w:spacing w:line="276" w:lineRule="auto"/>
        <w:jc w:val="both"/>
        <w:rPr>
          <w:rFonts w:ascii="Arial" w:hAnsi="Arial" w:cs="Arial"/>
          <w:b/>
          <w:sz w:val="22"/>
          <w:szCs w:val="22"/>
        </w:rPr>
      </w:pPr>
      <w:r>
        <w:rPr>
          <w:rFonts w:ascii="Arial" w:hAnsi="Arial" w:cs="Arial"/>
          <w:b/>
          <w:sz w:val="22"/>
          <w:szCs w:val="22"/>
        </w:rPr>
        <w:lastRenderedPageBreak/>
        <w:t>Příloha č. 2</w:t>
      </w:r>
      <w:r w:rsidR="00DB2D61" w:rsidRPr="001A164A">
        <w:rPr>
          <w:rFonts w:ascii="Arial" w:hAnsi="Arial" w:cs="Arial"/>
          <w:b/>
          <w:sz w:val="22"/>
          <w:szCs w:val="22"/>
        </w:rPr>
        <w:t xml:space="preserve"> </w:t>
      </w:r>
      <w:r w:rsidR="00DB2D61" w:rsidRPr="001A164A">
        <w:rPr>
          <w:rFonts w:ascii="Arial" w:hAnsi="Arial" w:cs="Arial"/>
          <w:b/>
          <w:sz w:val="22"/>
          <w:szCs w:val="22"/>
        </w:rPr>
        <w:tab/>
      </w:r>
      <w:r w:rsidR="00DB2D61" w:rsidRPr="001A164A">
        <w:rPr>
          <w:rFonts w:ascii="Arial" w:hAnsi="Arial" w:cs="Arial"/>
          <w:b/>
          <w:sz w:val="22"/>
          <w:szCs w:val="22"/>
        </w:rPr>
        <w:tab/>
        <w:t>„Etický kodex“</w:t>
      </w:r>
    </w:p>
    <w:p w14:paraId="32B243AF" w14:textId="77777777" w:rsidR="00DB2D61" w:rsidRPr="001A164A" w:rsidRDefault="00DB2D61" w:rsidP="001A164A">
      <w:pPr>
        <w:widowControl/>
        <w:spacing w:line="276" w:lineRule="auto"/>
        <w:ind w:left="540"/>
        <w:jc w:val="both"/>
        <w:rPr>
          <w:rFonts w:ascii="Arial" w:hAnsi="Arial" w:cs="Arial"/>
          <w:b/>
          <w:sz w:val="22"/>
          <w:szCs w:val="22"/>
        </w:rPr>
      </w:pPr>
    </w:p>
    <w:p w14:paraId="7BDB4E16" w14:textId="77777777" w:rsidR="00DB2D61" w:rsidRPr="001A164A" w:rsidRDefault="00DB2D61" w:rsidP="001A164A">
      <w:pPr>
        <w:spacing w:line="276" w:lineRule="auto"/>
        <w:jc w:val="center"/>
        <w:rPr>
          <w:rFonts w:ascii="Arial" w:hAnsi="Arial" w:cs="Arial"/>
          <w:b/>
          <w:bCs/>
          <w:sz w:val="22"/>
          <w:szCs w:val="22"/>
        </w:rPr>
      </w:pPr>
      <w:r w:rsidRPr="001A164A">
        <w:rPr>
          <w:rFonts w:ascii="Arial" w:hAnsi="Arial" w:cs="Arial"/>
          <w:b/>
          <w:bCs/>
          <w:sz w:val="22"/>
          <w:szCs w:val="22"/>
        </w:rPr>
        <w:t>ETICKÝ KODEX PRACOVNÍKA RECEPCE</w:t>
      </w:r>
    </w:p>
    <w:p w14:paraId="274FA711" w14:textId="77777777" w:rsidR="00DB2D61" w:rsidRPr="001A164A" w:rsidRDefault="00DB2D61" w:rsidP="001A164A">
      <w:pPr>
        <w:spacing w:line="276" w:lineRule="auto"/>
        <w:jc w:val="center"/>
        <w:rPr>
          <w:rFonts w:ascii="Arial" w:hAnsi="Arial" w:cs="Arial"/>
          <w:b/>
          <w:bCs/>
          <w:sz w:val="22"/>
          <w:szCs w:val="22"/>
        </w:rPr>
      </w:pPr>
    </w:p>
    <w:p w14:paraId="35C9016E" w14:textId="77777777" w:rsidR="00DB2D61" w:rsidRPr="001A164A" w:rsidRDefault="00DB2D61" w:rsidP="001A164A">
      <w:pPr>
        <w:spacing w:line="276" w:lineRule="auto"/>
        <w:jc w:val="center"/>
        <w:rPr>
          <w:rFonts w:ascii="Arial" w:hAnsi="Arial" w:cs="Arial"/>
          <w:b/>
          <w:bCs/>
          <w:sz w:val="22"/>
          <w:szCs w:val="22"/>
        </w:rPr>
      </w:pPr>
      <w:r w:rsidRPr="001A164A">
        <w:rPr>
          <w:rFonts w:ascii="Arial" w:hAnsi="Arial" w:cs="Arial"/>
          <w:b/>
          <w:bCs/>
          <w:sz w:val="22"/>
          <w:szCs w:val="22"/>
        </w:rPr>
        <w:t>Preambule</w:t>
      </w:r>
    </w:p>
    <w:p w14:paraId="7B48B305" w14:textId="77777777" w:rsidR="00DB2D61" w:rsidRPr="001A164A" w:rsidRDefault="00DB2D61" w:rsidP="001A164A">
      <w:pPr>
        <w:spacing w:line="276" w:lineRule="auto"/>
        <w:jc w:val="both"/>
        <w:rPr>
          <w:rFonts w:ascii="Arial" w:hAnsi="Arial" w:cs="Arial"/>
          <w:iCs/>
          <w:sz w:val="22"/>
          <w:szCs w:val="22"/>
        </w:rPr>
      </w:pPr>
      <w:r w:rsidRPr="001A164A">
        <w:rPr>
          <w:rFonts w:ascii="Arial" w:hAnsi="Arial" w:cs="Arial"/>
          <w:bCs/>
          <w:sz w:val="22"/>
          <w:szCs w:val="22"/>
        </w:rPr>
        <w:t xml:space="preserve"> </w:t>
      </w:r>
      <w:r w:rsidRPr="001A164A">
        <w:rPr>
          <w:rFonts w:ascii="Arial" w:hAnsi="Arial" w:cs="Arial"/>
          <w:bCs/>
          <w:sz w:val="22"/>
          <w:szCs w:val="22"/>
        </w:rPr>
        <w:tab/>
      </w:r>
      <w:r w:rsidRPr="001A164A">
        <w:rPr>
          <w:rFonts w:ascii="Arial" w:hAnsi="Arial" w:cs="Arial"/>
          <w:iCs/>
          <w:sz w:val="22"/>
          <w:szCs w:val="22"/>
        </w:rPr>
        <w:t>Osoby poskytující recepční služby (dále jen „pracovníci recepce“) jsou povinni při své činnosti dodržovat a ctít zákonnost všech postupů a rovný přístup ke všem fyzickým i právnickým osobám. Smyslem tohoto kodexu je vytvářet, udržovat a prohlubovat důvěru veřejnosti ve veřejnou správu.</w:t>
      </w:r>
    </w:p>
    <w:p w14:paraId="2F08D3C2" w14:textId="77777777" w:rsidR="00DB2D61" w:rsidRPr="001A164A" w:rsidRDefault="00DB2D61" w:rsidP="001A164A">
      <w:pPr>
        <w:spacing w:line="276" w:lineRule="auto"/>
        <w:jc w:val="both"/>
        <w:rPr>
          <w:rFonts w:ascii="Arial" w:hAnsi="Arial" w:cs="Arial"/>
          <w:bCs/>
          <w:sz w:val="22"/>
          <w:szCs w:val="22"/>
        </w:rPr>
      </w:pPr>
    </w:p>
    <w:p w14:paraId="00B08695" w14:textId="77777777" w:rsidR="00DB2D61" w:rsidRPr="001A164A" w:rsidRDefault="00DB2D61" w:rsidP="001A164A">
      <w:pPr>
        <w:spacing w:line="276" w:lineRule="auto"/>
        <w:ind w:firstLine="708"/>
        <w:jc w:val="both"/>
        <w:rPr>
          <w:rFonts w:ascii="Arial" w:hAnsi="Arial" w:cs="Arial"/>
          <w:b/>
          <w:bCs/>
          <w:sz w:val="22"/>
          <w:szCs w:val="22"/>
        </w:rPr>
      </w:pPr>
      <w:r w:rsidRPr="001A164A">
        <w:rPr>
          <w:rFonts w:ascii="Arial" w:hAnsi="Arial" w:cs="Arial"/>
          <w:bCs/>
          <w:sz w:val="22"/>
          <w:szCs w:val="22"/>
        </w:rPr>
        <w:t>Účelem Etického kodexu pracovníků recepce</w:t>
      </w:r>
      <w:r w:rsidRPr="001A164A">
        <w:rPr>
          <w:rFonts w:ascii="Arial" w:hAnsi="Arial" w:cs="Arial"/>
          <w:b/>
          <w:bCs/>
          <w:sz w:val="22"/>
          <w:szCs w:val="22"/>
        </w:rPr>
        <w:t xml:space="preserve"> </w:t>
      </w:r>
      <w:r w:rsidRPr="001A164A">
        <w:rPr>
          <w:rFonts w:ascii="Arial" w:hAnsi="Arial" w:cs="Arial"/>
          <w:bCs/>
          <w:sz w:val="22"/>
          <w:szCs w:val="22"/>
        </w:rPr>
        <w:t xml:space="preserve">je vymezit a podporovat žádoucí standardy chování </w:t>
      </w:r>
      <w:r w:rsidRPr="001A164A">
        <w:rPr>
          <w:rFonts w:ascii="Arial" w:hAnsi="Arial" w:cs="Arial"/>
          <w:sz w:val="22"/>
          <w:szCs w:val="22"/>
        </w:rPr>
        <w:t xml:space="preserve">pracovníků recepce </w:t>
      </w:r>
      <w:proofErr w:type="gramStart"/>
      <w:r w:rsidRPr="001A164A">
        <w:rPr>
          <w:rFonts w:ascii="Arial" w:hAnsi="Arial" w:cs="Arial"/>
          <w:bCs/>
          <w:sz w:val="22"/>
          <w:szCs w:val="22"/>
        </w:rPr>
        <w:t>ve</w:t>
      </w:r>
      <w:r w:rsidRPr="001A164A">
        <w:rPr>
          <w:rFonts w:ascii="Arial" w:hAnsi="Arial" w:cs="Arial"/>
          <w:sz w:val="22"/>
          <w:szCs w:val="22"/>
        </w:rPr>
        <w:t> </w:t>
      </w:r>
      <w:r w:rsidRPr="001A164A">
        <w:rPr>
          <w:rFonts w:ascii="Arial" w:hAnsi="Arial" w:cs="Arial"/>
          <w:bCs/>
          <w:sz w:val="22"/>
          <w:szCs w:val="22"/>
        </w:rPr>
        <w:t> vztahu</w:t>
      </w:r>
      <w:proofErr w:type="gramEnd"/>
      <w:r w:rsidRPr="001A164A">
        <w:rPr>
          <w:rFonts w:ascii="Arial" w:hAnsi="Arial" w:cs="Arial"/>
          <w:bCs/>
          <w:sz w:val="22"/>
          <w:szCs w:val="22"/>
        </w:rPr>
        <w:t xml:space="preserve"> k veřejnosti, zaměstnancům SZPI, osobám ve vztahu obdobném a spolupracovníkům.</w:t>
      </w:r>
      <w:r w:rsidRPr="001A164A">
        <w:rPr>
          <w:rFonts w:ascii="Arial" w:hAnsi="Arial" w:cs="Arial"/>
          <w:b/>
          <w:bCs/>
          <w:sz w:val="22"/>
          <w:szCs w:val="22"/>
        </w:rPr>
        <w:t xml:space="preserve"> </w:t>
      </w:r>
    </w:p>
    <w:p w14:paraId="0F27B216" w14:textId="77777777" w:rsidR="00DB2D61" w:rsidRPr="001A164A" w:rsidRDefault="00DB2D61" w:rsidP="001A164A">
      <w:pPr>
        <w:spacing w:line="276" w:lineRule="auto"/>
        <w:ind w:firstLine="708"/>
        <w:jc w:val="both"/>
        <w:rPr>
          <w:rFonts w:ascii="Arial" w:hAnsi="Arial" w:cs="Arial"/>
          <w:b/>
          <w:bCs/>
          <w:sz w:val="22"/>
          <w:szCs w:val="22"/>
        </w:rPr>
      </w:pPr>
    </w:p>
    <w:p w14:paraId="00E7B310"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1</w:t>
      </w:r>
    </w:p>
    <w:p w14:paraId="53CD2D36" w14:textId="77777777" w:rsidR="00DB2D61" w:rsidRPr="001A164A" w:rsidRDefault="00DB2D61" w:rsidP="001A164A">
      <w:pPr>
        <w:spacing w:line="276" w:lineRule="auto"/>
        <w:jc w:val="center"/>
        <w:rPr>
          <w:rFonts w:ascii="Arial" w:hAnsi="Arial" w:cs="Arial"/>
          <w:b/>
          <w:sz w:val="22"/>
          <w:szCs w:val="22"/>
        </w:rPr>
      </w:pPr>
      <w:r w:rsidRPr="001A164A">
        <w:rPr>
          <w:rFonts w:ascii="Arial" w:hAnsi="Arial" w:cs="Arial"/>
          <w:b/>
          <w:sz w:val="22"/>
          <w:szCs w:val="22"/>
        </w:rPr>
        <w:t>Profesionalita</w:t>
      </w:r>
    </w:p>
    <w:p w14:paraId="014C6240" w14:textId="77777777" w:rsidR="00DB2D61" w:rsidRPr="001A164A" w:rsidRDefault="00DB2D61" w:rsidP="001A164A">
      <w:pPr>
        <w:pStyle w:val="Odstavecseseznamem"/>
        <w:spacing w:line="276" w:lineRule="auto"/>
        <w:ind w:left="0" w:firstLine="708"/>
        <w:jc w:val="both"/>
        <w:rPr>
          <w:rFonts w:ascii="Arial" w:hAnsi="Arial" w:cs="Arial"/>
          <w:sz w:val="22"/>
          <w:szCs w:val="22"/>
        </w:rPr>
      </w:pPr>
      <w:r w:rsidRPr="001A164A">
        <w:rPr>
          <w:rFonts w:ascii="Arial" w:hAnsi="Arial" w:cs="Arial"/>
          <w:sz w:val="22"/>
          <w:szCs w:val="22"/>
        </w:rPr>
        <w:t>Ve vztahu k veřejnosti jedná pracovník recepce s nejvyšší mírou zdvořilosti, vstřícnosti a ochoty a bez jakýchkoli předsudků.</w:t>
      </w:r>
      <w:r w:rsidRPr="001A164A">
        <w:rPr>
          <w:rFonts w:ascii="Arial" w:hAnsi="Arial" w:cs="Arial"/>
          <w:sz w:val="22"/>
          <w:szCs w:val="22"/>
        </w:rPr>
        <w:tab/>
      </w:r>
    </w:p>
    <w:p w14:paraId="6A61EE9D" w14:textId="77777777" w:rsidR="00DB2D61" w:rsidRPr="001A164A" w:rsidRDefault="00DB2D61" w:rsidP="001A164A">
      <w:pPr>
        <w:pStyle w:val="Odstavecseseznamem"/>
        <w:spacing w:line="276" w:lineRule="auto"/>
        <w:ind w:left="0" w:firstLine="708"/>
        <w:jc w:val="both"/>
        <w:rPr>
          <w:rFonts w:ascii="Arial" w:hAnsi="Arial" w:cs="Arial"/>
          <w:sz w:val="22"/>
          <w:szCs w:val="22"/>
        </w:rPr>
      </w:pPr>
    </w:p>
    <w:p w14:paraId="4A0BF42C" w14:textId="77777777" w:rsidR="00DB2D61" w:rsidRPr="001A164A" w:rsidRDefault="00DB2D61" w:rsidP="001A164A">
      <w:pPr>
        <w:pStyle w:val="Odstavecseseznamem"/>
        <w:keepNext/>
        <w:spacing w:line="276" w:lineRule="auto"/>
        <w:ind w:left="0"/>
        <w:jc w:val="center"/>
        <w:rPr>
          <w:rFonts w:ascii="Arial" w:hAnsi="Arial" w:cs="Arial"/>
          <w:sz w:val="22"/>
          <w:szCs w:val="22"/>
        </w:rPr>
      </w:pPr>
      <w:r w:rsidRPr="001A164A">
        <w:rPr>
          <w:rFonts w:ascii="Arial" w:hAnsi="Arial" w:cs="Arial"/>
          <w:sz w:val="22"/>
          <w:szCs w:val="22"/>
        </w:rPr>
        <w:t>Článek 2</w:t>
      </w:r>
    </w:p>
    <w:p w14:paraId="47A319F2" w14:textId="77777777" w:rsidR="00DB2D61" w:rsidRPr="001A164A" w:rsidRDefault="00DB2D61" w:rsidP="001A164A">
      <w:pPr>
        <w:spacing w:line="276" w:lineRule="auto"/>
        <w:jc w:val="center"/>
        <w:rPr>
          <w:rFonts w:ascii="Arial" w:hAnsi="Arial" w:cs="Arial"/>
          <w:b/>
          <w:bCs/>
          <w:sz w:val="22"/>
          <w:szCs w:val="22"/>
        </w:rPr>
      </w:pPr>
      <w:r w:rsidRPr="001A164A">
        <w:rPr>
          <w:rFonts w:ascii="Arial" w:hAnsi="Arial" w:cs="Arial"/>
          <w:b/>
          <w:bCs/>
          <w:sz w:val="22"/>
          <w:szCs w:val="22"/>
        </w:rPr>
        <w:t>Rychlost a efektivita</w:t>
      </w:r>
    </w:p>
    <w:p w14:paraId="57272A36" w14:textId="77777777" w:rsidR="00DB2D61" w:rsidRPr="001A164A" w:rsidRDefault="00DB2D61" w:rsidP="001A164A">
      <w:pPr>
        <w:pStyle w:val="Odstavecseseznamem"/>
        <w:widowControl/>
        <w:numPr>
          <w:ilvl w:val="0"/>
          <w:numId w:val="29"/>
        </w:numPr>
        <w:spacing w:line="276" w:lineRule="auto"/>
        <w:ind w:left="0" w:firstLine="0"/>
        <w:contextualSpacing w:val="0"/>
        <w:jc w:val="both"/>
        <w:rPr>
          <w:rFonts w:ascii="Arial" w:hAnsi="Arial" w:cs="Arial"/>
          <w:sz w:val="22"/>
          <w:szCs w:val="22"/>
        </w:rPr>
      </w:pPr>
      <w:r w:rsidRPr="001A164A">
        <w:rPr>
          <w:rFonts w:ascii="Arial" w:hAnsi="Arial" w:cs="Arial"/>
          <w:sz w:val="22"/>
          <w:szCs w:val="22"/>
        </w:rPr>
        <w:t xml:space="preserve"> Pracovník recepce vyřizuje pracovní záležitosti zodpovědně, bez zbytečných průtahů.</w:t>
      </w:r>
    </w:p>
    <w:p w14:paraId="148B3688" w14:textId="77777777" w:rsidR="00DB2D61" w:rsidRPr="001A164A" w:rsidRDefault="00DB2D61" w:rsidP="001A164A">
      <w:pPr>
        <w:pStyle w:val="Odstavecseseznamem"/>
        <w:widowControl/>
        <w:numPr>
          <w:ilvl w:val="0"/>
          <w:numId w:val="29"/>
        </w:numPr>
        <w:spacing w:line="276" w:lineRule="auto"/>
        <w:ind w:left="0" w:firstLine="0"/>
        <w:contextualSpacing w:val="0"/>
        <w:jc w:val="both"/>
        <w:rPr>
          <w:rFonts w:ascii="Arial" w:hAnsi="Arial" w:cs="Arial"/>
          <w:sz w:val="22"/>
          <w:szCs w:val="22"/>
        </w:rPr>
      </w:pPr>
      <w:r w:rsidRPr="001A164A">
        <w:rPr>
          <w:rFonts w:ascii="Arial" w:hAnsi="Arial" w:cs="Arial"/>
          <w:sz w:val="22"/>
          <w:szCs w:val="22"/>
        </w:rPr>
        <w:t xml:space="preserve"> Při plnění jemu svěřených úkolů postupuje pracovník recepce tak, aby SZPI nevznikaly zbytečné náklady.</w:t>
      </w:r>
    </w:p>
    <w:p w14:paraId="3BB7BBE0" w14:textId="77777777" w:rsidR="00DB2D61" w:rsidRPr="001A164A" w:rsidRDefault="00DB2D61" w:rsidP="001A164A">
      <w:pPr>
        <w:pStyle w:val="Odstavecseseznamem"/>
        <w:keepNext/>
        <w:spacing w:line="276" w:lineRule="auto"/>
        <w:ind w:left="0"/>
        <w:jc w:val="center"/>
        <w:rPr>
          <w:rFonts w:ascii="Arial" w:hAnsi="Arial" w:cs="Arial"/>
          <w:sz w:val="22"/>
          <w:szCs w:val="22"/>
        </w:rPr>
      </w:pPr>
    </w:p>
    <w:p w14:paraId="12AF4A42"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3</w:t>
      </w:r>
    </w:p>
    <w:p w14:paraId="69C07D32" w14:textId="77777777" w:rsidR="00DB2D61" w:rsidRPr="001A164A" w:rsidRDefault="00DB2D61" w:rsidP="001A164A">
      <w:pPr>
        <w:spacing w:line="276" w:lineRule="auto"/>
        <w:jc w:val="center"/>
        <w:rPr>
          <w:rFonts w:ascii="Arial" w:hAnsi="Arial" w:cs="Arial"/>
          <w:b/>
          <w:sz w:val="22"/>
          <w:szCs w:val="22"/>
        </w:rPr>
      </w:pPr>
      <w:r w:rsidRPr="001A164A">
        <w:rPr>
          <w:rFonts w:ascii="Arial" w:hAnsi="Arial" w:cs="Arial"/>
          <w:b/>
          <w:sz w:val="22"/>
          <w:szCs w:val="22"/>
        </w:rPr>
        <w:t>Nakládání se svěřenými prostředky</w:t>
      </w:r>
    </w:p>
    <w:p w14:paraId="188FE259" w14:textId="2EA7D451" w:rsidR="00DB2D61" w:rsidRPr="001A164A" w:rsidRDefault="00DB2D61" w:rsidP="001A164A">
      <w:pPr>
        <w:spacing w:line="276" w:lineRule="auto"/>
        <w:jc w:val="both"/>
        <w:rPr>
          <w:rFonts w:ascii="Arial" w:hAnsi="Arial" w:cs="Arial"/>
          <w:sz w:val="22"/>
          <w:szCs w:val="22"/>
        </w:rPr>
      </w:pPr>
      <w:r w:rsidRPr="001A164A">
        <w:rPr>
          <w:rFonts w:ascii="Arial" w:hAnsi="Arial" w:cs="Arial"/>
          <w:sz w:val="22"/>
          <w:szCs w:val="22"/>
        </w:rPr>
        <w:t>Pracovník recepce vynakládá, v souladu s právními předpisy, veškeré úsilí, aby zajistil maximálně efektivní a ekonomické spravování a využívání finančních zdrojů a zařízení, které mu byly svěřeny, jakož i služeb, které mu byly poskytnuty. S těmito svěřenými prostředky nakládá efektivn</w:t>
      </w:r>
      <w:r w:rsidR="00CD12B2">
        <w:rPr>
          <w:rFonts w:ascii="Arial" w:hAnsi="Arial" w:cs="Arial"/>
          <w:sz w:val="22"/>
          <w:szCs w:val="22"/>
        </w:rPr>
        <w:t>ě a </w:t>
      </w:r>
      <w:r w:rsidRPr="001A164A">
        <w:rPr>
          <w:rFonts w:ascii="Arial" w:hAnsi="Arial" w:cs="Arial"/>
          <w:sz w:val="22"/>
          <w:szCs w:val="22"/>
        </w:rPr>
        <w:t>hospodárně.</w:t>
      </w:r>
    </w:p>
    <w:p w14:paraId="62EB3B7C" w14:textId="77777777" w:rsidR="00DB2D61" w:rsidRPr="001A164A" w:rsidRDefault="00DB2D61" w:rsidP="001A164A">
      <w:pPr>
        <w:spacing w:line="276" w:lineRule="auto"/>
        <w:jc w:val="both"/>
        <w:rPr>
          <w:rFonts w:ascii="Arial" w:hAnsi="Arial" w:cs="Arial"/>
          <w:sz w:val="22"/>
          <w:szCs w:val="22"/>
        </w:rPr>
      </w:pPr>
    </w:p>
    <w:p w14:paraId="7555E500"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4</w:t>
      </w:r>
    </w:p>
    <w:p w14:paraId="7B3F32D9" w14:textId="77777777" w:rsidR="00DB2D61" w:rsidRPr="001A164A" w:rsidRDefault="00DB2D61" w:rsidP="001A164A">
      <w:pPr>
        <w:spacing w:line="276" w:lineRule="auto"/>
        <w:jc w:val="center"/>
        <w:rPr>
          <w:rFonts w:ascii="Arial" w:hAnsi="Arial" w:cs="Arial"/>
          <w:b/>
          <w:bCs/>
          <w:sz w:val="22"/>
          <w:szCs w:val="22"/>
        </w:rPr>
      </w:pPr>
      <w:r w:rsidRPr="001A164A">
        <w:rPr>
          <w:rFonts w:ascii="Arial" w:hAnsi="Arial" w:cs="Arial"/>
          <w:b/>
          <w:bCs/>
          <w:sz w:val="22"/>
          <w:szCs w:val="22"/>
        </w:rPr>
        <w:t>Mlčenlivost</w:t>
      </w:r>
    </w:p>
    <w:p w14:paraId="428EA6CB" w14:textId="77777777" w:rsidR="00DB2D61" w:rsidRPr="001A164A" w:rsidRDefault="00DB2D61" w:rsidP="001A164A">
      <w:pPr>
        <w:pStyle w:val="Odstavecseseznamem"/>
        <w:spacing w:line="276" w:lineRule="auto"/>
        <w:ind w:left="0"/>
        <w:jc w:val="both"/>
        <w:rPr>
          <w:rFonts w:ascii="Arial" w:hAnsi="Arial" w:cs="Arial"/>
          <w:sz w:val="22"/>
          <w:szCs w:val="22"/>
        </w:rPr>
      </w:pPr>
      <w:r w:rsidRPr="001A164A">
        <w:rPr>
          <w:rFonts w:ascii="Arial" w:hAnsi="Arial" w:cs="Arial"/>
          <w:sz w:val="22"/>
          <w:szCs w:val="22"/>
        </w:rPr>
        <w:t>Pracovník recepce zachovává mlčenlivost o skutečnostech, které se dozvěděl v souvislosti s plněním úkolů veřejné správy, jež by mohly poškodit nebo ohrozit činnost SZPI. Povinnost mlčenlivosti se nevztahuje na skutečnosti, které zakládají podezření na korupční jednání.</w:t>
      </w:r>
    </w:p>
    <w:p w14:paraId="75A18C3D" w14:textId="77777777" w:rsidR="00DB2D61" w:rsidRPr="001A164A" w:rsidRDefault="00DB2D61" w:rsidP="001A164A">
      <w:pPr>
        <w:pStyle w:val="Odstavecseseznamem"/>
        <w:spacing w:line="276" w:lineRule="auto"/>
        <w:ind w:left="0"/>
        <w:jc w:val="both"/>
        <w:rPr>
          <w:rFonts w:ascii="Arial" w:hAnsi="Arial" w:cs="Arial"/>
          <w:sz w:val="22"/>
          <w:szCs w:val="22"/>
        </w:rPr>
      </w:pPr>
    </w:p>
    <w:p w14:paraId="518DFFD6"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5</w:t>
      </w:r>
    </w:p>
    <w:p w14:paraId="4F9CA25D" w14:textId="77777777" w:rsidR="00DB2D61" w:rsidRPr="001A164A" w:rsidRDefault="00DB2D61" w:rsidP="001A164A">
      <w:pPr>
        <w:pStyle w:val="Odstavecseseznamem"/>
        <w:spacing w:line="276" w:lineRule="auto"/>
        <w:ind w:left="0"/>
        <w:jc w:val="center"/>
        <w:rPr>
          <w:rFonts w:ascii="Arial" w:hAnsi="Arial" w:cs="Arial"/>
          <w:b/>
          <w:sz w:val="22"/>
          <w:szCs w:val="22"/>
        </w:rPr>
      </w:pPr>
      <w:r w:rsidRPr="001A164A">
        <w:rPr>
          <w:rFonts w:ascii="Arial" w:hAnsi="Arial" w:cs="Arial"/>
          <w:b/>
          <w:sz w:val="22"/>
          <w:szCs w:val="22"/>
        </w:rPr>
        <w:t>Informování veřejnosti</w:t>
      </w:r>
    </w:p>
    <w:p w14:paraId="470D99A9" w14:textId="77777777" w:rsidR="00DB2D61" w:rsidRPr="001A164A" w:rsidRDefault="00DB2D61" w:rsidP="001A164A">
      <w:pPr>
        <w:pStyle w:val="Odstavecseseznamem"/>
        <w:spacing w:line="276" w:lineRule="auto"/>
        <w:ind w:left="0" w:firstLine="709"/>
        <w:jc w:val="both"/>
        <w:rPr>
          <w:rFonts w:ascii="Arial" w:hAnsi="Arial" w:cs="Arial"/>
          <w:sz w:val="22"/>
          <w:szCs w:val="22"/>
        </w:rPr>
      </w:pPr>
      <w:r w:rsidRPr="001A164A">
        <w:rPr>
          <w:rFonts w:ascii="Arial" w:hAnsi="Arial" w:cs="Arial"/>
          <w:sz w:val="22"/>
          <w:szCs w:val="22"/>
        </w:rPr>
        <w:t>Pracovník recepce poskytuje při plnění svých úkolů pravdivé a úplné informace v souladu s právními předpisy. Informace o činnosti SZPI, plnění jeho funkcí, jakož i další informace určené veřejnosti sděluje za SZPI zaměstnanec, který je k tomu určen.</w:t>
      </w:r>
    </w:p>
    <w:p w14:paraId="6FCCB3FF" w14:textId="77777777" w:rsidR="00DB2D61" w:rsidRPr="001A164A" w:rsidRDefault="00DB2D61" w:rsidP="001A164A">
      <w:pPr>
        <w:pStyle w:val="Odstavecseseznamem"/>
        <w:spacing w:line="276" w:lineRule="auto"/>
        <w:ind w:left="0"/>
        <w:jc w:val="both"/>
        <w:rPr>
          <w:rFonts w:ascii="Arial" w:hAnsi="Arial" w:cs="Arial"/>
          <w:sz w:val="22"/>
          <w:szCs w:val="22"/>
        </w:rPr>
      </w:pPr>
    </w:p>
    <w:p w14:paraId="1B22220B"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6</w:t>
      </w:r>
    </w:p>
    <w:p w14:paraId="0780C2C3" w14:textId="77777777" w:rsidR="00DB2D61" w:rsidRPr="001A164A" w:rsidRDefault="00DB2D61" w:rsidP="001A164A">
      <w:pPr>
        <w:spacing w:line="276" w:lineRule="auto"/>
        <w:jc w:val="center"/>
        <w:rPr>
          <w:rFonts w:ascii="Arial" w:hAnsi="Arial" w:cs="Arial"/>
          <w:b/>
          <w:bCs/>
          <w:sz w:val="22"/>
          <w:szCs w:val="22"/>
        </w:rPr>
      </w:pPr>
      <w:r w:rsidRPr="001A164A">
        <w:rPr>
          <w:rFonts w:ascii="Arial" w:hAnsi="Arial" w:cs="Arial"/>
          <w:b/>
          <w:bCs/>
          <w:sz w:val="22"/>
          <w:szCs w:val="22"/>
        </w:rPr>
        <w:t>Reprezentace</w:t>
      </w:r>
    </w:p>
    <w:p w14:paraId="71BC603E" w14:textId="77777777" w:rsidR="00DB2D61" w:rsidRPr="001A164A" w:rsidRDefault="00DB2D61" w:rsidP="000B4A67">
      <w:pPr>
        <w:pStyle w:val="Odstavecseseznamem"/>
        <w:widowControl/>
        <w:numPr>
          <w:ilvl w:val="0"/>
          <w:numId w:val="30"/>
        </w:numPr>
        <w:spacing w:line="276" w:lineRule="auto"/>
        <w:ind w:left="284" w:hanging="284"/>
        <w:contextualSpacing w:val="0"/>
        <w:jc w:val="both"/>
        <w:rPr>
          <w:rFonts w:ascii="Arial" w:hAnsi="Arial" w:cs="Arial"/>
          <w:sz w:val="22"/>
          <w:szCs w:val="22"/>
        </w:rPr>
      </w:pPr>
      <w:r w:rsidRPr="001A164A">
        <w:rPr>
          <w:rFonts w:ascii="Arial" w:hAnsi="Arial" w:cs="Arial"/>
          <w:sz w:val="22"/>
          <w:szCs w:val="22"/>
        </w:rPr>
        <w:t xml:space="preserve"> Pracovník recepce užívá v zaměstnání oděv, který je adekvátní jeho práci a odpovídá vážnosti SZPI.</w:t>
      </w:r>
    </w:p>
    <w:p w14:paraId="62C52D92" w14:textId="77777777" w:rsidR="00DB2D61" w:rsidRPr="001A164A" w:rsidRDefault="00DB2D61" w:rsidP="001A164A">
      <w:pPr>
        <w:pStyle w:val="Odstavecseseznamem"/>
        <w:widowControl/>
        <w:numPr>
          <w:ilvl w:val="0"/>
          <w:numId w:val="30"/>
        </w:numPr>
        <w:spacing w:line="276" w:lineRule="auto"/>
        <w:ind w:left="284" w:hanging="284"/>
        <w:contextualSpacing w:val="0"/>
        <w:jc w:val="both"/>
        <w:rPr>
          <w:rFonts w:ascii="Arial" w:hAnsi="Arial" w:cs="Arial"/>
          <w:sz w:val="22"/>
          <w:szCs w:val="22"/>
        </w:rPr>
      </w:pPr>
      <w:r w:rsidRPr="001A164A">
        <w:rPr>
          <w:rFonts w:ascii="Arial" w:hAnsi="Arial" w:cs="Arial"/>
          <w:sz w:val="22"/>
          <w:szCs w:val="22"/>
        </w:rPr>
        <w:lastRenderedPageBreak/>
        <w:t xml:space="preserve"> Pracovník recepce jedná ohleduplně, taktně, způsobem přiměřeným jeho sociálním a komunikačním schopnostem.</w:t>
      </w:r>
    </w:p>
    <w:p w14:paraId="41722E67" w14:textId="77777777" w:rsidR="00DB2D61" w:rsidRPr="001A164A" w:rsidRDefault="00DB2D61" w:rsidP="001A164A">
      <w:pPr>
        <w:pStyle w:val="Odstavecseseznamem"/>
        <w:widowControl/>
        <w:numPr>
          <w:ilvl w:val="0"/>
          <w:numId w:val="30"/>
        </w:numPr>
        <w:spacing w:line="276" w:lineRule="auto"/>
        <w:ind w:left="0" w:firstLine="0"/>
        <w:contextualSpacing w:val="0"/>
        <w:jc w:val="both"/>
        <w:rPr>
          <w:rFonts w:ascii="Arial" w:hAnsi="Arial" w:cs="Arial"/>
          <w:sz w:val="22"/>
          <w:szCs w:val="22"/>
        </w:rPr>
      </w:pPr>
      <w:r w:rsidRPr="001A164A">
        <w:rPr>
          <w:rFonts w:ascii="Arial" w:hAnsi="Arial" w:cs="Arial"/>
          <w:sz w:val="22"/>
          <w:szCs w:val="22"/>
        </w:rPr>
        <w:t xml:space="preserve"> Pracovník recepce svým jednáním a vystupováním podporuje důvěryhodnost a vážnost SZPI.</w:t>
      </w:r>
    </w:p>
    <w:p w14:paraId="2850B2D5" w14:textId="77777777" w:rsidR="00DB2D61" w:rsidRPr="001A164A" w:rsidRDefault="00DB2D61" w:rsidP="001A164A">
      <w:pPr>
        <w:spacing w:line="276" w:lineRule="auto"/>
        <w:jc w:val="both"/>
        <w:rPr>
          <w:rFonts w:ascii="Arial" w:hAnsi="Arial" w:cs="Arial"/>
          <w:sz w:val="22"/>
          <w:szCs w:val="22"/>
        </w:rPr>
      </w:pPr>
    </w:p>
    <w:p w14:paraId="3AE94EC6" w14:textId="77777777" w:rsidR="00DB2D61" w:rsidRPr="001A164A" w:rsidRDefault="00DB2D61" w:rsidP="001A164A">
      <w:pPr>
        <w:spacing w:line="276" w:lineRule="auto"/>
        <w:jc w:val="center"/>
        <w:rPr>
          <w:rFonts w:ascii="Arial" w:hAnsi="Arial" w:cs="Arial"/>
          <w:sz w:val="22"/>
          <w:szCs w:val="22"/>
        </w:rPr>
      </w:pPr>
      <w:r w:rsidRPr="001A164A">
        <w:rPr>
          <w:rFonts w:ascii="Arial" w:hAnsi="Arial" w:cs="Arial"/>
          <w:sz w:val="22"/>
          <w:szCs w:val="22"/>
        </w:rPr>
        <w:t>Článek 7</w:t>
      </w:r>
    </w:p>
    <w:p w14:paraId="237FE104" w14:textId="77777777" w:rsidR="00DB2D61" w:rsidRPr="001A164A" w:rsidRDefault="00DB2D61" w:rsidP="001A164A">
      <w:pPr>
        <w:pStyle w:val="Odstavecseseznamem"/>
        <w:spacing w:line="276" w:lineRule="auto"/>
        <w:ind w:left="0"/>
        <w:jc w:val="center"/>
        <w:rPr>
          <w:rFonts w:ascii="Arial" w:hAnsi="Arial" w:cs="Arial"/>
          <w:b/>
          <w:sz w:val="22"/>
          <w:szCs w:val="22"/>
        </w:rPr>
      </w:pPr>
      <w:r w:rsidRPr="001A164A">
        <w:rPr>
          <w:rFonts w:ascii="Arial" w:hAnsi="Arial" w:cs="Arial"/>
          <w:b/>
          <w:sz w:val="22"/>
          <w:szCs w:val="22"/>
        </w:rPr>
        <w:t>Uplatnitelnost a vymahatelnost</w:t>
      </w:r>
    </w:p>
    <w:p w14:paraId="7BE81D2F" w14:textId="72CBC15F" w:rsidR="00DB2D61" w:rsidRPr="001A164A" w:rsidRDefault="00DB2D61" w:rsidP="001A164A">
      <w:pPr>
        <w:pStyle w:val="Odstavecseseznamem"/>
        <w:spacing w:line="276" w:lineRule="auto"/>
        <w:ind w:left="0" w:firstLine="709"/>
        <w:jc w:val="both"/>
        <w:rPr>
          <w:rFonts w:ascii="Arial" w:hAnsi="Arial" w:cs="Arial"/>
          <w:b/>
          <w:sz w:val="22"/>
          <w:szCs w:val="22"/>
        </w:rPr>
      </w:pPr>
      <w:r w:rsidRPr="001A164A">
        <w:rPr>
          <w:rFonts w:ascii="Arial" w:hAnsi="Arial" w:cs="Arial"/>
          <w:sz w:val="22"/>
          <w:szCs w:val="22"/>
        </w:rPr>
        <w:t xml:space="preserve">Etický kodex pracovníka recepce navazuje na podmínky poskytování recepčních služeb uvedené ve smlouvě o poskytování recepčních služeb uzavřené mezi </w:t>
      </w:r>
      <w:r w:rsidR="00E773E1">
        <w:rPr>
          <w:rFonts w:ascii="Arial" w:hAnsi="Arial" w:cs="Arial"/>
          <w:sz w:val="22"/>
          <w:szCs w:val="22"/>
        </w:rPr>
        <w:t>P</w:t>
      </w:r>
      <w:r w:rsidRPr="001A164A">
        <w:rPr>
          <w:rFonts w:ascii="Arial" w:hAnsi="Arial" w:cs="Arial"/>
          <w:sz w:val="22"/>
          <w:szCs w:val="22"/>
        </w:rPr>
        <w:t xml:space="preserve">oskytovatelem a </w:t>
      </w:r>
      <w:r w:rsidR="00E773E1">
        <w:rPr>
          <w:rFonts w:ascii="Arial" w:hAnsi="Arial" w:cs="Arial"/>
          <w:sz w:val="22"/>
          <w:szCs w:val="22"/>
        </w:rPr>
        <w:t>O</w:t>
      </w:r>
      <w:r w:rsidRPr="001A164A">
        <w:rPr>
          <w:rFonts w:ascii="Arial" w:hAnsi="Arial" w:cs="Arial"/>
          <w:sz w:val="22"/>
          <w:szCs w:val="22"/>
        </w:rPr>
        <w:t>bjednatelem. Zásadní porušování bude posuzováno jako porušení podmínek této smlouvy se všemi z toho vyplývajícími důsledky.</w:t>
      </w:r>
    </w:p>
    <w:p w14:paraId="12B47FE6" w14:textId="77777777" w:rsidR="00DB2D61" w:rsidRPr="001A164A" w:rsidRDefault="00DB2D61" w:rsidP="001A164A">
      <w:pPr>
        <w:widowControl/>
        <w:spacing w:line="276" w:lineRule="auto"/>
        <w:rPr>
          <w:rFonts w:ascii="Arial" w:hAnsi="Arial" w:cs="Arial"/>
          <w:b/>
          <w:sz w:val="22"/>
          <w:szCs w:val="22"/>
        </w:rPr>
      </w:pPr>
      <w:r w:rsidRPr="001A164A">
        <w:rPr>
          <w:rFonts w:ascii="Arial" w:hAnsi="Arial" w:cs="Arial"/>
          <w:b/>
          <w:sz w:val="22"/>
          <w:szCs w:val="22"/>
        </w:rPr>
        <w:br w:type="page"/>
      </w:r>
    </w:p>
    <w:p w14:paraId="319B5CB8" w14:textId="08FD659D" w:rsidR="00DB2D61" w:rsidRPr="001A164A" w:rsidRDefault="00F45E48" w:rsidP="001A164A">
      <w:pPr>
        <w:widowControl/>
        <w:spacing w:line="276" w:lineRule="auto"/>
        <w:jc w:val="both"/>
        <w:rPr>
          <w:rFonts w:ascii="Arial" w:hAnsi="Arial" w:cs="Arial"/>
          <w:b/>
          <w:sz w:val="22"/>
          <w:szCs w:val="22"/>
        </w:rPr>
      </w:pPr>
      <w:r>
        <w:rPr>
          <w:rFonts w:ascii="Arial" w:hAnsi="Arial" w:cs="Arial"/>
          <w:b/>
          <w:sz w:val="22"/>
          <w:szCs w:val="22"/>
        </w:rPr>
        <w:lastRenderedPageBreak/>
        <w:t>Příloha č. 3</w:t>
      </w:r>
      <w:r w:rsidR="00DB2D61" w:rsidRPr="001A164A">
        <w:rPr>
          <w:rFonts w:ascii="Arial" w:hAnsi="Arial" w:cs="Arial"/>
          <w:b/>
          <w:sz w:val="22"/>
          <w:szCs w:val="22"/>
        </w:rPr>
        <w:t xml:space="preserve"> </w:t>
      </w:r>
      <w:r w:rsidR="008704A7" w:rsidRPr="001A164A">
        <w:rPr>
          <w:rFonts w:ascii="Arial" w:hAnsi="Arial" w:cs="Arial"/>
          <w:b/>
          <w:sz w:val="22"/>
          <w:szCs w:val="22"/>
        </w:rPr>
        <w:t>Doklad o pojištění</w:t>
      </w:r>
    </w:p>
    <w:p w14:paraId="3040C13B" w14:textId="10CC2777" w:rsidR="00DB2D61" w:rsidRPr="001A164A" w:rsidRDefault="00170D11" w:rsidP="001A164A">
      <w:pPr>
        <w:widowControl/>
        <w:spacing w:line="276" w:lineRule="auto"/>
        <w:jc w:val="both"/>
        <w:rPr>
          <w:rFonts w:ascii="Arial" w:hAnsi="Arial" w:cs="Arial"/>
          <w:b/>
          <w:sz w:val="22"/>
          <w:szCs w:val="22"/>
        </w:rPr>
      </w:pPr>
      <w:r>
        <w:rPr>
          <w:rFonts w:ascii="Arial" w:hAnsi="Arial" w:cs="Arial"/>
          <w:b/>
          <w:noProof/>
          <w:sz w:val="22"/>
          <w:szCs w:val="22"/>
        </w:rPr>
        <w:drawing>
          <wp:inline distT="0" distB="0" distL="0" distR="0" wp14:anchorId="14C05B26" wp14:editId="02031BB8">
            <wp:extent cx="1400175" cy="917356"/>
            <wp:effectExtent l="0" t="0" r="0" b="0"/>
            <wp:docPr id="8" name="Obrázek 8" descr="Obsah obrázku Písmo, logo, Grafika, Zn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čpp.png"/>
                    <pic:cNvPicPr/>
                  </pic:nvPicPr>
                  <pic:blipFill>
                    <a:blip r:embed="rId8">
                      <a:extLst>
                        <a:ext uri="{28A0092B-C50C-407E-A947-70E740481C1C}">
                          <a14:useLocalDpi xmlns:a14="http://schemas.microsoft.com/office/drawing/2010/main" val="0"/>
                        </a:ext>
                      </a:extLst>
                    </a:blip>
                    <a:stretch>
                      <a:fillRect/>
                    </a:stretch>
                  </pic:blipFill>
                  <pic:spPr>
                    <a:xfrm>
                      <a:off x="0" y="0"/>
                      <a:ext cx="1400175" cy="917356"/>
                    </a:xfrm>
                    <a:prstGeom prst="rect">
                      <a:avLst/>
                    </a:prstGeom>
                  </pic:spPr>
                </pic:pic>
              </a:graphicData>
            </a:graphic>
          </wp:inline>
        </w:drawing>
      </w:r>
    </w:p>
    <w:p w14:paraId="57C7B82D" w14:textId="5A953AE5" w:rsidR="00170D11" w:rsidRPr="00170D11" w:rsidRDefault="00170D11" w:rsidP="00170D11">
      <w:pPr>
        <w:spacing w:after="400"/>
        <w:jc w:val="center"/>
        <w:rPr>
          <w:rFonts w:ascii="Calibri" w:eastAsia="Calibri" w:hAnsi="Calibri" w:cs="Calibri"/>
          <w:b/>
          <w:bCs/>
          <w:color w:val="000000"/>
          <w:sz w:val="28"/>
          <w:szCs w:val="28"/>
          <w:lang w:bidi="cs-CZ"/>
        </w:rPr>
      </w:pPr>
      <w:r w:rsidRPr="00170D11">
        <w:rPr>
          <w:rFonts w:ascii="Calibri" w:eastAsia="Calibri" w:hAnsi="Calibri" w:cs="Calibri"/>
          <w:b/>
          <w:bCs/>
          <w:color w:val="000000"/>
          <w:sz w:val="28"/>
          <w:szCs w:val="28"/>
          <w:lang w:bidi="cs-CZ"/>
        </w:rPr>
        <w:t xml:space="preserve">Česká podnikatelská pojišťovna, a.s., </w:t>
      </w:r>
      <w:r w:rsidRPr="00170D11">
        <w:rPr>
          <w:rFonts w:ascii="Calibri" w:eastAsia="Calibri" w:hAnsi="Calibri" w:cs="Calibri"/>
          <w:b/>
          <w:bCs/>
          <w:color w:val="000000"/>
          <w:sz w:val="28"/>
          <w:szCs w:val="28"/>
          <w:lang w:val="en-US" w:eastAsia="en-US" w:bidi="en-US"/>
        </w:rPr>
        <w:t xml:space="preserve">Vienna </w:t>
      </w:r>
      <w:proofErr w:type="spellStart"/>
      <w:r w:rsidRPr="00170D11">
        <w:rPr>
          <w:rFonts w:ascii="Calibri" w:eastAsia="Calibri" w:hAnsi="Calibri" w:cs="Calibri"/>
          <w:b/>
          <w:bCs/>
          <w:color w:val="000000"/>
          <w:sz w:val="28"/>
          <w:szCs w:val="28"/>
          <w:lang w:bidi="cs-CZ"/>
        </w:rPr>
        <w:t>Insurance</w:t>
      </w:r>
      <w:proofErr w:type="spellEnd"/>
      <w:r w:rsidRPr="00170D11">
        <w:rPr>
          <w:rFonts w:ascii="Calibri" w:eastAsia="Calibri" w:hAnsi="Calibri" w:cs="Calibri"/>
          <w:b/>
          <w:bCs/>
          <w:color w:val="000000"/>
          <w:sz w:val="28"/>
          <w:szCs w:val="28"/>
          <w:lang w:bidi="cs-CZ"/>
        </w:rPr>
        <w:t xml:space="preserve"> Group</w:t>
      </w:r>
      <w:r w:rsidRPr="00170D11">
        <w:rPr>
          <w:rFonts w:ascii="Calibri" w:eastAsia="Calibri" w:hAnsi="Calibri" w:cs="Calibri"/>
          <w:b/>
          <w:bCs/>
          <w:color w:val="000000"/>
          <w:sz w:val="28"/>
          <w:szCs w:val="28"/>
          <w:lang w:bidi="cs-CZ"/>
        </w:rPr>
        <w:br/>
        <w:t>Úsek podnikatelských rizik</w:t>
      </w:r>
    </w:p>
    <w:tbl>
      <w:tblPr>
        <w:tblOverlap w:val="never"/>
        <w:tblW w:w="0" w:type="auto"/>
        <w:jc w:val="right"/>
        <w:tblLayout w:type="fixed"/>
        <w:tblCellMar>
          <w:left w:w="10" w:type="dxa"/>
          <w:right w:w="10" w:type="dxa"/>
        </w:tblCellMar>
        <w:tblLook w:val="0000" w:firstRow="0" w:lastRow="0" w:firstColumn="0" w:lastColumn="0" w:noHBand="0" w:noVBand="0"/>
      </w:tblPr>
      <w:tblGrid>
        <w:gridCol w:w="2778"/>
        <w:gridCol w:w="6778"/>
      </w:tblGrid>
      <w:tr w:rsidR="00170D11" w:rsidRPr="00170D11" w14:paraId="5E0B4111" w14:textId="77777777" w:rsidTr="00170D11">
        <w:trPr>
          <w:trHeight w:hRule="exact" w:val="446"/>
          <w:jc w:val="right"/>
        </w:trPr>
        <w:tc>
          <w:tcPr>
            <w:tcW w:w="2778" w:type="dxa"/>
            <w:shd w:val="clear" w:color="auto" w:fill="FFFFFF"/>
          </w:tcPr>
          <w:p w14:paraId="23F17C2D" w14:textId="77777777" w:rsidR="00170D11" w:rsidRPr="00170D11" w:rsidRDefault="00170D11" w:rsidP="00170D11">
            <w:pPr>
              <w:rPr>
                <w:rFonts w:ascii="Courier New" w:eastAsia="Courier New" w:hAnsi="Courier New" w:cs="Courier New"/>
                <w:color w:val="000000"/>
                <w:sz w:val="10"/>
                <w:szCs w:val="10"/>
                <w:lang w:bidi="cs-CZ"/>
              </w:rPr>
            </w:pPr>
          </w:p>
        </w:tc>
        <w:tc>
          <w:tcPr>
            <w:tcW w:w="6778" w:type="dxa"/>
            <w:shd w:val="clear" w:color="auto" w:fill="FFFFFF"/>
          </w:tcPr>
          <w:p w14:paraId="02359E6C" w14:textId="68542735" w:rsidR="00170D11" w:rsidRPr="00170D11" w:rsidRDefault="00170D11" w:rsidP="00003977">
            <w:pPr>
              <w:ind w:left="612"/>
              <w:rPr>
                <w:rFonts w:ascii="Calibri" w:eastAsia="Calibri" w:hAnsi="Calibri" w:cs="Calibri"/>
                <w:color w:val="000000"/>
                <w:sz w:val="28"/>
                <w:szCs w:val="28"/>
                <w:lang w:bidi="cs-CZ"/>
              </w:rPr>
            </w:pPr>
            <w:r w:rsidRPr="00170D11">
              <w:rPr>
                <w:rFonts w:ascii="Calibri" w:eastAsia="Calibri" w:hAnsi="Calibri" w:cs="Calibri"/>
                <w:b/>
                <w:bCs/>
                <w:color w:val="000000"/>
                <w:sz w:val="28"/>
                <w:szCs w:val="28"/>
                <w:lang w:bidi="cs-CZ"/>
              </w:rPr>
              <w:t>Potvrzení o pojištění</w:t>
            </w:r>
          </w:p>
        </w:tc>
      </w:tr>
      <w:tr w:rsidR="00170D11" w:rsidRPr="00170D11" w14:paraId="26405AEC" w14:textId="77777777" w:rsidTr="00170D11">
        <w:trPr>
          <w:trHeight w:hRule="exact" w:val="398"/>
          <w:jc w:val="right"/>
        </w:trPr>
        <w:tc>
          <w:tcPr>
            <w:tcW w:w="2778" w:type="dxa"/>
            <w:shd w:val="clear" w:color="auto" w:fill="FFFFFF"/>
            <w:vAlign w:val="bottom"/>
          </w:tcPr>
          <w:p w14:paraId="70CC0CFB" w14:textId="77777777" w:rsidR="00170D11" w:rsidRPr="00170D11" w:rsidRDefault="00170D11" w:rsidP="00170D11">
            <w:pPr>
              <w:ind w:left="-15"/>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Pojistná smlouva č.:</w:t>
            </w:r>
          </w:p>
        </w:tc>
        <w:tc>
          <w:tcPr>
            <w:tcW w:w="6778" w:type="dxa"/>
            <w:shd w:val="clear" w:color="auto" w:fill="FFFFFF"/>
            <w:vAlign w:val="bottom"/>
          </w:tcPr>
          <w:p w14:paraId="5F1AE7ED" w14:textId="7FF05FFA"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0032746423</w:t>
            </w:r>
          </w:p>
        </w:tc>
      </w:tr>
      <w:tr w:rsidR="00170D11" w:rsidRPr="00170D11" w14:paraId="5F6E74BC" w14:textId="77777777" w:rsidTr="00170D11">
        <w:trPr>
          <w:trHeight w:hRule="exact" w:val="802"/>
          <w:jc w:val="right"/>
        </w:trPr>
        <w:tc>
          <w:tcPr>
            <w:tcW w:w="2778" w:type="dxa"/>
            <w:shd w:val="clear" w:color="auto" w:fill="FFFFFF"/>
          </w:tcPr>
          <w:p w14:paraId="0DECD1D3" w14:textId="337EAD64" w:rsidR="00170D11" w:rsidRPr="00170D11" w:rsidRDefault="00170D11" w:rsidP="00170D11">
            <w:pPr>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Pojistitel:</w:t>
            </w:r>
          </w:p>
        </w:tc>
        <w:tc>
          <w:tcPr>
            <w:tcW w:w="6778" w:type="dxa"/>
            <w:shd w:val="clear" w:color="auto" w:fill="FFFFFF"/>
          </w:tcPr>
          <w:p w14:paraId="513A4712" w14:textId="4E8B0DB4"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 xml:space="preserve">Česká podnikatelská pojišťovna, a.s., </w:t>
            </w:r>
            <w:r w:rsidRPr="00170D11">
              <w:rPr>
                <w:rFonts w:asciiTheme="minorHAnsi" w:eastAsia="Calibri" w:hAnsiTheme="minorHAnsi" w:cstheme="minorHAnsi"/>
                <w:color w:val="000000"/>
                <w:sz w:val="22"/>
                <w:szCs w:val="22"/>
                <w:lang w:val="en-US" w:eastAsia="en-US" w:bidi="en-US"/>
              </w:rPr>
              <w:t xml:space="preserve">Vienna </w:t>
            </w:r>
            <w:proofErr w:type="spellStart"/>
            <w:r w:rsidRPr="00170D11">
              <w:rPr>
                <w:rFonts w:asciiTheme="minorHAnsi" w:eastAsia="Calibri" w:hAnsiTheme="minorHAnsi" w:cstheme="minorHAnsi"/>
                <w:color w:val="000000"/>
                <w:sz w:val="22"/>
                <w:szCs w:val="22"/>
                <w:lang w:bidi="cs-CZ"/>
              </w:rPr>
              <w:t>Insurance</w:t>
            </w:r>
            <w:proofErr w:type="spellEnd"/>
            <w:r w:rsidRPr="00170D11">
              <w:rPr>
                <w:rFonts w:asciiTheme="minorHAnsi" w:eastAsia="Calibri" w:hAnsiTheme="minorHAnsi" w:cstheme="minorHAnsi"/>
                <w:color w:val="000000"/>
                <w:sz w:val="22"/>
                <w:szCs w:val="22"/>
                <w:lang w:bidi="cs-CZ"/>
              </w:rPr>
              <w:t xml:space="preserve"> Group</w:t>
            </w:r>
          </w:p>
          <w:p w14:paraId="43C558F4" w14:textId="77777777"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Pobřežní 665/23,186 00 Praha 8</w:t>
            </w:r>
          </w:p>
          <w:p w14:paraId="04F25333" w14:textId="10EAAAD0"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IČ:</w:t>
            </w:r>
            <w:r w:rsidR="005F7187">
              <w:rPr>
                <w:rFonts w:asciiTheme="minorHAnsi" w:eastAsia="Calibri" w:hAnsiTheme="minorHAnsi" w:cstheme="minorHAnsi"/>
                <w:color w:val="000000"/>
                <w:sz w:val="22"/>
                <w:szCs w:val="22"/>
                <w:lang w:bidi="cs-CZ"/>
              </w:rPr>
              <w:t xml:space="preserve"> </w:t>
            </w:r>
            <w:r w:rsidRPr="00170D11">
              <w:rPr>
                <w:rFonts w:asciiTheme="minorHAnsi" w:eastAsia="Calibri" w:hAnsiTheme="minorHAnsi" w:cstheme="minorHAnsi"/>
                <w:color w:val="000000"/>
                <w:sz w:val="22"/>
                <w:szCs w:val="22"/>
                <w:lang w:bidi="cs-CZ"/>
              </w:rPr>
              <w:t>63998530</w:t>
            </w:r>
          </w:p>
        </w:tc>
      </w:tr>
      <w:tr w:rsidR="00170D11" w:rsidRPr="00170D11" w14:paraId="30E076E6" w14:textId="77777777" w:rsidTr="00170D11">
        <w:trPr>
          <w:trHeight w:hRule="exact" w:val="936"/>
          <w:jc w:val="right"/>
        </w:trPr>
        <w:tc>
          <w:tcPr>
            <w:tcW w:w="2778" w:type="dxa"/>
            <w:shd w:val="clear" w:color="auto" w:fill="FFFFFF"/>
          </w:tcPr>
          <w:p w14:paraId="2B814CC1" w14:textId="1FDC4655" w:rsidR="00170D11" w:rsidRPr="00170D11" w:rsidRDefault="00170D11" w:rsidP="00170D11">
            <w:pPr>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Pojištěný:</w:t>
            </w:r>
          </w:p>
        </w:tc>
        <w:tc>
          <w:tcPr>
            <w:tcW w:w="6778" w:type="dxa"/>
            <w:shd w:val="clear" w:color="auto" w:fill="FFFFFF"/>
          </w:tcPr>
          <w:p w14:paraId="1A6A56A4" w14:textId="1D64E8FF"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Y7 s.r.o.</w:t>
            </w:r>
          </w:p>
          <w:p w14:paraId="7C8A92D6" w14:textId="5C1BBFD2" w:rsidR="00170D11" w:rsidRPr="00A51C35" w:rsidRDefault="00170D11" w:rsidP="00170D11">
            <w:pPr>
              <w:ind w:firstLine="160"/>
              <w:rPr>
                <w:rFonts w:asciiTheme="minorHAnsi" w:eastAsia="Calibri" w:hAnsiTheme="minorHAnsi" w:cstheme="minorHAnsi"/>
                <w:sz w:val="22"/>
                <w:szCs w:val="22"/>
                <w:lang w:bidi="cs-CZ"/>
              </w:rPr>
            </w:pPr>
            <w:bookmarkStart w:id="1" w:name="_GoBack"/>
            <w:r w:rsidRPr="00A51C35">
              <w:rPr>
                <w:rFonts w:asciiTheme="minorHAnsi" w:eastAsia="Calibri" w:hAnsiTheme="minorHAnsi" w:cstheme="minorHAnsi"/>
                <w:sz w:val="22"/>
                <w:szCs w:val="22"/>
                <w:lang w:bidi="cs-CZ"/>
              </w:rPr>
              <w:t>Rybná 716/24,</w:t>
            </w:r>
            <w:r w:rsidR="005F7187" w:rsidRPr="00A51C35">
              <w:rPr>
                <w:rFonts w:asciiTheme="minorHAnsi" w:eastAsia="Calibri" w:hAnsiTheme="minorHAnsi" w:cstheme="minorHAnsi"/>
                <w:sz w:val="22"/>
                <w:szCs w:val="22"/>
                <w:lang w:bidi="cs-CZ"/>
              </w:rPr>
              <w:t xml:space="preserve"> </w:t>
            </w:r>
            <w:r w:rsidRPr="00A51C35">
              <w:rPr>
                <w:rFonts w:asciiTheme="minorHAnsi" w:eastAsia="Calibri" w:hAnsiTheme="minorHAnsi" w:cstheme="minorHAnsi"/>
                <w:sz w:val="22"/>
                <w:szCs w:val="22"/>
                <w:lang w:bidi="cs-CZ"/>
              </w:rPr>
              <w:t>110 00 Praha 1</w:t>
            </w:r>
          </w:p>
          <w:bookmarkEnd w:id="1"/>
          <w:p w14:paraId="6B3023F6" w14:textId="15A7A96F" w:rsidR="00170D11" w:rsidRPr="00170D11" w:rsidRDefault="00170D11" w:rsidP="00170D11">
            <w:pPr>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IČ:</w:t>
            </w:r>
            <w:r w:rsidR="005F7187">
              <w:rPr>
                <w:rFonts w:asciiTheme="minorHAnsi" w:eastAsia="Calibri" w:hAnsiTheme="minorHAnsi" w:cstheme="minorHAnsi"/>
                <w:b/>
                <w:bCs/>
                <w:color w:val="000000"/>
                <w:sz w:val="22"/>
                <w:szCs w:val="22"/>
                <w:lang w:bidi="cs-CZ"/>
              </w:rPr>
              <w:t xml:space="preserve"> </w:t>
            </w:r>
            <w:r w:rsidRPr="00170D11">
              <w:rPr>
                <w:rFonts w:asciiTheme="minorHAnsi" w:eastAsia="Calibri" w:hAnsiTheme="minorHAnsi" w:cstheme="minorHAnsi"/>
                <w:b/>
                <w:bCs/>
                <w:color w:val="000000"/>
                <w:sz w:val="22"/>
                <w:szCs w:val="22"/>
                <w:lang w:bidi="cs-CZ"/>
              </w:rPr>
              <w:t>22056874</w:t>
            </w:r>
          </w:p>
        </w:tc>
      </w:tr>
      <w:tr w:rsidR="00170D11" w:rsidRPr="00170D11" w14:paraId="5F328C0C" w14:textId="77777777" w:rsidTr="00170D11">
        <w:trPr>
          <w:trHeight w:hRule="exact" w:val="2299"/>
          <w:jc w:val="right"/>
        </w:trPr>
        <w:tc>
          <w:tcPr>
            <w:tcW w:w="2778" w:type="dxa"/>
            <w:shd w:val="clear" w:color="auto" w:fill="FFFFFF"/>
          </w:tcPr>
          <w:p w14:paraId="2E3E2A00" w14:textId="4F84C967" w:rsidR="00170D11" w:rsidRPr="00170D11" w:rsidRDefault="00170D11" w:rsidP="00170D11">
            <w:pPr>
              <w:spacing w:before="140"/>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Pojistné riziko:</w:t>
            </w:r>
          </w:p>
        </w:tc>
        <w:tc>
          <w:tcPr>
            <w:tcW w:w="6778" w:type="dxa"/>
            <w:shd w:val="clear" w:color="auto" w:fill="FFFFFF"/>
            <w:vAlign w:val="bottom"/>
          </w:tcPr>
          <w:p w14:paraId="21DE10AD" w14:textId="2CF36F56" w:rsidR="00170D11" w:rsidRPr="00170D11" w:rsidRDefault="00170D11" w:rsidP="00170D11">
            <w:pPr>
              <w:spacing w:line="259" w:lineRule="auto"/>
              <w:ind w:left="160" w:firstLine="20"/>
              <w:jc w:val="both"/>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 xml:space="preserve">Pojištění odpovědnosti v rozsahu čl. II. pojistné smlouvy č. </w:t>
            </w:r>
            <w:r w:rsidRPr="00170D11">
              <w:rPr>
                <w:rFonts w:asciiTheme="minorHAnsi" w:eastAsia="Calibri" w:hAnsiTheme="minorHAnsi" w:cstheme="minorHAnsi"/>
                <w:b/>
                <w:bCs/>
                <w:color w:val="000000"/>
                <w:sz w:val="22"/>
                <w:szCs w:val="22"/>
                <w:lang w:bidi="cs-CZ"/>
              </w:rPr>
              <w:t xml:space="preserve">0032746423 </w:t>
            </w:r>
            <w:r w:rsidRPr="00170D11">
              <w:rPr>
                <w:rFonts w:asciiTheme="minorHAnsi" w:eastAsia="Calibri" w:hAnsiTheme="minorHAnsi" w:cstheme="minorHAnsi"/>
                <w:color w:val="000000"/>
                <w:sz w:val="22"/>
                <w:szCs w:val="22"/>
                <w:lang w:bidi="cs-CZ"/>
              </w:rPr>
              <w:t>Pojištění se vztahuje na zákonem stanovenou povinnost pojištěného nahradit poškozenému újmy specifikované v pojistné smlouvě a pojistných podmínkách, vznikla-li pojištěnému povinnost k jejich náhradě v souvislosti s činností uvedenou ve výpisu z obchodního rejstříku nebo v souvislosti se vztahy z této činnosti vyplývajícími a v souvislosti s vadou výrobku, jež byl uveden na trh nebo vadou poskytnuté práce, jež se projeví po jejím předání.</w:t>
            </w:r>
          </w:p>
        </w:tc>
      </w:tr>
      <w:tr w:rsidR="00170D11" w:rsidRPr="00170D11" w14:paraId="18C1993B" w14:textId="77777777" w:rsidTr="00170D11">
        <w:trPr>
          <w:trHeight w:hRule="exact" w:val="1497"/>
          <w:jc w:val="right"/>
        </w:trPr>
        <w:tc>
          <w:tcPr>
            <w:tcW w:w="2778" w:type="dxa"/>
            <w:shd w:val="clear" w:color="auto" w:fill="FFFFFF"/>
          </w:tcPr>
          <w:p w14:paraId="3A827B22" w14:textId="086DEB37" w:rsidR="00170D11" w:rsidRPr="00170D11" w:rsidRDefault="00170D11" w:rsidP="00170D11">
            <w:pPr>
              <w:rPr>
                <w:rFonts w:asciiTheme="minorHAnsi" w:eastAsia="Calibri" w:hAnsiTheme="minorHAnsi" w:cstheme="minorHAnsi"/>
                <w:b/>
                <w:bCs/>
                <w:color w:val="000000"/>
                <w:sz w:val="22"/>
                <w:szCs w:val="22"/>
                <w:lang w:bidi="cs-CZ"/>
              </w:rPr>
            </w:pPr>
          </w:p>
          <w:p w14:paraId="313381FA" w14:textId="51D40B0C" w:rsidR="00170D11" w:rsidRPr="00170D11" w:rsidRDefault="00170D11" w:rsidP="00170D11">
            <w:pPr>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Limit pojistného plnění:</w:t>
            </w:r>
          </w:p>
        </w:tc>
        <w:tc>
          <w:tcPr>
            <w:tcW w:w="6778" w:type="dxa"/>
            <w:shd w:val="clear" w:color="auto" w:fill="FFFFFF"/>
            <w:vAlign w:val="bottom"/>
          </w:tcPr>
          <w:p w14:paraId="200E1097" w14:textId="5763A789" w:rsidR="00170D11" w:rsidRPr="00170D11" w:rsidRDefault="00170D11" w:rsidP="00170D11">
            <w:pPr>
              <w:spacing w:line="262" w:lineRule="auto"/>
              <w:ind w:left="160" w:firstLine="20"/>
              <w:jc w:val="both"/>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Obecná odpovědnost (včetně odpovědnosti za újmu způsobenou vadou výrobku)</w:t>
            </w:r>
          </w:p>
          <w:p w14:paraId="569F303E" w14:textId="77777777" w:rsidR="00170D11" w:rsidRPr="00170D11" w:rsidRDefault="00170D11" w:rsidP="00170D11">
            <w:pPr>
              <w:spacing w:line="262" w:lineRule="auto"/>
              <w:ind w:left="160" w:firstLine="20"/>
              <w:jc w:val="both"/>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Limit 50 000 00 Kč</w:t>
            </w:r>
          </w:p>
          <w:p w14:paraId="340AADFD" w14:textId="77777777" w:rsidR="00170D11" w:rsidRPr="00170D11" w:rsidRDefault="00170D11" w:rsidP="00170D11">
            <w:pPr>
              <w:spacing w:line="262" w:lineRule="auto"/>
              <w:ind w:firstLine="16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Spoluúčast: 5 000 Kč</w:t>
            </w:r>
          </w:p>
        </w:tc>
      </w:tr>
    </w:tbl>
    <w:p w14:paraId="56202980" w14:textId="4F67ECDD" w:rsidR="00170D11" w:rsidRPr="00170D11" w:rsidRDefault="00170D11" w:rsidP="00170D11">
      <w:pPr>
        <w:spacing w:after="399" w:line="1" w:lineRule="exact"/>
        <w:rPr>
          <w:rFonts w:asciiTheme="minorHAnsi" w:eastAsia="Courier New" w:hAnsiTheme="minorHAnsi" w:cstheme="minorHAnsi"/>
          <w:color w:val="000000"/>
          <w:sz w:val="22"/>
          <w:szCs w:val="22"/>
          <w:lang w:bidi="cs-CZ"/>
        </w:rPr>
      </w:pPr>
    </w:p>
    <w:p w14:paraId="2AE4EEC4" w14:textId="77777777" w:rsidR="00170D11" w:rsidRPr="00170D11" w:rsidRDefault="00170D11" w:rsidP="00170D11">
      <w:pPr>
        <w:spacing w:line="1" w:lineRule="exact"/>
        <w:rPr>
          <w:rFonts w:asciiTheme="minorHAnsi" w:eastAsia="Courier New" w:hAnsiTheme="minorHAnsi" w:cstheme="minorHAnsi"/>
          <w:color w:val="000000"/>
          <w:sz w:val="22"/>
          <w:szCs w:val="22"/>
          <w:lang w:bidi="cs-CZ"/>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399"/>
        <w:gridCol w:w="7142"/>
      </w:tblGrid>
      <w:tr w:rsidR="00170D11" w:rsidRPr="00170D11" w14:paraId="3D080FD0" w14:textId="77777777" w:rsidTr="00170D11">
        <w:trPr>
          <w:trHeight w:hRule="exact" w:val="1243"/>
          <w:jc w:val="right"/>
        </w:trPr>
        <w:tc>
          <w:tcPr>
            <w:tcW w:w="2399" w:type="dxa"/>
            <w:shd w:val="clear" w:color="auto" w:fill="FFFFFF"/>
          </w:tcPr>
          <w:p w14:paraId="2BA891D2" w14:textId="70628E0B" w:rsidR="00170D11" w:rsidRPr="00170D11" w:rsidRDefault="00170D11" w:rsidP="00170D11">
            <w:pPr>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Pojistná doba:</w:t>
            </w:r>
          </w:p>
        </w:tc>
        <w:tc>
          <w:tcPr>
            <w:tcW w:w="7142" w:type="dxa"/>
            <w:shd w:val="clear" w:color="auto" w:fill="FFFFFF"/>
          </w:tcPr>
          <w:p w14:paraId="7CEEFD1A" w14:textId="77777777" w:rsidR="00170D11" w:rsidRPr="00170D11" w:rsidRDefault="00170D11" w:rsidP="00170D11">
            <w:pPr>
              <w:spacing w:after="100" w:line="262" w:lineRule="auto"/>
              <w:ind w:firstLine="54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15.05.2025 -14.05.2026</w:t>
            </w:r>
          </w:p>
          <w:p w14:paraId="7770CA26" w14:textId="77777777" w:rsidR="00170D11" w:rsidRPr="00170D11" w:rsidRDefault="00170D11" w:rsidP="00170D11">
            <w:pPr>
              <w:spacing w:line="262" w:lineRule="auto"/>
              <w:ind w:left="540" w:firstLine="20"/>
              <w:jc w:val="both"/>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Pojištění se prodlužuje vždy na další rok, pokud pojistník nebo pojistitel nesdělí písemně druhému účastníku smlouvy, nejméně 6 týdnů před uplynutím pojistného roku, že na dalším pojištění nemá zájem.</w:t>
            </w:r>
          </w:p>
        </w:tc>
      </w:tr>
      <w:tr w:rsidR="00170D11" w:rsidRPr="00170D11" w14:paraId="22320E54" w14:textId="77777777" w:rsidTr="00170D11">
        <w:trPr>
          <w:trHeight w:hRule="exact" w:val="322"/>
          <w:jc w:val="right"/>
        </w:trPr>
        <w:tc>
          <w:tcPr>
            <w:tcW w:w="2399" w:type="dxa"/>
            <w:shd w:val="clear" w:color="auto" w:fill="FFFFFF"/>
            <w:vAlign w:val="bottom"/>
          </w:tcPr>
          <w:p w14:paraId="795369B6" w14:textId="77777777" w:rsidR="00170D11" w:rsidRPr="00170D11" w:rsidRDefault="00170D11" w:rsidP="00170D11">
            <w:pPr>
              <w:rPr>
                <w:rFonts w:asciiTheme="minorHAnsi" w:eastAsia="Calibri" w:hAnsiTheme="minorHAnsi" w:cstheme="minorHAnsi"/>
                <w:color w:val="000000"/>
                <w:sz w:val="22"/>
                <w:szCs w:val="22"/>
                <w:lang w:bidi="cs-CZ"/>
              </w:rPr>
            </w:pPr>
            <w:r w:rsidRPr="00170D11">
              <w:rPr>
                <w:rFonts w:asciiTheme="minorHAnsi" w:eastAsia="Calibri" w:hAnsiTheme="minorHAnsi" w:cstheme="minorHAnsi"/>
                <w:b/>
                <w:bCs/>
                <w:color w:val="000000"/>
                <w:sz w:val="22"/>
                <w:szCs w:val="22"/>
                <w:lang w:bidi="cs-CZ"/>
              </w:rPr>
              <w:t>Územní rozsah:</w:t>
            </w:r>
          </w:p>
        </w:tc>
        <w:tc>
          <w:tcPr>
            <w:tcW w:w="7142" w:type="dxa"/>
            <w:shd w:val="clear" w:color="auto" w:fill="FFFFFF"/>
            <w:vAlign w:val="bottom"/>
          </w:tcPr>
          <w:p w14:paraId="492B586F" w14:textId="77777777" w:rsidR="00170D11" w:rsidRPr="00170D11" w:rsidRDefault="00170D11" w:rsidP="00170D11">
            <w:pPr>
              <w:ind w:firstLine="540"/>
              <w:rPr>
                <w:rFonts w:asciiTheme="minorHAnsi" w:eastAsia="Calibri" w:hAnsiTheme="minorHAnsi" w:cstheme="minorHAnsi"/>
                <w:color w:val="000000"/>
                <w:sz w:val="22"/>
                <w:szCs w:val="22"/>
                <w:lang w:bidi="cs-CZ"/>
              </w:rPr>
            </w:pPr>
            <w:r w:rsidRPr="00170D11">
              <w:rPr>
                <w:rFonts w:asciiTheme="minorHAnsi" w:eastAsia="Calibri" w:hAnsiTheme="minorHAnsi" w:cstheme="minorHAnsi"/>
                <w:color w:val="000000"/>
                <w:sz w:val="22"/>
                <w:szCs w:val="22"/>
                <w:lang w:bidi="cs-CZ"/>
              </w:rPr>
              <w:t>Česká republika</w:t>
            </w:r>
          </w:p>
          <w:p w14:paraId="6EB2F221" w14:textId="77777777" w:rsidR="00170D11" w:rsidRPr="00170D11" w:rsidRDefault="00170D11" w:rsidP="00170D11">
            <w:pPr>
              <w:ind w:firstLine="540"/>
              <w:rPr>
                <w:rFonts w:asciiTheme="minorHAnsi" w:eastAsia="Calibri" w:hAnsiTheme="minorHAnsi" w:cstheme="minorHAnsi"/>
                <w:color w:val="000000"/>
                <w:sz w:val="22"/>
                <w:szCs w:val="22"/>
                <w:lang w:bidi="cs-CZ"/>
              </w:rPr>
            </w:pPr>
          </w:p>
          <w:p w14:paraId="100B7271" w14:textId="1EEC6A33" w:rsidR="00170D11" w:rsidRPr="00170D11" w:rsidRDefault="00170D11" w:rsidP="00170D11">
            <w:pPr>
              <w:ind w:firstLine="540"/>
              <w:rPr>
                <w:rFonts w:asciiTheme="minorHAnsi" w:eastAsia="Calibri" w:hAnsiTheme="minorHAnsi" w:cstheme="minorHAnsi"/>
                <w:color w:val="000000"/>
                <w:sz w:val="22"/>
                <w:szCs w:val="22"/>
                <w:lang w:bidi="cs-CZ"/>
              </w:rPr>
            </w:pPr>
          </w:p>
        </w:tc>
      </w:tr>
    </w:tbl>
    <w:p w14:paraId="46DEECBA" w14:textId="3C176E1B" w:rsidR="00170D11" w:rsidRDefault="00170D11">
      <w:pPr>
        <w:widowControl/>
        <w:rPr>
          <w:rFonts w:asciiTheme="minorHAnsi" w:hAnsiTheme="minorHAnsi" w:cstheme="minorHAnsi"/>
          <w:color w:val="000000"/>
          <w:sz w:val="22"/>
          <w:szCs w:val="22"/>
          <w:lang w:bidi="cs-CZ"/>
        </w:rPr>
      </w:pPr>
    </w:p>
    <w:p w14:paraId="230EDBEE" w14:textId="4788A6DD" w:rsidR="00170D11" w:rsidRDefault="00170D11" w:rsidP="00170D11">
      <w:pPr>
        <w:widowControl/>
        <w:ind w:left="426"/>
        <w:rPr>
          <w:rFonts w:asciiTheme="minorHAnsi" w:hAnsiTheme="minorHAnsi" w:cstheme="minorHAnsi"/>
          <w:color w:val="000000"/>
          <w:sz w:val="22"/>
          <w:szCs w:val="22"/>
          <w:lang w:bidi="cs-CZ"/>
        </w:rPr>
      </w:pPr>
      <w:r>
        <w:rPr>
          <w:rFonts w:ascii="Arial" w:hAnsi="Arial" w:cs="Arial"/>
          <w:b/>
          <w:noProof/>
          <w:sz w:val="22"/>
          <w:szCs w:val="22"/>
        </w:rPr>
        <w:drawing>
          <wp:anchor distT="0" distB="0" distL="114300" distR="114300" simplePos="0" relativeHeight="251665408" behindDoc="1" locked="0" layoutInCell="1" allowOverlap="1" wp14:anchorId="4A2EB184" wp14:editId="3E888AB3">
            <wp:simplePos x="0" y="0"/>
            <wp:positionH relativeFrom="column">
              <wp:posOffset>222885</wp:posOffset>
            </wp:positionH>
            <wp:positionV relativeFrom="page">
              <wp:posOffset>8439150</wp:posOffset>
            </wp:positionV>
            <wp:extent cx="5791200" cy="1318550"/>
            <wp:effectExtent l="0" t="0" r="0" b="0"/>
            <wp:wrapNone/>
            <wp:docPr id="9" name="Obrázek 9"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2.png"/>
                    <pic:cNvPicPr/>
                  </pic:nvPicPr>
                  <pic:blipFill>
                    <a:blip r:embed="rId9">
                      <a:extLst>
                        <a:ext uri="{28A0092B-C50C-407E-A947-70E740481C1C}">
                          <a14:useLocalDpi xmlns:a14="http://schemas.microsoft.com/office/drawing/2010/main" val="0"/>
                        </a:ext>
                      </a:extLst>
                    </a:blip>
                    <a:stretch>
                      <a:fillRect/>
                    </a:stretch>
                  </pic:blipFill>
                  <pic:spPr>
                    <a:xfrm>
                      <a:off x="0" y="0"/>
                      <a:ext cx="5791200" cy="1318550"/>
                    </a:xfrm>
                    <a:prstGeom prst="rect">
                      <a:avLst/>
                    </a:prstGeom>
                  </pic:spPr>
                </pic:pic>
              </a:graphicData>
            </a:graphic>
            <wp14:sizeRelH relativeFrom="margin">
              <wp14:pctWidth>0</wp14:pctWidth>
            </wp14:sizeRelH>
            <wp14:sizeRelV relativeFrom="margin">
              <wp14:pctHeight>0</wp14:pctHeight>
            </wp14:sizeRelV>
          </wp:anchor>
        </w:drawing>
      </w:r>
      <w:r w:rsidRPr="00170D11">
        <w:rPr>
          <w:rFonts w:asciiTheme="minorHAnsi" w:hAnsiTheme="minorHAnsi" w:cstheme="minorHAnsi"/>
          <w:color w:val="000000"/>
          <w:sz w:val="22"/>
          <w:szCs w:val="22"/>
          <w:lang w:bidi="cs-CZ"/>
        </w:rPr>
        <w:t>Tento pojistný certifikát byl vydán jako potvrzení o uzavření pojistné smlouvy. Pojistný certifikát nemění ani žádným jiným způsobem nedoplňuje rozsah pojištění uvedený v pojistné smlouvě č. 0032746423</w:t>
      </w:r>
      <w:r>
        <w:rPr>
          <w:rFonts w:asciiTheme="minorHAnsi" w:hAnsiTheme="minorHAnsi" w:cstheme="minorHAnsi"/>
          <w:color w:val="000000"/>
          <w:sz w:val="22"/>
          <w:szCs w:val="22"/>
          <w:lang w:bidi="cs-CZ"/>
        </w:rPr>
        <w:t>.</w:t>
      </w:r>
    </w:p>
    <w:p w14:paraId="317EE843" w14:textId="5437B9F3" w:rsidR="00170D11" w:rsidRDefault="00170D11" w:rsidP="00170D11">
      <w:pPr>
        <w:widowControl/>
        <w:ind w:left="426"/>
        <w:rPr>
          <w:rFonts w:ascii="Arial" w:hAnsi="Arial" w:cs="Arial"/>
          <w:b/>
          <w:sz w:val="22"/>
          <w:szCs w:val="22"/>
        </w:rPr>
      </w:pPr>
      <w:r>
        <w:rPr>
          <w:rFonts w:ascii="Arial" w:hAnsi="Arial" w:cs="Arial"/>
          <w:b/>
          <w:noProof/>
          <w:sz w:val="22"/>
          <w:szCs w:val="22"/>
        </w:rPr>
        <w:drawing>
          <wp:anchor distT="0" distB="0" distL="114300" distR="114300" simplePos="0" relativeHeight="251666432" behindDoc="1" locked="0" layoutInCell="1" allowOverlap="1" wp14:anchorId="63E1FDD4" wp14:editId="407D7DE3">
            <wp:simplePos x="0" y="0"/>
            <wp:positionH relativeFrom="column">
              <wp:posOffset>-56817</wp:posOffset>
            </wp:positionH>
            <wp:positionV relativeFrom="paragraph">
              <wp:posOffset>1270000</wp:posOffset>
            </wp:positionV>
            <wp:extent cx="6178963" cy="52124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3.png"/>
                    <pic:cNvPicPr/>
                  </pic:nvPicPr>
                  <pic:blipFill>
                    <a:blip r:embed="rId10">
                      <a:extLst>
                        <a:ext uri="{28A0092B-C50C-407E-A947-70E740481C1C}">
                          <a14:useLocalDpi xmlns:a14="http://schemas.microsoft.com/office/drawing/2010/main" val="0"/>
                        </a:ext>
                      </a:extLst>
                    </a:blip>
                    <a:stretch>
                      <a:fillRect/>
                    </a:stretch>
                  </pic:blipFill>
                  <pic:spPr>
                    <a:xfrm>
                      <a:off x="0" y="0"/>
                      <a:ext cx="6178963" cy="521245"/>
                    </a:xfrm>
                    <a:prstGeom prst="rect">
                      <a:avLst/>
                    </a:prstGeom>
                  </pic:spPr>
                </pic:pic>
              </a:graphicData>
            </a:graphic>
            <wp14:sizeRelH relativeFrom="margin">
              <wp14:pctWidth>0</wp14:pctWidth>
            </wp14:sizeRelH>
            <wp14:sizeRelV relativeFrom="margin">
              <wp14:pctHeight>0</wp14:pctHeight>
            </wp14:sizeRelV>
          </wp:anchor>
        </w:drawing>
      </w:r>
      <w:r w:rsidR="00424A5D">
        <w:rPr>
          <w:rFonts w:ascii="Arial" w:hAnsi="Arial" w:cs="Arial"/>
          <w:b/>
          <w:sz w:val="22"/>
          <w:szCs w:val="22"/>
        </w:rPr>
        <w:br w:type="page"/>
      </w:r>
    </w:p>
    <w:p w14:paraId="1378D7B0" w14:textId="2C247B07" w:rsidR="000A65BA" w:rsidRPr="001A164A" w:rsidRDefault="000A65BA" w:rsidP="000A65BA">
      <w:pPr>
        <w:widowControl/>
        <w:spacing w:line="276" w:lineRule="auto"/>
        <w:jc w:val="both"/>
        <w:rPr>
          <w:rFonts w:ascii="Arial" w:hAnsi="Arial" w:cs="Arial"/>
          <w:b/>
          <w:sz w:val="22"/>
          <w:szCs w:val="22"/>
        </w:rPr>
      </w:pPr>
      <w:r>
        <w:rPr>
          <w:rFonts w:ascii="Arial" w:hAnsi="Arial" w:cs="Arial"/>
          <w:b/>
          <w:sz w:val="22"/>
          <w:szCs w:val="22"/>
        </w:rPr>
        <w:lastRenderedPageBreak/>
        <w:t>Příloha č. 4</w:t>
      </w:r>
      <w:r w:rsidRPr="001A164A">
        <w:rPr>
          <w:rFonts w:ascii="Arial" w:hAnsi="Arial" w:cs="Arial"/>
          <w:b/>
          <w:sz w:val="22"/>
          <w:szCs w:val="22"/>
        </w:rPr>
        <w:t xml:space="preserve"> Vzor Akceptačního protokolu</w:t>
      </w:r>
    </w:p>
    <w:p w14:paraId="1DF72952" w14:textId="77777777" w:rsidR="000A65BA" w:rsidRPr="001A164A" w:rsidRDefault="000A65BA" w:rsidP="000A65BA">
      <w:pPr>
        <w:widowControl/>
        <w:spacing w:line="276" w:lineRule="auto"/>
        <w:rPr>
          <w:rFonts w:ascii="Arial" w:hAnsi="Arial" w:cs="Arial"/>
          <w:sz w:val="22"/>
          <w:szCs w:val="22"/>
        </w:rPr>
      </w:pPr>
    </w:p>
    <w:p w14:paraId="2DF8F2FA" w14:textId="77777777" w:rsidR="000A65BA" w:rsidRPr="001A164A" w:rsidRDefault="000A65BA" w:rsidP="000A65BA">
      <w:pPr>
        <w:widowControl/>
        <w:spacing w:line="276" w:lineRule="auto"/>
        <w:rPr>
          <w:rFonts w:ascii="Arial" w:hAnsi="Arial" w:cs="Arial"/>
          <w:sz w:val="22"/>
          <w:szCs w:val="22"/>
        </w:rPr>
      </w:pPr>
    </w:p>
    <w:p w14:paraId="428E1F89" w14:textId="77777777" w:rsidR="000A65BA" w:rsidRPr="001A164A" w:rsidRDefault="000A65BA" w:rsidP="000A65BA">
      <w:pPr>
        <w:spacing w:line="276" w:lineRule="auto"/>
        <w:rPr>
          <w:rFonts w:ascii="Arial" w:hAnsi="Arial" w:cs="Arial"/>
          <w:sz w:val="22"/>
          <w:szCs w:val="22"/>
        </w:rPr>
      </w:pPr>
      <w:r w:rsidRPr="001A164A">
        <w:rPr>
          <w:rFonts w:ascii="Arial" w:hAnsi="Arial" w:cs="Arial"/>
          <w:noProof/>
          <w:sz w:val="22"/>
          <w:szCs w:val="22"/>
        </w:rPr>
        <mc:AlternateContent>
          <mc:Choice Requires="wps">
            <w:drawing>
              <wp:anchor distT="0" distB="0" distL="63500" distR="63500" simplePos="0" relativeHeight="251659264" behindDoc="0" locked="0" layoutInCell="1" allowOverlap="1" wp14:anchorId="0165C923" wp14:editId="38E1E535">
                <wp:simplePos x="0" y="0"/>
                <wp:positionH relativeFrom="margin">
                  <wp:posOffset>635</wp:posOffset>
                </wp:positionH>
                <wp:positionV relativeFrom="paragraph">
                  <wp:posOffset>0</wp:posOffset>
                </wp:positionV>
                <wp:extent cx="5888990" cy="2954020"/>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95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53"/>
                              <w:gridCol w:w="6221"/>
                            </w:tblGrid>
                            <w:tr w:rsidR="0033316D" w:rsidRPr="00161657" w14:paraId="6D94E0CC" w14:textId="77777777">
                              <w:trPr>
                                <w:trHeight w:hRule="exact" w:val="1430"/>
                                <w:jc w:val="center"/>
                              </w:trPr>
                              <w:tc>
                                <w:tcPr>
                                  <w:tcW w:w="3053" w:type="dxa"/>
                                  <w:tcBorders>
                                    <w:top w:val="single" w:sz="4" w:space="0" w:color="auto"/>
                                    <w:left w:val="single" w:sz="4" w:space="0" w:color="auto"/>
                                  </w:tcBorders>
                                  <w:shd w:val="clear" w:color="auto" w:fill="FFFFFF"/>
                                  <w:vAlign w:val="center"/>
                                </w:tcPr>
                                <w:p w14:paraId="53F4D04D" w14:textId="77777777" w:rsidR="0033316D" w:rsidRPr="006248C7" w:rsidRDefault="0033316D" w:rsidP="00BA4F7D">
                                  <w:pPr>
                                    <w:spacing w:line="260" w:lineRule="exact"/>
                                    <w:ind w:right="340"/>
                                    <w:jc w:val="right"/>
                                    <w:rPr>
                                      <w:rFonts w:ascii="Arial" w:hAnsi="Arial" w:cs="Arial"/>
                                    </w:rPr>
                                  </w:pPr>
                                </w:p>
                              </w:tc>
                              <w:tc>
                                <w:tcPr>
                                  <w:tcW w:w="6221" w:type="dxa"/>
                                  <w:tcBorders>
                                    <w:top w:val="single" w:sz="4" w:space="0" w:color="auto"/>
                                    <w:left w:val="single" w:sz="4" w:space="0" w:color="auto"/>
                                    <w:right w:val="single" w:sz="4" w:space="0" w:color="auto"/>
                                  </w:tcBorders>
                                  <w:shd w:val="clear" w:color="auto" w:fill="FFFFFF"/>
                                  <w:vAlign w:val="center"/>
                                </w:tcPr>
                                <w:p w14:paraId="71E80857" w14:textId="77777777" w:rsidR="0033316D" w:rsidRPr="006248C7" w:rsidRDefault="0033316D" w:rsidP="00A74487">
                                  <w:pPr>
                                    <w:spacing w:line="355" w:lineRule="exact"/>
                                    <w:jc w:val="center"/>
                                    <w:rPr>
                                      <w:rFonts w:ascii="Arial" w:hAnsi="Arial" w:cs="Arial"/>
                                    </w:rPr>
                                  </w:pPr>
                                  <w:r w:rsidRPr="006248C7">
                                    <w:rPr>
                                      <w:rStyle w:val="Zkladntext213ptTun"/>
                                      <w:rFonts w:ascii="Arial" w:hAnsi="Arial" w:cs="Arial"/>
                                    </w:rPr>
                                    <w:t>AKCEPTAČNÍ PROTOKOL RECEPČNÍ SLUŽBY</w:t>
                                  </w:r>
                                </w:p>
                              </w:tc>
                            </w:tr>
                            <w:tr w:rsidR="0033316D" w:rsidRPr="00161657" w14:paraId="5437CE55" w14:textId="77777777">
                              <w:trPr>
                                <w:trHeight w:hRule="exact" w:val="1315"/>
                                <w:jc w:val="center"/>
                              </w:trPr>
                              <w:tc>
                                <w:tcPr>
                                  <w:tcW w:w="3053" w:type="dxa"/>
                                  <w:tcBorders>
                                    <w:top w:val="single" w:sz="4" w:space="0" w:color="auto"/>
                                    <w:left w:val="single" w:sz="4" w:space="0" w:color="auto"/>
                                  </w:tcBorders>
                                  <w:shd w:val="clear" w:color="auto" w:fill="FFFFFF"/>
                                </w:tcPr>
                                <w:p w14:paraId="0380E13B" w14:textId="77777777" w:rsidR="0033316D" w:rsidRPr="006248C7" w:rsidRDefault="0033316D">
                                  <w:pPr>
                                    <w:spacing w:line="190" w:lineRule="exact"/>
                                    <w:ind w:left="240"/>
                                    <w:rPr>
                                      <w:rFonts w:ascii="Arial" w:hAnsi="Arial" w:cs="Arial"/>
                                    </w:rPr>
                                  </w:pPr>
                                  <w:r w:rsidRPr="006248C7">
                                    <w:rPr>
                                      <w:rStyle w:val="Zkladntext295ptTun"/>
                                      <w:rFonts w:ascii="Arial" w:hAnsi="Arial" w:cs="Arial"/>
                                    </w:rPr>
                                    <w:t>Objednatel:</w:t>
                                  </w:r>
                                </w:p>
                              </w:tc>
                              <w:tc>
                                <w:tcPr>
                                  <w:tcW w:w="6221" w:type="dxa"/>
                                  <w:tcBorders>
                                    <w:top w:val="single" w:sz="4" w:space="0" w:color="auto"/>
                                    <w:left w:val="single" w:sz="4" w:space="0" w:color="auto"/>
                                    <w:right w:val="single" w:sz="4" w:space="0" w:color="auto"/>
                                  </w:tcBorders>
                                  <w:shd w:val="clear" w:color="auto" w:fill="FFFFFF"/>
                                  <w:vAlign w:val="bottom"/>
                                </w:tcPr>
                                <w:p w14:paraId="024D564D" w14:textId="77777777" w:rsidR="0033316D" w:rsidRPr="006248C7" w:rsidRDefault="0033316D">
                                  <w:pPr>
                                    <w:spacing w:line="259" w:lineRule="exact"/>
                                    <w:ind w:left="1620" w:hanging="1380"/>
                                    <w:rPr>
                                      <w:rFonts w:ascii="Arial" w:hAnsi="Arial" w:cs="Arial"/>
                                      <w:sz w:val="20"/>
                                    </w:rPr>
                                  </w:pPr>
                                  <w:r w:rsidRPr="006248C7">
                                    <w:rPr>
                                      <w:rStyle w:val="Zkladntext265ptTun"/>
                                      <w:rFonts w:ascii="Arial" w:hAnsi="Arial" w:cs="Arial"/>
                                      <w:sz w:val="20"/>
                                    </w:rPr>
                                    <w:t xml:space="preserve">Česká </w:t>
                                  </w:r>
                                  <w:proofErr w:type="gramStart"/>
                                  <w:r w:rsidRPr="006248C7">
                                    <w:rPr>
                                      <w:rStyle w:val="Zkladntext265ptTun"/>
                                      <w:rFonts w:ascii="Arial" w:hAnsi="Arial" w:cs="Arial"/>
                                      <w:sz w:val="20"/>
                                    </w:rPr>
                                    <w:t>republika - Státní</w:t>
                                  </w:r>
                                  <w:proofErr w:type="gramEnd"/>
                                  <w:r w:rsidRPr="006248C7">
                                    <w:rPr>
                                      <w:rStyle w:val="Zkladntext265ptTun"/>
                                      <w:rFonts w:ascii="Arial" w:hAnsi="Arial" w:cs="Arial"/>
                                      <w:sz w:val="20"/>
                                    </w:rPr>
                                    <w:t xml:space="preserve"> zemědělská a potravinářská inspekce</w:t>
                                  </w:r>
                                </w:p>
                                <w:p w14:paraId="6BF46E7C" w14:textId="5CD45CDD" w:rsidR="0033316D" w:rsidRPr="006248C7" w:rsidRDefault="00834982">
                                  <w:pPr>
                                    <w:spacing w:line="259" w:lineRule="exact"/>
                                    <w:ind w:left="1620" w:hanging="1380"/>
                                    <w:rPr>
                                      <w:rFonts w:ascii="Arial" w:hAnsi="Arial" w:cs="Arial"/>
                                      <w:sz w:val="20"/>
                                    </w:rPr>
                                  </w:pPr>
                                  <w:r>
                                    <w:rPr>
                                      <w:rStyle w:val="Zkladntext265pt"/>
                                      <w:rFonts w:ascii="Arial" w:hAnsi="Arial" w:cs="Arial"/>
                                      <w:sz w:val="20"/>
                                    </w:rPr>
                                    <w:t>s</w:t>
                                  </w:r>
                                  <w:r w:rsidR="0033316D" w:rsidRPr="006248C7">
                                    <w:rPr>
                                      <w:rStyle w:val="Zkladntext265pt"/>
                                      <w:rFonts w:ascii="Arial" w:hAnsi="Arial" w:cs="Arial"/>
                                      <w:sz w:val="20"/>
                                    </w:rPr>
                                    <w:t>ídlo: Květná 15,603 00 Brno 1</w:t>
                                  </w:r>
                                </w:p>
                                <w:p w14:paraId="1B3F72D4" w14:textId="77777777"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za kterou jedná: Ing. Martin Klanica, ústřední ředitel</w:t>
                                  </w:r>
                                </w:p>
                                <w:p w14:paraId="6C24E915" w14:textId="77777777"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IČO: 75014149</w:t>
                                  </w:r>
                                </w:p>
                                <w:p w14:paraId="5F0EC210" w14:textId="5CECCFC1"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 xml:space="preserve">DIČ: </w:t>
                                  </w:r>
                                  <w:proofErr w:type="gramStart"/>
                                  <w:r w:rsidRPr="006248C7">
                                    <w:rPr>
                                      <w:rStyle w:val="Zkladntext265pt"/>
                                      <w:rFonts w:ascii="Arial" w:hAnsi="Arial" w:cs="Arial"/>
                                      <w:sz w:val="20"/>
                                    </w:rPr>
                                    <w:t>CZ750</w:t>
                                  </w:r>
                                  <w:r w:rsidR="006D548E">
                                    <w:rPr>
                                      <w:rStyle w:val="Zkladntext265pt"/>
                                      <w:rFonts w:ascii="Arial" w:hAnsi="Arial" w:cs="Arial"/>
                                      <w:sz w:val="20"/>
                                    </w:rPr>
                                    <w:t>1</w:t>
                                  </w:r>
                                  <w:r w:rsidRPr="006248C7">
                                    <w:rPr>
                                      <w:rStyle w:val="Zkladntext265pt"/>
                                      <w:rFonts w:ascii="Arial" w:hAnsi="Arial" w:cs="Arial"/>
                                      <w:sz w:val="20"/>
                                    </w:rPr>
                                    <w:t>4</w:t>
                                  </w:r>
                                  <w:r w:rsidR="006D548E">
                                    <w:rPr>
                                      <w:rStyle w:val="Zkladntext265pt"/>
                                      <w:rFonts w:ascii="Arial" w:hAnsi="Arial" w:cs="Arial"/>
                                      <w:sz w:val="20"/>
                                    </w:rPr>
                                    <w:t>1</w:t>
                                  </w:r>
                                  <w:r w:rsidRPr="006248C7">
                                    <w:rPr>
                                      <w:rStyle w:val="Zkladntext265pt"/>
                                      <w:rFonts w:ascii="Arial" w:hAnsi="Arial" w:cs="Arial"/>
                                      <w:sz w:val="20"/>
                                    </w:rPr>
                                    <w:t>49 - neplátce</w:t>
                                  </w:r>
                                  <w:proofErr w:type="gramEnd"/>
                                  <w:r w:rsidRPr="006248C7">
                                    <w:rPr>
                                      <w:rStyle w:val="Zkladntext265pt"/>
                                      <w:rFonts w:ascii="Arial" w:hAnsi="Arial" w:cs="Arial"/>
                                      <w:sz w:val="20"/>
                                    </w:rPr>
                                    <w:t xml:space="preserve"> DPH</w:t>
                                  </w:r>
                                </w:p>
                              </w:tc>
                            </w:tr>
                            <w:tr w:rsidR="0033316D" w:rsidRPr="00161657" w14:paraId="3A58718F" w14:textId="77777777">
                              <w:trPr>
                                <w:trHeight w:hRule="exact" w:val="1862"/>
                                <w:jc w:val="center"/>
                              </w:trPr>
                              <w:tc>
                                <w:tcPr>
                                  <w:tcW w:w="3053" w:type="dxa"/>
                                  <w:tcBorders>
                                    <w:top w:val="single" w:sz="4" w:space="0" w:color="auto"/>
                                    <w:left w:val="single" w:sz="4" w:space="0" w:color="auto"/>
                                    <w:bottom w:val="single" w:sz="4" w:space="0" w:color="auto"/>
                                  </w:tcBorders>
                                  <w:shd w:val="clear" w:color="auto" w:fill="FFFFFF"/>
                                </w:tcPr>
                                <w:p w14:paraId="7BF369A4" w14:textId="030E2513" w:rsidR="0033316D" w:rsidRPr="006248C7" w:rsidRDefault="003F7BBF">
                                  <w:pPr>
                                    <w:spacing w:line="190" w:lineRule="exact"/>
                                    <w:ind w:left="240"/>
                                    <w:rPr>
                                      <w:rFonts w:ascii="Arial" w:hAnsi="Arial" w:cs="Arial"/>
                                    </w:rPr>
                                  </w:pPr>
                                  <w:r>
                                    <w:rPr>
                                      <w:rStyle w:val="Zkladntext295ptTun"/>
                                      <w:rFonts w:ascii="Arial" w:hAnsi="Arial" w:cs="Arial"/>
                                    </w:rPr>
                                    <w:t>Poskytovatel</w:t>
                                  </w:r>
                                  <w:r w:rsidR="0033316D" w:rsidRPr="006248C7">
                                    <w:rPr>
                                      <w:rStyle w:val="Zkladntext295ptTun"/>
                                      <w:rFonts w:ascii="Arial" w:hAnsi="Arial" w:cs="Arial"/>
                                    </w:rPr>
                                    <w:t>:</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4428C5D1" w14:textId="39B8513F" w:rsidR="0033316D" w:rsidRPr="00041662" w:rsidRDefault="00834982">
                                  <w:pPr>
                                    <w:spacing w:line="259" w:lineRule="exact"/>
                                    <w:ind w:left="240"/>
                                    <w:rPr>
                                      <w:rFonts w:ascii="Arial" w:hAnsi="Arial" w:cs="Arial"/>
                                      <w:sz w:val="20"/>
                                      <w:szCs w:val="13"/>
                                    </w:rPr>
                                  </w:pPr>
                                  <w:r w:rsidRPr="00041662">
                                    <w:rPr>
                                      <w:rFonts w:ascii="Arial" w:hAnsi="Arial" w:cs="Arial"/>
                                      <w:sz w:val="20"/>
                                      <w:szCs w:val="13"/>
                                    </w:rPr>
                                    <w:t>n</w:t>
                                  </w:r>
                                  <w:r w:rsidR="0033316D" w:rsidRPr="00041662">
                                    <w:rPr>
                                      <w:rFonts w:ascii="Arial" w:hAnsi="Arial" w:cs="Arial"/>
                                      <w:sz w:val="20"/>
                                      <w:szCs w:val="13"/>
                                    </w:rPr>
                                    <w:t xml:space="preserve">ázev: </w:t>
                                  </w:r>
                                  <w:r w:rsidR="00C03DED" w:rsidRPr="00EE7A2D">
                                    <w:rPr>
                                      <w:rFonts w:ascii="Arial" w:hAnsi="Arial" w:cs="Arial"/>
                                      <w:b/>
                                      <w:bCs/>
                                      <w:sz w:val="20"/>
                                    </w:rPr>
                                    <w:t>Y7 s.r.o.</w:t>
                                  </w:r>
                                </w:p>
                                <w:p w14:paraId="6576CB07" w14:textId="77777777" w:rsidR="00C03DED" w:rsidRPr="00041662" w:rsidRDefault="00834982" w:rsidP="00C03DED">
                                  <w:pPr>
                                    <w:spacing w:line="259" w:lineRule="exact"/>
                                    <w:ind w:left="240"/>
                                    <w:rPr>
                                      <w:rFonts w:ascii="Arial" w:hAnsi="Arial" w:cs="Arial"/>
                                      <w:sz w:val="20"/>
                                    </w:rPr>
                                  </w:pPr>
                                  <w:r w:rsidRPr="00041662">
                                    <w:rPr>
                                      <w:rStyle w:val="Zkladntext265pt"/>
                                      <w:rFonts w:ascii="Arial" w:hAnsi="Arial" w:cs="Arial"/>
                                      <w:color w:val="auto"/>
                                      <w:sz w:val="20"/>
                                    </w:rPr>
                                    <w:t>s</w:t>
                                  </w:r>
                                  <w:r w:rsidR="0033316D" w:rsidRPr="00041662">
                                    <w:rPr>
                                      <w:rStyle w:val="Zkladntext265pt"/>
                                      <w:rFonts w:ascii="Arial" w:hAnsi="Arial" w:cs="Arial"/>
                                      <w:color w:val="auto"/>
                                      <w:sz w:val="20"/>
                                    </w:rPr>
                                    <w:t xml:space="preserve">ídlo: </w:t>
                                  </w:r>
                                  <w:r w:rsidR="00C03DED" w:rsidRPr="00041662">
                                    <w:rPr>
                                      <w:rFonts w:ascii="Arial" w:hAnsi="Arial" w:cs="Arial"/>
                                      <w:sz w:val="20"/>
                                    </w:rPr>
                                    <w:t>Rybná 716/24, Staré Město, 110 00 Praha 1</w:t>
                                  </w:r>
                                </w:p>
                                <w:p w14:paraId="235022C1" w14:textId="2ECBB18B" w:rsidR="0033316D" w:rsidRPr="00041662" w:rsidRDefault="0033316D" w:rsidP="00C03DED">
                                  <w:pPr>
                                    <w:spacing w:line="259" w:lineRule="exact"/>
                                    <w:ind w:left="240"/>
                                    <w:rPr>
                                      <w:rStyle w:val="Zkladntext265pt"/>
                                      <w:rFonts w:ascii="Arial" w:hAnsi="Arial" w:cs="Arial"/>
                                      <w:color w:val="auto"/>
                                      <w:sz w:val="20"/>
                                    </w:rPr>
                                  </w:pPr>
                                  <w:r w:rsidRPr="00041662">
                                    <w:rPr>
                                      <w:rStyle w:val="Zkladntext265pt"/>
                                      <w:rFonts w:ascii="Arial" w:hAnsi="Arial" w:cs="Arial"/>
                                      <w:color w:val="auto"/>
                                      <w:sz w:val="20"/>
                                    </w:rPr>
                                    <w:t xml:space="preserve">za kterou jedná: </w:t>
                                  </w:r>
                                  <w:proofErr w:type="spellStart"/>
                                  <w:r w:rsidR="00AD0955">
                                    <w:rPr>
                                      <w:rFonts w:ascii="Arial" w:hAnsi="Arial" w:cs="Arial"/>
                                      <w:sz w:val="22"/>
                                      <w:szCs w:val="22"/>
                                    </w:rPr>
                                    <w:t>xxxxxxx</w:t>
                                  </w:r>
                                  <w:proofErr w:type="spellEnd"/>
                                  <w:r w:rsidR="00C03DED" w:rsidRPr="00041662">
                                    <w:rPr>
                                      <w:rFonts w:ascii="Arial" w:hAnsi="Arial" w:cs="Arial"/>
                                      <w:sz w:val="20"/>
                                    </w:rPr>
                                    <w:t>, jednatelka</w:t>
                                  </w:r>
                                </w:p>
                                <w:p w14:paraId="545204AD" w14:textId="5641A08C" w:rsidR="0033316D" w:rsidRPr="00041662" w:rsidRDefault="0033316D">
                                  <w:pPr>
                                    <w:spacing w:line="259" w:lineRule="exact"/>
                                    <w:ind w:left="1620" w:hanging="1380"/>
                                    <w:rPr>
                                      <w:rFonts w:ascii="Arial" w:hAnsi="Arial" w:cs="Arial"/>
                                      <w:sz w:val="20"/>
                                      <w:szCs w:val="13"/>
                                    </w:rPr>
                                  </w:pPr>
                                  <w:r w:rsidRPr="00041662">
                                    <w:rPr>
                                      <w:rStyle w:val="Zkladntext265pt"/>
                                      <w:rFonts w:ascii="Arial" w:hAnsi="Arial" w:cs="Arial"/>
                                      <w:color w:val="auto"/>
                                      <w:sz w:val="20"/>
                                    </w:rPr>
                                    <w:t xml:space="preserve">IČO: </w:t>
                                  </w:r>
                                  <w:r w:rsidR="00C03DED" w:rsidRPr="00041662">
                                    <w:rPr>
                                      <w:rFonts w:ascii="Arial" w:hAnsi="Arial" w:cs="Arial"/>
                                      <w:sz w:val="20"/>
                                    </w:rPr>
                                    <w:t>22056874</w:t>
                                  </w:r>
                                  <w:r w:rsidRPr="00041662">
                                    <w:rPr>
                                      <w:rStyle w:val="Zkladntext265pt"/>
                                      <w:rFonts w:ascii="Arial" w:hAnsi="Arial" w:cs="Arial"/>
                                      <w:color w:val="auto"/>
                                      <w:sz w:val="20"/>
                                    </w:rPr>
                                    <w:t xml:space="preserve"> DIČ:</w:t>
                                  </w:r>
                                  <w:r w:rsidR="00C03DED" w:rsidRPr="00041662">
                                    <w:rPr>
                                      <w:rFonts w:ascii="Arial" w:hAnsi="Arial" w:cs="Arial"/>
                                      <w:sz w:val="20"/>
                                    </w:rPr>
                                    <w:t xml:space="preserve"> CZ22056874</w:t>
                                  </w:r>
                                </w:p>
                                <w:p w14:paraId="5155B491" w14:textId="77777777" w:rsidR="00C03DED" w:rsidRPr="00041662" w:rsidRDefault="0033316D" w:rsidP="00C03DED">
                                  <w:pPr>
                                    <w:spacing w:line="259" w:lineRule="exact"/>
                                    <w:ind w:left="1620" w:hanging="1380"/>
                                    <w:rPr>
                                      <w:rFonts w:ascii="Arial" w:hAnsi="Arial" w:cs="Arial"/>
                                      <w:sz w:val="20"/>
                                    </w:rPr>
                                  </w:pPr>
                                  <w:r w:rsidRPr="00041662">
                                    <w:rPr>
                                      <w:rStyle w:val="Zkladntext265pt"/>
                                      <w:rFonts w:ascii="Arial" w:hAnsi="Arial" w:cs="Arial"/>
                                      <w:color w:val="auto"/>
                                      <w:sz w:val="20"/>
                                    </w:rPr>
                                    <w:t xml:space="preserve">bankovní spojení: </w:t>
                                  </w:r>
                                  <w:r w:rsidR="00C03DED" w:rsidRPr="00041662">
                                    <w:rPr>
                                      <w:rFonts w:ascii="Arial" w:hAnsi="Arial" w:cs="Arial"/>
                                      <w:sz w:val="20"/>
                                    </w:rPr>
                                    <w:t>FIO banka, a.s.</w:t>
                                  </w:r>
                                  <w:r w:rsidRPr="00041662">
                                    <w:rPr>
                                      <w:rStyle w:val="Zkladntext265pt"/>
                                      <w:rFonts w:ascii="Arial" w:hAnsi="Arial" w:cs="Arial"/>
                                      <w:color w:val="auto"/>
                                      <w:sz w:val="20"/>
                                    </w:rPr>
                                    <w:t xml:space="preserve">, č. </w:t>
                                  </w:r>
                                  <w:proofErr w:type="spellStart"/>
                                  <w:r w:rsidRPr="00041662">
                                    <w:rPr>
                                      <w:rStyle w:val="Zkladntext265pt"/>
                                      <w:rFonts w:ascii="Arial" w:hAnsi="Arial" w:cs="Arial"/>
                                      <w:color w:val="auto"/>
                                      <w:sz w:val="20"/>
                                    </w:rPr>
                                    <w:t>ú</w:t>
                                  </w:r>
                                  <w:r w:rsidR="00C03DED" w:rsidRPr="00041662">
                                    <w:rPr>
                                      <w:rStyle w:val="Zkladntext265pt"/>
                                      <w:rFonts w:ascii="Arial" w:hAnsi="Arial" w:cs="Arial"/>
                                      <w:color w:val="auto"/>
                                      <w:sz w:val="20"/>
                                    </w:rPr>
                                    <w:t>.</w:t>
                                  </w:r>
                                  <w:proofErr w:type="spellEnd"/>
                                  <w:r w:rsidRPr="00041662">
                                    <w:rPr>
                                      <w:rStyle w:val="Zkladntext265pt"/>
                                      <w:rFonts w:ascii="Arial" w:hAnsi="Arial" w:cs="Arial"/>
                                      <w:color w:val="auto"/>
                                      <w:sz w:val="20"/>
                                    </w:rPr>
                                    <w:t xml:space="preserve"> </w:t>
                                  </w:r>
                                  <w:r w:rsidR="00C03DED" w:rsidRPr="00041662">
                                    <w:rPr>
                                      <w:rFonts w:ascii="Arial" w:hAnsi="Arial" w:cs="Arial"/>
                                      <w:sz w:val="20"/>
                                    </w:rPr>
                                    <w:t>2602990864/2010</w:t>
                                  </w:r>
                                </w:p>
                                <w:p w14:paraId="7AD4373F" w14:textId="5FFD0759" w:rsidR="0033316D" w:rsidRPr="00041662" w:rsidRDefault="0033316D" w:rsidP="00C03DED">
                                  <w:pPr>
                                    <w:spacing w:line="259" w:lineRule="exact"/>
                                    <w:ind w:left="1620" w:hanging="1380"/>
                                    <w:rPr>
                                      <w:rFonts w:ascii="Arial" w:hAnsi="Arial" w:cs="Arial"/>
                                      <w:sz w:val="20"/>
                                      <w:szCs w:val="13"/>
                                    </w:rPr>
                                  </w:pPr>
                                  <w:r w:rsidRPr="00041662">
                                    <w:rPr>
                                      <w:rStyle w:val="Zkladntext265pt"/>
                                      <w:rFonts w:ascii="Arial" w:hAnsi="Arial" w:cs="Arial"/>
                                      <w:color w:val="auto"/>
                                      <w:sz w:val="20"/>
                                    </w:rPr>
                                    <w:t xml:space="preserve">registrován </w:t>
                                  </w:r>
                                  <w:r w:rsidR="00C03DED" w:rsidRPr="00041662">
                                    <w:rPr>
                                      <w:rFonts w:ascii="Arial" w:hAnsi="Arial" w:cs="Arial"/>
                                      <w:sz w:val="20"/>
                                    </w:rPr>
                                    <w:t>u Městského soudu v Praze, oddíl C, vložka 410319</w:t>
                                  </w:r>
                                </w:p>
                              </w:tc>
                            </w:tr>
                            <w:tr w:rsidR="00C03DED" w:rsidRPr="00161657" w14:paraId="2CB393BD" w14:textId="77777777">
                              <w:trPr>
                                <w:trHeight w:hRule="exact" w:val="1862"/>
                                <w:jc w:val="center"/>
                              </w:trPr>
                              <w:tc>
                                <w:tcPr>
                                  <w:tcW w:w="3053" w:type="dxa"/>
                                  <w:tcBorders>
                                    <w:top w:val="single" w:sz="4" w:space="0" w:color="auto"/>
                                    <w:left w:val="single" w:sz="4" w:space="0" w:color="auto"/>
                                    <w:bottom w:val="single" w:sz="4" w:space="0" w:color="auto"/>
                                  </w:tcBorders>
                                  <w:shd w:val="clear" w:color="auto" w:fill="FFFFFF"/>
                                </w:tcPr>
                                <w:p w14:paraId="0669BA85" w14:textId="77777777" w:rsidR="00C03DED" w:rsidRDefault="00C03DED">
                                  <w:pPr>
                                    <w:spacing w:line="190" w:lineRule="exact"/>
                                    <w:ind w:left="240"/>
                                    <w:rPr>
                                      <w:rStyle w:val="Zkladntext295ptTun"/>
                                      <w:rFonts w:ascii="Arial" w:hAnsi="Arial" w:cs="Arial"/>
                                    </w:rPr>
                                  </w:pP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21253D76" w14:textId="77777777" w:rsidR="00C03DED" w:rsidRDefault="00C03DED">
                                  <w:pPr>
                                    <w:spacing w:line="259" w:lineRule="exact"/>
                                    <w:ind w:left="240"/>
                                    <w:rPr>
                                      <w:rFonts w:ascii="Arial" w:hAnsi="Arial" w:cs="Arial"/>
                                      <w:sz w:val="20"/>
                                      <w:szCs w:val="13"/>
                                    </w:rPr>
                                  </w:pPr>
                                </w:p>
                              </w:tc>
                            </w:tr>
                          </w:tbl>
                          <w:p w14:paraId="6E095696" w14:textId="77777777" w:rsidR="0033316D" w:rsidRDefault="0033316D" w:rsidP="000A65B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5C923" id="_x0000_t202" coordsize="21600,21600" o:spt="202" path="m,l,21600r21600,l21600,xe">
                <v:stroke joinstyle="miter"/>
                <v:path gradientshapeok="t" o:connecttype="rect"/>
              </v:shapetype>
              <v:shape id="Text Box 2" o:spid="_x0000_s1026" type="#_x0000_t202" style="position:absolute;margin-left:.05pt;margin-top:0;width:463.7pt;height:232.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53"/>
                        <w:gridCol w:w="6221"/>
                      </w:tblGrid>
                      <w:tr w:rsidR="0033316D" w:rsidRPr="00161657" w14:paraId="6D94E0CC" w14:textId="77777777">
                        <w:trPr>
                          <w:trHeight w:hRule="exact" w:val="1430"/>
                          <w:jc w:val="center"/>
                        </w:trPr>
                        <w:tc>
                          <w:tcPr>
                            <w:tcW w:w="3053" w:type="dxa"/>
                            <w:tcBorders>
                              <w:top w:val="single" w:sz="4" w:space="0" w:color="auto"/>
                              <w:left w:val="single" w:sz="4" w:space="0" w:color="auto"/>
                            </w:tcBorders>
                            <w:shd w:val="clear" w:color="auto" w:fill="FFFFFF"/>
                            <w:vAlign w:val="center"/>
                          </w:tcPr>
                          <w:p w14:paraId="53F4D04D" w14:textId="77777777" w:rsidR="0033316D" w:rsidRPr="006248C7" w:rsidRDefault="0033316D" w:rsidP="00BA4F7D">
                            <w:pPr>
                              <w:spacing w:line="260" w:lineRule="exact"/>
                              <w:ind w:right="340"/>
                              <w:jc w:val="right"/>
                              <w:rPr>
                                <w:rFonts w:ascii="Arial" w:hAnsi="Arial" w:cs="Arial"/>
                              </w:rPr>
                            </w:pPr>
                          </w:p>
                        </w:tc>
                        <w:tc>
                          <w:tcPr>
                            <w:tcW w:w="6221" w:type="dxa"/>
                            <w:tcBorders>
                              <w:top w:val="single" w:sz="4" w:space="0" w:color="auto"/>
                              <w:left w:val="single" w:sz="4" w:space="0" w:color="auto"/>
                              <w:right w:val="single" w:sz="4" w:space="0" w:color="auto"/>
                            </w:tcBorders>
                            <w:shd w:val="clear" w:color="auto" w:fill="FFFFFF"/>
                            <w:vAlign w:val="center"/>
                          </w:tcPr>
                          <w:p w14:paraId="71E80857" w14:textId="77777777" w:rsidR="0033316D" w:rsidRPr="006248C7" w:rsidRDefault="0033316D" w:rsidP="00A74487">
                            <w:pPr>
                              <w:spacing w:line="355" w:lineRule="exact"/>
                              <w:jc w:val="center"/>
                              <w:rPr>
                                <w:rFonts w:ascii="Arial" w:hAnsi="Arial" w:cs="Arial"/>
                              </w:rPr>
                            </w:pPr>
                            <w:r w:rsidRPr="006248C7">
                              <w:rPr>
                                <w:rStyle w:val="Zkladntext213ptTun"/>
                                <w:rFonts w:ascii="Arial" w:hAnsi="Arial" w:cs="Arial"/>
                              </w:rPr>
                              <w:t>AKCEPTAČNÍ PROTOKOL RECEPČNÍ SLUŽBY</w:t>
                            </w:r>
                          </w:p>
                        </w:tc>
                      </w:tr>
                      <w:tr w:rsidR="0033316D" w:rsidRPr="00161657" w14:paraId="5437CE55" w14:textId="77777777">
                        <w:trPr>
                          <w:trHeight w:hRule="exact" w:val="1315"/>
                          <w:jc w:val="center"/>
                        </w:trPr>
                        <w:tc>
                          <w:tcPr>
                            <w:tcW w:w="3053" w:type="dxa"/>
                            <w:tcBorders>
                              <w:top w:val="single" w:sz="4" w:space="0" w:color="auto"/>
                              <w:left w:val="single" w:sz="4" w:space="0" w:color="auto"/>
                            </w:tcBorders>
                            <w:shd w:val="clear" w:color="auto" w:fill="FFFFFF"/>
                          </w:tcPr>
                          <w:p w14:paraId="0380E13B" w14:textId="77777777" w:rsidR="0033316D" w:rsidRPr="006248C7" w:rsidRDefault="0033316D">
                            <w:pPr>
                              <w:spacing w:line="190" w:lineRule="exact"/>
                              <w:ind w:left="240"/>
                              <w:rPr>
                                <w:rFonts w:ascii="Arial" w:hAnsi="Arial" w:cs="Arial"/>
                              </w:rPr>
                            </w:pPr>
                            <w:r w:rsidRPr="006248C7">
                              <w:rPr>
                                <w:rStyle w:val="Zkladntext295ptTun"/>
                                <w:rFonts w:ascii="Arial" w:hAnsi="Arial" w:cs="Arial"/>
                              </w:rPr>
                              <w:t>Objednatel:</w:t>
                            </w:r>
                          </w:p>
                        </w:tc>
                        <w:tc>
                          <w:tcPr>
                            <w:tcW w:w="6221" w:type="dxa"/>
                            <w:tcBorders>
                              <w:top w:val="single" w:sz="4" w:space="0" w:color="auto"/>
                              <w:left w:val="single" w:sz="4" w:space="0" w:color="auto"/>
                              <w:right w:val="single" w:sz="4" w:space="0" w:color="auto"/>
                            </w:tcBorders>
                            <w:shd w:val="clear" w:color="auto" w:fill="FFFFFF"/>
                            <w:vAlign w:val="bottom"/>
                          </w:tcPr>
                          <w:p w14:paraId="024D564D" w14:textId="77777777" w:rsidR="0033316D" w:rsidRPr="006248C7" w:rsidRDefault="0033316D">
                            <w:pPr>
                              <w:spacing w:line="259" w:lineRule="exact"/>
                              <w:ind w:left="1620" w:hanging="1380"/>
                              <w:rPr>
                                <w:rFonts w:ascii="Arial" w:hAnsi="Arial" w:cs="Arial"/>
                                <w:sz w:val="20"/>
                              </w:rPr>
                            </w:pPr>
                            <w:r w:rsidRPr="006248C7">
                              <w:rPr>
                                <w:rStyle w:val="Zkladntext265ptTun"/>
                                <w:rFonts w:ascii="Arial" w:hAnsi="Arial" w:cs="Arial"/>
                                <w:sz w:val="20"/>
                              </w:rPr>
                              <w:t xml:space="preserve">Česká </w:t>
                            </w:r>
                            <w:proofErr w:type="gramStart"/>
                            <w:r w:rsidRPr="006248C7">
                              <w:rPr>
                                <w:rStyle w:val="Zkladntext265ptTun"/>
                                <w:rFonts w:ascii="Arial" w:hAnsi="Arial" w:cs="Arial"/>
                                <w:sz w:val="20"/>
                              </w:rPr>
                              <w:t>republika - Státní</w:t>
                            </w:r>
                            <w:proofErr w:type="gramEnd"/>
                            <w:r w:rsidRPr="006248C7">
                              <w:rPr>
                                <w:rStyle w:val="Zkladntext265ptTun"/>
                                <w:rFonts w:ascii="Arial" w:hAnsi="Arial" w:cs="Arial"/>
                                <w:sz w:val="20"/>
                              </w:rPr>
                              <w:t xml:space="preserve"> zemědělská a potravinářská inspekce</w:t>
                            </w:r>
                          </w:p>
                          <w:p w14:paraId="6BF46E7C" w14:textId="5CD45CDD" w:rsidR="0033316D" w:rsidRPr="006248C7" w:rsidRDefault="00834982">
                            <w:pPr>
                              <w:spacing w:line="259" w:lineRule="exact"/>
                              <w:ind w:left="1620" w:hanging="1380"/>
                              <w:rPr>
                                <w:rFonts w:ascii="Arial" w:hAnsi="Arial" w:cs="Arial"/>
                                <w:sz w:val="20"/>
                              </w:rPr>
                            </w:pPr>
                            <w:r>
                              <w:rPr>
                                <w:rStyle w:val="Zkladntext265pt"/>
                                <w:rFonts w:ascii="Arial" w:hAnsi="Arial" w:cs="Arial"/>
                                <w:sz w:val="20"/>
                              </w:rPr>
                              <w:t>s</w:t>
                            </w:r>
                            <w:r w:rsidR="0033316D" w:rsidRPr="006248C7">
                              <w:rPr>
                                <w:rStyle w:val="Zkladntext265pt"/>
                                <w:rFonts w:ascii="Arial" w:hAnsi="Arial" w:cs="Arial"/>
                                <w:sz w:val="20"/>
                              </w:rPr>
                              <w:t>ídlo: Květná 15,603 00 Brno 1</w:t>
                            </w:r>
                          </w:p>
                          <w:p w14:paraId="1B3F72D4" w14:textId="77777777"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za kterou jedná: Ing. Martin Klanica, ústřední ředitel</w:t>
                            </w:r>
                          </w:p>
                          <w:p w14:paraId="6C24E915" w14:textId="77777777"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IČO: 75014149</w:t>
                            </w:r>
                          </w:p>
                          <w:p w14:paraId="5F0EC210" w14:textId="5CECCFC1" w:rsidR="0033316D" w:rsidRPr="006248C7" w:rsidRDefault="0033316D">
                            <w:pPr>
                              <w:spacing w:line="259" w:lineRule="exact"/>
                              <w:ind w:left="1620" w:hanging="1380"/>
                              <w:rPr>
                                <w:rFonts w:ascii="Arial" w:hAnsi="Arial" w:cs="Arial"/>
                                <w:sz w:val="20"/>
                              </w:rPr>
                            </w:pPr>
                            <w:r w:rsidRPr="006248C7">
                              <w:rPr>
                                <w:rStyle w:val="Zkladntext265pt"/>
                                <w:rFonts w:ascii="Arial" w:hAnsi="Arial" w:cs="Arial"/>
                                <w:sz w:val="20"/>
                              </w:rPr>
                              <w:t xml:space="preserve">DIČ: </w:t>
                            </w:r>
                            <w:proofErr w:type="gramStart"/>
                            <w:r w:rsidRPr="006248C7">
                              <w:rPr>
                                <w:rStyle w:val="Zkladntext265pt"/>
                                <w:rFonts w:ascii="Arial" w:hAnsi="Arial" w:cs="Arial"/>
                                <w:sz w:val="20"/>
                              </w:rPr>
                              <w:t>CZ750</w:t>
                            </w:r>
                            <w:r w:rsidR="006D548E">
                              <w:rPr>
                                <w:rStyle w:val="Zkladntext265pt"/>
                                <w:rFonts w:ascii="Arial" w:hAnsi="Arial" w:cs="Arial"/>
                                <w:sz w:val="20"/>
                              </w:rPr>
                              <w:t>1</w:t>
                            </w:r>
                            <w:r w:rsidRPr="006248C7">
                              <w:rPr>
                                <w:rStyle w:val="Zkladntext265pt"/>
                                <w:rFonts w:ascii="Arial" w:hAnsi="Arial" w:cs="Arial"/>
                                <w:sz w:val="20"/>
                              </w:rPr>
                              <w:t>4</w:t>
                            </w:r>
                            <w:r w:rsidR="006D548E">
                              <w:rPr>
                                <w:rStyle w:val="Zkladntext265pt"/>
                                <w:rFonts w:ascii="Arial" w:hAnsi="Arial" w:cs="Arial"/>
                                <w:sz w:val="20"/>
                              </w:rPr>
                              <w:t>1</w:t>
                            </w:r>
                            <w:r w:rsidRPr="006248C7">
                              <w:rPr>
                                <w:rStyle w:val="Zkladntext265pt"/>
                                <w:rFonts w:ascii="Arial" w:hAnsi="Arial" w:cs="Arial"/>
                                <w:sz w:val="20"/>
                              </w:rPr>
                              <w:t>49 - neplátce</w:t>
                            </w:r>
                            <w:proofErr w:type="gramEnd"/>
                            <w:r w:rsidRPr="006248C7">
                              <w:rPr>
                                <w:rStyle w:val="Zkladntext265pt"/>
                                <w:rFonts w:ascii="Arial" w:hAnsi="Arial" w:cs="Arial"/>
                                <w:sz w:val="20"/>
                              </w:rPr>
                              <w:t xml:space="preserve"> DPH</w:t>
                            </w:r>
                          </w:p>
                        </w:tc>
                      </w:tr>
                      <w:tr w:rsidR="0033316D" w:rsidRPr="00161657" w14:paraId="3A58718F" w14:textId="77777777">
                        <w:trPr>
                          <w:trHeight w:hRule="exact" w:val="1862"/>
                          <w:jc w:val="center"/>
                        </w:trPr>
                        <w:tc>
                          <w:tcPr>
                            <w:tcW w:w="3053" w:type="dxa"/>
                            <w:tcBorders>
                              <w:top w:val="single" w:sz="4" w:space="0" w:color="auto"/>
                              <w:left w:val="single" w:sz="4" w:space="0" w:color="auto"/>
                              <w:bottom w:val="single" w:sz="4" w:space="0" w:color="auto"/>
                            </w:tcBorders>
                            <w:shd w:val="clear" w:color="auto" w:fill="FFFFFF"/>
                          </w:tcPr>
                          <w:p w14:paraId="7BF369A4" w14:textId="030E2513" w:rsidR="0033316D" w:rsidRPr="006248C7" w:rsidRDefault="003F7BBF">
                            <w:pPr>
                              <w:spacing w:line="190" w:lineRule="exact"/>
                              <w:ind w:left="240"/>
                              <w:rPr>
                                <w:rFonts w:ascii="Arial" w:hAnsi="Arial" w:cs="Arial"/>
                              </w:rPr>
                            </w:pPr>
                            <w:r>
                              <w:rPr>
                                <w:rStyle w:val="Zkladntext295ptTun"/>
                                <w:rFonts w:ascii="Arial" w:hAnsi="Arial" w:cs="Arial"/>
                              </w:rPr>
                              <w:t>Poskytovatel</w:t>
                            </w:r>
                            <w:r w:rsidR="0033316D" w:rsidRPr="006248C7">
                              <w:rPr>
                                <w:rStyle w:val="Zkladntext295ptTun"/>
                                <w:rFonts w:ascii="Arial" w:hAnsi="Arial" w:cs="Arial"/>
                              </w:rPr>
                              <w:t>:</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4428C5D1" w14:textId="39B8513F" w:rsidR="0033316D" w:rsidRPr="00041662" w:rsidRDefault="00834982">
                            <w:pPr>
                              <w:spacing w:line="259" w:lineRule="exact"/>
                              <w:ind w:left="240"/>
                              <w:rPr>
                                <w:rFonts w:ascii="Arial" w:hAnsi="Arial" w:cs="Arial"/>
                                <w:sz w:val="20"/>
                                <w:szCs w:val="13"/>
                              </w:rPr>
                            </w:pPr>
                            <w:r w:rsidRPr="00041662">
                              <w:rPr>
                                <w:rFonts w:ascii="Arial" w:hAnsi="Arial" w:cs="Arial"/>
                                <w:sz w:val="20"/>
                                <w:szCs w:val="13"/>
                              </w:rPr>
                              <w:t>n</w:t>
                            </w:r>
                            <w:r w:rsidR="0033316D" w:rsidRPr="00041662">
                              <w:rPr>
                                <w:rFonts w:ascii="Arial" w:hAnsi="Arial" w:cs="Arial"/>
                                <w:sz w:val="20"/>
                                <w:szCs w:val="13"/>
                              </w:rPr>
                              <w:t xml:space="preserve">ázev: </w:t>
                            </w:r>
                            <w:r w:rsidR="00C03DED" w:rsidRPr="00EE7A2D">
                              <w:rPr>
                                <w:rFonts w:ascii="Arial" w:hAnsi="Arial" w:cs="Arial"/>
                                <w:b/>
                                <w:bCs/>
                                <w:sz w:val="20"/>
                              </w:rPr>
                              <w:t>Y7 s.r.o.</w:t>
                            </w:r>
                          </w:p>
                          <w:p w14:paraId="6576CB07" w14:textId="77777777" w:rsidR="00C03DED" w:rsidRPr="00041662" w:rsidRDefault="00834982" w:rsidP="00C03DED">
                            <w:pPr>
                              <w:spacing w:line="259" w:lineRule="exact"/>
                              <w:ind w:left="240"/>
                              <w:rPr>
                                <w:rFonts w:ascii="Arial" w:hAnsi="Arial" w:cs="Arial"/>
                                <w:sz w:val="20"/>
                              </w:rPr>
                            </w:pPr>
                            <w:r w:rsidRPr="00041662">
                              <w:rPr>
                                <w:rStyle w:val="Zkladntext265pt"/>
                                <w:rFonts w:ascii="Arial" w:hAnsi="Arial" w:cs="Arial"/>
                                <w:color w:val="auto"/>
                                <w:sz w:val="20"/>
                              </w:rPr>
                              <w:t>s</w:t>
                            </w:r>
                            <w:r w:rsidR="0033316D" w:rsidRPr="00041662">
                              <w:rPr>
                                <w:rStyle w:val="Zkladntext265pt"/>
                                <w:rFonts w:ascii="Arial" w:hAnsi="Arial" w:cs="Arial"/>
                                <w:color w:val="auto"/>
                                <w:sz w:val="20"/>
                              </w:rPr>
                              <w:t xml:space="preserve">ídlo: </w:t>
                            </w:r>
                            <w:r w:rsidR="00C03DED" w:rsidRPr="00041662">
                              <w:rPr>
                                <w:rFonts w:ascii="Arial" w:hAnsi="Arial" w:cs="Arial"/>
                                <w:sz w:val="20"/>
                              </w:rPr>
                              <w:t>Rybná 716/24, Staré Město, 110 00 Praha 1</w:t>
                            </w:r>
                          </w:p>
                          <w:p w14:paraId="235022C1" w14:textId="2ECBB18B" w:rsidR="0033316D" w:rsidRPr="00041662" w:rsidRDefault="0033316D" w:rsidP="00C03DED">
                            <w:pPr>
                              <w:spacing w:line="259" w:lineRule="exact"/>
                              <w:ind w:left="240"/>
                              <w:rPr>
                                <w:rStyle w:val="Zkladntext265pt"/>
                                <w:rFonts w:ascii="Arial" w:hAnsi="Arial" w:cs="Arial"/>
                                <w:color w:val="auto"/>
                                <w:sz w:val="20"/>
                              </w:rPr>
                            </w:pPr>
                            <w:r w:rsidRPr="00041662">
                              <w:rPr>
                                <w:rStyle w:val="Zkladntext265pt"/>
                                <w:rFonts w:ascii="Arial" w:hAnsi="Arial" w:cs="Arial"/>
                                <w:color w:val="auto"/>
                                <w:sz w:val="20"/>
                              </w:rPr>
                              <w:t xml:space="preserve">za kterou jedná: </w:t>
                            </w:r>
                            <w:proofErr w:type="spellStart"/>
                            <w:r w:rsidR="00AD0955">
                              <w:rPr>
                                <w:rFonts w:ascii="Arial" w:hAnsi="Arial" w:cs="Arial"/>
                                <w:sz w:val="22"/>
                                <w:szCs w:val="22"/>
                              </w:rPr>
                              <w:t>xxxxxxx</w:t>
                            </w:r>
                            <w:proofErr w:type="spellEnd"/>
                            <w:r w:rsidR="00C03DED" w:rsidRPr="00041662">
                              <w:rPr>
                                <w:rFonts w:ascii="Arial" w:hAnsi="Arial" w:cs="Arial"/>
                                <w:sz w:val="20"/>
                              </w:rPr>
                              <w:t>, jednatelka</w:t>
                            </w:r>
                          </w:p>
                          <w:p w14:paraId="545204AD" w14:textId="5641A08C" w:rsidR="0033316D" w:rsidRPr="00041662" w:rsidRDefault="0033316D">
                            <w:pPr>
                              <w:spacing w:line="259" w:lineRule="exact"/>
                              <w:ind w:left="1620" w:hanging="1380"/>
                              <w:rPr>
                                <w:rFonts w:ascii="Arial" w:hAnsi="Arial" w:cs="Arial"/>
                                <w:sz w:val="20"/>
                                <w:szCs w:val="13"/>
                              </w:rPr>
                            </w:pPr>
                            <w:r w:rsidRPr="00041662">
                              <w:rPr>
                                <w:rStyle w:val="Zkladntext265pt"/>
                                <w:rFonts w:ascii="Arial" w:hAnsi="Arial" w:cs="Arial"/>
                                <w:color w:val="auto"/>
                                <w:sz w:val="20"/>
                              </w:rPr>
                              <w:t xml:space="preserve">IČO: </w:t>
                            </w:r>
                            <w:r w:rsidR="00C03DED" w:rsidRPr="00041662">
                              <w:rPr>
                                <w:rFonts w:ascii="Arial" w:hAnsi="Arial" w:cs="Arial"/>
                                <w:sz w:val="20"/>
                              </w:rPr>
                              <w:t>22056874</w:t>
                            </w:r>
                            <w:r w:rsidRPr="00041662">
                              <w:rPr>
                                <w:rStyle w:val="Zkladntext265pt"/>
                                <w:rFonts w:ascii="Arial" w:hAnsi="Arial" w:cs="Arial"/>
                                <w:color w:val="auto"/>
                                <w:sz w:val="20"/>
                              </w:rPr>
                              <w:t xml:space="preserve"> DIČ:</w:t>
                            </w:r>
                            <w:r w:rsidR="00C03DED" w:rsidRPr="00041662">
                              <w:rPr>
                                <w:rFonts w:ascii="Arial" w:hAnsi="Arial" w:cs="Arial"/>
                                <w:sz w:val="20"/>
                              </w:rPr>
                              <w:t xml:space="preserve"> CZ22056874</w:t>
                            </w:r>
                          </w:p>
                          <w:p w14:paraId="5155B491" w14:textId="77777777" w:rsidR="00C03DED" w:rsidRPr="00041662" w:rsidRDefault="0033316D" w:rsidP="00C03DED">
                            <w:pPr>
                              <w:spacing w:line="259" w:lineRule="exact"/>
                              <w:ind w:left="1620" w:hanging="1380"/>
                              <w:rPr>
                                <w:rFonts w:ascii="Arial" w:hAnsi="Arial" w:cs="Arial"/>
                                <w:sz w:val="20"/>
                              </w:rPr>
                            </w:pPr>
                            <w:r w:rsidRPr="00041662">
                              <w:rPr>
                                <w:rStyle w:val="Zkladntext265pt"/>
                                <w:rFonts w:ascii="Arial" w:hAnsi="Arial" w:cs="Arial"/>
                                <w:color w:val="auto"/>
                                <w:sz w:val="20"/>
                              </w:rPr>
                              <w:t xml:space="preserve">bankovní spojení: </w:t>
                            </w:r>
                            <w:r w:rsidR="00C03DED" w:rsidRPr="00041662">
                              <w:rPr>
                                <w:rFonts w:ascii="Arial" w:hAnsi="Arial" w:cs="Arial"/>
                                <w:sz w:val="20"/>
                              </w:rPr>
                              <w:t>FIO banka, a.s.</w:t>
                            </w:r>
                            <w:r w:rsidRPr="00041662">
                              <w:rPr>
                                <w:rStyle w:val="Zkladntext265pt"/>
                                <w:rFonts w:ascii="Arial" w:hAnsi="Arial" w:cs="Arial"/>
                                <w:color w:val="auto"/>
                                <w:sz w:val="20"/>
                              </w:rPr>
                              <w:t xml:space="preserve">, č. </w:t>
                            </w:r>
                            <w:proofErr w:type="spellStart"/>
                            <w:r w:rsidRPr="00041662">
                              <w:rPr>
                                <w:rStyle w:val="Zkladntext265pt"/>
                                <w:rFonts w:ascii="Arial" w:hAnsi="Arial" w:cs="Arial"/>
                                <w:color w:val="auto"/>
                                <w:sz w:val="20"/>
                              </w:rPr>
                              <w:t>ú</w:t>
                            </w:r>
                            <w:r w:rsidR="00C03DED" w:rsidRPr="00041662">
                              <w:rPr>
                                <w:rStyle w:val="Zkladntext265pt"/>
                                <w:rFonts w:ascii="Arial" w:hAnsi="Arial" w:cs="Arial"/>
                                <w:color w:val="auto"/>
                                <w:sz w:val="20"/>
                              </w:rPr>
                              <w:t>.</w:t>
                            </w:r>
                            <w:proofErr w:type="spellEnd"/>
                            <w:r w:rsidRPr="00041662">
                              <w:rPr>
                                <w:rStyle w:val="Zkladntext265pt"/>
                                <w:rFonts w:ascii="Arial" w:hAnsi="Arial" w:cs="Arial"/>
                                <w:color w:val="auto"/>
                                <w:sz w:val="20"/>
                              </w:rPr>
                              <w:t xml:space="preserve"> </w:t>
                            </w:r>
                            <w:r w:rsidR="00C03DED" w:rsidRPr="00041662">
                              <w:rPr>
                                <w:rFonts w:ascii="Arial" w:hAnsi="Arial" w:cs="Arial"/>
                                <w:sz w:val="20"/>
                              </w:rPr>
                              <w:t>2602990864/2010</w:t>
                            </w:r>
                          </w:p>
                          <w:p w14:paraId="7AD4373F" w14:textId="5FFD0759" w:rsidR="0033316D" w:rsidRPr="00041662" w:rsidRDefault="0033316D" w:rsidP="00C03DED">
                            <w:pPr>
                              <w:spacing w:line="259" w:lineRule="exact"/>
                              <w:ind w:left="1620" w:hanging="1380"/>
                              <w:rPr>
                                <w:rFonts w:ascii="Arial" w:hAnsi="Arial" w:cs="Arial"/>
                                <w:sz w:val="20"/>
                                <w:szCs w:val="13"/>
                              </w:rPr>
                            </w:pPr>
                            <w:r w:rsidRPr="00041662">
                              <w:rPr>
                                <w:rStyle w:val="Zkladntext265pt"/>
                                <w:rFonts w:ascii="Arial" w:hAnsi="Arial" w:cs="Arial"/>
                                <w:color w:val="auto"/>
                                <w:sz w:val="20"/>
                              </w:rPr>
                              <w:t xml:space="preserve">registrován </w:t>
                            </w:r>
                            <w:r w:rsidR="00C03DED" w:rsidRPr="00041662">
                              <w:rPr>
                                <w:rFonts w:ascii="Arial" w:hAnsi="Arial" w:cs="Arial"/>
                                <w:sz w:val="20"/>
                              </w:rPr>
                              <w:t>u Městského soudu v Praze, oddíl C, vložka 410319</w:t>
                            </w:r>
                          </w:p>
                        </w:tc>
                      </w:tr>
                      <w:tr w:rsidR="00C03DED" w:rsidRPr="00161657" w14:paraId="2CB393BD" w14:textId="77777777">
                        <w:trPr>
                          <w:trHeight w:hRule="exact" w:val="1862"/>
                          <w:jc w:val="center"/>
                        </w:trPr>
                        <w:tc>
                          <w:tcPr>
                            <w:tcW w:w="3053" w:type="dxa"/>
                            <w:tcBorders>
                              <w:top w:val="single" w:sz="4" w:space="0" w:color="auto"/>
                              <w:left w:val="single" w:sz="4" w:space="0" w:color="auto"/>
                              <w:bottom w:val="single" w:sz="4" w:space="0" w:color="auto"/>
                            </w:tcBorders>
                            <w:shd w:val="clear" w:color="auto" w:fill="FFFFFF"/>
                          </w:tcPr>
                          <w:p w14:paraId="0669BA85" w14:textId="77777777" w:rsidR="00C03DED" w:rsidRDefault="00C03DED">
                            <w:pPr>
                              <w:spacing w:line="190" w:lineRule="exact"/>
                              <w:ind w:left="240"/>
                              <w:rPr>
                                <w:rStyle w:val="Zkladntext295ptTun"/>
                                <w:rFonts w:ascii="Arial" w:hAnsi="Arial" w:cs="Arial"/>
                              </w:rPr>
                            </w:pP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21253D76" w14:textId="77777777" w:rsidR="00C03DED" w:rsidRDefault="00C03DED">
                            <w:pPr>
                              <w:spacing w:line="259" w:lineRule="exact"/>
                              <w:ind w:left="240"/>
                              <w:rPr>
                                <w:rFonts w:ascii="Arial" w:hAnsi="Arial" w:cs="Arial"/>
                                <w:sz w:val="20"/>
                                <w:szCs w:val="13"/>
                              </w:rPr>
                            </w:pPr>
                          </w:p>
                        </w:tc>
                      </w:tr>
                    </w:tbl>
                    <w:p w14:paraId="6E095696" w14:textId="77777777" w:rsidR="0033316D" w:rsidRDefault="0033316D" w:rsidP="000A65BA">
                      <w:pPr>
                        <w:rPr>
                          <w:sz w:val="2"/>
                          <w:szCs w:val="2"/>
                        </w:rPr>
                      </w:pPr>
                    </w:p>
                  </w:txbxContent>
                </v:textbox>
                <w10:wrap anchorx="margin"/>
              </v:shape>
            </w:pict>
          </mc:Fallback>
        </mc:AlternateContent>
      </w:r>
      <w:r w:rsidRPr="001A164A">
        <w:rPr>
          <w:rFonts w:ascii="Arial" w:hAnsi="Arial" w:cs="Arial"/>
          <w:noProof/>
          <w:sz w:val="22"/>
          <w:szCs w:val="22"/>
        </w:rPr>
        <mc:AlternateContent>
          <mc:Choice Requires="wps">
            <w:drawing>
              <wp:anchor distT="0" distB="0" distL="63500" distR="63500" simplePos="0" relativeHeight="251660288" behindDoc="0" locked="0" layoutInCell="1" allowOverlap="1" wp14:anchorId="4D230383" wp14:editId="534A950D">
                <wp:simplePos x="0" y="0"/>
                <wp:positionH relativeFrom="margin">
                  <wp:posOffset>635</wp:posOffset>
                </wp:positionH>
                <wp:positionV relativeFrom="paragraph">
                  <wp:posOffset>3096895</wp:posOffset>
                </wp:positionV>
                <wp:extent cx="5888990" cy="711200"/>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62"/>
                              <w:gridCol w:w="6211"/>
                            </w:tblGrid>
                            <w:tr w:rsidR="0033316D" w:rsidRPr="00161657" w14:paraId="7044F83A" w14:textId="77777777">
                              <w:trPr>
                                <w:trHeight w:hRule="exact" w:val="533"/>
                                <w:jc w:val="center"/>
                              </w:trPr>
                              <w:tc>
                                <w:tcPr>
                                  <w:tcW w:w="3062" w:type="dxa"/>
                                  <w:tcBorders>
                                    <w:top w:val="single" w:sz="4" w:space="0" w:color="auto"/>
                                    <w:left w:val="single" w:sz="4" w:space="0" w:color="auto"/>
                                  </w:tcBorders>
                                  <w:shd w:val="clear" w:color="auto" w:fill="FFFFFF"/>
                                  <w:vAlign w:val="center"/>
                                </w:tcPr>
                                <w:p w14:paraId="774B97F3" w14:textId="77777777" w:rsidR="0033316D" w:rsidRPr="006248C7" w:rsidRDefault="0033316D">
                                  <w:pPr>
                                    <w:spacing w:line="190" w:lineRule="exact"/>
                                    <w:ind w:left="260"/>
                                    <w:rPr>
                                      <w:rFonts w:ascii="Arial" w:hAnsi="Arial" w:cs="Arial"/>
                                    </w:rPr>
                                  </w:pPr>
                                  <w:r w:rsidRPr="006248C7">
                                    <w:rPr>
                                      <w:rStyle w:val="Zkladntext295ptTun"/>
                                      <w:rFonts w:ascii="Arial" w:hAnsi="Arial" w:cs="Arial"/>
                                    </w:rPr>
                                    <w:t>Období</w:t>
                                  </w:r>
                                </w:p>
                              </w:tc>
                              <w:tc>
                                <w:tcPr>
                                  <w:tcW w:w="6211" w:type="dxa"/>
                                  <w:tcBorders>
                                    <w:top w:val="single" w:sz="4" w:space="0" w:color="auto"/>
                                    <w:left w:val="single" w:sz="4" w:space="0" w:color="auto"/>
                                    <w:right w:val="single" w:sz="4" w:space="0" w:color="auto"/>
                                  </w:tcBorders>
                                  <w:shd w:val="clear" w:color="auto" w:fill="FFFFFF"/>
                                  <w:vAlign w:val="center"/>
                                </w:tcPr>
                                <w:p w14:paraId="2A112F01" w14:textId="77777777" w:rsidR="0033316D" w:rsidRPr="006248C7" w:rsidRDefault="0033316D">
                                  <w:pPr>
                                    <w:spacing w:line="260" w:lineRule="exact"/>
                                    <w:ind w:left="240"/>
                                    <w:rPr>
                                      <w:rFonts w:ascii="Arial" w:hAnsi="Arial" w:cs="Arial"/>
                                    </w:rPr>
                                  </w:pPr>
                                </w:p>
                              </w:tc>
                            </w:tr>
                            <w:tr w:rsidR="0033316D" w:rsidRPr="00161657" w14:paraId="1F18325D" w14:textId="77777777">
                              <w:trPr>
                                <w:trHeight w:hRule="exact" w:val="542"/>
                                <w:jc w:val="center"/>
                              </w:trPr>
                              <w:tc>
                                <w:tcPr>
                                  <w:tcW w:w="3062" w:type="dxa"/>
                                  <w:tcBorders>
                                    <w:top w:val="single" w:sz="4" w:space="0" w:color="auto"/>
                                    <w:left w:val="single" w:sz="4" w:space="0" w:color="auto"/>
                                    <w:bottom w:val="single" w:sz="4" w:space="0" w:color="auto"/>
                                  </w:tcBorders>
                                  <w:shd w:val="clear" w:color="auto" w:fill="FFFFFF"/>
                                  <w:vAlign w:val="center"/>
                                </w:tcPr>
                                <w:p w14:paraId="20F3B21F" w14:textId="77777777" w:rsidR="0033316D" w:rsidRPr="006248C7" w:rsidRDefault="0033316D">
                                  <w:pPr>
                                    <w:spacing w:line="190" w:lineRule="exact"/>
                                    <w:ind w:left="260"/>
                                    <w:rPr>
                                      <w:rFonts w:ascii="Arial" w:hAnsi="Arial" w:cs="Arial"/>
                                    </w:rPr>
                                  </w:pPr>
                                  <w:r w:rsidRPr="006248C7">
                                    <w:rPr>
                                      <w:rStyle w:val="Zkladntext295ptTun"/>
                                      <w:rFonts w:ascii="Arial" w:hAnsi="Arial" w:cs="Arial"/>
                                    </w:rPr>
                                    <w:t>Místo plnění:</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center"/>
                                </w:tcPr>
                                <w:p w14:paraId="40051C37" w14:textId="77777777" w:rsidR="0033316D" w:rsidRPr="006248C7" w:rsidRDefault="0033316D">
                                  <w:pPr>
                                    <w:spacing w:line="140" w:lineRule="exact"/>
                                    <w:ind w:left="240"/>
                                    <w:rPr>
                                      <w:rFonts w:ascii="Arial" w:hAnsi="Arial" w:cs="Arial"/>
                                    </w:rPr>
                                  </w:pPr>
                                </w:p>
                              </w:tc>
                            </w:tr>
                            <w:tr w:rsidR="0033316D" w:rsidRPr="00161657" w14:paraId="24439F76" w14:textId="77777777">
                              <w:trPr>
                                <w:trHeight w:hRule="exact" w:val="542"/>
                                <w:jc w:val="center"/>
                              </w:trPr>
                              <w:tc>
                                <w:tcPr>
                                  <w:tcW w:w="3062" w:type="dxa"/>
                                  <w:tcBorders>
                                    <w:top w:val="single" w:sz="4" w:space="0" w:color="auto"/>
                                    <w:left w:val="single" w:sz="4" w:space="0" w:color="auto"/>
                                    <w:bottom w:val="single" w:sz="4" w:space="0" w:color="auto"/>
                                  </w:tcBorders>
                                  <w:shd w:val="clear" w:color="auto" w:fill="FFFFFF"/>
                                  <w:vAlign w:val="center"/>
                                </w:tcPr>
                                <w:p w14:paraId="7E50DF17" w14:textId="77777777" w:rsidR="0033316D" w:rsidRPr="006248C7" w:rsidRDefault="0033316D">
                                  <w:pPr>
                                    <w:spacing w:line="190" w:lineRule="exact"/>
                                    <w:ind w:left="260"/>
                                    <w:rPr>
                                      <w:rStyle w:val="Zkladntext295ptTun"/>
                                      <w:rFonts w:ascii="Arial" w:hAnsi="Arial" w:cs="Arial"/>
                                    </w:rPr>
                                  </w:pPr>
                                  <w:r w:rsidRPr="006248C7">
                                    <w:rPr>
                                      <w:rStyle w:val="Zkladntext295ptTun"/>
                                      <w:rFonts w:ascii="Arial" w:hAnsi="Arial" w:cs="Arial"/>
                                    </w:rPr>
                                    <w:t>Počet odpracovaných hodin:</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center"/>
                                </w:tcPr>
                                <w:p w14:paraId="7F8B763B" w14:textId="77777777" w:rsidR="0033316D" w:rsidRPr="006248C7" w:rsidRDefault="0033316D">
                                  <w:pPr>
                                    <w:spacing w:line="140" w:lineRule="exact"/>
                                    <w:ind w:left="240"/>
                                    <w:rPr>
                                      <w:rFonts w:ascii="Arial" w:hAnsi="Arial" w:cs="Arial"/>
                                    </w:rPr>
                                  </w:pPr>
                                </w:p>
                              </w:tc>
                            </w:tr>
                          </w:tbl>
                          <w:p w14:paraId="5149263E" w14:textId="77777777" w:rsidR="0033316D" w:rsidRPr="006248C7" w:rsidRDefault="0033316D" w:rsidP="000A65BA">
                            <w:pPr>
                              <w:rPr>
                                <w:rFonts w:ascii="Arial" w:hAnsi="Arial" w:cs="Arial"/>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30383" id="Text Box 3" o:spid="_x0000_s1027" type="#_x0000_t202" style="position:absolute;margin-left:.05pt;margin-top:243.85pt;width:463.7pt;height:5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62"/>
                        <w:gridCol w:w="6211"/>
                      </w:tblGrid>
                      <w:tr w:rsidR="0033316D" w:rsidRPr="00161657" w14:paraId="7044F83A" w14:textId="77777777">
                        <w:trPr>
                          <w:trHeight w:hRule="exact" w:val="533"/>
                          <w:jc w:val="center"/>
                        </w:trPr>
                        <w:tc>
                          <w:tcPr>
                            <w:tcW w:w="3062" w:type="dxa"/>
                            <w:tcBorders>
                              <w:top w:val="single" w:sz="4" w:space="0" w:color="auto"/>
                              <w:left w:val="single" w:sz="4" w:space="0" w:color="auto"/>
                            </w:tcBorders>
                            <w:shd w:val="clear" w:color="auto" w:fill="FFFFFF"/>
                            <w:vAlign w:val="center"/>
                          </w:tcPr>
                          <w:p w14:paraId="774B97F3" w14:textId="77777777" w:rsidR="0033316D" w:rsidRPr="006248C7" w:rsidRDefault="0033316D">
                            <w:pPr>
                              <w:spacing w:line="190" w:lineRule="exact"/>
                              <w:ind w:left="260"/>
                              <w:rPr>
                                <w:rFonts w:ascii="Arial" w:hAnsi="Arial" w:cs="Arial"/>
                              </w:rPr>
                            </w:pPr>
                            <w:r w:rsidRPr="006248C7">
                              <w:rPr>
                                <w:rStyle w:val="Zkladntext295ptTun"/>
                                <w:rFonts w:ascii="Arial" w:hAnsi="Arial" w:cs="Arial"/>
                              </w:rPr>
                              <w:t>Období</w:t>
                            </w:r>
                          </w:p>
                        </w:tc>
                        <w:tc>
                          <w:tcPr>
                            <w:tcW w:w="6211" w:type="dxa"/>
                            <w:tcBorders>
                              <w:top w:val="single" w:sz="4" w:space="0" w:color="auto"/>
                              <w:left w:val="single" w:sz="4" w:space="0" w:color="auto"/>
                              <w:right w:val="single" w:sz="4" w:space="0" w:color="auto"/>
                            </w:tcBorders>
                            <w:shd w:val="clear" w:color="auto" w:fill="FFFFFF"/>
                            <w:vAlign w:val="center"/>
                          </w:tcPr>
                          <w:p w14:paraId="2A112F01" w14:textId="77777777" w:rsidR="0033316D" w:rsidRPr="006248C7" w:rsidRDefault="0033316D">
                            <w:pPr>
                              <w:spacing w:line="260" w:lineRule="exact"/>
                              <w:ind w:left="240"/>
                              <w:rPr>
                                <w:rFonts w:ascii="Arial" w:hAnsi="Arial" w:cs="Arial"/>
                              </w:rPr>
                            </w:pPr>
                          </w:p>
                        </w:tc>
                      </w:tr>
                      <w:tr w:rsidR="0033316D" w:rsidRPr="00161657" w14:paraId="1F18325D" w14:textId="77777777">
                        <w:trPr>
                          <w:trHeight w:hRule="exact" w:val="542"/>
                          <w:jc w:val="center"/>
                        </w:trPr>
                        <w:tc>
                          <w:tcPr>
                            <w:tcW w:w="3062" w:type="dxa"/>
                            <w:tcBorders>
                              <w:top w:val="single" w:sz="4" w:space="0" w:color="auto"/>
                              <w:left w:val="single" w:sz="4" w:space="0" w:color="auto"/>
                              <w:bottom w:val="single" w:sz="4" w:space="0" w:color="auto"/>
                            </w:tcBorders>
                            <w:shd w:val="clear" w:color="auto" w:fill="FFFFFF"/>
                            <w:vAlign w:val="center"/>
                          </w:tcPr>
                          <w:p w14:paraId="20F3B21F" w14:textId="77777777" w:rsidR="0033316D" w:rsidRPr="006248C7" w:rsidRDefault="0033316D">
                            <w:pPr>
                              <w:spacing w:line="190" w:lineRule="exact"/>
                              <w:ind w:left="260"/>
                              <w:rPr>
                                <w:rFonts w:ascii="Arial" w:hAnsi="Arial" w:cs="Arial"/>
                              </w:rPr>
                            </w:pPr>
                            <w:r w:rsidRPr="006248C7">
                              <w:rPr>
                                <w:rStyle w:val="Zkladntext295ptTun"/>
                                <w:rFonts w:ascii="Arial" w:hAnsi="Arial" w:cs="Arial"/>
                              </w:rPr>
                              <w:t>Místo plnění:</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center"/>
                          </w:tcPr>
                          <w:p w14:paraId="40051C37" w14:textId="77777777" w:rsidR="0033316D" w:rsidRPr="006248C7" w:rsidRDefault="0033316D">
                            <w:pPr>
                              <w:spacing w:line="140" w:lineRule="exact"/>
                              <w:ind w:left="240"/>
                              <w:rPr>
                                <w:rFonts w:ascii="Arial" w:hAnsi="Arial" w:cs="Arial"/>
                              </w:rPr>
                            </w:pPr>
                          </w:p>
                        </w:tc>
                      </w:tr>
                      <w:tr w:rsidR="0033316D" w:rsidRPr="00161657" w14:paraId="24439F76" w14:textId="77777777">
                        <w:trPr>
                          <w:trHeight w:hRule="exact" w:val="542"/>
                          <w:jc w:val="center"/>
                        </w:trPr>
                        <w:tc>
                          <w:tcPr>
                            <w:tcW w:w="3062" w:type="dxa"/>
                            <w:tcBorders>
                              <w:top w:val="single" w:sz="4" w:space="0" w:color="auto"/>
                              <w:left w:val="single" w:sz="4" w:space="0" w:color="auto"/>
                              <w:bottom w:val="single" w:sz="4" w:space="0" w:color="auto"/>
                            </w:tcBorders>
                            <w:shd w:val="clear" w:color="auto" w:fill="FFFFFF"/>
                            <w:vAlign w:val="center"/>
                          </w:tcPr>
                          <w:p w14:paraId="7E50DF17" w14:textId="77777777" w:rsidR="0033316D" w:rsidRPr="006248C7" w:rsidRDefault="0033316D">
                            <w:pPr>
                              <w:spacing w:line="190" w:lineRule="exact"/>
                              <w:ind w:left="260"/>
                              <w:rPr>
                                <w:rStyle w:val="Zkladntext295ptTun"/>
                                <w:rFonts w:ascii="Arial" w:hAnsi="Arial" w:cs="Arial"/>
                              </w:rPr>
                            </w:pPr>
                            <w:r w:rsidRPr="006248C7">
                              <w:rPr>
                                <w:rStyle w:val="Zkladntext295ptTun"/>
                                <w:rFonts w:ascii="Arial" w:hAnsi="Arial" w:cs="Arial"/>
                              </w:rPr>
                              <w:t>Počet odpracovaných hodin:</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center"/>
                          </w:tcPr>
                          <w:p w14:paraId="7F8B763B" w14:textId="77777777" w:rsidR="0033316D" w:rsidRPr="006248C7" w:rsidRDefault="0033316D">
                            <w:pPr>
                              <w:spacing w:line="140" w:lineRule="exact"/>
                              <w:ind w:left="240"/>
                              <w:rPr>
                                <w:rFonts w:ascii="Arial" w:hAnsi="Arial" w:cs="Arial"/>
                              </w:rPr>
                            </w:pPr>
                          </w:p>
                        </w:tc>
                      </w:tr>
                    </w:tbl>
                    <w:p w14:paraId="5149263E" w14:textId="77777777" w:rsidR="0033316D" w:rsidRPr="006248C7" w:rsidRDefault="0033316D" w:rsidP="000A65BA">
                      <w:pPr>
                        <w:rPr>
                          <w:rFonts w:ascii="Arial" w:hAnsi="Arial" w:cs="Arial"/>
                          <w:sz w:val="2"/>
                          <w:szCs w:val="2"/>
                        </w:rPr>
                      </w:pPr>
                    </w:p>
                  </w:txbxContent>
                </v:textbox>
                <w10:wrap anchorx="margin"/>
              </v:shape>
            </w:pict>
          </mc:Fallback>
        </mc:AlternateContent>
      </w:r>
      <w:r w:rsidRPr="001A164A">
        <w:rPr>
          <w:rFonts w:ascii="Arial" w:hAnsi="Arial" w:cs="Arial"/>
          <w:noProof/>
          <w:sz w:val="22"/>
          <w:szCs w:val="22"/>
        </w:rPr>
        <mc:AlternateContent>
          <mc:Choice Requires="wps">
            <w:drawing>
              <wp:anchor distT="0" distB="0" distL="63500" distR="63500" simplePos="0" relativeHeight="251662336" behindDoc="0" locked="0" layoutInCell="1" allowOverlap="1" wp14:anchorId="6F44F31B" wp14:editId="432F356A">
                <wp:simplePos x="0" y="0"/>
                <wp:positionH relativeFrom="margin">
                  <wp:posOffset>27305</wp:posOffset>
                </wp:positionH>
                <wp:positionV relativeFrom="paragraph">
                  <wp:posOffset>5112385</wp:posOffset>
                </wp:positionV>
                <wp:extent cx="4620895" cy="281940"/>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CF116" w14:textId="77777777" w:rsidR="0033316D" w:rsidRPr="006248C7" w:rsidRDefault="0033316D" w:rsidP="000A65BA">
                            <w:pPr>
                              <w:pStyle w:val="Nadpis10"/>
                              <w:keepNext/>
                              <w:keepLines/>
                              <w:shd w:val="clear" w:color="auto" w:fill="auto"/>
                              <w:tabs>
                                <w:tab w:val="left" w:pos="5971"/>
                              </w:tabs>
                              <w:spacing w:after="64" w:line="190" w:lineRule="exact"/>
                              <w:jc w:val="both"/>
                              <w:rPr>
                                <w:rFonts w:ascii="Arial" w:hAnsi="Arial" w:cs="Arial"/>
                              </w:rPr>
                            </w:pPr>
                            <w:bookmarkStart w:id="2" w:name="bookmark2"/>
                            <w:r w:rsidRPr="006248C7">
                              <w:rPr>
                                <w:rStyle w:val="Nadpis1Exact"/>
                                <w:rFonts w:ascii="Arial" w:hAnsi="Arial" w:cs="Arial"/>
                              </w:rPr>
                              <w:t>Práce nad rámec smluvních podmínek:</w:t>
                            </w:r>
                            <w:r w:rsidRPr="006248C7">
                              <w:rPr>
                                <w:rStyle w:val="Nadpis1Exact"/>
                                <w:rFonts w:ascii="Arial" w:hAnsi="Arial" w:cs="Arial"/>
                              </w:rPr>
                              <w:tab/>
                            </w:r>
                            <w:proofErr w:type="gramStart"/>
                            <w:r w:rsidRPr="006248C7">
                              <w:rPr>
                                <w:rStyle w:val="Nadpis1Netundkovn0ptExact"/>
                                <w:rFonts w:ascii="Arial" w:hAnsi="Arial" w:cs="Arial"/>
                              </w:rPr>
                              <w:t>ANO - NE</w:t>
                            </w:r>
                            <w:bookmarkEnd w:id="2"/>
                            <w:proofErr w:type="gramEnd"/>
                          </w:p>
                          <w:p w14:paraId="68C9CDA7" w14:textId="77777777" w:rsidR="0033316D" w:rsidRPr="006248C7" w:rsidRDefault="0033316D" w:rsidP="000A65BA">
                            <w:pPr>
                              <w:pStyle w:val="Nadpis20"/>
                              <w:keepNext/>
                              <w:keepLines/>
                              <w:shd w:val="clear" w:color="auto" w:fill="auto"/>
                              <w:spacing w:before="0" w:line="190" w:lineRule="exact"/>
                              <w:jc w:val="both"/>
                              <w:rPr>
                                <w:rStyle w:val="Nadpis2Exact"/>
                                <w:rFonts w:ascii="Arial" w:hAnsi="Arial" w:cs="Arial"/>
                              </w:rPr>
                            </w:pPr>
                            <w:bookmarkStart w:id="3" w:name="bookmark3"/>
                            <w:r w:rsidRPr="006248C7">
                              <w:rPr>
                                <w:rStyle w:val="Nadpis2Exact"/>
                                <w:rFonts w:ascii="Arial" w:hAnsi="Arial" w:cs="Arial"/>
                              </w:rPr>
                              <w:t>Popis činnosti:</w:t>
                            </w:r>
                            <w:bookmarkEnd w:id="3"/>
                          </w:p>
                          <w:p w14:paraId="20E378D4" w14:textId="77777777" w:rsidR="0033316D" w:rsidRDefault="0033316D" w:rsidP="000A65BA">
                            <w:pPr>
                              <w:pStyle w:val="Nadpis20"/>
                              <w:keepNext/>
                              <w:keepLines/>
                              <w:shd w:val="clear" w:color="auto" w:fill="auto"/>
                              <w:spacing w:before="0" w:line="190" w:lineRule="exact"/>
                              <w:jc w:val="both"/>
                              <w:rPr>
                                <w:rStyle w:val="Nadpis2Exact"/>
                              </w:rPr>
                            </w:pPr>
                          </w:p>
                          <w:p w14:paraId="519F2BD7" w14:textId="77777777" w:rsidR="0033316D" w:rsidRPr="006248C7" w:rsidRDefault="0033316D" w:rsidP="000A65BA">
                            <w:pPr>
                              <w:pStyle w:val="Nadpis20"/>
                              <w:keepNext/>
                              <w:keepLines/>
                              <w:shd w:val="clear" w:color="auto" w:fill="auto"/>
                              <w:spacing w:before="0" w:line="190" w:lineRule="exact"/>
                              <w:jc w:val="both"/>
                              <w:rPr>
                                <w:rFonts w:ascii="Arial" w:hAnsi="Arial" w:cs="Arial"/>
                              </w:rPr>
                            </w:pPr>
                            <w:r w:rsidRPr="006248C7">
                              <w:rPr>
                                <w:rStyle w:val="Nadpis2Exact"/>
                                <w:rFonts w:ascii="Arial" w:hAnsi="Arial" w:cs="Arial"/>
                              </w:rPr>
                              <w:t>Počet hodin nad rámec obvyklých činností: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4F31B" id="Text Box 5" o:spid="_x0000_s1028" type="#_x0000_t202" style="position:absolute;margin-left:2.15pt;margin-top:402.55pt;width:363.85pt;height:22.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" filled="f" stroked="f">
                <v:textbox style="mso-fit-shape-to-text:t" inset="0,0,0,0">
                  <w:txbxContent>
                    <w:p w14:paraId="7E4CF116" w14:textId="77777777" w:rsidR="0033316D" w:rsidRPr="006248C7" w:rsidRDefault="0033316D" w:rsidP="000A65BA">
                      <w:pPr>
                        <w:pStyle w:val="Nadpis10"/>
                        <w:keepNext/>
                        <w:keepLines/>
                        <w:shd w:val="clear" w:color="auto" w:fill="auto"/>
                        <w:tabs>
                          <w:tab w:val="left" w:pos="5971"/>
                        </w:tabs>
                        <w:spacing w:after="64" w:line="190" w:lineRule="exact"/>
                        <w:jc w:val="both"/>
                        <w:rPr>
                          <w:rFonts w:ascii="Arial" w:hAnsi="Arial" w:cs="Arial"/>
                        </w:rPr>
                      </w:pPr>
                      <w:bookmarkStart w:id="4" w:name="bookmark2"/>
                      <w:r w:rsidRPr="006248C7">
                        <w:rPr>
                          <w:rStyle w:val="Nadpis1Exact"/>
                          <w:rFonts w:ascii="Arial" w:hAnsi="Arial" w:cs="Arial"/>
                        </w:rPr>
                        <w:t>Práce nad rámec smluvních podmínek:</w:t>
                      </w:r>
                      <w:r w:rsidRPr="006248C7">
                        <w:rPr>
                          <w:rStyle w:val="Nadpis1Exact"/>
                          <w:rFonts w:ascii="Arial" w:hAnsi="Arial" w:cs="Arial"/>
                        </w:rPr>
                        <w:tab/>
                      </w:r>
                      <w:proofErr w:type="gramStart"/>
                      <w:r w:rsidRPr="006248C7">
                        <w:rPr>
                          <w:rStyle w:val="Nadpis1Netundkovn0ptExact"/>
                          <w:rFonts w:ascii="Arial" w:hAnsi="Arial" w:cs="Arial"/>
                        </w:rPr>
                        <w:t>ANO - NE</w:t>
                      </w:r>
                      <w:bookmarkEnd w:id="4"/>
                      <w:proofErr w:type="gramEnd"/>
                    </w:p>
                    <w:p w14:paraId="68C9CDA7" w14:textId="77777777" w:rsidR="0033316D" w:rsidRPr="006248C7" w:rsidRDefault="0033316D" w:rsidP="000A65BA">
                      <w:pPr>
                        <w:pStyle w:val="Nadpis20"/>
                        <w:keepNext/>
                        <w:keepLines/>
                        <w:shd w:val="clear" w:color="auto" w:fill="auto"/>
                        <w:spacing w:before="0" w:line="190" w:lineRule="exact"/>
                        <w:jc w:val="both"/>
                        <w:rPr>
                          <w:rStyle w:val="Nadpis2Exact"/>
                          <w:rFonts w:ascii="Arial" w:hAnsi="Arial" w:cs="Arial"/>
                        </w:rPr>
                      </w:pPr>
                      <w:bookmarkStart w:id="5" w:name="bookmark3"/>
                      <w:r w:rsidRPr="006248C7">
                        <w:rPr>
                          <w:rStyle w:val="Nadpis2Exact"/>
                          <w:rFonts w:ascii="Arial" w:hAnsi="Arial" w:cs="Arial"/>
                        </w:rPr>
                        <w:t>Popis činnosti:</w:t>
                      </w:r>
                      <w:bookmarkEnd w:id="5"/>
                    </w:p>
                    <w:p w14:paraId="20E378D4" w14:textId="77777777" w:rsidR="0033316D" w:rsidRDefault="0033316D" w:rsidP="000A65BA">
                      <w:pPr>
                        <w:pStyle w:val="Nadpis20"/>
                        <w:keepNext/>
                        <w:keepLines/>
                        <w:shd w:val="clear" w:color="auto" w:fill="auto"/>
                        <w:spacing w:before="0" w:line="190" w:lineRule="exact"/>
                        <w:jc w:val="both"/>
                        <w:rPr>
                          <w:rStyle w:val="Nadpis2Exact"/>
                        </w:rPr>
                      </w:pPr>
                    </w:p>
                    <w:p w14:paraId="519F2BD7" w14:textId="77777777" w:rsidR="0033316D" w:rsidRPr="006248C7" w:rsidRDefault="0033316D" w:rsidP="000A65BA">
                      <w:pPr>
                        <w:pStyle w:val="Nadpis20"/>
                        <w:keepNext/>
                        <w:keepLines/>
                        <w:shd w:val="clear" w:color="auto" w:fill="auto"/>
                        <w:spacing w:before="0" w:line="190" w:lineRule="exact"/>
                        <w:jc w:val="both"/>
                        <w:rPr>
                          <w:rFonts w:ascii="Arial" w:hAnsi="Arial" w:cs="Arial"/>
                        </w:rPr>
                      </w:pPr>
                      <w:r w:rsidRPr="006248C7">
                        <w:rPr>
                          <w:rStyle w:val="Nadpis2Exact"/>
                          <w:rFonts w:ascii="Arial" w:hAnsi="Arial" w:cs="Arial"/>
                        </w:rPr>
                        <w:t>Počet hodin nad rámec obvyklých činností:</w:t>
                      </w:r>
                    </w:p>
                  </w:txbxContent>
                </v:textbox>
                <w10:wrap anchorx="margin"/>
              </v:shape>
            </w:pict>
          </mc:Fallback>
        </mc:AlternateContent>
      </w:r>
    </w:p>
    <w:p w14:paraId="615CA5E1" w14:textId="77777777" w:rsidR="000A65BA" w:rsidRPr="001A164A" w:rsidRDefault="000A65BA" w:rsidP="000A65BA">
      <w:pPr>
        <w:spacing w:line="276" w:lineRule="auto"/>
        <w:rPr>
          <w:rFonts w:ascii="Arial" w:hAnsi="Arial" w:cs="Arial"/>
          <w:sz w:val="22"/>
          <w:szCs w:val="22"/>
        </w:rPr>
      </w:pPr>
    </w:p>
    <w:p w14:paraId="3A54A425" w14:textId="77777777" w:rsidR="000A65BA" w:rsidRPr="001A164A" w:rsidRDefault="000A65BA" w:rsidP="000A65BA">
      <w:pPr>
        <w:spacing w:line="276" w:lineRule="auto"/>
        <w:rPr>
          <w:rFonts w:ascii="Arial" w:hAnsi="Arial" w:cs="Arial"/>
          <w:sz w:val="22"/>
          <w:szCs w:val="22"/>
        </w:rPr>
      </w:pPr>
    </w:p>
    <w:p w14:paraId="5C29FF80" w14:textId="77777777" w:rsidR="000A65BA" w:rsidRPr="001A164A" w:rsidRDefault="000A65BA" w:rsidP="000A65BA">
      <w:pPr>
        <w:spacing w:line="276" w:lineRule="auto"/>
        <w:rPr>
          <w:rFonts w:ascii="Arial" w:hAnsi="Arial" w:cs="Arial"/>
          <w:sz w:val="22"/>
          <w:szCs w:val="22"/>
        </w:rPr>
      </w:pPr>
    </w:p>
    <w:p w14:paraId="523BA618" w14:textId="77777777" w:rsidR="000A65BA" w:rsidRPr="001A164A" w:rsidRDefault="000A65BA" w:rsidP="000A65BA">
      <w:pPr>
        <w:spacing w:line="276" w:lineRule="auto"/>
        <w:rPr>
          <w:rFonts w:ascii="Arial" w:hAnsi="Arial" w:cs="Arial"/>
          <w:sz w:val="22"/>
          <w:szCs w:val="22"/>
        </w:rPr>
      </w:pPr>
    </w:p>
    <w:p w14:paraId="555FC354" w14:textId="77777777" w:rsidR="000A65BA" w:rsidRPr="001A164A" w:rsidRDefault="000A65BA" w:rsidP="000A65BA">
      <w:pPr>
        <w:spacing w:line="276" w:lineRule="auto"/>
        <w:rPr>
          <w:rFonts w:ascii="Arial" w:hAnsi="Arial" w:cs="Arial"/>
          <w:sz w:val="22"/>
          <w:szCs w:val="22"/>
        </w:rPr>
      </w:pPr>
    </w:p>
    <w:p w14:paraId="55D55AD6" w14:textId="77777777" w:rsidR="000A65BA" w:rsidRPr="001A164A" w:rsidRDefault="000A65BA" w:rsidP="000A65BA">
      <w:pPr>
        <w:spacing w:line="276" w:lineRule="auto"/>
        <w:rPr>
          <w:rFonts w:ascii="Arial" w:hAnsi="Arial" w:cs="Arial"/>
          <w:sz w:val="22"/>
          <w:szCs w:val="22"/>
        </w:rPr>
      </w:pPr>
    </w:p>
    <w:p w14:paraId="750A9E1A" w14:textId="77777777" w:rsidR="000A65BA" w:rsidRPr="001A164A" w:rsidRDefault="000A65BA" w:rsidP="000A65BA">
      <w:pPr>
        <w:spacing w:line="276" w:lineRule="auto"/>
        <w:rPr>
          <w:rFonts w:ascii="Arial" w:hAnsi="Arial" w:cs="Arial"/>
          <w:sz w:val="22"/>
          <w:szCs w:val="22"/>
        </w:rPr>
      </w:pPr>
    </w:p>
    <w:p w14:paraId="33604DE6" w14:textId="77777777" w:rsidR="000A65BA" w:rsidRPr="001A164A" w:rsidRDefault="000A65BA" w:rsidP="000A65BA">
      <w:pPr>
        <w:spacing w:line="276" w:lineRule="auto"/>
        <w:rPr>
          <w:rFonts w:ascii="Arial" w:hAnsi="Arial" w:cs="Arial"/>
          <w:sz w:val="22"/>
          <w:szCs w:val="22"/>
        </w:rPr>
      </w:pPr>
    </w:p>
    <w:p w14:paraId="10992D2D" w14:textId="77777777" w:rsidR="000A65BA" w:rsidRPr="001A164A" w:rsidRDefault="000A65BA" w:rsidP="000A65BA">
      <w:pPr>
        <w:spacing w:line="276" w:lineRule="auto"/>
        <w:rPr>
          <w:rFonts w:ascii="Arial" w:hAnsi="Arial" w:cs="Arial"/>
          <w:sz w:val="22"/>
          <w:szCs w:val="22"/>
        </w:rPr>
      </w:pPr>
    </w:p>
    <w:p w14:paraId="5F66C8CC" w14:textId="77777777" w:rsidR="000A65BA" w:rsidRPr="001A164A" w:rsidRDefault="000A65BA" w:rsidP="000A65BA">
      <w:pPr>
        <w:spacing w:line="276" w:lineRule="auto"/>
        <w:rPr>
          <w:rFonts w:ascii="Arial" w:hAnsi="Arial" w:cs="Arial"/>
          <w:sz w:val="22"/>
          <w:szCs w:val="22"/>
        </w:rPr>
      </w:pPr>
    </w:p>
    <w:p w14:paraId="053235D2" w14:textId="77777777" w:rsidR="000A65BA" w:rsidRPr="001A164A" w:rsidRDefault="000A65BA" w:rsidP="000A65BA">
      <w:pPr>
        <w:spacing w:line="276" w:lineRule="auto"/>
        <w:rPr>
          <w:rFonts w:ascii="Arial" w:hAnsi="Arial" w:cs="Arial"/>
          <w:sz w:val="22"/>
          <w:szCs w:val="22"/>
        </w:rPr>
      </w:pPr>
    </w:p>
    <w:p w14:paraId="7247687E" w14:textId="77777777" w:rsidR="000A65BA" w:rsidRPr="001A164A" w:rsidRDefault="000A65BA" w:rsidP="000A65BA">
      <w:pPr>
        <w:spacing w:line="276" w:lineRule="auto"/>
        <w:rPr>
          <w:rFonts w:ascii="Arial" w:hAnsi="Arial" w:cs="Arial"/>
          <w:sz w:val="22"/>
          <w:szCs w:val="22"/>
        </w:rPr>
      </w:pPr>
    </w:p>
    <w:p w14:paraId="3880943F" w14:textId="77777777" w:rsidR="000A65BA" w:rsidRPr="001A164A" w:rsidRDefault="000A65BA" w:rsidP="000A65BA">
      <w:pPr>
        <w:spacing w:line="276" w:lineRule="auto"/>
        <w:rPr>
          <w:rFonts w:ascii="Arial" w:hAnsi="Arial" w:cs="Arial"/>
          <w:sz w:val="22"/>
          <w:szCs w:val="22"/>
        </w:rPr>
      </w:pPr>
    </w:p>
    <w:p w14:paraId="37C41313" w14:textId="77777777" w:rsidR="000A65BA" w:rsidRPr="001A164A" w:rsidRDefault="000A65BA" w:rsidP="000A65BA">
      <w:pPr>
        <w:spacing w:line="276" w:lineRule="auto"/>
        <w:rPr>
          <w:rFonts w:ascii="Arial" w:hAnsi="Arial" w:cs="Arial"/>
          <w:sz w:val="22"/>
          <w:szCs w:val="22"/>
        </w:rPr>
      </w:pPr>
    </w:p>
    <w:p w14:paraId="781C7FBD" w14:textId="77777777" w:rsidR="000A65BA" w:rsidRPr="001A164A" w:rsidRDefault="000A65BA" w:rsidP="000A65BA">
      <w:pPr>
        <w:spacing w:line="276" w:lineRule="auto"/>
        <w:rPr>
          <w:rFonts w:ascii="Arial" w:hAnsi="Arial" w:cs="Arial"/>
          <w:sz w:val="22"/>
          <w:szCs w:val="22"/>
        </w:rPr>
      </w:pPr>
    </w:p>
    <w:p w14:paraId="785D6C91" w14:textId="77777777" w:rsidR="000A65BA" w:rsidRPr="001A164A" w:rsidRDefault="000A65BA" w:rsidP="000A65BA">
      <w:pPr>
        <w:spacing w:line="276" w:lineRule="auto"/>
        <w:rPr>
          <w:rFonts w:ascii="Arial" w:hAnsi="Arial" w:cs="Arial"/>
          <w:sz w:val="22"/>
          <w:szCs w:val="22"/>
        </w:rPr>
      </w:pPr>
    </w:p>
    <w:p w14:paraId="331B0112" w14:textId="77777777" w:rsidR="000A65BA" w:rsidRPr="001A164A" w:rsidRDefault="000A65BA" w:rsidP="000A65BA">
      <w:pPr>
        <w:spacing w:line="276" w:lineRule="auto"/>
        <w:rPr>
          <w:rFonts w:ascii="Arial" w:hAnsi="Arial" w:cs="Arial"/>
          <w:sz w:val="22"/>
          <w:szCs w:val="22"/>
        </w:rPr>
      </w:pPr>
    </w:p>
    <w:p w14:paraId="2E04D5E6" w14:textId="77777777" w:rsidR="000A65BA" w:rsidRPr="001A164A" w:rsidRDefault="000A65BA" w:rsidP="000A65BA">
      <w:pPr>
        <w:spacing w:line="276" w:lineRule="auto"/>
        <w:rPr>
          <w:rFonts w:ascii="Arial" w:hAnsi="Arial" w:cs="Arial"/>
          <w:sz w:val="22"/>
          <w:szCs w:val="22"/>
        </w:rPr>
      </w:pPr>
    </w:p>
    <w:p w14:paraId="0A8EA18A" w14:textId="77777777" w:rsidR="000A65BA" w:rsidRPr="001A164A" w:rsidRDefault="000A65BA" w:rsidP="000A65BA">
      <w:pPr>
        <w:spacing w:line="276" w:lineRule="auto"/>
        <w:rPr>
          <w:rFonts w:ascii="Arial" w:hAnsi="Arial" w:cs="Arial"/>
          <w:sz w:val="22"/>
          <w:szCs w:val="22"/>
        </w:rPr>
      </w:pPr>
    </w:p>
    <w:p w14:paraId="1CD7DB77" w14:textId="77777777" w:rsidR="000A65BA" w:rsidRPr="001A164A" w:rsidRDefault="000A65BA" w:rsidP="000A65BA">
      <w:pPr>
        <w:spacing w:line="276" w:lineRule="auto"/>
        <w:rPr>
          <w:rFonts w:ascii="Arial" w:hAnsi="Arial" w:cs="Arial"/>
          <w:sz w:val="22"/>
          <w:szCs w:val="22"/>
        </w:rPr>
      </w:pPr>
    </w:p>
    <w:p w14:paraId="200B1DC7" w14:textId="77777777" w:rsidR="000A65BA" w:rsidRPr="001A164A" w:rsidRDefault="000A65BA" w:rsidP="000A65BA">
      <w:pPr>
        <w:spacing w:line="276" w:lineRule="auto"/>
        <w:rPr>
          <w:rFonts w:ascii="Arial" w:hAnsi="Arial" w:cs="Arial"/>
          <w:sz w:val="22"/>
          <w:szCs w:val="22"/>
        </w:rPr>
      </w:pPr>
    </w:p>
    <w:p w14:paraId="658221F3" w14:textId="77777777" w:rsidR="000A65BA" w:rsidRPr="001A164A" w:rsidRDefault="000A65BA" w:rsidP="000A65BA">
      <w:pPr>
        <w:spacing w:line="276" w:lineRule="auto"/>
        <w:rPr>
          <w:rFonts w:ascii="Arial" w:hAnsi="Arial" w:cs="Arial"/>
          <w:sz w:val="22"/>
          <w:szCs w:val="22"/>
        </w:rPr>
      </w:pPr>
    </w:p>
    <w:p w14:paraId="4C5D4C21" w14:textId="77777777" w:rsidR="000A65BA" w:rsidRPr="001A164A" w:rsidRDefault="000A65BA" w:rsidP="000A65BA">
      <w:pPr>
        <w:spacing w:line="276" w:lineRule="auto"/>
        <w:rPr>
          <w:rFonts w:ascii="Arial" w:hAnsi="Arial" w:cs="Arial"/>
          <w:sz w:val="22"/>
          <w:szCs w:val="22"/>
        </w:rPr>
      </w:pPr>
    </w:p>
    <w:p w14:paraId="323E7A8F" w14:textId="77777777" w:rsidR="000A65BA" w:rsidRPr="001A164A" w:rsidRDefault="000A65BA" w:rsidP="000A65BA">
      <w:pPr>
        <w:spacing w:line="276" w:lineRule="auto"/>
        <w:rPr>
          <w:rFonts w:ascii="Arial" w:hAnsi="Arial" w:cs="Arial"/>
          <w:sz w:val="22"/>
          <w:szCs w:val="22"/>
        </w:rPr>
      </w:pPr>
      <w:r w:rsidRPr="001A164A">
        <w:rPr>
          <w:rFonts w:ascii="Arial" w:hAnsi="Arial" w:cs="Arial"/>
          <w:noProof/>
          <w:sz w:val="22"/>
          <w:szCs w:val="22"/>
        </w:rPr>
        <mc:AlternateContent>
          <mc:Choice Requires="wps">
            <w:drawing>
              <wp:anchor distT="0" distB="0" distL="63500" distR="63500" simplePos="0" relativeHeight="251661312" behindDoc="0" locked="0" layoutInCell="1" allowOverlap="1" wp14:anchorId="0520FED9" wp14:editId="5DDD8E6A">
                <wp:simplePos x="0" y="0"/>
                <wp:positionH relativeFrom="margin">
                  <wp:posOffset>122445</wp:posOffset>
                </wp:positionH>
                <wp:positionV relativeFrom="paragraph">
                  <wp:posOffset>6490</wp:posOffset>
                </wp:positionV>
                <wp:extent cx="4380230" cy="28829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B43D" w14:textId="77777777" w:rsidR="0033316D" w:rsidRPr="006248C7" w:rsidRDefault="0033316D" w:rsidP="000A65BA">
                            <w:pPr>
                              <w:pStyle w:val="Nadpis10"/>
                              <w:keepNext/>
                              <w:keepLines/>
                              <w:shd w:val="clear" w:color="auto" w:fill="auto"/>
                              <w:spacing w:after="74" w:line="190" w:lineRule="exact"/>
                              <w:rPr>
                                <w:rFonts w:ascii="Arial" w:hAnsi="Arial" w:cs="Arial"/>
                              </w:rPr>
                            </w:pPr>
                            <w:bookmarkStart w:id="6" w:name="bookmark0"/>
                            <w:r w:rsidRPr="006248C7">
                              <w:rPr>
                                <w:rStyle w:val="Nadpis1Exact"/>
                                <w:rFonts w:ascii="Arial" w:hAnsi="Arial" w:cs="Arial"/>
                              </w:rPr>
                              <w:t xml:space="preserve">Recepční </w:t>
                            </w:r>
                            <w:proofErr w:type="gramStart"/>
                            <w:r w:rsidRPr="006248C7">
                              <w:rPr>
                                <w:rStyle w:val="Nadpis1Exact"/>
                                <w:rFonts w:ascii="Arial" w:hAnsi="Arial" w:cs="Arial"/>
                              </w:rPr>
                              <w:t>služby - dle</w:t>
                            </w:r>
                            <w:proofErr w:type="gramEnd"/>
                            <w:r w:rsidRPr="006248C7">
                              <w:rPr>
                                <w:rStyle w:val="Nadpis1Exact"/>
                                <w:rFonts w:ascii="Arial" w:hAnsi="Arial" w:cs="Arial"/>
                              </w:rPr>
                              <w:t xml:space="preserve"> smlouvy o poskytování recepčních služeb ze dne </w:t>
                            </w:r>
                            <w:bookmarkEnd w:id="6"/>
                          </w:p>
                          <w:p w14:paraId="594C7FE5" w14:textId="55FE1982" w:rsidR="0033316D" w:rsidRPr="006248C7" w:rsidRDefault="0033316D" w:rsidP="000A65BA">
                            <w:pPr>
                              <w:pStyle w:val="Nadpis20"/>
                              <w:keepNext/>
                              <w:keepLines/>
                              <w:shd w:val="clear" w:color="auto" w:fill="auto"/>
                              <w:spacing w:before="0" w:line="190" w:lineRule="exact"/>
                              <w:rPr>
                                <w:rFonts w:ascii="Arial" w:hAnsi="Arial" w:cs="Arial"/>
                              </w:rPr>
                            </w:pPr>
                            <w:bookmarkStart w:id="7" w:name="bookmark1"/>
                            <w:r w:rsidRPr="006248C7">
                              <w:rPr>
                                <w:rStyle w:val="Nadpis2Exact"/>
                                <w:rFonts w:ascii="Arial" w:hAnsi="Arial" w:cs="Arial"/>
                              </w:rPr>
                              <w:t xml:space="preserve">Vyjádřeni </w:t>
                            </w:r>
                            <w:r w:rsidR="002E07E6">
                              <w:rPr>
                                <w:rStyle w:val="Nadpis2Exact"/>
                                <w:rFonts w:ascii="Arial" w:hAnsi="Arial" w:cs="Arial"/>
                              </w:rPr>
                              <w:t>O</w:t>
                            </w:r>
                            <w:r w:rsidRPr="006248C7">
                              <w:rPr>
                                <w:rStyle w:val="Nadpis2Exact"/>
                                <w:rFonts w:ascii="Arial" w:hAnsi="Arial" w:cs="Arial"/>
                              </w:rPr>
                              <w:t>bjednatele:</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0FED9" id="Text Box 4" o:spid="_x0000_s1029" type="#_x0000_t202" style="position:absolute;margin-left:9.65pt;margin-top:.5pt;width:344.9pt;height:22.7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" filled="f" stroked="f">
                <v:textbox style="mso-fit-shape-to-text:t" inset="0,0,0,0">
                  <w:txbxContent>
                    <w:p w14:paraId="6261B43D" w14:textId="77777777" w:rsidR="0033316D" w:rsidRPr="006248C7" w:rsidRDefault="0033316D" w:rsidP="000A65BA">
                      <w:pPr>
                        <w:pStyle w:val="Nadpis10"/>
                        <w:keepNext/>
                        <w:keepLines/>
                        <w:shd w:val="clear" w:color="auto" w:fill="auto"/>
                        <w:spacing w:after="74" w:line="190" w:lineRule="exact"/>
                        <w:rPr>
                          <w:rFonts w:ascii="Arial" w:hAnsi="Arial" w:cs="Arial"/>
                        </w:rPr>
                      </w:pPr>
                      <w:bookmarkStart w:id="8" w:name="bookmark0"/>
                      <w:r w:rsidRPr="006248C7">
                        <w:rPr>
                          <w:rStyle w:val="Nadpis1Exact"/>
                          <w:rFonts w:ascii="Arial" w:hAnsi="Arial" w:cs="Arial"/>
                        </w:rPr>
                        <w:t xml:space="preserve">Recepční </w:t>
                      </w:r>
                      <w:proofErr w:type="gramStart"/>
                      <w:r w:rsidRPr="006248C7">
                        <w:rPr>
                          <w:rStyle w:val="Nadpis1Exact"/>
                          <w:rFonts w:ascii="Arial" w:hAnsi="Arial" w:cs="Arial"/>
                        </w:rPr>
                        <w:t>služby - dle</w:t>
                      </w:r>
                      <w:proofErr w:type="gramEnd"/>
                      <w:r w:rsidRPr="006248C7">
                        <w:rPr>
                          <w:rStyle w:val="Nadpis1Exact"/>
                          <w:rFonts w:ascii="Arial" w:hAnsi="Arial" w:cs="Arial"/>
                        </w:rPr>
                        <w:t xml:space="preserve"> smlouvy o poskytování recepčních služeb ze dne </w:t>
                      </w:r>
                      <w:bookmarkEnd w:id="8"/>
                    </w:p>
                    <w:p w14:paraId="594C7FE5" w14:textId="55FE1982" w:rsidR="0033316D" w:rsidRPr="006248C7" w:rsidRDefault="0033316D" w:rsidP="000A65BA">
                      <w:pPr>
                        <w:pStyle w:val="Nadpis20"/>
                        <w:keepNext/>
                        <w:keepLines/>
                        <w:shd w:val="clear" w:color="auto" w:fill="auto"/>
                        <w:spacing w:before="0" w:line="190" w:lineRule="exact"/>
                        <w:rPr>
                          <w:rFonts w:ascii="Arial" w:hAnsi="Arial" w:cs="Arial"/>
                        </w:rPr>
                      </w:pPr>
                      <w:bookmarkStart w:id="9" w:name="bookmark1"/>
                      <w:r w:rsidRPr="006248C7">
                        <w:rPr>
                          <w:rStyle w:val="Nadpis2Exact"/>
                          <w:rFonts w:ascii="Arial" w:hAnsi="Arial" w:cs="Arial"/>
                        </w:rPr>
                        <w:t xml:space="preserve">Vyjádřeni </w:t>
                      </w:r>
                      <w:r w:rsidR="002E07E6">
                        <w:rPr>
                          <w:rStyle w:val="Nadpis2Exact"/>
                          <w:rFonts w:ascii="Arial" w:hAnsi="Arial" w:cs="Arial"/>
                        </w:rPr>
                        <w:t>O</w:t>
                      </w:r>
                      <w:r w:rsidRPr="006248C7">
                        <w:rPr>
                          <w:rStyle w:val="Nadpis2Exact"/>
                          <w:rFonts w:ascii="Arial" w:hAnsi="Arial" w:cs="Arial"/>
                        </w:rPr>
                        <w:t>bjednatele:</w:t>
                      </w:r>
                      <w:bookmarkEnd w:id="9"/>
                    </w:p>
                  </w:txbxContent>
                </v:textbox>
                <w10:wrap anchorx="margin"/>
              </v:shape>
            </w:pict>
          </mc:Fallback>
        </mc:AlternateContent>
      </w:r>
    </w:p>
    <w:p w14:paraId="21F0A15C" w14:textId="77777777" w:rsidR="000A65BA" w:rsidRPr="001A164A" w:rsidRDefault="000A65BA" w:rsidP="000A65BA">
      <w:pPr>
        <w:spacing w:line="276" w:lineRule="auto"/>
        <w:rPr>
          <w:rFonts w:ascii="Arial" w:hAnsi="Arial" w:cs="Arial"/>
          <w:sz w:val="22"/>
          <w:szCs w:val="22"/>
        </w:rPr>
      </w:pPr>
    </w:p>
    <w:p w14:paraId="276AFEFF" w14:textId="77777777" w:rsidR="000A65BA" w:rsidRPr="001A164A" w:rsidRDefault="000A65BA" w:rsidP="000A65BA">
      <w:pPr>
        <w:spacing w:line="276" w:lineRule="auto"/>
        <w:rPr>
          <w:rFonts w:ascii="Arial" w:hAnsi="Arial" w:cs="Arial"/>
          <w:sz w:val="22"/>
          <w:szCs w:val="22"/>
        </w:rPr>
      </w:pPr>
    </w:p>
    <w:p w14:paraId="4EC5356F" w14:textId="77777777" w:rsidR="000A65BA" w:rsidRPr="001A164A" w:rsidRDefault="000A65BA" w:rsidP="000A65BA">
      <w:pPr>
        <w:spacing w:line="276" w:lineRule="auto"/>
        <w:rPr>
          <w:rFonts w:ascii="Arial" w:hAnsi="Arial" w:cs="Arial"/>
          <w:sz w:val="22"/>
          <w:szCs w:val="22"/>
        </w:rPr>
      </w:pPr>
    </w:p>
    <w:p w14:paraId="7E9FB105" w14:textId="77777777" w:rsidR="000A65BA" w:rsidRPr="001A164A" w:rsidRDefault="000A65BA" w:rsidP="000A65BA">
      <w:pPr>
        <w:spacing w:line="276" w:lineRule="auto"/>
        <w:rPr>
          <w:rFonts w:ascii="Arial" w:hAnsi="Arial" w:cs="Arial"/>
          <w:sz w:val="22"/>
          <w:szCs w:val="22"/>
        </w:rPr>
      </w:pPr>
    </w:p>
    <w:p w14:paraId="4F571AE1" w14:textId="77777777" w:rsidR="000A65BA" w:rsidRPr="001A164A" w:rsidRDefault="000A65BA" w:rsidP="000A65BA">
      <w:pPr>
        <w:spacing w:line="276" w:lineRule="auto"/>
        <w:rPr>
          <w:rFonts w:ascii="Arial" w:hAnsi="Arial" w:cs="Arial"/>
          <w:sz w:val="22"/>
          <w:szCs w:val="22"/>
        </w:rPr>
      </w:pPr>
    </w:p>
    <w:p w14:paraId="5BAF1290" w14:textId="77777777" w:rsidR="000A65BA" w:rsidRPr="001A164A" w:rsidRDefault="000A65BA" w:rsidP="000A65BA">
      <w:pPr>
        <w:spacing w:line="276" w:lineRule="auto"/>
        <w:rPr>
          <w:rFonts w:ascii="Arial" w:hAnsi="Arial" w:cs="Arial"/>
          <w:sz w:val="22"/>
          <w:szCs w:val="22"/>
        </w:rPr>
      </w:pPr>
    </w:p>
    <w:p w14:paraId="6667FC92" w14:textId="77777777" w:rsidR="000A65BA" w:rsidRPr="001A164A" w:rsidRDefault="000A65BA" w:rsidP="000A65BA">
      <w:pPr>
        <w:spacing w:line="276" w:lineRule="auto"/>
        <w:rPr>
          <w:rFonts w:ascii="Arial" w:hAnsi="Arial" w:cs="Arial"/>
          <w:sz w:val="22"/>
          <w:szCs w:val="22"/>
        </w:rPr>
      </w:pPr>
    </w:p>
    <w:p w14:paraId="3E515A36" w14:textId="77777777" w:rsidR="000A65BA" w:rsidRPr="001A164A" w:rsidRDefault="000A65BA" w:rsidP="000A65BA">
      <w:pPr>
        <w:spacing w:line="276" w:lineRule="auto"/>
        <w:rPr>
          <w:rFonts w:ascii="Arial" w:hAnsi="Arial" w:cs="Arial"/>
          <w:sz w:val="22"/>
          <w:szCs w:val="22"/>
        </w:rPr>
      </w:pPr>
      <w:r w:rsidRPr="001A164A">
        <w:rPr>
          <w:rFonts w:ascii="Arial" w:hAnsi="Arial" w:cs="Arial"/>
          <w:noProof/>
          <w:sz w:val="22"/>
          <w:szCs w:val="22"/>
        </w:rPr>
        <mc:AlternateContent>
          <mc:Choice Requires="wps">
            <w:drawing>
              <wp:anchor distT="0" distB="0" distL="63500" distR="63500" simplePos="0" relativeHeight="251663360" behindDoc="0" locked="0" layoutInCell="1" allowOverlap="1" wp14:anchorId="17AD7292" wp14:editId="7410FA64">
                <wp:simplePos x="0" y="0"/>
                <wp:positionH relativeFrom="margin">
                  <wp:posOffset>32945</wp:posOffset>
                </wp:positionH>
                <wp:positionV relativeFrom="paragraph">
                  <wp:posOffset>40304</wp:posOffset>
                </wp:positionV>
                <wp:extent cx="1486512" cy="120650"/>
                <wp:effectExtent l="0" t="0" r="0"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12"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5812" w14:textId="29EAED36" w:rsidR="0033316D" w:rsidRPr="006248C7" w:rsidRDefault="0033316D" w:rsidP="000A65BA">
                            <w:pPr>
                              <w:pStyle w:val="Nadpis20"/>
                              <w:keepNext/>
                              <w:keepLines/>
                              <w:shd w:val="clear" w:color="auto" w:fill="auto"/>
                              <w:spacing w:before="0" w:line="190" w:lineRule="exact"/>
                              <w:rPr>
                                <w:rFonts w:ascii="Arial" w:hAnsi="Arial" w:cs="Arial"/>
                              </w:rPr>
                            </w:pPr>
                            <w:bookmarkStart w:id="10" w:name="bookmark4"/>
                            <w:r w:rsidRPr="006248C7">
                              <w:rPr>
                                <w:rStyle w:val="Nadpis2Exact"/>
                                <w:rFonts w:ascii="Arial" w:hAnsi="Arial" w:cs="Arial"/>
                              </w:rPr>
                              <w:t xml:space="preserve">Vyjádření </w:t>
                            </w:r>
                            <w:r w:rsidR="00675384">
                              <w:rPr>
                                <w:rStyle w:val="Nadpis2Exact"/>
                                <w:rFonts w:ascii="Arial" w:hAnsi="Arial" w:cs="Arial"/>
                              </w:rPr>
                              <w:t>O</w:t>
                            </w:r>
                            <w:r w:rsidRPr="006248C7">
                              <w:rPr>
                                <w:rStyle w:val="Nadpis2Exact"/>
                                <w:rFonts w:ascii="Arial" w:hAnsi="Arial" w:cs="Arial"/>
                              </w:rPr>
                              <w:t>bjednatele:</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D7292" id="Text Box 6" o:spid="_x0000_s1030" type="#_x0000_t202" style="position:absolute;margin-left:2.6pt;margin-top:3.15pt;width:117.05pt;height:9.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" filled="f" stroked="f">
                <v:textbox style="mso-fit-shape-to-text:t" inset="0,0,0,0">
                  <w:txbxContent>
                    <w:p w14:paraId="66D35812" w14:textId="29EAED36" w:rsidR="0033316D" w:rsidRPr="006248C7" w:rsidRDefault="0033316D" w:rsidP="000A65BA">
                      <w:pPr>
                        <w:pStyle w:val="Nadpis20"/>
                        <w:keepNext/>
                        <w:keepLines/>
                        <w:shd w:val="clear" w:color="auto" w:fill="auto"/>
                        <w:spacing w:before="0" w:line="190" w:lineRule="exact"/>
                        <w:rPr>
                          <w:rFonts w:ascii="Arial" w:hAnsi="Arial" w:cs="Arial"/>
                        </w:rPr>
                      </w:pPr>
                      <w:bookmarkStart w:id="11" w:name="bookmark4"/>
                      <w:r w:rsidRPr="006248C7">
                        <w:rPr>
                          <w:rStyle w:val="Nadpis2Exact"/>
                          <w:rFonts w:ascii="Arial" w:hAnsi="Arial" w:cs="Arial"/>
                        </w:rPr>
                        <w:t xml:space="preserve">Vyjádření </w:t>
                      </w:r>
                      <w:r w:rsidR="00675384">
                        <w:rPr>
                          <w:rStyle w:val="Nadpis2Exact"/>
                          <w:rFonts w:ascii="Arial" w:hAnsi="Arial" w:cs="Arial"/>
                        </w:rPr>
                        <w:t>O</w:t>
                      </w:r>
                      <w:r w:rsidRPr="006248C7">
                        <w:rPr>
                          <w:rStyle w:val="Nadpis2Exact"/>
                          <w:rFonts w:ascii="Arial" w:hAnsi="Arial" w:cs="Arial"/>
                        </w:rPr>
                        <w:t>bjednatele:</w:t>
                      </w:r>
                      <w:bookmarkEnd w:id="11"/>
                    </w:p>
                  </w:txbxContent>
                </v:textbox>
                <w10:wrap anchorx="margin"/>
              </v:shape>
            </w:pict>
          </mc:Fallback>
        </mc:AlternateContent>
      </w:r>
    </w:p>
    <w:p w14:paraId="51FE960B" w14:textId="77777777" w:rsidR="000A65BA" w:rsidRPr="001A164A" w:rsidRDefault="000A65BA" w:rsidP="000A65BA">
      <w:pPr>
        <w:spacing w:line="276" w:lineRule="auto"/>
        <w:rPr>
          <w:rFonts w:ascii="Arial" w:hAnsi="Arial" w:cs="Arial"/>
          <w:sz w:val="22"/>
          <w:szCs w:val="22"/>
        </w:rPr>
      </w:pPr>
    </w:p>
    <w:p w14:paraId="2ECF0854" w14:textId="77777777" w:rsidR="000A65BA" w:rsidRPr="001A164A" w:rsidRDefault="000A65BA" w:rsidP="000A65BA">
      <w:pPr>
        <w:spacing w:line="276" w:lineRule="auto"/>
        <w:rPr>
          <w:rFonts w:ascii="Arial" w:hAnsi="Arial" w:cs="Arial"/>
          <w:sz w:val="22"/>
          <w:szCs w:val="22"/>
        </w:rPr>
      </w:pPr>
    </w:p>
    <w:p w14:paraId="577F3A4F" w14:textId="77777777" w:rsidR="000A65BA" w:rsidRPr="001A164A" w:rsidRDefault="000A65BA" w:rsidP="000A65BA">
      <w:pPr>
        <w:spacing w:line="276" w:lineRule="auto"/>
        <w:rPr>
          <w:rFonts w:ascii="Arial" w:hAnsi="Arial" w:cs="Arial"/>
          <w:sz w:val="22"/>
          <w:szCs w:val="22"/>
        </w:rPr>
      </w:pPr>
    </w:p>
    <w:p w14:paraId="46ECC097" w14:textId="77777777" w:rsidR="000A65BA" w:rsidRPr="001A164A" w:rsidRDefault="000A65BA" w:rsidP="000A65BA">
      <w:pPr>
        <w:spacing w:line="276" w:lineRule="auto"/>
        <w:rPr>
          <w:rFonts w:ascii="Arial" w:hAnsi="Arial" w:cs="Arial"/>
          <w:sz w:val="22"/>
          <w:szCs w:val="22"/>
        </w:rPr>
      </w:pPr>
      <w:r w:rsidRPr="001A164A">
        <w:rPr>
          <w:rFonts w:ascii="Arial" w:hAnsi="Arial" w:cs="Arial"/>
          <w:noProof/>
          <w:sz w:val="22"/>
          <w:szCs w:val="22"/>
        </w:rPr>
        <mc:AlternateContent>
          <mc:Choice Requires="wps">
            <w:drawing>
              <wp:anchor distT="0" distB="0" distL="63500" distR="63500" simplePos="0" relativeHeight="251664384" behindDoc="0" locked="0" layoutInCell="1" allowOverlap="1" wp14:anchorId="4A62C6BD" wp14:editId="4A6F169A">
                <wp:simplePos x="0" y="0"/>
                <wp:positionH relativeFrom="margin">
                  <wp:align>left</wp:align>
                </wp:positionH>
                <wp:positionV relativeFrom="paragraph">
                  <wp:posOffset>47208</wp:posOffset>
                </wp:positionV>
                <wp:extent cx="5830570" cy="1710690"/>
                <wp:effectExtent l="0" t="0" r="1778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71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10"/>
                              <w:gridCol w:w="1622"/>
                              <w:gridCol w:w="3115"/>
                              <w:gridCol w:w="1435"/>
                            </w:tblGrid>
                            <w:tr w:rsidR="0033316D" w:rsidRPr="00161657" w14:paraId="3CE0BBB9" w14:textId="77777777">
                              <w:trPr>
                                <w:trHeight w:hRule="exact" w:val="614"/>
                                <w:jc w:val="center"/>
                              </w:trPr>
                              <w:tc>
                                <w:tcPr>
                                  <w:tcW w:w="3010" w:type="dxa"/>
                                  <w:tcBorders>
                                    <w:top w:val="single" w:sz="4" w:space="0" w:color="auto"/>
                                    <w:left w:val="single" w:sz="4" w:space="0" w:color="auto"/>
                                  </w:tcBorders>
                                  <w:shd w:val="clear" w:color="auto" w:fill="FFFFFF"/>
                                </w:tcPr>
                                <w:p w14:paraId="54E6893F" w14:textId="77777777" w:rsidR="0033316D" w:rsidRDefault="0033316D" w:rsidP="0033316D">
                                  <w:pPr>
                                    <w:spacing w:before="240" w:line="190" w:lineRule="exact"/>
                                    <w:rPr>
                                      <w:rStyle w:val="Zkladntext295ptKurzva"/>
                                      <w:rFonts w:ascii="Arial" w:hAnsi="Arial" w:cs="Arial"/>
                                      <w:sz w:val="22"/>
                                    </w:rPr>
                                  </w:pPr>
                                  <w:r w:rsidRPr="003165E7">
                                    <w:rPr>
                                      <w:rStyle w:val="Zkladntext295ptKurzva"/>
                                      <w:rFonts w:ascii="Arial" w:hAnsi="Arial" w:cs="Arial"/>
                                      <w:sz w:val="22"/>
                                    </w:rPr>
                                    <w:t>Fakturovaná cena</w:t>
                                  </w:r>
                                </w:p>
                                <w:p w14:paraId="2B2C2681" w14:textId="77777777" w:rsidR="0033316D" w:rsidRPr="006248C7" w:rsidRDefault="0033316D" w:rsidP="0033316D">
                                  <w:pPr>
                                    <w:spacing w:before="240" w:line="190" w:lineRule="exact"/>
                                    <w:rPr>
                                      <w:rFonts w:ascii="Arial" w:hAnsi="Arial" w:cs="Arial"/>
                                      <w:sz w:val="22"/>
                                    </w:rPr>
                                  </w:pPr>
                                </w:p>
                              </w:tc>
                              <w:tc>
                                <w:tcPr>
                                  <w:tcW w:w="1622" w:type="dxa"/>
                                  <w:tcBorders>
                                    <w:top w:val="single" w:sz="4" w:space="0" w:color="auto"/>
                                    <w:left w:val="single" w:sz="4" w:space="0" w:color="auto"/>
                                  </w:tcBorders>
                                  <w:shd w:val="clear" w:color="auto" w:fill="FFFFFF"/>
                                </w:tcPr>
                                <w:p w14:paraId="57CDFCED" w14:textId="77777777" w:rsidR="0033316D" w:rsidRPr="006248C7" w:rsidRDefault="0033316D" w:rsidP="0033316D">
                                  <w:pPr>
                                    <w:spacing w:before="240" w:line="190" w:lineRule="exact"/>
                                    <w:ind w:right="280"/>
                                    <w:jc w:val="right"/>
                                    <w:rPr>
                                      <w:rFonts w:ascii="Arial" w:hAnsi="Arial" w:cs="Arial"/>
                                      <w:sz w:val="22"/>
                                    </w:rPr>
                                  </w:pPr>
                                </w:p>
                              </w:tc>
                              <w:tc>
                                <w:tcPr>
                                  <w:tcW w:w="3115" w:type="dxa"/>
                                  <w:tcBorders>
                                    <w:top w:val="single" w:sz="4" w:space="0" w:color="auto"/>
                                  </w:tcBorders>
                                  <w:shd w:val="clear" w:color="auto" w:fill="FFFFFF"/>
                                </w:tcPr>
                                <w:p w14:paraId="146CF6AD" w14:textId="77777777" w:rsidR="0033316D" w:rsidRPr="006248C7" w:rsidRDefault="0033316D" w:rsidP="0033316D">
                                  <w:pPr>
                                    <w:spacing w:before="240" w:line="190" w:lineRule="exact"/>
                                    <w:jc w:val="center"/>
                                    <w:rPr>
                                      <w:rFonts w:ascii="Arial" w:hAnsi="Arial" w:cs="Arial"/>
                                      <w:sz w:val="22"/>
                                    </w:rPr>
                                  </w:pPr>
                                </w:p>
                              </w:tc>
                              <w:tc>
                                <w:tcPr>
                                  <w:tcW w:w="1435" w:type="dxa"/>
                                  <w:tcBorders>
                                    <w:top w:val="single" w:sz="4" w:space="0" w:color="auto"/>
                                    <w:right w:val="single" w:sz="4" w:space="0" w:color="auto"/>
                                  </w:tcBorders>
                                  <w:shd w:val="clear" w:color="auto" w:fill="FFFFFF"/>
                                </w:tcPr>
                                <w:p w14:paraId="334017E0" w14:textId="77777777" w:rsidR="0033316D" w:rsidRPr="006248C7" w:rsidRDefault="0033316D" w:rsidP="0033316D">
                                  <w:pPr>
                                    <w:spacing w:before="240" w:line="180" w:lineRule="exact"/>
                                    <w:ind w:left="260"/>
                                    <w:rPr>
                                      <w:rFonts w:ascii="Arial" w:hAnsi="Arial" w:cs="Arial"/>
                                      <w:sz w:val="22"/>
                                    </w:rPr>
                                  </w:pPr>
                                </w:p>
                              </w:tc>
                            </w:tr>
                            <w:tr w:rsidR="0033316D" w:rsidRPr="00161657" w14:paraId="63794305" w14:textId="77777777">
                              <w:trPr>
                                <w:trHeight w:hRule="exact" w:val="2035"/>
                                <w:jc w:val="center"/>
                              </w:trPr>
                              <w:tc>
                                <w:tcPr>
                                  <w:tcW w:w="3010" w:type="dxa"/>
                                  <w:tcBorders>
                                    <w:top w:val="single" w:sz="4" w:space="0" w:color="auto"/>
                                    <w:left w:val="single" w:sz="4" w:space="0" w:color="auto"/>
                                    <w:bottom w:val="single" w:sz="4" w:space="0" w:color="auto"/>
                                  </w:tcBorders>
                                  <w:shd w:val="clear" w:color="auto" w:fill="FFFFFF"/>
                                </w:tcPr>
                                <w:p w14:paraId="148E8FC3" w14:textId="081D8BEF" w:rsidR="0033316D" w:rsidRPr="006248C7" w:rsidRDefault="0033316D" w:rsidP="0033316D">
                                  <w:pPr>
                                    <w:spacing w:before="240" w:line="130" w:lineRule="exact"/>
                                    <w:rPr>
                                      <w:rFonts w:ascii="Arial" w:hAnsi="Arial" w:cs="Arial"/>
                                      <w:sz w:val="22"/>
                                    </w:rPr>
                                  </w:pPr>
                                  <w:r w:rsidRPr="006248C7">
                                    <w:rPr>
                                      <w:rStyle w:val="Zkladntext265ptTun"/>
                                      <w:rFonts w:ascii="Arial" w:hAnsi="Arial" w:cs="Arial"/>
                                      <w:sz w:val="22"/>
                                    </w:rPr>
                                    <w:t xml:space="preserve"> Za </w:t>
                                  </w:r>
                                  <w:r w:rsidR="002E07E6">
                                    <w:rPr>
                                      <w:rStyle w:val="Zkladntext265ptTun"/>
                                      <w:rFonts w:ascii="Arial" w:hAnsi="Arial" w:cs="Arial"/>
                                      <w:sz w:val="22"/>
                                    </w:rPr>
                                    <w:t>O</w:t>
                                  </w:r>
                                  <w:r w:rsidRPr="006248C7">
                                    <w:rPr>
                                      <w:rStyle w:val="Zkladntext265ptTun"/>
                                      <w:rFonts w:ascii="Arial" w:hAnsi="Arial" w:cs="Arial"/>
                                      <w:sz w:val="22"/>
                                    </w:rPr>
                                    <w:t>bjednatele:</w:t>
                                  </w:r>
                                </w:p>
                              </w:tc>
                              <w:tc>
                                <w:tcPr>
                                  <w:tcW w:w="1622" w:type="dxa"/>
                                  <w:tcBorders>
                                    <w:top w:val="single" w:sz="4" w:space="0" w:color="auto"/>
                                    <w:bottom w:val="single" w:sz="4" w:space="0" w:color="auto"/>
                                  </w:tcBorders>
                                  <w:shd w:val="clear" w:color="auto" w:fill="FFFFFF"/>
                                </w:tcPr>
                                <w:p w14:paraId="3C2DE05D" w14:textId="77777777" w:rsidR="0033316D" w:rsidRPr="006248C7" w:rsidRDefault="0033316D" w:rsidP="0033316D">
                                  <w:pPr>
                                    <w:spacing w:before="240" w:line="130" w:lineRule="exact"/>
                                    <w:rPr>
                                      <w:rFonts w:ascii="Arial" w:hAnsi="Arial" w:cs="Arial"/>
                                      <w:sz w:val="22"/>
                                    </w:rPr>
                                  </w:pPr>
                                  <w:r w:rsidRPr="006248C7">
                                    <w:rPr>
                                      <w:rStyle w:val="Zkladntext265ptTun"/>
                                      <w:rFonts w:ascii="Arial" w:hAnsi="Arial" w:cs="Arial"/>
                                      <w:sz w:val="22"/>
                                    </w:rPr>
                                    <w:t xml:space="preserve">Datum: </w:t>
                                  </w:r>
                                </w:p>
                              </w:tc>
                              <w:tc>
                                <w:tcPr>
                                  <w:tcW w:w="3115" w:type="dxa"/>
                                  <w:tcBorders>
                                    <w:top w:val="single" w:sz="4" w:space="0" w:color="auto"/>
                                    <w:left w:val="single" w:sz="4" w:space="0" w:color="auto"/>
                                    <w:bottom w:val="single" w:sz="4" w:space="0" w:color="auto"/>
                                  </w:tcBorders>
                                  <w:shd w:val="clear" w:color="auto" w:fill="FFFFFF"/>
                                </w:tcPr>
                                <w:p w14:paraId="47053649" w14:textId="49EC08BD" w:rsidR="0033316D" w:rsidRPr="006248C7" w:rsidRDefault="0033316D" w:rsidP="0033316D">
                                  <w:pPr>
                                    <w:spacing w:before="240" w:after="780" w:line="130" w:lineRule="exact"/>
                                    <w:rPr>
                                      <w:rFonts w:ascii="Arial" w:hAnsi="Arial" w:cs="Arial"/>
                                      <w:sz w:val="22"/>
                                    </w:rPr>
                                  </w:pPr>
                                  <w:r w:rsidRPr="006248C7">
                                    <w:rPr>
                                      <w:rStyle w:val="Zkladntext265ptTun"/>
                                      <w:rFonts w:ascii="Arial" w:hAnsi="Arial" w:cs="Arial"/>
                                      <w:sz w:val="22"/>
                                    </w:rPr>
                                    <w:t xml:space="preserve">Za </w:t>
                                  </w:r>
                                  <w:r w:rsidR="003F7BBF">
                                    <w:rPr>
                                      <w:rStyle w:val="Zkladntext265ptTun"/>
                                      <w:rFonts w:ascii="Arial" w:hAnsi="Arial" w:cs="Arial"/>
                                      <w:sz w:val="22"/>
                                    </w:rPr>
                                    <w:t>Poskytovatele</w:t>
                                  </w:r>
                                  <w:r w:rsidRPr="006248C7">
                                    <w:rPr>
                                      <w:rStyle w:val="Zkladntext265ptTun"/>
                                      <w:rFonts w:ascii="Arial" w:hAnsi="Arial" w:cs="Arial"/>
                                      <w:sz w:val="22"/>
                                    </w:rPr>
                                    <w:t>:</w:t>
                                  </w:r>
                                </w:p>
                              </w:tc>
                              <w:tc>
                                <w:tcPr>
                                  <w:tcW w:w="1435" w:type="dxa"/>
                                  <w:tcBorders>
                                    <w:top w:val="single" w:sz="4" w:space="0" w:color="auto"/>
                                    <w:bottom w:val="single" w:sz="4" w:space="0" w:color="auto"/>
                                    <w:right w:val="single" w:sz="4" w:space="0" w:color="auto"/>
                                  </w:tcBorders>
                                  <w:shd w:val="clear" w:color="auto" w:fill="FFFFFF"/>
                                </w:tcPr>
                                <w:p w14:paraId="2E007AF1" w14:textId="77777777" w:rsidR="0033316D" w:rsidRPr="006248C7" w:rsidRDefault="0033316D" w:rsidP="0033316D">
                                  <w:pPr>
                                    <w:spacing w:before="240" w:line="130" w:lineRule="exact"/>
                                    <w:ind w:left="160"/>
                                    <w:rPr>
                                      <w:rFonts w:ascii="Arial" w:hAnsi="Arial" w:cs="Arial"/>
                                      <w:sz w:val="22"/>
                                    </w:rPr>
                                  </w:pPr>
                                  <w:r w:rsidRPr="006248C7">
                                    <w:rPr>
                                      <w:rStyle w:val="Zkladntext265ptTun"/>
                                      <w:rFonts w:ascii="Arial" w:hAnsi="Arial" w:cs="Arial"/>
                                      <w:sz w:val="22"/>
                                    </w:rPr>
                                    <w:t xml:space="preserve">Datum: </w:t>
                                  </w:r>
                                </w:p>
                              </w:tc>
                            </w:tr>
                          </w:tbl>
                          <w:p w14:paraId="3E0CFDFE" w14:textId="77777777" w:rsidR="0033316D" w:rsidRDefault="0033316D" w:rsidP="000A65B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2C6BD" id="Text Box 7" o:spid="_x0000_s1031" type="#_x0000_t202" style="position:absolute;margin-left:0;margin-top:3.7pt;width:459.1pt;height:134.7pt;z-index:251664384;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10"/>
                        <w:gridCol w:w="1622"/>
                        <w:gridCol w:w="3115"/>
                        <w:gridCol w:w="1435"/>
                      </w:tblGrid>
                      <w:tr w:rsidR="0033316D" w:rsidRPr="00161657" w14:paraId="3CE0BBB9" w14:textId="77777777">
                        <w:trPr>
                          <w:trHeight w:hRule="exact" w:val="614"/>
                          <w:jc w:val="center"/>
                        </w:trPr>
                        <w:tc>
                          <w:tcPr>
                            <w:tcW w:w="3010" w:type="dxa"/>
                            <w:tcBorders>
                              <w:top w:val="single" w:sz="4" w:space="0" w:color="auto"/>
                              <w:left w:val="single" w:sz="4" w:space="0" w:color="auto"/>
                            </w:tcBorders>
                            <w:shd w:val="clear" w:color="auto" w:fill="FFFFFF"/>
                          </w:tcPr>
                          <w:p w14:paraId="54E6893F" w14:textId="77777777" w:rsidR="0033316D" w:rsidRDefault="0033316D" w:rsidP="0033316D">
                            <w:pPr>
                              <w:spacing w:before="240" w:line="190" w:lineRule="exact"/>
                              <w:rPr>
                                <w:rStyle w:val="Zkladntext295ptKurzva"/>
                                <w:rFonts w:ascii="Arial" w:hAnsi="Arial" w:cs="Arial"/>
                                <w:sz w:val="22"/>
                              </w:rPr>
                            </w:pPr>
                            <w:r w:rsidRPr="003165E7">
                              <w:rPr>
                                <w:rStyle w:val="Zkladntext295ptKurzva"/>
                                <w:rFonts w:ascii="Arial" w:hAnsi="Arial" w:cs="Arial"/>
                                <w:sz w:val="22"/>
                              </w:rPr>
                              <w:t>Fakturovaná cena</w:t>
                            </w:r>
                          </w:p>
                          <w:p w14:paraId="2B2C2681" w14:textId="77777777" w:rsidR="0033316D" w:rsidRPr="006248C7" w:rsidRDefault="0033316D" w:rsidP="0033316D">
                            <w:pPr>
                              <w:spacing w:before="240" w:line="190" w:lineRule="exact"/>
                              <w:rPr>
                                <w:rFonts w:ascii="Arial" w:hAnsi="Arial" w:cs="Arial"/>
                                <w:sz w:val="22"/>
                              </w:rPr>
                            </w:pPr>
                          </w:p>
                        </w:tc>
                        <w:tc>
                          <w:tcPr>
                            <w:tcW w:w="1622" w:type="dxa"/>
                            <w:tcBorders>
                              <w:top w:val="single" w:sz="4" w:space="0" w:color="auto"/>
                              <w:left w:val="single" w:sz="4" w:space="0" w:color="auto"/>
                            </w:tcBorders>
                            <w:shd w:val="clear" w:color="auto" w:fill="FFFFFF"/>
                          </w:tcPr>
                          <w:p w14:paraId="57CDFCED" w14:textId="77777777" w:rsidR="0033316D" w:rsidRPr="006248C7" w:rsidRDefault="0033316D" w:rsidP="0033316D">
                            <w:pPr>
                              <w:spacing w:before="240" w:line="190" w:lineRule="exact"/>
                              <w:ind w:right="280"/>
                              <w:jc w:val="right"/>
                              <w:rPr>
                                <w:rFonts w:ascii="Arial" w:hAnsi="Arial" w:cs="Arial"/>
                                <w:sz w:val="22"/>
                              </w:rPr>
                            </w:pPr>
                          </w:p>
                        </w:tc>
                        <w:tc>
                          <w:tcPr>
                            <w:tcW w:w="3115" w:type="dxa"/>
                            <w:tcBorders>
                              <w:top w:val="single" w:sz="4" w:space="0" w:color="auto"/>
                            </w:tcBorders>
                            <w:shd w:val="clear" w:color="auto" w:fill="FFFFFF"/>
                          </w:tcPr>
                          <w:p w14:paraId="146CF6AD" w14:textId="77777777" w:rsidR="0033316D" w:rsidRPr="006248C7" w:rsidRDefault="0033316D" w:rsidP="0033316D">
                            <w:pPr>
                              <w:spacing w:before="240" w:line="190" w:lineRule="exact"/>
                              <w:jc w:val="center"/>
                              <w:rPr>
                                <w:rFonts w:ascii="Arial" w:hAnsi="Arial" w:cs="Arial"/>
                                <w:sz w:val="22"/>
                              </w:rPr>
                            </w:pPr>
                          </w:p>
                        </w:tc>
                        <w:tc>
                          <w:tcPr>
                            <w:tcW w:w="1435" w:type="dxa"/>
                            <w:tcBorders>
                              <w:top w:val="single" w:sz="4" w:space="0" w:color="auto"/>
                              <w:right w:val="single" w:sz="4" w:space="0" w:color="auto"/>
                            </w:tcBorders>
                            <w:shd w:val="clear" w:color="auto" w:fill="FFFFFF"/>
                          </w:tcPr>
                          <w:p w14:paraId="334017E0" w14:textId="77777777" w:rsidR="0033316D" w:rsidRPr="006248C7" w:rsidRDefault="0033316D" w:rsidP="0033316D">
                            <w:pPr>
                              <w:spacing w:before="240" w:line="180" w:lineRule="exact"/>
                              <w:ind w:left="260"/>
                              <w:rPr>
                                <w:rFonts w:ascii="Arial" w:hAnsi="Arial" w:cs="Arial"/>
                                <w:sz w:val="22"/>
                              </w:rPr>
                            </w:pPr>
                          </w:p>
                        </w:tc>
                      </w:tr>
                      <w:tr w:rsidR="0033316D" w:rsidRPr="00161657" w14:paraId="63794305" w14:textId="77777777">
                        <w:trPr>
                          <w:trHeight w:hRule="exact" w:val="2035"/>
                          <w:jc w:val="center"/>
                        </w:trPr>
                        <w:tc>
                          <w:tcPr>
                            <w:tcW w:w="3010" w:type="dxa"/>
                            <w:tcBorders>
                              <w:top w:val="single" w:sz="4" w:space="0" w:color="auto"/>
                              <w:left w:val="single" w:sz="4" w:space="0" w:color="auto"/>
                              <w:bottom w:val="single" w:sz="4" w:space="0" w:color="auto"/>
                            </w:tcBorders>
                            <w:shd w:val="clear" w:color="auto" w:fill="FFFFFF"/>
                          </w:tcPr>
                          <w:p w14:paraId="148E8FC3" w14:textId="081D8BEF" w:rsidR="0033316D" w:rsidRPr="006248C7" w:rsidRDefault="0033316D" w:rsidP="0033316D">
                            <w:pPr>
                              <w:spacing w:before="240" w:line="130" w:lineRule="exact"/>
                              <w:rPr>
                                <w:rFonts w:ascii="Arial" w:hAnsi="Arial" w:cs="Arial"/>
                                <w:sz w:val="22"/>
                              </w:rPr>
                            </w:pPr>
                            <w:r w:rsidRPr="006248C7">
                              <w:rPr>
                                <w:rStyle w:val="Zkladntext265ptTun"/>
                                <w:rFonts w:ascii="Arial" w:hAnsi="Arial" w:cs="Arial"/>
                                <w:sz w:val="22"/>
                              </w:rPr>
                              <w:t xml:space="preserve"> Za </w:t>
                            </w:r>
                            <w:r w:rsidR="002E07E6">
                              <w:rPr>
                                <w:rStyle w:val="Zkladntext265ptTun"/>
                                <w:rFonts w:ascii="Arial" w:hAnsi="Arial" w:cs="Arial"/>
                                <w:sz w:val="22"/>
                              </w:rPr>
                              <w:t>O</w:t>
                            </w:r>
                            <w:r w:rsidRPr="006248C7">
                              <w:rPr>
                                <w:rStyle w:val="Zkladntext265ptTun"/>
                                <w:rFonts w:ascii="Arial" w:hAnsi="Arial" w:cs="Arial"/>
                                <w:sz w:val="22"/>
                              </w:rPr>
                              <w:t>bjednatele:</w:t>
                            </w:r>
                          </w:p>
                        </w:tc>
                        <w:tc>
                          <w:tcPr>
                            <w:tcW w:w="1622" w:type="dxa"/>
                            <w:tcBorders>
                              <w:top w:val="single" w:sz="4" w:space="0" w:color="auto"/>
                              <w:bottom w:val="single" w:sz="4" w:space="0" w:color="auto"/>
                            </w:tcBorders>
                            <w:shd w:val="clear" w:color="auto" w:fill="FFFFFF"/>
                          </w:tcPr>
                          <w:p w14:paraId="3C2DE05D" w14:textId="77777777" w:rsidR="0033316D" w:rsidRPr="006248C7" w:rsidRDefault="0033316D" w:rsidP="0033316D">
                            <w:pPr>
                              <w:spacing w:before="240" w:line="130" w:lineRule="exact"/>
                              <w:rPr>
                                <w:rFonts w:ascii="Arial" w:hAnsi="Arial" w:cs="Arial"/>
                                <w:sz w:val="22"/>
                              </w:rPr>
                            </w:pPr>
                            <w:r w:rsidRPr="006248C7">
                              <w:rPr>
                                <w:rStyle w:val="Zkladntext265ptTun"/>
                                <w:rFonts w:ascii="Arial" w:hAnsi="Arial" w:cs="Arial"/>
                                <w:sz w:val="22"/>
                              </w:rPr>
                              <w:t xml:space="preserve">Datum: </w:t>
                            </w:r>
                          </w:p>
                        </w:tc>
                        <w:tc>
                          <w:tcPr>
                            <w:tcW w:w="3115" w:type="dxa"/>
                            <w:tcBorders>
                              <w:top w:val="single" w:sz="4" w:space="0" w:color="auto"/>
                              <w:left w:val="single" w:sz="4" w:space="0" w:color="auto"/>
                              <w:bottom w:val="single" w:sz="4" w:space="0" w:color="auto"/>
                            </w:tcBorders>
                            <w:shd w:val="clear" w:color="auto" w:fill="FFFFFF"/>
                          </w:tcPr>
                          <w:p w14:paraId="47053649" w14:textId="49EC08BD" w:rsidR="0033316D" w:rsidRPr="006248C7" w:rsidRDefault="0033316D" w:rsidP="0033316D">
                            <w:pPr>
                              <w:spacing w:before="240" w:after="780" w:line="130" w:lineRule="exact"/>
                              <w:rPr>
                                <w:rFonts w:ascii="Arial" w:hAnsi="Arial" w:cs="Arial"/>
                                <w:sz w:val="22"/>
                              </w:rPr>
                            </w:pPr>
                            <w:r w:rsidRPr="006248C7">
                              <w:rPr>
                                <w:rStyle w:val="Zkladntext265ptTun"/>
                                <w:rFonts w:ascii="Arial" w:hAnsi="Arial" w:cs="Arial"/>
                                <w:sz w:val="22"/>
                              </w:rPr>
                              <w:t xml:space="preserve">Za </w:t>
                            </w:r>
                            <w:r w:rsidR="003F7BBF">
                              <w:rPr>
                                <w:rStyle w:val="Zkladntext265ptTun"/>
                                <w:rFonts w:ascii="Arial" w:hAnsi="Arial" w:cs="Arial"/>
                                <w:sz w:val="22"/>
                              </w:rPr>
                              <w:t>Poskytovatele</w:t>
                            </w:r>
                            <w:r w:rsidRPr="006248C7">
                              <w:rPr>
                                <w:rStyle w:val="Zkladntext265ptTun"/>
                                <w:rFonts w:ascii="Arial" w:hAnsi="Arial" w:cs="Arial"/>
                                <w:sz w:val="22"/>
                              </w:rPr>
                              <w:t>:</w:t>
                            </w:r>
                          </w:p>
                        </w:tc>
                        <w:tc>
                          <w:tcPr>
                            <w:tcW w:w="1435" w:type="dxa"/>
                            <w:tcBorders>
                              <w:top w:val="single" w:sz="4" w:space="0" w:color="auto"/>
                              <w:bottom w:val="single" w:sz="4" w:space="0" w:color="auto"/>
                              <w:right w:val="single" w:sz="4" w:space="0" w:color="auto"/>
                            </w:tcBorders>
                            <w:shd w:val="clear" w:color="auto" w:fill="FFFFFF"/>
                          </w:tcPr>
                          <w:p w14:paraId="2E007AF1" w14:textId="77777777" w:rsidR="0033316D" w:rsidRPr="006248C7" w:rsidRDefault="0033316D" w:rsidP="0033316D">
                            <w:pPr>
                              <w:spacing w:before="240" w:line="130" w:lineRule="exact"/>
                              <w:ind w:left="160"/>
                              <w:rPr>
                                <w:rFonts w:ascii="Arial" w:hAnsi="Arial" w:cs="Arial"/>
                                <w:sz w:val="22"/>
                              </w:rPr>
                            </w:pPr>
                            <w:r w:rsidRPr="006248C7">
                              <w:rPr>
                                <w:rStyle w:val="Zkladntext265ptTun"/>
                                <w:rFonts w:ascii="Arial" w:hAnsi="Arial" w:cs="Arial"/>
                                <w:sz w:val="22"/>
                              </w:rPr>
                              <w:t xml:space="preserve">Datum: </w:t>
                            </w:r>
                          </w:p>
                        </w:tc>
                      </w:tr>
                    </w:tbl>
                    <w:p w14:paraId="3E0CFDFE" w14:textId="77777777" w:rsidR="0033316D" w:rsidRDefault="0033316D" w:rsidP="000A65BA">
                      <w:pPr>
                        <w:rPr>
                          <w:sz w:val="2"/>
                          <w:szCs w:val="2"/>
                        </w:rPr>
                      </w:pPr>
                    </w:p>
                  </w:txbxContent>
                </v:textbox>
                <w10:wrap anchorx="margin"/>
              </v:shape>
            </w:pict>
          </mc:Fallback>
        </mc:AlternateContent>
      </w:r>
    </w:p>
    <w:p w14:paraId="03A53D2C" w14:textId="77777777" w:rsidR="000A65BA" w:rsidRPr="001A164A" w:rsidRDefault="000A65BA" w:rsidP="000A65BA">
      <w:pPr>
        <w:widowControl/>
        <w:spacing w:line="276" w:lineRule="auto"/>
        <w:jc w:val="both"/>
        <w:rPr>
          <w:rFonts w:ascii="Arial" w:hAnsi="Arial" w:cs="Arial"/>
          <w:b/>
          <w:sz w:val="22"/>
          <w:szCs w:val="22"/>
        </w:rPr>
      </w:pPr>
    </w:p>
    <w:p w14:paraId="75286C11" w14:textId="77777777" w:rsidR="000A65BA" w:rsidRPr="001A164A" w:rsidRDefault="000A65BA" w:rsidP="000A65BA">
      <w:pPr>
        <w:widowControl/>
        <w:spacing w:line="276" w:lineRule="auto"/>
        <w:jc w:val="both"/>
        <w:rPr>
          <w:rFonts w:ascii="Arial" w:hAnsi="Arial" w:cs="Arial"/>
          <w:b/>
          <w:sz w:val="22"/>
          <w:szCs w:val="22"/>
        </w:rPr>
      </w:pPr>
    </w:p>
    <w:p w14:paraId="2AC6B306" w14:textId="77777777" w:rsidR="000A65BA" w:rsidRDefault="000A65BA" w:rsidP="000A65BA">
      <w:pPr>
        <w:widowControl/>
        <w:spacing w:line="276" w:lineRule="auto"/>
        <w:jc w:val="both"/>
        <w:rPr>
          <w:rFonts w:ascii="Arial" w:hAnsi="Arial" w:cs="Arial"/>
          <w:b/>
          <w:sz w:val="22"/>
          <w:szCs w:val="22"/>
        </w:rPr>
      </w:pPr>
    </w:p>
    <w:p w14:paraId="23CEC7EB" w14:textId="77777777" w:rsidR="000A65BA" w:rsidRDefault="000A65BA" w:rsidP="000A65BA">
      <w:pPr>
        <w:widowControl/>
        <w:spacing w:line="276" w:lineRule="auto"/>
        <w:jc w:val="both"/>
        <w:rPr>
          <w:rFonts w:ascii="Arial" w:hAnsi="Arial" w:cs="Arial"/>
          <w:b/>
          <w:sz w:val="22"/>
          <w:szCs w:val="22"/>
        </w:rPr>
      </w:pPr>
    </w:p>
    <w:p w14:paraId="4ED85AF0" w14:textId="77777777" w:rsidR="000A65BA" w:rsidRDefault="000A65BA" w:rsidP="000A65BA">
      <w:pPr>
        <w:widowControl/>
        <w:spacing w:line="276" w:lineRule="auto"/>
        <w:jc w:val="both"/>
        <w:rPr>
          <w:rFonts w:ascii="Arial" w:hAnsi="Arial" w:cs="Arial"/>
          <w:b/>
          <w:sz w:val="22"/>
          <w:szCs w:val="22"/>
        </w:rPr>
      </w:pPr>
    </w:p>
    <w:p w14:paraId="5D25777C" w14:textId="77777777" w:rsidR="000A65BA" w:rsidRDefault="000A65BA" w:rsidP="000A65BA">
      <w:pPr>
        <w:widowControl/>
        <w:spacing w:line="276" w:lineRule="auto"/>
        <w:jc w:val="both"/>
        <w:rPr>
          <w:rFonts w:ascii="Arial" w:hAnsi="Arial" w:cs="Arial"/>
          <w:b/>
          <w:sz w:val="22"/>
          <w:szCs w:val="22"/>
        </w:rPr>
      </w:pPr>
    </w:p>
    <w:p w14:paraId="62B9D415" w14:textId="283BDC7D" w:rsidR="00430473" w:rsidRPr="00430473" w:rsidRDefault="00F45E48" w:rsidP="00E7369B">
      <w:pPr>
        <w:widowControl/>
        <w:spacing w:line="276" w:lineRule="auto"/>
        <w:rPr>
          <w:rFonts w:ascii="Arial" w:hAnsi="Arial" w:cs="Arial"/>
          <w:b/>
          <w:sz w:val="22"/>
          <w:szCs w:val="22"/>
        </w:rPr>
      </w:pPr>
      <w:r>
        <w:rPr>
          <w:rFonts w:ascii="Arial" w:hAnsi="Arial" w:cs="Arial"/>
          <w:b/>
          <w:sz w:val="22"/>
          <w:szCs w:val="22"/>
        </w:rPr>
        <w:t>Příloha č. 5</w:t>
      </w:r>
      <w:r w:rsidR="00430473" w:rsidRPr="00430473">
        <w:rPr>
          <w:rFonts w:ascii="Arial" w:hAnsi="Arial" w:cs="Arial"/>
          <w:b/>
          <w:sz w:val="22"/>
          <w:szCs w:val="22"/>
        </w:rPr>
        <w:t xml:space="preserve"> Vzor Záznamu o proškolení pracovníků</w:t>
      </w:r>
      <w:r w:rsidR="00430473" w:rsidRPr="00430473">
        <w:rPr>
          <w:rFonts w:ascii="Arial" w:hAnsi="Arial" w:cs="Arial"/>
          <w:b/>
          <w:sz w:val="22"/>
          <w:szCs w:val="22"/>
        </w:rPr>
        <w:tab/>
      </w:r>
    </w:p>
    <w:p w14:paraId="21DAD365" w14:textId="77777777" w:rsidR="00E7369B" w:rsidRDefault="00E7369B" w:rsidP="00E7369B">
      <w:pPr>
        <w:pStyle w:val="Zkladntext3"/>
        <w:jc w:val="center"/>
        <w:rPr>
          <w:rFonts w:ascii="Arial" w:hAnsi="Arial"/>
          <w:b/>
          <w:sz w:val="22"/>
          <w:u w:val="single"/>
        </w:rPr>
      </w:pPr>
    </w:p>
    <w:p w14:paraId="3942BBDB" w14:textId="4F674150" w:rsidR="00C61C4B" w:rsidRPr="00C61C4B" w:rsidRDefault="00424A5D" w:rsidP="0078624B">
      <w:pPr>
        <w:widowControl/>
        <w:rPr>
          <w:rFonts w:ascii="Arial" w:hAnsi="Arial" w:cs="Arial"/>
          <w:b/>
          <w:sz w:val="22"/>
          <w:szCs w:val="22"/>
        </w:rPr>
      </w:pPr>
      <w:r>
        <w:rPr>
          <w:rFonts w:ascii="Arial" w:hAnsi="Arial" w:cs="Arial"/>
          <w:b/>
          <w:sz w:val="22"/>
          <w:szCs w:val="22"/>
        </w:rPr>
        <w:br w:type="page"/>
      </w:r>
      <w:r w:rsidR="00C61C4B" w:rsidRPr="00C61C4B">
        <w:rPr>
          <w:rFonts w:ascii="Arial" w:hAnsi="Arial" w:cs="Arial"/>
          <w:b/>
          <w:sz w:val="22"/>
          <w:szCs w:val="22"/>
        </w:rPr>
        <w:lastRenderedPageBreak/>
        <w:t>Příloha č. 5 Vzor Záznamu o proškolení pracovníků</w:t>
      </w:r>
    </w:p>
    <w:p w14:paraId="0656568B" w14:textId="77777777" w:rsidR="00C61C4B" w:rsidRDefault="00C61C4B" w:rsidP="00C61C4B">
      <w:pPr>
        <w:pStyle w:val="Zkladntext3"/>
        <w:rPr>
          <w:rFonts w:ascii="Arial" w:hAnsi="Arial"/>
          <w:b/>
          <w:sz w:val="22"/>
          <w:u w:val="single"/>
        </w:rPr>
      </w:pPr>
    </w:p>
    <w:p w14:paraId="3623D61B" w14:textId="3AE2FF4E" w:rsidR="00E7369B" w:rsidRDefault="00E7369B" w:rsidP="00E7369B">
      <w:pPr>
        <w:pStyle w:val="Zkladntext3"/>
        <w:jc w:val="center"/>
        <w:rPr>
          <w:rFonts w:ascii="Arial" w:hAnsi="Arial"/>
          <w:b/>
          <w:sz w:val="22"/>
          <w:u w:val="single"/>
        </w:rPr>
      </w:pPr>
      <w:r>
        <w:rPr>
          <w:rFonts w:ascii="Arial" w:hAnsi="Arial"/>
          <w:b/>
          <w:sz w:val="22"/>
          <w:u w:val="single"/>
        </w:rPr>
        <w:t xml:space="preserve">Záznam o provedeném proškolení pracovníků </w:t>
      </w:r>
      <w:r w:rsidR="00EB5306">
        <w:rPr>
          <w:rFonts w:ascii="Arial" w:hAnsi="Arial"/>
          <w:b/>
          <w:sz w:val="22"/>
          <w:u w:val="single"/>
        </w:rPr>
        <w:t>P</w:t>
      </w:r>
      <w:r>
        <w:rPr>
          <w:rFonts w:ascii="Arial" w:hAnsi="Arial"/>
          <w:b/>
          <w:sz w:val="22"/>
          <w:u w:val="single"/>
        </w:rPr>
        <w:t xml:space="preserve">oskytovatele recepčních služeb </w:t>
      </w:r>
    </w:p>
    <w:p w14:paraId="21841CDA" w14:textId="77777777" w:rsidR="00E7369B" w:rsidRPr="007A0301" w:rsidRDefault="00E7369B" w:rsidP="00E7369B">
      <w:pPr>
        <w:rPr>
          <w:rFonts w:ascii="Arial" w:hAnsi="Arial" w:cs="Arial"/>
          <w:b/>
          <w:sz w:val="22"/>
          <w:szCs w:val="22"/>
        </w:rPr>
      </w:pPr>
    </w:p>
    <w:p w14:paraId="123CF66E" w14:textId="228D0F2E" w:rsidR="00E7369B" w:rsidRPr="007A0301" w:rsidRDefault="00E7369B" w:rsidP="00E7369B">
      <w:pPr>
        <w:rPr>
          <w:rFonts w:ascii="Arial" w:hAnsi="Arial" w:cs="Arial"/>
          <w:sz w:val="22"/>
          <w:szCs w:val="22"/>
        </w:rPr>
      </w:pPr>
      <w:proofErr w:type="gramStart"/>
      <w:r w:rsidRPr="007A0301">
        <w:rPr>
          <w:rFonts w:ascii="Arial" w:hAnsi="Arial" w:cs="Arial"/>
          <w:b/>
          <w:sz w:val="22"/>
          <w:szCs w:val="22"/>
        </w:rPr>
        <w:t xml:space="preserve">Poskytovatel:   </w:t>
      </w:r>
      <w:proofErr w:type="gramEnd"/>
      <w:r w:rsidRPr="007A0301">
        <w:rPr>
          <w:rFonts w:ascii="Arial" w:hAnsi="Arial" w:cs="Arial"/>
          <w:b/>
          <w:sz w:val="22"/>
          <w:szCs w:val="22"/>
        </w:rPr>
        <w:t xml:space="preserve">  </w:t>
      </w:r>
      <w:r w:rsidR="007A0301" w:rsidRPr="007A0301">
        <w:rPr>
          <w:rFonts w:ascii="Arial" w:hAnsi="Arial" w:cs="Arial"/>
          <w:sz w:val="22"/>
          <w:szCs w:val="22"/>
        </w:rPr>
        <w:t>Y7 s.r.o.</w:t>
      </w:r>
    </w:p>
    <w:p w14:paraId="47C69395" w14:textId="3B0EE1BB" w:rsidR="00E7369B" w:rsidRPr="007A0301" w:rsidRDefault="00E7369B" w:rsidP="00E7369B">
      <w:pPr>
        <w:widowControl/>
        <w:ind w:firstLine="1"/>
        <w:rPr>
          <w:rFonts w:ascii="Arial" w:hAnsi="Arial" w:cs="Arial"/>
          <w:color w:val="000000"/>
          <w:sz w:val="22"/>
          <w:szCs w:val="22"/>
        </w:rPr>
      </w:pPr>
      <w:r w:rsidRPr="007A0301">
        <w:rPr>
          <w:rFonts w:ascii="Arial" w:hAnsi="Arial" w:cs="Arial"/>
          <w:color w:val="000000"/>
          <w:sz w:val="22"/>
          <w:szCs w:val="22"/>
        </w:rPr>
        <w:t xml:space="preserve">                             se sídlem:</w:t>
      </w:r>
      <w:r w:rsidR="007A0301" w:rsidRPr="007A0301">
        <w:rPr>
          <w:rFonts w:ascii="Arial" w:hAnsi="Arial" w:cs="Arial"/>
          <w:sz w:val="22"/>
          <w:szCs w:val="22"/>
        </w:rPr>
        <w:t xml:space="preserve"> Rybná 716/24, Staré Město, 110 00 Praha 1</w:t>
      </w:r>
    </w:p>
    <w:p w14:paraId="281888C2" w14:textId="0D8AC53A" w:rsidR="00E7369B" w:rsidRPr="007A0301" w:rsidRDefault="00E7369B" w:rsidP="00E7369B">
      <w:pPr>
        <w:widowControl/>
        <w:tabs>
          <w:tab w:val="left" w:pos="1134"/>
        </w:tabs>
        <w:spacing w:line="240" w:lineRule="atLeast"/>
        <w:rPr>
          <w:rFonts w:ascii="Arial" w:hAnsi="Arial" w:cs="Arial"/>
          <w:color w:val="000000"/>
          <w:sz w:val="22"/>
          <w:szCs w:val="22"/>
        </w:rPr>
      </w:pPr>
      <w:r w:rsidRPr="007A0301">
        <w:rPr>
          <w:rFonts w:ascii="Arial" w:hAnsi="Arial" w:cs="Arial"/>
          <w:color w:val="000000"/>
          <w:sz w:val="22"/>
          <w:szCs w:val="22"/>
        </w:rPr>
        <w:t xml:space="preserve">                             za kterého jedná:</w:t>
      </w:r>
      <w:r w:rsidR="007A0301" w:rsidRPr="007A0301">
        <w:rPr>
          <w:rFonts w:ascii="Arial" w:hAnsi="Arial" w:cs="Arial"/>
          <w:sz w:val="22"/>
          <w:szCs w:val="22"/>
        </w:rPr>
        <w:t xml:space="preserve"> </w:t>
      </w:r>
      <w:proofErr w:type="spellStart"/>
      <w:r w:rsidR="00AD0955">
        <w:rPr>
          <w:rFonts w:ascii="Arial" w:hAnsi="Arial" w:cs="Arial"/>
          <w:sz w:val="22"/>
          <w:szCs w:val="22"/>
        </w:rPr>
        <w:t>xxxxxxx</w:t>
      </w:r>
      <w:proofErr w:type="spellEnd"/>
      <w:r w:rsidR="007A0301" w:rsidRPr="007A0301">
        <w:rPr>
          <w:rFonts w:ascii="Arial" w:hAnsi="Arial" w:cs="Arial"/>
          <w:sz w:val="22"/>
          <w:szCs w:val="22"/>
        </w:rPr>
        <w:t>, jednatelka</w:t>
      </w:r>
      <w:r w:rsidRPr="007A0301">
        <w:rPr>
          <w:rFonts w:ascii="Arial" w:hAnsi="Arial" w:cs="Arial"/>
          <w:color w:val="000000"/>
          <w:sz w:val="22"/>
          <w:szCs w:val="22"/>
        </w:rPr>
        <w:t xml:space="preserve">                      </w:t>
      </w:r>
    </w:p>
    <w:p w14:paraId="768AA566" w14:textId="5850B402" w:rsidR="000514B7" w:rsidRPr="007A0301" w:rsidRDefault="00E7369B" w:rsidP="00E7369B">
      <w:pPr>
        <w:widowControl/>
        <w:tabs>
          <w:tab w:val="left" w:pos="1134"/>
        </w:tabs>
        <w:spacing w:line="240" w:lineRule="atLeast"/>
        <w:rPr>
          <w:rFonts w:ascii="Arial" w:hAnsi="Arial" w:cs="Arial"/>
          <w:sz w:val="22"/>
          <w:szCs w:val="22"/>
        </w:rPr>
      </w:pPr>
      <w:r w:rsidRPr="007A0301">
        <w:rPr>
          <w:rFonts w:ascii="Arial" w:hAnsi="Arial" w:cs="Arial"/>
          <w:color w:val="000000"/>
          <w:sz w:val="22"/>
          <w:szCs w:val="22"/>
        </w:rPr>
        <w:t xml:space="preserve">                             IČO:</w:t>
      </w:r>
      <w:r w:rsidR="007A0301" w:rsidRPr="007A0301">
        <w:rPr>
          <w:rFonts w:ascii="Arial" w:hAnsi="Arial" w:cs="Arial"/>
          <w:sz w:val="22"/>
          <w:szCs w:val="22"/>
        </w:rPr>
        <w:t xml:space="preserve"> 22056874</w:t>
      </w:r>
    </w:p>
    <w:p w14:paraId="3FF8256D" w14:textId="77777777" w:rsidR="000514B7" w:rsidRPr="001A164A" w:rsidRDefault="000514B7" w:rsidP="001A164A">
      <w:pPr>
        <w:pStyle w:val="Zkladntext3"/>
        <w:spacing w:line="276" w:lineRule="auto"/>
        <w:rPr>
          <w:rFonts w:ascii="Arial" w:hAnsi="Arial" w:cs="Arial"/>
          <w:b/>
          <w:sz w:val="22"/>
          <w:szCs w:val="22"/>
        </w:rPr>
      </w:pPr>
      <w:r w:rsidRPr="001A164A">
        <w:rPr>
          <w:rFonts w:ascii="Arial" w:hAnsi="Arial" w:cs="Arial"/>
          <w:b/>
          <w:sz w:val="22"/>
          <w:szCs w:val="22"/>
        </w:rPr>
        <w:t>Datum školení:</w:t>
      </w:r>
    </w:p>
    <w:p w14:paraId="5386E6F6" w14:textId="5F036D47" w:rsidR="000514B7" w:rsidRPr="00E7369B" w:rsidRDefault="000514B7" w:rsidP="001A164A">
      <w:pPr>
        <w:pStyle w:val="Zkladntext3"/>
        <w:spacing w:line="276" w:lineRule="auto"/>
        <w:rPr>
          <w:rFonts w:ascii="Arial" w:hAnsi="Arial" w:cs="Arial"/>
          <w:b/>
          <w:sz w:val="22"/>
          <w:szCs w:val="22"/>
        </w:rPr>
      </w:pPr>
      <w:r w:rsidRPr="001A164A">
        <w:rPr>
          <w:rFonts w:ascii="Arial" w:hAnsi="Arial" w:cs="Arial"/>
          <w:b/>
          <w:sz w:val="22"/>
          <w:szCs w:val="22"/>
        </w:rPr>
        <w:t>Obsah školení</w:t>
      </w:r>
      <w:r w:rsidRPr="001A164A">
        <w:rPr>
          <w:rFonts w:ascii="Arial" w:hAnsi="Arial" w:cs="Arial"/>
          <w:sz w:val="22"/>
          <w:szCs w:val="22"/>
        </w:rPr>
        <w:t>:</w:t>
      </w:r>
    </w:p>
    <w:p w14:paraId="79574068"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rizikovými faktory v místě vykonávané práce;</w:t>
      </w:r>
    </w:p>
    <w:p w14:paraId="234EDC34" w14:textId="77777777" w:rsidR="000514B7" w:rsidRPr="001A164A" w:rsidRDefault="000514B7" w:rsidP="001A164A">
      <w:pPr>
        <w:pStyle w:val="Zkladntext3"/>
        <w:widowControl/>
        <w:numPr>
          <w:ilvl w:val="0"/>
          <w:numId w:val="31"/>
        </w:numPr>
        <w:spacing w:after="0" w:line="276" w:lineRule="auto"/>
        <w:jc w:val="both"/>
        <w:rPr>
          <w:rFonts w:ascii="Arial" w:hAnsi="Arial" w:cs="Arial"/>
          <w:b/>
          <w:sz w:val="22"/>
          <w:szCs w:val="22"/>
        </w:rPr>
      </w:pPr>
      <w:r w:rsidRPr="001A164A">
        <w:rPr>
          <w:rFonts w:ascii="Arial" w:hAnsi="Arial" w:cs="Arial"/>
          <w:sz w:val="22"/>
          <w:szCs w:val="22"/>
        </w:rPr>
        <w:t>Obsluha elektrických zařízení osobami bez elektrotechnické kvalifikace;</w:t>
      </w:r>
    </w:p>
    <w:p w14:paraId="23628BA3"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První pomoc při úrazech elektrickou energií;</w:t>
      </w:r>
    </w:p>
    <w:p w14:paraId="1693B067"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místem možnosti první pomoci;</w:t>
      </w:r>
    </w:p>
    <w:p w14:paraId="3AE31E22"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umístěním prostředků požární ochrany, hlavních uzávěrů a vypínačů energií</w:t>
      </w:r>
    </w:p>
    <w:p w14:paraId="3607D977"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obsahem „Provozního řádu budovy“</w:t>
      </w:r>
    </w:p>
    <w:p w14:paraId="662E7F46"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„Řádem ohlašovny požáru“, „Požárními poplachovými směrnicemi“ a „Evakuačním plánem“</w:t>
      </w:r>
    </w:p>
    <w:p w14:paraId="20D5807D" w14:textId="77777777" w:rsidR="000514B7" w:rsidRPr="001A164A" w:rsidRDefault="000514B7" w:rsidP="001A164A">
      <w:pPr>
        <w:pStyle w:val="Zkladntext3"/>
        <w:widowControl/>
        <w:numPr>
          <w:ilvl w:val="0"/>
          <w:numId w:val="31"/>
        </w:numPr>
        <w:spacing w:after="0" w:line="276" w:lineRule="auto"/>
        <w:jc w:val="both"/>
        <w:rPr>
          <w:rFonts w:ascii="Arial" w:hAnsi="Arial" w:cs="Arial"/>
          <w:sz w:val="22"/>
          <w:szCs w:val="22"/>
        </w:rPr>
      </w:pPr>
      <w:r w:rsidRPr="001A164A">
        <w:rPr>
          <w:rFonts w:ascii="Arial" w:hAnsi="Arial" w:cs="Arial"/>
          <w:sz w:val="22"/>
          <w:szCs w:val="22"/>
        </w:rPr>
        <w:t>Seznámení s obsluhou ústředny EPS a zařízením PZTS</w:t>
      </w:r>
    </w:p>
    <w:p w14:paraId="0C05D2FA" w14:textId="1618F6CD" w:rsidR="000514B7" w:rsidRPr="001A164A" w:rsidRDefault="000514B7" w:rsidP="00961753">
      <w:pPr>
        <w:pStyle w:val="Zkladntext3"/>
        <w:spacing w:before="240" w:after="240" w:line="276" w:lineRule="auto"/>
        <w:jc w:val="both"/>
        <w:rPr>
          <w:rFonts w:ascii="Arial" w:hAnsi="Arial" w:cs="Arial"/>
          <w:b/>
          <w:sz w:val="22"/>
          <w:szCs w:val="22"/>
        </w:rPr>
      </w:pPr>
      <w:r w:rsidRPr="001A164A">
        <w:rPr>
          <w:rFonts w:ascii="Arial" w:hAnsi="Arial" w:cs="Arial"/>
          <w:b/>
          <w:sz w:val="22"/>
          <w:szCs w:val="22"/>
        </w:rPr>
        <w:t xml:space="preserve">Níže uvedení pracovníci </w:t>
      </w:r>
      <w:r w:rsidR="002B4EBD">
        <w:rPr>
          <w:rFonts w:ascii="Arial" w:hAnsi="Arial" w:cs="Arial"/>
          <w:b/>
          <w:sz w:val="22"/>
          <w:szCs w:val="22"/>
        </w:rPr>
        <w:t>P</w:t>
      </w:r>
      <w:r w:rsidRPr="001A164A">
        <w:rPr>
          <w:rFonts w:ascii="Arial" w:hAnsi="Arial" w:cs="Arial"/>
          <w:b/>
          <w:sz w:val="22"/>
          <w:szCs w:val="22"/>
        </w:rPr>
        <w:t>oskytovatele svým podpisem potvrzují, že byli seznámeni s uvedeným obsahem školení, školení rozuměli a při své činnosti budou dodržovat povinnosti a zásady vycházející z výše uvedených interní</w:t>
      </w:r>
      <w:r w:rsidR="002B4EBD">
        <w:rPr>
          <w:rFonts w:ascii="Arial" w:hAnsi="Arial" w:cs="Arial"/>
          <w:b/>
          <w:sz w:val="22"/>
          <w:szCs w:val="22"/>
        </w:rPr>
        <w:t>ch</w:t>
      </w:r>
      <w:r w:rsidRPr="001A164A">
        <w:rPr>
          <w:rFonts w:ascii="Arial" w:hAnsi="Arial" w:cs="Arial"/>
          <w:b/>
          <w:sz w:val="22"/>
          <w:szCs w:val="22"/>
        </w:rPr>
        <w:t xml:space="preserve"> předpisů. </w:t>
      </w:r>
    </w:p>
    <w:tbl>
      <w:tblPr>
        <w:tblStyle w:val="Mkatabulky"/>
        <w:tblW w:w="0" w:type="auto"/>
        <w:tblLook w:val="01E0" w:firstRow="1" w:lastRow="1" w:firstColumn="1" w:lastColumn="1" w:noHBand="0" w:noVBand="0"/>
      </w:tblPr>
      <w:tblGrid>
        <w:gridCol w:w="3070"/>
        <w:gridCol w:w="3071"/>
        <w:gridCol w:w="3071"/>
      </w:tblGrid>
      <w:tr w:rsidR="000514B7" w:rsidRPr="001A164A" w14:paraId="71C390AE" w14:textId="77777777" w:rsidTr="001E6C95">
        <w:tc>
          <w:tcPr>
            <w:tcW w:w="3070" w:type="dxa"/>
            <w:tcBorders>
              <w:top w:val="single" w:sz="4" w:space="0" w:color="auto"/>
              <w:left w:val="single" w:sz="4" w:space="0" w:color="auto"/>
              <w:bottom w:val="single" w:sz="4" w:space="0" w:color="auto"/>
              <w:right w:val="single" w:sz="4" w:space="0" w:color="auto"/>
            </w:tcBorders>
            <w:hideMark/>
          </w:tcPr>
          <w:p w14:paraId="5C14B7A8" w14:textId="77777777" w:rsidR="000514B7" w:rsidRPr="001A164A" w:rsidRDefault="000514B7" w:rsidP="001A164A">
            <w:pPr>
              <w:pStyle w:val="Zkladntext3"/>
              <w:spacing w:line="276" w:lineRule="auto"/>
              <w:jc w:val="center"/>
              <w:rPr>
                <w:rFonts w:ascii="Arial" w:hAnsi="Arial" w:cs="Arial"/>
                <w:b/>
                <w:sz w:val="22"/>
                <w:szCs w:val="22"/>
              </w:rPr>
            </w:pPr>
            <w:r w:rsidRPr="001A164A">
              <w:rPr>
                <w:rFonts w:ascii="Arial" w:hAnsi="Arial" w:cs="Arial"/>
                <w:b/>
                <w:sz w:val="22"/>
                <w:szCs w:val="22"/>
              </w:rPr>
              <w:t>Jméno a příjmení:</w:t>
            </w:r>
          </w:p>
        </w:tc>
        <w:tc>
          <w:tcPr>
            <w:tcW w:w="3071" w:type="dxa"/>
            <w:tcBorders>
              <w:top w:val="single" w:sz="4" w:space="0" w:color="auto"/>
              <w:left w:val="single" w:sz="4" w:space="0" w:color="auto"/>
              <w:bottom w:val="single" w:sz="4" w:space="0" w:color="auto"/>
              <w:right w:val="single" w:sz="4" w:space="0" w:color="auto"/>
            </w:tcBorders>
            <w:hideMark/>
          </w:tcPr>
          <w:p w14:paraId="21D6841F" w14:textId="77777777" w:rsidR="000514B7" w:rsidRPr="001A164A" w:rsidRDefault="000514B7" w:rsidP="001A164A">
            <w:pPr>
              <w:pStyle w:val="Zkladntext3"/>
              <w:spacing w:line="276" w:lineRule="auto"/>
              <w:jc w:val="center"/>
              <w:rPr>
                <w:rFonts w:ascii="Arial" w:hAnsi="Arial" w:cs="Arial"/>
                <w:b/>
                <w:sz w:val="22"/>
                <w:szCs w:val="22"/>
              </w:rPr>
            </w:pPr>
            <w:r w:rsidRPr="001A164A">
              <w:rPr>
                <w:rFonts w:ascii="Arial" w:hAnsi="Arial" w:cs="Arial"/>
                <w:b/>
                <w:sz w:val="22"/>
                <w:szCs w:val="22"/>
              </w:rPr>
              <w:t>Podpis:</w:t>
            </w:r>
          </w:p>
        </w:tc>
        <w:tc>
          <w:tcPr>
            <w:tcW w:w="3071" w:type="dxa"/>
            <w:tcBorders>
              <w:top w:val="single" w:sz="4" w:space="0" w:color="auto"/>
              <w:left w:val="single" w:sz="4" w:space="0" w:color="auto"/>
              <w:bottom w:val="single" w:sz="4" w:space="0" w:color="auto"/>
              <w:right w:val="single" w:sz="4" w:space="0" w:color="auto"/>
            </w:tcBorders>
            <w:hideMark/>
          </w:tcPr>
          <w:p w14:paraId="3D9755CE" w14:textId="77777777" w:rsidR="000514B7" w:rsidRPr="001A164A" w:rsidRDefault="000514B7" w:rsidP="001A164A">
            <w:pPr>
              <w:pStyle w:val="Zkladntext3"/>
              <w:spacing w:line="276" w:lineRule="auto"/>
              <w:jc w:val="center"/>
              <w:rPr>
                <w:rFonts w:ascii="Arial" w:hAnsi="Arial" w:cs="Arial"/>
                <w:b/>
                <w:sz w:val="22"/>
                <w:szCs w:val="22"/>
              </w:rPr>
            </w:pPr>
            <w:r w:rsidRPr="001A164A">
              <w:rPr>
                <w:rFonts w:ascii="Arial" w:hAnsi="Arial" w:cs="Arial"/>
                <w:b/>
                <w:sz w:val="22"/>
                <w:szCs w:val="22"/>
              </w:rPr>
              <w:t>Poznámka:</w:t>
            </w:r>
          </w:p>
        </w:tc>
      </w:tr>
      <w:tr w:rsidR="000514B7" w:rsidRPr="001A164A" w14:paraId="39241F4F" w14:textId="77777777" w:rsidTr="001E6C95">
        <w:tc>
          <w:tcPr>
            <w:tcW w:w="3070" w:type="dxa"/>
            <w:tcBorders>
              <w:top w:val="single" w:sz="4" w:space="0" w:color="auto"/>
              <w:left w:val="single" w:sz="4" w:space="0" w:color="auto"/>
              <w:bottom w:val="single" w:sz="4" w:space="0" w:color="auto"/>
              <w:right w:val="single" w:sz="4" w:space="0" w:color="auto"/>
            </w:tcBorders>
          </w:tcPr>
          <w:p w14:paraId="76926309"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68EE4BF9"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18E58B77"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36E16DB4" w14:textId="77777777" w:rsidTr="001E6C95">
        <w:tc>
          <w:tcPr>
            <w:tcW w:w="3070" w:type="dxa"/>
            <w:tcBorders>
              <w:top w:val="single" w:sz="4" w:space="0" w:color="auto"/>
              <w:left w:val="single" w:sz="4" w:space="0" w:color="auto"/>
              <w:bottom w:val="single" w:sz="4" w:space="0" w:color="auto"/>
              <w:right w:val="single" w:sz="4" w:space="0" w:color="auto"/>
            </w:tcBorders>
          </w:tcPr>
          <w:p w14:paraId="39D1F3B0"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67E868C"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7EFC7A01"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5E08C371" w14:textId="77777777" w:rsidTr="001E6C95">
        <w:tc>
          <w:tcPr>
            <w:tcW w:w="3070" w:type="dxa"/>
            <w:tcBorders>
              <w:top w:val="single" w:sz="4" w:space="0" w:color="auto"/>
              <w:left w:val="single" w:sz="4" w:space="0" w:color="auto"/>
              <w:bottom w:val="single" w:sz="4" w:space="0" w:color="auto"/>
              <w:right w:val="single" w:sz="4" w:space="0" w:color="auto"/>
            </w:tcBorders>
          </w:tcPr>
          <w:p w14:paraId="013A5741"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36320951"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389C44D0"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689CD83B" w14:textId="77777777" w:rsidTr="001E6C95">
        <w:tc>
          <w:tcPr>
            <w:tcW w:w="3070" w:type="dxa"/>
            <w:tcBorders>
              <w:top w:val="single" w:sz="4" w:space="0" w:color="auto"/>
              <w:left w:val="single" w:sz="4" w:space="0" w:color="auto"/>
              <w:bottom w:val="single" w:sz="4" w:space="0" w:color="auto"/>
              <w:right w:val="single" w:sz="4" w:space="0" w:color="auto"/>
            </w:tcBorders>
          </w:tcPr>
          <w:p w14:paraId="113EA4C3"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2B439718"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5B084DC8"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1C658F1D" w14:textId="77777777" w:rsidTr="001E6C95">
        <w:tc>
          <w:tcPr>
            <w:tcW w:w="3070" w:type="dxa"/>
            <w:tcBorders>
              <w:top w:val="single" w:sz="4" w:space="0" w:color="auto"/>
              <w:left w:val="single" w:sz="4" w:space="0" w:color="auto"/>
              <w:bottom w:val="single" w:sz="4" w:space="0" w:color="auto"/>
              <w:right w:val="single" w:sz="4" w:space="0" w:color="auto"/>
            </w:tcBorders>
          </w:tcPr>
          <w:p w14:paraId="642042D2"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4B06800"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3E92AF8D"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523460DF" w14:textId="77777777" w:rsidTr="001E6C95">
        <w:tc>
          <w:tcPr>
            <w:tcW w:w="3070" w:type="dxa"/>
            <w:tcBorders>
              <w:top w:val="single" w:sz="4" w:space="0" w:color="auto"/>
              <w:left w:val="single" w:sz="4" w:space="0" w:color="auto"/>
              <w:bottom w:val="single" w:sz="4" w:space="0" w:color="auto"/>
              <w:right w:val="single" w:sz="4" w:space="0" w:color="auto"/>
            </w:tcBorders>
          </w:tcPr>
          <w:p w14:paraId="7F300BAC"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713CB1E7"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081E4D4"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717247EE" w14:textId="77777777" w:rsidTr="001E6C95">
        <w:tc>
          <w:tcPr>
            <w:tcW w:w="3070" w:type="dxa"/>
            <w:tcBorders>
              <w:top w:val="single" w:sz="4" w:space="0" w:color="auto"/>
              <w:left w:val="single" w:sz="4" w:space="0" w:color="auto"/>
              <w:bottom w:val="single" w:sz="4" w:space="0" w:color="auto"/>
              <w:right w:val="single" w:sz="4" w:space="0" w:color="auto"/>
            </w:tcBorders>
          </w:tcPr>
          <w:p w14:paraId="3E752C45"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30302411"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1E46137"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5A882C75" w14:textId="77777777" w:rsidTr="001E6C95">
        <w:tc>
          <w:tcPr>
            <w:tcW w:w="3070" w:type="dxa"/>
            <w:tcBorders>
              <w:top w:val="single" w:sz="4" w:space="0" w:color="auto"/>
              <w:left w:val="single" w:sz="4" w:space="0" w:color="auto"/>
              <w:bottom w:val="single" w:sz="4" w:space="0" w:color="auto"/>
              <w:right w:val="single" w:sz="4" w:space="0" w:color="auto"/>
            </w:tcBorders>
          </w:tcPr>
          <w:p w14:paraId="483E6434"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1C970AB7"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6982D091"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41446794" w14:textId="77777777" w:rsidTr="001E6C95">
        <w:tc>
          <w:tcPr>
            <w:tcW w:w="3070" w:type="dxa"/>
            <w:tcBorders>
              <w:top w:val="single" w:sz="4" w:space="0" w:color="auto"/>
              <w:left w:val="single" w:sz="4" w:space="0" w:color="auto"/>
              <w:bottom w:val="single" w:sz="4" w:space="0" w:color="auto"/>
              <w:right w:val="single" w:sz="4" w:space="0" w:color="auto"/>
            </w:tcBorders>
          </w:tcPr>
          <w:p w14:paraId="351E5FEB"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695284EC"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1DC247AD"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00D721E2" w14:textId="77777777" w:rsidTr="001E6C95">
        <w:tc>
          <w:tcPr>
            <w:tcW w:w="3070" w:type="dxa"/>
            <w:tcBorders>
              <w:top w:val="single" w:sz="4" w:space="0" w:color="auto"/>
              <w:left w:val="single" w:sz="4" w:space="0" w:color="auto"/>
              <w:bottom w:val="single" w:sz="4" w:space="0" w:color="auto"/>
              <w:right w:val="single" w:sz="4" w:space="0" w:color="auto"/>
            </w:tcBorders>
          </w:tcPr>
          <w:p w14:paraId="7846674A"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3FF56982"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4DD8228"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197478DB" w14:textId="77777777" w:rsidTr="001E6C95">
        <w:tc>
          <w:tcPr>
            <w:tcW w:w="3070" w:type="dxa"/>
            <w:tcBorders>
              <w:top w:val="single" w:sz="4" w:space="0" w:color="auto"/>
              <w:left w:val="single" w:sz="4" w:space="0" w:color="auto"/>
              <w:bottom w:val="single" w:sz="4" w:space="0" w:color="auto"/>
              <w:right w:val="single" w:sz="4" w:space="0" w:color="auto"/>
            </w:tcBorders>
          </w:tcPr>
          <w:p w14:paraId="583B9D69"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212BBD6"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23BCB4E5"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3D947542" w14:textId="77777777" w:rsidTr="001E6C95">
        <w:tc>
          <w:tcPr>
            <w:tcW w:w="3070" w:type="dxa"/>
            <w:tcBorders>
              <w:top w:val="single" w:sz="4" w:space="0" w:color="auto"/>
              <w:left w:val="single" w:sz="4" w:space="0" w:color="auto"/>
              <w:bottom w:val="single" w:sz="4" w:space="0" w:color="auto"/>
              <w:right w:val="single" w:sz="4" w:space="0" w:color="auto"/>
            </w:tcBorders>
          </w:tcPr>
          <w:p w14:paraId="244D34DD"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0F1CAD1"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16FE872D"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533223B1" w14:textId="77777777" w:rsidTr="001E6C95">
        <w:tc>
          <w:tcPr>
            <w:tcW w:w="3070" w:type="dxa"/>
            <w:tcBorders>
              <w:top w:val="single" w:sz="4" w:space="0" w:color="auto"/>
              <w:left w:val="single" w:sz="4" w:space="0" w:color="auto"/>
              <w:bottom w:val="single" w:sz="4" w:space="0" w:color="auto"/>
              <w:right w:val="single" w:sz="4" w:space="0" w:color="auto"/>
            </w:tcBorders>
          </w:tcPr>
          <w:p w14:paraId="03632964"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E378E97"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465DF3F"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4773A38B" w14:textId="77777777" w:rsidTr="001E6C95">
        <w:tc>
          <w:tcPr>
            <w:tcW w:w="3070" w:type="dxa"/>
            <w:tcBorders>
              <w:top w:val="single" w:sz="4" w:space="0" w:color="auto"/>
              <w:left w:val="single" w:sz="4" w:space="0" w:color="auto"/>
              <w:bottom w:val="single" w:sz="4" w:space="0" w:color="auto"/>
              <w:right w:val="single" w:sz="4" w:space="0" w:color="auto"/>
            </w:tcBorders>
          </w:tcPr>
          <w:p w14:paraId="459012CB"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432DD940"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50F44E7B" w14:textId="77777777" w:rsidR="000514B7" w:rsidRPr="001A164A" w:rsidRDefault="000514B7" w:rsidP="001A164A">
            <w:pPr>
              <w:pStyle w:val="Zkladntext3"/>
              <w:spacing w:line="276" w:lineRule="auto"/>
              <w:rPr>
                <w:rFonts w:ascii="Arial" w:hAnsi="Arial" w:cs="Arial"/>
                <w:b/>
                <w:sz w:val="22"/>
                <w:szCs w:val="22"/>
              </w:rPr>
            </w:pPr>
          </w:p>
        </w:tc>
      </w:tr>
      <w:tr w:rsidR="000514B7" w:rsidRPr="001A164A" w14:paraId="5A5901D1" w14:textId="77777777" w:rsidTr="001E6C95">
        <w:tc>
          <w:tcPr>
            <w:tcW w:w="3070" w:type="dxa"/>
            <w:tcBorders>
              <w:top w:val="single" w:sz="4" w:space="0" w:color="auto"/>
              <w:left w:val="single" w:sz="4" w:space="0" w:color="auto"/>
              <w:bottom w:val="single" w:sz="4" w:space="0" w:color="auto"/>
              <w:right w:val="single" w:sz="4" w:space="0" w:color="auto"/>
            </w:tcBorders>
          </w:tcPr>
          <w:p w14:paraId="3A55E3B0"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C0CA8C3" w14:textId="77777777" w:rsidR="000514B7" w:rsidRPr="001A164A" w:rsidRDefault="000514B7" w:rsidP="001A164A">
            <w:pPr>
              <w:pStyle w:val="Zkladntext3"/>
              <w:spacing w:line="276" w:lineRule="auto"/>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14:paraId="5CB301CD" w14:textId="77777777" w:rsidR="000514B7" w:rsidRPr="001A164A" w:rsidRDefault="000514B7" w:rsidP="001A164A">
            <w:pPr>
              <w:pStyle w:val="Zkladntext3"/>
              <w:spacing w:line="276" w:lineRule="auto"/>
              <w:rPr>
                <w:rFonts w:ascii="Arial" w:hAnsi="Arial" w:cs="Arial"/>
                <w:b/>
                <w:sz w:val="22"/>
                <w:szCs w:val="22"/>
              </w:rPr>
            </w:pPr>
          </w:p>
        </w:tc>
      </w:tr>
    </w:tbl>
    <w:p w14:paraId="7122848B" w14:textId="5443BC7C" w:rsidR="00100418" w:rsidRPr="00D03102" w:rsidRDefault="00100418" w:rsidP="00100418">
      <w:pPr>
        <w:widowControl/>
        <w:spacing w:line="276" w:lineRule="auto"/>
        <w:jc w:val="both"/>
        <w:rPr>
          <w:rFonts w:ascii="Arial" w:hAnsi="Arial" w:cs="Arial"/>
          <w:b/>
          <w:sz w:val="2"/>
          <w:szCs w:val="2"/>
        </w:rPr>
      </w:pPr>
    </w:p>
    <w:sectPr w:rsidR="00100418" w:rsidRPr="00D03102" w:rsidSect="0078624B">
      <w:headerReference w:type="default" r:id="rId11"/>
      <w:footerReference w:type="default" r:id="rId12"/>
      <w:endnotePr>
        <w:numFmt w:val="decimal"/>
      </w:endnotePr>
      <w:pgSz w:w="11907" w:h="16840" w:code="9"/>
      <w:pgMar w:top="851" w:right="851" w:bottom="851" w:left="1134" w:header="1077" w:footer="10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A95D7" w14:textId="77777777" w:rsidR="001823E5" w:rsidRDefault="001823E5">
      <w:r>
        <w:separator/>
      </w:r>
    </w:p>
  </w:endnote>
  <w:endnote w:type="continuationSeparator" w:id="0">
    <w:p w14:paraId="7C6F67E0" w14:textId="77777777" w:rsidR="001823E5" w:rsidRDefault="0018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EE"/>
    <w:family w:val="swiss"/>
    <w:pitch w:val="variable"/>
    <w:sig w:usb0="00000287" w:usb1="00000000" w:usb2="00000000" w:usb3="00000000" w:csb0="0000009F" w:csb1="00000000"/>
  </w:font>
  <w:font w:name="ArialMT2">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5AC6" w14:textId="68D59EDA" w:rsidR="00170D11" w:rsidRDefault="0078624B">
    <w:pPr>
      <w:pStyle w:val="Zpat"/>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9595" w14:textId="77777777" w:rsidR="001823E5" w:rsidRDefault="001823E5">
      <w:r>
        <w:separator/>
      </w:r>
    </w:p>
  </w:footnote>
  <w:footnote w:type="continuationSeparator" w:id="0">
    <w:p w14:paraId="2418B228" w14:textId="77777777" w:rsidR="001823E5" w:rsidRDefault="0018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FA01" w14:textId="31408077" w:rsidR="00424A5D" w:rsidRPr="00424A5D" w:rsidRDefault="00424A5D" w:rsidP="00424A5D">
    <w:pPr>
      <w:pStyle w:val="Zhlav"/>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7FCA"/>
    <w:multiLevelType w:val="hybridMultilevel"/>
    <w:tmpl w:val="58BE0AF2"/>
    <w:lvl w:ilvl="0" w:tplc="6E5C4F56">
      <w:start w:val="1"/>
      <w:numFmt w:val="bullet"/>
      <w:lvlText w:val=""/>
      <w:lvlJc w:val="left"/>
      <w:pPr>
        <w:tabs>
          <w:tab w:val="num" w:pos="6200"/>
        </w:tabs>
        <w:ind w:left="6030" w:hanging="190"/>
      </w:pPr>
      <w:rPr>
        <w:rFonts w:ascii="Symbol" w:hAnsi="Symbol" w:hint="default"/>
        <w:color w:val="auto"/>
      </w:rPr>
    </w:lvl>
    <w:lvl w:ilvl="1" w:tplc="04050003" w:tentative="1">
      <w:start w:val="1"/>
      <w:numFmt w:val="bullet"/>
      <w:lvlText w:val="o"/>
      <w:lvlJc w:val="left"/>
      <w:pPr>
        <w:tabs>
          <w:tab w:val="num" w:pos="7110"/>
        </w:tabs>
        <w:ind w:left="7110" w:hanging="360"/>
      </w:pPr>
      <w:rPr>
        <w:rFonts w:ascii="Courier New" w:hAnsi="Courier New" w:hint="default"/>
      </w:rPr>
    </w:lvl>
    <w:lvl w:ilvl="2" w:tplc="04050005" w:tentative="1">
      <w:start w:val="1"/>
      <w:numFmt w:val="bullet"/>
      <w:lvlText w:val=""/>
      <w:lvlJc w:val="left"/>
      <w:pPr>
        <w:tabs>
          <w:tab w:val="num" w:pos="7830"/>
        </w:tabs>
        <w:ind w:left="7830" w:hanging="360"/>
      </w:pPr>
      <w:rPr>
        <w:rFonts w:ascii="Wingdings" w:hAnsi="Wingdings" w:hint="default"/>
      </w:rPr>
    </w:lvl>
    <w:lvl w:ilvl="3" w:tplc="04050001" w:tentative="1">
      <w:start w:val="1"/>
      <w:numFmt w:val="bullet"/>
      <w:lvlText w:val=""/>
      <w:lvlJc w:val="left"/>
      <w:pPr>
        <w:tabs>
          <w:tab w:val="num" w:pos="8550"/>
        </w:tabs>
        <w:ind w:left="8550" w:hanging="360"/>
      </w:pPr>
      <w:rPr>
        <w:rFonts w:ascii="Symbol" w:hAnsi="Symbol" w:hint="default"/>
      </w:rPr>
    </w:lvl>
    <w:lvl w:ilvl="4" w:tplc="04050003" w:tentative="1">
      <w:start w:val="1"/>
      <w:numFmt w:val="bullet"/>
      <w:lvlText w:val="o"/>
      <w:lvlJc w:val="left"/>
      <w:pPr>
        <w:tabs>
          <w:tab w:val="num" w:pos="9270"/>
        </w:tabs>
        <w:ind w:left="9270" w:hanging="360"/>
      </w:pPr>
      <w:rPr>
        <w:rFonts w:ascii="Courier New" w:hAnsi="Courier New" w:hint="default"/>
      </w:rPr>
    </w:lvl>
    <w:lvl w:ilvl="5" w:tplc="04050005" w:tentative="1">
      <w:start w:val="1"/>
      <w:numFmt w:val="bullet"/>
      <w:lvlText w:val=""/>
      <w:lvlJc w:val="left"/>
      <w:pPr>
        <w:tabs>
          <w:tab w:val="num" w:pos="9990"/>
        </w:tabs>
        <w:ind w:left="9990" w:hanging="360"/>
      </w:pPr>
      <w:rPr>
        <w:rFonts w:ascii="Wingdings" w:hAnsi="Wingdings" w:hint="default"/>
      </w:rPr>
    </w:lvl>
    <w:lvl w:ilvl="6" w:tplc="04050001" w:tentative="1">
      <w:start w:val="1"/>
      <w:numFmt w:val="bullet"/>
      <w:lvlText w:val=""/>
      <w:lvlJc w:val="left"/>
      <w:pPr>
        <w:tabs>
          <w:tab w:val="num" w:pos="10710"/>
        </w:tabs>
        <w:ind w:left="10710" w:hanging="360"/>
      </w:pPr>
      <w:rPr>
        <w:rFonts w:ascii="Symbol" w:hAnsi="Symbol" w:hint="default"/>
      </w:rPr>
    </w:lvl>
    <w:lvl w:ilvl="7" w:tplc="04050003" w:tentative="1">
      <w:start w:val="1"/>
      <w:numFmt w:val="bullet"/>
      <w:lvlText w:val="o"/>
      <w:lvlJc w:val="left"/>
      <w:pPr>
        <w:tabs>
          <w:tab w:val="num" w:pos="11430"/>
        </w:tabs>
        <w:ind w:left="11430" w:hanging="360"/>
      </w:pPr>
      <w:rPr>
        <w:rFonts w:ascii="Courier New" w:hAnsi="Courier New" w:hint="default"/>
      </w:rPr>
    </w:lvl>
    <w:lvl w:ilvl="8" w:tplc="04050005" w:tentative="1">
      <w:start w:val="1"/>
      <w:numFmt w:val="bullet"/>
      <w:lvlText w:val=""/>
      <w:lvlJc w:val="left"/>
      <w:pPr>
        <w:tabs>
          <w:tab w:val="num" w:pos="12150"/>
        </w:tabs>
        <w:ind w:left="12150" w:hanging="360"/>
      </w:pPr>
      <w:rPr>
        <w:rFonts w:ascii="Wingdings" w:hAnsi="Wingdings" w:hint="default"/>
      </w:rPr>
    </w:lvl>
  </w:abstractNum>
  <w:abstractNum w:abstractNumId="2" w15:restartNumberingAfterBreak="0">
    <w:nsid w:val="01717D76"/>
    <w:multiLevelType w:val="singleLevel"/>
    <w:tmpl w:val="BC721958"/>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028F5892"/>
    <w:multiLevelType w:val="hybridMultilevel"/>
    <w:tmpl w:val="4232D5E8"/>
    <w:lvl w:ilvl="0" w:tplc="50F88F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741C41"/>
    <w:multiLevelType w:val="hybridMultilevel"/>
    <w:tmpl w:val="1C100A0C"/>
    <w:lvl w:ilvl="0" w:tplc="50F88F94">
      <w:start w:val="1"/>
      <w:numFmt w:val="bullet"/>
      <w:lvlText w:val=""/>
      <w:lvlJc w:val="left"/>
      <w:pPr>
        <w:tabs>
          <w:tab w:val="num" w:pos="0"/>
        </w:tabs>
        <w:ind w:left="283"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E76D1"/>
    <w:multiLevelType w:val="hybridMultilevel"/>
    <w:tmpl w:val="E7DA18F8"/>
    <w:lvl w:ilvl="0" w:tplc="ABE4C79A">
      <w:start w:val="1"/>
      <w:numFmt w:val="decimal"/>
      <w:lvlText w:val="%1."/>
      <w:lvlJc w:val="left"/>
      <w:pPr>
        <w:tabs>
          <w:tab w:val="num" w:pos="720"/>
        </w:tabs>
        <w:ind w:left="720" w:hanging="360"/>
      </w:pPr>
      <w:rPr>
        <w:rFonts w:hint="default"/>
        <w:color w:val="auto"/>
      </w:rPr>
    </w:lvl>
    <w:lvl w:ilvl="1" w:tplc="57781182">
      <w:start w:val="1"/>
      <w:numFmt w:val="lowerLetter"/>
      <w:lvlText w:val="%2)"/>
      <w:lvlJc w:val="left"/>
      <w:pPr>
        <w:tabs>
          <w:tab w:val="num" w:pos="1440"/>
        </w:tabs>
        <w:ind w:left="1440" w:hanging="360"/>
      </w:pPr>
      <w:rPr>
        <w:rFonts w:hint="default"/>
        <w:strike w:val="0"/>
      </w:rPr>
    </w:lvl>
    <w:lvl w:ilvl="2" w:tplc="AD68E038">
      <w:start w:val="1"/>
      <w:numFmt w:val="bullet"/>
      <w:lvlText w:val="-"/>
      <w:lvlJc w:val="left"/>
      <w:pPr>
        <w:tabs>
          <w:tab w:val="num" w:pos="2340"/>
        </w:tabs>
        <w:ind w:left="2340" w:hanging="360"/>
      </w:pPr>
      <w:rPr>
        <w:rFonts w:ascii="Times New Roman" w:eastAsia="Times New Roman" w:hAnsi="Times New Roman" w:cs="Times New Roman" w:hint="default"/>
      </w:rPr>
    </w:lvl>
    <w:lvl w:ilvl="3" w:tplc="5CCC9B14" w:tentative="1">
      <w:start w:val="1"/>
      <w:numFmt w:val="decimal"/>
      <w:lvlText w:val="%4."/>
      <w:lvlJc w:val="left"/>
      <w:pPr>
        <w:tabs>
          <w:tab w:val="num" w:pos="2880"/>
        </w:tabs>
        <w:ind w:left="2880" w:hanging="360"/>
      </w:pPr>
    </w:lvl>
    <w:lvl w:ilvl="4" w:tplc="BD702644" w:tentative="1">
      <w:start w:val="1"/>
      <w:numFmt w:val="lowerLetter"/>
      <w:lvlText w:val="%5."/>
      <w:lvlJc w:val="left"/>
      <w:pPr>
        <w:tabs>
          <w:tab w:val="num" w:pos="3600"/>
        </w:tabs>
        <w:ind w:left="3600" w:hanging="360"/>
      </w:pPr>
    </w:lvl>
    <w:lvl w:ilvl="5" w:tplc="5AEC885C" w:tentative="1">
      <w:start w:val="1"/>
      <w:numFmt w:val="lowerRoman"/>
      <w:lvlText w:val="%6."/>
      <w:lvlJc w:val="right"/>
      <w:pPr>
        <w:tabs>
          <w:tab w:val="num" w:pos="4320"/>
        </w:tabs>
        <w:ind w:left="4320" w:hanging="180"/>
      </w:pPr>
    </w:lvl>
    <w:lvl w:ilvl="6" w:tplc="A9827864" w:tentative="1">
      <w:start w:val="1"/>
      <w:numFmt w:val="decimal"/>
      <w:lvlText w:val="%7."/>
      <w:lvlJc w:val="left"/>
      <w:pPr>
        <w:tabs>
          <w:tab w:val="num" w:pos="5040"/>
        </w:tabs>
        <w:ind w:left="5040" w:hanging="360"/>
      </w:pPr>
    </w:lvl>
    <w:lvl w:ilvl="7" w:tplc="2C46D378" w:tentative="1">
      <w:start w:val="1"/>
      <w:numFmt w:val="lowerLetter"/>
      <w:lvlText w:val="%8."/>
      <w:lvlJc w:val="left"/>
      <w:pPr>
        <w:tabs>
          <w:tab w:val="num" w:pos="5760"/>
        </w:tabs>
        <w:ind w:left="5760" w:hanging="360"/>
      </w:pPr>
    </w:lvl>
    <w:lvl w:ilvl="8" w:tplc="63DC4400" w:tentative="1">
      <w:start w:val="1"/>
      <w:numFmt w:val="lowerRoman"/>
      <w:lvlText w:val="%9."/>
      <w:lvlJc w:val="right"/>
      <w:pPr>
        <w:tabs>
          <w:tab w:val="num" w:pos="6480"/>
        </w:tabs>
        <w:ind w:left="6480" w:hanging="180"/>
      </w:pPr>
    </w:lvl>
  </w:abstractNum>
  <w:abstractNum w:abstractNumId="6" w15:restartNumberingAfterBreak="0">
    <w:nsid w:val="0D1B7DCA"/>
    <w:multiLevelType w:val="hybridMultilevel"/>
    <w:tmpl w:val="0090CCC6"/>
    <w:lvl w:ilvl="0" w:tplc="87100180">
      <w:start w:val="1"/>
      <w:numFmt w:val="bullet"/>
      <w:lvlText w:val="-"/>
      <w:lvlJc w:val="left"/>
      <w:pPr>
        <w:ind w:left="540" w:hanging="360"/>
      </w:pPr>
      <w:rPr>
        <w:rFonts w:ascii="Arial" w:eastAsia="Times New Roman" w:hAnsi="Arial" w:cs="Aria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7" w15:restartNumberingAfterBreak="0">
    <w:nsid w:val="10E72AEE"/>
    <w:multiLevelType w:val="hybridMultilevel"/>
    <w:tmpl w:val="4D4CC53C"/>
    <w:lvl w:ilvl="0" w:tplc="3A147B06">
      <w:start w:val="1"/>
      <w:numFmt w:val="decimal"/>
      <w:lvlText w:val="4.%15."/>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3207A4"/>
    <w:multiLevelType w:val="singleLevel"/>
    <w:tmpl w:val="C82233F4"/>
    <w:lvl w:ilvl="0">
      <w:start w:val="1"/>
      <w:numFmt w:val="decimal"/>
      <w:lvlText w:val="%1."/>
      <w:legacy w:legacy="1" w:legacySpace="0" w:legacyIndent="360"/>
      <w:lvlJc w:val="left"/>
      <w:pPr>
        <w:ind w:left="360" w:hanging="360"/>
      </w:pPr>
      <w:rPr>
        <w:strike w:val="0"/>
        <w:color w:val="auto"/>
      </w:rPr>
    </w:lvl>
  </w:abstractNum>
  <w:abstractNum w:abstractNumId="9" w15:restartNumberingAfterBreak="0">
    <w:nsid w:val="16822502"/>
    <w:multiLevelType w:val="singleLevel"/>
    <w:tmpl w:val="13CA6964"/>
    <w:lvl w:ilvl="0">
      <w:start w:val="10"/>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1C7A2A97"/>
    <w:multiLevelType w:val="hybridMultilevel"/>
    <w:tmpl w:val="689A49AC"/>
    <w:lvl w:ilvl="0" w:tplc="D57A2302">
      <w:start w:val="1"/>
      <w:numFmt w:val="decimal"/>
      <w:lvlText w:val="4.%17."/>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518FF"/>
    <w:multiLevelType w:val="hybridMultilevel"/>
    <w:tmpl w:val="B0621FAE"/>
    <w:lvl w:ilvl="0" w:tplc="FE64CFDC">
      <w:start w:val="1"/>
      <w:numFmt w:val="decimal"/>
      <w:lvlText w:val="4.%18."/>
      <w:lvlJc w:val="left"/>
      <w:pPr>
        <w:ind w:left="743" w:hanging="360"/>
      </w:pPr>
      <w:rPr>
        <w:rFonts w:hint="default"/>
      </w:rPr>
    </w:lvl>
    <w:lvl w:ilvl="1" w:tplc="04050019" w:tentative="1">
      <w:start w:val="1"/>
      <w:numFmt w:val="lowerLetter"/>
      <w:lvlText w:val="%2."/>
      <w:lvlJc w:val="left"/>
      <w:pPr>
        <w:ind w:left="1463" w:hanging="360"/>
      </w:pPr>
    </w:lvl>
    <w:lvl w:ilvl="2" w:tplc="0405001B" w:tentative="1">
      <w:start w:val="1"/>
      <w:numFmt w:val="lowerRoman"/>
      <w:lvlText w:val="%3."/>
      <w:lvlJc w:val="right"/>
      <w:pPr>
        <w:ind w:left="2183" w:hanging="180"/>
      </w:pPr>
    </w:lvl>
    <w:lvl w:ilvl="3" w:tplc="0405000F" w:tentative="1">
      <w:start w:val="1"/>
      <w:numFmt w:val="decimal"/>
      <w:lvlText w:val="%4."/>
      <w:lvlJc w:val="left"/>
      <w:pPr>
        <w:ind w:left="2903" w:hanging="360"/>
      </w:pPr>
    </w:lvl>
    <w:lvl w:ilvl="4" w:tplc="04050019" w:tentative="1">
      <w:start w:val="1"/>
      <w:numFmt w:val="lowerLetter"/>
      <w:lvlText w:val="%5."/>
      <w:lvlJc w:val="left"/>
      <w:pPr>
        <w:ind w:left="3623" w:hanging="360"/>
      </w:pPr>
    </w:lvl>
    <w:lvl w:ilvl="5" w:tplc="0405001B" w:tentative="1">
      <w:start w:val="1"/>
      <w:numFmt w:val="lowerRoman"/>
      <w:lvlText w:val="%6."/>
      <w:lvlJc w:val="right"/>
      <w:pPr>
        <w:ind w:left="4343" w:hanging="180"/>
      </w:pPr>
    </w:lvl>
    <w:lvl w:ilvl="6" w:tplc="0405000F" w:tentative="1">
      <w:start w:val="1"/>
      <w:numFmt w:val="decimal"/>
      <w:lvlText w:val="%7."/>
      <w:lvlJc w:val="left"/>
      <w:pPr>
        <w:ind w:left="5063" w:hanging="360"/>
      </w:pPr>
    </w:lvl>
    <w:lvl w:ilvl="7" w:tplc="04050019" w:tentative="1">
      <w:start w:val="1"/>
      <w:numFmt w:val="lowerLetter"/>
      <w:lvlText w:val="%8."/>
      <w:lvlJc w:val="left"/>
      <w:pPr>
        <w:ind w:left="5783" w:hanging="360"/>
      </w:pPr>
    </w:lvl>
    <w:lvl w:ilvl="8" w:tplc="0405001B" w:tentative="1">
      <w:start w:val="1"/>
      <w:numFmt w:val="lowerRoman"/>
      <w:lvlText w:val="%9."/>
      <w:lvlJc w:val="right"/>
      <w:pPr>
        <w:ind w:left="6503" w:hanging="180"/>
      </w:pPr>
    </w:lvl>
  </w:abstractNum>
  <w:abstractNum w:abstractNumId="12" w15:restartNumberingAfterBreak="0">
    <w:nsid w:val="1F996D97"/>
    <w:multiLevelType w:val="hybridMultilevel"/>
    <w:tmpl w:val="05C493B8"/>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07629"/>
    <w:multiLevelType w:val="multilevel"/>
    <w:tmpl w:val="C982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1C0D"/>
    <w:multiLevelType w:val="hybridMultilevel"/>
    <w:tmpl w:val="CD3293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5C4186"/>
    <w:multiLevelType w:val="multilevel"/>
    <w:tmpl w:val="FACC218E"/>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D83679"/>
    <w:multiLevelType w:val="singleLevel"/>
    <w:tmpl w:val="F6B65F2A"/>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29462FC0"/>
    <w:multiLevelType w:val="hybridMultilevel"/>
    <w:tmpl w:val="B388E9AA"/>
    <w:lvl w:ilvl="0" w:tplc="9D50805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B91732"/>
    <w:multiLevelType w:val="multilevel"/>
    <w:tmpl w:val="5A1425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8010F7"/>
    <w:multiLevelType w:val="hybridMultilevel"/>
    <w:tmpl w:val="D1C29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792EE2"/>
    <w:multiLevelType w:val="hybridMultilevel"/>
    <w:tmpl w:val="9B0CCC3E"/>
    <w:lvl w:ilvl="0" w:tplc="B79EA408">
      <w:start w:val="1"/>
      <w:numFmt w:val="decimal"/>
      <w:lvlText w:val="4.%18."/>
      <w:lvlJc w:val="left"/>
      <w:pPr>
        <w:ind w:left="7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C61806"/>
    <w:multiLevelType w:val="singleLevel"/>
    <w:tmpl w:val="96F4724A"/>
    <w:lvl w:ilvl="0">
      <w:start w:val="1"/>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32D31714"/>
    <w:multiLevelType w:val="hybridMultilevel"/>
    <w:tmpl w:val="E1E474E6"/>
    <w:lvl w:ilvl="0" w:tplc="3A8A2432">
      <w:start w:val="1"/>
      <w:numFmt w:val="bullet"/>
      <w:lvlText w:val=""/>
      <w:lvlJc w:val="left"/>
      <w:pPr>
        <w:tabs>
          <w:tab w:val="num" w:pos="5889"/>
        </w:tabs>
        <w:ind w:left="5889" w:hanging="360"/>
      </w:pPr>
      <w:rPr>
        <w:rFonts w:ascii="Wingdings" w:hAnsi="Wingdings" w:hint="default"/>
        <w:color w:val="auto"/>
      </w:rPr>
    </w:lvl>
    <w:lvl w:ilvl="1" w:tplc="04050003" w:tentative="1">
      <w:start w:val="1"/>
      <w:numFmt w:val="bullet"/>
      <w:lvlText w:val="o"/>
      <w:lvlJc w:val="left"/>
      <w:pPr>
        <w:tabs>
          <w:tab w:val="num" w:pos="6609"/>
        </w:tabs>
        <w:ind w:left="6609" w:hanging="360"/>
      </w:pPr>
      <w:rPr>
        <w:rFonts w:ascii="Courier New" w:hAnsi="Courier New" w:cs="Courier New" w:hint="default"/>
      </w:rPr>
    </w:lvl>
    <w:lvl w:ilvl="2" w:tplc="04050005" w:tentative="1">
      <w:start w:val="1"/>
      <w:numFmt w:val="bullet"/>
      <w:lvlText w:val=""/>
      <w:lvlJc w:val="left"/>
      <w:pPr>
        <w:tabs>
          <w:tab w:val="num" w:pos="7329"/>
        </w:tabs>
        <w:ind w:left="7329" w:hanging="360"/>
      </w:pPr>
      <w:rPr>
        <w:rFonts w:ascii="Wingdings" w:hAnsi="Wingdings" w:hint="default"/>
      </w:rPr>
    </w:lvl>
    <w:lvl w:ilvl="3" w:tplc="04050001" w:tentative="1">
      <w:start w:val="1"/>
      <w:numFmt w:val="bullet"/>
      <w:lvlText w:val=""/>
      <w:lvlJc w:val="left"/>
      <w:pPr>
        <w:tabs>
          <w:tab w:val="num" w:pos="8049"/>
        </w:tabs>
        <w:ind w:left="8049" w:hanging="360"/>
      </w:pPr>
      <w:rPr>
        <w:rFonts w:ascii="Symbol" w:hAnsi="Symbol" w:hint="default"/>
      </w:rPr>
    </w:lvl>
    <w:lvl w:ilvl="4" w:tplc="04050003" w:tentative="1">
      <w:start w:val="1"/>
      <w:numFmt w:val="bullet"/>
      <w:lvlText w:val="o"/>
      <w:lvlJc w:val="left"/>
      <w:pPr>
        <w:tabs>
          <w:tab w:val="num" w:pos="8769"/>
        </w:tabs>
        <w:ind w:left="8769" w:hanging="360"/>
      </w:pPr>
      <w:rPr>
        <w:rFonts w:ascii="Courier New" w:hAnsi="Courier New" w:cs="Courier New" w:hint="default"/>
      </w:rPr>
    </w:lvl>
    <w:lvl w:ilvl="5" w:tplc="04050005" w:tentative="1">
      <w:start w:val="1"/>
      <w:numFmt w:val="bullet"/>
      <w:lvlText w:val=""/>
      <w:lvlJc w:val="left"/>
      <w:pPr>
        <w:tabs>
          <w:tab w:val="num" w:pos="9489"/>
        </w:tabs>
        <w:ind w:left="9489" w:hanging="360"/>
      </w:pPr>
      <w:rPr>
        <w:rFonts w:ascii="Wingdings" w:hAnsi="Wingdings" w:hint="default"/>
      </w:rPr>
    </w:lvl>
    <w:lvl w:ilvl="6" w:tplc="04050001" w:tentative="1">
      <w:start w:val="1"/>
      <w:numFmt w:val="bullet"/>
      <w:lvlText w:val=""/>
      <w:lvlJc w:val="left"/>
      <w:pPr>
        <w:tabs>
          <w:tab w:val="num" w:pos="10209"/>
        </w:tabs>
        <w:ind w:left="10209" w:hanging="360"/>
      </w:pPr>
      <w:rPr>
        <w:rFonts w:ascii="Symbol" w:hAnsi="Symbol" w:hint="default"/>
      </w:rPr>
    </w:lvl>
    <w:lvl w:ilvl="7" w:tplc="04050003" w:tentative="1">
      <w:start w:val="1"/>
      <w:numFmt w:val="bullet"/>
      <w:lvlText w:val="o"/>
      <w:lvlJc w:val="left"/>
      <w:pPr>
        <w:tabs>
          <w:tab w:val="num" w:pos="10929"/>
        </w:tabs>
        <w:ind w:left="10929" w:hanging="360"/>
      </w:pPr>
      <w:rPr>
        <w:rFonts w:ascii="Courier New" w:hAnsi="Courier New" w:cs="Courier New" w:hint="default"/>
      </w:rPr>
    </w:lvl>
    <w:lvl w:ilvl="8" w:tplc="04050005" w:tentative="1">
      <w:start w:val="1"/>
      <w:numFmt w:val="bullet"/>
      <w:lvlText w:val=""/>
      <w:lvlJc w:val="left"/>
      <w:pPr>
        <w:tabs>
          <w:tab w:val="num" w:pos="11649"/>
        </w:tabs>
        <w:ind w:left="11649" w:hanging="360"/>
      </w:pPr>
      <w:rPr>
        <w:rFonts w:ascii="Wingdings" w:hAnsi="Wingdings" w:hint="default"/>
      </w:rPr>
    </w:lvl>
  </w:abstractNum>
  <w:abstractNum w:abstractNumId="23" w15:restartNumberingAfterBreak="0">
    <w:nsid w:val="37FA32D9"/>
    <w:multiLevelType w:val="hybridMultilevel"/>
    <w:tmpl w:val="BD1442A2"/>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C07EE"/>
    <w:multiLevelType w:val="hybridMultilevel"/>
    <w:tmpl w:val="B0A2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9995626"/>
    <w:multiLevelType w:val="hybridMultilevel"/>
    <w:tmpl w:val="90FEC5C6"/>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90D8C"/>
    <w:multiLevelType w:val="hybridMultilevel"/>
    <w:tmpl w:val="483203BC"/>
    <w:lvl w:ilvl="0" w:tplc="B5400458">
      <w:start w:val="1"/>
      <w:numFmt w:val="decimal"/>
      <w:lvlText w:val="(%1)"/>
      <w:lvlJc w:val="left"/>
      <w:pPr>
        <w:ind w:left="502" w:hanging="360"/>
      </w:pPr>
      <w:rPr>
        <w:rFonts w:cs="Times New Roman"/>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18253A5"/>
    <w:multiLevelType w:val="singleLevel"/>
    <w:tmpl w:val="66C89E6E"/>
    <w:lvl w:ilvl="0">
      <w:start w:val="1"/>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4D2D7737"/>
    <w:multiLevelType w:val="hybridMultilevel"/>
    <w:tmpl w:val="85601A86"/>
    <w:lvl w:ilvl="0" w:tplc="50F88F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B21197"/>
    <w:multiLevelType w:val="singleLevel"/>
    <w:tmpl w:val="F6C22A90"/>
    <w:lvl w:ilvl="0">
      <w:start w:val="2"/>
      <w:numFmt w:val="decimal"/>
      <w:lvlText w:val="6.%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5523759F"/>
    <w:multiLevelType w:val="hybridMultilevel"/>
    <w:tmpl w:val="2E62C392"/>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D4ADB"/>
    <w:multiLevelType w:val="multilevel"/>
    <w:tmpl w:val="F1284A34"/>
    <w:lvl w:ilvl="0">
      <w:start w:val="1"/>
      <w:numFmt w:val="decimal"/>
      <w:pStyle w:val="BBSnadpis1"/>
      <w:lvlText w:val="%1."/>
      <w:lvlJc w:val="left"/>
      <w:pPr>
        <w:tabs>
          <w:tab w:val="num" w:pos="360"/>
        </w:tabs>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Snadpis2"/>
      <w:isLgl/>
      <w:lvlText w:val="%1.%2"/>
      <w:lvlJc w:val="left"/>
      <w:pPr>
        <w:tabs>
          <w:tab w:val="num" w:pos="667"/>
        </w:tabs>
        <w:ind w:left="667" w:hanging="525"/>
      </w:pPr>
      <w:rPr>
        <w:b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BSnadpis3"/>
      <w:lvlText w:val="%1.%2.%3"/>
      <w:lvlJc w:val="left"/>
      <w:pPr>
        <w:tabs>
          <w:tab w:val="num" w:pos="720"/>
        </w:tabs>
        <w:ind w:left="720" w:hanging="720"/>
      </w:pPr>
      <w:rPr>
        <w:rFonts w:ascii="Arial" w:hAnsi="Arial" w:hint="default"/>
        <w:b w:val="0"/>
        <w:i w:val="0"/>
        <w:sz w:val="22"/>
        <w:szCs w:val="22"/>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2" w15:restartNumberingAfterBreak="0">
    <w:nsid w:val="587C61E7"/>
    <w:multiLevelType w:val="hybridMultilevel"/>
    <w:tmpl w:val="3A346AFC"/>
    <w:lvl w:ilvl="0" w:tplc="91502B66">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FB0082"/>
    <w:multiLevelType w:val="hybridMultilevel"/>
    <w:tmpl w:val="2E166124"/>
    <w:lvl w:ilvl="0" w:tplc="6D98FB5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5C086A8A"/>
    <w:multiLevelType w:val="hybridMultilevel"/>
    <w:tmpl w:val="DDDA743C"/>
    <w:lvl w:ilvl="0" w:tplc="D4AC82F2">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71510C"/>
    <w:multiLevelType w:val="hybridMultilevel"/>
    <w:tmpl w:val="226E2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6A38D6"/>
    <w:multiLevelType w:val="hybridMultilevel"/>
    <w:tmpl w:val="37A05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DB2BD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BC66D9"/>
    <w:multiLevelType w:val="multilevel"/>
    <w:tmpl w:val="C75C949C"/>
    <w:lvl w:ilvl="0">
      <w:start w:val="1"/>
      <w:numFmt w:val="decimal"/>
      <w:lvlText w:val="%1."/>
      <w:lvlJc w:val="left"/>
      <w:pPr>
        <w:ind w:left="360" w:hanging="360"/>
      </w:pPr>
      <w:rPr>
        <w:b/>
      </w:rPr>
    </w:lvl>
    <w:lvl w:ilvl="1">
      <w:start w:val="1"/>
      <w:numFmt w:val="decimal"/>
      <w:lvlText w:val="%1.%2."/>
      <w:lvlJc w:val="left"/>
      <w:pPr>
        <w:ind w:left="5394" w:hanging="432"/>
      </w:pPr>
      <w:rPr>
        <w:rFonts w:ascii="Arial" w:hAnsi="Arial" w:cs="Arial" w:hint="default"/>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05884"/>
    <w:multiLevelType w:val="hybridMultilevel"/>
    <w:tmpl w:val="FE6C2CA4"/>
    <w:lvl w:ilvl="0" w:tplc="50F88F94">
      <w:start w:val="1"/>
      <w:numFmt w:val="bullet"/>
      <w:lvlText w:val=""/>
      <w:lvlJc w:val="left"/>
      <w:pPr>
        <w:tabs>
          <w:tab w:val="num" w:pos="0"/>
        </w:tabs>
        <w:ind w:left="28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E1721B"/>
    <w:multiLevelType w:val="singleLevel"/>
    <w:tmpl w:val="A5BEE53A"/>
    <w:lvl w:ilvl="0">
      <w:start w:val="1"/>
      <w:numFmt w:val="decimal"/>
      <w:lvlText w:val="8.%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AFB4A41"/>
    <w:multiLevelType w:val="hybridMultilevel"/>
    <w:tmpl w:val="E50227F0"/>
    <w:lvl w:ilvl="0" w:tplc="EDA09D28">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F955D80"/>
    <w:multiLevelType w:val="multilevel"/>
    <w:tmpl w:val="AEA233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27"/>
  </w:num>
  <w:num w:numId="3">
    <w:abstractNumId w:val="16"/>
  </w:num>
  <w:num w:numId="4">
    <w:abstractNumId w:val="9"/>
  </w:num>
  <w:num w:numId="5">
    <w:abstractNumId w:val="9"/>
    <w:lvlOverride w:ilvl="0">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lvlOverride>
  </w:num>
  <w:num w:numId="6">
    <w:abstractNumId w:val="29"/>
  </w:num>
  <w:num w:numId="7">
    <w:abstractNumId w:val="29"/>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u w:val="none"/>
        </w:rPr>
      </w:lvl>
    </w:lvlOverride>
  </w:num>
  <w:num w:numId="8">
    <w:abstractNumId w:val="2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1"/>
    <w:lvlOverride w:ilvl="0">
      <w:lvl w:ilvl="0">
        <w:start w:val="4"/>
        <w:numFmt w:val="decimal"/>
        <w:lvlText w:val="7.%1. "/>
        <w:legacy w:legacy="1" w:legacySpace="0" w:legacyIndent="283"/>
        <w:lvlJc w:val="left"/>
        <w:pPr>
          <w:ind w:left="283" w:hanging="283"/>
        </w:pPr>
        <w:rPr>
          <w:rFonts w:ascii="Times New Roman" w:hAnsi="Times New Roman" w:hint="default"/>
          <w:b w:val="0"/>
          <w:i w:val="0"/>
          <w:sz w:val="24"/>
          <w:u w:val="none"/>
        </w:rPr>
      </w:lvl>
    </w:lvlOverride>
  </w:num>
  <w:num w:numId="11">
    <w:abstractNumId w:val="40"/>
  </w:num>
  <w:num w:numId="12">
    <w:abstractNumId w:val="39"/>
  </w:num>
  <w:num w:numId="13">
    <w:abstractNumId w:val="23"/>
  </w:num>
  <w:num w:numId="14">
    <w:abstractNumId w:val="30"/>
  </w:num>
  <w:num w:numId="15">
    <w:abstractNumId w:val="12"/>
  </w:num>
  <w:num w:numId="16">
    <w:abstractNumId w:val="25"/>
  </w:num>
  <w:num w:numId="17">
    <w:abstractNumId w:val="1"/>
  </w:num>
  <w:num w:numId="18">
    <w:abstractNumId w:val="4"/>
  </w:num>
  <w:num w:numId="19">
    <w:abstractNumId w:val="3"/>
  </w:num>
  <w:num w:numId="20">
    <w:abstractNumId w:val="8"/>
  </w:num>
  <w:num w:numId="21">
    <w:abstractNumId w:val="5"/>
  </w:num>
  <w:num w:numId="22">
    <w:abstractNumId w:val="22"/>
  </w:num>
  <w:num w:numId="23">
    <w:abstractNumId w:val="31"/>
  </w:num>
  <w:num w:numId="24">
    <w:abstractNumId w:val="6"/>
  </w:num>
  <w:num w:numId="25">
    <w:abstractNumId w:val="28"/>
  </w:num>
  <w:num w:numId="26">
    <w:abstractNumId w:val="19"/>
  </w:num>
  <w:num w:numId="27">
    <w:abstractNumId w:val="34"/>
  </w:num>
  <w:num w:numId="28">
    <w:abstractNumId w:val="1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2"/>
  </w:num>
  <w:num w:numId="33">
    <w:abstractNumId w:val="38"/>
  </w:num>
  <w:num w:numId="34">
    <w:abstractNumId w:val="13"/>
  </w:num>
  <w:num w:numId="35">
    <w:abstractNumId w:val="4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10"/>
  </w:num>
  <w:num w:numId="41">
    <w:abstractNumId w:val="11"/>
  </w:num>
  <w:num w:numId="42">
    <w:abstractNumId w:val="20"/>
  </w:num>
  <w:num w:numId="43">
    <w:abstractNumId w:val="24"/>
  </w:num>
  <w:num w:numId="44">
    <w:abstractNumId w:val="36"/>
  </w:num>
  <w:num w:numId="45">
    <w:abstractNumId w:val="6"/>
  </w:num>
  <w:num w:numId="46">
    <w:abstractNumId w:val="6"/>
  </w:num>
  <w:num w:numId="47">
    <w:abstractNumId w:val="6"/>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81"/>
    <w:rsid w:val="00003977"/>
    <w:rsid w:val="000055A6"/>
    <w:rsid w:val="00005940"/>
    <w:rsid w:val="00010DFD"/>
    <w:rsid w:val="00013759"/>
    <w:rsid w:val="00014FCC"/>
    <w:rsid w:val="00017854"/>
    <w:rsid w:val="00017A33"/>
    <w:rsid w:val="00021F58"/>
    <w:rsid w:val="000324BD"/>
    <w:rsid w:val="00033021"/>
    <w:rsid w:val="00033A14"/>
    <w:rsid w:val="000340D2"/>
    <w:rsid w:val="000346F5"/>
    <w:rsid w:val="000347AF"/>
    <w:rsid w:val="00035C0A"/>
    <w:rsid w:val="00036070"/>
    <w:rsid w:val="000415E0"/>
    <w:rsid w:val="00041662"/>
    <w:rsid w:val="000426F4"/>
    <w:rsid w:val="000455C7"/>
    <w:rsid w:val="00046202"/>
    <w:rsid w:val="00046659"/>
    <w:rsid w:val="00047234"/>
    <w:rsid w:val="000514B7"/>
    <w:rsid w:val="00054271"/>
    <w:rsid w:val="0005510E"/>
    <w:rsid w:val="00060822"/>
    <w:rsid w:val="00061866"/>
    <w:rsid w:val="000647A9"/>
    <w:rsid w:val="000675A9"/>
    <w:rsid w:val="0007091F"/>
    <w:rsid w:val="00074689"/>
    <w:rsid w:val="000905AC"/>
    <w:rsid w:val="000919F2"/>
    <w:rsid w:val="00096F7E"/>
    <w:rsid w:val="00097958"/>
    <w:rsid w:val="000A10CA"/>
    <w:rsid w:val="000A4117"/>
    <w:rsid w:val="000A65BA"/>
    <w:rsid w:val="000A6B19"/>
    <w:rsid w:val="000B2187"/>
    <w:rsid w:val="000B4A67"/>
    <w:rsid w:val="000B5B6B"/>
    <w:rsid w:val="000C210F"/>
    <w:rsid w:val="000C3F56"/>
    <w:rsid w:val="000D1A18"/>
    <w:rsid w:val="000D25F5"/>
    <w:rsid w:val="000D4F4C"/>
    <w:rsid w:val="000D5DF1"/>
    <w:rsid w:val="000D6292"/>
    <w:rsid w:val="000D7599"/>
    <w:rsid w:val="000D7900"/>
    <w:rsid w:val="000E2073"/>
    <w:rsid w:val="000E432D"/>
    <w:rsid w:val="000E5AA1"/>
    <w:rsid w:val="000E6E5F"/>
    <w:rsid w:val="000F0AFD"/>
    <w:rsid w:val="000F16B5"/>
    <w:rsid w:val="000F187A"/>
    <w:rsid w:val="000F430E"/>
    <w:rsid w:val="000F4442"/>
    <w:rsid w:val="000F49EC"/>
    <w:rsid w:val="000F60E5"/>
    <w:rsid w:val="000F6CD4"/>
    <w:rsid w:val="00100361"/>
    <w:rsid w:val="00100418"/>
    <w:rsid w:val="00101016"/>
    <w:rsid w:val="00105BF6"/>
    <w:rsid w:val="001077D8"/>
    <w:rsid w:val="0011190D"/>
    <w:rsid w:val="00113C79"/>
    <w:rsid w:val="00114062"/>
    <w:rsid w:val="001151F4"/>
    <w:rsid w:val="001153E7"/>
    <w:rsid w:val="001162A6"/>
    <w:rsid w:val="00116EEE"/>
    <w:rsid w:val="00116F80"/>
    <w:rsid w:val="00123003"/>
    <w:rsid w:val="00124FBA"/>
    <w:rsid w:val="00125962"/>
    <w:rsid w:val="00127721"/>
    <w:rsid w:val="0013325A"/>
    <w:rsid w:val="0013435E"/>
    <w:rsid w:val="0013443D"/>
    <w:rsid w:val="00135125"/>
    <w:rsid w:val="00137A8D"/>
    <w:rsid w:val="00143276"/>
    <w:rsid w:val="00152083"/>
    <w:rsid w:val="00154B44"/>
    <w:rsid w:val="00155FA5"/>
    <w:rsid w:val="00160BCB"/>
    <w:rsid w:val="0016144D"/>
    <w:rsid w:val="00170D11"/>
    <w:rsid w:val="001805F8"/>
    <w:rsid w:val="00180FAA"/>
    <w:rsid w:val="001820A0"/>
    <w:rsid w:val="001823E5"/>
    <w:rsid w:val="00183B97"/>
    <w:rsid w:val="00185893"/>
    <w:rsid w:val="00191550"/>
    <w:rsid w:val="0019315B"/>
    <w:rsid w:val="001951DC"/>
    <w:rsid w:val="00196E92"/>
    <w:rsid w:val="001A164A"/>
    <w:rsid w:val="001A3C11"/>
    <w:rsid w:val="001B0657"/>
    <w:rsid w:val="001B41EB"/>
    <w:rsid w:val="001B5273"/>
    <w:rsid w:val="001B65FF"/>
    <w:rsid w:val="001B7C02"/>
    <w:rsid w:val="001C1546"/>
    <w:rsid w:val="001C1950"/>
    <w:rsid w:val="001C3C50"/>
    <w:rsid w:val="001C6CD1"/>
    <w:rsid w:val="001E0E4E"/>
    <w:rsid w:val="001E6C95"/>
    <w:rsid w:val="001E758D"/>
    <w:rsid w:val="001F24A5"/>
    <w:rsid w:val="001F3C7A"/>
    <w:rsid w:val="001F42C4"/>
    <w:rsid w:val="001F778A"/>
    <w:rsid w:val="0020101A"/>
    <w:rsid w:val="0020177E"/>
    <w:rsid w:val="002030FE"/>
    <w:rsid w:val="002128BD"/>
    <w:rsid w:val="00214D33"/>
    <w:rsid w:val="00217457"/>
    <w:rsid w:val="00217A87"/>
    <w:rsid w:val="002223A1"/>
    <w:rsid w:val="00222E6A"/>
    <w:rsid w:val="00223C9E"/>
    <w:rsid w:val="00223E2F"/>
    <w:rsid w:val="00225239"/>
    <w:rsid w:val="002267A3"/>
    <w:rsid w:val="00226BE9"/>
    <w:rsid w:val="00226E38"/>
    <w:rsid w:val="00230023"/>
    <w:rsid w:val="00232440"/>
    <w:rsid w:val="0023498F"/>
    <w:rsid w:val="00237AF0"/>
    <w:rsid w:val="00237D0E"/>
    <w:rsid w:val="00237D32"/>
    <w:rsid w:val="002412E0"/>
    <w:rsid w:val="00245BC8"/>
    <w:rsid w:val="00246D08"/>
    <w:rsid w:val="00247D53"/>
    <w:rsid w:val="00247EB5"/>
    <w:rsid w:val="00255547"/>
    <w:rsid w:val="00255A8F"/>
    <w:rsid w:val="00256FB4"/>
    <w:rsid w:val="00262B6F"/>
    <w:rsid w:val="00263901"/>
    <w:rsid w:val="002642FB"/>
    <w:rsid w:val="00266210"/>
    <w:rsid w:val="00266D8D"/>
    <w:rsid w:val="0026711A"/>
    <w:rsid w:val="00270B99"/>
    <w:rsid w:val="0027320A"/>
    <w:rsid w:val="00276108"/>
    <w:rsid w:val="0027731B"/>
    <w:rsid w:val="00277930"/>
    <w:rsid w:val="00280E1A"/>
    <w:rsid w:val="002818A6"/>
    <w:rsid w:val="00284924"/>
    <w:rsid w:val="002863EB"/>
    <w:rsid w:val="002870D9"/>
    <w:rsid w:val="0028717F"/>
    <w:rsid w:val="00292067"/>
    <w:rsid w:val="00292869"/>
    <w:rsid w:val="00292AB9"/>
    <w:rsid w:val="00295B0A"/>
    <w:rsid w:val="002A08EF"/>
    <w:rsid w:val="002A28C5"/>
    <w:rsid w:val="002A68B6"/>
    <w:rsid w:val="002A69D0"/>
    <w:rsid w:val="002A6A1C"/>
    <w:rsid w:val="002A6CCF"/>
    <w:rsid w:val="002B026E"/>
    <w:rsid w:val="002B4EBD"/>
    <w:rsid w:val="002B69D2"/>
    <w:rsid w:val="002C1835"/>
    <w:rsid w:val="002C73D6"/>
    <w:rsid w:val="002D0FB0"/>
    <w:rsid w:val="002D5B93"/>
    <w:rsid w:val="002D5FC8"/>
    <w:rsid w:val="002D7E19"/>
    <w:rsid w:val="002E0259"/>
    <w:rsid w:val="002E07E6"/>
    <w:rsid w:val="002E0BC6"/>
    <w:rsid w:val="002E18B4"/>
    <w:rsid w:val="002E309C"/>
    <w:rsid w:val="002E6210"/>
    <w:rsid w:val="002E7557"/>
    <w:rsid w:val="002F0A7C"/>
    <w:rsid w:val="002F10C8"/>
    <w:rsid w:val="0030142F"/>
    <w:rsid w:val="003052C5"/>
    <w:rsid w:val="003063C4"/>
    <w:rsid w:val="003114FF"/>
    <w:rsid w:val="00315A4A"/>
    <w:rsid w:val="00315FDF"/>
    <w:rsid w:val="0031651A"/>
    <w:rsid w:val="00317BAA"/>
    <w:rsid w:val="00317C94"/>
    <w:rsid w:val="00326D1E"/>
    <w:rsid w:val="00327D9D"/>
    <w:rsid w:val="00327DDC"/>
    <w:rsid w:val="0033316D"/>
    <w:rsid w:val="003337B2"/>
    <w:rsid w:val="003346D4"/>
    <w:rsid w:val="003348FE"/>
    <w:rsid w:val="003420B0"/>
    <w:rsid w:val="00342292"/>
    <w:rsid w:val="0034582A"/>
    <w:rsid w:val="00346B07"/>
    <w:rsid w:val="00350834"/>
    <w:rsid w:val="00350DAC"/>
    <w:rsid w:val="0035159E"/>
    <w:rsid w:val="0035477A"/>
    <w:rsid w:val="003605A2"/>
    <w:rsid w:val="00360883"/>
    <w:rsid w:val="00361A7C"/>
    <w:rsid w:val="00362288"/>
    <w:rsid w:val="00362DEF"/>
    <w:rsid w:val="003657AD"/>
    <w:rsid w:val="00366061"/>
    <w:rsid w:val="00367FB5"/>
    <w:rsid w:val="00371CE4"/>
    <w:rsid w:val="00374784"/>
    <w:rsid w:val="00375CDA"/>
    <w:rsid w:val="00376615"/>
    <w:rsid w:val="00376AB1"/>
    <w:rsid w:val="00381A96"/>
    <w:rsid w:val="00383E7F"/>
    <w:rsid w:val="00383F6C"/>
    <w:rsid w:val="00387131"/>
    <w:rsid w:val="00387D39"/>
    <w:rsid w:val="00392151"/>
    <w:rsid w:val="00393839"/>
    <w:rsid w:val="003963EC"/>
    <w:rsid w:val="0039715B"/>
    <w:rsid w:val="00397D3D"/>
    <w:rsid w:val="003A0A80"/>
    <w:rsid w:val="003A3072"/>
    <w:rsid w:val="003A4345"/>
    <w:rsid w:val="003A476D"/>
    <w:rsid w:val="003A65EA"/>
    <w:rsid w:val="003A66A7"/>
    <w:rsid w:val="003B2526"/>
    <w:rsid w:val="003B2EE9"/>
    <w:rsid w:val="003B3258"/>
    <w:rsid w:val="003B443F"/>
    <w:rsid w:val="003B4BC2"/>
    <w:rsid w:val="003B6327"/>
    <w:rsid w:val="003C08F3"/>
    <w:rsid w:val="003C32C0"/>
    <w:rsid w:val="003C5E6F"/>
    <w:rsid w:val="003D3F62"/>
    <w:rsid w:val="003D51FD"/>
    <w:rsid w:val="003D5571"/>
    <w:rsid w:val="003D5E7D"/>
    <w:rsid w:val="003D5E9B"/>
    <w:rsid w:val="003E2D59"/>
    <w:rsid w:val="003E3407"/>
    <w:rsid w:val="003E5F66"/>
    <w:rsid w:val="003E7BC3"/>
    <w:rsid w:val="003F01DC"/>
    <w:rsid w:val="003F133F"/>
    <w:rsid w:val="003F14CF"/>
    <w:rsid w:val="003F2E11"/>
    <w:rsid w:val="003F3488"/>
    <w:rsid w:val="003F529B"/>
    <w:rsid w:val="003F5B06"/>
    <w:rsid w:val="003F5F21"/>
    <w:rsid w:val="003F667A"/>
    <w:rsid w:val="003F7BBF"/>
    <w:rsid w:val="00403898"/>
    <w:rsid w:val="004058D8"/>
    <w:rsid w:val="00407920"/>
    <w:rsid w:val="00410E38"/>
    <w:rsid w:val="004169F5"/>
    <w:rsid w:val="004200A2"/>
    <w:rsid w:val="00424A5D"/>
    <w:rsid w:val="00426827"/>
    <w:rsid w:val="00426DA7"/>
    <w:rsid w:val="00430473"/>
    <w:rsid w:val="00430B01"/>
    <w:rsid w:val="00434138"/>
    <w:rsid w:val="00436DBB"/>
    <w:rsid w:val="004379A5"/>
    <w:rsid w:val="00440531"/>
    <w:rsid w:val="004423ED"/>
    <w:rsid w:val="00444278"/>
    <w:rsid w:val="00446567"/>
    <w:rsid w:val="0044673F"/>
    <w:rsid w:val="00447782"/>
    <w:rsid w:val="00453A97"/>
    <w:rsid w:val="00456A51"/>
    <w:rsid w:val="00460861"/>
    <w:rsid w:val="004609E5"/>
    <w:rsid w:val="00461654"/>
    <w:rsid w:val="004632F0"/>
    <w:rsid w:val="004666C3"/>
    <w:rsid w:val="00467B7E"/>
    <w:rsid w:val="00470DCB"/>
    <w:rsid w:val="00476D3C"/>
    <w:rsid w:val="004776F7"/>
    <w:rsid w:val="004811A8"/>
    <w:rsid w:val="00482571"/>
    <w:rsid w:val="00483F18"/>
    <w:rsid w:val="00484F44"/>
    <w:rsid w:val="0048668B"/>
    <w:rsid w:val="00487718"/>
    <w:rsid w:val="00490FF9"/>
    <w:rsid w:val="00493AC3"/>
    <w:rsid w:val="0049661A"/>
    <w:rsid w:val="00496ED2"/>
    <w:rsid w:val="00497E07"/>
    <w:rsid w:val="004A2D73"/>
    <w:rsid w:val="004A2E47"/>
    <w:rsid w:val="004A5F9E"/>
    <w:rsid w:val="004B0EC0"/>
    <w:rsid w:val="004B395D"/>
    <w:rsid w:val="004B3B0C"/>
    <w:rsid w:val="004B43E3"/>
    <w:rsid w:val="004B5367"/>
    <w:rsid w:val="004B63A1"/>
    <w:rsid w:val="004B6ADE"/>
    <w:rsid w:val="004B7260"/>
    <w:rsid w:val="004C08AE"/>
    <w:rsid w:val="004D1E24"/>
    <w:rsid w:val="004D222D"/>
    <w:rsid w:val="004D2618"/>
    <w:rsid w:val="004D469B"/>
    <w:rsid w:val="004E133F"/>
    <w:rsid w:val="004F48F5"/>
    <w:rsid w:val="004F69BD"/>
    <w:rsid w:val="004F6B6B"/>
    <w:rsid w:val="004F768A"/>
    <w:rsid w:val="005001DD"/>
    <w:rsid w:val="005018A4"/>
    <w:rsid w:val="00503365"/>
    <w:rsid w:val="0050643F"/>
    <w:rsid w:val="00507902"/>
    <w:rsid w:val="00512493"/>
    <w:rsid w:val="00513105"/>
    <w:rsid w:val="00514ED5"/>
    <w:rsid w:val="00516350"/>
    <w:rsid w:val="00516766"/>
    <w:rsid w:val="005175D1"/>
    <w:rsid w:val="005209EB"/>
    <w:rsid w:val="00522358"/>
    <w:rsid w:val="0052675E"/>
    <w:rsid w:val="00526940"/>
    <w:rsid w:val="005320A3"/>
    <w:rsid w:val="00535673"/>
    <w:rsid w:val="00543C26"/>
    <w:rsid w:val="00556202"/>
    <w:rsid w:val="005612C0"/>
    <w:rsid w:val="005622A4"/>
    <w:rsid w:val="005628DB"/>
    <w:rsid w:val="00563123"/>
    <w:rsid w:val="00564FA1"/>
    <w:rsid w:val="005651C0"/>
    <w:rsid w:val="00570A60"/>
    <w:rsid w:val="005805E9"/>
    <w:rsid w:val="00583331"/>
    <w:rsid w:val="0058396A"/>
    <w:rsid w:val="0058579A"/>
    <w:rsid w:val="00585EFA"/>
    <w:rsid w:val="0058611C"/>
    <w:rsid w:val="00586D42"/>
    <w:rsid w:val="00587AF2"/>
    <w:rsid w:val="005901EE"/>
    <w:rsid w:val="00591F9D"/>
    <w:rsid w:val="00592D99"/>
    <w:rsid w:val="00593427"/>
    <w:rsid w:val="0059383B"/>
    <w:rsid w:val="00595204"/>
    <w:rsid w:val="005A0E5C"/>
    <w:rsid w:val="005A0E88"/>
    <w:rsid w:val="005A239F"/>
    <w:rsid w:val="005A60C8"/>
    <w:rsid w:val="005B00D1"/>
    <w:rsid w:val="005B23B8"/>
    <w:rsid w:val="005B2EC9"/>
    <w:rsid w:val="005B5D56"/>
    <w:rsid w:val="005B79BF"/>
    <w:rsid w:val="005C6259"/>
    <w:rsid w:val="005C7457"/>
    <w:rsid w:val="005C7B89"/>
    <w:rsid w:val="005D0598"/>
    <w:rsid w:val="005D0A86"/>
    <w:rsid w:val="005D42D3"/>
    <w:rsid w:val="005D5B29"/>
    <w:rsid w:val="005E069D"/>
    <w:rsid w:val="005E208F"/>
    <w:rsid w:val="005E431C"/>
    <w:rsid w:val="005F0409"/>
    <w:rsid w:val="005F52EA"/>
    <w:rsid w:val="005F7187"/>
    <w:rsid w:val="006005C8"/>
    <w:rsid w:val="00605D36"/>
    <w:rsid w:val="00610B23"/>
    <w:rsid w:val="006139B9"/>
    <w:rsid w:val="00614C62"/>
    <w:rsid w:val="00624D44"/>
    <w:rsid w:val="00634332"/>
    <w:rsid w:val="0063495D"/>
    <w:rsid w:val="00636000"/>
    <w:rsid w:val="006432AF"/>
    <w:rsid w:val="00645815"/>
    <w:rsid w:val="00645A9E"/>
    <w:rsid w:val="00645AD2"/>
    <w:rsid w:val="00645F75"/>
    <w:rsid w:val="0064663B"/>
    <w:rsid w:val="0064690B"/>
    <w:rsid w:val="006554A0"/>
    <w:rsid w:val="00660C8C"/>
    <w:rsid w:val="00662AEA"/>
    <w:rsid w:val="00665820"/>
    <w:rsid w:val="00665B1F"/>
    <w:rsid w:val="00666CC1"/>
    <w:rsid w:val="00666E1C"/>
    <w:rsid w:val="00667E8C"/>
    <w:rsid w:val="00674591"/>
    <w:rsid w:val="00675384"/>
    <w:rsid w:val="00676077"/>
    <w:rsid w:val="00683FD4"/>
    <w:rsid w:val="0068499B"/>
    <w:rsid w:val="006862AB"/>
    <w:rsid w:val="006867C7"/>
    <w:rsid w:val="006874A8"/>
    <w:rsid w:val="00687FB5"/>
    <w:rsid w:val="0069213E"/>
    <w:rsid w:val="00694473"/>
    <w:rsid w:val="0069516D"/>
    <w:rsid w:val="006965C7"/>
    <w:rsid w:val="006A1933"/>
    <w:rsid w:val="006A243F"/>
    <w:rsid w:val="006A33C1"/>
    <w:rsid w:val="006A4099"/>
    <w:rsid w:val="006A4567"/>
    <w:rsid w:val="006A5037"/>
    <w:rsid w:val="006A54DA"/>
    <w:rsid w:val="006A61E8"/>
    <w:rsid w:val="006A692E"/>
    <w:rsid w:val="006A69B8"/>
    <w:rsid w:val="006A7A1F"/>
    <w:rsid w:val="006B3EA2"/>
    <w:rsid w:val="006B4E99"/>
    <w:rsid w:val="006B711F"/>
    <w:rsid w:val="006B7DB7"/>
    <w:rsid w:val="006C0CB4"/>
    <w:rsid w:val="006C2E0B"/>
    <w:rsid w:val="006C351A"/>
    <w:rsid w:val="006C4A93"/>
    <w:rsid w:val="006C7288"/>
    <w:rsid w:val="006D082C"/>
    <w:rsid w:val="006D12EE"/>
    <w:rsid w:val="006D1D32"/>
    <w:rsid w:val="006D29DA"/>
    <w:rsid w:val="006D4FF9"/>
    <w:rsid w:val="006D53B3"/>
    <w:rsid w:val="006D548E"/>
    <w:rsid w:val="006D6BEE"/>
    <w:rsid w:val="006D7CAA"/>
    <w:rsid w:val="006E1AD3"/>
    <w:rsid w:val="006E56F0"/>
    <w:rsid w:val="006E63BE"/>
    <w:rsid w:val="006F2069"/>
    <w:rsid w:val="006F4F5B"/>
    <w:rsid w:val="006F7DB5"/>
    <w:rsid w:val="007029E6"/>
    <w:rsid w:val="00702EBF"/>
    <w:rsid w:val="007073E0"/>
    <w:rsid w:val="00715AAF"/>
    <w:rsid w:val="00716606"/>
    <w:rsid w:val="00716F6E"/>
    <w:rsid w:val="007177EA"/>
    <w:rsid w:val="0072364C"/>
    <w:rsid w:val="00725D4E"/>
    <w:rsid w:val="007301F1"/>
    <w:rsid w:val="007335FE"/>
    <w:rsid w:val="00734C89"/>
    <w:rsid w:val="00734EB3"/>
    <w:rsid w:val="00735430"/>
    <w:rsid w:val="00745108"/>
    <w:rsid w:val="00747C4F"/>
    <w:rsid w:val="00753DBD"/>
    <w:rsid w:val="007563EE"/>
    <w:rsid w:val="007563F9"/>
    <w:rsid w:val="0076792D"/>
    <w:rsid w:val="007732FF"/>
    <w:rsid w:val="00780BDF"/>
    <w:rsid w:val="007810BE"/>
    <w:rsid w:val="007820CB"/>
    <w:rsid w:val="00785F59"/>
    <w:rsid w:val="0078624B"/>
    <w:rsid w:val="00787D15"/>
    <w:rsid w:val="007942B9"/>
    <w:rsid w:val="00796B52"/>
    <w:rsid w:val="0079724E"/>
    <w:rsid w:val="00797D45"/>
    <w:rsid w:val="007A0129"/>
    <w:rsid w:val="007A0301"/>
    <w:rsid w:val="007A14E0"/>
    <w:rsid w:val="007A2313"/>
    <w:rsid w:val="007A442E"/>
    <w:rsid w:val="007A5039"/>
    <w:rsid w:val="007A5425"/>
    <w:rsid w:val="007A6049"/>
    <w:rsid w:val="007A784F"/>
    <w:rsid w:val="007B18E9"/>
    <w:rsid w:val="007B190F"/>
    <w:rsid w:val="007B265F"/>
    <w:rsid w:val="007B35F2"/>
    <w:rsid w:val="007B5F19"/>
    <w:rsid w:val="007B7C1A"/>
    <w:rsid w:val="007C1961"/>
    <w:rsid w:val="007C31E1"/>
    <w:rsid w:val="007C337C"/>
    <w:rsid w:val="007C3BC9"/>
    <w:rsid w:val="007C4485"/>
    <w:rsid w:val="007C6721"/>
    <w:rsid w:val="007C7A4F"/>
    <w:rsid w:val="007D0482"/>
    <w:rsid w:val="007D53FA"/>
    <w:rsid w:val="007E0701"/>
    <w:rsid w:val="007F2AA8"/>
    <w:rsid w:val="007F2D9A"/>
    <w:rsid w:val="007F3D58"/>
    <w:rsid w:val="007F4B3D"/>
    <w:rsid w:val="007F717A"/>
    <w:rsid w:val="007F7CD4"/>
    <w:rsid w:val="00801122"/>
    <w:rsid w:val="00801E47"/>
    <w:rsid w:val="00803266"/>
    <w:rsid w:val="008039B0"/>
    <w:rsid w:val="00803CD3"/>
    <w:rsid w:val="00805D61"/>
    <w:rsid w:val="00814A2C"/>
    <w:rsid w:val="00814AB7"/>
    <w:rsid w:val="00814D46"/>
    <w:rsid w:val="008174DB"/>
    <w:rsid w:val="008211E2"/>
    <w:rsid w:val="00823AD8"/>
    <w:rsid w:val="008240AF"/>
    <w:rsid w:val="00827A53"/>
    <w:rsid w:val="00827CED"/>
    <w:rsid w:val="00830D3C"/>
    <w:rsid w:val="00830FFD"/>
    <w:rsid w:val="00831ED1"/>
    <w:rsid w:val="00834982"/>
    <w:rsid w:val="008366FB"/>
    <w:rsid w:val="00841B9C"/>
    <w:rsid w:val="0084239B"/>
    <w:rsid w:val="00845F9A"/>
    <w:rsid w:val="00847BF4"/>
    <w:rsid w:val="00850E02"/>
    <w:rsid w:val="00860122"/>
    <w:rsid w:val="0086044B"/>
    <w:rsid w:val="00860CEC"/>
    <w:rsid w:val="008614A5"/>
    <w:rsid w:val="00861990"/>
    <w:rsid w:val="00862AD2"/>
    <w:rsid w:val="00865158"/>
    <w:rsid w:val="00866E09"/>
    <w:rsid w:val="008701F0"/>
    <w:rsid w:val="008704A7"/>
    <w:rsid w:val="008738A7"/>
    <w:rsid w:val="008741E6"/>
    <w:rsid w:val="0087644C"/>
    <w:rsid w:val="00880F77"/>
    <w:rsid w:val="0088346E"/>
    <w:rsid w:val="00884174"/>
    <w:rsid w:val="00891B90"/>
    <w:rsid w:val="00894651"/>
    <w:rsid w:val="008A36B8"/>
    <w:rsid w:val="008A4940"/>
    <w:rsid w:val="008A5BF3"/>
    <w:rsid w:val="008B1216"/>
    <w:rsid w:val="008B1DC6"/>
    <w:rsid w:val="008B2CD7"/>
    <w:rsid w:val="008B6C53"/>
    <w:rsid w:val="008B6E0D"/>
    <w:rsid w:val="008C01E6"/>
    <w:rsid w:val="008C0FDA"/>
    <w:rsid w:val="008C216C"/>
    <w:rsid w:val="008C5E1C"/>
    <w:rsid w:val="008C5ED0"/>
    <w:rsid w:val="008D0B5E"/>
    <w:rsid w:val="008D35B1"/>
    <w:rsid w:val="008D7261"/>
    <w:rsid w:val="008D7CA7"/>
    <w:rsid w:val="008E0A10"/>
    <w:rsid w:val="008E25D9"/>
    <w:rsid w:val="008E3080"/>
    <w:rsid w:val="008E4196"/>
    <w:rsid w:val="008E57D2"/>
    <w:rsid w:val="008E7B98"/>
    <w:rsid w:val="008E7BFF"/>
    <w:rsid w:val="008F03D1"/>
    <w:rsid w:val="008F1752"/>
    <w:rsid w:val="008F34D4"/>
    <w:rsid w:val="008F6781"/>
    <w:rsid w:val="008F78A8"/>
    <w:rsid w:val="00905680"/>
    <w:rsid w:val="00914A68"/>
    <w:rsid w:val="00915689"/>
    <w:rsid w:val="0091740E"/>
    <w:rsid w:val="009206B1"/>
    <w:rsid w:val="00920A2E"/>
    <w:rsid w:val="00922667"/>
    <w:rsid w:val="00924378"/>
    <w:rsid w:val="009306AD"/>
    <w:rsid w:val="00931967"/>
    <w:rsid w:val="00932A14"/>
    <w:rsid w:val="00932EB0"/>
    <w:rsid w:val="00932EBB"/>
    <w:rsid w:val="009339A7"/>
    <w:rsid w:val="0093404D"/>
    <w:rsid w:val="00940BFA"/>
    <w:rsid w:val="009416CF"/>
    <w:rsid w:val="00941949"/>
    <w:rsid w:val="00944647"/>
    <w:rsid w:val="009457E6"/>
    <w:rsid w:val="009472B0"/>
    <w:rsid w:val="00954E51"/>
    <w:rsid w:val="00954FD2"/>
    <w:rsid w:val="00956900"/>
    <w:rsid w:val="00957DDE"/>
    <w:rsid w:val="00957EA2"/>
    <w:rsid w:val="00961556"/>
    <w:rsid w:val="00961753"/>
    <w:rsid w:val="00961979"/>
    <w:rsid w:val="00962490"/>
    <w:rsid w:val="009661AB"/>
    <w:rsid w:val="009669D0"/>
    <w:rsid w:val="00971E9F"/>
    <w:rsid w:val="00972A3C"/>
    <w:rsid w:val="009806A2"/>
    <w:rsid w:val="0098140F"/>
    <w:rsid w:val="00982EF2"/>
    <w:rsid w:val="00993C95"/>
    <w:rsid w:val="00994FDD"/>
    <w:rsid w:val="00996D5B"/>
    <w:rsid w:val="00997EDD"/>
    <w:rsid w:val="009A2578"/>
    <w:rsid w:val="009A2DB3"/>
    <w:rsid w:val="009A3ADD"/>
    <w:rsid w:val="009B4E48"/>
    <w:rsid w:val="009B6B6F"/>
    <w:rsid w:val="009C3EB7"/>
    <w:rsid w:val="009C60C0"/>
    <w:rsid w:val="009C6E78"/>
    <w:rsid w:val="009C72E2"/>
    <w:rsid w:val="009D01D1"/>
    <w:rsid w:val="009D0274"/>
    <w:rsid w:val="009D3D2D"/>
    <w:rsid w:val="009D46B7"/>
    <w:rsid w:val="009D552D"/>
    <w:rsid w:val="009E0EAF"/>
    <w:rsid w:val="009E22C5"/>
    <w:rsid w:val="009E616E"/>
    <w:rsid w:val="009F408D"/>
    <w:rsid w:val="009F4429"/>
    <w:rsid w:val="009F769A"/>
    <w:rsid w:val="009F76B3"/>
    <w:rsid w:val="009F7EF1"/>
    <w:rsid w:val="00A03B81"/>
    <w:rsid w:val="00A05F5E"/>
    <w:rsid w:val="00A06F9C"/>
    <w:rsid w:val="00A10C4D"/>
    <w:rsid w:val="00A11ED2"/>
    <w:rsid w:val="00A12A49"/>
    <w:rsid w:val="00A14C46"/>
    <w:rsid w:val="00A165AA"/>
    <w:rsid w:val="00A1693A"/>
    <w:rsid w:val="00A202A1"/>
    <w:rsid w:val="00A22DD9"/>
    <w:rsid w:val="00A23526"/>
    <w:rsid w:val="00A24418"/>
    <w:rsid w:val="00A25D2B"/>
    <w:rsid w:val="00A337C7"/>
    <w:rsid w:val="00A35C58"/>
    <w:rsid w:val="00A35D2C"/>
    <w:rsid w:val="00A4334C"/>
    <w:rsid w:val="00A476FD"/>
    <w:rsid w:val="00A506CB"/>
    <w:rsid w:val="00A508FC"/>
    <w:rsid w:val="00A51C35"/>
    <w:rsid w:val="00A52427"/>
    <w:rsid w:val="00A536A3"/>
    <w:rsid w:val="00A552CD"/>
    <w:rsid w:val="00A56B76"/>
    <w:rsid w:val="00A5703A"/>
    <w:rsid w:val="00A64C27"/>
    <w:rsid w:val="00A6774B"/>
    <w:rsid w:val="00A70722"/>
    <w:rsid w:val="00A713D0"/>
    <w:rsid w:val="00A72A5F"/>
    <w:rsid w:val="00A74487"/>
    <w:rsid w:val="00A77D0F"/>
    <w:rsid w:val="00A82ED8"/>
    <w:rsid w:val="00A84CC6"/>
    <w:rsid w:val="00A9037D"/>
    <w:rsid w:val="00A909C0"/>
    <w:rsid w:val="00A92AAD"/>
    <w:rsid w:val="00A93131"/>
    <w:rsid w:val="00A93BF7"/>
    <w:rsid w:val="00A9463E"/>
    <w:rsid w:val="00A9613F"/>
    <w:rsid w:val="00A967E1"/>
    <w:rsid w:val="00A96A65"/>
    <w:rsid w:val="00A97225"/>
    <w:rsid w:val="00A97228"/>
    <w:rsid w:val="00AA191F"/>
    <w:rsid w:val="00AA2444"/>
    <w:rsid w:val="00AA4A24"/>
    <w:rsid w:val="00AA6B51"/>
    <w:rsid w:val="00AB1B93"/>
    <w:rsid w:val="00AB3DD7"/>
    <w:rsid w:val="00AB60AB"/>
    <w:rsid w:val="00AC0AE9"/>
    <w:rsid w:val="00AC24BB"/>
    <w:rsid w:val="00AC3349"/>
    <w:rsid w:val="00AD015D"/>
    <w:rsid w:val="00AD0203"/>
    <w:rsid w:val="00AD0409"/>
    <w:rsid w:val="00AD0955"/>
    <w:rsid w:val="00AD43A3"/>
    <w:rsid w:val="00AD5494"/>
    <w:rsid w:val="00AD6DF6"/>
    <w:rsid w:val="00AE1B54"/>
    <w:rsid w:val="00AE3C9A"/>
    <w:rsid w:val="00AE4428"/>
    <w:rsid w:val="00AE4510"/>
    <w:rsid w:val="00AE5155"/>
    <w:rsid w:val="00AE6996"/>
    <w:rsid w:val="00B032AD"/>
    <w:rsid w:val="00B03ADC"/>
    <w:rsid w:val="00B05533"/>
    <w:rsid w:val="00B06A26"/>
    <w:rsid w:val="00B07E13"/>
    <w:rsid w:val="00B11EDC"/>
    <w:rsid w:val="00B144EC"/>
    <w:rsid w:val="00B1532E"/>
    <w:rsid w:val="00B15DAC"/>
    <w:rsid w:val="00B16C89"/>
    <w:rsid w:val="00B20479"/>
    <w:rsid w:val="00B213C4"/>
    <w:rsid w:val="00B21C7A"/>
    <w:rsid w:val="00B21CAA"/>
    <w:rsid w:val="00B22AD9"/>
    <w:rsid w:val="00B22EC3"/>
    <w:rsid w:val="00B24F2B"/>
    <w:rsid w:val="00B26BB0"/>
    <w:rsid w:val="00B300FB"/>
    <w:rsid w:val="00B30F46"/>
    <w:rsid w:val="00B41551"/>
    <w:rsid w:val="00B42774"/>
    <w:rsid w:val="00B429D7"/>
    <w:rsid w:val="00B43A02"/>
    <w:rsid w:val="00B46FD7"/>
    <w:rsid w:val="00B51098"/>
    <w:rsid w:val="00B53F7D"/>
    <w:rsid w:val="00B54A9B"/>
    <w:rsid w:val="00B554A5"/>
    <w:rsid w:val="00B6131F"/>
    <w:rsid w:val="00B6379A"/>
    <w:rsid w:val="00B64D61"/>
    <w:rsid w:val="00B74960"/>
    <w:rsid w:val="00B75AA9"/>
    <w:rsid w:val="00B81345"/>
    <w:rsid w:val="00B82492"/>
    <w:rsid w:val="00B86DED"/>
    <w:rsid w:val="00B87CF5"/>
    <w:rsid w:val="00B90191"/>
    <w:rsid w:val="00B90E0D"/>
    <w:rsid w:val="00B92B4C"/>
    <w:rsid w:val="00B94DEC"/>
    <w:rsid w:val="00B95178"/>
    <w:rsid w:val="00B95433"/>
    <w:rsid w:val="00B9697B"/>
    <w:rsid w:val="00B97B33"/>
    <w:rsid w:val="00BA3E87"/>
    <w:rsid w:val="00BA4F7D"/>
    <w:rsid w:val="00BA63BD"/>
    <w:rsid w:val="00BA70DC"/>
    <w:rsid w:val="00BB0910"/>
    <w:rsid w:val="00BB2D1A"/>
    <w:rsid w:val="00BB67B1"/>
    <w:rsid w:val="00BB6FB2"/>
    <w:rsid w:val="00BB7110"/>
    <w:rsid w:val="00BC1F8E"/>
    <w:rsid w:val="00BC23E6"/>
    <w:rsid w:val="00BC2B1B"/>
    <w:rsid w:val="00BD40C4"/>
    <w:rsid w:val="00BD5605"/>
    <w:rsid w:val="00BD56E4"/>
    <w:rsid w:val="00BD7D34"/>
    <w:rsid w:val="00BE02A8"/>
    <w:rsid w:val="00BE0DB2"/>
    <w:rsid w:val="00BE3DE0"/>
    <w:rsid w:val="00BE50A8"/>
    <w:rsid w:val="00BE50C6"/>
    <w:rsid w:val="00BE5A61"/>
    <w:rsid w:val="00BE5E4D"/>
    <w:rsid w:val="00BE6FE0"/>
    <w:rsid w:val="00BF129E"/>
    <w:rsid w:val="00BF1F3A"/>
    <w:rsid w:val="00C00DEA"/>
    <w:rsid w:val="00C0166C"/>
    <w:rsid w:val="00C03DED"/>
    <w:rsid w:val="00C04B33"/>
    <w:rsid w:val="00C05B87"/>
    <w:rsid w:val="00C064C6"/>
    <w:rsid w:val="00C11A0D"/>
    <w:rsid w:val="00C12395"/>
    <w:rsid w:val="00C15230"/>
    <w:rsid w:val="00C20115"/>
    <w:rsid w:val="00C24164"/>
    <w:rsid w:val="00C329F0"/>
    <w:rsid w:val="00C33932"/>
    <w:rsid w:val="00C346F1"/>
    <w:rsid w:val="00C37CB4"/>
    <w:rsid w:val="00C4610C"/>
    <w:rsid w:val="00C46D8C"/>
    <w:rsid w:val="00C472B9"/>
    <w:rsid w:val="00C57557"/>
    <w:rsid w:val="00C57D3C"/>
    <w:rsid w:val="00C57E8E"/>
    <w:rsid w:val="00C6024D"/>
    <w:rsid w:val="00C61C4B"/>
    <w:rsid w:val="00C6455D"/>
    <w:rsid w:val="00C65B67"/>
    <w:rsid w:val="00C67A22"/>
    <w:rsid w:val="00C70261"/>
    <w:rsid w:val="00C716C2"/>
    <w:rsid w:val="00C71B80"/>
    <w:rsid w:val="00C72BC8"/>
    <w:rsid w:val="00C72C70"/>
    <w:rsid w:val="00C73073"/>
    <w:rsid w:val="00C76941"/>
    <w:rsid w:val="00C810E2"/>
    <w:rsid w:val="00C84618"/>
    <w:rsid w:val="00C84CF6"/>
    <w:rsid w:val="00C862AA"/>
    <w:rsid w:val="00C87DE0"/>
    <w:rsid w:val="00C87EA6"/>
    <w:rsid w:val="00C92484"/>
    <w:rsid w:val="00C9256F"/>
    <w:rsid w:val="00C96A60"/>
    <w:rsid w:val="00CA2022"/>
    <w:rsid w:val="00CA30E9"/>
    <w:rsid w:val="00CB3DD3"/>
    <w:rsid w:val="00CB4C55"/>
    <w:rsid w:val="00CB4E85"/>
    <w:rsid w:val="00CB5866"/>
    <w:rsid w:val="00CC1F88"/>
    <w:rsid w:val="00CC28A5"/>
    <w:rsid w:val="00CC4024"/>
    <w:rsid w:val="00CC520B"/>
    <w:rsid w:val="00CC5FAA"/>
    <w:rsid w:val="00CC72B7"/>
    <w:rsid w:val="00CC7E29"/>
    <w:rsid w:val="00CD12B2"/>
    <w:rsid w:val="00CD19DE"/>
    <w:rsid w:val="00CD1F35"/>
    <w:rsid w:val="00CD43F1"/>
    <w:rsid w:val="00CD4732"/>
    <w:rsid w:val="00CD5B55"/>
    <w:rsid w:val="00CD68BF"/>
    <w:rsid w:val="00CD70BC"/>
    <w:rsid w:val="00CD7A7F"/>
    <w:rsid w:val="00CE40B6"/>
    <w:rsid w:val="00CE6224"/>
    <w:rsid w:val="00CE75BD"/>
    <w:rsid w:val="00CF015A"/>
    <w:rsid w:val="00CF1503"/>
    <w:rsid w:val="00CF1911"/>
    <w:rsid w:val="00CF350C"/>
    <w:rsid w:val="00CF3CB1"/>
    <w:rsid w:val="00CF4981"/>
    <w:rsid w:val="00D01F1D"/>
    <w:rsid w:val="00D023BC"/>
    <w:rsid w:val="00D03102"/>
    <w:rsid w:val="00D07D95"/>
    <w:rsid w:val="00D11B02"/>
    <w:rsid w:val="00D12B06"/>
    <w:rsid w:val="00D15058"/>
    <w:rsid w:val="00D16CE0"/>
    <w:rsid w:val="00D16F2C"/>
    <w:rsid w:val="00D174E2"/>
    <w:rsid w:val="00D20E97"/>
    <w:rsid w:val="00D211B6"/>
    <w:rsid w:val="00D21482"/>
    <w:rsid w:val="00D233BC"/>
    <w:rsid w:val="00D23CDA"/>
    <w:rsid w:val="00D272D7"/>
    <w:rsid w:val="00D30B24"/>
    <w:rsid w:val="00D326A9"/>
    <w:rsid w:val="00D35F55"/>
    <w:rsid w:val="00D362A0"/>
    <w:rsid w:val="00D372D1"/>
    <w:rsid w:val="00D43483"/>
    <w:rsid w:val="00D43F0E"/>
    <w:rsid w:val="00D44B7D"/>
    <w:rsid w:val="00D45E97"/>
    <w:rsid w:val="00D50317"/>
    <w:rsid w:val="00D5060F"/>
    <w:rsid w:val="00D51860"/>
    <w:rsid w:val="00D51E4C"/>
    <w:rsid w:val="00D6273F"/>
    <w:rsid w:val="00D63E60"/>
    <w:rsid w:val="00D64569"/>
    <w:rsid w:val="00D667EB"/>
    <w:rsid w:val="00D72D52"/>
    <w:rsid w:val="00D72E00"/>
    <w:rsid w:val="00D74832"/>
    <w:rsid w:val="00D75872"/>
    <w:rsid w:val="00D76001"/>
    <w:rsid w:val="00D7687D"/>
    <w:rsid w:val="00D77521"/>
    <w:rsid w:val="00D8267B"/>
    <w:rsid w:val="00D838AA"/>
    <w:rsid w:val="00D840DE"/>
    <w:rsid w:val="00D86DAC"/>
    <w:rsid w:val="00D87711"/>
    <w:rsid w:val="00D87A21"/>
    <w:rsid w:val="00D87C8A"/>
    <w:rsid w:val="00D91CD5"/>
    <w:rsid w:val="00D91D8F"/>
    <w:rsid w:val="00D96F8F"/>
    <w:rsid w:val="00DA1381"/>
    <w:rsid w:val="00DA1429"/>
    <w:rsid w:val="00DA223C"/>
    <w:rsid w:val="00DA2266"/>
    <w:rsid w:val="00DA2E0E"/>
    <w:rsid w:val="00DA4B09"/>
    <w:rsid w:val="00DB2D61"/>
    <w:rsid w:val="00DB439A"/>
    <w:rsid w:val="00DB496A"/>
    <w:rsid w:val="00DB4A95"/>
    <w:rsid w:val="00DB5C86"/>
    <w:rsid w:val="00DC1A07"/>
    <w:rsid w:val="00DC1DE3"/>
    <w:rsid w:val="00DC427E"/>
    <w:rsid w:val="00DC5422"/>
    <w:rsid w:val="00DC6F37"/>
    <w:rsid w:val="00DD36F3"/>
    <w:rsid w:val="00DD3F19"/>
    <w:rsid w:val="00DD7A1B"/>
    <w:rsid w:val="00DE551E"/>
    <w:rsid w:val="00DE72FA"/>
    <w:rsid w:val="00DF1203"/>
    <w:rsid w:val="00DF2937"/>
    <w:rsid w:val="00DF30FB"/>
    <w:rsid w:val="00DF4710"/>
    <w:rsid w:val="00E00140"/>
    <w:rsid w:val="00E00264"/>
    <w:rsid w:val="00E0160E"/>
    <w:rsid w:val="00E01E23"/>
    <w:rsid w:val="00E04B49"/>
    <w:rsid w:val="00E117BA"/>
    <w:rsid w:val="00E129C2"/>
    <w:rsid w:val="00E152FF"/>
    <w:rsid w:val="00E236A5"/>
    <w:rsid w:val="00E23DA1"/>
    <w:rsid w:val="00E24E1E"/>
    <w:rsid w:val="00E25428"/>
    <w:rsid w:val="00E25FB1"/>
    <w:rsid w:val="00E2678D"/>
    <w:rsid w:val="00E268D2"/>
    <w:rsid w:val="00E30A38"/>
    <w:rsid w:val="00E30C21"/>
    <w:rsid w:val="00E31C15"/>
    <w:rsid w:val="00E32640"/>
    <w:rsid w:val="00E33997"/>
    <w:rsid w:val="00E342CC"/>
    <w:rsid w:val="00E34CA2"/>
    <w:rsid w:val="00E3543A"/>
    <w:rsid w:val="00E35BBA"/>
    <w:rsid w:val="00E3683E"/>
    <w:rsid w:val="00E377C0"/>
    <w:rsid w:val="00E402C9"/>
    <w:rsid w:val="00E414D3"/>
    <w:rsid w:val="00E44084"/>
    <w:rsid w:val="00E44941"/>
    <w:rsid w:val="00E44CAF"/>
    <w:rsid w:val="00E46969"/>
    <w:rsid w:val="00E503D0"/>
    <w:rsid w:val="00E50F44"/>
    <w:rsid w:val="00E515E1"/>
    <w:rsid w:val="00E5187B"/>
    <w:rsid w:val="00E53182"/>
    <w:rsid w:val="00E537F2"/>
    <w:rsid w:val="00E54026"/>
    <w:rsid w:val="00E5402E"/>
    <w:rsid w:val="00E55841"/>
    <w:rsid w:val="00E57168"/>
    <w:rsid w:val="00E6074F"/>
    <w:rsid w:val="00E60D4D"/>
    <w:rsid w:val="00E621D8"/>
    <w:rsid w:val="00E62B27"/>
    <w:rsid w:val="00E62C84"/>
    <w:rsid w:val="00E64056"/>
    <w:rsid w:val="00E64BA0"/>
    <w:rsid w:val="00E72E7D"/>
    <w:rsid w:val="00E7369B"/>
    <w:rsid w:val="00E7378A"/>
    <w:rsid w:val="00E74B7B"/>
    <w:rsid w:val="00E7530D"/>
    <w:rsid w:val="00E773E1"/>
    <w:rsid w:val="00E804EC"/>
    <w:rsid w:val="00E80C13"/>
    <w:rsid w:val="00E8157C"/>
    <w:rsid w:val="00E82E31"/>
    <w:rsid w:val="00E830BE"/>
    <w:rsid w:val="00E90DBE"/>
    <w:rsid w:val="00E93469"/>
    <w:rsid w:val="00E93F80"/>
    <w:rsid w:val="00E95170"/>
    <w:rsid w:val="00E95EEE"/>
    <w:rsid w:val="00E97B06"/>
    <w:rsid w:val="00EA1468"/>
    <w:rsid w:val="00EA1EFA"/>
    <w:rsid w:val="00EA46C5"/>
    <w:rsid w:val="00EA61EF"/>
    <w:rsid w:val="00EA6FC0"/>
    <w:rsid w:val="00EB0B00"/>
    <w:rsid w:val="00EB5306"/>
    <w:rsid w:val="00EB5D0A"/>
    <w:rsid w:val="00EB5F20"/>
    <w:rsid w:val="00EB6BFB"/>
    <w:rsid w:val="00EB6EF7"/>
    <w:rsid w:val="00EB733A"/>
    <w:rsid w:val="00EC1BB0"/>
    <w:rsid w:val="00EC26D0"/>
    <w:rsid w:val="00EC4683"/>
    <w:rsid w:val="00EC6392"/>
    <w:rsid w:val="00ED3381"/>
    <w:rsid w:val="00ED3CFB"/>
    <w:rsid w:val="00ED4D0D"/>
    <w:rsid w:val="00ED6047"/>
    <w:rsid w:val="00EE0EF3"/>
    <w:rsid w:val="00EE34E9"/>
    <w:rsid w:val="00EE7A2D"/>
    <w:rsid w:val="00EF20F5"/>
    <w:rsid w:val="00EF24F3"/>
    <w:rsid w:val="00EF2817"/>
    <w:rsid w:val="00EF435D"/>
    <w:rsid w:val="00EF5B68"/>
    <w:rsid w:val="00EF7EFF"/>
    <w:rsid w:val="00F00372"/>
    <w:rsid w:val="00F01974"/>
    <w:rsid w:val="00F0288B"/>
    <w:rsid w:val="00F030F0"/>
    <w:rsid w:val="00F11741"/>
    <w:rsid w:val="00F12A07"/>
    <w:rsid w:val="00F15269"/>
    <w:rsid w:val="00F243A7"/>
    <w:rsid w:val="00F2487F"/>
    <w:rsid w:val="00F2733B"/>
    <w:rsid w:val="00F30C07"/>
    <w:rsid w:val="00F314D4"/>
    <w:rsid w:val="00F32FB5"/>
    <w:rsid w:val="00F3467B"/>
    <w:rsid w:val="00F34E3C"/>
    <w:rsid w:val="00F36DE1"/>
    <w:rsid w:val="00F37DD4"/>
    <w:rsid w:val="00F41857"/>
    <w:rsid w:val="00F45E48"/>
    <w:rsid w:val="00F4660F"/>
    <w:rsid w:val="00F47F63"/>
    <w:rsid w:val="00F516C1"/>
    <w:rsid w:val="00F528AD"/>
    <w:rsid w:val="00F54B7D"/>
    <w:rsid w:val="00F54C80"/>
    <w:rsid w:val="00F54D5D"/>
    <w:rsid w:val="00F54FF6"/>
    <w:rsid w:val="00F56FF2"/>
    <w:rsid w:val="00F64256"/>
    <w:rsid w:val="00F65C10"/>
    <w:rsid w:val="00F66E65"/>
    <w:rsid w:val="00F67A26"/>
    <w:rsid w:val="00F7122A"/>
    <w:rsid w:val="00F71639"/>
    <w:rsid w:val="00F74126"/>
    <w:rsid w:val="00F74EDA"/>
    <w:rsid w:val="00F75200"/>
    <w:rsid w:val="00F754A4"/>
    <w:rsid w:val="00F77F61"/>
    <w:rsid w:val="00F81180"/>
    <w:rsid w:val="00F81D13"/>
    <w:rsid w:val="00F81FC1"/>
    <w:rsid w:val="00F82C50"/>
    <w:rsid w:val="00F83B42"/>
    <w:rsid w:val="00F87609"/>
    <w:rsid w:val="00F92803"/>
    <w:rsid w:val="00F949CC"/>
    <w:rsid w:val="00F94E4D"/>
    <w:rsid w:val="00F966D0"/>
    <w:rsid w:val="00FA5C24"/>
    <w:rsid w:val="00FB2039"/>
    <w:rsid w:val="00FC2687"/>
    <w:rsid w:val="00FC3539"/>
    <w:rsid w:val="00FC3DBD"/>
    <w:rsid w:val="00FC3E47"/>
    <w:rsid w:val="00FC3F59"/>
    <w:rsid w:val="00FC41E2"/>
    <w:rsid w:val="00FC5635"/>
    <w:rsid w:val="00FC6062"/>
    <w:rsid w:val="00FC62B1"/>
    <w:rsid w:val="00FC6BA2"/>
    <w:rsid w:val="00FD1579"/>
    <w:rsid w:val="00FD2608"/>
    <w:rsid w:val="00FD585A"/>
    <w:rsid w:val="00FD78AC"/>
    <w:rsid w:val="00FE1081"/>
    <w:rsid w:val="00FE118F"/>
    <w:rsid w:val="00FE41F0"/>
    <w:rsid w:val="00FE5F21"/>
    <w:rsid w:val="00FF18ED"/>
    <w:rsid w:val="00FF4409"/>
    <w:rsid w:val="00FF5227"/>
    <w:rsid w:val="00FF531E"/>
    <w:rsid w:val="00FF5D87"/>
    <w:rsid w:val="00FF6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64D64"/>
  <w15:docId w15:val="{1C0EABAC-ECC8-4102-A4BB-BD74941E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rPr>
      <w:sz w:val="24"/>
    </w:rPr>
  </w:style>
  <w:style w:type="paragraph" w:styleId="Nadpis1">
    <w:name w:val="heading 1"/>
    <w:basedOn w:val="Normln"/>
    <w:next w:val="Normln"/>
    <w:link w:val="Nadpis1Char"/>
    <w:qFormat/>
    <w:pPr>
      <w:keepNext/>
      <w:widowControl/>
      <w:tabs>
        <w:tab w:val="left" w:pos="1134"/>
      </w:tabs>
      <w:spacing w:line="240" w:lineRule="atLeast"/>
      <w:outlineLvl w:val="0"/>
    </w:pPr>
    <w:rPr>
      <w:b/>
    </w:rPr>
  </w:style>
  <w:style w:type="paragraph" w:styleId="Nadpis2">
    <w:name w:val="heading 2"/>
    <w:basedOn w:val="Normln"/>
    <w:next w:val="Normln"/>
    <w:link w:val="Nadpis2Char"/>
    <w:semiHidden/>
    <w:unhideWhenUsed/>
    <w:qFormat/>
    <w:rsid w:val="00860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860CE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tabs>
        <w:tab w:val="center" w:pos="4253"/>
      </w:tabs>
      <w:spacing w:line="240" w:lineRule="atLeast"/>
      <w:ind w:left="-426"/>
      <w:jc w:val="both"/>
    </w:pPr>
  </w:style>
  <w:style w:type="paragraph" w:styleId="Zkladntextodsazen2">
    <w:name w:val="Body Text Indent 2"/>
    <w:basedOn w:val="Normln"/>
    <w:pPr>
      <w:tabs>
        <w:tab w:val="center" w:pos="4253"/>
      </w:tabs>
      <w:spacing w:line="240" w:lineRule="atLeast"/>
      <w:ind w:left="284" w:hanging="710"/>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rPr>
      <w:sz w:val="20"/>
    </w:rPr>
  </w:style>
  <w:style w:type="paragraph" w:styleId="Zkladntext">
    <w:name w:val="Body Text"/>
    <w:basedOn w:val="Normln"/>
    <w:pPr>
      <w:jc w:val="both"/>
    </w:pPr>
  </w:style>
  <w:style w:type="paragraph" w:customStyle="1" w:styleId="Rozvrendokumentu">
    <w:name w:val="Rozvržení dokumentu"/>
    <w:basedOn w:val="Normln"/>
    <w:semiHidden/>
    <w:rsid w:val="00CB3DD3"/>
    <w:pPr>
      <w:shd w:val="clear" w:color="auto" w:fill="000080"/>
    </w:pPr>
    <w:rPr>
      <w:rFonts w:ascii="Tahoma" w:hAnsi="Tahoma" w:cs="Tahoma"/>
      <w:sz w:val="20"/>
    </w:rPr>
  </w:style>
  <w:style w:type="paragraph" w:styleId="Textbubliny">
    <w:name w:val="Balloon Text"/>
    <w:basedOn w:val="Normln"/>
    <w:semiHidden/>
    <w:rsid w:val="009306AD"/>
    <w:rPr>
      <w:rFonts w:ascii="Tahoma" w:hAnsi="Tahoma" w:cs="Tahoma"/>
      <w:sz w:val="16"/>
      <w:szCs w:val="16"/>
    </w:rPr>
  </w:style>
  <w:style w:type="character" w:styleId="Odkaznakoment">
    <w:name w:val="annotation reference"/>
    <w:uiPriority w:val="99"/>
    <w:rsid w:val="0072364C"/>
    <w:rPr>
      <w:sz w:val="16"/>
      <w:szCs w:val="16"/>
    </w:rPr>
  </w:style>
  <w:style w:type="paragraph" w:styleId="Textkomente">
    <w:name w:val="annotation text"/>
    <w:basedOn w:val="Normln"/>
    <w:link w:val="TextkomenteChar"/>
    <w:uiPriority w:val="99"/>
    <w:rsid w:val="0072364C"/>
    <w:rPr>
      <w:sz w:val="20"/>
    </w:rPr>
  </w:style>
  <w:style w:type="character" w:customStyle="1" w:styleId="TextkomenteChar">
    <w:name w:val="Text komentáře Char"/>
    <w:basedOn w:val="Standardnpsmoodstavce"/>
    <w:link w:val="Textkomente"/>
    <w:uiPriority w:val="99"/>
    <w:rsid w:val="0072364C"/>
  </w:style>
  <w:style w:type="paragraph" w:styleId="Pedmtkomente">
    <w:name w:val="annotation subject"/>
    <w:basedOn w:val="Textkomente"/>
    <w:next w:val="Textkomente"/>
    <w:link w:val="PedmtkomenteChar"/>
    <w:uiPriority w:val="99"/>
    <w:rsid w:val="0072364C"/>
    <w:rPr>
      <w:b/>
      <w:bCs/>
    </w:rPr>
  </w:style>
  <w:style w:type="character" w:customStyle="1" w:styleId="PedmtkomenteChar">
    <w:name w:val="Předmět komentáře Char"/>
    <w:link w:val="Pedmtkomente"/>
    <w:uiPriority w:val="99"/>
    <w:rsid w:val="0072364C"/>
    <w:rPr>
      <w:b/>
      <w:bCs/>
    </w:rPr>
  </w:style>
  <w:style w:type="paragraph" w:styleId="Zkladntextodsazen3">
    <w:name w:val="Body Text Indent 3"/>
    <w:basedOn w:val="Normln"/>
    <w:link w:val="Zkladntextodsazen3Char"/>
    <w:rsid w:val="007F2D9A"/>
    <w:pPr>
      <w:widowControl/>
      <w:spacing w:after="120"/>
      <w:ind w:left="283"/>
    </w:pPr>
    <w:rPr>
      <w:sz w:val="16"/>
      <w:szCs w:val="16"/>
      <w:lang w:eastAsia="en-US"/>
    </w:rPr>
  </w:style>
  <w:style w:type="character" w:customStyle="1" w:styleId="Zkladntextodsazen3Char">
    <w:name w:val="Základní text odsazený 3 Char"/>
    <w:link w:val="Zkladntextodsazen3"/>
    <w:rsid w:val="007F2D9A"/>
    <w:rPr>
      <w:sz w:val="16"/>
      <w:szCs w:val="16"/>
      <w:lang w:eastAsia="en-US"/>
    </w:rPr>
  </w:style>
  <w:style w:type="paragraph" w:customStyle="1" w:styleId="A-textChar">
    <w:name w:val="A-text Char"/>
    <w:basedOn w:val="Normln"/>
    <w:link w:val="A-textCharChar"/>
    <w:rsid w:val="00366061"/>
    <w:pPr>
      <w:widowControl/>
      <w:suppressAutoHyphens/>
      <w:spacing w:line="360" w:lineRule="auto"/>
      <w:ind w:firstLine="284"/>
      <w:jc w:val="both"/>
    </w:pPr>
    <w:rPr>
      <w:sz w:val="22"/>
      <w:szCs w:val="24"/>
    </w:rPr>
  </w:style>
  <w:style w:type="character" w:customStyle="1" w:styleId="A-textCharChar">
    <w:name w:val="A-text Char Char"/>
    <w:link w:val="A-textChar"/>
    <w:rsid w:val="00366061"/>
    <w:rPr>
      <w:sz w:val="22"/>
      <w:szCs w:val="24"/>
    </w:rPr>
  </w:style>
  <w:style w:type="paragraph" w:customStyle="1" w:styleId="BBSnadpis1">
    <w:name w:val="_BBS nadpis 1"/>
    <w:basedOn w:val="Nadpis1"/>
    <w:next w:val="BBSnadpis3"/>
    <w:autoRedefine/>
    <w:qFormat/>
    <w:rsid w:val="00FF5D87"/>
    <w:pPr>
      <w:numPr>
        <w:numId w:val="23"/>
      </w:numPr>
      <w:tabs>
        <w:tab w:val="clear" w:pos="360"/>
        <w:tab w:val="clear" w:pos="1134"/>
      </w:tabs>
      <w:spacing w:before="240" w:line="240" w:lineRule="auto"/>
      <w:ind w:left="425" w:hanging="425"/>
      <w:jc w:val="both"/>
    </w:pPr>
    <w:rPr>
      <w:rFonts w:ascii="Arial" w:hAnsi="Arial" w:cs="Arial"/>
      <w:bCs/>
      <w:szCs w:val="24"/>
    </w:rPr>
  </w:style>
  <w:style w:type="paragraph" w:customStyle="1" w:styleId="BBSnadpis2">
    <w:name w:val="_BBS nadpis 2"/>
    <w:basedOn w:val="BBSnadpis1"/>
    <w:next w:val="Normln"/>
    <w:autoRedefine/>
    <w:uiPriority w:val="99"/>
    <w:qFormat/>
    <w:rsid w:val="00FF5D87"/>
    <w:pPr>
      <w:keepNext w:val="0"/>
      <w:numPr>
        <w:ilvl w:val="1"/>
      </w:numPr>
      <w:spacing w:after="120"/>
      <w:ind w:left="567" w:hanging="567"/>
      <w:outlineLvl w:val="9"/>
    </w:pPr>
    <w:rPr>
      <w:b w:val="0"/>
      <w:bCs w:val="0"/>
      <w:sz w:val="22"/>
      <w:szCs w:val="22"/>
    </w:rPr>
  </w:style>
  <w:style w:type="paragraph" w:customStyle="1" w:styleId="BBSnadpis3">
    <w:name w:val="_BBS nadpis 3"/>
    <w:basedOn w:val="Nadpis1"/>
    <w:next w:val="Normln"/>
    <w:autoRedefine/>
    <w:qFormat/>
    <w:rsid w:val="00FF5D87"/>
    <w:pPr>
      <w:numPr>
        <w:ilvl w:val="2"/>
        <w:numId w:val="23"/>
      </w:numPr>
      <w:tabs>
        <w:tab w:val="clear" w:pos="1134"/>
        <w:tab w:val="left" w:pos="7920"/>
      </w:tabs>
      <w:spacing w:before="120" w:line="240" w:lineRule="auto"/>
      <w:jc w:val="both"/>
    </w:pPr>
    <w:rPr>
      <w:rFonts w:ascii="Arial" w:eastAsia="MS Mincho" w:hAnsi="Arial" w:cs="Arial"/>
      <w:b w:val="0"/>
      <w:bCs/>
      <w:iCs/>
      <w:color w:val="000000"/>
      <w:kern w:val="32"/>
      <w:sz w:val="22"/>
      <w:szCs w:val="22"/>
    </w:rPr>
  </w:style>
  <w:style w:type="paragraph" w:customStyle="1" w:styleId="BBSnadpis2a">
    <w:name w:val="_BBS nadpis 2a"/>
    <w:basedOn w:val="BBSnadpis2"/>
    <w:link w:val="BBSnadpis2aChar"/>
    <w:qFormat/>
    <w:rsid w:val="00FF5D87"/>
    <w:pPr>
      <w:spacing w:before="120" w:after="0"/>
    </w:pPr>
    <w:rPr>
      <w:b/>
    </w:rPr>
  </w:style>
  <w:style w:type="character" w:customStyle="1" w:styleId="BBSnadpis2aChar">
    <w:name w:val="_BBS nadpis 2a Char"/>
    <w:basedOn w:val="Standardnpsmoodstavce"/>
    <w:link w:val="BBSnadpis2a"/>
    <w:rsid w:val="00FF5D87"/>
    <w:rPr>
      <w:rFonts w:ascii="Arial" w:hAnsi="Arial" w:cs="Arial"/>
      <w:b/>
      <w:sz w:val="22"/>
      <w:szCs w:val="22"/>
    </w:rPr>
  </w:style>
  <w:style w:type="paragraph" w:styleId="Revize">
    <w:name w:val="Revision"/>
    <w:hidden/>
    <w:uiPriority w:val="99"/>
    <w:semiHidden/>
    <w:rsid w:val="007B7C1A"/>
    <w:rPr>
      <w:sz w:val="24"/>
    </w:rPr>
  </w:style>
  <w:style w:type="character" w:customStyle="1" w:styleId="Nadpis2Char">
    <w:name w:val="Nadpis 2 Char"/>
    <w:basedOn w:val="Standardnpsmoodstavce"/>
    <w:link w:val="Nadpis2"/>
    <w:semiHidden/>
    <w:rsid w:val="00860CE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860CEC"/>
    <w:rPr>
      <w:rFonts w:asciiTheme="majorHAnsi" w:eastAsiaTheme="majorEastAsia" w:hAnsiTheme="majorHAnsi" w:cstheme="majorBidi"/>
      <w:b/>
      <w:bCs/>
      <w:color w:val="4F81BD" w:themeColor="accent1"/>
      <w:sz w:val="24"/>
    </w:rPr>
  </w:style>
  <w:style w:type="paragraph" w:styleId="Odstavecseseznamem">
    <w:name w:val="List Paragraph"/>
    <w:basedOn w:val="Normln"/>
    <w:link w:val="OdstavecseseznamemChar"/>
    <w:uiPriority w:val="34"/>
    <w:qFormat/>
    <w:rsid w:val="005D5B29"/>
    <w:pPr>
      <w:ind w:left="720"/>
      <w:contextualSpacing/>
    </w:pPr>
  </w:style>
  <w:style w:type="character" w:styleId="Hypertextovodkaz">
    <w:name w:val="Hyperlink"/>
    <w:basedOn w:val="Standardnpsmoodstavce"/>
    <w:uiPriority w:val="99"/>
    <w:unhideWhenUsed/>
    <w:rsid w:val="00DB2D61"/>
    <w:rPr>
      <w:color w:val="0000FF" w:themeColor="hyperlink"/>
      <w:u w:val="single"/>
    </w:rPr>
  </w:style>
  <w:style w:type="table" w:styleId="Mkatabulky">
    <w:name w:val="Table Grid"/>
    <w:basedOn w:val="Normlntabulka"/>
    <w:rsid w:val="00FC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0514B7"/>
    <w:pPr>
      <w:spacing w:after="120"/>
    </w:pPr>
    <w:rPr>
      <w:sz w:val="16"/>
      <w:szCs w:val="16"/>
    </w:rPr>
  </w:style>
  <w:style w:type="character" w:customStyle="1" w:styleId="Zkladntext3Char">
    <w:name w:val="Základní text 3 Char"/>
    <w:basedOn w:val="Standardnpsmoodstavce"/>
    <w:link w:val="Zkladntext3"/>
    <w:rsid w:val="000514B7"/>
    <w:rPr>
      <w:sz w:val="16"/>
      <w:szCs w:val="16"/>
    </w:rPr>
  </w:style>
  <w:style w:type="character" w:customStyle="1" w:styleId="OdstavecseseznamemChar">
    <w:name w:val="Odstavec se seznamem Char"/>
    <w:basedOn w:val="Standardnpsmoodstavce"/>
    <w:link w:val="Odstavecseseznamem"/>
    <w:uiPriority w:val="34"/>
    <w:rsid w:val="00F754A4"/>
    <w:rPr>
      <w:sz w:val="24"/>
    </w:rPr>
  </w:style>
  <w:style w:type="character" w:customStyle="1" w:styleId="Zkladntext2">
    <w:name w:val="Základní text (2)_"/>
    <w:basedOn w:val="Standardnpsmoodstavce"/>
    <w:rsid w:val="00BA4F7D"/>
    <w:rPr>
      <w:rFonts w:ascii="Times New Roman" w:eastAsia="Times New Roman" w:hAnsi="Times New Roman" w:cs="Times New Roman"/>
      <w:b w:val="0"/>
      <w:bCs w:val="0"/>
      <w:i w:val="0"/>
      <w:iCs w:val="0"/>
      <w:smallCaps w:val="0"/>
      <w:strike w:val="0"/>
      <w:sz w:val="20"/>
      <w:szCs w:val="20"/>
      <w:u w:val="none"/>
    </w:rPr>
  </w:style>
  <w:style w:type="character" w:customStyle="1" w:styleId="Zkladntext265ptdkovn2pt">
    <w:name w:val="Základní text (2) + 6;5 pt;Řádkování 2 pt"/>
    <w:basedOn w:val="Zkladntext2"/>
    <w:rsid w:val="00BA4F7D"/>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cs-CZ" w:eastAsia="cs-CZ" w:bidi="cs-CZ"/>
    </w:rPr>
  </w:style>
  <w:style w:type="character" w:customStyle="1" w:styleId="Zkladntext2Impact23ptKurzva">
    <w:name w:val="Základní text (2) + Impact;23 pt;Kurzíva"/>
    <w:basedOn w:val="Zkladntext2"/>
    <w:rsid w:val="00BA4F7D"/>
    <w:rPr>
      <w:rFonts w:ascii="Impact" w:eastAsia="Impact" w:hAnsi="Impact" w:cs="Impact"/>
      <w:b/>
      <w:bCs/>
      <w:i/>
      <w:iCs/>
      <w:smallCaps w:val="0"/>
      <w:strike w:val="0"/>
      <w:color w:val="000000"/>
      <w:spacing w:val="0"/>
      <w:w w:val="100"/>
      <w:position w:val="0"/>
      <w:sz w:val="46"/>
      <w:szCs w:val="46"/>
      <w:u w:val="none"/>
      <w:lang w:val="cs-CZ" w:eastAsia="cs-CZ" w:bidi="cs-CZ"/>
    </w:rPr>
  </w:style>
  <w:style w:type="character" w:customStyle="1" w:styleId="Zkladntext213ptTun">
    <w:name w:val="Základní text (2) + 13 pt;Tučné"/>
    <w:basedOn w:val="Zkladntext2"/>
    <w:rsid w:val="00BA4F7D"/>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95ptTun">
    <w:name w:val="Základní text (2) + 9;5 pt;Tučné"/>
    <w:basedOn w:val="Zkladntext2"/>
    <w:rsid w:val="00BA4F7D"/>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65ptTun">
    <w:name w:val="Základní text (2) + 6;5 pt;Tučné"/>
    <w:basedOn w:val="Zkladntext2"/>
    <w:rsid w:val="00BA4F7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265pt">
    <w:name w:val="Základní text (2) + 6;5 pt"/>
    <w:basedOn w:val="Zkladntext2"/>
    <w:rsid w:val="00BA4F7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13ptTunKurzva">
    <w:name w:val="Základní text (2) + 13 pt;Tučné;Kurzíva"/>
    <w:basedOn w:val="Zkladntext2"/>
    <w:rsid w:val="00BA4F7D"/>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Zkladntext27ptTunKurzva">
    <w:name w:val="Základní text (2) + 7 pt;Tučné;Kurzíva"/>
    <w:basedOn w:val="Zkladntext2"/>
    <w:rsid w:val="00BA4F7D"/>
    <w:rPr>
      <w:rFonts w:ascii="Times New Roman" w:eastAsia="Times New Roman" w:hAnsi="Times New Roman" w:cs="Times New Roman"/>
      <w:b/>
      <w:bCs/>
      <w:i/>
      <w:iCs/>
      <w:smallCaps w:val="0"/>
      <w:strike w:val="0"/>
      <w:color w:val="000000"/>
      <w:spacing w:val="0"/>
      <w:w w:val="100"/>
      <w:position w:val="0"/>
      <w:sz w:val="14"/>
      <w:szCs w:val="14"/>
      <w:u w:val="none"/>
      <w:lang w:val="cs-CZ" w:eastAsia="cs-CZ" w:bidi="cs-CZ"/>
    </w:rPr>
  </w:style>
  <w:style w:type="character" w:customStyle="1" w:styleId="Zkladntext295ptKurzva">
    <w:name w:val="Základní text (2) + 9;5 pt;Kurzíva"/>
    <w:basedOn w:val="Zkladntext2"/>
    <w:rsid w:val="00BA4F7D"/>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295ptTunKurzva">
    <w:name w:val="Základní text (2) + 9;5 pt;Tučné;Kurzíva"/>
    <w:basedOn w:val="Zkladntext2"/>
    <w:rsid w:val="00BA4F7D"/>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Nadpis1Exact">
    <w:name w:val="Nadpis #1 Exact"/>
    <w:basedOn w:val="Standardnpsmoodstavce"/>
    <w:link w:val="Nadpis10"/>
    <w:rsid w:val="00BA4F7D"/>
    <w:rPr>
      <w:b/>
      <w:bCs/>
      <w:sz w:val="19"/>
      <w:szCs w:val="19"/>
      <w:shd w:val="clear" w:color="auto" w:fill="FFFFFF"/>
    </w:rPr>
  </w:style>
  <w:style w:type="character" w:customStyle="1" w:styleId="Nadpis2Exact">
    <w:name w:val="Nadpis #2 Exact"/>
    <w:basedOn w:val="Standardnpsmoodstavce"/>
    <w:link w:val="Nadpis20"/>
    <w:rsid w:val="00BA4F7D"/>
    <w:rPr>
      <w:i/>
      <w:iCs/>
      <w:sz w:val="19"/>
      <w:szCs w:val="19"/>
      <w:shd w:val="clear" w:color="auto" w:fill="FFFFFF"/>
    </w:rPr>
  </w:style>
  <w:style w:type="character" w:customStyle="1" w:styleId="Nadpis1Netundkovn0ptExact">
    <w:name w:val="Nadpis #1 + Ne tučné;Řádkování 0 pt Exact"/>
    <w:basedOn w:val="Nadpis1Exact"/>
    <w:rsid w:val="00BA4F7D"/>
    <w:rPr>
      <w:b/>
      <w:bCs/>
      <w:color w:val="000000"/>
      <w:spacing w:val="10"/>
      <w:w w:val="100"/>
      <w:position w:val="0"/>
      <w:sz w:val="19"/>
      <w:szCs w:val="19"/>
      <w:shd w:val="clear" w:color="auto" w:fill="FFFFFF"/>
      <w:lang w:val="cs-CZ" w:eastAsia="cs-CZ" w:bidi="cs-CZ"/>
    </w:rPr>
  </w:style>
  <w:style w:type="character" w:customStyle="1" w:styleId="Zkladntext29ptTunKurzva">
    <w:name w:val="Základní text (2) + 9 pt;Tučné;Kurzíva"/>
    <w:basedOn w:val="Zkladntext2"/>
    <w:rsid w:val="00BA4F7D"/>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Zkladntext2Arial4ptdkovn0pt">
    <w:name w:val="Základní text (2) + Arial;4 pt;Řádkování 0 pt"/>
    <w:basedOn w:val="Zkladntext2"/>
    <w:rsid w:val="00BA4F7D"/>
    <w:rPr>
      <w:rFonts w:ascii="Arial" w:eastAsia="Arial" w:hAnsi="Arial" w:cs="Arial"/>
      <w:b w:val="0"/>
      <w:bCs w:val="0"/>
      <w:i w:val="0"/>
      <w:iCs w:val="0"/>
      <w:smallCaps w:val="0"/>
      <w:strike w:val="0"/>
      <w:color w:val="000000"/>
      <w:spacing w:val="10"/>
      <w:w w:val="100"/>
      <w:position w:val="0"/>
      <w:sz w:val="8"/>
      <w:szCs w:val="8"/>
      <w:u w:val="none"/>
      <w:lang w:val="cs-CZ" w:eastAsia="cs-CZ" w:bidi="cs-CZ"/>
    </w:rPr>
  </w:style>
  <w:style w:type="character" w:customStyle="1" w:styleId="Zkladntext20">
    <w:name w:val="Základní text (2)"/>
    <w:basedOn w:val="Zkladntext2"/>
    <w:rsid w:val="00BA4F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Nadpis10">
    <w:name w:val="Nadpis #1"/>
    <w:basedOn w:val="Normln"/>
    <w:link w:val="Nadpis1Exact"/>
    <w:rsid w:val="00BA4F7D"/>
    <w:pPr>
      <w:shd w:val="clear" w:color="auto" w:fill="FFFFFF"/>
      <w:spacing w:after="120" w:line="0" w:lineRule="atLeast"/>
      <w:outlineLvl w:val="0"/>
    </w:pPr>
    <w:rPr>
      <w:b/>
      <w:bCs/>
      <w:sz w:val="19"/>
      <w:szCs w:val="19"/>
    </w:rPr>
  </w:style>
  <w:style w:type="paragraph" w:customStyle="1" w:styleId="Nadpis20">
    <w:name w:val="Nadpis #2"/>
    <w:basedOn w:val="Normln"/>
    <w:link w:val="Nadpis2Exact"/>
    <w:rsid w:val="00BA4F7D"/>
    <w:pPr>
      <w:shd w:val="clear" w:color="auto" w:fill="FFFFFF"/>
      <w:spacing w:before="120" w:line="0" w:lineRule="atLeast"/>
      <w:outlineLvl w:val="1"/>
    </w:pPr>
    <w:rPr>
      <w:i/>
      <w:iCs/>
      <w:sz w:val="19"/>
      <w:szCs w:val="19"/>
    </w:rPr>
  </w:style>
  <w:style w:type="character" w:customStyle="1" w:styleId="Nadpis1Char">
    <w:name w:val="Nadpis 1 Char"/>
    <w:basedOn w:val="Standardnpsmoodstavce"/>
    <w:link w:val="Nadpis1"/>
    <w:rsid w:val="00E117BA"/>
    <w:rPr>
      <w:b/>
      <w:sz w:val="24"/>
    </w:rPr>
  </w:style>
  <w:style w:type="paragraph" w:customStyle="1" w:styleId="Default">
    <w:name w:val="Default"/>
    <w:rsid w:val="00D75872"/>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F31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7657">
      <w:bodyDiv w:val="1"/>
      <w:marLeft w:val="0"/>
      <w:marRight w:val="0"/>
      <w:marTop w:val="0"/>
      <w:marBottom w:val="0"/>
      <w:divBdr>
        <w:top w:val="none" w:sz="0" w:space="0" w:color="auto"/>
        <w:left w:val="none" w:sz="0" w:space="0" w:color="auto"/>
        <w:bottom w:val="none" w:sz="0" w:space="0" w:color="auto"/>
        <w:right w:val="none" w:sz="0" w:space="0" w:color="auto"/>
      </w:divBdr>
    </w:div>
    <w:div w:id="263927508">
      <w:bodyDiv w:val="1"/>
      <w:marLeft w:val="0"/>
      <w:marRight w:val="0"/>
      <w:marTop w:val="0"/>
      <w:marBottom w:val="0"/>
      <w:divBdr>
        <w:top w:val="none" w:sz="0" w:space="0" w:color="auto"/>
        <w:left w:val="none" w:sz="0" w:space="0" w:color="auto"/>
        <w:bottom w:val="none" w:sz="0" w:space="0" w:color="auto"/>
        <w:right w:val="none" w:sz="0" w:space="0" w:color="auto"/>
      </w:divBdr>
    </w:div>
    <w:div w:id="373847931">
      <w:bodyDiv w:val="1"/>
      <w:marLeft w:val="0"/>
      <w:marRight w:val="0"/>
      <w:marTop w:val="0"/>
      <w:marBottom w:val="0"/>
      <w:divBdr>
        <w:top w:val="none" w:sz="0" w:space="0" w:color="auto"/>
        <w:left w:val="none" w:sz="0" w:space="0" w:color="auto"/>
        <w:bottom w:val="none" w:sz="0" w:space="0" w:color="auto"/>
        <w:right w:val="none" w:sz="0" w:space="0" w:color="auto"/>
      </w:divBdr>
    </w:div>
    <w:div w:id="508566305">
      <w:bodyDiv w:val="1"/>
      <w:marLeft w:val="0"/>
      <w:marRight w:val="0"/>
      <w:marTop w:val="0"/>
      <w:marBottom w:val="0"/>
      <w:divBdr>
        <w:top w:val="none" w:sz="0" w:space="0" w:color="auto"/>
        <w:left w:val="none" w:sz="0" w:space="0" w:color="auto"/>
        <w:bottom w:val="none" w:sz="0" w:space="0" w:color="auto"/>
        <w:right w:val="none" w:sz="0" w:space="0" w:color="auto"/>
      </w:divBdr>
    </w:div>
    <w:div w:id="573275631">
      <w:bodyDiv w:val="1"/>
      <w:marLeft w:val="0"/>
      <w:marRight w:val="0"/>
      <w:marTop w:val="0"/>
      <w:marBottom w:val="0"/>
      <w:divBdr>
        <w:top w:val="none" w:sz="0" w:space="0" w:color="auto"/>
        <w:left w:val="none" w:sz="0" w:space="0" w:color="auto"/>
        <w:bottom w:val="none" w:sz="0" w:space="0" w:color="auto"/>
        <w:right w:val="none" w:sz="0" w:space="0" w:color="auto"/>
      </w:divBdr>
    </w:div>
    <w:div w:id="637104687">
      <w:bodyDiv w:val="1"/>
      <w:marLeft w:val="0"/>
      <w:marRight w:val="0"/>
      <w:marTop w:val="0"/>
      <w:marBottom w:val="0"/>
      <w:divBdr>
        <w:top w:val="none" w:sz="0" w:space="0" w:color="auto"/>
        <w:left w:val="none" w:sz="0" w:space="0" w:color="auto"/>
        <w:bottom w:val="none" w:sz="0" w:space="0" w:color="auto"/>
        <w:right w:val="none" w:sz="0" w:space="0" w:color="auto"/>
      </w:divBdr>
    </w:div>
    <w:div w:id="680276166">
      <w:bodyDiv w:val="1"/>
      <w:marLeft w:val="0"/>
      <w:marRight w:val="0"/>
      <w:marTop w:val="0"/>
      <w:marBottom w:val="0"/>
      <w:divBdr>
        <w:top w:val="none" w:sz="0" w:space="0" w:color="auto"/>
        <w:left w:val="none" w:sz="0" w:space="0" w:color="auto"/>
        <w:bottom w:val="none" w:sz="0" w:space="0" w:color="auto"/>
        <w:right w:val="none" w:sz="0" w:space="0" w:color="auto"/>
      </w:divBdr>
    </w:div>
    <w:div w:id="709191303">
      <w:bodyDiv w:val="1"/>
      <w:marLeft w:val="0"/>
      <w:marRight w:val="0"/>
      <w:marTop w:val="0"/>
      <w:marBottom w:val="0"/>
      <w:divBdr>
        <w:top w:val="none" w:sz="0" w:space="0" w:color="auto"/>
        <w:left w:val="none" w:sz="0" w:space="0" w:color="auto"/>
        <w:bottom w:val="none" w:sz="0" w:space="0" w:color="auto"/>
        <w:right w:val="none" w:sz="0" w:space="0" w:color="auto"/>
      </w:divBdr>
    </w:div>
    <w:div w:id="843544967">
      <w:bodyDiv w:val="1"/>
      <w:marLeft w:val="0"/>
      <w:marRight w:val="0"/>
      <w:marTop w:val="0"/>
      <w:marBottom w:val="0"/>
      <w:divBdr>
        <w:top w:val="none" w:sz="0" w:space="0" w:color="auto"/>
        <w:left w:val="none" w:sz="0" w:space="0" w:color="auto"/>
        <w:bottom w:val="none" w:sz="0" w:space="0" w:color="auto"/>
        <w:right w:val="none" w:sz="0" w:space="0" w:color="auto"/>
      </w:divBdr>
    </w:div>
    <w:div w:id="1167137608">
      <w:bodyDiv w:val="1"/>
      <w:marLeft w:val="0"/>
      <w:marRight w:val="0"/>
      <w:marTop w:val="0"/>
      <w:marBottom w:val="0"/>
      <w:divBdr>
        <w:top w:val="none" w:sz="0" w:space="0" w:color="auto"/>
        <w:left w:val="none" w:sz="0" w:space="0" w:color="auto"/>
        <w:bottom w:val="none" w:sz="0" w:space="0" w:color="auto"/>
        <w:right w:val="none" w:sz="0" w:space="0" w:color="auto"/>
      </w:divBdr>
    </w:div>
    <w:div w:id="1229421212">
      <w:bodyDiv w:val="1"/>
      <w:marLeft w:val="0"/>
      <w:marRight w:val="0"/>
      <w:marTop w:val="0"/>
      <w:marBottom w:val="0"/>
      <w:divBdr>
        <w:top w:val="none" w:sz="0" w:space="0" w:color="auto"/>
        <w:left w:val="none" w:sz="0" w:space="0" w:color="auto"/>
        <w:bottom w:val="none" w:sz="0" w:space="0" w:color="auto"/>
        <w:right w:val="none" w:sz="0" w:space="0" w:color="auto"/>
      </w:divBdr>
    </w:div>
    <w:div w:id="1501264469">
      <w:bodyDiv w:val="1"/>
      <w:marLeft w:val="0"/>
      <w:marRight w:val="0"/>
      <w:marTop w:val="0"/>
      <w:marBottom w:val="0"/>
      <w:divBdr>
        <w:top w:val="none" w:sz="0" w:space="0" w:color="auto"/>
        <w:left w:val="none" w:sz="0" w:space="0" w:color="auto"/>
        <w:bottom w:val="none" w:sz="0" w:space="0" w:color="auto"/>
        <w:right w:val="none" w:sz="0" w:space="0" w:color="auto"/>
      </w:divBdr>
    </w:div>
    <w:div w:id="1550145301">
      <w:bodyDiv w:val="1"/>
      <w:marLeft w:val="0"/>
      <w:marRight w:val="0"/>
      <w:marTop w:val="0"/>
      <w:marBottom w:val="0"/>
      <w:divBdr>
        <w:top w:val="none" w:sz="0" w:space="0" w:color="auto"/>
        <w:left w:val="none" w:sz="0" w:space="0" w:color="auto"/>
        <w:bottom w:val="none" w:sz="0" w:space="0" w:color="auto"/>
        <w:right w:val="none" w:sz="0" w:space="0" w:color="auto"/>
      </w:divBdr>
    </w:div>
    <w:div w:id="1575122353">
      <w:bodyDiv w:val="1"/>
      <w:marLeft w:val="0"/>
      <w:marRight w:val="0"/>
      <w:marTop w:val="0"/>
      <w:marBottom w:val="0"/>
      <w:divBdr>
        <w:top w:val="none" w:sz="0" w:space="0" w:color="auto"/>
        <w:left w:val="none" w:sz="0" w:space="0" w:color="auto"/>
        <w:bottom w:val="none" w:sz="0" w:space="0" w:color="auto"/>
        <w:right w:val="none" w:sz="0" w:space="0" w:color="auto"/>
      </w:divBdr>
    </w:div>
    <w:div w:id="1617714746">
      <w:bodyDiv w:val="1"/>
      <w:marLeft w:val="0"/>
      <w:marRight w:val="0"/>
      <w:marTop w:val="0"/>
      <w:marBottom w:val="0"/>
      <w:divBdr>
        <w:top w:val="none" w:sz="0" w:space="0" w:color="auto"/>
        <w:left w:val="none" w:sz="0" w:space="0" w:color="auto"/>
        <w:bottom w:val="none" w:sz="0" w:space="0" w:color="auto"/>
        <w:right w:val="none" w:sz="0" w:space="0" w:color="auto"/>
      </w:divBdr>
    </w:div>
    <w:div w:id="1750274884">
      <w:bodyDiv w:val="1"/>
      <w:marLeft w:val="0"/>
      <w:marRight w:val="0"/>
      <w:marTop w:val="0"/>
      <w:marBottom w:val="0"/>
      <w:divBdr>
        <w:top w:val="none" w:sz="0" w:space="0" w:color="auto"/>
        <w:left w:val="none" w:sz="0" w:space="0" w:color="auto"/>
        <w:bottom w:val="none" w:sz="0" w:space="0" w:color="auto"/>
        <w:right w:val="none" w:sz="0" w:space="0" w:color="auto"/>
      </w:divBdr>
    </w:div>
    <w:div w:id="1861891198">
      <w:bodyDiv w:val="1"/>
      <w:marLeft w:val="0"/>
      <w:marRight w:val="0"/>
      <w:marTop w:val="0"/>
      <w:marBottom w:val="0"/>
      <w:divBdr>
        <w:top w:val="none" w:sz="0" w:space="0" w:color="auto"/>
        <w:left w:val="none" w:sz="0" w:space="0" w:color="auto"/>
        <w:bottom w:val="none" w:sz="0" w:space="0" w:color="auto"/>
        <w:right w:val="none" w:sz="0" w:space="0" w:color="auto"/>
      </w:divBdr>
    </w:div>
    <w:div w:id="1925142351">
      <w:bodyDiv w:val="1"/>
      <w:marLeft w:val="0"/>
      <w:marRight w:val="0"/>
      <w:marTop w:val="0"/>
      <w:marBottom w:val="0"/>
      <w:divBdr>
        <w:top w:val="none" w:sz="0" w:space="0" w:color="auto"/>
        <w:left w:val="none" w:sz="0" w:space="0" w:color="auto"/>
        <w:bottom w:val="none" w:sz="0" w:space="0" w:color="auto"/>
        <w:right w:val="none" w:sz="0" w:space="0" w:color="auto"/>
      </w:divBdr>
    </w:div>
    <w:div w:id="19668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369D-1AF5-48CD-B56E-2409A779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19</Pages>
  <Words>6406</Words>
  <Characters>37799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ISS HARVILLA s.r.o.</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Marian Harvilla</dc:creator>
  <cp:lastModifiedBy>Ilíková Lenka, Mgr.</cp:lastModifiedBy>
  <cp:revision>78</cp:revision>
  <cp:lastPrinted>2016-05-25T11:37:00Z</cp:lastPrinted>
  <dcterms:created xsi:type="dcterms:W3CDTF">2025-04-28T09:08:00Z</dcterms:created>
  <dcterms:modified xsi:type="dcterms:W3CDTF">2025-06-23T11:28:00Z</dcterms:modified>
</cp:coreProperties>
</file>