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DF67E" w14:textId="745C47B7" w:rsidR="00DD2706" w:rsidRDefault="00DD2706" w:rsidP="00DD2706">
      <w:pPr>
        <w:jc w:val="center"/>
        <w:rPr>
          <w:b/>
          <w:sz w:val="32"/>
          <w:szCs w:val="32"/>
        </w:rPr>
      </w:pPr>
      <w:r>
        <w:rPr>
          <w:b/>
          <w:sz w:val="32"/>
          <w:szCs w:val="32"/>
        </w:rPr>
        <w:t xml:space="preserve">  SMLOUVA  O  SMLOUVĚ </w:t>
      </w:r>
      <w:r w:rsidR="00163DC3">
        <w:rPr>
          <w:b/>
          <w:sz w:val="32"/>
          <w:szCs w:val="32"/>
        </w:rPr>
        <w:t xml:space="preserve"> </w:t>
      </w:r>
      <w:r>
        <w:rPr>
          <w:b/>
          <w:sz w:val="32"/>
          <w:szCs w:val="32"/>
        </w:rPr>
        <w:t xml:space="preserve">BUDOUCÍ </w:t>
      </w:r>
      <w:r w:rsidR="00163DC3">
        <w:rPr>
          <w:b/>
          <w:sz w:val="32"/>
          <w:szCs w:val="32"/>
        </w:rPr>
        <w:t xml:space="preserve"> </w:t>
      </w:r>
      <w:r>
        <w:rPr>
          <w:b/>
          <w:sz w:val="32"/>
          <w:szCs w:val="32"/>
        </w:rPr>
        <w:t>KUPNÍ</w:t>
      </w:r>
    </w:p>
    <w:p w14:paraId="0EF5E3E4" w14:textId="54DDBEC1" w:rsidR="00DD2706" w:rsidRDefault="00DD2706" w:rsidP="00DD2706">
      <w:pPr>
        <w:spacing w:line="240" w:lineRule="exact"/>
        <w:jc w:val="center"/>
      </w:pPr>
      <w:r>
        <w:t xml:space="preserve">uzavřená podle ust. § 1785 a násl. a </w:t>
      </w:r>
      <w:r w:rsidR="004071A1">
        <w:t xml:space="preserve">ust. </w:t>
      </w:r>
      <w:r>
        <w:t xml:space="preserve">§ </w:t>
      </w:r>
      <w:r w:rsidR="00B83B57">
        <w:t>2079</w:t>
      </w:r>
      <w:r>
        <w:t xml:space="preserve"> a násl. zákona č. 89/2012 Sb., </w:t>
      </w:r>
    </w:p>
    <w:p w14:paraId="0A346A70" w14:textId="77777777" w:rsidR="00DD2706" w:rsidRDefault="00DD2706" w:rsidP="00DD2706">
      <w:pPr>
        <w:spacing w:after="120"/>
        <w:jc w:val="center"/>
      </w:pPr>
      <w:r>
        <w:t>občanský zákoník, ve znění pozdějších předpisů</w:t>
      </w:r>
    </w:p>
    <w:p w14:paraId="3EA0686C" w14:textId="77777777" w:rsidR="00FE44E9" w:rsidRDefault="00FE44E9" w:rsidP="00FE44E9">
      <w:pPr>
        <w:jc w:val="center"/>
        <w:rPr>
          <w:b/>
        </w:rPr>
      </w:pPr>
    </w:p>
    <w:p w14:paraId="6795553B" w14:textId="77777777" w:rsidR="00352629" w:rsidRDefault="00352629" w:rsidP="00B37D75">
      <w:pPr>
        <w:rPr>
          <w:b/>
          <w:bCs/>
          <w:color w:val="000000"/>
        </w:rPr>
      </w:pPr>
    </w:p>
    <w:p w14:paraId="373AFD6C" w14:textId="77777777" w:rsidR="00E428EB" w:rsidRDefault="00E428EB" w:rsidP="00E428EB">
      <w:r>
        <w:rPr>
          <w:b/>
        </w:rPr>
        <w:t>Statutární město Přerov</w:t>
      </w:r>
      <w:r>
        <w:t xml:space="preserve"> </w:t>
      </w:r>
    </w:p>
    <w:p w14:paraId="6D18F5BE" w14:textId="77777777" w:rsidR="00E428EB" w:rsidRDefault="00E428EB" w:rsidP="00E428EB">
      <w:r>
        <w:t>IČ 00301825</w:t>
      </w:r>
    </w:p>
    <w:p w14:paraId="71986E3C" w14:textId="77777777" w:rsidR="00E428EB" w:rsidRDefault="00E428EB" w:rsidP="00E428EB">
      <w:r>
        <w:t>DIČ CZ00301825</w:t>
      </w:r>
    </w:p>
    <w:p w14:paraId="7FC9E981" w14:textId="77777777" w:rsidR="00E428EB" w:rsidRDefault="00E428EB" w:rsidP="00E428EB">
      <w:r>
        <w:t xml:space="preserve">se sídlem Bratrská 709/34, Přerov I-Město, 750 02 Přerov </w:t>
      </w:r>
    </w:p>
    <w:p w14:paraId="001007DB" w14:textId="6CA53BAA" w:rsidR="00E428EB" w:rsidRPr="000E49D4" w:rsidRDefault="00E428EB" w:rsidP="00E428EB">
      <w:pPr>
        <w:jc w:val="both"/>
      </w:pPr>
      <w:r>
        <w:t xml:space="preserve">zastoupené </w:t>
      </w:r>
      <w:r w:rsidR="00947448">
        <w:t xml:space="preserve">náměstkem </w:t>
      </w:r>
      <w:r>
        <w:t>primátor</w:t>
      </w:r>
      <w:r w:rsidR="00947448">
        <w:t>a</w:t>
      </w:r>
      <w:r>
        <w:t xml:space="preserve"> Ing.</w:t>
      </w:r>
      <w:r w:rsidR="006051E7">
        <w:t xml:space="preserve"> </w:t>
      </w:r>
      <w:r w:rsidR="00947448">
        <w:t>Miloslavem Dohnalem</w:t>
      </w:r>
    </w:p>
    <w:p w14:paraId="174F467F" w14:textId="28BEB39C" w:rsidR="00DD2706" w:rsidRDefault="00DD2706" w:rsidP="00CD752E">
      <w:pPr>
        <w:jc w:val="both"/>
      </w:pPr>
      <w:r>
        <w:t>(dále jako „</w:t>
      </w:r>
      <w:r>
        <w:rPr>
          <w:i/>
        </w:rPr>
        <w:t>budoucí prodávající</w:t>
      </w:r>
      <w:r>
        <w:t>“)</w:t>
      </w:r>
    </w:p>
    <w:p w14:paraId="5750469C" w14:textId="77777777" w:rsidR="00DD2706" w:rsidRDefault="00DD2706" w:rsidP="00DD2706"/>
    <w:p w14:paraId="3DB1ABA9" w14:textId="77777777" w:rsidR="00DD2706" w:rsidRDefault="00DD2706" w:rsidP="00DD2706">
      <w:r>
        <w:t>a</w:t>
      </w:r>
    </w:p>
    <w:p w14:paraId="641335D4" w14:textId="77777777" w:rsidR="00DD2706" w:rsidRDefault="00DD2706" w:rsidP="00DD2706"/>
    <w:p w14:paraId="1C1B954F" w14:textId="1E83E08B" w:rsidR="00E428EB" w:rsidRPr="00B65C8B" w:rsidRDefault="00EB39EE" w:rsidP="00E428EB">
      <w:pPr>
        <w:rPr>
          <w:color w:val="000000"/>
        </w:rPr>
      </w:pPr>
      <w:r>
        <w:rPr>
          <w:b/>
          <w:bCs/>
          <w:color w:val="000000"/>
        </w:rPr>
        <w:t>GARÁŽOVÉ DOMY s.r.o.</w:t>
      </w:r>
    </w:p>
    <w:p w14:paraId="693BC9BE" w14:textId="765F6B31" w:rsidR="00E428EB" w:rsidRDefault="00E428EB" w:rsidP="00E428EB">
      <w:pPr>
        <w:rPr>
          <w:color w:val="000000"/>
        </w:rPr>
      </w:pPr>
      <w:r w:rsidRPr="00B65C8B">
        <w:rPr>
          <w:color w:val="000000"/>
        </w:rPr>
        <w:t xml:space="preserve">IČ </w:t>
      </w:r>
      <w:r w:rsidR="00F7080C">
        <w:rPr>
          <w:color w:val="000000"/>
        </w:rPr>
        <w:t>21239061</w:t>
      </w:r>
    </w:p>
    <w:p w14:paraId="35B77A41" w14:textId="7B64EAF4" w:rsidR="00E428EB" w:rsidRPr="00B65C8B" w:rsidRDefault="00E428EB" w:rsidP="00E428EB">
      <w:pPr>
        <w:rPr>
          <w:color w:val="000000"/>
        </w:rPr>
      </w:pPr>
      <w:r>
        <w:rPr>
          <w:color w:val="000000"/>
        </w:rPr>
        <w:t>DIČ CZ</w:t>
      </w:r>
      <w:r w:rsidR="00F7080C">
        <w:rPr>
          <w:color w:val="000000"/>
        </w:rPr>
        <w:t>21239061</w:t>
      </w:r>
    </w:p>
    <w:p w14:paraId="5AD9EF98" w14:textId="6429E651" w:rsidR="00E428EB" w:rsidRPr="00B65C8B" w:rsidRDefault="00E428EB" w:rsidP="00E428EB">
      <w:pPr>
        <w:rPr>
          <w:color w:val="000000"/>
        </w:rPr>
      </w:pPr>
      <w:r w:rsidRPr="00B65C8B">
        <w:rPr>
          <w:color w:val="000000"/>
        </w:rPr>
        <w:t xml:space="preserve">se sídlem </w:t>
      </w:r>
      <w:r w:rsidR="00CE427C">
        <w:rPr>
          <w:color w:val="000000"/>
        </w:rPr>
        <w:t>Krasická 4791/16</w:t>
      </w:r>
      <w:r w:rsidR="008D078B">
        <w:rPr>
          <w:color w:val="000000"/>
        </w:rPr>
        <w:t xml:space="preserve">, </w:t>
      </w:r>
      <w:r w:rsidR="00A03D14">
        <w:rPr>
          <w:color w:val="000000"/>
        </w:rPr>
        <w:t>796 01 Prostějov</w:t>
      </w:r>
    </w:p>
    <w:p w14:paraId="75C98E34" w14:textId="44B59AF3" w:rsidR="00E428EB" w:rsidRPr="00B65C8B" w:rsidRDefault="00E428EB" w:rsidP="00E428EB">
      <w:pPr>
        <w:rPr>
          <w:color w:val="000000"/>
        </w:rPr>
      </w:pPr>
      <w:r w:rsidRPr="00B65C8B">
        <w:rPr>
          <w:color w:val="000000"/>
        </w:rPr>
        <w:t>zapsaná v obchodním rejstříku vedeném Krajským soudem v </w:t>
      </w:r>
      <w:r w:rsidR="008D078B">
        <w:rPr>
          <w:color w:val="000000"/>
        </w:rPr>
        <w:t>Brně</w:t>
      </w:r>
      <w:r w:rsidRPr="00B65C8B">
        <w:rPr>
          <w:color w:val="000000"/>
        </w:rPr>
        <w:t xml:space="preserve">, oddíl </w:t>
      </w:r>
      <w:r w:rsidR="008D078B">
        <w:rPr>
          <w:color w:val="000000"/>
        </w:rPr>
        <w:t>C</w:t>
      </w:r>
      <w:r w:rsidRPr="00B65C8B">
        <w:rPr>
          <w:color w:val="000000"/>
        </w:rPr>
        <w:t xml:space="preserve">, vložka </w:t>
      </w:r>
      <w:r w:rsidR="008D078B">
        <w:rPr>
          <w:color w:val="000000"/>
        </w:rPr>
        <w:t>13</w:t>
      </w:r>
      <w:r w:rsidR="00A03D14">
        <w:rPr>
          <w:color w:val="000000"/>
        </w:rPr>
        <w:t>7995</w:t>
      </w:r>
    </w:p>
    <w:p w14:paraId="43DF1B91" w14:textId="3D1A37DC" w:rsidR="00E428EB" w:rsidRDefault="00E428EB" w:rsidP="008D078B">
      <w:pPr>
        <w:jc w:val="both"/>
        <w:rPr>
          <w:color w:val="000000"/>
        </w:rPr>
      </w:pPr>
      <w:r w:rsidRPr="00B65C8B">
        <w:rPr>
          <w:color w:val="000000"/>
        </w:rPr>
        <w:t>zast</w:t>
      </w:r>
      <w:r>
        <w:rPr>
          <w:color w:val="000000"/>
        </w:rPr>
        <w:t xml:space="preserve">oupená </w:t>
      </w:r>
      <w:r w:rsidR="008D078B">
        <w:rPr>
          <w:color w:val="000000"/>
        </w:rPr>
        <w:t xml:space="preserve">jednatelem </w:t>
      </w:r>
      <w:r w:rsidR="002556E5">
        <w:rPr>
          <w:color w:val="000000"/>
        </w:rPr>
        <w:t xml:space="preserve">Ing. </w:t>
      </w:r>
      <w:r w:rsidR="00D76994">
        <w:rPr>
          <w:color w:val="000000"/>
        </w:rPr>
        <w:t>xxxxx xxxxx</w:t>
      </w:r>
    </w:p>
    <w:p w14:paraId="4995CBEC" w14:textId="54F73639" w:rsidR="00DD2706" w:rsidRDefault="00DD2706" w:rsidP="00CD752E">
      <w:pPr>
        <w:jc w:val="both"/>
      </w:pPr>
      <w:r>
        <w:t>(dále jako „</w:t>
      </w:r>
      <w:r>
        <w:rPr>
          <w:i/>
        </w:rPr>
        <w:t>budoucí</w:t>
      </w:r>
      <w:r>
        <w:t xml:space="preserve"> </w:t>
      </w:r>
      <w:r>
        <w:rPr>
          <w:i/>
        </w:rPr>
        <w:t>kupující</w:t>
      </w:r>
      <w:r>
        <w:t>“</w:t>
      </w:r>
      <w:r w:rsidR="008D2428">
        <w:t>)</w:t>
      </w:r>
    </w:p>
    <w:p w14:paraId="12BCFA53" w14:textId="77777777" w:rsidR="00DD2706" w:rsidRDefault="00DD2706" w:rsidP="00DD2706"/>
    <w:p w14:paraId="76DBF09B" w14:textId="77777777" w:rsidR="00DD2706" w:rsidRDefault="00DD2706" w:rsidP="00DD2706">
      <w:r>
        <w:t>(dále rovněž jako „</w:t>
      </w:r>
      <w:r>
        <w:rPr>
          <w:i/>
        </w:rPr>
        <w:t>smluvní strany</w:t>
      </w:r>
      <w:r>
        <w:t>“)</w:t>
      </w:r>
    </w:p>
    <w:p w14:paraId="6EAA5BD3" w14:textId="77777777" w:rsidR="00DD2706" w:rsidRDefault="00DD2706" w:rsidP="00DD2706"/>
    <w:p w14:paraId="231BB21B" w14:textId="77777777" w:rsidR="00DD2706" w:rsidRDefault="005275C1" w:rsidP="00003F36">
      <w:r>
        <w:t xml:space="preserve">uzavírají </w:t>
      </w:r>
      <w:r w:rsidRPr="00E41C0E">
        <w:rPr>
          <w:color w:val="000000" w:themeColor="text1"/>
        </w:rPr>
        <w:t>níže uvedeného</w:t>
      </w:r>
      <w:r w:rsidR="00DD2706" w:rsidRPr="00E41C0E">
        <w:rPr>
          <w:color w:val="000000" w:themeColor="text1"/>
        </w:rPr>
        <w:t xml:space="preserve"> </w:t>
      </w:r>
      <w:r w:rsidRPr="00E41C0E">
        <w:rPr>
          <w:color w:val="000000" w:themeColor="text1"/>
        </w:rPr>
        <w:t xml:space="preserve">dne, měsíce a roku </w:t>
      </w:r>
      <w:r w:rsidR="00DD2706">
        <w:t xml:space="preserve">následující </w:t>
      </w:r>
    </w:p>
    <w:p w14:paraId="788C8A2D" w14:textId="77777777" w:rsidR="00DD2706" w:rsidRDefault="00DD2706" w:rsidP="00DD2706"/>
    <w:p w14:paraId="429DCE6B" w14:textId="29B5844F" w:rsidR="002C0DCF" w:rsidRDefault="0074535C" w:rsidP="00F21DFB">
      <w:pPr>
        <w:spacing w:after="120"/>
        <w:jc w:val="center"/>
        <w:rPr>
          <w:b/>
          <w:sz w:val="28"/>
          <w:szCs w:val="28"/>
        </w:rPr>
      </w:pPr>
      <w:r>
        <w:rPr>
          <w:b/>
          <w:sz w:val="28"/>
          <w:szCs w:val="28"/>
        </w:rPr>
        <w:t>s</w:t>
      </w:r>
      <w:r w:rsidR="00DD2706">
        <w:rPr>
          <w:b/>
          <w:sz w:val="28"/>
          <w:szCs w:val="28"/>
        </w:rPr>
        <w:t>mlouvu o smlouvě budoucí kupní</w:t>
      </w:r>
      <w:r>
        <w:rPr>
          <w:b/>
          <w:sz w:val="28"/>
          <w:szCs w:val="28"/>
        </w:rPr>
        <w:t>:</w:t>
      </w:r>
    </w:p>
    <w:p w14:paraId="3E37BAE9" w14:textId="579D1D0F" w:rsidR="005275C1" w:rsidRDefault="00375171" w:rsidP="00375171">
      <w:pPr>
        <w:jc w:val="center"/>
        <w:rPr>
          <w:b/>
          <w:sz w:val="28"/>
          <w:szCs w:val="28"/>
        </w:rPr>
      </w:pPr>
      <w:r>
        <w:rPr>
          <w:b/>
          <w:sz w:val="28"/>
          <w:szCs w:val="28"/>
        </w:rPr>
        <w:t xml:space="preserve"> </w:t>
      </w:r>
      <w:r w:rsidR="00FE44E9">
        <w:rPr>
          <w:b/>
          <w:sz w:val="28"/>
          <w:szCs w:val="28"/>
        </w:rPr>
        <w:t xml:space="preserve"> </w:t>
      </w:r>
    </w:p>
    <w:p w14:paraId="2A597D9C" w14:textId="77777777" w:rsidR="00A179FC" w:rsidRDefault="00A179FC" w:rsidP="00A179FC">
      <w:pPr>
        <w:spacing w:after="120"/>
        <w:jc w:val="center"/>
        <w:rPr>
          <w:b/>
        </w:rPr>
      </w:pPr>
      <w:r>
        <w:rPr>
          <w:b/>
        </w:rPr>
        <w:t>Preambule</w:t>
      </w:r>
    </w:p>
    <w:p w14:paraId="46349BDE" w14:textId="64BDBE01" w:rsidR="00A179FC" w:rsidRDefault="00A179FC" w:rsidP="00933ABE">
      <w:pPr>
        <w:spacing w:after="120"/>
        <w:jc w:val="both"/>
      </w:pPr>
      <w:r>
        <w:rPr>
          <w:color w:val="000000" w:themeColor="text1"/>
        </w:rPr>
        <w:t>S</w:t>
      </w:r>
      <w:r w:rsidRPr="00E41C0E">
        <w:rPr>
          <w:color w:val="000000" w:themeColor="text1"/>
        </w:rPr>
        <w:t xml:space="preserve">mlouva o </w:t>
      </w:r>
      <w:r>
        <w:rPr>
          <w:color w:val="000000" w:themeColor="text1"/>
        </w:rPr>
        <w:t xml:space="preserve">smlouvě </w:t>
      </w:r>
      <w:r w:rsidRPr="00E41C0E">
        <w:rPr>
          <w:color w:val="000000" w:themeColor="text1"/>
        </w:rPr>
        <w:t xml:space="preserve">budoucí </w:t>
      </w:r>
      <w:r>
        <w:rPr>
          <w:color w:val="000000" w:themeColor="text1"/>
        </w:rPr>
        <w:t xml:space="preserve">kupní </w:t>
      </w:r>
      <w:r w:rsidRPr="00E41C0E">
        <w:rPr>
          <w:color w:val="000000" w:themeColor="text1"/>
        </w:rPr>
        <w:t xml:space="preserve">je uzavírána za účelem </w:t>
      </w:r>
      <w:r>
        <w:rPr>
          <w:color w:val="000000" w:themeColor="text1"/>
        </w:rPr>
        <w:t>budoucího vypořádání majetkoprávních vztahů k</w:t>
      </w:r>
      <w:r w:rsidR="003C7F6D">
        <w:rPr>
          <w:color w:val="000000" w:themeColor="text1"/>
        </w:rPr>
        <w:t> </w:t>
      </w:r>
      <w:r w:rsidR="00B03C23">
        <w:rPr>
          <w:color w:val="000000" w:themeColor="text1"/>
        </w:rPr>
        <w:t>č</w:t>
      </w:r>
      <w:r w:rsidR="003C7F6D">
        <w:rPr>
          <w:color w:val="000000" w:themeColor="text1"/>
        </w:rPr>
        <w:t xml:space="preserve">ásti </w:t>
      </w:r>
      <w:r>
        <w:rPr>
          <w:color w:val="000000" w:themeColor="text1"/>
        </w:rPr>
        <w:t>pozemk</w:t>
      </w:r>
      <w:r w:rsidR="003C7F6D">
        <w:rPr>
          <w:color w:val="000000" w:themeColor="text1"/>
        </w:rPr>
        <w:t>u</w:t>
      </w:r>
      <w:r>
        <w:rPr>
          <w:color w:val="000000" w:themeColor="text1"/>
        </w:rPr>
        <w:t xml:space="preserve"> p.č. </w:t>
      </w:r>
      <w:r w:rsidR="00652E10">
        <w:rPr>
          <w:color w:val="000000" w:themeColor="text1"/>
        </w:rPr>
        <w:t>30/50</w:t>
      </w:r>
      <w:r>
        <w:rPr>
          <w:color w:val="000000" w:themeColor="text1"/>
        </w:rPr>
        <w:t xml:space="preserve"> (</w:t>
      </w:r>
      <w:r w:rsidR="00652E10">
        <w:rPr>
          <w:color w:val="000000" w:themeColor="text1"/>
        </w:rPr>
        <w:t>ostatní plocha, jiná plocha</w:t>
      </w:r>
      <w:r>
        <w:rPr>
          <w:color w:val="000000" w:themeColor="text1"/>
        </w:rPr>
        <w:t>)</w:t>
      </w:r>
      <w:r w:rsidR="008B52B7">
        <w:rPr>
          <w:color w:val="000000" w:themeColor="text1"/>
        </w:rPr>
        <w:t xml:space="preserve">, </w:t>
      </w:r>
      <w:r>
        <w:rPr>
          <w:color w:val="000000" w:themeColor="text1"/>
        </w:rPr>
        <w:t xml:space="preserve">v </w:t>
      </w:r>
      <w:r w:rsidRPr="0087796D">
        <w:t>k.ú. Pře</w:t>
      </w:r>
      <w:r w:rsidR="00652E10">
        <w:t>dmostí</w:t>
      </w:r>
      <w:r>
        <w:t xml:space="preserve">, ve vlastnictví budoucího prodávajícího v souvislosti se záměrem budoucího kupujícího na realizaci projektu výstavby </w:t>
      </w:r>
      <w:r w:rsidR="00F10F69">
        <w:t>z</w:t>
      </w:r>
      <w:r w:rsidR="00073AB4">
        <w:t xml:space="preserve">eleného garážového </w:t>
      </w:r>
      <w:r w:rsidR="00D31360">
        <w:t xml:space="preserve">domu pro cca 90 osobních automobilů </w:t>
      </w:r>
      <w:r w:rsidR="009F1EDF">
        <w:t xml:space="preserve">na ulici </w:t>
      </w:r>
      <w:r w:rsidR="002F21EB">
        <w:t xml:space="preserve">Dr. M. Horákové v Přerově.  </w:t>
      </w:r>
    </w:p>
    <w:p w14:paraId="13046313" w14:textId="77777777" w:rsidR="00A179FC" w:rsidRDefault="00A179FC" w:rsidP="00DD2706">
      <w:pPr>
        <w:jc w:val="center"/>
        <w:rPr>
          <w:b/>
        </w:rPr>
      </w:pPr>
    </w:p>
    <w:p w14:paraId="76ADC718" w14:textId="24776257" w:rsidR="00DD2706" w:rsidRDefault="00DD2706" w:rsidP="00DD2706">
      <w:pPr>
        <w:jc w:val="center"/>
        <w:rPr>
          <w:b/>
        </w:rPr>
      </w:pPr>
      <w:r>
        <w:rPr>
          <w:b/>
        </w:rPr>
        <w:t>Článek I.</w:t>
      </w:r>
    </w:p>
    <w:p w14:paraId="03BBCECC" w14:textId="77777777" w:rsidR="00DD2706" w:rsidRDefault="00DD2706" w:rsidP="00DD2706">
      <w:pPr>
        <w:spacing w:after="120"/>
        <w:jc w:val="center"/>
        <w:rPr>
          <w:b/>
        </w:rPr>
      </w:pPr>
      <w:r>
        <w:rPr>
          <w:b/>
        </w:rPr>
        <w:t>Úvodní ustanovení</w:t>
      </w:r>
    </w:p>
    <w:p w14:paraId="07D8DAD7" w14:textId="4A8C2C22" w:rsidR="00576ED5" w:rsidRDefault="00F427D1" w:rsidP="003F46BB">
      <w:pPr>
        <w:spacing w:after="120"/>
        <w:jc w:val="both"/>
      </w:pPr>
      <w:r>
        <w:t xml:space="preserve">(1) </w:t>
      </w:r>
      <w:r w:rsidR="00DD2706">
        <w:t xml:space="preserve">Budoucí prodávající prohlašuje, že </w:t>
      </w:r>
      <w:bookmarkStart w:id="0" w:name="_Hlk46328565"/>
      <w:bookmarkStart w:id="1" w:name="_Hlk46483348"/>
      <w:r w:rsidR="00736032">
        <w:t xml:space="preserve">je </w:t>
      </w:r>
      <w:r w:rsidR="006D01B3">
        <w:t xml:space="preserve">na základě ust. § 1 zákona č. </w:t>
      </w:r>
      <w:r w:rsidR="00D73736">
        <w:t>172/1991 Sb., o přechodu některých věcí z majetku České republiky do vlastnictví obcí, ve znění pozdějších předpisů</w:t>
      </w:r>
      <w:r w:rsidR="00B02004">
        <w:t xml:space="preserve"> a Notářského zápisu </w:t>
      </w:r>
      <w:r w:rsidR="002D6395">
        <w:t xml:space="preserve">o dohodě o uznání vlastnického práva NZ 128/1996 ze dne </w:t>
      </w:r>
      <w:r w:rsidR="00A12905">
        <w:t xml:space="preserve">15.05.1996     </w:t>
      </w:r>
      <w:r w:rsidR="00714464">
        <w:t xml:space="preserve">zapsán v katastru nemovitostí vedeném Katastrálním úřadem pro Olomoucký kraj, </w:t>
      </w:r>
      <w:r w:rsidR="00822B58">
        <w:t>K</w:t>
      </w:r>
      <w:r w:rsidR="00714464">
        <w:t>atastrální pracoviště Přerov, na listu vlastnictví č. </w:t>
      </w:r>
      <w:r w:rsidR="00150734">
        <w:t>10001</w:t>
      </w:r>
      <w:r w:rsidR="00714464">
        <w:t xml:space="preserve"> pro obec Přerov, k.ú. Pře</w:t>
      </w:r>
      <w:r w:rsidR="00822B58">
        <w:t>dmostí</w:t>
      </w:r>
      <w:r w:rsidR="00714464">
        <w:t xml:space="preserve">, jako </w:t>
      </w:r>
      <w:r w:rsidR="00275E3F">
        <w:t xml:space="preserve">výlučný vlastník </w:t>
      </w:r>
      <w:r w:rsidR="00275E3F" w:rsidRPr="000F5DAC">
        <w:t>pozemk</w:t>
      </w:r>
      <w:r w:rsidR="00822B58">
        <w:t xml:space="preserve">u </w:t>
      </w:r>
      <w:r w:rsidR="00822B58">
        <w:rPr>
          <w:b/>
          <w:bCs/>
        </w:rPr>
        <w:t>p.č. 30/5</w:t>
      </w:r>
      <w:r w:rsidR="00F97531">
        <w:rPr>
          <w:b/>
          <w:bCs/>
        </w:rPr>
        <w:t>0 (ostatní plocha, jiná plocha) o výměře 756</w:t>
      </w:r>
      <w:r w:rsidR="00445A82">
        <w:rPr>
          <w:b/>
          <w:bCs/>
        </w:rPr>
        <w:t xml:space="preserve">0 </w:t>
      </w:r>
      <w:r w:rsidR="00275E3F" w:rsidRPr="00F427D1">
        <w:rPr>
          <w:b/>
          <w:bCs/>
        </w:rPr>
        <w:t>m</w:t>
      </w:r>
      <w:r w:rsidR="00275E3F" w:rsidRPr="00F427D1">
        <w:rPr>
          <w:b/>
          <w:bCs/>
          <w:vertAlign w:val="superscript"/>
        </w:rPr>
        <w:t>2</w:t>
      </w:r>
      <w:r w:rsidR="00430FA3">
        <w:rPr>
          <w:b/>
          <w:bCs/>
        </w:rPr>
        <w:t>,</w:t>
      </w:r>
      <w:r w:rsidR="00275E3F">
        <w:t> </w:t>
      </w:r>
      <w:r w:rsidR="00AB0BC1" w:rsidRPr="00A46443">
        <w:rPr>
          <w:b/>
          <w:bCs/>
        </w:rPr>
        <w:t>v k.ú. Pře</w:t>
      </w:r>
      <w:r w:rsidR="00445A82">
        <w:rPr>
          <w:b/>
          <w:bCs/>
        </w:rPr>
        <w:t>dmostí.</w:t>
      </w:r>
      <w:r w:rsidR="00576ED5">
        <w:t xml:space="preserve"> </w:t>
      </w:r>
    </w:p>
    <w:bookmarkEnd w:id="0"/>
    <w:bookmarkEnd w:id="1"/>
    <w:p w14:paraId="2F290C92" w14:textId="23AD3A38" w:rsidR="007313C5" w:rsidRPr="00727282" w:rsidRDefault="007313C5" w:rsidP="00933ABE">
      <w:pPr>
        <w:spacing w:after="120"/>
        <w:jc w:val="both"/>
        <w:rPr>
          <w:color w:val="000000"/>
        </w:rPr>
      </w:pPr>
      <w:r>
        <w:t>(</w:t>
      </w:r>
      <w:r w:rsidR="00877B4C">
        <w:t>2</w:t>
      </w:r>
      <w:r>
        <w:t xml:space="preserve">) Budoucí kupující </w:t>
      </w:r>
      <w:r w:rsidRPr="00DF4D08">
        <w:t>prohlašuj</w:t>
      </w:r>
      <w:r w:rsidR="00877B4C">
        <w:t>e</w:t>
      </w:r>
      <w:r w:rsidRPr="00DF4D08">
        <w:t xml:space="preserve">, že </w:t>
      </w:r>
      <w:r w:rsidR="00B621F6">
        <w:t>je investorem</w:t>
      </w:r>
      <w:r w:rsidRPr="00DF4D08">
        <w:t xml:space="preserve"> </w:t>
      </w:r>
      <w:r>
        <w:t>stavby</w:t>
      </w:r>
      <w:r w:rsidR="00C67561">
        <w:t xml:space="preserve"> </w:t>
      </w:r>
      <w:r w:rsidR="00F10F69">
        <w:t>z</w:t>
      </w:r>
      <w:r w:rsidR="00F41A2A">
        <w:t>eleného garážového domu pro cca 90 osobních automobilů na ulici Dr. M. Horákové v Přerově</w:t>
      </w:r>
      <w:r w:rsidR="00F41A2A" w:rsidRPr="00110E9C">
        <w:t xml:space="preserve"> </w:t>
      </w:r>
      <w:r w:rsidR="000A0A2B" w:rsidRPr="00110E9C">
        <w:t>(dále</w:t>
      </w:r>
      <w:r w:rsidR="000A0A2B">
        <w:t> </w:t>
      </w:r>
      <w:r w:rsidR="000A0A2B" w:rsidRPr="00110E9C">
        <w:t>jako „</w:t>
      </w:r>
      <w:r w:rsidR="000A0A2B" w:rsidRPr="00110E9C">
        <w:rPr>
          <w:i/>
        </w:rPr>
        <w:t>předmětná</w:t>
      </w:r>
      <w:r w:rsidR="000A0A2B">
        <w:rPr>
          <w:i/>
        </w:rPr>
        <w:t> </w:t>
      </w:r>
      <w:r w:rsidR="000A0A2B" w:rsidRPr="00110E9C">
        <w:rPr>
          <w:i/>
        </w:rPr>
        <w:t>stavba</w:t>
      </w:r>
      <w:r w:rsidR="000A0A2B" w:rsidRPr="00110E9C">
        <w:t>“)</w:t>
      </w:r>
      <w:r>
        <w:t xml:space="preserve">, </w:t>
      </w:r>
      <w:r w:rsidR="006406D2">
        <w:lastRenderedPageBreak/>
        <w:t xml:space="preserve">která bude </w:t>
      </w:r>
      <w:r w:rsidR="00AA2DFC">
        <w:t>postavena</w:t>
      </w:r>
      <w:r w:rsidR="006406D2">
        <w:t xml:space="preserve"> </w:t>
      </w:r>
      <w:r w:rsidR="00853DA5">
        <w:t xml:space="preserve">na </w:t>
      </w:r>
      <w:r w:rsidR="00F10F69">
        <w:t xml:space="preserve">části </w:t>
      </w:r>
      <w:r w:rsidR="00853DA5">
        <w:t>pozem</w:t>
      </w:r>
      <w:r w:rsidR="00F10F69">
        <w:t>ku</w:t>
      </w:r>
      <w:r w:rsidR="00924C63">
        <w:t xml:space="preserve"> uveden</w:t>
      </w:r>
      <w:r w:rsidR="00E11F83">
        <w:t>ého</w:t>
      </w:r>
      <w:r w:rsidR="00924C63">
        <w:t xml:space="preserve"> v odst. 1 </w:t>
      </w:r>
      <w:r w:rsidR="00853DA5">
        <w:t>tohoto článku smlouvy</w:t>
      </w:r>
      <w:r w:rsidR="000A0A2B">
        <w:t>.</w:t>
      </w:r>
      <w:r w:rsidR="00AE0F48">
        <w:t xml:space="preserve"> </w:t>
      </w:r>
      <w:r w:rsidR="000A0A2B" w:rsidRPr="00AC6B13">
        <w:rPr>
          <w:color w:val="000000"/>
        </w:rPr>
        <w:t>Předmětná stavba</w:t>
      </w:r>
      <w:r w:rsidR="005A5CFD" w:rsidRPr="000A0A2B">
        <w:rPr>
          <w:color w:val="000000"/>
        </w:rPr>
        <w:t> </w:t>
      </w:r>
      <w:r w:rsidRPr="000A0A2B">
        <w:rPr>
          <w:color w:val="000000"/>
        </w:rPr>
        <w:t>j</w:t>
      </w:r>
      <w:r w:rsidR="00BC2F83" w:rsidRPr="000A0A2B">
        <w:rPr>
          <w:color w:val="000000"/>
        </w:rPr>
        <w:t>e</w:t>
      </w:r>
      <w:r w:rsidRPr="000A0A2B">
        <w:rPr>
          <w:color w:val="000000"/>
        </w:rPr>
        <w:t> zobrazen</w:t>
      </w:r>
      <w:r w:rsidR="00BC2F83" w:rsidRPr="000A0A2B">
        <w:rPr>
          <w:color w:val="000000"/>
        </w:rPr>
        <w:t>a</w:t>
      </w:r>
      <w:r w:rsidRPr="000A0A2B">
        <w:rPr>
          <w:color w:val="000000"/>
        </w:rPr>
        <w:t xml:space="preserve"> </w:t>
      </w:r>
      <w:r w:rsidRPr="00141758">
        <w:rPr>
          <w:color w:val="000000"/>
        </w:rPr>
        <w:t>v</w:t>
      </w:r>
      <w:r w:rsidR="00E11F83">
        <w:rPr>
          <w:color w:val="000000"/>
        </w:rPr>
        <w:t> </w:t>
      </w:r>
      <w:r w:rsidR="006A1654" w:rsidRPr="00141758">
        <w:rPr>
          <w:color w:val="000000"/>
        </w:rPr>
        <w:t>situa</w:t>
      </w:r>
      <w:r w:rsidR="00E11F83">
        <w:rPr>
          <w:color w:val="000000"/>
        </w:rPr>
        <w:t>čním snímku</w:t>
      </w:r>
      <w:r w:rsidRPr="000A0A2B">
        <w:rPr>
          <w:color w:val="000000"/>
        </w:rPr>
        <w:t>, kter</w:t>
      </w:r>
      <w:r w:rsidR="00E11F83">
        <w:rPr>
          <w:color w:val="000000"/>
        </w:rPr>
        <w:t>ý</w:t>
      </w:r>
      <w:r w:rsidRPr="000A0A2B">
        <w:rPr>
          <w:color w:val="000000"/>
        </w:rPr>
        <w:t xml:space="preserve"> j</w:t>
      </w:r>
      <w:r w:rsidR="00CE72C3">
        <w:rPr>
          <w:color w:val="000000"/>
        </w:rPr>
        <w:t>e</w:t>
      </w:r>
      <w:r w:rsidRPr="000A0A2B">
        <w:rPr>
          <w:color w:val="000000"/>
        </w:rPr>
        <w:t xml:space="preserve"> přílohou č. 1 smlouvy.</w:t>
      </w:r>
    </w:p>
    <w:p w14:paraId="6B772C78" w14:textId="55F1F253" w:rsidR="0087796D" w:rsidRDefault="0087796D" w:rsidP="0087796D">
      <w:pPr>
        <w:jc w:val="both"/>
        <w:rPr>
          <w:b/>
        </w:rPr>
      </w:pPr>
    </w:p>
    <w:p w14:paraId="3B788B61" w14:textId="77777777" w:rsidR="00DD2706" w:rsidRDefault="00DD2706" w:rsidP="00DD2706">
      <w:pPr>
        <w:jc w:val="center"/>
        <w:rPr>
          <w:b/>
        </w:rPr>
      </w:pPr>
      <w:r>
        <w:rPr>
          <w:b/>
        </w:rPr>
        <w:t>Článek II.</w:t>
      </w:r>
    </w:p>
    <w:p w14:paraId="1A87CE00" w14:textId="77777777" w:rsidR="00DD2706" w:rsidRDefault="00DD2706" w:rsidP="00DD2706">
      <w:pPr>
        <w:spacing w:after="120"/>
        <w:jc w:val="center"/>
        <w:rPr>
          <w:b/>
        </w:rPr>
      </w:pPr>
      <w:r>
        <w:rPr>
          <w:b/>
        </w:rPr>
        <w:t>Předmět smlouvy</w:t>
      </w:r>
    </w:p>
    <w:p w14:paraId="3CD3E489" w14:textId="0172A5AC" w:rsidR="004C140F" w:rsidRDefault="00F55B24" w:rsidP="0050367E">
      <w:pPr>
        <w:spacing w:after="120"/>
        <w:jc w:val="both"/>
        <w:rPr>
          <w:b/>
        </w:rPr>
      </w:pPr>
      <w:r>
        <w:t xml:space="preserve">(1) </w:t>
      </w:r>
      <w:r w:rsidR="00DD2706">
        <w:t xml:space="preserve">Předmětem smlouvy je </w:t>
      </w:r>
      <w:r w:rsidR="00D752E2">
        <w:t xml:space="preserve">oboustranný </w:t>
      </w:r>
      <w:r w:rsidR="00DD2706">
        <w:t xml:space="preserve">závazek smluvních stran uzavřít v budoucnu kupní smlouvu, na jejímž základě budoucí prodávající úplatně </w:t>
      </w:r>
      <w:r w:rsidR="00DD2706" w:rsidRPr="000A1C8D">
        <w:rPr>
          <w:color w:val="000000" w:themeColor="text1"/>
        </w:rPr>
        <w:t xml:space="preserve">převede </w:t>
      </w:r>
      <w:r w:rsidR="00533D7A">
        <w:rPr>
          <w:color w:val="000000" w:themeColor="text1"/>
        </w:rPr>
        <w:t xml:space="preserve">na </w:t>
      </w:r>
      <w:r w:rsidR="00DD2706" w:rsidRPr="000A1C8D">
        <w:rPr>
          <w:color w:val="000000" w:themeColor="text1"/>
        </w:rPr>
        <w:t>budoucí</w:t>
      </w:r>
      <w:r w:rsidR="00877B4C">
        <w:rPr>
          <w:color w:val="000000" w:themeColor="text1"/>
        </w:rPr>
        <w:t>ho</w:t>
      </w:r>
      <w:r w:rsidR="00DD2706" w:rsidRPr="000A1C8D">
        <w:rPr>
          <w:color w:val="000000" w:themeColor="text1"/>
        </w:rPr>
        <w:t xml:space="preserve"> kupující</w:t>
      </w:r>
      <w:r w:rsidR="00877B4C">
        <w:rPr>
          <w:color w:val="000000" w:themeColor="text1"/>
        </w:rPr>
        <w:t>ho</w:t>
      </w:r>
      <w:r w:rsidR="00DD2706" w:rsidRPr="000A1C8D">
        <w:rPr>
          <w:color w:val="000000" w:themeColor="text1"/>
        </w:rPr>
        <w:t xml:space="preserve"> </w:t>
      </w:r>
      <w:r w:rsidR="000E4233" w:rsidRPr="000A1C8D">
        <w:rPr>
          <w:color w:val="000000" w:themeColor="text1"/>
        </w:rPr>
        <w:t>vlastnické</w:t>
      </w:r>
      <w:r w:rsidR="00731142">
        <w:rPr>
          <w:color w:val="000000" w:themeColor="text1"/>
        </w:rPr>
        <w:t> </w:t>
      </w:r>
      <w:r w:rsidR="000E4233" w:rsidRPr="000A1C8D">
        <w:rPr>
          <w:color w:val="000000" w:themeColor="text1"/>
        </w:rPr>
        <w:t xml:space="preserve">právo </w:t>
      </w:r>
      <w:r w:rsidR="0049604C">
        <w:t>k</w:t>
      </w:r>
      <w:r w:rsidR="001A192B">
        <w:t> </w:t>
      </w:r>
      <w:r w:rsidR="00EF08EA" w:rsidRPr="005F296D">
        <w:rPr>
          <w:b/>
          <w:bCs/>
        </w:rPr>
        <w:t>části</w:t>
      </w:r>
      <w:r w:rsidR="001A192B" w:rsidRPr="005F296D">
        <w:rPr>
          <w:b/>
          <w:bCs/>
        </w:rPr>
        <w:t xml:space="preserve"> pozemk</w:t>
      </w:r>
      <w:r w:rsidR="002273C4" w:rsidRPr="005F296D">
        <w:rPr>
          <w:b/>
          <w:bCs/>
        </w:rPr>
        <w:t xml:space="preserve">u p.č. 30/50 (ostatní plocha, </w:t>
      </w:r>
      <w:r w:rsidR="006E4D62">
        <w:rPr>
          <w:b/>
          <w:bCs/>
        </w:rPr>
        <w:t>jiná plocha</w:t>
      </w:r>
      <w:r w:rsidR="002273C4" w:rsidRPr="005F296D">
        <w:rPr>
          <w:b/>
          <w:bCs/>
        </w:rPr>
        <w:t xml:space="preserve">) o výměře cca </w:t>
      </w:r>
      <w:r w:rsidR="005F296D" w:rsidRPr="005F296D">
        <w:rPr>
          <w:b/>
          <w:bCs/>
        </w:rPr>
        <w:t xml:space="preserve">1050 </w:t>
      </w:r>
      <w:r w:rsidR="00892CEE" w:rsidRPr="005F296D">
        <w:rPr>
          <w:b/>
          <w:bCs/>
        </w:rPr>
        <w:t>m</w:t>
      </w:r>
      <w:r w:rsidR="00892CEE" w:rsidRPr="005F296D">
        <w:rPr>
          <w:b/>
          <w:bCs/>
          <w:vertAlign w:val="superscript"/>
        </w:rPr>
        <w:t>2</w:t>
      </w:r>
      <w:r w:rsidR="00892CEE" w:rsidRPr="005F296D">
        <w:rPr>
          <w:b/>
          <w:bCs/>
        </w:rPr>
        <w:t>,</w:t>
      </w:r>
      <w:r w:rsidR="005F296D" w:rsidRPr="005F296D">
        <w:rPr>
          <w:b/>
          <w:bCs/>
        </w:rPr>
        <w:t xml:space="preserve"> </w:t>
      </w:r>
      <w:r w:rsidR="00892CEE" w:rsidRPr="005F296D">
        <w:rPr>
          <w:b/>
          <w:bCs/>
        </w:rPr>
        <w:t>v k.ú. Pře</w:t>
      </w:r>
      <w:r w:rsidR="005F296D" w:rsidRPr="005F296D">
        <w:rPr>
          <w:b/>
          <w:bCs/>
        </w:rPr>
        <w:t>dmostí</w:t>
      </w:r>
      <w:r w:rsidR="0050367E">
        <w:rPr>
          <w:b/>
          <w:bCs/>
        </w:rPr>
        <w:t xml:space="preserve"> </w:t>
      </w:r>
      <w:r w:rsidR="001A3DF1">
        <w:t>(dále jako „</w:t>
      </w:r>
      <w:r w:rsidR="001A3DF1" w:rsidRPr="001A192B">
        <w:rPr>
          <w:i/>
        </w:rPr>
        <w:t>předmět převodu</w:t>
      </w:r>
      <w:r w:rsidR="001A3DF1">
        <w:t>“)</w:t>
      </w:r>
      <w:r w:rsidR="00A20790">
        <w:t>,</w:t>
      </w:r>
      <w:r w:rsidR="00FB18AF">
        <w:t xml:space="preserve"> </w:t>
      </w:r>
      <w:r w:rsidR="00DD2706" w:rsidRPr="001A192B">
        <w:rPr>
          <w:color w:val="000000" w:themeColor="text1"/>
          <w:szCs w:val="22"/>
        </w:rPr>
        <w:t>to vše způsobem a za podmínek sjednaných dále v této smlouvě</w:t>
      </w:r>
      <w:r w:rsidR="00DD2706" w:rsidRPr="001A192B">
        <w:rPr>
          <w:color w:val="0070C0"/>
        </w:rPr>
        <w:t>.</w:t>
      </w:r>
      <w:r w:rsidR="001C49B4" w:rsidRPr="001A192B">
        <w:rPr>
          <w:color w:val="0070C0"/>
        </w:rPr>
        <w:t xml:space="preserve"> </w:t>
      </w:r>
    </w:p>
    <w:p w14:paraId="6C4580A8" w14:textId="008CBF33" w:rsidR="00F55B24" w:rsidRPr="00796DC5" w:rsidRDefault="00F55B24" w:rsidP="00933ABE">
      <w:pPr>
        <w:spacing w:after="120"/>
        <w:jc w:val="both"/>
        <w:rPr>
          <w:bCs/>
        </w:rPr>
      </w:pPr>
      <w:r w:rsidRPr="00796DC5">
        <w:rPr>
          <w:bCs/>
        </w:rPr>
        <w:t xml:space="preserve">(2) </w:t>
      </w:r>
      <w:r w:rsidR="00AF3D6C" w:rsidRPr="009851C7">
        <w:rPr>
          <w:bCs/>
        </w:rPr>
        <w:t>Předmět převodu</w:t>
      </w:r>
      <w:r w:rsidR="00AF3D6C">
        <w:rPr>
          <w:bCs/>
        </w:rPr>
        <w:t xml:space="preserve"> je</w:t>
      </w:r>
      <w:r w:rsidRPr="00796DC5">
        <w:rPr>
          <w:bCs/>
        </w:rPr>
        <w:t xml:space="preserve"> vyznačen v</w:t>
      </w:r>
      <w:r w:rsidR="0056082A">
        <w:rPr>
          <w:bCs/>
        </w:rPr>
        <w:t> situaci z KN</w:t>
      </w:r>
      <w:r w:rsidRPr="00796DC5">
        <w:rPr>
          <w:bCs/>
        </w:rPr>
        <w:t>, kter</w:t>
      </w:r>
      <w:r w:rsidR="0056082A">
        <w:rPr>
          <w:bCs/>
        </w:rPr>
        <w:t>á</w:t>
      </w:r>
      <w:r w:rsidRPr="00796DC5">
        <w:rPr>
          <w:bCs/>
        </w:rPr>
        <w:t xml:space="preserve"> je </w:t>
      </w:r>
      <w:r w:rsidR="00796DC5" w:rsidRPr="00796DC5">
        <w:rPr>
          <w:bCs/>
        </w:rPr>
        <w:t>přílohou č</w:t>
      </w:r>
      <w:r w:rsidR="0056082A">
        <w:rPr>
          <w:bCs/>
        </w:rPr>
        <w:t>.</w:t>
      </w:r>
      <w:r w:rsidR="00796DC5" w:rsidRPr="00796DC5">
        <w:rPr>
          <w:bCs/>
        </w:rPr>
        <w:t xml:space="preserve"> 2 smlouvy.</w:t>
      </w:r>
    </w:p>
    <w:p w14:paraId="7F7B6DAC" w14:textId="77777777" w:rsidR="0022335F" w:rsidRDefault="0022335F" w:rsidP="00B101D1">
      <w:pPr>
        <w:rPr>
          <w:b/>
        </w:rPr>
      </w:pPr>
    </w:p>
    <w:p w14:paraId="31587623" w14:textId="30BC9BFD" w:rsidR="00DD2706" w:rsidRDefault="00CC40A9" w:rsidP="00E62E29">
      <w:pPr>
        <w:jc w:val="center"/>
        <w:rPr>
          <w:b/>
        </w:rPr>
      </w:pPr>
      <w:r>
        <w:rPr>
          <w:b/>
        </w:rPr>
        <w:t>Článek I</w:t>
      </w:r>
      <w:r w:rsidR="00E572CE">
        <w:rPr>
          <w:b/>
        </w:rPr>
        <w:t>II</w:t>
      </w:r>
      <w:r w:rsidR="00DD2706">
        <w:rPr>
          <w:b/>
        </w:rPr>
        <w:t>.</w:t>
      </w:r>
    </w:p>
    <w:p w14:paraId="29B8E699" w14:textId="52BA7AD0" w:rsidR="00CF17B9" w:rsidRDefault="00DD2706" w:rsidP="00CF17B9">
      <w:pPr>
        <w:jc w:val="center"/>
        <w:rPr>
          <w:b/>
        </w:rPr>
      </w:pPr>
      <w:r>
        <w:rPr>
          <w:b/>
        </w:rPr>
        <w:t>Uzavření kupní smlouvy</w:t>
      </w:r>
      <w:r w:rsidR="00AF1394">
        <w:rPr>
          <w:b/>
        </w:rPr>
        <w:t xml:space="preserve"> </w:t>
      </w:r>
    </w:p>
    <w:p w14:paraId="7C207FDC" w14:textId="77777777" w:rsidR="00EA7E5F" w:rsidRDefault="001965BF" w:rsidP="00744A35">
      <w:pPr>
        <w:pStyle w:val="Clanek11"/>
        <w:tabs>
          <w:tab w:val="clear" w:pos="567"/>
          <w:tab w:val="left" w:pos="0"/>
        </w:tabs>
        <w:spacing w:after="0"/>
        <w:ind w:left="0" w:firstLine="0"/>
        <w:rPr>
          <w:rFonts w:ascii="Times New Roman" w:hAnsi="Times New Roman" w:cs="Times New Roman"/>
          <w:sz w:val="24"/>
          <w:szCs w:val="24"/>
        </w:rPr>
      </w:pPr>
      <w:r>
        <w:rPr>
          <w:rFonts w:ascii="Times New Roman" w:hAnsi="Times New Roman" w:cs="Times New Roman"/>
          <w:noProof/>
          <w:sz w:val="24"/>
          <w:szCs w:val="24"/>
        </w:rPr>
        <w:t xml:space="preserve">(1) </w:t>
      </w:r>
      <w:r w:rsidR="00DD2706" w:rsidRPr="004A614D">
        <w:rPr>
          <w:rFonts w:ascii="Times New Roman" w:hAnsi="Times New Roman" w:cs="Times New Roman"/>
          <w:noProof/>
          <w:sz w:val="24"/>
          <w:szCs w:val="24"/>
        </w:rPr>
        <w:t>Smluvní strany se dohodly, že kupní</w:t>
      </w:r>
      <w:r w:rsidR="00DD2706" w:rsidRPr="004A614D">
        <w:rPr>
          <w:rFonts w:ascii="Times New Roman" w:hAnsi="Times New Roman" w:cs="Times New Roman"/>
          <w:sz w:val="24"/>
          <w:szCs w:val="24"/>
        </w:rPr>
        <w:t xml:space="preserve"> smlouv</w:t>
      </w:r>
      <w:r w:rsidR="00145D8E">
        <w:rPr>
          <w:rFonts w:ascii="Times New Roman" w:hAnsi="Times New Roman" w:cs="Times New Roman"/>
          <w:sz w:val="24"/>
          <w:szCs w:val="24"/>
        </w:rPr>
        <w:t>u</w:t>
      </w:r>
      <w:r w:rsidR="00AF1394" w:rsidRPr="004A614D">
        <w:rPr>
          <w:rFonts w:ascii="Times New Roman" w:hAnsi="Times New Roman" w:cs="Times New Roman"/>
          <w:sz w:val="24"/>
          <w:szCs w:val="24"/>
        </w:rPr>
        <w:t xml:space="preserve"> </w:t>
      </w:r>
      <w:r w:rsidR="00743808" w:rsidRPr="004A614D">
        <w:rPr>
          <w:rFonts w:ascii="Times New Roman" w:hAnsi="Times New Roman" w:cs="Times New Roman"/>
          <w:sz w:val="24"/>
          <w:szCs w:val="24"/>
        </w:rPr>
        <w:t xml:space="preserve">dle čl. II. </w:t>
      </w:r>
      <w:r w:rsidR="00DD2706" w:rsidRPr="004A614D">
        <w:rPr>
          <w:rFonts w:ascii="Times New Roman" w:hAnsi="Times New Roman" w:cs="Times New Roman"/>
          <w:sz w:val="24"/>
          <w:szCs w:val="24"/>
        </w:rPr>
        <w:t xml:space="preserve">smlouvy </w:t>
      </w:r>
      <w:r w:rsidR="00145D8E">
        <w:rPr>
          <w:rFonts w:ascii="Times New Roman" w:hAnsi="Times New Roman" w:cs="Times New Roman"/>
          <w:sz w:val="24"/>
          <w:szCs w:val="24"/>
        </w:rPr>
        <w:t>uzavřou</w:t>
      </w:r>
      <w:r w:rsidR="00DD2706" w:rsidRPr="004A614D">
        <w:rPr>
          <w:rFonts w:ascii="Times New Roman" w:hAnsi="Times New Roman" w:cs="Times New Roman"/>
          <w:sz w:val="24"/>
          <w:szCs w:val="24"/>
        </w:rPr>
        <w:t xml:space="preserve"> na </w:t>
      </w:r>
      <w:r w:rsidR="00F8510F">
        <w:rPr>
          <w:rFonts w:ascii="Times New Roman" w:hAnsi="Times New Roman" w:cs="Times New Roman"/>
          <w:sz w:val="24"/>
          <w:szCs w:val="24"/>
        </w:rPr>
        <w:t xml:space="preserve">základě </w:t>
      </w:r>
      <w:r w:rsidR="00DD2706" w:rsidRPr="004A614D">
        <w:rPr>
          <w:rFonts w:ascii="Times New Roman" w:hAnsi="Times New Roman" w:cs="Times New Roman"/>
          <w:sz w:val="24"/>
          <w:szCs w:val="24"/>
        </w:rPr>
        <w:t>písemn</w:t>
      </w:r>
      <w:r w:rsidR="00F8510F">
        <w:rPr>
          <w:rFonts w:ascii="Times New Roman" w:hAnsi="Times New Roman" w:cs="Times New Roman"/>
          <w:sz w:val="24"/>
          <w:szCs w:val="24"/>
        </w:rPr>
        <w:t>é</w:t>
      </w:r>
      <w:r w:rsidR="00DD2706" w:rsidRPr="004A614D">
        <w:rPr>
          <w:rFonts w:ascii="Times New Roman" w:hAnsi="Times New Roman" w:cs="Times New Roman"/>
          <w:sz w:val="24"/>
          <w:szCs w:val="24"/>
        </w:rPr>
        <w:t xml:space="preserve"> výzv</w:t>
      </w:r>
      <w:r w:rsidR="00F8510F">
        <w:rPr>
          <w:rFonts w:ascii="Times New Roman" w:hAnsi="Times New Roman" w:cs="Times New Roman"/>
          <w:sz w:val="24"/>
          <w:szCs w:val="24"/>
        </w:rPr>
        <w:t>y</w:t>
      </w:r>
      <w:r w:rsidR="00DD2706" w:rsidRPr="004A614D">
        <w:rPr>
          <w:rFonts w:ascii="Times New Roman" w:hAnsi="Times New Roman" w:cs="Times New Roman"/>
          <w:sz w:val="24"/>
          <w:szCs w:val="24"/>
        </w:rPr>
        <w:t xml:space="preserve"> budoucí</w:t>
      </w:r>
      <w:r w:rsidR="0077551A">
        <w:rPr>
          <w:rFonts w:ascii="Times New Roman" w:hAnsi="Times New Roman" w:cs="Times New Roman"/>
          <w:sz w:val="24"/>
          <w:szCs w:val="24"/>
        </w:rPr>
        <w:t>ho</w:t>
      </w:r>
      <w:r w:rsidR="00DD2706" w:rsidRPr="004A614D">
        <w:rPr>
          <w:rFonts w:ascii="Times New Roman" w:hAnsi="Times New Roman" w:cs="Times New Roman"/>
          <w:sz w:val="24"/>
          <w:szCs w:val="24"/>
        </w:rPr>
        <w:t xml:space="preserve"> kupující</w:t>
      </w:r>
      <w:r w:rsidR="0077551A">
        <w:rPr>
          <w:rFonts w:ascii="Times New Roman" w:hAnsi="Times New Roman" w:cs="Times New Roman"/>
          <w:sz w:val="24"/>
          <w:szCs w:val="24"/>
        </w:rPr>
        <w:t>ho</w:t>
      </w:r>
      <w:r w:rsidR="00DD2706" w:rsidRPr="004A614D">
        <w:rPr>
          <w:rFonts w:ascii="Times New Roman" w:hAnsi="Times New Roman" w:cs="Times New Roman"/>
          <w:sz w:val="24"/>
          <w:szCs w:val="24"/>
        </w:rPr>
        <w:t xml:space="preserve"> k uzavření kupní smlouvy</w:t>
      </w:r>
      <w:r w:rsidR="00AF1394" w:rsidRPr="004A614D">
        <w:rPr>
          <w:rFonts w:ascii="Times New Roman" w:hAnsi="Times New Roman" w:cs="Times New Roman"/>
          <w:sz w:val="24"/>
          <w:szCs w:val="24"/>
        </w:rPr>
        <w:t xml:space="preserve"> </w:t>
      </w:r>
      <w:r w:rsidR="00DD2706" w:rsidRPr="004A614D">
        <w:rPr>
          <w:rFonts w:ascii="Times New Roman" w:hAnsi="Times New Roman" w:cs="Times New Roman"/>
          <w:sz w:val="24"/>
          <w:szCs w:val="24"/>
        </w:rPr>
        <w:t>budoucímu prodávajícímu</w:t>
      </w:r>
      <w:r w:rsidR="00854800">
        <w:rPr>
          <w:rFonts w:ascii="Times New Roman" w:hAnsi="Times New Roman" w:cs="Times New Roman"/>
          <w:sz w:val="24"/>
          <w:szCs w:val="24"/>
        </w:rPr>
        <w:t xml:space="preserve">. </w:t>
      </w:r>
    </w:p>
    <w:p w14:paraId="0E662747" w14:textId="77777777" w:rsidR="00744A35" w:rsidRDefault="00744A35" w:rsidP="00744A35">
      <w:pPr>
        <w:pStyle w:val="Clanek11"/>
        <w:tabs>
          <w:tab w:val="clear" w:pos="567"/>
          <w:tab w:val="left" w:pos="0"/>
        </w:tabs>
        <w:spacing w:before="0" w:after="0"/>
        <w:ind w:left="0" w:firstLine="0"/>
        <w:rPr>
          <w:rFonts w:ascii="Times New Roman" w:hAnsi="Times New Roman" w:cs="Times New Roman"/>
          <w:sz w:val="24"/>
          <w:szCs w:val="24"/>
        </w:rPr>
      </w:pPr>
    </w:p>
    <w:p w14:paraId="337D2B60" w14:textId="0848F634" w:rsidR="00F00364" w:rsidRPr="00F00364" w:rsidRDefault="00F00364" w:rsidP="00744A35">
      <w:pPr>
        <w:pStyle w:val="Clanek11"/>
        <w:tabs>
          <w:tab w:val="clear" w:pos="567"/>
          <w:tab w:val="left" w:pos="0"/>
        </w:tabs>
        <w:spacing w:before="0" w:after="0"/>
        <w:ind w:left="0" w:firstLine="0"/>
        <w:rPr>
          <w:rFonts w:ascii="Times New Roman" w:hAnsi="Times New Roman" w:cs="Times New Roman"/>
          <w:sz w:val="24"/>
          <w:szCs w:val="24"/>
        </w:rPr>
      </w:pPr>
      <w:r w:rsidRPr="00F00364">
        <w:rPr>
          <w:rFonts w:ascii="Times New Roman" w:hAnsi="Times New Roman" w:cs="Times New Roman"/>
          <w:sz w:val="24"/>
          <w:szCs w:val="24"/>
        </w:rPr>
        <w:t>(2) Budoucí kupující se zavazuje</w:t>
      </w:r>
      <w:r w:rsidR="00B75170">
        <w:rPr>
          <w:rFonts w:ascii="Times New Roman" w:hAnsi="Times New Roman" w:cs="Times New Roman"/>
          <w:sz w:val="24"/>
          <w:szCs w:val="24"/>
        </w:rPr>
        <w:t>, že písemně vyzve</w:t>
      </w:r>
      <w:r w:rsidRPr="00F00364">
        <w:rPr>
          <w:rFonts w:ascii="Times New Roman" w:hAnsi="Times New Roman" w:cs="Times New Roman"/>
          <w:sz w:val="24"/>
          <w:szCs w:val="24"/>
        </w:rPr>
        <w:t xml:space="preserve"> budoucího prodávajícího k uzavření kupní smlouvy </w:t>
      </w:r>
      <w:r w:rsidR="000463F0">
        <w:rPr>
          <w:rFonts w:ascii="Times New Roman" w:hAnsi="Times New Roman" w:cs="Times New Roman"/>
          <w:sz w:val="24"/>
          <w:szCs w:val="24"/>
        </w:rPr>
        <w:t xml:space="preserve">ve smyslu odst. 1 </w:t>
      </w:r>
      <w:r w:rsidR="00A6129A">
        <w:rPr>
          <w:rFonts w:ascii="Times New Roman" w:hAnsi="Times New Roman" w:cs="Times New Roman"/>
          <w:sz w:val="24"/>
          <w:szCs w:val="24"/>
        </w:rPr>
        <w:t>tohoto článku smlouvy</w:t>
      </w:r>
      <w:r w:rsidRPr="00F00364">
        <w:rPr>
          <w:rFonts w:ascii="Times New Roman" w:hAnsi="Times New Roman" w:cs="Times New Roman"/>
          <w:sz w:val="24"/>
          <w:szCs w:val="24"/>
        </w:rPr>
        <w:t xml:space="preserve"> nejpozději do </w:t>
      </w:r>
      <w:r w:rsidR="003C73DB">
        <w:rPr>
          <w:rFonts w:ascii="Times New Roman" w:hAnsi="Times New Roman" w:cs="Times New Roman"/>
          <w:sz w:val="24"/>
          <w:szCs w:val="24"/>
        </w:rPr>
        <w:t>dvanácti</w:t>
      </w:r>
      <w:r w:rsidR="002D516F">
        <w:rPr>
          <w:rFonts w:ascii="Times New Roman" w:hAnsi="Times New Roman" w:cs="Times New Roman"/>
          <w:sz w:val="24"/>
          <w:szCs w:val="24"/>
        </w:rPr>
        <w:t xml:space="preserve"> měsíců</w:t>
      </w:r>
      <w:r w:rsidRPr="00F00364">
        <w:rPr>
          <w:rFonts w:ascii="Times New Roman" w:hAnsi="Times New Roman" w:cs="Times New Roman"/>
          <w:sz w:val="24"/>
          <w:szCs w:val="24"/>
        </w:rPr>
        <w:t xml:space="preserve"> </w:t>
      </w:r>
      <w:r w:rsidRPr="00F00364">
        <w:rPr>
          <w:rStyle w:val="normaltextrun"/>
          <w:rFonts w:ascii="Times New Roman" w:hAnsi="Times New Roman" w:cs="Times New Roman"/>
          <w:sz w:val="24"/>
          <w:szCs w:val="24"/>
          <w:shd w:val="clear" w:color="auto" w:fill="FFFFFF"/>
        </w:rPr>
        <w:t>ode</w:t>
      </w:r>
      <w:r w:rsidR="002D516F">
        <w:rPr>
          <w:rStyle w:val="normaltextrun"/>
          <w:rFonts w:ascii="Times New Roman" w:hAnsi="Times New Roman" w:cs="Times New Roman"/>
          <w:sz w:val="24"/>
          <w:szCs w:val="24"/>
          <w:shd w:val="clear" w:color="auto" w:fill="FFFFFF"/>
        </w:rPr>
        <w:t> </w:t>
      </w:r>
      <w:r w:rsidRPr="00F00364">
        <w:rPr>
          <w:rStyle w:val="normaltextrun"/>
          <w:rFonts w:ascii="Times New Roman" w:hAnsi="Times New Roman" w:cs="Times New Roman"/>
          <w:sz w:val="24"/>
          <w:szCs w:val="24"/>
          <w:shd w:val="clear" w:color="auto" w:fill="FFFFFF"/>
        </w:rPr>
        <w:t>dne </w:t>
      </w:r>
      <w:r w:rsidRPr="00F00364">
        <w:rPr>
          <w:rStyle w:val="normaltextrun"/>
          <w:rFonts w:ascii="Times New Roman" w:hAnsi="Times New Roman" w:cs="Times New Roman"/>
          <w:color w:val="000000"/>
          <w:sz w:val="24"/>
          <w:szCs w:val="24"/>
          <w:shd w:val="clear" w:color="auto" w:fill="FFFFFF"/>
        </w:rPr>
        <w:t xml:space="preserve">nabytí právní moci </w:t>
      </w:r>
      <w:r w:rsidR="00737C85">
        <w:rPr>
          <w:rStyle w:val="normaltextrun"/>
          <w:rFonts w:ascii="Times New Roman" w:hAnsi="Times New Roman" w:cs="Times New Roman"/>
          <w:color w:val="000000"/>
          <w:sz w:val="24"/>
          <w:szCs w:val="24"/>
          <w:shd w:val="clear" w:color="auto" w:fill="FFFFFF"/>
        </w:rPr>
        <w:t xml:space="preserve">rozhodnutí, </w:t>
      </w:r>
      <w:r w:rsidR="00107975" w:rsidRPr="00F00364">
        <w:rPr>
          <w:rStyle w:val="normaltextrun"/>
          <w:rFonts w:ascii="Times New Roman" w:hAnsi="Times New Roman" w:cs="Times New Roman"/>
          <w:color w:val="000000"/>
          <w:sz w:val="24"/>
          <w:szCs w:val="24"/>
          <w:shd w:val="clear" w:color="auto" w:fill="FFFFFF"/>
        </w:rPr>
        <w:t>které bude vydáno</w:t>
      </w:r>
      <w:r w:rsidR="0022510E">
        <w:rPr>
          <w:rStyle w:val="normaltextrun"/>
          <w:rFonts w:ascii="Times New Roman" w:hAnsi="Times New Roman" w:cs="Times New Roman"/>
          <w:color w:val="000000"/>
          <w:sz w:val="24"/>
          <w:szCs w:val="24"/>
          <w:shd w:val="clear" w:color="auto" w:fill="FFFFFF"/>
        </w:rPr>
        <w:t xml:space="preserve"> příslušným stavebním úřadem</w:t>
      </w:r>
      <w:r w:rsidR="00107975" w:rsidRPr="00F00364">
        <w:rPr>
          <w:rStyle w:val="normaltextrun"/>
          <w:rFonts w:ascii="Times New Roman" w:hAnsi="Times New Roman" w:cs="Times New Roman"/>
          <w:color w:val="000000"/>
          <w:sz w:val="24"/>
          <w:szCs w:val="24"/>
          <w:shd w:val="clear" w:color="auto" w:fill="FFFFFF"/>
        </w:rPr>
        <w:t xml:space="preserve"> </w:t>
      </w:r>
      <w:r w:rsidR="00107975" w:rsidRPr="00F00364">
        <w:rPr>
          <w:rStyle w:val="normaltextrun"/>
          <w:rFonts w:ascii="Times New Roman" w:hAnsi="Times New Roman" w:cs="Times New Roman"/>
          <w:sz w:val="24"/>
          <w:szCs w:val="24"/>
          <w:shd w:val="clear" w:color="auto" w:fill="FFFFFF"/>
        </w:rPr>
        <w:t>budoucímu kupujícímu</w:t>
      </w:r>
      <w:r w:rsidR="00107975">
        <w:rPr>
          <w:rStyle w:val="normaltextrun"/>
          <w:rFonts w:ascii="Times New Roman" w:hAnsi="Times New Roman" w:cs="Times New Roman"/>
          <w:color w:val="000000"/>
          <w:sz w:val="24"/>
          <w:szCs w:val="24"/>
          <w:shd w:val="clear" w:color="auto" w:fill="FFFFFF"/>
        </w:rPr>
        <w:t xml:space="preserve">, </w:t>
      </w:r>
      <w:r w:rsidR="00737C85">
        <w:rPr>
          <w:rStyle w:val="normaltextrun"/>
          <w:rFonts w:ascii="Times New Roman" w:hAnsi="Times New Roman" w:cs="Times New Roman"/>
          <w:color w:val="000000"/>
          <w:sz w:val="24"/>
          <w:szCs w:val="24"/>
          <w:shd w:val="clear" w:color="auto" w:fill="FFFFFF"/>
        </w:rPr>
        <w:t>na jehož</w:t>
      </w:r>
      <w:r w:rsidR="00252A8E">
        <w:rPr>
          <w:rStyle w:val="normaltextrun"/>
          <w:rFonts w:ascii="Times New Roman" w:hAnsi="Times New Roman" w:cs="Times New Roman"/>
          <w:color w:val="000000"/>
          <w:sz w:val="24"/>
          <w:szCs w:val="24"/>
          <w:shd w:val="clear" w:color="auto" w:fill="FFFFFF"/>
        </w:rPr>
        <w:t xml:space="preserve"> základě bude </w:t>
      </w:r>
      <w:r w:rsidR="008A49A7">
        <w:rPr>
          <w:rStyle w:val="normaltextrun"/>
          <w:rFonts w:ascii="Times New Roman" w:hAnsi="Times New Roman" w:cs="Times New Roman"/>
          <w:color w:val="000000"/>
          <w:sz w:val="24"/>
          <w:szCs w:val="24"/>
          <w:shd w:val="clear" w:color="auto" w:fill="FFFFFF"/>
        </w:rPr>
        <w:t>budoucí kupující</w:t>
      </w:r>
      <w:r w:rsidR="00113A70">
        <w:rPr>
          <w:rStyle w:val="normaltextrun"/>
          <w:rFonts w:ascii="Times New Roman" w:hAnsi="Times New Roman" w:cs="Times New Roman"/>
          <w:color w:val="000000"/>
          <w:sz w:val="24"/>
          <w:szCs w:val="24"/>
          <w:shd w:val="clear" w:color="auto" w:fill="FFFFFF"/>
        </w:rPr>
        <w:t xml:space="preserve"> oprávněn</w:t>
      </w:r>
      <w:r w:rsidR="00252A8E">
        <w:rPr>
          <w:rStyle w:val="normaltextrun"/>
          <w:rFonts w:ascii="Times New Roman" w:hAnsi="Times New Roman" w:cs="Times New Roman"/>
          <w:color w:val="000000"/>
          <w:sz w:val="24"/>
          <w:szCs w:val="24"/>
          <w:shd w:val="clear" w:color="auto" w:fill="FFFFFF"/>
        </w:rPr>
        <w:t xml:space="preserve"> </w:t>
      </w:r>
      <w:r w:rsidR="00723DCF">
        <w:rPr>
          <w:rStyle w:val="normaltextrun"/>
          <w:rFonts w:ascii="Times New Roman" w:hAnsi="Times New Roman" w:cs="Times New Roman"/>
          <w:color w:val="000000"/>
          <w:sz w:val="24"/>
          <w:szCs w:val="24"/>
          <w:shd w:val="clear" w:color="auto" w:fill="FFFFFF"/>
        </w:rPr>
        <w:t>provést</w:t>
      </w:r>
      <w:r w:rsidR="00252A8E">
        <w:rPr>
          <w:rStyle w:val="normaltextrun"/>
          <w:rFonts w:ascii="Times New Roman" w:hAnsi="Times New Roman" w:cs="Times New Roman"/>
          <w:color w:val="000000"/>
          <w:sz w:val="24"/>
          <w:szCs w:val="24"/>
          <w:shd w:val="clear" w:color="auto" w:fill="FFFFFF"/>
        </w:rPr>
        <w:t xml:space="preserve"> </w:t>
      </w:r>
      <w:r w:rsidR="004D0422">
        <w:rPr>
          <w:rStyle w:val="normaltextrun"/>
          <w:rFonts w:ascii="Times New Roman" w:hAnsi="Times New Roman" w:cs="Times New Roman"/>
          <w:color w:val="000000"/>
          <w:sz w:val="24"/>
          <w:szCs w:val="24"/>
          <w:shd w:val="clear" w:color="auto" w:fill="FFFFFF"/>
        </w:rPr>
        <w:t xml:space="preserve">předmětnou </w:t>
      </w:r>
      <w:r w:rsidR="00252A8E">
        <w:rPr>
          <w:rStyle w:val="normaltextrun"/>
          <w:rFonts w:ascii="Times New Roman" w:hAnsi="Times New Roman" w:cs="Times New Roman"/>
          <w:color w:val="000000"/>
          <w:sz w:val="24"/>
          <w:szCs w:val="24"/>
          <w:shd w:val="clear" w:color="auto" w:fill="FFFFFF"/>
        </w:rPr>
        <w:t>stavbu</w:t>
      </w:r>
      <w:r w:rsidR="002B1D4D">
        <w:rPr>
          <w:rStyle w:val="normaltextrun"/>
          <w:rFonts w:ascii="Times New Roman" w:hAnsi="Times New Roman" w:cs="Times New Roman"/>
          <w:color w:val="000000"/>
          <w:sz w:val="24"/>
          <w:szCs w:val="24"/>
          <w:shd w:val="clear" w:color="auto" w:fill="FFFFFF"/>
        </w:rPr>
        <w:t xml:space="preserve"> garážového domu</w:t>
      </w:r>
      <w:r w:rsidR="004D0422">
        <w:rPr>
          <w:rStyle w:val="normaltextrun"/>
          <w:rFonts w:ascii="Times New Roman" w:hAnsi="Times New Roman" w:cs="Times New Roman"/>
          <w:color w:val="000000"/>
          <w:sz w:val="24"/>
          <w:szCs w:val="24"/>
          <w:shd w:val="clear" w:color="auto" w:fill="FFFFFF"/>
        </w:rPr>
        <w:t xml:space="preserve"> na</w:t>
      </w:r>
      <w:r w:rsidR="00723DCF">
        <w:rPr>
          <w:rStyle w:val="normaltextrun"/>
          <w:rFonts w:ascii="Times New Roman" w:hAnsi="Times New Roman" w:cs="Times New Roman"/>
          <w:color w:val="000000"/>
          <w:sz w:val="24"/>
          <w:szCs w:val="24"/>
          <w:shd w:val="clear" w:color="auto" w:fill="FFFFFF"/>
        </w:rPr>
        <w:t> </w:t>
      </w:r>
      <w:r w:rsidR="004D0422">
        <w:rPr>
          <w:rStyle w:val="normaltextrun"/>
          <w:rFonts w:ascii="Times New Roman" w:hAnsi="Times New Roman" w:cs="Times New Roman"/>
          <w:color w:val="000000"/>
          <w:sz w:val="24"/>
          <w:szCs w:val="24"/>
          <w:shd w:val="clear" w:color="auto" w:fill="FFFFFF"/>
        </w:rPr>
        <w:t>předmětu převodu</w:t>
      </w:r>
      <w:r w:rsidR="002B1D4D">
        <w:rPr>
          <w:rStyle w:val="normaltextrun"/>
          <w:rFonts w:ascii="Times New Roman" w:hAnsi="Times New Roman" w:cs="Times New Roman"/>
          <w:color w:val="000000"/>
          <w:sz w:val="24"/>
          <w:szCs w:val="24"/>
          <w:shd w:val="clear" w:color="auto" w:fill="FFFFFF"/>
        </w:rPr>
        <w:t>, a</w:t>
      </w:r>
      <w:r w:rsidR="003630D1">
        <w:rPr>
          <w:rStyle w:val="normaltextrun"/>
          <w:rFonts w:ascii="Times New Roman" w:hAnsi="Times New Roman" w:cs="Times New Roman"/>
          <w:color w:val="000000"/>
          <w:sz w:val="24"/>
          <w:szCs w:val="24"/>
          <w:shd w:val="clear" w:color="auto" w:fill="FFFFFF"/>
        </w:rPr>
        <w:t xml:space="preserve"> po</w:t>
      </w:r>
      <w:r w:rsidR="00DA42FD">
        <w:rPr>
          <w:rStyle w:val="normaltextrun"/>
          <w:rFonts w:ascii="Times New Roman" w:hAnsi="Times New Roman" w:cs="Times New Roman"/>
          <w:color w:val="000000"/>
          <w:sz w:val="24"/>
          <w:szCs w:val="24"/>
          <w:shd w:val="clear" w:color="auto" w:fill="FFFFFF"/>
        </w:rPr>
        <w:t xml:space="preserve"> doručení geometrického plánu potvrzeného příslušným katastrálním úřadem</w:t>
      </w:r>
      <w:r w:rsidR="006E73B7">
        <w:rPr>
          <w:rStyle w:val="normaltextrun"/>
          <w:rFonts w:ascii="Times New Roman" w:hAnsi="Times New Roman" w:cs="Times New Roman"/>
          <w:color w:val="000000"/>
          <w:sz w:val="24"/>
          <w:szCs w:val="24"/>
          <w:shd w:val="clear" w:color="auto" w:fill="FFFFFF"/>
        </w:rPr>
        <w:t>, kterým bude zaměřen</w:t>
      </w:r>
      <w:r w:rsidR="008E25CE">
        <w:rPr>
          <w:rStyle w:val="normaltextrun"/>
          <w:rFonts w:ascii="Times New Roman" w:hAnsi="Times New Roman" w:cs="Times New Roman"/>
          <w:color w:val="000000"/>
          <w:sz w:val="24"/>
          <w:szCs w:val="24"/>
          <w:shd w:val="clear" w:color="auto" w:fill="FFFFFF"/>
        </w:rPr>
        <w:t xml:space="preserve"> předmět převodu budoucím kupujícím budoucímu prodávajícímu,</w:t>
      </w:r>
      <w:r w:rsidR="004D0422">
        <w:rPr>
          <w:rStyle w:val="normaltextrun"/>
          <w:rFonts w:ascii="Times New Roman" w:hAnsi="Times New Roman" w:cs="Times New Roman"/>
          <w:color w:val="000000"/>
          <w:sz w:val="24"/>
          <w:szCs w:val="24"/>
          <w:shd w:val="clear" w:color="auto" w:fill="FFFFFF"/>
        </w:rPr>
        <w:t xml:space="preserve"> </w:t>
      </w:r>
      <w:r w:rsidR="006C47F1">
        <w:rPr>
          <w:rFonts w:ascii="Times New Roman" w:hAnsi="Times New Roman" w:cs="Times New Roman"/>
          <w:color w:val="000000" w:themeColor="text1"/>
          <w:sz w:val="24"/>
          <w:szCs w:val="24"/>
        </w:rPr>
        <w:t xml:space="preserve"> </w:t>
      </w:r>
      <w:r w:rsidRPr="00057F07">
        <w:rPr>
          <w:rFonts w:ascii="Times New Roman" w:hAnsi="Times New Roman" w:cs="Times New Roman"/>
          <w:color w:val="000000" w:themeColor="text1"/>
          <w:sz w:val="24"/>
          <w:szCs w:val="24"/>
        </w:rPr>
        <w:t>nejpozději v</w:t>
      </w:r>
      <w:r w:rsidRPr="00F00364">
        <w:rPr>
          <w:rFonts w:ascii="Times New Roman" w:hAnsi="Times New Roman" w:cs="Times New Roman"/>
          <w:color w:val="000000" w:themeColor="text1"/>
          <w:sz w:val="24"/>
          <w:szCs w:val="24"/>
        </w:rPr>
        <w:t>šak do doby uvedené v čl. </w:t>
      </w:r>
      <w:r w:rsidR="00A638FC">
        <w:rPr>
          <w:rFonts w:ascii="Times New Roman" w:hAnsi="Times New Roman" w:cs="Times New Roman"/>
          <w:color w:val="000000" w:themeColor="text1"/>
          <w:sz w:val="24"/>
          <w:szCs w:val="24"/>
        </w:rPr>
        <w:t>VI</w:t>
      </w:r>
      <w:r w:rsidR="009460E8">
        <w:rPr>
          <w:rFonts w:ascii="Times New Roman" w:hAnsi="Times New Roman" w:cs="Times New Roman"/>
          <w:color w:val="000000" w:themeColor="text1"/>
          <w:sz w:val="24"/>
          <w:szCs w:val="24"/>
        </w:rPr>
        <w:t>I</w:t>
      </w:r>
      <w:r w:rsidRPr="00F00364">
        <w:rPr>
          <w:rFonts w:ascii="Times New Roman" w:hAnsi="Times New Roman" w:cs="Times New Roman"/>
          <w:color w:val="000000" w:themeColor="text1"/>
          <w:sz w:val="24"/>
          <w:szCs w:val="24"/>
        </w:rPr>
        <w:t xml:space="preserve">. </w:t>
      </w:r>
      <w:r w:rsidR="00313EA7">
        <w:rPr>
          <w:rFonts w:ascii="Times New Roman" w:hAnsi="Times New Roman" w:cs="Times New Roman"/>
          <w:color w:val="000000" w:themeColor="text1"/>
          <w:sz w:val="24"/>
          <w:szCs w:val="24"/>
        </w:rPr>
        <w:t xml:space="preserve">odst. 1 </w:t>
      </w:r>
      <w:r w:rsidRPr="00F00364">
        <w:rPr>
          <w:rFonts w:ascii="Times New Roman" w:hAnsi="Times New Roman" w:cs="Times New Roman"/>
          <w:color w:val="000000" w:themeColor="text1"/>
          <w:sz w:val="24"/>
          <w:szCs w:val="24"/>
        </w:rPr>
        <w:t xml:space="preserve">písm. b) smlouvy. Přílohou výzvy </w:t>
      </w:r>
      <w:r w:rsidRPr="00F00364">
        <w:rPr>
          <w:rStyle w:val="normaltextrun"/>
          <w:rFonts w:ascii="Times New Roman" w:hAnsi="Times New Roman" w:cs="Times New Roman"/>
          <w:sz w:val="24"/>
          <w:szCs w:val="24"/>
          <w:shd w:val="clear" w:color="auto" w:fill="FFFFFF"/>
        </w:rPr>
        <w:t>budoucího kupujícího</w:t>
      </w:r>
      <w:r w:rsidRPr="00F00364">
        <w:rPr>
          <w:rFonts w:ascii="Times New Roman" w:hAnsi="Times New Roman" w:cs="Times New Roman"/>
          <w:sz w:val="24"/>
          <w:szCs w:val="24"/>
        </w:rPr>
        <w:t xml:space="preserve"> k uzavření kupní smlouvy </w:t>
      </w:r>
      <w:r w:rsidRPr="00F00364">
        <w:rPr>
          <w:rFonts w:ascii="Times New Roman" w:hAnsi="Times New Roman" w:cs="Times New Roman"/>
          <w:color w:val="000000" w:themeColor="text1"/>
          <w:sz w:val="24"/>
          <w:szCs w:val="24"/>
        </w:rPr>
        <w:t xml:space="preserve">musí být </w:t>
      </w:r>
      <w:r w:rsidR="00186E63">
        <w:rPr>
          <w:rFonts w:ascii="Times New Roman" w:hAnsi="Times New Roman" w:cs="Times New Roman"/>
          <w:color w:val="000000" w:themeColor="text1"/>
          <w:sz w:val="24"/>
          <w:szCs w:val="24"/>
        </w:rPr>
        <w:t>příslušné</w:t>
      </w:r>
      <w:r w:rsidRPr="00F00364">
        <w:rPr>
          <w:rFonts w:ascii="Times New Roman" w:hAnsi="Times New Roman" w:cs="Times New Roman"/>
          <w:color w:val="000000" w:themeColor="text1"/>
          <w:sz w:val="24"/>
          <w:szCs w:val="24"/>
        </w:rPr>
        <w:t xml:space="preserve"> rozhodnutí s vyznačenou doložkou nabytí právní moci</w:t>
      </w:r>
      <w:r w:rsidR="00614BAC">
        <w:rPr>
          <w:rFonts w:ascii="Times New Roman" w:hAnsi="Times New Roman" w:cs="Times New Roman"/>
          <w:color w:val="000000" w:themeColor="text1"/>
          <w:sz w:val="24"/>
          <w:szCs w:val="24"/>
        </w:rPr>
        <w:t xml:space="preserve"> </w:t>
      </w:r>
      <w:r w:rsidR="00A70C08">
        <w:rPr>
          <w:rFonts w:ascii="Times New Roman" w:hAnsi="Times New Roman" w:cs="Times New Roman"/>
          <w:color w:val="000000" w:themeColor="text1"/>
          <w:sz w:val="24"/>
          <w:szCs w:val="24"/>
        </w:rPr>
        <w:t>i originál geometrického plánu</w:t>
      </w:r>
      <w:r w:rsidR="000B184A">
        <w:rPr>
          <w:rFonts w:ascii="Times New Roman" w:hAnsi="Times New Roman" w:cs="Times New Roman"/>
          <w:color w:val="000000" w:themeColor="text1"/>
          <w:sz w:val="24"/>
          <w:szCs w:val="24"/>
        </w:rPr>
        <w:t xml:space="preserve"> </w:t>
      </w:r>
      <w:r w:rsidR="00852E4A">
        <w:rPr>
          <w:rFonts w:ascii="Times New Roman" w:hAnsi="Times New Roman" w:cs="Times New Roman"/>
          <w:color w:val="000000" w:themeColor="text1"/>
          <w:sz w:val="24"/>
          <w:szCs w:val="24"/>
        </w:rPr>
        <w:t>na rozdělení pozemku potvrzený příslušným katastrálním úřadem</w:t>
      </w:r>
      <w:r w:rsidR="00852E4A">
        <w:rPr>
          <w:rFonts w:ascii="Times New Roman" w:hAnsi="Times New Roman" w:cs="Times New Roman"/>
          <w:sz w:val="24"/>
          <w:szCs w:val="24"/>
        </w:rPr>
        <w:t xml:space="preserve">, </w:t>
      </w:r>
      <w:r w:rsidR="00852E4A" w:rsidRPr="00F00364">
        <w:rPr>
          <w:rFonts w:ascii="Times New Roman" w:hAnsi="Times New Roman" w:cs="Times New Roman"/>
          <w:sz w:val="24"/>
          <w:szCs w:val="24"/>
        </w:rPr>
        <w:t xml:space="preserve">v opačném případě se výzva </w:t>
      </w:r>
      <w:r w:rsidR="00852E4A" w:rsidRPr="00F00364">
        <w:rPr>
          <w:rStyle w:val="normaltextrun"/>
          <w:rFonts w:ascii="Times New Roman" w:hAnsi="Times New Roman" w:cs="Times New Roman"/>
          <w:sz w:val="24"/>
          <w:szCs w:val="24"/>
          <w:shd w:val="clear" w:color="auto" w:fill="FFFFFF"/>
        </w:rPr>
        <w:t>budoucího kupujícího</w:t>
      </w:r>
      <w:r w:rsidR="00852E4A" w:rsidRPr="00F00364">
        <w:rPr>
          <w:rFonts w:ascii="Times New Roman" w:hAnsi="Times New Roman" w:cs="Times New Roman"/>
          <w:sz w:val="24"/>
          <w:szCs w:val="24"/>
        </w:rPr>
        <w:t xml:space="preserve"> k uzavření kupní smlouvy považuje za neúčinnou.</w:t>
      </w:r>
      <w:r w:rsidR="00852E4A">
        <w:rPr>
          <w:rFonts w:ascii="Times New Roman" w:hAnsi="Times New Roman" w:cs="Times New Roman"/>
          <w:sz w:val="24"/>
          <w:szCs w:val="24"/>
        </w:rPr>
        <w:t xml:space="preserve"> </w:t>
      </w:r>
    </w:p>
    <w:p w14:paraId="6079886F" w14:textId="77777777" w:rsidR="00F00364" w:rsidRDefault="00F00364" w:rsidP="00744A35">
      <w:pPr>
        <w:pStyle w:val="Clanek11"/>
        <w:tabs>
          <w:tab w:val="clear" w:pos="567"/>
          <w:tab w:val="left" w:pos="0"/>
        </w:tabs>
        <w:spacing w:before="0" w:after="0"/>
        <w:ind w:left="0" w:firstLine="0"/>
        <w:rPr>
          <w:rFonts w:ascii="Times New Roman" w:hAnsi="Times New Roman" w:cs="Times New Roman"/>
          <w:sz w:val="24"/>
          <w:szCs w:val="24"/>
        </w:rPr>
      </w:pPr>
    </w:p>
    <w:p w14:paraId="11134E76" w14:textId="70C497E5" w:rsidR="009701E2" w:rsidRDefault="009701E2" w:rsidP="009701E2">
      <w:pPr>
        <w:jc w:val="both"/>
      </w:pPr>
      <w:r>
        <w:rPr>
          <w:color w:val="000000"/>
        </w:rPr>
        <w:t xml:space="preserve">(3) Smluvní strany se zavazují, že uzavřou </w:t>
      </w:r>
      <w:r>
        <w:t>kupní smlouvu dle čl. II. smlouvy nejpozději do </w:t>
      </w:r>
      <w:r w:rsidR="00A81AF9">
        <w:t>dvou</w:t>
      </w:r>
      <w:r w:rsidR="00CE1C05">
        <w:t xml:space="preserve"> měsí</w:t>
      </w:r>
      <w:r w:rsidR="000F5271">
        <w:t>ců</w:t>
      </w:r>
      <w:r>
        <w:t xml:space="preserve"> ode dne doručení písemné výzvy budoucího kupujícího k uzavření kupní smlouvy budoucímu prodávajícímu.</w:t>
      </w:r>
    </w:p>
    <w:p w14:paraId="2CB5BF2A" w14:textId="77777777" w:rsidR="009701E2" w:rsidRDefault="009701E2" w:rsidP="009701E2">
      <w:pPr>
        <w:rPr>
          <w:b/>
        </w:rPr>
      </w:pPr>
    </w:p>
    <w:p w14:paraId="53736DDF" w14:textId="714650B1" w:rsidR="009701E2" w:rsidRDefault="009701E2" w:rsidP="00933ABE">
      <w:pPr>
        <w:spacing w:after="120"/>
        <w:jc w:val="both"/>
      </w:pPr>
      <w:r>
        <w:rPr>
          <w:color w:val="000000"/>
        </w:rPr>
        <w:t xml:space="preserve">(4) </w:t>
      </w:r>
      <w:r w:rsidRPr="003E50FD">
        <w:rPr>
          <w:color w:val="000000"/>
        </w:rPr>
        <w:t xml:space="preserve">Smluvní strany se </w:t>
      </w:r>
      <w:r>
        <w:rPr>
          <w:color w:val="000000"/>
        </w:rPr>
        <w:t>zavazují</w:t>
      </w:r>
      <w:r w:rsidRPr="003E50FD">
        <w:rPr>
          <w:color w:val="000000"/>
        </w:rPr>
        <w:t>, že uzavřou kupní smlouvu</w:t>
      </w:r>
      <w:r>
        <w:rPr>
          <w:color w:val="000000"/>
        </w:rPr>
        <w:t xml:space="preserve"> </w:t>
      </w:r>
      <w:r>
        <w:t xml:space="preserve">dle čl. II. smlouvy za podmínek uvedených v čl. </w:t>
      </w:r>
      <w:r w:rsidRPr="00D16410">
        <w:t>IV.</w:t>
      </w:r>
      <w:r>
        <w:t xml:space="preserve"> smlouvy.</w:t>
      </w:r>
    </w:p>
    <w:p w14:paraId="387C3BEA" w14:textId="77777777" w:rsidR="009701E2" w:rsidRDefault="009701E2" w:rsidP="00DD2706">
      <w:pPr>
        <w:jc w:val="both"/>
        <w:rPr>
          <w:color w:val="000000"/>
        </w:rPr>
      </w:pPr>
    </w:p>
    <w:p w14:paraId="02835C8A" w14:textId="77777777" w:rsidR="00FC1B5F" w:rsidRDefault="00FC1B5F" w:rsidP="00FC1B5F">
      <w:pPr>
        <w:jc w:val="center"/>
        <w:rPr>
          <w:b/>
        </w:rPr>
      </w:pPr>
      <w:r w:rsidRPr="004E2F82">
        <w:rPr>
          <w:b/>
        </w:rPr>
        <w:t xml:space="preserve">Článek </w:t>
      </w:r>
      <w:r>
        <w:rPr>
          <w:b/>
        </w:rPr>
        <w:t>IV</w:t>
      </w:r>
      <w:r w:rsidRPr="004E2F82">
        <w:rPr>
          <w:b/>
        </w:rPr>
        <w:t>.</w:t>
      </w:r>
    </w:p>
    <w:p w14:paraId="0481BF9A" w14:textId="266CF2A7" w:rsidR="00FC1B5F" w:rsidRPr="00CC3028" w:rsidRDefault="00FC1B5F" w:rsidP="00FC1B5F">
      <w:pPr>
        <w:spacing w:after="120"/>
        <w:jc w:val="center"/>
        <w:rPr>
          <w:b/>
        </w:rPr>
      </w:pPr>
      <w:r>
        <w:rPr>
          <w:b/>
        </w:rPr>
        <w:t xml:space="preserve">Podstatné náležitosti kupní smlouvy </w:t>
      </w:r>
    </w:p>
    <w:p w14:paraId="00A02389" w14:textId="31927888" w:rsidR="00FC1B5F" w:rsidRDefault="00B342A5" w:rsidP="00FC1B5F">
      <w:pPr>
        <w:spacing w:after="120"/>
        <w:jc w:val="both"/>
      </w:pPr>
      <w:r>
        <w:t xml:space="preserve">(1) </w:t>
      </w:r>
      <w:r w:rsidR="00FC1B5F">
        <w:t>Smluvní strany se dohodly, že kupní smlouvu dle čl. II</w:t>
      </w:r>
      <w:r w:rsidR="00F8100C">
        <w:t>.</w:t>
      </w:r>
      <w:r w:rsidR="00FC1B5F">
        <w:t xml:space="preserve"> smlouvy </w:t>
      </w:r>
      <w:r w:rsidR="00802D77">
        <w:t>uzavřou</w:t>
      </w:r>
      <w:r w:rsidR="00B641FA">
        <w:t>, a to budoucí prodávající v postavení prodávajícího a budoucí kupující v postavení kupujícího,</w:t>
      </w:r>
      <w:r w:rsidR="00802D77">
        <w:t xml:space="preserve"> </w:t>
      </w:r>
      <w:r w:rsidR="00FC1B5F">
        <w:t>s</w:t>
      </w:r>
      <w:r w:rsidR="00A035A8">
        <w:t> </w:t>
      </w:r>
      <w:r w:rsidR="00FC1B5F">
        <w:t>těmito podstatnými náležitostmi:</w:t>
      </w:r>
    </w:p>
    <w:p w14:paraId="1A7FE5CD" w14:textId="04A685A5" w:rsidR="00FC1B5F" w:rsidRDefault="00807C65" w:rsidP="00B342A5">
      <w:pPr>
        <w:spacing w:after="120"/>
        <w:ind w:left="709" w:hanging="283"/>
        <w:jc w:val="both"/>
      </w:pPr>
      <w:r>
        <w:t xml:space="preserve">a) </w:t>
      </w:r>
      <w:r w:rsidR="00FC1B5F">
        <w:t>kupní cena za předmět</w:t>
      </w:r>
      <w:r w:rsidR="00EF53C4">
        <w:t>u</w:t>
      </w:r>
      <w:r w:rsidR="00FC1B5F">
        <w:t xml:space="preserve"> převodu </w:t>
      </w:r>
      <w:r w:rsidR="008C5C55">
        <w:t xml:space="preserve">bude </w:t>
      </w:r>
      <w:r w:rsidR="00DB2603">
        <w:t>činit</w:t>
      </w:r>
      <w:bookmarkStart w:id="2" w:name="_Hlk46328836"/>
      <w:r w:rsidR="00DF04F7">
        <w:t xml:space="preserve"> </w:t>
      </w:r>
      <w:r w:rsidR="009D2D64" w:rsidRPr="009D2D64">
        <w:rPr>
          <w:b/>
          <w:bCs/>
        </w:rPr>
        <w:t>2</w:t>
      </w:r>
      <w:r w:rsidR="001650B5">
        <w:rPr>
          <w:b/>
        </w:rPr>
        <w:t>.</w:t>
      </w:r>
      <w:r w:rsidR="009D2D64">
        <w:rPr>
          <w:b/>
        </w:rPr>
        <w:t>900</w:t>
      </w:r>
      <w:r w:rsidR="00FC1B5F" w:rsidRPr="00807C65">
        <w:rPr>
          <w:b/>
        </w:rPr>
        <w:t>,- Kč</w:t>
      </w:r>
      <w:r w:rsidR="007D25FA" w:rsidRPr="00807C65">
        <w:rPr>
          <w:b/>
        </w:rPr>
        <w:t>/m</w:t>
      </w:r>
      <w:r w:rsidR="007D25FA" w:rsidRPr="00807C65">
        <w:rPr>
          <w:b/>
          <w:vertAlign w:val="superscript"/>
        </w:rPr>
        <w:t>2</w:t>
      </w:r>
      <w:bookmarkEnd w:id="2"/>
      <w:r w:rsidR="00FC1B5F" w:rsidRPr="002A77D2">
        <w:t>,</w:t>
      </w:r>
      <w:r w:rsidR="00FC1B5F">
        <w:t xml:space="preserve"> </w:t>
      </w:r>
      <w:r w:rsidR="009605FE">
        <w:t>jejíž výše byla stanovena znaleckým posudkem</w:t>
      </w:r>
      <w:r w:rsidR="00AF16BF">
        <w:t xml:space="preserve"> (určením tržní hodnoty)</w:t>
      </w:r>
      <w:r w:rsidR="009605FE">
        <w:t xml:space="preserve"> č. </w:t>
      </w:r>
      <w:r w:rsidR="003E0DDD">
        <w:t>37/2025</w:t>
      </w:r>
      <w:r w:rsidR="009605FE">
        <w:t>, který</w:t>
      </w:r>
      <w:r w:rsidR="005048AA">
        <w:t> </w:t>
      </w:r>
      <w:r w:rsidR="00CC37D6">
        <w:t xml:space="preserve">dne </w:t>
      </w:r>
      <w:r w:rsidR="003E0DDD">
        <w:t>20.05.2025</w:t>
      </w:r>
      <w:r w:rsidR="00CC37D6">
        <w:t xml:space="preserve"> </w:t>
      </w:r>
      <w:r w:rsidR="009605FE">
        <w:t>vyhotovil</w:t>
      </w:r>
      <w:r w:rsidR="0076739E">
        <w:t xml:space="preserve"> znalec Ing. </w:t>
      </w:r>
      <w:r w:rsidR="00AF5E86">
        <w:t xml:space="preserve">xxxxx </w:t>
      </w:r>
      <w:r w:rsidR="008C2B03">
        <w:t>xxxxx</w:t>
      </w:r>
      <w:r w:rsidR="00401FD1">
        <w:t xml:space="preserve">, IČ </w:t>
      </w:r>
      <w:r w:rsidR="008C2B03">
        <w:rPr>
          <w:color w:val="000000" w:themeColor="text1"/>
          <w:shd w:val="clear" w:color="auto" w:fill="FFFFFF"/>
        </w:rPr>
        <w:t>xxxxx</w:t>
      </w:r>
      <w:r w:rsidR="00401FD1">
        <w:t xml:space="preserve">, </w:t>
      </w:r>
      <w:r w:rsidR="00401FD1" w:rsidRPr="00440633">
        <w:t>se sídlem</w:t>
      </w:r>
      <w:r w:rsidR="00A841B0" w:rsidRPr="00440633">
        <w:t xml:space="preserve"> </w:t>
      </w:r>
      <w:r w:rsidR="008C2B03">
        <w:rPr>
          <w:color w:val="333333"/>
          <w:shd w:val="clear" w:color="auto" w:fill="FFFFFF"/>
        </w:rPr>
        <w:t>xxxxx</w:t>
      </w:r>
      <w:r w:rsidR="001E225E" w:rsidRPr="00440633">
        <w:rPr>
          <w:color w:val="333333"/>
          <w:shd w:val="clear" w:color="auto" w:fill="FFFFFF"/>
        </w:rPr>
        <w:t xml:space="preserve"> Přerov</w:t>
      </w:r>
      <w:r w:rsidR="00A841B0" w:rsidRPr="00440633">
        <w:rPr>
          <w:color w:val="333333"/>
          <w:shd w:val="clear" w:color="auto" w:fill="FFFFFF"/>
        </w:rPr>
        <w:t>,</w:t>
      </w:r>
      <w:r w:rsidR="009605FE" w:rsidRPr="00440633">
        <w:t xml:space="preserve"> jako cena v</w:t>
      </w:r>
      <w:r w:rsidR="00A035A8" w:rsidRPr="00440633">
        <w:t> </w:t>
      </w:r>
      <w:r w:rsidR="009605FE" w:rsidRPr="00440633">
        <w:t>místě a čase obvyklá</w:t>
      </w:r>
      <w:r w:rsidR="00414D04" w:rsidRPr="00440633">
        <w:t>,</w:t>
      </w:r>
      <w:r w:rsidR="00414D04">
        <w:t xml:space="preserve"> </w:t>
      </w:r>
      <w:r w:rsidR="00BC626C">
        <w:t>s</w:t>
      </w:r>
      <w:r w:rsidR="00A035A8">
        <w:t> </w:t>
      </w:r>
      <w:r w:rsidR="00BC626C">
        <w:t xml:space="preserve">tím, že </w:t>
      </w:r>
      <w:r w:rsidR="00140129">
        <w:t xml:space="preserve">pokud bude převod </w:t>
      </w:r>
      <w:r w:rsidR="000B1CFF">
        <w:t>pozemk</w:t>
      </w:r>
      <w:r w:rsidR="00F564EC">
        <w:t>u</w:t>
      </w:r>
      <w:r w:rsidR="000B1CFF">
        <w:t xml:space="preserve"> </w:t>
      </w:r>
      <w:r w:rsidR="00140129">
        <w:t xml:space="preserve">podléhat </w:t>
      </w:r>
      <w:r w:rsidR="00BC626C">
        <w:t>ke</w:t>
      </w:r>
      <w:r w:rsidR="00BF6574">
        <w:t> </w:t>
      </w:r>
      <w:r w:rsidR="00BC626C">
        <w:t xml:space="preserve">dni uzavření kupní smlouvy </w:t>
      </w:r>
      <w:r w:rsidR="00140129">
        <w:t>dani z</w:t>
      </w:r>
      <w:r w:rsidR="00A035A8">
        <w:t> </w:t>
      </w:r>
      <w:r w:rsidR="00140129">
        <w:t>přidané hodnoty, bude</w:t>
      </w:r>
      <w:r w:rsidR="00BB3503">
        <w:t> </w:t>
      </w:r>
      <w:r w:rsidR="00140129">
        <w:t>ke kupní ceně připočtena daň z</w:t>
      </w:r>
      <w:r w:rsidR="00A035A8">
        <w:t> </w:t>
      </w:r>
      <w:r w:rsidR="00140129">
        <w:t>přidané hodnoty v</w:t>
      </w:r>
      <w:r w:rsidR="00A035A8">
        <w:t> </w:t>
      </w:r>
      <w:r w:rsidR="00140129">
        <w:t>platné sazbě daně,</w:t>
      </w:r>
    </w:p>
    <w:p w14:paraId="1224FB8D" w14:textId="3C35CF8D" w:rsidR="00DB2603" w:rsidRPr="00140129" w:rsidRDefault="00807C65" w:rsidP="00B342A5">
      <w:pPr>
        <w:spacing w:after="120"/>
        <w:ind w:left="709" w:hanging="283"/>
        <w:jc w:val="both"/>
      </w:pPr>
      <w:r>
        <w:lastRenderedPageBreak/>
        <w:t>b) kupující uhradí prodávajícímu kupní cenu</w:t>
      </w:r>
      <w:r w:rsidR="002E245C">
        <w:t xml:space="preserve"> </w:t>
      </w:r>
      <w:r w:rsidR="000560A7">
        <w:t xml:space="preserve">bezhotovostním </w:t>
      </w:r>
      <w:r w:rsidR="002E245C">
        <w:t xml:space="preserve">převodem na účet </w:t>
      </w:r>
      <w:r w:rsidR="00545166">
        <w:t>prodávajíc</w:t>
      </w:r>
      <w:r w:rsidR="002D7BD7">
        <w:t>í</w:t>
      </w:r>
      <w:r w:rsidR="00545166">
        <w:t>ho</w:t>
      </w:r>
      <w:r w:rsidR="00232C26">
        <w:t xml:space="preserve"> nejpozději</w:t>
      </w:r>
      <w:r w:rsidR="000560A7">
        <w:t xml:space="preserve"> </w:t>
      </w:r>
      <w:r w:rsidR="002E245C">
        <w:t>do 20 dnů ode dne účinnosti kupní smlouvy</w:t>
      </w:r>
      <w:r w:rsidR="000560A7">
        <w:t>,</w:t>
      </w:r>
    </w:p>
    <w:p w14:paraId="02B1D7C0" w14:textId="3D423238" w:rsidR="00FC1B5F" w:rsidRDefault="000560A7" w:rsidP="00B342A5">
      <w:pPr>
        <w:spacing w:after="120"/>
        <w:ind w:left="709" w:hanging="283"/>
        <w:jc w:val="both"/>
      </w:pPr>
      <w:r>
        <w:t>c</w:t>
      </w:r>
      <w:r w:rsidR="00FC1B5F">
        <w:t>)</w:t>
      </w:r>
      <w:r w:rsidR="00711D91" w:rsidRPr="00711D91">
        <w:t xml:space="preserve"> </w:t>
      </w:r>
      <w:r w:rsidR="00DC12C6">
        <w:t xml:space="preserve">předmět převodu nebude ke dni </w:t>
      </w:r>
      <w:r w:rsidR="00D16410">
        <w:t>podpisu</w:t>
      </w:r>
      <w:r w:rsidR="00DC12C6">
        <w:t xml:space="preserve"> kupní smlouvy zatížen žádnými</w:t>
      </w:r>
      <w:r w:rsidR="00FC1B5F">
        <w:t xml:space="preserve"> </w:t>
      </w:r>
      <w:r w:rsidR="00DC12C6">
        <w:t>zástavní</w:t>
      </w:r>
      <w:r w:rsidR="00D16410">
        <w:t>mi</w:t>
      </w:r>
      <w:r w:rsidR="00DC12C6">
        <w:t xml:space="preserve"> práv</w:t>
      </w:r>
      <w:r w:rsidR="00D16410">
        <w:t>y</w:t>
      </w:r>
      <w:r w:rsidR="00DC12C6">
        <w:t>, věcn</w:t>
      </w:r>
      <w:r w:rsidR="00D16410">
        <w:t>ými</w:t>
      </w:r>
      <w:r w:rsidR="00DC12C6">
        <w:t> břemen</w:t>
      </w:r>
      <w:r w:rsidR="00D16410">
        <w:t>y</w:t>
      </w:r>
      <w:r w:rsidR="00DC12C6">
        <w:t>, předkupní</w:t>
      </w:r>
      <w:r w:rsidR="00D16410">
        <w:t>mi</w:t>
      </w:r>
      <w:r w:rsidR="00DC12C6">
        <w:t xml:space="preserve"> práv</w:t>
      </w:r>
      <w:r w:rsidR="00D16410">
        <w:t>y</w:t>
      </w:r>
      <w:r w:rsidR="00DC12C6">
        <w:t>, práv</w:t>
      </w:r>
      <w:r w:rsidR="00D16410">
        <w:t xml:space="preserve">y </w:t>
      </w:r>
      <w:r w:rsidR="00DC12C6">
        <w:t>stavby ani žádn</w:t>
      </w:r>
      <w:r w:rsidR="00D16410">
        <w:t>ými</w:t>
      </w:r>
      <w:r w:rsidR="00DC12C6">
        <w:t xml:space="preserve"> jin</w:t>
      </w:r>
      <w:r w:rsidR="00D16410">
        <w:t>ými</w:t>
      </w:r>
      <w:r w:rsidR="00DC12C6">
        <w:t xml:space="preserve"> práv</w:t>
      </w:r>
      <w:r w:rsidR="00D16410">
        <w:t>y</w:t>
      </w:r>
      <w:r w:rsidR="00DC12C6">
        <w:t xml:space="preserve"> třetích osob</w:t>
      </w:r>
      <w:r w:rsidR="00D16410">
        <w:t xml:space="preserve"> nebo jinými právními vadami</w:t>
      </w:r>
      <w:r w:rsidR="00A15428">
        <w:t xml:space="preserve"> s</w:t>
      </w:r>
      <w:r w:rsidR="00B120BE">
        <w:t> </w:t>
      </w:r>
      <w:r w:rsidR="00A15428">
        <w:t>výjimkou</w:t>
      </w:r>
      <w:r w:rsidR="00B120BE">
        <w:t xml:space="preserve"> práv</w:t>
      </w:r>
      <w:r w:rsidR="00D3377B">
        <w:t xml:space="preserve"> </w:t>
      </w:r>
      <w:r w:rsidR="00695EA7">
        <w:t xml:space="preserve">vyplývajících ze zápisu na </w:t>
      </w:r>
      <w:r w:rsidR="00A32085">
        <w:t xml:space="preserve">příslušném </w:t>
      </w:r>
      <w:r w:rsidR="00695EA7">
        <w:t>listu vlastnictví</w:t>
      </w:r>
      <w:r w:rsidR="00B120BE">
        <w:t>,</w:t>
      </w:r>
      <w:r w:rsidR="005E33AB">
        <w:t xml:space="preserve"> a práv,</w:t>
      </w:r>
      <w:r w:rsidR="00B120BE">
        <w:t xml:space="preserve"> která budou zřízena s</w:t>
      </w:r>
      <w:r w:rsidR="00882D9C">
        <w:t> písemným souhlas</w:t>
      </w:r>
      <w:r w:rsidR="00207652">
        <w:t>e</w:t>
      </w:r>
      <w:r w:rsidR="00882D9C">
        <w:t>m budoucího kupujícího</w:t>
      </w:r>
      <w:r w:rsidR="00DC12C6" w:rsidRPr="00813FF0">
        <w:t>,</w:t>
      </w:r>
    </w:p>
    <w:p w14:paraId="34C9E375" w14:textId="64A6FF4B" w:rsidR="00141DAE" w:rsidRDefault="000560A7" w:rsidP="00B342A5">
      <w:pPr>
        <w:spacing w:after="120"/>
        <w:ind w:left="709" w:hanging="283"/>
        <w:jc w:val="both"/>
      </w:pPr>
      <w:r>
        <w:t>d</w:t>
      </w:r>
      <w:r w:rsidR="00141DAE">
        <w:t>) náklady spojené s</w:t>
      </w:r>
      <w:r w:rsidR="008E11A2">
        <w:t> vypracováním znaleckého posudku</w:t>
      </w:r>
      <w:r w:rsidR="00547E3A">
        <w:t xml:space="preserve"> na stanovení ceny předmětu převodu v místě a čase obvyklé a náklady spojené s </w:t>
      </w:r>
      <w:r w:rsidR="00141DAE">
        <w:t>vyhotovením geometrického plánu, kterým bude zaměřen předmět převodu, ponese v</w:t>
      </w:r>
      <w:r w:rsidR="00A035A8">
        <w:t> </w:t>
      </w:r>
      <w:r w:rsidR="00141DAE">
        <w:t>plné míře kupující,</w:t>
      </w:r>
      <w:r w:rsidR="00A34634">
        <w:t xml:space="preserve"> přičemž </w:t>
      </w:r>
      <w:r w:rsidR="00383432">
        <w:t>s pořízením takového</w:t>
      </w:r>
      <w:r w:rsidR="00A34634">
        <w:t xml:space="preserve"> geometrick</w:t>
      </w:r>
      <w:r w:rsidR="00383432">
        <w:t>ého</w:t>
      </w:r>
      <w:r w:rsidR="00A34634">
        <w:t xml:space="preserve"> plán</w:t>
      </w:r>
      <w:r w:rsidR="00383432">
        <w:t>u se</w:t>
      </w:r>
      <w:r w:rsidR="00A34634">
        <w:t xml:space="preserve"> zavazuje prodávající poskytnout kupujíc</w:t>
      </w:r>
      <w:r w:rsidR="00383432">
        <w:t>ímu potřebnou součinnost,</w:t>
      </w:r>
    </w:p>
    <w:p w14:paraId="08119E31" w14:textId="56309928" w:rsidR="00D16410" w:rsidRDefault="000560A7" w:rsidP="00B342A5">
      <w:pPr>
        <w:spacing w:after="120"/>
        <w:ind w:left="709" w:hanging="283"/>
        <w:jc w:val="both"/>
      </w:pPr>
      <w:r>
        <w:t>e</w:t>
      </w:r>
      <w:r w:rsidR="00D16410">
        <w:t xml:space="preserve">) návrh na vklad vlastnického práva do katastru nemovitostí podá příslušnému katastrálnímu úřadu </w:t>
      </w:r>
      <w:r w:rsidR="00824C46">
        <w:t>prodávající</w:t>
      </w:r>
      <w:r w:rsidR="00CD0DA9">
        <w:t>,</w:t>
      </w:r>
      <w:r w:rsidR="00D16410">
        <w:t> </w:t>
      </w:r>
      <w:r w:rsidR="00CD0DA9">
        <w:t xml:space="preserve">a to do 10 dnů poté, </w:t>
      </w:r>
      <w:r w:rsidR="00CD0DA9" w:rsidRPr="001B68C9">
        <w:t xml:space="preserve">kdy </w:t>
      </w:r>
      <w:r w:rsidR="00CD0DA9">
        <w:t xml:space="preserve">kupující uhradí prodávajícímu </w:t>
      </w:r>
      <w:r w:rsidR="00CD0DA9" w:rsidRPr="001B68C9">
        <w:t>kupní cen</w:t>
      </w:r>
      <w:r w:rsidR="00CD0DA9">
        <w:t>u</w:t>
      </w:r>
      <w:r w:rsidR="00CD0DA9" w:rsidRPr="001B68C9">
        <w:t xml:space="preserve">, </w:t>
      </w:r>
      <w:r w:rsidR="00CD0DA9">
        <w:rPr>
          <w:rStyle w:val="normaltextrun"/>
          <w:color w:val="000000"/>
          <w:shd w:val="clear" w:color="auto" w:fill="FFFFFF"/>
        </w:rPr>
        <w:t>s tím, že podání návrhu na vklad vlastnického práva do</w:t>
      </w:r>
      <w:r w:rsidR="00CC6A2F">
        <w:rPr>
          <w:rStyle w:val="normaltextrun"/>
          <w:color w:val="000000"/>
          <w:shd w:val="clear" w:color="auto" w:fill="FFFFFF"/>
        </w:rPr>
        <w:t> </w:t>
      </w:r>
      <w:r w:rsidR="00CD0DA9">
        <w:rPr>
          <w:rStyle w:val="normaltextrun"/>
          <w:color w:val="000000"/>
          <w:shd w:val="clear" w:color="auto" w:fill="FFFFFF"/>
        </w:rPr>
        <w:t>katastru nemovitostí bude podmíněno úhradou kupní ceny</w:t>
      </w:r>
      <w:r w:rsidR="00F362FB">
        <w:rPr>
          <w:rStyle w:val="normaltextrun"/>
          <w:color w:val="000000"/>
          <w:shd w:val="clear" w:color="auto" w:fill="FFFFFF"/>
        </w:rPr>
        <w:t xml:space="preserve"> prodávajícímu ze strany kupujícího</w:t>
      </w:r>
      <w:r w:rsidR="00CD0DA9">
        <w:rPr>
          <w:rStyle w:val="normaltextrun"/>
          <w:color w:val="000000"/>
          <w:shd w:val="clear" w:color="auto" w:fill="FFFFFF"/>
        </w:rPr>
        <w:t>,</w:t>
      </w:r>
      <w:r w:rsidR="00CD0DA9">
        <w:rPr>
          <w:rStyle w:val="eop"/>
          <w:color w:val="000000"/>
          <w:shd w:val="clear" w:color="auto" w:fill="FFFFFF"/>
        </w:rPr>
        <w:t> </w:t>
      </w:r>
    </w:p>
    <w:p w14:paraId="26EE6CDC" w14:textId="217086D9" w:rsidR="007C0D37" w:rsidRDefault="000560A7" w:rsidP="00796DC5">
      <w:pPr>
        <w:ind w:left="709" w:hanging="284"/>
        <w:jc w:val="both"/>
      </w:pPr>
      <w:r>
        <w:t>f</w:t>
      </w:r>
      <w:r w:rsidR="00D16410">
        <w:t>) správní poplatek za podání návrhu na vklad vlastnického práva do katastru nemovitostí uhradí kupující</w:t>
      </w:r>
      <w:r w:rsidR="003128A2">
        <w:t>.</w:t>
      </w:r>
    </w:p>
    <w:p w14:paraId="58DD6F30" w14:textId="77777777" w:rsidR="00796DC5" w:rsidRDefault="00796DC5" w:rsidP="00796DC5">
      <w:pPr>
        <w:jc w:val="both"/>
        <w:rPr>
          <w:bCs/>
          <w:color w:val="000000" w:themeColor="text1"/>
        </w:rPr>
      </w:pPr>
    </w:p>
    <w:p w14:paraId="2483B88E" w14:textId="77777777" w:rsidR="00A035A8" w:rsidRDefault="00A035A8" w:rsidP="00744A35">
      <w:pPr>
        <w:ind w:left="284" w:hanging="284"/>
        <w:jc w:val="both"/>
      </w:pPr>
    </w:p>
    <w:p w14:paraId="3386E8F5" w14:textId="17B46011" w:rsidR="00FC1B5F" w:rsidRDefault="00FC1B5F" w:rsidP="0017199E">
      <w:pPr>
        <w:ind w:left="284" w:hanging="284"/>
        <w:jc w:val="center"/>
        <w:rPr>
          <w:b/>
          <w:color w:val="000000"/>
        </w:rPr>
      </w:pPr>
      <w:r>
        <w:rPr>
          <w:b/>
          <w:color w:val="000000"/>
        </w:rPr>
        <w:t xml:space="preserve">Článek </w:t>
      </w:r>
      <w:r w:rsidR="00B46706">
        <w:rPr>
          <w:b/>
          <w:color w:val="000000"/>
        </w:rPr>
        <w:t>V</w:t>
      </w:r>
      <w:r>
        <w:rPr>
          <w:b/>
          <w:color w:val="000000"/>
        </w:rPr>
        <w:t>.</w:t>
      </w:r>
    </w:p>
    <w:p w14:paraId="59A3D6F8" w14:textId="79AE1A37" w:rsidR="00FC1B5F" w:rsidRDefault="00FC1B5F" w:rsidP="00FC1B5F">
      <w:pPr>
        <w:spacing w:after="120"/>
        <w:jc w:val="center"/>
        <w:rPr>
          <w:b/>
          <w:color w:val="000000"/>
        </w:rPr>
      </w:pPr>
      <w:r>
        <w:rPr>
          <w:b/>
          <w:color w:val="000000"/>
        </w:rPr>
        <w:t xml:space="preserve">Prohlášení </w:t>
      </w:r>
      <w:r w:rsidR="00C219D6">
        <w:rPr>
          <w:b/>
          <w:color w:val="000000"/>
        </w:rPr>
        <w:t>smluvních stran</w:t>
      </w:r>
    </w:p>
    <w:p w14:paraId="141619FD" w14:textId="2DDC0568" w:rsidR="0044459E" w:rsidRDefault="00D16410" w:rsidP="0044459E">
      <w:pPr>
        <w:jc w:val="both"/>
      </w:pPr>
      <w:r>
        <w:t xml:space="preserve">(1) </w:t>
      </w:r>
      <w:r w:rsidR="00DC52E2">
        <w:t>Budoucí p</w:t>
      </w:r>
      <w:r w:rsidR="0044459E">
        <w:t xml:space="preserve">rodávající prohlašuje, že </w:t>
      </w:r>
      <w:r w:rsidR="00DC52E2">
        <w:t xml:space="preserve">ke dni účinnosti této smlouvy </w:t>
      </w:r>
      <w:r w:rsidR="004832A6">
        <w:t>není předmět převodu</w:t>
      </w:r>
      <w:r w:rsidR="0044459E">
        <w:t xml:space="preserve"> zatížen žádným zástavním právem, věcným břemenem, právem stavby, předkupním právem, právem zpětné koupě, koupě na zkoušku, výhradou vlastnictví či lepšího kupce nebo jiným věcným či závazkovým právem zřízeným ve prospěch třetí osoby, které by prodávajícího omezovalo v možnosti disponovat s předmětem převodu,</w:t>
      </w:r>
      <w:r w:rsidR="0044459E">
        <w:rPr>
          <w:rFonts w:ascii="Arial" w:hAnsi="Arial" w:cs="Arial"/>
          <w:sz w:val="20"/>
        </w:rPr>
        <w:t xml:space="preserve"> </w:t>
      </w:r>
      <w:r w:rsidR="0044459E">
        <w:t>že není žádným způsobem omezen v dispozici se svým majetkem, nebyla proti němu nařízena exekuce, prohlášen konkurz na jeho majetek a ani nebyl podán návrh na nařízení výkonu rozhodnutí správou nemovitosti, prodejem nemovitosti, zřízením soudcovského zástavního práva na nemovitosti nebo návrh na zřízení exekutorského zástavního práva.</w:t>
      </w:r>
    </w:p>
    <w:p w14:paraId="4265D0E5" w14:textId="77777777" w:rsidR="0044459E" w:rsidRDefault="0044459E" w:rsidP="00015AA4">
      <w:pPr>
        <w:jc w:val="both"/>
      </w:pPr>
    </w:p>
    <w:p w14:paraId="77100C3F" w14:textId="2F44536A" w:rsidR="00FC1B5F" w:rsidRDefault="00FC1B5F" w:rsidP="00FC1B5F">
      <w:pPr>
        <w:pStyle w:val="Claneka"/>
        <w:keepLines w:val="0"/>
        <w:tabs>
          <w:tab w:val="left" w:pos="708"/>
        </w:tabs>
        <w:spacing w:before="0" w:after="0"/>
        <w:ind w:left="0" w:firstLine="0"/>
        <w:rPr>
          <w:sz w:val="24"/>
        </w:rPr>
      </w:pPr>
      <w:r>
        <w:rPr>
          <w:sz w:val="24"/>
        </w:rPr>
        <w:t>(</w:t>
      </w:r>
      <w:r w:rsidR="00F664B4">
        <w:rPr>
          <w:sz w:val="24"/>
        </w:rPr>
        <w:t>2</w:t>
      </w:r>
      <w:r>
        <w:rPr>
          <w:sz w:val="24"/>
        </w:rPr>
        <w:t xml:space="preserve">) Budoucí prodávající se zavazuje, že po dobu trvání této smlouvy nezatíží </w:t>
      </w:r>
      <w:r w:rsidR="00056E0F">
        <w:rPr>
          <w:sz w:val="24"/>
        </w:rPr>
        <w:t>předmět převodu</w:t>
      </w:r>
      <w:r w:rsidR="00CE7A4C">
        <w:rPr>
          <w:sz w:val="24"/>
        </w:rPr>
        <w:t xml:space="preserve"> </w:t>
      </w:r>
      <w:r w:rsidR="00B46706">
        <w:rPr>
          <w:sz w:val="24"/>
        </w:rPr>
        <w:t>bez souhlasu budoucí</w:t>
      </w:r>
      <w:r w:rsidR="00056E0F">
        <w:rPr>
          <w:sz w:val="24"/>
        </w:rPr>
        <w:t>ho</w:t>
      </w:r>
      <w:r w:rsidR="00B46706">
        <w:rPr>
          <w:sz w:val="24"/>
        </w:rPr>
        <w:t xml:space="preserve"> kupující</w:t>
      </w:r>
      <w:r w:rsidR="00056E0F">
        <w:rPr>
          <w:sz w:val="24"/>
        </w:rPr>
        <w:t>ho</w:t>
      </w:r>
      <w:r w:rsidR="00B46706">
        <w:rPr>
          <w:sz w:val="24"/>
        </w:rPr>
        <w:t xml:space="preserve"> </w:t>
      </w:r>
      <w:r>
        <w:rPr>
          <w:sz w:val="24"/>
        </w:rPr>
        <w:t>žádnými zástavními právy, věcnými břemeny, předkupními právy, práv</w:t>
      </w:r>
      <w:r w:rsidR="00CE7A4C">
        <w:rPr>
          <w:sz w:val="24"/>
        </w:rPr>
        <w:t>y</w:t>
      </w:r>
      <w:r>
        <w:rPr>
          <w:sz w:val="24"/>
        </w:rPr>
        <w:t xml:space="preserve"> stavby, právy užívání ani</w:t>
      </w:r>
      <w:r w:rsidR="00015AA4">
        <w:rPr>
          <w:sz w:val="24"/>
        </w:rPr>
        <w:t> </w:t>
      </w:r>
      <w:r>
        <w:rPr>
          <w:sz w:val="24"/>
        </w:rPr>
        <w:t xml:space="preserve">žádnými jinými právy třetích osob </w:t>
      </w:r>
      <w:r w:rsidR="00CE7A4C">
        <w:rPr>
          <w:sz w:val="24"/>
        </w:rPr>
        <w:t>nebo</w:t>
      </w:r>
      <w:r w:rsidR="00426BAB">
        <w:rPr>
          <w:sz w:val="24"/>
        </w:rPr>
        <w:t> </w:t>
      </w:r>
      <w:r w:rsidR="00CE7A4C">
        <w:rPr>
          <w:sz w:val="24"/>
        </w:rPr>
        <w:t xml:space="preserve">jinými právními vadami </w:t>
      </w:r>
      <w:r>
        <w:rPr>
          <w:sz w:val="24"/>
        </w:rPr>
        <w:t>a</w:t>
      </w:r>
      <w:r w:rsidR="00B46706">
        <w:rPr>
          <w:sz w:val="24"/>
        </w:rPr>
        <w:t> </w:t>
      </w:r>
      <w:r>
        <w:rPr>
          <w:sz w:val="24"/>
        </w:rPr>
        <w:t xml:space="preserve">zajistí, aby právní stav </w:t>
      </w:r>
      <w:r w:rsidR="00551573">
        <w:rPr>
          <w:sz w:val="24"/>
        </w:rPr>
        <w:t>předmětu převodu</w:t>
      </w:r>
      <w:r w:rsidR="00015AA4">
        <w:rPr>
          <w:sz w:val="24"/>
        </w:rPr>
        <w:t xml:space="preserve"> </w:t>
      </w:r>
      <w:r w:rsidR="00EF66F8">
        <w:rPr>
          <w:sz w:val="24"/>
        </w:rPr>
        <w:t xml:space="preserve">odpovídal </w:t>
      </w:r>
      <w:r>
        <w:rPr>
          <w:sz w:val="24"/>
        </w:rPr>
        <w:t xml:space="preserve">do uzavření kupní smlouvy dle čl. II. smlouvy </w:t>
      </w:r>
      <w:r w:rsidR="00DC12C6">
        <w:rPr>
          <w:sz w:val="24"/>
        </w:rPr>
        <w:t xml:space="preserve">prohlášení </w:t>
      </w:r>
      <w:r w:rsidR="00B46706">
        <w:rPr>
          <w:sz w:val="24"/>
        </w:rPr>
        <w:t xml:space="preserve">budoucího prodávajícího </w:t>
      </w:r>
      <w:r>
        <w:rPr>
          <w:sz w:val="24"/>
        </w:rPr>
        <w:t>obsažen</w:t>
      </w:r>
      <w:r w:rsidR="00E30827">
        <w:rPr>
          <w:sz w:val="24"/>
        </w:rPr>
        <w:t>ém</w:t>
      </w:r>
      <w:r>
        <w:rPr>
          <w:sz w:val="24"/>
        </w:rPr>
        <w:t xml:space="preserve"> v odst.</w:t>
      </w:r>
      <w:r w:rsidR="00B46706">
        <w:rPr>
          <w:sz w:val="24"/>
        </w:rPr>
        <w:t> </w:t>
      </w:r>
      <w:r>
        <w:rPr>
          <w:sz w:val="24"/>
        </w:rPr>
        <w:t>1</w:t>
      </w:r>
      <w:r w:rsidR="004300D9">
        <w:rPr>
          <w:sz w:val="24"/>
        </w:rPr>
        <w:t xml:space="preserve"> </w:t>
      </w:r>
      <w:r>
        <w:rPr>
          <w:sz w:val="24"/>
        </w:rPr>
        <w:t>tohoto článku smlouvy</w:t>
      </w:r>
      <w:r w:rsidR="00005AC7">
        <w:rPr>
          <w:sz w:val="24"/>
        </w:rPr>
        <w:t>.</w:t>
      </w:r>
    </w:p>
    <w:p w14:paraId="0F16C13E" w14:textId="628F5CFC" w:rsidR="006A23A4" w:rsidRPr="00E51BB8" w:rsidRDefault="006A23A4" w:rsidP="00933ABE">
      <w:pPr>
        <w:pStyle w:val="Claneka"/>
        <w:keepLines w:val="0"/>
        <w:tabs>
          <w:tab w:val="left" w:pos="708"/>
        </w:tabs>
        <w:spacing w:before="0"/>
        <w:ind w:left="0" w:firstLine="0"/>
        <w:rPr>
          <w:sz w:val="24"/>
        </w:rPr>
      </w:pPr>
    </w:p>
    <w:p w14:paraId="4E9D9A7B" w14:textId="1EC3290A" w:rsidR="00C219D6" w:rsidRDefault="00C219D6" w:rsidP="00FC1B5F">
      <w:pPr>
        <w:pStyle w:val="Claneka"/>
        <w:keepLines w:val="0"/>
        <w:tabs>
          <w:tab w:val="left" w:pos="708"/>
        </w:tabs>
        <w:spacing w:before="0" w:after="0"/>
        <w:ind w:left="0" w:firstLine="0"/>
        <w:rPr>
          <w:sz w:val="24"/>
        </w:rPr>
      </w:pPr>
    </w:p>
    <w:p w14:paraId="66D727A3" w14:textId="73C0EB17" w:rsidR="009543F9" w:rsidRPr="00EC1066" w:rsidRDefault="009543F9" w:rsidP="009543F9">
      <w:pPr>
        <w:jc w:val="center"/>
        <w:rPr>
          <w:b/>
        </w:rPr>
      </w:pPr>
      <w:r w:rsidRPr="00EC1066">
        <w:rPr>
          <w:b/>
        </w:rPr>
        <w:t>Článek VI.</w:t>
      </w:r>
    </w:p>
    <w:p w14:paraId="6718933F" w14:textId="77777777" w:rsidR="009543F9" w:rsidRPr="00D2100A" w:rsidRDefault="009543F9" w:rsidP="009543F9">
      <w:pPr>
        <w:spacing w:after="120"/>
        <w:jc w:val="center"/>
        <w:rPr>
          <w:b/>
        </w:rPr>
      </w:pPr>
      <w:r w:rsidRPr="00EC1066">
        <w:rPr>
          <w:b/>
        </w:rPr>
        <w:t>Odstoupení od smlouvy</w:t>
      </w:r>
      <w:r>
        <w:rPr>
          <w:b/>
        </w:rPr>
        <w:t xml:space="preserve"> </w:t>
      </w:r>
    </w:p>
    <w:p w14:paraId="34D5BB78" w14:textId="3A1310BE" w:rsidR="009543F9" w:rsidRDefault="00982459" w:rsidP="00982459">
      <w:pPr>
        <w:pStyle w:val="Clanek11"/>
        <w:tabs>
          <w:tab w:val="clear" w:pos="567"/>
          <w:tab w:val="left" w:pos="0"/>
        </w:tabs>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(1) </w:t>
      </w:r>
      <w:r w:rsidR="005D533A">
        <w:rPr>
          <w:rFonts w:ascii="Times New Roman" w:hAnsi="Times New Roman" w:cs="Times New Roman"/>
          <w:sz w:val="24"/>
          <w:szCs w:val="24"/>
        </w:rPr>
        <w:t>Pokud</w:t>
      </w:r>
      <w:r w:rsidR="009543F9" w:rsidRPr="00D2100A">
        <w:rPr>
          <w:rFonts w:ascii="Times New Roman" w:hAnsi="Times New Roman" w:cs="Times New Roman"/>
          <w:sz w:val="24"/>
          <w:szCs w:val="24"/>
        </w:rPr>
        <w:t xml:space="preserve"> se jakékoli prohlášení budoucího pro</w:t>
      </w:r>
      <w:r w:rsidR="009543F9">
        <w:rPr>
          <w:rFonts w:ascii="Times New Roman" w:hAnsi="Times New Roman" w:cs="Times New Roman"/>
          <w:sz w:val="24"/>
          <w:szCs w:val="24"/>
        </w:rPr>
        <w:t>dávajícího uvedené v</w:t>
      </w:r>
      <w:r>
        <w:rPr>
          <w:rFonts w:ascii="Times New Roman" w:hAnsi="Times New Roman" w:cs="Times New Roman"/>
          <w:sz w:val="24"/>
          <w:szCs w:val="24"/>
        </w:rPr>
        <w:t> </w:t>
      </w:r>
      <w:r w:rsidR="009543F9">
        <w:rPr>
          <w:rFonts w:ascii="Times New Roman" w:hAnsi="Times New Roman" w:cs="Times New Roman"/>
          <w:sz w:val="24"/>
          <w:szCs w:val="24"/>
        </w:rPr>
        <w:t xml:space="preserve">čl. V. odst. 1 smlouvy </w:t>
      </w:r>
      <w:r w:rsidR="009543F9" w:rsidRPr="00D2100A">
        <w:rPr>
          <w:rFonts w:ascii="Times New Roman" w:hAnsi="Times New Roman" w:cs="Times New Roman"/>
          <w:sz w:val="24"/>
          <w:szCs w:val="24"/>
        </w:rPr>
        <w:t xml:space="preserve">ukáže po podpisu této smlouvy jako nepravdivé nebo </w:t>
      </w:r>
      <w:r w:rsidR="005D533A">
        <w:rPr>
          <w:rFonts w:ascii="Times New Roman" w:hAnsi="Times New Roman" w:cs="Times New Roman"/>
          <w:sz w:val="24"/>
          <w:szCs w:val="24"/>
        </w:rPr>
        <w:t xml:space="preserve">pokud </w:t>
      </w:r>
      <w:r w:rsidR="009543F9" w:rsidRPr="00D2100A">
        <w:rPr>
          <w:rFonts w:ascii="Times New Roman" w:hAnsi="Times New Roman" w:cs="Times New Roman"/>
          <w:sz w:val="24"/>
          <w:szCs w:val="24"/>
        </w:rPr>
        <w:t xml:space="preserve">budoucí prodávající </w:t>
      </w:r>
      <w:r w:rsidR="005D533A">
        <w:rPr>
          <w:rFonts w:ascii="Times New Roman" w:hAnsi="Times New Roman" w:cs="Times New Roman"/>
          <w:sz w:val="24"/>
          <w:szCs w:val="24"/>
        </w:rPr>
        <w:t xml:space="preserve">poruší </w:t>
      </w:r>
      <w:r w:rsidR="00146521">
        <w:rPr>
          <w:rFonts w:ascii="Times New Roman" w:hAnsi="Times New Roman" w:cs="Times New Roman"/>
          <w:sz w:val="24"/>
          <w:szCs w:val="24"/>
        </w:rPr>
        <w:t>svůj</w:t>
      </w:r>
      <w:r w:rsidR="009543F9" w:rsidRPr="00D2100A">
        <w:rPr>
          <w:rFonts w:ascii="Times New Roman" w:hAnsi="Times New Roman" w:cs="Times New Roman"/>
          <w:sz w:val="24"/>
          <w:szCs w:val="24"/>
        </w:rPr>
        <w:t xml:space="preserve"> závazek obsažený</w:t>
      </w:r>
      <w:r w:rsidR="009543F9">
        <w:rPr>
          <w:rFonts w:ascii="Times New Roman" w:hAnsi="Times New Roman" w:cs="Times New Roman"/>
          <w:sz w:val="24"/>
          <w:szCs w:val="24"/>
        </w:rPr>
        <w:t xml:space="preserve"> v</w:t>
      </w:r>
      <w:r>
        <w:rPr>
          <w:rFonts w:ascii="Times New Roman" w:hAnsi="Times New Roman" w:cs="Times New Roman"/>
          <w:sz w:val="24"/>
          <w:szCs w:val="24"/>
        </w:rPr>
        <w:t> </w:t>
      </w:r>
      <w:r w:rsidR="009543F9">
        <w:rPr>
          <w:rFonts w:ascii="Times New Roman" w:hAnsi="Times New Roman" w:cs="Times New Roman"/>
          <w:sz w:val="24"/>
          <w:szCs w:val="24"/>
        </w:rPr>
        <w:t xml:space="preserve">čl. V. odst. </w:t>
      </w:r>
      <w:r w:rsidR="00C974C2">
        <w:rPr>
          <w:rFonts w:ascii="Times New Roman" w:hAnsi="Times New Roman" w:cs="Times New Roman"/>
          <w:sz w:val="24"/>
          <w:szCs w:val="24"/>
        </w:rPr>
        <w:t>2</w:t>
      </w:r>
      <w:r w:rsidR="009543F9">
        <w:rPr>
          <w:rFonts w:ascii="Times New Roman" w:hAnsi="Times New Roman" w:cs="Times New Roman"/>
          <w:sz w:val="24"/>
          <w:szCs w:val="24"/>
        </w:rPr>
        <w:t xml:space="preserve"> smlouvy</w:t>
      </w:r>
      <w:r w:rsidR="009543F9" w:rsidRPr="00D2100A">
        <w:rPr>
          <w:rFonts w:ascii="Times New Roman" w:hAnsi="Times New Roman" w:cs="Times New Roman"/>
          <w:sz w:val="24"/>
          <w:szCs w:val="24"/>
        </w:rPr>
        <w:t xml:space="preserve">, </w:t>
      </w:r>
      <w:r w:rsidR="009543F9">
        <w:rPr>
          <w:rFonts w:ascii="Times New Roman" w:hAnsi="Times New Roman" w:cs="Times New Roman"/>
          <w:sz w:val="24"/>
          <w:szCs w:val="24"/>
        </w:rPr>
        <w:t>j</w:t>
      </w:r>
      <w:r w:rsidR="00CC44B3">
        <w:rPr>
          <w:rFonts w:ascii="Times New Roman" w:hAnsi="Times New Roman" w:cs="Times New Roman"/>
          <w:sz w:val="24"/>
          <w:szCs w:val="24"/>
        </w:rPr>
        <w:t>e</w:t>
      </w:r>
      <w:r w:rsidR="009543F9">
        <w:rPr>
          <w:rFonts w:ascii="Times New Roman" w:hAnsi="Times New Roman" w:cs="Times New Roman"/>
          <w:sz w:val="24"/>
          <w:szCs w:val="24"/>
        </w:rPr>
        <w:t xml:space="preserve"> </w:t>
      </w:r>
      <w:r w:rsidR="009543F9" w:rsidRPr="00D2100A">
        <w:rPr>
          <w:rFonts w:ascii="Times New Roman" w:hAnsi="Times New Roman" w:cs="Times New Roman"/>
          <w:sz w:val="24"/>
          <w:szCs w:val="24"/>
        </w:rPr>
        <w:t xml:space="preserve">budoucí </w:t>
      </w:r>
      <w:r w:rsidR="009543F9">
        <w:rPr>
          <w:rFonts w:ascii="Times New Roman" w:hAnsi="Times New Roman" w:cs="Times New Roman"/>
          <w:sz w:val="24"/>
          <w:szCs w:val="24"/>
        </w:rPr>
        <w:t xml:space="preserve">kupující </w:t>
      </w:r>
      <w:r w:rsidR="009543F9" w:rsidRPr="00D2100A">
        <w:rPr>
          <w:rFonts w:ascii="Times New Roman" w:hAnsi="Times New Roman" w:cs="Times New Roman"/>
          <w:sz w:val="24"/>
          <w:szCs w:val="24"/>
        </w:rPr>
        <w:t>oprávněn od</w:t>
      </w:r>
      <w:r w:rsidR="009543F9">
        <w:rPr>
          <w:rFonts w:ascii="Times New Roman" w:hAnsi="Times New Roman" w:cs="Times New Roman"/>
          <w:sz w:val="24"/>
          <w:szCs w:val="24"/>
        </w:rPr>
        <w:t> </w:t>
      </w:r>
      <w:r w:rsidR="009543F9" w:rsidRPr="00D2100A">
        <w:rPr>
          <w:rFonts w:ascii="Times New Roman" w:hAnsi="Times New Roman" w:cs="Times New Roman"/>
          <w:sz w:val="24"/>
          <w:szCs w:val="24"/>
        </w:rPr>
        <w:t xml:space="preserve">smlouvy </w:t>
      </w:r>
      <w:r w:rsidR="009543F9">
        <w:rPr>
          <w:rFonts w:ascii="Times New Roman" w:hAnsi="Times New Roman" w:cs="Times New Roman"/>
          <w:sz w:val="24"/>
          <w:szCs w:val="24"/>
        </w:rPr>
        <w:t xml:space="preserve">odstoupit </w:t>
      </w:r>
      <w:r w:rsidR="009543F9" w:rsidRPr="00424069">
        <w:rPr>
          <w:rFonts w:ascii="Times New Roman" w:hAnsi="Times New Roman" w:cs="Times New Roman"/>
          <w:color w:val="000000" w:themeColor="text1"/>
          <w:sz w:val="24"/>
          <w:szCs w:val="24"/>
        </w:rPr>
        <w:t>ve lhůtě uvedené v</w:t>
      </w:r>
      <w:r>
        <w:rPr>
          <w:rFonts w:ascii="Times New Roman" w:hAnsi="Times New Roman" w:cs="Times New Roman"/>
          <w:color w:val="000000" w:themeColor="text1"/>
          <w:sz w:val="24"/>
          <w:szCs w:val="24"/>
        </w:rPr>
        <w:t> </w:t>
      </w:r>
      <w:r w:rsidR="009543F9" w:rsidRPr="00424069">
        <w:rPr>
          <w:rFonts w:ascii="Times New Roman" w:hAnsi="Times New Roman" w:cs="Times New Roman"/>
          <w:color w:val="000000" w:themeColor="text1"/>
          <w:sz w:val="24"/>
          <w:szCs w:val="24"/>
        </w:rPr>
        <w:t xml:space="preserve">odst. </w:t>
      </w:r>
      <w:r w:rsidR="009543F9">
        <w:rPr>
          <w:rFonts w:ascii="Times New Roman" w:hAnsi="Times New Roman" w:cs="Times New Roman"/>
          <w:color w:val="000000" w:themeColor="text1"/>
          <w:sz w:val="24"/>
          <w:szCs w:val="24"/>
        </w:rPr>
        <w:t>3</w:t>
      </w:r>
      <w:r w:rsidR="009543F9" w:rsidRPr="00424069">
        <w:rPr>
          <w:rFonts w:ascii="Times New Roman" w:hAnsi="Times New Roman" w:cs="Times New Roman"/>
          <w:color w:val="000000" w:themeColor="text1"/>
          <w:sz w:val="24"/>
          <w:szCs w:val="24"/>
        </w:rPr>
        <w:t xml:space="preserve"> tohoto článku</w:t>
      </w:r>
      <w:r w:rsidR="009543F9">
        <w:rPr>
          <w:rFonts w:ascii="Times New Roman" w:hAnsi="Times New Roman" w:cs="Times New Roman"/>
          <w:color w:val="FF0000"/>
          <w:sz w:val="24"/>
          <w:szCs w:val="24"/>
        </w:rPr>
        <w:t xml:space="preserve"> </w:t>
      </w:r>
      <w:r w:rsidR="009543F9" w:rsidRPr="004E0F4C">
        <w:rPr>
          <w:rFonts w:ascii="Times New Roman" w:hAnsi="Times New Roman" w:cs="Times New Roman"/>
          <w:color w:val="000000" w:themeColor="text1"/>
          <w:sz w:val="24"/>
          <w:szCs w:val="24"/>
        </w:rPr>
        <w:t>smlouvy.</w:t>
      </w:r>
      <w:r w:rsidR="009543F9" w:rsidRPr="00D2100A">
        <w:rPr>
          <w:rFonts w:ascii="Times New Roman" w:hAnsi="Times New Roman" w:cs="Times New Roman"/>
          <w:sz w:val="24"/>
          <w:szCs w:val="24"/>
        </w:rPr>
        <w:t xml:space="preserve"> </w:t>
      </w:r>
    </w:p>
    <w:p w14:paraId="66E6A2F3" w14:textId="77777777" w:rsidR="00CB3914" w:rsidRDefault="00CB3914" w:rsidP="00CB3914">
      <w:pPr>
        <w:pStyle w:val="Clanek11"/>
        <w:tabs>
          <w:tab w:val="clear" w:pos="567"/>
          <w:tab w:val="left" w:pos="0"/>
        </w:tabs>
        <w:spacing w:before="0" w:after="0"/>
        <w:ind w:left="720" w:firstLine="0"/>
        <w:rPr>
          <w:rFonts w:ascii="Times New Roman" w:hAnsi="Times New Roman" w:cs="Times New Roman"/>
          <w:sz w:val="24"/>
          <w:szCs w:val="24"/>
        </w:rPr>
      </w:pPr>
    </w:p>
    <w:p w14:paraId="515B2FB3" w14:textId="03B58153" w:rsidR="009543F9" w:rsidRPr="00D2100A" w:rsidRDefault="009543F9" w:rsidP="009543F9">
      <w:pPr>
        <w:jc w:val="both"/>
      </w:pPr>
      <w:r w:rsidRPr="00D2100A">
        <w:lastRenderedPageBreak/>
        <w:t>(</w:t>
      </w:r>
      <w:r>
        <w:t>2</w:t>
      </w:r>
      <w:r w:rsidRPr="00D2100A">
        <w:t xml:space="preserve">) </w:t>
      </w:r>
      <w:r w:rsidRPr="00424069">
        <w:rPr>
          <w:color w:val="000000" w:themeColor="text1"/>
        </w:rPr>
        <w:t>Odstoupením od smlouvy se závazky z</w:t>
      </w:r>
      <w:r w:rsidR="00982459">
        <w:rPr>
          <w:color w:val="000000" w:themeColor="text1"/>
        </w:rPr>
        <w:t> </w:t>
      </w:r>
      <w:r w:rsidRPr="00424069">
        <w:rPr>
          <w:color w:val="000000" w:themeColor="text1"/>
        </w:rPr>
        <w:t>této smlouvy ruší od počátku</w:t>
      </w:r>
      <w:r>
        <w:rPr>
          <w:color w:val="000000" w:themeColor="text1"/>
        </w:rPr>
        <w:t>, přičemž</w:t>
      </w:r>
      <w:r w:rsidRPr="00D2100A">
        <w:t xml:space="preserve"> </w:t>
      </w:r>
      <w:r>
        <w:t>účinky odstoupení od smlouvy nastávají dnem doručení prohlášení budoucí</w:t>
      </w:r>
      <w:r w:rsidR="00D55F6D">
        <w:t>ho</w:t>
      </w:r>
      <w:r>
        <w:t xml:space="preserve"> kupující</w:t>
      </w:r>
      <w:r w:rsidR="00D55F6D">
        <w:t>ho</w:t>
      </w:r>
      <w:r>
        <w:t xml:space="preserve"> o odstoupení od smlouvy budoucímu prodávajícímu.</w:t>
      </w:r>
      <w:r w:rsidRPr="00A63A0C">
        <w:t xml:space="preserve"> </w:t>
      </w:r>
    </w:p>
    <w:p w14:paraId="3241BE98" w14:textId="77777777" w:rsidR="009543F9" w:rsidRPr="00D2100A" w:rsidRDefault="009543F9" w:rsidP="009543F9">
      <w:pPr>
        <w:pStyle w:val="Clanek11"/>
        <w:tabs>
          <w:tab w:val="clear" w:pos="567"/>
          <w:tab w:val="left" w:pos="708"/>
        </w:tabs>
        <w:spacing w:before="0" w:after="0"/>
        <w:ind w:left="0" w:firstLine="0"/>
        <w:rPr>
          <w:rFonts w:ascii="Times New Roman" w:hAnsi="Times New Roman" w:cs="Times New Roman"/>
          <w:sz w:val="24"/>
          <w:szCs w:val="24"/>
        </w:rPr>
      </w:pPr>
    </w:p>
    <w:p w14:paraId="1F399B85" w14:textId="33804FB4" w:rsidR="009543F9" w:rsidRDefault="009543F9" w:rsidP="00933ABE">
      <w:pPr>
        <w:pStyle w:val="Clanek11"/>
        <w:tabs>
          <w:tab w:val="clear" w:pos="567"/>
          <w:tab w:val="left" w:pos="708"/>
        </w:tabs>
        <w:spacing w:before="0"/>
        <w:ind w:left="0" w:firstLine="0"/>
        <w:rPr>
          <w:rFonts w:ascii="Times New Roman" w:hAnsi="Times New Roman" w:cs="Times New Roman"/>
          <w:sz w:val="24"/>
          <w:szCs w:val="24"/>
        </w:rPr>
      </w:pPr>
      <w:r>
        <w:rPr>
          <w:rFonts w:ascii="Times New Roman" w:hAnsi="Times New Roman" w:cs="Times New Roman"/>
          <w:sz w:val="24"/>
          <w:szCs w:val="24"/>
        </w:rPr>
        <w:t>(3</w:t>
      </w:r>
      <w:r w:rsidRPr="00D2100A">
        <w:rPr>
          <w:rFonts w:ascii="Times New Roman" w:hAnsi="Times New Roman" w:cs="Times New Roman"/>
          <w:sz w:val="24"/>
          <w:szCs w:val="24"/>
        </w:rPr>
        <w:t>) Smluvní strany se dohodly, že ustanovení od</w:t>
      </w:r>
      <w:r>
        <w:rPr>
          <w:rFonts w:ascii="Times New Roman" w:hAnsi="Times New Roman" w:cs="Times New Roman"/>
          <w:sz w:val="24"/>
          <w:szCs w:val="24"/>
        </w:rPr>
        <w:t xml:space="preserve">st. 1 a 2 tohoto článku smlouvy </w:t>
      </w:r>
      <w:r w:rsidRPr="00D2100A">
        <w:rPr>
          <w:rFonts w:ascii="Times New Roman" w:hAnsi="Times New Roman" w:cs="Times New Roman"/>
          <w:sz w:val="24"/>
          <w:szCs w:val="24"/>
        </w:rPr>
        <w:t>se uplatní až do</w:t>
      </w:r>
      <w:r>
        <w:rPr>
          <w:rFonts w:ascii="Times New Roman" w:hAnsi="Times New Roman" w:cs="Times New Roman"/>
          <w:sz w:val="24"/>
          <w:szCs w:val="24"/>
        </w:rPr>
        <w:t> </w:t>
      </w:r>
      <w:r w:rsidRPr="00D2100A">
        <w:rPr>
          <w:rFonts w:ascii="Times New Roman" w:hAnsi="Times New Roman" w:cs="Times New Roman"/>
          <w:sz w:val="24"/>
          <w:szCs w:val="24"/>
        </w:rPr>
        <w:t>okamžiku uzavření kupní smlouvy</w:t>
      </w:r>
      <w:r>
        <w:rPr>
          <w:rFonts w:ascii="Times New Roman" w:hAnsi="Times New Roman" w:cs="Times New Roman"/>
          <w:sz w:val="24"/>
          <w:szCs w:val="24"/>
        </w:rPr>
        <w:t xml:space="preserve"> dle čl. II. </w:t>
      </w:r>
      <w:r w:rsidRPr="00D2100A">
        <w:rPr>
          <w:rFonts w:ascii="Times New Roman" w:hAnsi="Times New Roman" w:cs="Times New Roman"/>
          <w:sz w:val="24"/>
          <w:szCs w:val="24"/>
        </w:rPr>
        <w:t>smlouvy, a to i v</w:t>
      </w:r>
      <w:r w:rsidR="00982459">
        <w:rPr>
          <w:rFonts w:ascii="Times New Roman" w:hAnsi="Times New Roman" w:cs="Times New Roman"/>
          <w:sz w:val="24"/>
          <w:szCs w:val="24"/>
        </w:rPr>
        <w:t> </w:t>
      </w:r>
      <w:r w:rsidRPr="00D2100A">
        <w:rPr>
          <w:rFonts w:ascii="Times New Roman" w:hAnsi="Times New Roman" w:cs="Times New Roman"/>
          <w:sz w:val="24"/>
          <w:szCs w:val="24"/>
        </w:rPr>
        <w:t xml:space="preserve">případě, že budoucí kupující </w:t>
      </w:r>
      <w:r>
        <w:rPr>
          <w:rFonts w:ascii="Times New Roman" w:hAnsi="Times New Roman" w:cs="Times New Roman"/>
          <w:sz w:val="24"/>
          <w:szCs w:val="24"/>
        </w:rPr>
        <w:t xml:space="preserve">písemně </w:t>
      </w:r>
      <w:r w:rsidRPr="00D2100A">
        <w:rPr>
          <w:rFonts w:ascii="Times New Roman" w:hAnsi="Times New Roman" w:cs="Times New Roman"/>
          <w:sz w:val="24"/>
          <w:szCs w:val="24"/>
        </w:rPr>
        <w:t>vyzv</w:t>
      </w:r>
      <w:r w:rsidR="00D55F6D">
        <w:rPr>
          <w:rFonts w:ascii="Times New Roman" w:hAnsi="Times New Roman" w:cs="Times New Roman"/>
          <w:sz w:val="24"/>
          <w:szCs w:val="24"/>
        </w:rPr>
        <w:t>e</w:t>
      </w:r>
      <w:r w:rsidRPr="00D2100A">
        <w:rPr>
          <w:rFonts w:ascii="Times New Roman" w:hAnsi="Times New Roman" w:cs="Times New Roman"/>
          <w:sz w:val="24"/>
          <w:szCs w:val="24"/>
        </w:rPr>
        <w:t xml:space="preserve"> budoucího prodávajícího k</w:t>
      </w:r>
      <w:r w:rsidR="00982459">
        <w:rPr>
          <w:rFonts w:ascii="Times New Roman" w:hAnsi="Times New Roman" w:cs="Times New Roman"/>
          <w:sz w:val="24"/>
          <w:szCs w:val="24"/>
        </w:rPr>
        <w:t> </w:t>
      </w:r>
      <w:r w:rsidRPr="00D2100A">
        <w:rPr>
          <w:rFonts w:ascii="Times New Roman" w:hAnsi="Times New Roman" w:cs="Times New Roman"/>
          <w:sz w:val="24"/>
          <w:szCs w:val="24"/>
        </w:rPr>
        <w:t xml:space="preserve">uzavření kupní smlouvy </w:t>
      </w:r>
      <w:r>
        <w:rPr>
          <w:rFonts w:ascii="Times New Roman" w:hAnsi="Times New Roman" w:cs="Times New Roman"/>
          <w:sz w:val="24"/>
          <w:szCs w:val="24"/>
        </w:rPr>
        <w:t xml:space="preserve">dle čl. III. odst. 2 </w:t>
      </w:r>
      <w:r w:rsidRPr="00D2100A">
        <w:rPr>
          <w:rFonts w:ascii="Times New Roman" w:hAnsi="Times New Roman" w:cs="Times New Roman"/>
          <w:sz w:val="24"/>
          <w:szCs w:val="24"/>
        </w:rPr>
        <w:t xml:space="preserve">smlouvy. </w:t>
      </w:r>
    </w:p>
    <w:p w14:paraId="775D2915" w14:textId="77777777" w:rsidR="00994EEF" w:rsidRDefault="00994EEF" w:rsidP="00A035A8">
      <w:pPr>
        <w:pStyle w:val="Clanek11"/>
        <w:tabs>
          <w:tab w:val="clear" w:pos="567"/>
          <w:tab w:val="left" w:pos="708"/>
        </w:tabs>
        <w:spacing w:before="0" w:after="0"/>
        <w:ind w:left="0" w:firstLine="0"/>
        <w:rPr>
          <w:rFonts w:ascii="Times New Roman" w:hAnsi="Times New Roman" w:cs="Times New Roman"/>
          <w:color w:val="00B050"/>
          <w:sz w:val="24"/>
          <w:szCs w:val="24"/>
        </w:rPr>
      </w:pPr>
    </w:p>
    <w:p w14:paraId="70028174" w14:textId="02B6E686" w:rsidR="009634F4" w:rsidRPr="00D90A04" w:rsidRDefault="009634F4" w:rsidP="00F22330">
      <w:pPr>
        <w:pStyle w:val="Zkladntext2"/>
        <w:spacing w:after="0" w:line="240" w:lineRule="auto"/>
        <w:jc w:val="center"/>
        <w:rPr>
          <w:b/>
        </w:rPr>
      </w:pPr>
      <w:r>
        <w:rPr>
          <w:b/>
        </w:rPr>
        <w:t xml:space="preserve">Článek </w:t>
      </w:r>
      <w:r w:rsidR="00F22330">
        <w:rPr>
          <w:b/>
        </w:rPr>
        <w:t>VII</w:t>
      </w:r>
      <w:r w:rsidRPr="00D90A04">
        <w:rPr>
          <w:b/>
        </w:rPr>
        <w:t>.</w:t>
      </w:r>
    </w:p>
    <w:p w14:paraId="598A1336" w14:textId="77777777" w:rsidR="00337812" w:rsidRPr="00D2100A" w:rsidRDefault="00337812" w:rsidP="00337812">
      <w:pPr>
        <w:spacing w:after="120"/>
        <w:jc w:val="center"/>
        <w:rPr>
          <w:b/>
        </w:rPr>
      </w:pPr>
      <w:r w:rsidRPr="00D2100A">
        <w:rPr>
          <w:b/>
        </w:rPr>
        <w:t>Zánik závazku</w:t>
      </w:r>
    </w:p>
    <w:p w14:paraId="576A5B9E" w14:textId="21FBD052" w:rsidR="001922D2" w:rsidRDefault="001922D2" w:rsidP="001922D2">
      <w:pPr>
        <w:spacing w:after="120"/>
        <w:jc w:val="both"/>
      </w:pPr>
      <w:r>
        <w:t xml:space="preserve">(1) </w:t>
      </w:r>
      <w:r w:rsidRPr="00DF4D08">
        <w:t xml:space="preserve">Smluvní strany se dohodly, že závazek uzavřít </w:t>
      </w:r>
      <w:r w:rsidR="005A1A92">
        <w:t xml:space="preserve">kupní </w:t>
      </w:r>
      <w:r w:rsidRPr="00DF4D08">
        <w:t xml:space="preserve">smlouvu </w:t>
      </w:r>
      <w:r w:rsidR="001741E1">
        <w:t>ve smyslu</w:t>
      </w:r>
      <w:r>
        <w:t xml:space="preserve"> čl. I</w:t>
      </w:r>
      <w:r w:rsidR="001741E1">
        <w:t>I.</w:t>
      </w:r>
      <w:r>
        <w:t xml:space="preserve"> </w:t>
      </w:r>
      <w:r w:rsidRPr="00DF4D08">
        <w:t>smlouvy zanikn</w:t>
      </w:r>
      <w:r>
        <w:t>e:</w:t>
      </w:r>
    </w:p>
    <w:p w14:paraId="26499830" w14:textId="0E7FA9F2" w:rsidR="001922D2" w:rsidRDefault="001922D2" w:rsidP="00A7385B">
      <w:pPr>
        <w:autoSpaceDN w:val="0"/>
        <w:spacing w:after="120"/>
        <w:ind w:left="709" w:hanging="283"/>
        <w:jc w:val="both"/>
        <w:rPr>
          <w:color w:val="000000"/>
        </w:rPr>
      </w:pPr>
      <w:r>
        <w:t xml:space="preserve">a) dnem, kdy </w:t>
      </w:r>
      <w:r w:rsidR="001741E1">
        <w:t>budoucí kupující písemně oznámí budoucímu prodávajícímu</w:t>
      </w:r>
      <w:r>
        <w:rPr>
          <w:color w:val="000000" w:themeColor="text1"/>
        </w:rPr>
        <w:t>,</w:t>
      </w:r>
      <w:r>
        <w:rPr>
          <w:color w:val="000000"/>
        </w:rPr>
        <w:t xml:space="preserve"> </w:t>
      </w:r>
      <w:r w:rsidR="00135C23">
        <w:rPr>
          <w:color w:val="000000"/>
        </w:rPr>
        <w:t xml:space="preserve">že upouští </w:t>
      </w:r>
      <w:r w:rsidR="00135C23">
        <w:t>od</w:t>
      </w:r>
      <w:r w:rsidR="00A7385B">
        <w:t> </w:t>
      </w:r>
      <w:r w:rsidR="00135C23">
        <w:t>svého záměru realizovat předmětnou stavbu</w:t>
      </w:r>
      <w:r w:rsidR="00A7385B">
        <w:t>,</w:t>
      </w:r>
      <w:r w:rsidR="008C4DDD">
        <w:t xml:space="preserve"> nebo</w:t>
      </w:r>
    </w:p>
    <w:p w14:paraId="70603078" w14:textId="52D42430" w:rsidR="001922D2" w:rsidRPr="00D56A63" w:rsidRDefault="001922D2" w:rsidP="001922D2">
      <w:pPr>
        <w:autoSpaceDN w:val="0"/>
        <w:ind w:left="709" w:hanging="284"/>
        <w:jc w:val="both"/>
        <w:rPr>
          <w:color w:val="000000"/>
        </w:rPr>
      </w:pPr>
      <w:r>
        <w:t>b)</w:t>
      </w:r>
      <w:r w:rsidRPr="00DF4D08">
        <w:t xml:space="preserve"> </w:t>
      </w:r>
      <w:r>
        <w:t>uplynutím</w:t>
      </w:r>
      <w:r w:rsidRPr="002B7E33">
        <w:t xml:space="preserve"> </w:t>
      </w:r>
      <w:r>
        <w:t>5</w:t>
      </w:r>
      <w:r w:rsidRPr="002B7E33">
        <w:t xml:space="preserve"> let od </w:t>
      </w:r>
      <w:r>
        <w:t>účinnosti</w:t>
      </w:r>
      <w:r w:rsidRPr="002B7E33">
        <w:t xml:space="preserve"> </w:t>
      </w:r>
      <w:r>
        <w:t xml:space="preserve">této </w:t>
      </w:r>
      <w:r w:rsidRPr="002B7E33">
        <w:t>smlouvy</w:t>
      </w:r>
      <w:r>
        <w:t xml:space="preserve">, </w:t>
      </w:r>
      <w:r w:rsidR="004F2122" w:rsidRPr="000D479A">
        <w:rPr>
          <w:noProof/>
        </w:rPr>
        <w:t xml:space="preserve">pokud budoucí </w:t>
      </w:r>
      <w:r w:rsidR="004F2122" w:rsidRPr="000D479A">
        <w:t>kupující</w:t>
      </w:r>
      <w:r w:rsidR="004F2122">
        <w:rPr>
          <w:color w:val="00B050"/>
        </w:rPr>
        <w:t xml:space="preserve"> </w:t>
      </w:r>
      <w:r w:rsidR="004F2122" w:rsidRPr="006627C0">
        <w:rPr>
          <w:color w:val="000000"/>
        </w:rPr>
        <w:t>v této lhůtě</w:t>
      </w:r>
      <w:r w:rsidR="00BA07D1">
        <w:rPr>
          <w:color w:val="00B050"/>
        </w:rPr>
        <w:t xml:space="preserve"> </w:t>
      </w:r>
      <w:r w:rsidR="004F2122">
        <w:t>nevyzve</w:t>
      </w:r>
      <w:r w:rsidR="004F2122" w:rsidRPr="000D479A">
        <w:t xml:space="preserve"> budoucího </w:t>
      </w:r>
      <w:r w:rsidR="00094295">
        <w:t>prodávajícího</w:t>
      </w:r>
      <w:r w:rsidR="004F2122" w:rsidRPr="000D479A">
        <w:t xml:space="preserve"> k uzavření </w:t>
      </w:r>
      <w:r w:rsidR="004F2122">
        <w:t>kupní smlouvy</w:t>
      </w:r>
      <w:r w:rsidR="004F2122" w:rsidRPr="000D479A">
        <w:t xml:space="preserve"> </w:t>
      </w:r>
      <w:r w:rsidR="004F2122">
        <w:t>dle</w:t>
      </w:r>
      <w:r w:rsidR="004F2122" w:rsidRPr="00920EF4">
        <w:rPr>
          <w:color w:val="000000"/>
        </w:rPr>
        <w:t> čl. I</w:t>
      </w:r>
      <w:r w:rsidR="004F2122">
        <w:rPr>
          <w:color w:val="000000"/>
        </w:rPr>
        <w:t>II. odst. 2</w:t>
      </w:r>
      <w:r w:rsidR="004F2122" w:rsidRPr="00920EF4">
        <w:rPr>
          <w:color w:val="000000"/>
        </w:rPr>
        <w:t xml:space="preserve"> </w:t>
      </w:r>
      <w:r w:rsidR="004F2122" w:rsidRPr="000D479A">
        <w:t>smlouvy</w:t>
      </w:r>
      <w:r w:rsidRPr="002B7E33">
        <w:t>.</w:t>
      </w:r>
    </w:p>
    <w:p w14:paraId="7B611B89" w14:textId="77777777" w:rsidR="001922D2" w:rsidRDefault="001922D2" w:rsidP="00D53E17">
      <w:pPr>
        <w:autoSpaceDN w:val="0"/>
        <w:jc w:val="both"/>
      </w:pPr>
    </w:p>
    <w:p w14:paraId="7B004AE8" w14:textId="78ABB837" w:rsidR="000F2A98" w:rsidRDefault="005C6791" w:rsidP="000F2A98">
      <w:pPr>
        <w:spacing w:after="120"/>
        <w:jc w:val="both"/>
      </w:pPr>
      <w:r>
        <w:t>(</w:t>
      </w:r>
      <w:r w:rsidR="00BA07D1">
        <w:t>2</w:t>
      </w:r>
      <w:r>
        <w:t xml:space="preserve">) Smluvní strany se dohodly, že v případě zániku závazku uzavřít kupní smlouvu </w:t>
      </w:r>
      <w:r w:rsidR="00313EA7">
        <w:t>dle odst.</w:t>
      </w:r>
      <w:r w:rsidR="00BC2476">
        <w:t> </w:t>
      </w:r>
      <w:r w:rsidR="00313EA7">
        <w:t>1</w:t>
      </w:r>
      <w:r w:rsidR="00980C24">
        <w:t xml:space="preserve"> </w:t>
      </w:r>
      <w:r w:rsidR="0081048E">
        <w:t xml:space="preserve">tohoto článku </w:t>
      </w:r>
      <w:r>
        <w:t xml:space="preserve">smlouvy nebude žádná ze smluvních stran vyžadovat po druhé smluvní straně náhradu </w:t>
      </w:r>
      <w:r w:rsidR="004741E9">
        <w:t xml:space="preserve">nákladů </w:t>
      </w:r>
      <w:r>
        <w:t xml:space="preserve">vynaložených </w:t>
      </w:r>
      <w:r w:rsidR="00A36F24">
        <w:t>v souvislosti s touto smlouvou</w:t>
      </w:r>
      <w:r w:rsidR="00E62E29">
        <w:t>.</w:t>
      </w:r>
    </w:p>
    <w:p w14:paraId="5A49FC1F" w14:textId="77777777" w:rsidR="00024EA3" w:rsidRDefault="00024EA3" w:rsidP="000F2A98">
      <w:pPr>
        <w:spacing w:after="120"/>
        <w:jc w:val="both"/>
      </w:pPr>
    </w:p>
    <w:p w14:paraId="37F5BF28" w14:textId="392D5E7E" w:rsidR="00055F46" w:rsidRDefault="00055F46" w:rsidP="00A36F24">
      <w:pPr>
        <w:jc w:val="center"/>
        <w:rPr>
          <w:b/>
        </w:rPr>
      </w:pPr>
      <w:r>
        <w:rPr>
          <w:b/>
        </w:rPr>
        <w:t xml:space="preserve">Článek </w:t>
      </w:r>
      <w:r w:rsidR="001C7E59">
        <w:rPr>
          <w:b/>
        </w:rPr>
        <w:t>VIII</w:t>
      </w:r>
      <w:r>
        <w:rPr>
          <w:b/>
        </w:rPr>
        <w:t>.</w:t>
      </w:r>
    </w:p>
    <w:p w14:paraId="69B321D1" w14:textId="45447C20" w:rsidR="00055F46" w:rsidRDefault="00055F46" w:rsidP="00055F46">
      <w:pPr>
        <w:spacing w:after="120"/>
        <w:jc w:val="center"/>
      </w:pPr>
      <w:r>
        <w:rPr>
          <w:b/>
        </w:rPr>
        <w:t xml:space="preserve">Náklady spojené s vyhotovením znaleckého posudku </w:t>
      </w:r>
    </w:p>
    <w:p w14:paraId="287DEA91" w14:textId="6B4B2A05" w:rsidR="00EE1C32" w:rsidRDefault="00EE1C32" w:rsidP="00EE1C32">
      <w:pPr>
        <w:jc w:val="both"/>
      </w:pPr>
      <w:r>
        <w:t>(1) Budoucí kupující se zavazuje uhradit budoucímu prodávajícímu náklady spojené s vyhotovením znaleckého posudku</w:t>
      </w:r>
      <w:r w:rsidR="00121358">
        <w:t xml:space="preserve"> (určení tržní hodnoty)</w:t>
      </w:r>
      <w:r>
        <w:t xml:space="preserve"> č. </w:t>
      </w:r>
      <w:r w:rsidR="00121358">
        <w:t>37/2025</w:t>
      </w:r>
      <w:r>
        <w:t xml:space="preserve">, který dne </w:t>
      </w:r>
      <w:r w:rsidR="00121358">
        <w:t>20.05.2025</w:t>
      </w:r>
      <w:r>
        <w:t xml:space="preserve"> vyhotovil </w:t>
      </w:r>
      <w:r w:rsidR="005567DD">
        <w:t xml:space="preserve">znalec Ing. </w:t>
      </w:r>
      <w:r w:rsidR="008C2B03">
        <w:t>xxxxx xxxxx</w:t>
      </w:r>
      <w:r w:rsidR="005567DD">
        <w:t xml:space="preserve">, IČ </w:t>
      </w:r>
      <w:r w:rsidR="008C2B03">
        <w:rPr>
          <w:color w:val="000000" w:themeColor="text1"/>
          <w:shd w:val="clear" w:color="auto" w:fill="FFFFFF"/>
        </w:rPr>
        <w:t>xxxxx</w:t>
      </w:r>
      <w:r w:rsidR="005567DD">
        <w:t xml:space="preserve">, </w:t>
      </w:r>
      <w:r w:rsidR="005567DD" w:rsidRPr="003A6F10">
        <w:t xml:space="preserve">se sídlem </w:t>
      </w:r>
      <w:r w:rsidR="008C2B03">
        <w:rPr>
          <w:color w:val="333333"/>
          <w:shd w:val="clear" w:color="auto" w:fill="FFFFFF"/>
        </w:rPr>
        <w:t>xxxxx</w:t>
      </w:r>
      <w:r w:rsidR="005567DD" w:rsidRPr="003A6F10">
        <w:rPr>
          <w:color w:val="333333"/>
          <w:shd w:val="clear" w:color="auto" w:fill="FFFFFF"/>
        </w:rPr>
        <w:t xml:space="preserve"> Přerov</w:t>
      </w:r>
      <w:r w:rsidRPr="003A6F10">
        <w:rPr>
          <w:color w:val="333333"/>
          <w:shd w:val="clear" w:color="auto" w:fill="FFFFFF"/>
        </w:rPr>
        <w:t>,</w:t>
      </w:r>
      <w:r w:rsidRPr="003A6F10">
        <w:t xml:space="preserve"> ve výši </w:t>
      </w:r>
      <w:r w:rsidR="00C24DD7">
        <w:t>4.500</w:t>
      </w:r>
      <w:r w:rsidR="000A1B57">
        <w:t>,-</w:t>
      </w:r>
      <w:r w:rsidRPr="003A6F10">
        <w:rPr>
          <w:b/>
        </w:rPr>
        <w:t xml:space="preserve"> </w:t>
      </w:r>
      <w:r w:rsidRPr="000A1B57">
        <w:rPr>
          <w:bCs/>
        </w:rPr>
        <w:t>Kč</w:t>
      </w:r>
      <w:r w:rsidRPr="003A6F10">
        <w:t xml:space="preserve"> </w:t>
      </w:r>
      <w:r>
        <w:t>na účet prodávajícího vedený u České spořitelny, a.s., č.ú. 19-1884482379/0800, variabilní symbol</w:t>
      </w:r>
      <w:r w:rsidR="00094295">
        <w:t xml:space="preserve"> </w:t>
      </w:r>
      <w:r w:rsidR="00647955" w:rsidRPr="00647955">
        <w:rPr>
          <w:b/>
          <w:bCs/>
        </w:rPr>
        <w:t>2306000381</w:t>
      </w:r>
      <w:r>
        <w:t xml:space="preserve">, na základě daňového dokladu vystaveného </w:t>
      </w:r>
      <w:r w:rsidR="00CE0DBD">
        <w:t xml:space="preserve">budoucím </w:t>
      </w:r>
      <w:r>
        <w:t>prodávajícím se splatností 20 dnů ode dne jeho vystavení. Za den</w:t>
      </w:r>
      <w:r w:rsidR="00DB7E14">
        <w:t> </w:t>
      </w:r>
      <w:r>
        <w:t xml:space="preserve">zaplacení se považuje den, kdy bude příslušná částka připsána na účet </w:t>
      </w:r>
      <w:r w:rsidR="00107E00">
        <w:t xml:space="preserve">budoucího </w:t>
      </w:r>
      <w:r>
        <w:t>prodávajícího.</w:t>
      </w:r>
    </w:p>
    <w:p w14:paraId="2A090AF2" w14:textId="0E971A3B" w:rsidR="00055F46" w:rsidRDefault="00055F46" w:rsidP="000C2A7E">
      <w:pPr>
        <w:rPr>
          <w:bCs/>
        </w:rPr>
      </w:pPr>
    </w:p>
    <w:p w14:paraId="5C8F762B" w14:textId="31B4DE0A" w:rsidR="000C2A7E" w:rsidRPr="005F3083" w:rsidRDefault="000C2A7E" w:rsidP="00933ABE">
      <w:pPr>
        <w:spacing w:after="120"/>
        <w:jc w:val="both"/>
      </w:pPr>
      <w:r w:rsidRPr="00F83188">
        <w:t>(</w:t>
      </w:r>
      <w:r>
        <w:t>2</w:t>
      </w:r>
      <w:r w:rsidRPr="00F83188">
        <w:t xml:space="preserve">) V případě prodlení </w:t>
      </w:r>
      <w:r>
        <w:t>budoucího kupujícího</w:t>
      </w:r>
      <w:r w:rsidRPr="00F83188">
        <w:t xml:space="preserve"> s</w:t>
      </w:r>
      <w:r>
        <w:t xml:space="preserve"> úhradou </w:t>
      </w:r>
      <w:r w:rsidRPr="00F83188">
        <w:t xml:space="preserve">nákladů spojených s vyhotovením znaleckého posudku </w:t>
      </w:r>
      <w:r>
        <w:t xml:space="preserve">dle odst. 1 tohoto článku smlouvy je budoucí kupující </w:t>
      </w:r>
      <w:r w:rsidRPr="00F83188">
        <w:t>povin</w:t>
      </w:r>
      <w:r>
        <w:t>e</w:t>
      </w:r>
      <w:r w:rsidRPr="00F83188">
        <w:t xml:space="preserve">n uhradit </w:t>
      </w:r>
      <w:r>
        <w:t>prodávajícímu</w:t>
      </w:r>
      <w:r w:rsidRPr="00F83188">
        <w:t xml:space="preserve"> </w:t>
      </w:r>
      <w:r>
        <w:t xml:space="preserve">úroky z prodlení určené předpisy práva občanského, přičemž aktuálně je výše těchto úroků z prodlení určena nařízením vlády č. 351/2013 Sb., </w:t>
      </w:r>
      <w:r w:rsidRPr="00BA62C3">
        <w:t xml:space="preserve">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w:t>
      </w:r>
      <w:r w:rsidR="00A055BA">
        <w:t>pozdějších předpisů</w:t>
      </w:r>
      <w:r>
        <w:t>.</w:t>
      </w:r>
    </w:p>
    <w:p w14:paraId="72CA78F6" w14:textId="77777777" w:rsidR="000C2A7E" w:rsidRDefault="000C2A7E" w:rsidP="000C2A7E">
      <w:pPr>
        <w:rPr>
          <w:bCs/>
        </w:rPr>
      </w:pPr>
    </w:p>
    <w:p w14:paraId="2AEA65CD" w14:textId="4E01B523" w:rsidR="00DD2706" w:rsidRPr="00D2100A" w:rsidRDefault="00187A0E" w:rsidP="00DD2706">
      <w:pPr>
        <w:jc w:val="center"/>
        <w:rPr>
          <w:b/>
        </w:rPr>
      </w:pPr>
      <w:r>
        <w:rPr>
          <w:b/>
        </w:rPr>
        <w:t xml:space="preserve">Článek </w:t>
      </w:r>
      <w:r w:rsidR="00252BC8">
        <w:rPr>
          <w:b/>
        </w:rPr>
        <w:t>I</w:t>
      </w:r>
      <w:r w:rsidR="00055F46">
        <w:rPr>
          <w:b/>
        </w:rPr>
        <w:t>X</w:t>
      </w:r>
      <w:r w:rsidR="00DD2706" w:rsidRPr="00D2100A">
        <w:rPr>
          <w:b/>
        </w:rPr>
        <w:t>.</w:t>
      </w:r>
    </w:p>
    <w:p w14:paraId="7D503453" w14:textId="77777777" w:rsidR="00DD2706" w:rsidRPr="00D2100A" w:rsidRDefault="00DD2706" w:rsidP="00DD2706">
      <w:pPr>
        <w:spacing w:after="120"/>
        <w:jc w:val="center"/>
        <w:rPr>
          <w:b/>
        </w:rPr>
      </w:pPr>
      <w:r w:rsidRPr="00D2100A">
        <w:rPr>
          <w:b/>
        </w:rPr>
        <w:t>Závěrečná ustanovení</w:t>
      </w:r>
    </w:p>
    <w:p w14:paraId="5611B001" w14:textId="09F9A48E" w:rsidR="00717755" w:rsidRPr="00131665" w:rsidRDefault="00717755" w:rsidP="00717755">
      <w:pPr>
        <w:jc w:val="both"/>
        <w:rPr>
          <w:color w:val="00B050"/>
        </w:rPr>
      </w:pPr>
      <w:r>
        <w:t>(1) Smlouva je vyhotovena v</w:t>
      </w:r>
      <w:r w:rsidR="00872132">
        <w:t>e čtyřech</w:t>
      </w:r>
      <w:r>
        <w:t xml:space="preserve"> stejnopisech s </w:t>
      </w:r>
      <w:r w:rsidRPr="003F70E4">
        <w:rPr>
          <w:color w:val="000000" w:themeColor="text1"/>
        </w:rPr>
        <w:t>povahou</w:t>
      </w:r>
      <w:r>
        <w:t xml:space="preserve"> originálu, z nichž </w:t>
      </w:r>
      <w:r w:rsidR="007512AE">
        <w:t>dva</w:t>
      </w:r>
      <w:r>
        <w:t xml:space="preserve"> obdrží budoucí prodávající</w:t>
      </w:r>
      <w:r w:rsidR="00047DC5">
        <w:t xml:space="preserve"> a</w:t>
      </w:r>
      <w:r>
        <w:t xml:space="preserve"> </w:t>
      </w:r>
      <w:r w:rsidR="00047DC5">
        <w:t>dva</w:t>
      </w:r>
      <w:r>
        <w:t xml:space="preserve"> </w:t>
      </w:r>
      <w:r w:rsidR="007512AE">
        <w:t xml:space="preserve">obdrží </w:t>
      </w:r>
      <w:r>
        <w:t xml:space="preserve">budoucí kupující. </w:t>
      </w:r>
    </w:p>
    <w:p w14:paraId="6369348B" w14:textId="77777777" w:rsidR="00717755" w:rsidRDefault="00717755" w:rsidP="00DD2706">
      <w:pPr>
        <w:jc w:val="both"/>
      </w:pPr>
    </w:p>
    <w:p w14:paraId="2E8D86A2" w14:textId="77777777" w:rsidR="00027A9D" w:rsidRDefault="00027A9D" w:rsidP="00027A9D">
      <w:pPr>
        <w:jc w:val="both"/>
      </w:pPr>
      <w:r>
        <w:lastRenderedPageBreak/>
        <w:t>(2) Smlouva nabývá platnosti dnem jejího podpisu oběma smluvními stranami a účinnosti dnem</w:t>
      </w:r>
      <w:r w:rsidRPr="004951B1">
        <w:t xml:space="preserve"> </w:t>
      </w:r>
      <w:r>
        <w:t>jejího uveřejnění prostřednictvím registru smluv ve smyslu zákona č. 340/2015 Sb., o zvláštních podmínkách účinnosti některých smluv, uveřejňování těchto smluv a o registru smluv (zákon o registru smluv), ve znění pozdějších předpisů.</w:t>
      </w:r>
    </w:p>
    <w:p w14:paraId="415AEA1D" w14:textId="77777777" w:rsidR="009A6FB9" w:rsidRDefault="009A6FB9" w:rsidP="00027A9D">
      <w:pPr>
        <w:jc w:val="both"/>
      </w:pPr>
    </w:p>
    <w:p w14:paraId="7B148921" w14:textId="2B323D00" w:rsidR="00027A9D" w:rsidRDefault="00027A9D" w:rsidP="00027A9D">
      <w:pPr>
        <w:jc w:val="both"/>
      </w:pPr>
      <w:r>
        <w:t xml:space="preserve">(3) Smluvní strany se dohodly, že </w:t>
      </w:r>
      <w:r w:rsidR="00BD2147">
        <w:t xml:space="preserve">budoucí </w:t>
      </w:r>
      <w:r w:rsidR="00B60F5E">
        <w:t>prodávající</w:t>
      </w:r>
      <w:r>
        <w:t xml:space="preserve"> uveřejní smlouvu prostřednictvím registru smluv ve smyslu zákona č. 340/2015 Sb., o zvláštních podmínkách účinnosti některých smluv, uveřejňování těchto smluv a o registru smluv (zákon o registru smluv), ve</w:t>
      </w:r>
      <w:r w:rsidR="00B60F5E">
        <w:t> </w:t>
      </w:r>
      <w:r>
        <w:t xml:space="preserve">znění pozdějších předpisů, bez zbytečného odkladu po podpisu smlouvy </w:t>
      </w:r>
      <w:r w:rsidR="00BD2147">
        <w:t>oběma</w:t>
      </w:r>
      <w:r>
        <w:t xml:space="preserve"> smluvními stranami.</w:t>
      </w:r>
    </w:p>
    <w:p w14:paraId="5DDDA5CE" w14:textId="77777777" w:rsidR="00027A9D" w:rsidRDefault="00027A9D" w:rsidP="00027A9D">
      <w:pPr>
        <w:jc w:val="both"/>
      </w:pPr>
    </w:p>
    <w:p w14:paraId="1B2EC28E" w14:textId="77777777" w:rsidR="00027A9D" w:rsidRDefault="00027A9D" w:rsidP="00933ABE">
      <w:pPr>
        <w:spacing w:after="120"/>
        <w:jc w:val="both"/>
      </w:pPr>
      <w:r>
        <w:t>(4) Smluvní strany prohlašují, že si smlouvu přečetly, že byla uzavřena po jejich vzájemném projednání a podle jejich pravé a svobodné vůle, což stvrzují svými podpisy.</w:t>
      </w:r>
    </w:p>
    <w:p w14:paraId="7AB6927A" w14:textId="77777777" w:rsidR="00DD2706" w:rsidRDefault="00DD2706" w:rsidP="00DD2706">
      <w:pPr>
        <w:jc w:val="center"/>
        <w:rPr>
          <w:b/>
        </w:rPr>
      </w:pPr>
    </w:p>
    <w:p w14:paraId="2A901905" w14:textId="328EE2EC" w:rsidR="00DD2706" w:rsidRDefault="00DD2706" w:rsidP="00DD2706">
      <w:pPr>
        <w:jc w:val="center"/>
        <w:rPr>
          <w:b/>
        </w:rPr>
      </w:pPr>
      <w:r>
        <w:rPr>
          <w:b/>
        </w:rPr>
        <w:t>Článek X.</w:t>
      </w:r>
    </w:p>
    <w:p w14:paraId="751C8F68" w14:textId="77777777" w:rsidR="00DD2706" w:rsidRDefault="00DD2706" w:rsidP="00DD2706">
      <w:pPr>
        <w:spacing w:after="120"/>
        <w:jc w:val="center"/>
        <w:rPr>
          <w:b/>
        </w:rPr>
      </w:pPr>
      <w:r>
        <w:rPr>
          <w:b/>
        </w:rPr>
        <w:t>Doložka obce</w:t>
      </w:r>
    </w:p>
    <w:p w14:paraId="63B68AA1" w14:textId="063BDEC1" w:rsidR="00DD2706" w:rsidRDefault="00DD2706" w:rsidP="00DD2706">
      <w:pPr>
        <w:jc w:val="both"/>
      </w:pPr>
      <w:bookmarkStart w:id="3" w:name="_Hlk46395990"/>
      <w:r>
        <w:t>Touto doložkou se osvědčuje, že by</w:t>
      </w:r>
      <w:r w:rsidR="000B344A">
        <w:t>ly</w:t>
      </w:r>
      <w:r>
        <w:t xml:space="preserve"> splněn</w:t>
      </w:r>
      <w:r w:rsidR="000B344A">
        <w:t xml:space="preserve">y </w:t>
      </w:r>
      <w:r>
        <w:t>podmínk</w:t>
      </w:r>
      <w:r w:rsidR="000B344A">
        <w:t>y</w:t>
      </w:r>
      <w:r>
        <w:t xml:space="preserve"> platnosti </w:t>
      </w:r>
      <w:r w:rsidR="00717755">
        <w:t>tohoto právního jednání</w:t>
      </w:r>
      <w:r w:rsidR="000B344A">
        <w:t>, a</w:t>
      </w:r>
      <w:r w:rsidR="00A92BA2">
        <w:t> </w:t>
      </w:r>
      <w:r w:rsidR="000B344A">
        <w:t>to zveřejněním záměru převodu na úřední desce obce</w:t>
      </w:r>
      <w:r w:rsidR="00A92BA2">
        <w:t xml:space="preserve"> ve dnech </w:t>
      </w:r>
      <w:r w:rsidR="005B22AF">
        <w:t>20.05.2025</w:t>
      </w:r>
      <w:r w:rsidR="00BA4AA1">
        <w:t xml:space="preserve"> – 05.06.2025</w:t>
      </w:r>
      <w:r w:rsidR="00A92BA2">
        <w:t xml:space="preserve"> a následným</w:t>
      </w:r>
      <w:r w:rsidR="00A3488B">
        <w:t xml:space="preserve"> </w:t>
      </w:r>
      <w:r w:rsidR="0037700F">
        <w:rPr>
          <w:bCs/>
        </w:rPr>
        <w:t>schválení</w:t>
      </w:r>
      <w:r w:rsidR="00A92BA2">
        <w:rPr>
          <w:bCs/>
        </w:rPr>
        <w:t>m</w:t>
      </w:r>
      <w:r>
        <w:t xml:space="preserve"> </w:t>
      </w:r>
      <w:r w:rsidR="00A74908">
        <w:t xml:space="preserve">převodu </w:t>
      </w:r>
      <w:r>
        <w:t xml:space="preserve">Zastupitelstvem města Přerova na jeho </w:t>
      </w:r>
      <w:r w:rsidR="008D6924">
        <w:t>18.</w:t>
      </w:r>
      <w:r>
        <w:t> zasedání konaném dne</w:t>
      </w:r>
      <w:r w:rsidR="00E24A81">
        <w:t> </w:t>
      </w:r>
      <w:r w:rsidR="008D6924">
        <w:t>16.06.2025</w:t>
      </w:r>
      <w:r>
        <w:t xml:space="preserve"> usnesením č.</w:t>
      </w:r>
      <w:r w:rsidR="00FB0799">
        <w:t> </w:t>
      </w:r>
      <w:r w:rsidR="00660C69">
        <w:t>669/18/4.2.9/2025</w:t>
      </w:r>
      <w:r w:rsidR="00094295">
        <w:t>.</w:t>
      </w:r>
    </w:p>
    <w:bookmarkEnd w:id="3"/>
    <w:p w14:paraId="6CF13A72" w14:textId="77777777" w:rsidR="00DD2706" w:rsidRDefault="00DD2706" w:rsidP="00DD2706">
      <w:pPr>
        <w:ind w:left="360"/>
        <w:jc w:val="both"/>
      </w:pPr>
    </w:p>
    <w:p w14:paraId="26C966A8" w14:textId="77777777" w:rsidR="00352629" w:rsidRDefault="00352629" w:rsidP="00352629">
      <w:bookmarkStart w:id="4" w:name="_Hlk46396012"/>
    </w:p>
    <w:p w14:paraId="579CEB5C" w14:textId="77777777" w:rsidR="00352629" w:rsidRDefault="00352629" w:rsidP="00352629"/>
    <w:p w14:paraId="4C165AD4" w14:textId="22B2C7F4" w:rsidR="00375171" w:rsidRDefault="004416F8" w:rsidP="00047DC5">
      <w:r>
        <w:t>V</w:t>
      </w:r>
      <w:r w:rsidR="00FB79C5">
        <w:t> </w:t>
      </w:r>
      <w:r w:rsidR="00DD2706">
        <w:t>Přerově</w:t>
      </w:r>
      <w:r w:rsidR="00FB79C5">
        <w:t xml:space="preserve"> dne </w:t>
      </w:r>
      <w:r w:rsidR="00D76994">
        <w:t>19.06.2025</w:t>
      </w:r>
      <w:r w:rsidR="00DD2706">
        <w:t xml:space="preserve">      </w:t>
      </w:r>
      <w:r w:rsidR="00AA462A">
        <w:t xml:space="preserve"> </w:t>
      </w:r>
      <w:r w:rsidR="00047DC5">
        <w:tab/>
      </w:r>
      <w:r w:rsidR="00047DC5">
        <w:tab/>
      </w:r>
      <w:r w:rsidR="00AA462A">
        <w:t xml:space="preserve">          </w:t>
      </w:r>
      <w:r w:rsidR="00375171">
        <w:t xml:space="preserve"> </w:t>
      </w:r>
      <w:r w:rsidR="00AA462A">
        <w:t xml:space="preserve"> </w:t>
      </w:r>
      <w:r w:rsidR="00375171">
        <w:t>V</w:t>
      </w:r>
      <w:r w:rsidR="0012029C">
        <w:t xml:space="preserve"> Prostějově</w:t>
      </w:r>
      <w:r w:rsidR="00375171">
        <w:t xml:space="preserve"> dne </w:t>
      </w:r>
      <w:r w:rsidR="00D76994">
        <w:t>24.06.2025</w:t>
      </w:r>
    </w:p>
    <w:p w14:paraId="10A74D7C" w14:textId="77777777" w:rsidR="00DD2706" w:rsidRDefault="00AA462A" w:rsidP="00DD2706">
      <w:pPr>
        <w:jc w:val="both"/>
      </w:pPr>
      <w:r>
        <w:t xml:space="preserve">             </w:t>
      </w:r>
    </w:p>
    <w:p w14:paraId="7D54590C" w14:textId="77777777" w:rsidR="00DD2706" w:rsidRDefault="00DD2706" w:rsidP="00DD2706">
      <w:pPr>
        <w:jc w:val="both"/>
      </w:pPr>
    </w:p>
    <w:p w14:paraId="09559AB4" w14:textId="77777777" w:rsidR="00537D6B" w:rsidRDefault="00537D6B" w:rsidP="00DD2706">
      <w:pPr>
        <w:jc w:val="both"/>
      </w:pPr>
    </w:p>
    <w:p w14:paraId="3DC55C96" w14:textId="77777777" w:rsidR="00BE471D" w:rsidRDefault="00BE471D" w:rsidP="00DD2706">
      <w:pPr>
        <w:jc w:val="both"/>
      </w:pPr>
    </w:p>
    <w:p w14:paraId="6E2D24E4" w14:textId="0CFAA628" w:rsidR="00752373" w:rsidRPr="00752373" w:rsidRDefault="00752373" w:rsidP="00047DC5">
      <w:pPr>
        <w:rPr>
          <w:b/>
          <w:bCs/>
        </w:rPr>
      </w:pPr>
      <w:r>
        <w:rPr>
          <w:b/>
          <w:bCs/>
        </w:rPr>
        <w:t xml:space="preserve">      </w:t>
      </w:r>
      <w:r w:rsidR="00AC4DD9" w:rsidRPr="00752373">
        <w:rPr>
          <w:b/>
          <w:bCs/>
        </w:rPr>
        <w:t>Ing. Miloslav Dohnal</w:t>
      </w:r>
      <w:r w:rsidR="00AC4DD9" w:rsidRPr="00752373">
        <w:rPr>
          <w:b/>
          <w:bCs/>
        </w:rPr>
        <w:tab/>
      </w:r>
      <w:r w:rsidR="00AC4DD9" w:rsidRPr="00752373">
        <w:rPr>
          <w:b/>
          <w:bCs/>
        </w:rPr>
        <w:tab/>
      </w:r>
      <w:r w:rsidR="00AC4DD9" w:rsidRPr="00752373">
        <w:rPr>
          <w:b/>
          <w:bCs/>
        </w:rPr>
        <w:tab/>
      </w:r>
      <w:r w:rsidR="00AC4DD9" w:rsidRPr="00752373">
        <w:rPr>
          <w:b/>
          <w:bCs/>
        </w:rPr>
        <w:tab/>
      </w:r>
      <w:r w:rsidR="00AC4DD9" w:rsidRPr="00752373">
        <w:rPr>
          <w:b/>
          <w:bCs/>
        </w:rPr>
        <w:tab/>
        <w:t xml:space="preserve">Ing. </w:t>
      </w:r>
      <w:r w:rsidR="00D76994">
        <w:rPr>
          <w:b/>
          <w:bCs/>
        </w:rPr>
        <w:t>xxxxx xxxxx</w:t>
      </w:r>
    </w:p>
    <w:p w14:paraId="67942126" w14:textId="583C131A" w:rsidR="00D54415" w:rsidRDefault="00752373" w:rsidP="00047DC5">
      <w:r>
        <w:t xml:space="preserve">         náměstek primátora</w:t>
      </w:r>
      <w:r>
        <w:tab/>
      </w:r>
      <w:r>
        <w:tab/>
      </w:r>
      <w:r>
        <w:tab/>
      </w:r>
      <w:r>
        <w:tab/>
      </w:r>
      <w:r>
        <w:tab/>
        <w:t xml:space="preserve">           jednatel</w:t>
      </w:r>
      <w:r w:rsidR="00795606">
        <w:t xml:space="preserve"> </w:t>
      </w:r>
    </w:p>
    <w:p w14:paraId="00880F9C" w14:textId="77777777" w:rsidR="00D54415" w:rsidRDefault="00D54415" w:rsidP="00717755"/>
    <w:p w14:paraId="3EA147D0" w14:textId="77777777" w:rsidR="00D54415" w:rsidRDefault="00D54415" w:rsidP="00717755"/>
    <w:bookmarkEnd w:id="4"/>
    <w:p w14:paraId="489D211B" w14:textId="77777777" w:rsidR="00537D6B" w:rsidRDefault="00537D6B" w:rsidP="00717755"/>
    <w:sectPr w:rsidR="00537D6B" w:rsidSect="00931E82">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AF54" w14:textId="77777777" w:rsidR="006973A1" w:rsidRDefault="006973A1" w:rsidP="00741347">
      <w:r>
        <w:separator/>
      </w:r>
    </w:p>
  </w:endnote>
  <w:endnote w:type="continuationSeparator" w:id="0">
    <w:p w14:paraId="59194D6D" w14:textId="77777777" w:rsidR="006973A1" w:rsidRDefault="006973A1" w:rsidP="0074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83018"/>
      <w:docPartObj>
        <w:docPartGallery w:val="Page Numbers (Bottom of Page)"/>
        <w:docPartUnique/>
      </w:docPartObj>
    </w:sdtPr>
    <w:sdtEndPr/>
    <w:sdtContent>
      <w:p w14:paraId="61C3F32A" w14:textId="0D55369D" w:rsidR="00094295" w:rsidRDefault="00094295">
        <w:pPr>
          <w:pStyle w:val="Zpat"/>
          <w:jc w:val="center"/>
        </w:pPr>
        <w:r>
          <w:fldChar w:fldCharType="begin"/>
        </w:r>
        <w:r>
          <w:instrText>PAGE   \* MERGEFORMAT</w:instrText>
        </w:r>
        <w:r>
          <w:fldChar w:fldCharType="separate"/>
        </w:r>
        <w:r>
          <w:t>2</w:t>
        </w:r>
        <w:r>
          <w:fldChar w:fldCharType="end"/>
        </w:r>
      </w:p>
    </w:sdtContent>
  </w:sdt>
  <w:p w14:paraId="3F45A85F" w14:textId="77777777" w:rsidR="00094295" w:rsidRDefault="000942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D818" w14:textId="77777777" w:rsidR="006973A1" w:rsidRDefault="006973A1" w:rsidP="00741347">
      <w:r>
        <w:separator/>
      </w:r>
    </w:p>
  </w:footnote>
  <w:footnote w:type="continuationSeparator" w:id="0">
    <w:p w14:paraId="08EA28CB" w14:textId="77777777" w:rsidR="006973A1" w:rsidRDefault="006973A1" w:rsidP="00741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35AA" w14:textId="012A772B" w:rsidR="00A37E47" w:rsidRDefault="00011B0B" w:rsidP="00A37E47">
    <w:pPr>
      <w:pStyle w:val="Zhlav"/>
      <w:jc w:val="right"/>
    </w:pPr>
    <w:r>
      <w:t>MMPr/</w:t>
    </w:r>
    <w:r w:rsidR="00A37E47">
      <w:t>SML/</w:t>
    </w:r>
    <w:r w:rsidR="00B548FB">
      <w:t>1217</w:t>
    </w:r>
    <w:r w:rsidR="00523E91">
      <w:t>/</w:t>
    </w:r>
    <w:r w:rsidR="00A37E47">
      <w:t>20</w:t>
    </w:r>
    <w:r w:rsidR="0074535C">
      <w:t>2</w:t>
    </w:r>
    <w:r w:rsidR="0094744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767"/>
    <w:multiLevelType w:val="hybridMultilevel"/>
    <w:tmpl w:val="55B6C13C"/>
    <w:lvl w:ilvl="0" w:tplc="7696FE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A753B"/>
    <w:multiLevelType w:val="hybridMultilevel"/>
    <w:tmpl w:val="524C9588"/>
    <w:lvl w:ilvl="0" w:tplc="49E2E2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14305"/>
    <w:multiLevelType w:val="hybridMultilevel"/>
    <w:tmpl w:val="2B3E55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B14CF"/>
    <w:multiLevelType w:val="hybridMultilevel"/>
    <w:tmpl w:val="ED9CF9BC"/>
    <w:lvl w:ilvl="0" w:tplc="25E42294">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04721"/>
    <w:multiLevelType w:val="hybridMultilevel"/>
    <w:tmpl w:val="A5A6485C"/>
    <w:lvl w:ilvl="0" w:tplc="B9E2950E">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FB79A0"/>
    <w:multiLevelType w:val="hybridMultilevel"/>
    <w:tmpl w:val="AE243A8C"/>
    <w:lvl w:ilvl="0" w:tplc="D04A2BF4">
      <w:start w:val="1"/>
      <w:numFmt w:val="decimal"/>
      <w:lvlText w:val="(%1)"/>
      <w:lvlJc w:val="left"/>
      <w:pPr>
        <w:ind w:left="435" w:hanging="375"/>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15:restartNumberingAfterBreak="0">
    <w:nsid w:val="188E44BB"/>
    <w:multiLevelType w:val="hybridMultilevel"/>
    <w:tmpl w:val="E5D24B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27E02"/>
    <w:multiLevelType w:val="hybridMultilevel"/>
    <w:tmpl w:val="5618493C"/>
    <w:lvl w:ilvl="0" w:tplc="CFE0632E">
      <w:start w:val="3"/>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CD6787"/>
    <w:multiLevelType w:val="hybridMultilevel"/>
    <w:tmpl w:val="AAB2FAF2"/>
    <w:lvl w:ilvl="0" w:tplc="31F8721A">
      <w:start w:val="1"/>
      <w:numFmt w:val="lowerLetter"/>
      <w:lvlText w:val="%1)"/>
      <w:lvlJc w:val="left"/>
      <w:pPr>
        <w:ind w:left="764" w:hanging="360"/>
      </w:pPr>
      <w:rPr>
        <w:rFonts w:hint="default"/>
      </w:rPr>
    </w:lvl>
    <w:lvl w:ilvl="1" w:tplc="04050019" w:tentative="1">
      <w:start w:val="1"/>
      <w:numFmt w:val="lowerLetter"/>
      <w:lvlText w:val="%2."/>
      <w:lvlJc w:val="left"/>
      <w:pPr>
        <w:ind w:left="1484" w:hanging="360"/>
      </w:pPr>
    </w:lvl>
    <w:lvl w:ilvl="2" w:tplc="0405001B" w:tentative="1">
      <w:start w:val="1"/>
      <w:numFmt w:val="lowerRoman"/>
      <w:lvlText w:val="%3."/>
      <w:lvlJc w:val="right"/>
      <w:pPr>
        <w:ind w:left="2204" w:hanging="180"/>
      </w:pPr>
    </w:lvl>
    <w:lvl w:ilvl="3" w:tplc="0405000F" w:tentative="1">
      <w:start w:val="1"/>
      <w:numFmt w:val="decimal"/>
      <w:lvlText w:val="%4."/>
      <w:lvlJc w:val="left"/>
      <w:pPr>
        <w:ind w:left="2924" w:hanging="360"/>
      </w:pPr>
    </w:lvl>
    <w:lvl w:ilvl="4" w:tplc="04050019" w:tentative="1">
      <w:start w:val="1"/>
      <w:numFmt w:val="lowerLetter"/>
      <w:lvlText w:val="%5."/>
      <w:lvlJc w:val="left"/>
      <w:pPr>
        <w:ind w:left="3644" w:hanging="360"/>
      </w:pPr>
    </w:lvl>
    <w:lvl w:ilvl="5" w:tplc="0405001B" w:tentative="1">
      <w:start w:val="1"/>
      <w:numFmt w:val="lowerRoman"/>
      <w:lvlText w:val="%6."/>
      <w:lvlJc w:val="right"/>
      <w:pPr>
        <w:ind w:left="4364" w:hanging="180"/>
      </w:pPr>
    </w:lvl>
    <w:lvl w:ilvl="6" w:tplc="0405000F" w:tentative="1">
      <w:start w:val="1"/>
      <w:numFmt w:val="decimal"/>
      <w:lvlText w:val="%7."/>
      <w:lvlJc w:val="left"/>
      <w:pPr>
        <w:ind w:left="5084" w:hanging="360"/>
      </w:pPr>
    </w:lvl>
    <w:lvl w:ilvl="7" w:tplc="04050019" w:tentative="1">
      <w:start w:val="1"/>
      <w:numFmt w:val="lowerLetter"/>
      <w:lvlText w:val="%8."/>
      <w:lvlJc w:val="left"/>
      <w:pPr>
        <w:ind w:left="5804" w:hanging="360"/>
      </w:pPr>
    </w:lvl>
    <w:lvl w:ilvl="8" w:tplc="0405001B" w:tentative="1">
      <w:start w:val="1"/>
      <w:numFmt w:val="lowerRoman"/>
      <w:lvlText w:val="%9."/>
      <w:lvlJc w:val="right"/>
      <w:pPr>
        <w:ind w:left="6524" w:hanging="180"/>
      </w:pPr>
    </w:lvl>
  </w:abstractNum>
  <w:abstractNum w:abstractNumId="9" w15:restartNumberingAfterBreak="0">
    <w:nsid w:val="2B15770A"/>
    <w:multiLevelType w:val="hybridMultilevel"/>
    <w:tmpl w:val="BEF0B0C6"/>
    <w:lvl w:ilvl="0" w:tplc="3372232C">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8B5270"/>
    <w:multiLevelType w:val="hybridMultilevel"/>
    <w:tmpl w:val="EE3ABE5E"/>
    <w:lvl w:ilvl="0" w:tplc="CAB4023A">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243A3F"/>
    <w:multiLevelType w:val="hybridMultilevel"/>
    <w:tmpl w:val="7D721718"/>
    <w:lvl w:ilvl="0" w:tplc="649C4834">
      <w:start w:val="2"/>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CA37ABB"/>
    <w:multiLevelType w:val="hybridMultilevel"/>
    <w:tmpl w:val="B0C0555E"/>
    <w:lvl w:ilvl="0" w:tplc="1018E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487538"/>
    <w:multiLevelType w:val="hybridMultilevel"/>
    <w:tmpl w:val="7CA686B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7F3BF8"/>
    <w:multiLevelType w:val="hybridMultilevel"/>
    <w:tmpl w:val="831E7522"/>
    <w:lvl w:ilvl="0" w:tplc="D17E6B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AC12D2"/>
    <w:multiLevelType w:val="hybridMultilevel"/>
    <w:tmpl w:val="D31EB818"/>
    <w:lvl w:ilvl="0" w:tplc="2BC8272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44384D"/>
    <w:multiLevelType w:val="hybridMultilevel"/>
    <w:tmpl w:val="CEE6CC34"/>
    <w:lvl w:ilvl="0" w:tplc="07907EBC">
      <w:numFmt w:val="bullet"/>
      <w:lvlText w:val="-"/>
      <w:lvlJc w:val="left"/>
      <w:pPr>
        <w:ind w:left="644" w:hanging="360"/>
      </w:pPr>
      <w:rPr>
        <w:rFonts w:ascii="Times New Roman" w:eastAsia="Times New Roman" w:hAnsi="Times New Roman" w:cs="Times New Roman" w:hint="default"/>
        <w:b/>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7" w15:restartNumberingAfterBreak="0">
    <w:nsid w:val="49D7111A"/>
    <w:multiLevelType w:val="hybridMultilevel"/>
    <w:tmpl w:val="47D29E66"/>
    <w:lvl w:ilvl="0" w:tplc="5882E12E">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790DDD"/>
    <w:multiLevelType w:val="hybridMultilevel"/>
    <w:tmpl w:val="5E80AB94"/>
    <w:lvl w:ilvl="0" w:tplc="5E600C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3975BF"/>
    <w:multiLevelType w:val="hybridMultilevel"/>
    <w:tmpl w:val="FE3E53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716750"/>
    <w:multiLevelType w:val="hybridMultilevel"/>
    <w:tmpl w:val="78586264"/>
    <w:lvl w:ilvl="0" w:tplc="49E2E2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E7317A"/>
    <w:multiLevelType w:val="hybridMultilevel"/>
    <w:tmpl w:val="9D987E4A"/>
    <w:lvl w:ilvl="0" w:tplc="3754E1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D82D26"/>
    <w:multiLevelType w:val="hybridMultilevel"/>
    <w:tmpl w:val="3CFABB9C"/>
    <w:lvl w:ilvl="0" w:tplc="9A2861E0">
      <w:start w:val="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E71220"/>
    <w:multiLevelType w:val="hybridMultilevel"/>
    <w:tmpl w:val="3356B2FE"/>
    <w:lvl w:ilvl="0" w:tplc="D2046F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5E457D"/>
    <w:multiLevelType w:val="hybridMultilevel"/>
    <w:tmpl w:val="07246EB8"/>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6EC71754"/>
    <w:multiLevelType w:val="hybridMultilevel"/>
    <w:tmpl w:val="AF387C28"/>
    <w:lvl w:ilvl="0" w:tplc="04050017">
      <w:start w:val="1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4B5D6A"/>
    <w:multiLevelType w:val="multilevel"/>
    <w:tmpl w:val="096A7A8C"/>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rPr>
    </w:lvl>
    <w:lvl w:ilvl="3">
      <w:start w:val="1"/>
      <w:numFmt w:val="lowerLetter"/>
      <w:lvlText w:val="(%4)"/>
      <w:lvlJc w:val="left"/>
      <w:pPr>
        <w:tabs>
          <w:tab w:val="num" w:pos="1418"/>
        </w:tabs>
        <w:ind w:left="1418" w:hanging="426"/>
      </w:pPr>
      <w:rPr>
        <w:rFonts w:ascii="Times New Roman" w:eastAsia="Times New Roman" w:hAnsi="Times New Roman" w:cs="Times New Roman"/>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D73005D"/>
    <w:multiLevelType w:val="hybridMultilevel"/>
    <w:tmpl w:val="2E04C432"/>
    <w:lvl w:ilvl="0" w:tplc="F6CA3C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5547640">
    <w:abstractNumId w:val="16"/>
  </w:num>
  <w:num w:numId="2" w16cid:durableId="139426355">
    <w:abstractNumId w:val="11"/>
  </w:num>
  <w:num w:numId="3" w16cid:durableId="316691067">
    <w:abstractNumId w:val="13"/>
  </w:num>
  <w:num w:numId="4" w16cid:durableId="608316818">
    <w:abstractNumId w:val="2"/>
  </w:num>
  <w:num w:numId="5" w16cid:durableId="2014644373">
    <w:abstractNumId w:val="14"/>
  </w:num>
  <w:num w:numId="6" w16cid:durableId="322634412">
    <w:abstractNumId w:val="27"/>
  </w:num>
  <w:num w:numId="7" w16cid:durableId="801188593">
    <w:abstractNumId w:val="5"/>
  </w:num>
  <w:num w:numId="8" w16cid:durableId="1005744846">
    <w:abstractNumId w:val="17"/>
  </w:num>
  <w:num w:numId="9" w16cid:durableId="51848580">
    <w:abstractNumId w:val="9"/>
  </w:num>
  <w:num w:numId="10" w16cid:durableId="1679766945">
    <w:abstractNumId w:val="26"/>
  </w:num>
  <w:num w:numId="11" w16cid:durableId="1295210718">
    <w:abstractNumId w:val="20"/>
  </w:num>
  <w:num w:numId="12" w16cid:durableId="1049766072">
    <w:abstractNumId w:val="1"/>
  </w:num>
  <w:num w:numId="13" w16cid:durableId="1893493087">
    <w:abstractNumId w:val="25"/>
  </w:num>
  <w:num w:numId="14" w16cid:durableId="1653026281">
    <w:abstractNumId w:val="21"/>
  </w:num>
  <w:num w:numId="15" w16cid:durableId="1897232272">
    <w:abstractNumId w:val="10"/>
  </w:num>
  <w:num w:numId="16" w16cid:durableId="1495954969">
    <w:abstractNumId w:val="18"/>
  </w:num>
  <w:num w:numId="17" w16cid:durableId="3871776">
    <w:abstractNumId w:val="24"/>
  </w:num>
  <w:num w:numId="18" w16cid:durableId="1596475698">
    <w:abstractNumId w:val="19"/>
  </w:num>
  <w:num w:numId="19" w16cid:durableId="1015033723">
    <w:abstractNumId w:val="8"/>
  </w:num>
  <w:num w:numId="20" w16cid:durableId="1700549087">
    <w:abstractNumId w:val="15"/>
  </w:num>
  <w:num w:numId="21" w16cid:durableId="1188569492">
    <w:abstractNumId w:val="3"/>
  </w:num>
  <w:num w:numId="22" w16cid:durableId="1151214465">
    <w:abstractNumId w:val="23"/>
  </w:num>
  <w:num w:numId="23" w16cid:durableId="47267137">
    <w:abstractNumId w:val="12"/>
  </w:num>
  <w:num w:numId="24" w16cid:durableId="2044598936">
    <w:abstractNumId w:val="4"/>
  </w:num>
  <w:num w:numId="25" w16cid:durableId="826096802">
    <w:abstractNumId w:val="22"/>
  </w:num>
  <w:num w:numId="26" w16cid:durableId="1119422071">
    <w:abstractNumId w:val="0"/>
  </w:num>
  <w:num w:numId="27" w16cid:durableId="1443382645">
    <w:abstractNumId w:val="7"/>
  </w:num>
  <w:num w:numId="28" w16cid:durableId="1227952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10"/>
    <w:rsid w:val="00002B7B"/>
    <w:rsid w:val="00003F36"/>
    <w:rsid w:val="00004BC1"/>
    <w:rsid w:val="00005AC7"/>
    <w:rsid w:val="0000797B"/>
    <w:rsid w:val="00010275"/>
    <w:rsid w:val="0001120A"/>
    <w:rsid w:val="00011B0B"/>
    <w:rsid w:val="00013637"/>
    <w:rsid w:val="000143BD"/>
    <w:rsid w:val="00015554"/>
    <w:rsid w:val="00015AA4"/>
    <w:rsid w:val="00017BED"/>
    <w:rsid w:val="000230A9"/>
    <w:rsid w:val="00024C48"/>
    <w:rsid w:val="00024EA3"/>
    <w:rsid w:val="00027A9D"/>
    <w:rsid w:val="00030B60"/>
    <w:rsid w:val="00031389"/>
    <w:rsid w:val="00031692"/>
    <w:rsid w:val="000328F5"/>
    <w:rsid w:val="00034015"/>
    <w:rsid w:val="0003550A"/>
    <w:rsid w:val="000355A8"/>
    <w:rsid w:val="0003711A"/>
    <w:rsid w:val="000410DE"/>
    <w:rsid w:val="00041348"/>
    <w:rsid w:val="0004172F"/>
    <w:rsid w:val="00042D31"/>
    <w:rsid w:val="00043B8C"/>
    <w:rsid w:val="00043EC8"/>
    <w:rsid w:val="000463F0"/>
    <w:rsid w:val="00047DC5"/>
    <w:rsid w:val="0005021B"/>
    <w:rsid w:val="000509DF"/>
    <w:rsid w:val="00052F72"/>
    <w:rsid w:val="000542AF"/>
    <w:rsid w:val="0005537A"/>
    <w:rsid w:val="00055F46"/>
    <w:rsid w:val="000560A7"/>
    <w:rsid w:val="00056574"/>
    <w:rsid w:val="00056E0F"/>
    <w:rsid w:val="00057F07"/>
    <w:rsid w:val="000620B5"/>
    <w:rsid w:val="00062AC4"/>
    <w:rsid w:val="00063301"/>
    <w:rsid w:val="000645ED"/>
    <w:rsid w:val="00067AB5"/>
    <w:rsid w:val="00073AB4"/>
    <w:rsid w:val="00076122"/>
    <w:rsid w:val="0007653D"/>
    <w:rsid w:val="00076C25"/>
    <w:rsid w:val="00081336"/>
    <w:rsid w:val="00081AE6"/>
    <w:rsid w:val="00082320"/>
    <w:rsid w:val="00085828"/>
    <w:rsid w:val="000874C7"/>
    <w:rsid w:val="0009044D"/>
    <w:rsid w:val="00094295"/>
    <w:rsid w:val="0009595A"/>
    <w:rsid w:val="00096C97"/>
    <w:rsid w:val="000972B5"/>
    <w:rsid w:val="000A0A2B"/>
    <w:rsid w:val="000A1B57"/>
    <w:rsid w:val="000A1C8D"/>
    <w:rsid w:val="000A381A"/>
    <w:rsid w:val="000B184A"/>
    <w:rsid w:val="000B1CFF"/>
    <w:rsid w:val="000B22E1"/>
    <w:rsid w:val="000B344A"/>
    <w:rsid w:val="000B64B0"/>
    <w:rsid w:val="000C03A5"/>
    <w:rsid w:val="000C0F14"/>
    <w:rsid w:val="000C2A7E"/>
    <w:rsid w:val="000C70E7"/>
    <w:rsid w:val="000C7791"/>
    <w:rsid w:val="000D3C1A"/>
    <w:rsid w:val="000D4CD2"/>
    <w:rsid w:val="000E1DF6"/>
    <w:rsid w:val="000E4233"/>
    <w:rsid w:val="000F1263"/>
    <w:rsid w:val="000F2A98"/>
    <w:rsid w:val="000F5271"/>
    <w:rsid w:val="000F5DAC"/>
    <w:rsid w:val="000F602D"/>
    <w:rsid w:val="000F7CA0"/>
    <w:rsid w:val="00104640"/>
    <w:rsid w:val="00107975"/>
    <w:rsid w:val="00107E00"/>
    <w:rsid w:val="00112965"/>
    <w:rsid w:val="00113A70"/>
    <w:rsid w:val="00116635"/>
    <w:rsid w:val="0012029C"/>
    <w:rsid w:val="00121358"/>
    <w:rsid w:val="0012152A"/>
    <w:rsid w:val="00121593"/>
    <w:rsid w:val="0012376C"/>
    <w:rsid w:val="0012460E"/>
    <w:rsid w:val="001262F7"/>
    <w:rsid w:val="00127F98"/>
    <w:rsid w:val="00131665"/>
    <w:rsid w:val="001334E8"/>
    <w:rsid w:val="00135C23"/>
    <w:rsid w:val="001372FF"/>
    <w:rsid w:val="00140129"/>
    <w:rsid w:val="0014013A"/>
    <w:rsid w:val="00141758"/>
    <w:rsid w:val="00141DAE"/>
    <w:rsid w:val="00142B65"/>
    <w:rsid w:val="0014494B"/>
    <w:rsid w:val="00145D8E"/>
    <w:rsid w:val="00146521"/>
    <w:rsid w:val="0014740E"/>
    <w:rsid w:val="00147EA4"/>
    <w:rsid w:val="001503D9"/>
    <w:rsid w:val="00150734"/>
    <w:rsid w:val="0015119B"/>
    <w:rsid w:val="00153E7F"/>
    <w:rsid w:val="00154B9C"/>
    <w:rsid w:val="0015731F"/>
    <w:rsid w:val="0016186B"/>
    <w:rsid w:val="001626CF"/>
    <w:rsid w:val="00162768"/>
    <w:rsid w:val="00163DC3"/>
    <w:rsid w:val="001650B5"/>
    <w:rsid w:val="001656B3"/>
    <w:rsid w:val="00166CB2"/>
    <w:rsid w:val="001672D1"/>
    <w:rsid w:val="0017199E"/>
    <w:rsid w:val="0017383D"/>
    <w:rsid w:val="00173939"/>
    <w:rsid w:val="001741E1"/>
    <w:rsid w:val="00176E57"/>
    <w:rsid w:val="0018129F"/>
    <w:rsid w:val="0018510E"/>
    <w:rsid w:val="00186E63"/>
    <w:rsid w:val="00187A0E"/>
    <w:rsid w:val="001922D2"/>
    <w:rsid w:val="00192546"/>
    <w:rsid w:val="001962E3"/>
    <w:rsid w:val="001965BF"/>
    <w:rsid w:val="001A192B"/>
    <w:rsid w:val="001A3DF1"/>
    <w:rsid w:val="001A5187"/>
    <w:rsid w:val="001A59F6"/>
    <w:rsid w:val="001A62A8"/>
    <w:rsid w:val="001A7CFA"/>
    <w:rsid w:val="001B26DE"/>
    <w:rsid w:val="001B30DC"/>
    <w:rsid w:val="001B68C9"/>
    <w:rsid w:val="001C051E"/>
    <w:rsid w:val="001C2634"/>
    <w:rsid w:val="001C3520"/>
    <w:rsid w:val="001C49B4"/>
    <w:rsid w:val="001C5015"/>
    <w:rsid w:val="001C5AB1"/>
    <w:rsid w:val="001C6F45"/>
    <w:rsid w:val="001C7E59"/>
    <w:rsid w:val="001D0FA1"/>
    <w:rsid w:val="001D554F"/>
    <w:rsid w:val="001D58E8"/>
    <w:rsid w:val="001D6760"/>
    <w:rsid w:val="001E1888"/>
    <w:rsid w:val="001E225E"/>
    <w:rsid w:val="001E23A7"/>
    <w:rsid w:val="001E312C"/>
    <w:rsid w:val="001E3A67"/>
    <w:rsid w:val="001E3B9B"/>
    <w:rsid w:val="001E46DB"/>
    <w:rsid w:val="001E7B03"/>
    <w:rsid w:val="001F1A38"/>
    <w:rsid w:val="001F5193"/>
    <w:rsid w:val="001F6427"/>
    <w:rsid w:val="001F6C50"/>
    <w:rsid w:val="002016E5"/>
    <w:rsid w:val="0020172D"/>
    <w:rsid w:val="002033FA"/>
    <w:rsid w:val="002045DA"/>
    <w:rsid w:val="00207652"/>
    <w:rsid w:val="002102AC"/>
    <w:rsid w:val="002109FD"/>
    <w:rsid w:val="002116BD"/>
    <w:rsid w:val="00216234"/>
    <w:rsid w:val="00221B15"/>
    <w:rsid w:val="0022335F"/>
    <w:rsid w:val="002239B4"/>
    <w:rsid w:val="00223F36"/>
    <w:rsid w:val="00224E74"/>
    <w:rsid w:val="0022510E"/>
    <w:rsid w:val="002273C4"/>
    <w:rsid w:val="00231DCC"/>
    <w:rsid w:val="00232C26"/>
    <w:rsid w:val="00233651"/>
    <w:rsid w:val="002348E2"/>
    <w:rsid w:val="00234954"/>
    <w:rsid w:val="0023574C"/>
    <w:rsid w:val="00241527"/>
    <w:rsid w:val="002452F5"/>
    <w:rsid w:val="00252A8E"/>
    <w:rsid w:val="00252BC8"/>
    <w:rsid w:val="002556E5"/>
    <w:rsid w:val="00257574"/>
    <w:rsid w:val="00262A1B"/>
    <w:rsid w:val="00263B41"/>
    <w:rsid w:val="00264856"/>
    <w:rsid w:val="0026496C"/>
    <w:rsid w:val="00267155"/>
    <w:rsid w:val="002672EF"/>
    <w:rsid w:val="0027265F"/>
    <w:rsid w:val="002732A2"/>
    <w:rsid w:val="00275E3F"/>
    <w:rsid w:val="00280A15"/>
    <w:rsid w:val="00282616"/>
    <w:rsid w:val="0028596F"/>
    <w:rsid w:val="002862BC"/>
    <w:rsid w:val="00286D1A"/>
    <w:rsid w:val="00292A67"/>
    <w:rsid w:val="0029379F"/>
    <w:rsid w:val="00294710"/>
    <w:rsid w:val="0029515B"/>
    <w:rsid w:val="00295C07"/>
    <w:rsid w:val="00295EBF"/>
    <w:rsid w:val="00296621"/>
    <w:rsid w:val="002A55B4"/>
    <w:rsid w:val="002A57E5"/>
    <w:rsid w:val="002B1AA5"/>
    <w:rsid w:val="002B1D4D"/>
    <w:rsid w:val="002B75C6"/>
    <w:rsid w:val="002B7677"/>
    <w:rsid w:val="002C0DCF"/>
    <w:rsid w:val="002C6FED"/>
    <w:rsid w:val="002D0752"/>
    <w:rsid w:val="002D37AB"/>
    <w:rsid w:val="002D516F"/>
    <w:rsid w:val="002D6395"/>
    <w:rsid w:val="002D7BD7"/>
    <w:rsid w:val="002E0EC5"/>
    <w:rsid w:val="002E1D5F"/>
    <w:rsid w:val="002E201B"/>
    <w:rsid w:val="002E245C"/>
    <w:rsid w:val="002E2824"/>
    <w:rsid w:val="002E3055"/>
    <w:rsid w:val="002E3FB1"/>
    <w:rsid w:val="002E6F7F"/>
    <w:rsid w:val="002E77E6"/>
    <w:rsid w:val="002F1132"/>
    <w:rsid w:val="002F15E2"/>
    <w:rsid w:val="002F19A9"/>
    <w:rsid w:val="002F21EB"/>
    <w:rsid w:val="002F4E8B"/>
    <w:rsid w:val="002F5A99"/>
    <w:rsid w:val="003067DB"/>
    <w:rsid w:val="003111B2"/>
    <w:rsid w:val="003128A2"/>
    <w:rsid w:val="00313EA7"/>
    <w:rsid w:val="00314462"/>
    <w:rsid w:val="00314B65"/>
    <w:rsid w:val="0032052C"/>
    <w:rsid w:val="003256E2"/>
    <w:rsid w:val="00332539"/>
    <w:rsid w:val="00332B61"/>
    <w:rsid w:val="003367A8"/>
    <w:rsid w:val="00337812"/>
    <w:rsid w:val="00341339"/>
    <w:rsid w:val="00341D09"/>
    <w:rsid w:val="003430E9"/>
    <w:rsid w:val="003464BE"/>
    <w:rsid w:val="00346D8A"/>
    <w:rsid w:val="003473D0"/>
    <w:rsid w:val="00350173"/>
    <w:rsid w:val="003509F7"/>
    <w:rsid w:val="00350C05"/>
    <w:rsid w:val="00352629"/>
    <w:rsid w:val="0035367D"/>
    <w:rsid w:val="00355974"/>
    <w:rsid w:val="00356745"/>
    <w:rsid w:val="003606AD"/>
    <w:rsid w:val="003630D1"/>
    <w:rsid w:val="003635FF"/>
    <w:rsid w:val="003646DE"/>
    <w:rsid w:val="0036494A"/>
    <w:rsid w:val="00365625"/>
    <w:rsid w:val="0036634C"/>
    <w:rsid w:val="00372118"/>
    <w:rsid w:val="003725C8"/>
    <w:rsid w:val="0037395F"/>
    <w:rsid w:val="003747E4"/>
    <w:rsid w:val="00375171"/>
    <w:rsid w:val="0037700F"/>
    <w:rsid w:val="00377939"/>
    <w:rsid w:val="00377989"/>
    <w:rsid w:val="00381C77"/>
    <w:rsid w:val="00382817"/>
    <w:rsid w:val="0038302A"/>
    <w:rsid w:val="00383432"/>
    <w:rsid w:val="00385D52"/>
    <w:rsid w:val="00390124"/>
    <w:rsid w:val="00391611"/>
    <w:rsid w:val="003918D3"/>
    <w:rsid w:val="00391999"/>
    <w:rsid w:val="0039616D"/>
    <w:rsid w:val="003A2064"/>
    <w:rsid w:val="003A2D47"/>
    <w:rsid w:val="003A6F10"/>
    <w:rsid w:val="003B043E"/>
    <w:rsid w:val="003B298D"/>
    <w:rsid w:val="003B32BE"/>
    <w:rsid w:val="003B40E3"/>
    <w:rsid w:val="003B6B44"/>
    <w:rsid w:val="003B7E7A"/>
    <w:rsid w:val="003C26B5"/>
    <w:rsid w:val="003C2A7B"/>
    <w:rsid w:val="003C73DB"/>
    <w:rsid w:val="003C77B2"/>
    <w:rsid w:val="003C7880"/>
    <w:rsid w:val="003C7F6D"/>
    <w:rsid w:val="003D5032"/>
    <w:rsid w:val="003E01A8"/>
    <w:rsid w:val="003E0DDD"/>
    <w:rsid w:val="003E117F"/>
    <w:rsid w:val="003E1BE2"/>
    <w:rsid w:val="003E50FD"/>
    <w:rsid w:val="003E511F"/>
    <w:rsid w:val="003E6D30"/>
    <w:rsid w:val="003F0A37"/>
    <w:rsid w:val="003F19F9"/>
    <w:rsid w:val="003F46BB"/>
    <w:rsid w:val="003F6A98"/>
    <w:rsid w:val="003F70E4"/>
    <w:rsid w:val="003F7445"/>
    <w:rsid w:val="00400E53"/>
    <w:rsid w:val="004017FF"/>
    <w:rsid w:val="00401A0E"/>
    <w:rsid w:val="00401FD1"/>
    <w:rsid w:val="00405146"/>
    <w:rsid w:val="00406855"/>
    <w:rsid w:val="004071A1"/>
    <w:rsid w:val="00407345"/>
    <w:rsid w:val="004103F2"/>
    <w:rsid w:val="00412A13"/>
    <w:rsid w:val="00413CB4"/>
    <w:rsid w:val="004145B2"/>
    <w:rsid w:val="00414D04"/>
    <w:rsid w:val="00415121"/>
    <w:rsid w:val="00415DEC"/>
    <w:rsid w:val="00424069"/>
    <w:rsid w:val="00426BAB"/>
    <w:rsid w:val="004300D9"/>
    <w:rsid w:val="00430FA3"/>
    <w:rsid w:val="0043187B"/>
    <w:rsid w:val="00432951"/>
    <w:rsid w:val="00436F17"/>
    <w:rsid w:val="00440633"/>
    <w:rsid w:val="004416F8"/>
    <w:rsid w:val="00441D8E"/>
    <w:rsid w:val="0044226D"/>
    <w:rsid w:val="0044459E"/>
    <w:rsid w:val="00445A82"/>
    <w:rsid w:val="00450D9A"/>
    <w:rsid w:val="00457CEC"/>
    <w:rsid w:val="004619AD"/>
    <w:rsid w:val="00462BC2"/>
    <w:rsid w:val="00463F79"/>
    <w:rsid w:val="00470040"/>
    <w:rsid w:val="00470873"/>
    <w:rsid w:val="004741E9"/>
    <w:rsid w:val="00474B9B"/>
    <w:rsid w:val="00476ACC"/>
    <w:rsid w:val="00476BBF"/>
    <w:rsid w:val="00482ADF"/>
    <w:rsid w:val="004832A6"/>
    <w:rsid w:val="004858DD"/>
    <w:rsid w:val="00487C89"/>
    <w:rsid w:val="00490045"/>
    <w:rsid w:val="00491A88"/>
    <w:rsid w:val="00492283"/>
    <w:rsid w:val="0049604C"/>
    <w:rsid w:val="00497591"/>
    <w:rsid w:val="004A0729"/>
    <w:rsid w:val="004A0CD9"/>
    <w:rsid w:val="004A19A6"/>
    <w:rsid w:val="004A34E4"/>
    <w:rsid w:val="004A513C"/>
    <w:rsid w:val="004A614D"/>
    <w:rsid w:val="004A674C"/>
    <w:rsid w:val="004A6E46"/>
    <w:rsid w:val="004B2019"/>
    <w:rsid w:val="004B4DC7"/>
    <w:rsid w:val="004B7753"/>
    <w:rsid w:val="004C140F"/>
    <w:rsid w:val="004C1F83"/>
    <w:rsid w:val="004C3973"/>
    <w:rsid w:val="004C4130"/>
    <w:rsid w:val="004D0422"/>
    <w:rsid w:val="004D4599"/>
    <w:rsid w:val="004D7780"/>
    <w:rsid w:val="004E0F4C"/>
    <w:rsid w:val="004E161D"/>
    <w:rsid w:val="004E3398"/>
    <w:rsid w:val="004F02B9"/>
    <w:rsid w:val="004F1B2E"/>
    <w:rsid w:val="004F1BA5"/>
    <w:rsid w:val="004F2122"/>
    <w:rsid w:val="004F38B0"/>
    <w:rsid w:val="004F4ACD"/>
    <w:rsid w:val="00501DB5"/>
    <w:rsid w:val="0050367E"/>
    <w:rsid w:val="005048AA"/>
    <w:rsid w:val="005077D3"/>
    <w:rsid w:val="00507E72"/>
    <w:rsid w:val="005113C1"/>
    <w:rsid w:val="0051654E"/>
    <w:rsid w:val="0052018B"/>
    <w:rsid w:val="0052227A"/>
    <w:rsid w:val="005227C4"/>
    <w:rsid w:val="005239CB"/>
    <w:rsid w:val="00523E91"/>
    <w:rsid w:val="005260FF"/>
    <w:rsid w:val="005275C1"/>
    <w:rsid w:val="0053013D"/>
    <w:rsid w:val="00530838"/>
    <w:rsid w:val="00531451"/>
    <w:rsid w:val="00532781"/>
    <w:rsid w:val="005332DF"/>
    <w:rsid w:val="005332E0"/>
    <w:rsid w:val="00533D7A"/>
    <w:rsid w:val="00534F86"/>
    <w:rsid w:val="00536C80"/>
    <w:rsid w:val="00537D6B"/>
    <w:rsid w:val="00540B65"/>
    <w:rsid w:val="00542B85"/>
    <w:rsid w:val="00542FAA"/>
    <w:rsid w:val="00544543"/>
    <w:rsid w:val="00545166"/>
    <w:rsid w:val="00547E3A"/>
    <w:rsid w:val="00551573"/>
    <w:rsid w:val="00551A6A"/>
    <w:rsid w:val="005567DD"/>
    <w:rsid w:val="00557656"/>
    <w:rsid w:val="00557D07"/>
    <w:rsid w:val="00557D55"/>
    <w:rsid w:val="00560607"/>
    <w:rsid w:val="0056082A"/>
    <w:rsid w:val="0056431B"/>
    <w:rsid w:val="00564B26"/>
    <w:rsid w:val="00565D65"/>
    <w:rsid w:val="0056791F"/>
    <w:rsid w:val="005701A8"/>
    <w:rsid w:val="00570557"/>
    <w:rsid w:val="0057187D"/>
    <w:rsid w:val="00571F7F"/>
    <w:rsid w:val="00576ED5"/>
    <w:rsid w:val="00580E2E"/>
    <w:rsid w:val="0058144A"/>
    <w:rsid w:val="0058196C"/>
    <w:rsid w:val="0058235A"/>
    <w:rsid w:val="005827E4"/>
    <w:rsid w:val="00585D0C"/>
    <w:rsid w:val="00586BEF"/>
    <w:rsid w:val="00586C9B"/>
    <w:rsid w:val="00591A8C"/>
    <w:rsid w:val="0059364E"/>
    <w:rsid w:val="005974F6"/>
    <w:rsid w:val="005A1A92"/>
    <w:rsid w:val="005A22D2"/>
    <w:rsid w:val="005A5CFD"/>
    <w:rsid w:val="005A75C9"/>
    <w:rsid w:val="005B0EE8"/>
    <w:rsid w:val="005B21B4"/>
    <w:rsid w:val="005B22AF"/>
    <w:rsid w:val="005B313E"/>
    <w:rsid w:val="005B5926"/>
    <w:rsid w:val="005B73AD"/>
    <w:rsid w:val="005B7864"/>
    <w:rsid w:val="005C0104"/>
    <w:rsid w:val="005C22FE"/>
    <w:rsid w:val="005C48C4"/>
    <w:rsid w:val="005C6791"/>
    <w:rsid w:val="005D3E58"/>
    <w:rsid w:val="005D533A"/>
    <w:rsid w:val="005E1274"/>
    <w:rsid w:val="005E3112"/>
    <w:rsid w:val="005E33AB"/>
    <w:rsid w:val="005F0E19"/>
    <w:rsid w:val="005F1DA4"/>
    <w:rsid w:val="005F296D"/>
    <w:rsid w:val="005F2F20"/>
    <w:rsid w:val="005F5159"/>
    <w:rsid w:val="005F6A83"/>
    <w:rsid w:val="006029AE"/>
    <w:rsid w:val="00602E86"/>
    <w:rsid w:val="0060376B"/>
    <w:rsid w:val="00604E78"/>
    <w:rsid w:val="006051E7"/>
    <w:rsid w:val="00605FE3"/>
    <w:rsid w:val="006072D8"/>
    <w:rsid w:val="00607D85"/>
    <w:rsid w:val="00614BAC"/>
    <w:rsid w:val="006200E7"/>
    <w:rsid w:val="00622843"/>
    <w:rsid w:val="006246FC"/>
    <w:rsid w:val="00625085"/>
    <w:rsid w:val="006323C7"/>
    <w:rsid w:val="00634BC4"/>
    <w:rsid w:val="00635AB3"/>
    <w:rsid w:val="006406D2"/>
    <w:rsid w:val="00640760"/>
    <w:rsid w:val="00641E22"/>
    <w:rsid w:val="00644923"/>
    <w:rsid w:val="006476AE"/>
    <w:rsid w:val="006477A6"/>
    <w:rsid w:val="00647955"/>
    <w:rsid w:val="00652356"/>
    <w:rsid w:val="00652E10"/>
    <w:rsid w:val="00660C69"/>
    <w:rsid w:val="006616AB"/>
    <w:rsid w:val="00661949"/>
    <w:rsid w:val="00662D56"/>
    <w:rsid w:val="006634E9"/>
    <w:rsid w:val="00665DB3"/>
    <w:rsid w:val="006767E8"/>
    <w:rsid w:val="0068431E"/>
    <w:rsid w:val="006868B8"/>
    <w:rsid w:val="0068732F"/>
    <w:rsid w:val="006877F0"/>
    <w:rsid w:val="00695CEE"/>
    <w:rsid w:val="00695EA7"/>
    <w:rsid w:val="006973A1"/>
    <w:rsid w:val="00697A42"/>
    <w:rsid w:val="006A0712"/>
    <w:rsid w:val="006A0A73"/>
    <w:rsid w:val="006A1197"/>
    <w:rsid w:val="006A1654"/>
    <w:rsid w:val="006A23A4"/>
    <w:rsid w:val="006A2A9A"/>
    <w:rsid w:val="006A3701"/>
    <w:rsid w:val="006A3873"/>
    <w:rsid w:val="006A6C3A"/>
    <w:rsid w:val="006A7F5D"/>
    <w:rsid w:val="006C093B"/>
    <w:rsid w:val="006C47F1"/>
    <w:rsid w:val="006C4908"/>
    <w:rsid w:val="006C6EE3"/>
    <w:rsid w:val="006D01B3"/>
    <w:rsid w:val="006D02E1"/>
    <w:rsid w:val="006D1BF8"/>
    <w:rsid w:val="006D315C"/>
    <w:rsid w:val="006D432B"/>
    <w:rsid w:val="006D4657"/>
    <w:rsid w:val="006D79EA"/>
    <w:rsid w:val="006E174C"/>
    <w:rsid w:val="006E3491"/>
    <w:rsid w:val="006E4D62"/>
    <w:rsid w:val="006E73B7"/>
    <w:rsid w:val="006F4BBD"/>
    <w:rsid w:val="006F5801"/>
    <w:rsid w:val="00701DA9"/>
    <w:rsid w:val="007034AF"/>
    <w:rsid w:val="00704A5E"/>
    <w:rsid w:val="0070542D"/>
    <w:rsid w:val="00711D91"/>
    <w:rsid w:val="00712EEE"/>
    <w:rsid w:val="00714464"/>
    <w:rsid w:val="00717755"/>
    <w:rsid w:val="00720D5B"/>
    <w:rsid w:val="00723DCF"/>
    <w:rsid w:val="00724BF9"/>
    <w:rsid w:val="0072574A"/>
    <w:rsid w:val="00725FC2"/>
    <w:rsid w:val="00730396"/>
    <w:rsid w:val="00731142"/>
    <w:rsid w:val="007313C5"/>
    <w:rsid w:val="007314E5"/>
    <w:rsid w:val="007320E0"/>
    <w:rsid w:val="0073286F"/>
    <w:rsid w:val="00733544"/>
    <w:rsid w:val="0073398E"/>
    <w:rsid w:val="00733E95"/>
    <w:rsid w:val="00736032"/>
    <w:rsid w:val="00737C85"/>
    <w:rsid w:val="00741347"/>
    <w:rsid w:val="00743808"/>
    <w:rsid w:val="007439CC"/>
    <w:rsid w:val="00744A35"/>
    <w:rsid w:val="0074535C"/>
    <w:rsid w:val="00747D7B"/>
    <w:rsid w:val="00751198"/>
    <w:rsid w:val="007512AE"/>
    <w:rsid w:val="00752373"/>
    <w:rsid w:val="00754199"/>
    <w:rsid w:val="00757612"/>
    <w:rsid w:val="00757B47"/>
    <w:rsid w:val="00763A1D"/>
    <w:rsid w:val="00765B5B"/>
    <w:rsid w:val="0076739E"/>
    <w:rsid w:val="00770DE0"/>
    <w:rsid w:val="00772C2A"/>
    <w:rsid w:val="007730DA"/>
    <w:rsid w:val="00774C2E"/>
    <w:rsid w:val="0077551A"/>
    <w:rsid w:val="00780758"/>
    <w:rsid w:val="00782A80"/>
    <w:rsid w:val="00783A92"/>
    <w:rsid w:val="00784F69"/>
    <w:rsid w:val="00785638"/>
    <w:rsid w:val="0078585F"/>
    <w:rsid w:val="007878FD"/>
    <w:rsid w:val="00787A1F"/>
    <w:rsid w:val="007907F4"/>
    <w:rsid w:val="00791806"/>
    <w:rsid w:val="00791BA4"/>
    <w:rsid w:val="007938B1"/>
    <w:rsid w:val="00795606"/>
    <w:rsid w:val="00796DC5"/>
    <w:rsid w:val="00797341"/>
    <w:rsid w:val="00797A79"/>
    <w:rsid w:val="007A43FD"/>
    <w:rsid w:val="007A515A"/>
    <w:rsid w:val="007A65A3"/>
    <w:rsid w:val="007A7326"/>
    <w:rsid w:val="007A7B0D"/>
    <w:rsid w:val="007A7CE5"/>
    <w:rsid w:val="007B2298"/>
    <w:rsid w:val="007B275E"/>
    <w:rsid w:val="007B61B9"/>
    <w:rsid w:val="007B6352"/>
    <w:rsid w:val="007B6BFA"/>
    <w:rsid w:val="007C0A86"/>
    <w:rsid w:val="007C0D37"/>
    <w:rsid w:val="007C2DC0"/>
    <w:rsid w:val="007C503A"/>
    <w:rsid w:val="007C5216"/>
    <w:rsid w:val="007D01E0"/>
    <w:rsid w:val="007D16A7"/>
    <w:rsid w:val="007D25FA"/>
    <w:rsid w:val="007D7D66"/>
    <w:rsid w:val="007E3073"/>
    <w:rsid w:val="007E33FF"/>
    <w:rsid w:val="007E36BC"/>
    <w:rsid w:val="007E43EF"/>
    <w:rsid w:val="007E5245"/>
    <w:rsid w:val="007E52BB"/>
    <w:rsid w:val="007E629D"/>
    <w:rsid w:val="007F2E5E"/>
    <w:rsid w:val="007F381B"/>
    <w:rsid w:val="007F3F5E"/>
    <w:rsid w:val="007F6747"/>
    <w:rsid w:val="00800342"/>
    <w:rsid w:val="00802D77"/>
    <w:rsid w:val="0080336F"/>
    <w:rsid w:val="008057F1"/>
    <w:rsid w:val="00807C65"/>
    <w:rsid w:val="0081048E"/>
    <w:rsid w:val="008106AE"/>
    <w:rsid w:val="008118E9"/>
    <w:rsid w:val="00812F95"/>
    <w:rsid w:val="0081343F"/>
    <w:rsid w:val="00813FF0"/>
    <w:rsid w:val="00814620"/>
    <w:rsid w:val="00820D2B"/>
    <w:rsid w:val="008215D8"/>
    <w:rsid w:val="00822015"/>
    <w:rsid w:val="00822B58"/>
    <w:rsid w:val="00822FEB"/>
    <w:rsid w:val="0082322D"/>
    <w:rsid w:val="00824C46"/>
    <w:rsid w:val="00826401"/>
    <w:rsid w:val="008305A3"/>
    <w:rsid w:val="0083187E"/>
    <w:rsid w:val="00831A1A"/>
    <w:rsid w:val="00832B92"/>
    <w:rsid w:val="00833BA2"/>
    <w:rsid w:val="0083633E"/>
    <w:rsid w:val="00836FE6"/>
    <w:rsid w:val="00841BCB"/>
    <w:rsid w:val="008420E9"/>
    <w:rsid w:val="00844A37"/>
    <w:rsid w:val="00844A45"/>
    <w:rsid w:val="0084706A"/>
    <w:rsid w:val="0084764A"/>
    <w:rsid w:val="008476E6"/>
    <w:rsid w:val="0085110E"/>
    <w:rsid w:val="00851B91"/>
    <w:rsid w:val="00852E4A"/>
    <w:rsid w:val="00853DA5"/>
    <w:rsid w:val="00854800"/>
    <w:rsid w:val="0085523B"/>
    <w:rsid w:val="00856371"/>
    <w:rsid w:val="00861452"/>
    <w:rsid w:val="00861D32"/>
    <w:rsid w:val="00864642"/>
    <w:rsid w:val="008650B2"/>
    <w:rsid w:val="008672D1"/>
    <w:rsid w:val="00870395"/>
    <w:rsid w:val="00871B10"/>
    <w:rsid w:val="00872132"/>
    <w:rsid w:val="00874729"/>
    <w:rsid w:val="00875FD9"/>
    <w:rsid w:val="0087796D"/>
    <w:rsid w:val="00877B4C"/>
    <w:rsid w:val="008803FF"/>
    <w:rsid w:val="00882D9C"/>
    <w:rsid w:val="00885BEA"/>
    <w:rsid w:val="00887DC6"/>
    <w:rsid w:val="00891E1A"/>
    <w:rsid w:val="00892CEE"/>
    <w:rsid w:val="008935DE"/>
    <w:rsid w:val="0089588F"/>
    <w:rsid w:val="008961C9"/>
    <w:rsid w:val="008972E1"/>
    <w:rsid w:val="008A08D0"/>
    <w:rsid w:val="008A38C7"/>
    <w:rsid w:val="008A480E"/>
    <w:rsid w:val="008A49A7"/>
    <w:rsid w:val="008B0D17"/>
    <w:rsid w:val="008B4B01"/>
    <w:rsid w:val="008B52B7"/>
    <w:rsid w:val="008C14C1"/>
    <w:rsid w:val="008C2B03"/>
    <w:rsid w:val="008C4DDD"/>
    <w:rsid w:val="008C5C55"/>
    <w:rsid w:val="008C7C85"/>
    <w:rsid w:val="008D078B"/>
    <w:rsid w:val="008D2428"/>
    <w:rsid w:val="008D3068"/>
    <w:rsid w:val="008D4806"/>
    <w:rsid w:val="008D54C7"/>
    <w:rsid w:val="008D6924"/>
    <w:rsid w:val="008E0281"/>
    <w:rsid w:val="008E11A2"/>
    <w:rsid w:val="008E25CE"/>
    <w:rsid w:val="008E2ED1"/>
    <w:rsid w:val="008E3CB5"/>
    <w:rsid w:val="008E4838"/>
    <w:rsid w:val="008E7A73"/>
    <w:rsid w:val="008F0F7B"/>
    <w:rsid w:val="008F2495"/>
    <w:rsid w:val="008F390B"/>
    <w:rsid w:val="008F4560"/>
    <w:rsid w:val="008F5046"/>
    <w:rsid w:val="008F51F3"/>
    <w:rsid w:val="008F7065"/>
    <w:rsid w:val="008F7316"/>
    <w:rsid w:val="00902105"/>
    <w:rsid w:val="00902494"/>
    <w:rsid w:val="00905589"/>
    <w:rsid w:val="00911F24"/>
    <w:rsid w:val="009132CD"/>
    <w:rsid w:val="009135C7"/>
    <w:rsid w:val="00913FA0"/>
    <w:rsid w:val="00914E06"/>
    <w:rsid w:val="009169D0"/>
    <w:rsid w:val="00922C70"/>
    <w:rsid w:val="0092337E"/>
    <w:rsid w:val="00924C63"/>
    <w:rsid w:val="00925C07"/>
    <w:rsid w:val="00930141"/>
    <w:rsid w:val="009315DA"/>
    <w:rsid w:val="009317E0"/>
    <w:rsid w:val="00931E82"/>
    <w:rsid w:val="0093225E"/>
    <w:rsid w:val="00933486"/>
    <w:rsid w:val="00933900"/>
    <w:rsid w:val="00933ABE"/>
    <w:rsid w:val="009353F5"/>
    <w:rsid w:val="009419FA"/>
    <w:rsid w:val="00941AB5"/>
    <w:rsid w:val="00941BF3"/>
    <w:rsid w:val="00942000"/>
    <w:rsid w:val="00942BD0"/>
    <w:rsid w:val="009450CB"/>
    <w:rsid w:val="009460E8"/>
    <w:rsid w:val="00946E78"/>
    <w:rsid w:val="00947448"/>
    <w:rsid w:val="009543F9"/>
    <w:rsid w:val="0095486D"/>
    <w:rsid w:val="00955042"/>
    <w:rsid w:val="0095750A"/>
    <w:rsid w:val="009605FE"/>
    <w:rsid w:val="00960BF2"/>
    <w:rsid w:val="009634F4"/>
    <w:rsid w:val="00966108"/>
    <w:rsid w:val="009701E2"/>
    <w:rsid w:val="009703DB"/>
    <w:rsid w:val="00970675"/>
    <w:rsid w:val="00970F02"/>
    <w:rsid w:val="00970FC6"/>
    <w:rsid w:val="00973E84"/>
    <w:rsid w:val="00980C24"/>
    <w:rsid w:val="00981D1E"/>
    <w:rsid w:val="00982459"/>
    <w:rsid w:val="0098345E"/>
    <w:rsid w:val="009851C7"/>
    <w:rsid w:val="0098546A"/>
    <w:rsid w:val="0098578B"/>
    <w:rsid w:val="00990B70"/>
    <w:rsid w:val="00992F80"/>
    <w:rsid w:val="009944CC"/>
    <w:rsid w:val="00994EEF"/>
    <w:rsid w:val="00996EFE"/>
    <w:rsid w:val="009A19EE"/>
    <w:rsid w:val="009A3A2B"/>
    <w:rsid w:val="009A6FB9"/>
    <w:rsid w:val="009B3433"/>
    <w:rsid w:val="009B3CBE"/>
    <w:rsid w:val="009B5185"/>
    <w:rsid w:val="009B5C91"/>
    <w:rsid w:val="009B6C68"/>
    <w:rsid w:val="009C011F"/>
    <w:rsid w:val="009C38BF"/>
    <w:rsid w:val="009C4F34"/>
    <w:rsid w:val="009C51B2"/>
    <w:rsid w:val="009C7AFE"/>
    <w:rsid w:val="009D2D64"/>
    <w:rsid w:val="009D4981"/>
    <w:rsid w:val="009D4AC0"/>
    <w:rsid w:val="009D56DE"/>
    <w:rsid w:val="009D6584"/>
    <w:rsid w:val="009D7E13"/>
    <w:rsid w:val="009E0731"/>
    <w:rsid w:val="009E1FD5"/>
    <w:rsid w:val="009E205E"/>
    <w:rsid w:val="009E23B9"/>
    <w:rsid w:val="009E46C3"/>
    <w:rsid w:val="009E5535"/>
    <w:rsid w:val="009E59D1"/>
    <w:rsid w:val="009F1EDF"/>
    <w:rsid w:val="009F4FF7"/>
    <w:rsid w:val="009F6B62"/>
    <w:rsid w:val="009F75F6"/>
    <w:rsid w:val="009F76E1"/>
    <w:rsid w:val="00A004C5"/>
    <w:rsid w:val="00A035A8"/>
    <w:rsid w:val="00A03D14"/>
    <w:rsid w:val="00A055BA"/>
    <w:rsid w:val="00A065E0"/>
    <w:rsid w:val="00A07C21"/>
    <w:rsid w:val="00A1087B"/>
    <w:rsid w:val="00A10EA6"/>
    <w:rsid w:val="00A12753"/>
    <w:rsid w:val="00A12905"/>
    <w:rsid w:val="00A15428"/>
    <w:rsid w:val="00A179FC"/>
    <w:rsid w:val="00A2000F"/>
    <w:rsid w:val="00A20790"/>
    <w:rsid w:val="00A214D0"/>
    <w:rsid w:val="00A24B9C"/>
    <w:rsid w:val="00A24E90"/>
    <w:rsid w:val="00A25690"/>
    <w:rsid w:val="00A26967"/>
    <w:rsid w:val="00A319BE"/>
    <w:rsid w:val="00A32085"/>
    <w:rsid w:val="00A3212D"/>
    <w:rsid w:val="00A324C6"/>
    <w:rsid w:val="00A3391B"/>
    <w:rsid w:val="00A34634"/>
    <w:rsid w:val="00A3488B"/>
    <w:rsid w:val="00A363F1"/>
    <w:rsid w:val="00A36F24"/>
    <w:rsid w:val="00A37664"/>
    <w:rsid w:val="00A37E47"/>
    <w:rsid w:val="00A42201"/>
    <w:rsid w:val="00A451C0"/>
    <w:rsid w:val="00A458FD"/>
    <w:rsid w:val="00A46443"/>
    <w:rsid w:val="00A51045"/>
    <w:rsid w:val="00A5439C"/>
    <w:rsid w:val="00A545DF"/>
    <w:rsid w:val="00A56B54"/>
    <w:rsid w:val="00A6129A"/>
    <w:rsid w:val="00A638FC"/>
    <w:rsid w:val="00A63A0C"/>
    <w:rsid w:val="00A65CB0"/>
    <w:rsid w:val="00A66AEE"/>
    <w:rsid w:val="00A70C08"/>
    <w:rsid w:val="00A7385B"/>
    <w:rsid w:val="00A74908"/>
    <w:rsid w:val="00A81AF9"/>
    <w:rsid w:val="00A829FA"/>
    <w:rsid w:val="00A841B0"/>
    <w:rsid w:val="00A84937"/>
    <w:rsid w:val="00A92BA2"/>
    <w:rsid w:val="00A93436"/>
    <w:rsid w:val="00A94F34"/>
    <w:rsid w:val="00A9524B"/>
    <w:rsid w:val="00AA01F3"/>
    <w:rsid w:val="00AA0C48"/>
    <w:rsid w:val="00AA2DFC"/>
    <w:rsid w:val="00AA462A"/>
    <w:rsid w:val="00AA7F89"/>
    <w:rsid w:val="00AB0BC1"/>
    <w:rsid w:val="00AB4A57"/>
    <w:rsid w:val="00AB4DD1"/>
    <w:rsid w:val="00AB5857"/>
    <w:rsid w:val="00AB5B2E"/>
    <w:rsid w:val="00AB7613"/>
    <w:rsid w:val="00AC2E5E"/>
    <w:rsid w:val="00AC4DD9"/>
    <w:rsid w:val="00AC5178"/>
    <w:rsid w:val="00AC6B13"/>
    <w:rsid w:val="00AC77AA"/>
    <w:rsid w:val="00AD010F"/>
    <w:rsid w:val="00AD19E4"/>
    <w:rsid w:val="00AD21AE"/>
    <w:rsid w:val="00AD2E6A"/>
    <w:rsid w:val="00AD2F4B"/>
    <w:rsid w:val="00AD314B"/>
    <w:rsid w:val="00AD4C87"/>
    <w:rsid w:val="00AD5E96"/>
    <w:rsid w:val="00AE0F48"/>
    <w:rsid w:val="00AE1BE8"/>
    <w:rsid w:val="00AE55DA"/>
    <w:rsid w:val="00AF0F50"/>
    <w:rsid w:val="00AF1394"/>
    <w:rsid w:val="00AF16BF"/>
    <w:rsid w:val="00AF21D6"/>
    <w:rsid w:val="00AF2A7C"/>
    <w:rsid w:val="00AF3D6C"/>
    <w:rsid w:val="00AF4328"/>
    <w:rsid w:val="00AF5E86"/>
    <w:rsid w:val="00AF5F57"/>
    <w:rsid w:val="00B00ED8"/>
    <w:rsid w:val="00B02004"/>
    <w:rsid w:val="00B03C23"/>
    <w:rsid w:val="00B0429C"/>
    <w:rsid w:val="00B0679F"/>
    <w:rsid w:val="00B07B04"/>
    <w:rsid w:val="00B101D1"/>
    <w:rsid w:val="00B120BE"/>
    <w:rsid w:val="00B13CCC"/>
    <w:rsid w:val="00B146C3"/>
    <w:rsid w:val="00B14D6F"/>
    <w:rsid w:val="00B162F5"/>
    <w:rsid w:val="00B17110"/>
    <w:rsid w:val="00B260CE"/>
    <w:rsid w:val="00B27F46"/>
    <w:rsid w:val="00B342A5"/>
    <w:rsid w:val="00B35613"/>
    <w:rsid w:val="00B375A3"/>
    <w:rsid w:val="00B37D75"/>
    <w:rsid w:val="00B40F1F"/>
    <w:rsid w:val="00B42DF2"/>
    <w:rsid w:val="00B45E22"/>
    <w:rsid w:val="00B46706"/>
    <w:rsid w:val="00B471C2"/>
    <w:rsid w:val="00B503CE"/>
    <w:rsid w:val="00B531A3"/>
    <w:rsid w:val="00B548FB"/>
    <w:rsid w:val="00B54929"/>
    <w:rsid w:val="00B60117"/>
    <w:rsid w:val="00B60F5E"/>
    <w:rsid w:val="00B61EDB"/>
    <w:rsid w:val="00B621F6"/>
    <w:rsid w:val="00B641FA"/>
    <w:rsid w:val="00B65959"/>
    <w:rsid w:val="00B65ACA"/>
    <w:rsid w:val="00B707B4"/>
    <w:rsid w:val="00B709F0"/>
    <w:rsid w:val="00B721CC"/>
    <w:rsid w:val="00B73119"/>
    <w:rsid w:val="00B75170"/>
    <w:rsid w:val="00B77C2D"/>
    <w:rsid w:val="00B814C6"/>
    <w:rsid w:val="00B816FA"/>
    <w:rsid w:val="00B8239C"/>
    <w:rsid w:val="00B82BE6"/>
    <w:rsid w:val="00B83B57"/>
    <w:rsid w:val="00B8667E"/>
    <w:rsid w:val="00B903D3"/>
    <w:rsid w:val="00B90A04"/>
    <w:rsid w:val="00B91B25"/>
    <w:rsid w:val="00B91F63"/>
    <w:rsid w:val="00B9601C"/>
    <w:rsid w:val="00B9611B"/>
    <w:rsid w:val="00BA050A"/>
    <w:rsid w:val="00BA07D1"/>
    <w:rsid w:val="00BA0C90"/>
    <w:rsid w:val="00BA0D5A"/>
    <w:rsid w:val="00BA117B"/>
    <w:rsid w:val="00BA1635"/>
    <w:rsid w:val="00BA4AA1"/>
    <w:rsid w:val="00BA7186"/>
    <w:rsid w:val="00BB24B2"/>
    <w:rsid w:val="00BB25BB"/>
    <w:rsid w:val="00BB31E2"/>
    <w:rsid w:val="00BB3503"/>
    <w:rsid w:val="00BB3D5E"/>
    <w:rsid w:val="00BB4472"/>
    <w:rsid w:val="00BB4685"/>
    <w:rsid w:val="00BB4E60"/>
    <w:rsid w:val="00BB559D"/>
    <w:rsid w:val="00BB7BF1"/>
    <w:rsid w:val="00BC012A"/>
    <w:rsid w:val="00BC1456"/>
    <w:rsid w:val="00BC2476"/>
    <w:rsid w:val="00BC2E80"/>
    <w:rsid w:val="00BC2F83"/>
    <w:rsid w:val="00BC3CA8"/>
    <w:rsid w:val="00BC626C"/>
    <w:rsid w:val="00BC7247"/>
    <w:rsid w:val="00BD0820"/>
    <w:rsid w:val="00BD09C1"/>
    <w:rsid w:val="00BD1C2E"/>
    <w:rsid w:val="00BD2147"/>
    <w:rsid w:val="00BD2776"/>
    <w:rsid w:val="00BD33D9"/>
    <w:rsid w:val="00BD5E89"/>
    <w:rsid w:val="00BE471D"/>
    <w:rsid w:val="00BE6288"/>
    <w:rsid w:val="00BE7A06"/>
    <w:rsid w:val="00BF069B"/>
    <w:rsid w:val="00BF104B"/>
    <w:rsid w:val="00BF113C"/>
    <w:rsid w:val="00BF2E15"/>
    <w:rsid w:val="00BF6574"/>
    <w:rsid w:val="00BF7248"/>
    <w:rsid w:val="00BF7CB1"/>
    <w:rsid w:val="00C01DBA"/>
    <w:rsid w:val="00C04033"/>
    <w:rsid w:val="00C066A0"/>
    <w:rsid w:val="00C10B38"/>
    <w:rsid w:val="00C1207D"/>
    <w:rsid w:val="00C13070"/>
    <w:rsid w:val="00C16398"/>
    <w:rsid w:val="00C17674"/>
    <w:rsid w:val="00C219D6"/>
    <w:rsid w:val="00C21A51"/>
    <w:rsid w:val="00C23FB0"/>
    <w:rsid w:val="00C248AA"/>
    <w:rsid w:val="00C24DD7"/>
    <w:rsid w:val="00C26869"/>
    <w:rsid w:val="00C3220B"/>
    <w:rsid w:val="00C33187"/>
    <w:rsid w:val="00C34AEB"/>
    <w:rsid w:val="00C358F9"/>
    <w:rsid w:val="00C363A2"/>
    <w:rsid w:val="00C37488"/>
    <w:rsid w:val="00C43685"/>
    <w:rsid w:val="00C45C68"/>
    <w:rsid w:val="00C46DEE"/>
    <w:rsid w:val="00C53913"/>
    <w:rsid w:val="00C54ED9"/>
    <w:rsid w:val="00C56F07"/>
    <w:rsid w:val="00C60D05"/>
    <w:rsid w:val="00C62DC4"/>
    <w:rsid w:val="00C633B0"/>
    <w:rsid w:val="00C641BB"/>
    <w:rsid w:val="00C64B27"/>
    <w:rsid w:val="00C6595A"/>
    <w:rsid w:val="00C6607F"/>
    <w:rsid w:val="00C67561"/>
    <w:rsid w:val="00C675C6"/>
    <w:rsid w:val="00C70189"/>
    <w:rsid w:val="00C75943"/>
    <w:rsid w:val="00C76A5F"/>
    <w:rsid w:val="00C8438B"/>
    <w:rsid w:val="00C848B4"/>
    <w:rsid w:val="00C857DE"/>
    <w:rsid w:val="00C90C70"/>
    <w:rsid w:val="00C90E69"/>
    <w:rsid w:val="00C934A7"/>
    <w:rsid w:val="00C93628"/>
    <w:rsid w:val="00C938E4"/>
    <w:rsid w:val="00C93B9D"/>
    <w:rsid w:val="00C93DAF"/>
    <w:rsid w:val="00C93F5E"/>
    <w:rsid w:val="00C96A43"/>
    <w:rsid w:val="00C96F30"/>
    <w:rsid w:val="00C974C2"/>
    <w:rsid w:val="00CA4FEE"/>
    <w:rsid w:val="00CA5ACB"/>
    <w:rsid w:val="00CB3914"/>
    <w:rsid w:val="00CB3F7A"/>
    <w:rsid w:val="00CB4E86"/>
    <w:rsid w:val="00CB6128"/>
    <w:rsid w:val="00CB6CB9"/>
    <w:rsid w:val="00CC37D6"/>
    <w:rsid w:val="00CC40A9"/>
    <w:rsid w:val="00CC44B3"/>
    <w:rsid w:val="00CC678C"/>
    <w:rsid w:val="00CC6A2F"/>
    <w:rsid w:val="00CC6DD0"/>
    <w:rsid w:val="00CC774C"/>
    <w:rsid w:val="00CD0DA9"/>
    <w:rsid w:val="00CD0E26"/>
    <w:rsid w:val="00CD4E07"/>
    <w:rsid w:val="00CD71B1"/>
    <w:rsid w:val="00CD752E"/>
    <w:rsid w:val="00CE0056"/>
    <w:rsid w:val="00CE0977"/>
    <w:rsid w:val="00CE0DBD"/>
    <w:rsid w:val="00CE1C05"/>
    <w:rsid w:val="00CE361D"/>
    <w:rsid w:val="00CE3FD2"/>
    <w:rsid w:val="00CE427C"/>
    <w:rsid w:val="00CE6F6E"/>
    <w:rsid w:val="00CE728C"/>
    <w:rsid w:val="00CE72C3"/>
    <w:rsid w:val="00CE7A4C"/>
    <w:rsid w:val="00CF1060"/>
    <w:rsid w:val="00CF17B9"/>
    <w:rsid w:val="00CF2649"/>
    <w:rsid w:val="00CF3BE0"/>
    <w:rsid w:val="00D0011F"/>
    <w:rsid w:val="00D02970"/>
    <w:rsid w:val="00D04C07"/>
    <w:rsid w:val="00D05685"/>
    <w:rsid w:val="00D10917"/>
    <w:rsid w:val="00D12300"/>
    <w:rsid w:val="00D1311C"/>
    <w:rsid w:val="00D13FD0"/>
    <w:rsid w:val="00D14C24"/>
    <w:rsid w:val="00D15129"/>
    <w:rsid w:val="00D1533C"/>
    <w:rsid w:val="00D15DEC"/>
    <w:rsid w:val="00D16410"/>
    <w:rsid w:val="00D209E2"/>
    <w:rsid w:val="00D2100A"/>
    <w:rsid w:val="00D23E1D"/>
    <w:rsid w:val="00D23F95"/>
    <w:rsid w:val="00D249B5"/>
    <w:rsid w:val="00D267CC"/>
    <w:rsid w:val="00D273F2"/>
    <w:rsid w:val="00D31360"/>
    <w:rsid w:val="00D3377B"/>
    <w:rsid w:val="00D33D84"/>
    <w:rsid w:val="00D3468A"/>
    <w:rsid w:val="00D36656"/>
    <w:rsid w:val="00D425FA"/>
    <w:rsid w:val="00D42C35"/>
    <w:rsid w:val="00D46403"/>
    <w:rsid w:val="00D5139E"/>
    <w:rsid w:val="00D51BD1"/>
    <w:rsid w:val="00D53E17"/>
    <w:rsid w:val="00D54415"/>
    <w:rsid w:val="00D55335"/>
    <w:rsid w:val="00D55F6D"/>
    <w:rsid w:val="00D56E7D"/>
    <w:rsid w:val="00D60043"/>
    <w:rsid w:val="00D63C7F"/>
    <w:rsid w:val="00D65BCB"/>
    <w:rsid w:val="00D67553"/>
    <w:rsid w:val="00D704CA"/>
    <w:rsid w:val="00D70CDA"/>
    <w:rsid w:val="00D71066"/>
    <w:rsid w:val="00D71444"/>
    <w:rsid w:val="00D7200B"/>
    <w:rsid w:val="00D73736"/>
    <w:rsid w:val="00D7386F"/>
    <w:rsid w:val="00D74808"/>
    <w:rsid w:val="00D752E2"/>
    <w:rsid w:val="00D75C05"/>
    <w:rsid w:val="00D76994"/>
    <w:rsid w:val="00D77687"/>
    <w:rsid w:val="00D77FC5"/>
    <w:rsid w:val="00D82327"/>
    <w:rsid w:val="00D84243"/>
    <w:rsid w:val="00D93210"/>
    <w:rsid w:val="00D932FF"/>
    <w:rsid w:val="00D948D3"/>
    <w:rsid w:val="00D95847"/>
    <w:rsid w:val="00D9673C"/>
    <w:rsid w:val="00D971D2"/>
    <w:rsid w:val="00D9747D"/>
    <w:rsid w:val="00DA0C21"/>
    <w:rsid w:val="00DA0C96"/>
    <w:rsid w:val="00DA42FD"/>
    <w:rsid w:val="00DB1B4B"/>
    <w:rsid w:val="00DB2603"/>
    <w:rsid w:val="00DB548F"/>
    <w:rsid w:val="00DB583F"/>
    <w:rsid w:val="00DB5AE2"/>
    <w:rsid w:val="00DB5B64"/>
    <w:rsid w:val="00DB7E14"/>
    <w:rsid w:val="00DC03E0"/>
    <w:rsid w:val="00DC12C6"/>
    <w:rsid w:val="00DC47BD"/>
    <w:rsid w:val="00DC52E2"/>
    <w:rsid w:val="00DD031E"/>
    <w:rsid w:val="00DD0971"/>
    <w:rsid w:val="00DD2706"/>
    <w:rsid w:val="00DD4149"/>
    <w:rsid w:val="00DD707C"/>
    <w:rsid w:val="00DE724B"/>
    <w:rsid w:val="00DF04F7"/>
    <w:rsid w:val="00DF3D8C"/>
    <w:rsid w:val="00DF6B1E"/>
    <w:rsid w:val="00E02F42"/>
    <w:rsid w:val="00E0449B"/>
    <w:rsid w:val="00E04C83"/>
    <w:rsid w:val="00E100D9"/>
    <w:rsid w:val="00E10B1C"/>
    <w:rsid w:val="00E11F83"/>
    <w:rsid w:val="00E15335"/>
    <w:rsid w:val="00E22E53"/>
    <w:rsid w:val="00E24A81"/>
    <w:rsid w:val="00E24C9B"/>
    <w:rsid w:val="00E24D9F"/>
    <w:rsid w:val="00E25B4B"/>
    <w:rsid w:val="00E303E3"/>
    <w:rsid w:val="00E30827"/>
    <w:rsid w:val="00E31354"/>
    <w:rsid w:val="00E31401"/>
    <w:rsid w:val="00E3284B"/>
    <w:rsid w:val="00E374C4"/>
    <w:rsid w:val="00E375D4"/>
    <w:rsid w:val="00E405AA"/>
    <w:rsid w:val="00E40B02"/>
    <w:rsid w:val="00E41C0E"/>
    <w:rsid w:val="00E428EB"/>
    <w:rsid w:val="00E43A35"/>
    <w:rsid w:val="00E44360"/>
    <w:rsid w:val="00E45471"/>
    <w:rsid w:val="00E45841"/>
    <w:rsid w:val="00E51A09"/>
    <w:rsid w:val="00E51BB8"/>
    <w:rsid w:val="00E572CE"/>
    <w:rsid w:val="00E62E29"/>
    <w:rsid w:val="00E62F79"/>
    <w:rsid w:val="00E65684"/>
    <w:rsid w:val="00E661D6"/>
    <w:rsid w:val="00E66A8D"/>
    <w:rsid w:val="00E67D6A"/>
    <w:rsid w:val="00E71CB5"/>
    <w:rsid w:val="00E7349C"/>
    <w:rsid w:val="00E74F55"/>
    <w:rsid w:val="00E80393"/>
    <w:rsid w:val="00E80C28"/>
    <w:rsid w:val="00E855AA"/>
    <w:rsid w:val="00E85B6B"/>
    <w:rsid w:val="00E8715B"/>
    <w:rsid w:val="00E906B8"/>
    <w:rsid w:val="00E908E6"/>
    <w:rsid w:val="00E91C59"/>
    <w:rsid w:val="00E91CDE"/>
    <w:rsid w:val="00E92271"/>
    <w:rsid w:val="00E92586"/>
    <w:rsid w:val="00E93CC5"/>
    <w:rsid w:val="00E945EF"/>
    <w:rsid w:val="00E95773"/>
    <w:rsid w:val="00E97792"/>
    <w:rsid w:val="00EA3F1A"/>
    <w:rsid w:val="00EA4E58"/>
    <w:rsid w:val="00EA6305"/>
    <w:rsid w:val="00EA7BCE"/>
    <w:rsid w:val="00EA7E5F"/>
    <w:rsid w:val="00EB1C3C"/>
    <w:rsid w:val="00EB39EE"/>
    <w:rsid w:val="00EB6FB5"/>
    <w:rsid w:val="00EC01E9"/>
    <w:rsid w:val="00EC1066"/>
    <w:rsid w:val="00EC3E5D"/>
    <w:rsid w:val="00ED04EB"/>
    <w:rsid w:val="00ED1377"/>
    <w:rsid w:val="00ED33AB"/>
    <w:rsid w:val="00ED42C2"/>
    <w:rsid w:val="00EE027D"/>
    <w:rsid w:val="00EE1C32"/>
    <w:rsid w:val="00EE2ED7"/>
    <w:rsid w:val="00EE4A5E"/>
    <w:rsid w:val="00EE7429"/>
    <w:rsid w:val="00EF08EA"/>
    <w:rsid w:val="00EF53C4"/>
    <w:rsid w:val="00EF5A19"/>
    <w:rsid w:val="00EF66F8"/>
    <w:rsid w:val="00EF78D4"/>
    <w:rsid w:val="00F00364"/>
    <w:rsid w:val="00F01DAE"/>
    <w:rsid w:val="00F05BBA"/>
    <w:rsid w:val="00F070B8"/>
    <w:rsid w:val="00F108A6"/>
    <w:rsid w:val="00F10F69"/>
    <w:rsid w:val="00F12D6E"/>
    <w:rsid w:val="00F142D7"/>
    <w:rsid w:val="00F1790A"/>
    <w:rsid w:val="00F21DFB"/>
    <w:rsid w:val="00F22330"/>
    <w:rsid w:val="00F248B6"/>
    <w:rsid w:val="00F26A02"/>
    <w:rsid w:val="00F2739C"/>
    <w:rsid w:val="00F27413"/>
    <w:rsid w:val="00F3262B"/>
    <w:rsid w:val="00F336C2"/>
    <w:rsid w:val="00F34886"/>
    <w:rsid w:val="00F35600"/>
    <w:rsid w:val="00F358CB"/>
    <w:rsid w:val="00F362FB"/>
    <w:rsid w:val="00F370F5"/>
    <w:rsid w:val="00F40AF5"/>
    <w:rsid w:val="00F41A2A"/>
    <w:rsid w:val="00F427D1"/>
    <w:rsid w:val="00F427DA"/>
    <w:rsid w:val="00F44A30"/>
    <w:rsid w:val="00F45E92"/>
    <w:rsid w:val="00F512FD"/>
    <w:rsid w:val="00F55380"/>
    <w:rsid w:val="00F55B24"/>
    <w:rsid w:val="00F564EC"/>
    <w:rsid w:val="00F56959"/>
    <w:rsid w:val="00F601E3"/>
    <w:rsid w:val="00F664B4"/>
    <w:rsid w:val="00F67661"/>
    <w:rsid w:val="00F7080C"/>
    <w:rsid w:val="00F709BE"/>
    <w:rsid w:val="00F74160"/>
    <w:rsid w:val="00F76470"/>
    <w:rsid w:val="00F808ED"/>
    <w:rsid w:val="00F80EA4"/>
    <w:rsid w:val="00F8100C"/>
    <w:rsid w:val="00F816CC"/>
    <w:rsid w:val="00F8510F"/>
    <w:rsid w:val="00F863AE"/>
    <w:rsid w:val="00F87D6B"/>
    <w:rsid w:val="00F902BC"/>
    <w:rsid w:val="00F91FBA"/>
    <w:rsid w:val="00F97531"/>
    <w:rsid w:val="00FA2110"/>
    <w:rsid w:val="00FA4B87"/>
    <w:rsid w:val="00FA61C4"/>
    <w:rsid w:val="00FB0799"/>
    <w:rsid w:val="00FB0B2B"/>
    <w:rsid w:val="00FB1404"/>
    <w:rsid w:val="00FB18AF"/>
    <w:rsid w:val="00FB319B"/>
    <w:rsid w:val="00FB48FF"/>
    <w:rsid w:val="00FB66A1"/>
    <w:rsid w:val="00FB79C5"/>
    <w:rsid w:val="00FC00AD"/>
    <w:rsid w:val="00FC0DD7"/>
    <w:rsid w:val="00FC1B5F"/>
    <w:rsid w:val="00FD308E"/>
    <w:rsid w:val="00FD3172"/>
    <w:rsid w:val="00FD69E5"/>
    <w:rsid w:val="00FE0CCC"/>
    <w:rsid w:val="00FE0FCD"/>
    <w:rsid w:val="00FE44E9"/>
    <w:rsid w:val="00FE45EE"/>
    <w:rsid w:val="00FE4C5C"/>
    <w:rsid w:val="00FF1738"/>
    <w:rsid w:val="00FF27FA"/>
    <w:rsid w:val="00FF2DDB"/>
    <w:rsid w:val="00FF5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4B9B1"/>
  <w15:docId w15:val="{8065A7B4-035B-400E-8436-39FA38B8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2706"/>
    <w:pPr>
      <w:spacing w:after="0" w:line="240" w:lineRule="auto"/>
    </w:pPr>
    <w:rPr>
      <w:rFonts w:ascii="Times New Roman" w:eastAsia="Times New Roman" w:hAnsi="Times New Roman" w:cs="Times New Roman"/>
      <w:sz w:val="24"/>
      <w:szCs w:val="24"/>
      <w:lang w:eastAsia="cs-CZ"/>
    </w:rPr>
  </w:style>
  <w:style w:type="paragraph" w:styleId="Nadpis1">
    <w:name w:val="heading 1"/>
    <w:aliases w:val="_Nadpis 1,Hoofdstukkop,Section Heading,H1,No numbers,h1,Heading 1 Char,Základní kapitola,Článek,ARTICLE Style,Article Heading,Framew.1,F10 - Nadpis 1,- I,II,III,- I1,II1,III1,Styl Marka,Styl Marka1,Styl Marka2,Styl Marka3,Styl Marka4,Lev 1"/>
    <w:basedOn w:val="Normln"/>
    <w:next w:val="Clanek11"/>
    <w:link w:val="Nadpis1Char"/>
    <w:qFormat/>
    <w:rsid w:val="00E855AA"/>
    <w:pPr>
      <w:keepNext/>
      <w:tabs>
        <w:tab w:val="num" w:pos="567"/>
      </w:tabs>
      <w:spacing w:before="240"/>
      <w:ind w:left="567" w:hanging="567"/>
      <w:jc w:val="both"/>
      <w:outlineLvl w:val="0"/>
    </w:pPr>
    <w:rPr>
      <w:rFonts w:cs="Arial"/>
      <w:b/>
      <w:bCs/>
      <w:caps/>
      <w:kern w:val="32"/>
      <w:sz w:val="22"/>
      <w:szCs w:val="32"/>
      <w:lang w:eastAsia="en-US"/>
    </w:rPr>
  </w:style>
  <w:style w:type="paragraph" w:styleId="Nadpis2">
    <w:name w:val="heading 2"/>
    <w:basedOn w:val="Normln"/>
    <w:next w:val="Normln"/>
    <w:link w:val="Nadpis2Char"/>
    <w:uiPriority w:val="9"/>
    <w:semiHidden/>
    <w:unhideWhenUsed/>
    <w:qFormat/>
    <w:rsid w:val="00DD270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DD2706"/>
    <w:rPr>
      <w:sz w:val="20"/>
      <w:szCs w:val="20"/>
    </w:rPr>
  </w:style>
  <w:style w:type="character" w:customStyle="1" w:styleId="TextkomenteChar">
    <w:name w:val="Text komentáře Char"/>
    <w:basedOn w:val="Standardnpsmoodstavce"/>
    <w:link w:val="Textkomente"/>
    <w:uiPriority w:val="99"/>
    <w:rsid w:val="00DD2706"/>
    <w:rPr>
      <w:rFonts w:ascii="Times New Roman" w:eastAsia="Times New Roman" w:hAnsi="Times New Roman" w:cs="Times New Roman"/>
      <w:sz w:val="20"/>
      <w:szCs w:val="20"/>
      <w:lang w:eastAsia="cs-CZ"/>
    </w:rPr>
  </w:style>
  <w:style w:type="character" w:customStyle="1" w:styleId="Clanek11Char">
    <w:name w:val="Clanek 1.1 Char"/>
    <w:link w:val="Clanek11"/>
    <w:locked/>
    <w:rsid w:val="00DD2706"/>
    <w:rPr>
      <w:rFonts w:ascii="Arial" w:hAnsi="Arial" w:cs="Arial"/>
      <w:bCs/>
      <w:iCs/>
      <w:szCs w:val="28"/>
    </w:rPr>
  </w:style>
  <w:style w:type="paragraph" w:customStyle="1" w:styleId="Clanek11">
    <w:name w:val="Clanek 1.1"/>
    <w:basedOn w:val="Nadpis2"/>
    <w:link w:val="Clanek11Char"/>
    <w:qFormat/>
    <w:rsid w:val="00DD2706"/>
    <w:pPr>
      <w:keepNext w:val="0"/>
      <w:keepLines w:val="0"/>
      <w:widowControl w:val="0"/>
      <w:tabs>
        <w:tab w:val="num" w:pos="567"/>
      </w:tabs>
      <w:spacing w:before="120" w:after="120"/>
      <w:ind w:left="567" w:hanging="567"/>
      <w:jc w:val="both"/>
    </w:pPr>
    <w:rPr>
      <w:rFonts w:ascii="Arial" w:eastAsiaTheme="minorHAnsi" w:hAnsi="Arial" w:cs="Arial"/>
      <w:bCs/>
      <w:iCs/>
      <w:color w:val="auto"/>
      <w:sz w:val="22"/>
      <w:szCs w:val="28"/>
      <w:lang w:eastAsia="en-US"/>
    </w:rPr>
  </w:style>
  <w:style w:type="paragraph" w:customStyle="1" w:styleId="Claneka">
    <w:name w:val="Clanek (a)"/>
    <w:basedOn w:val="Normln"/>
    <w:qFormat/>
    <w:rsid w:val="00DD2706"/>
    <w:pPr>
      <w:keepLines/>
      <w:widowControl w:val="0"/>
      <w:tabs>
        <w:tab w:val="num" w:pos="992"/>
      </w:tabs>
      <w:spacing w:before="120" w:after="120"/>
      <w:ind w:left="992" w:hanging="425"/>
      <w:jc w:val="both"/>
    </w:pPr>
    <w:rPr>
      <w:sz w:val="22"/>
      <w:lang w:eastAsia="en-US"/>
    </w:rPr>
  </w:style>
  <w:style w:type="paragraph" w:customStyle="1" w:styleId="Dopisnadpissdlen">
    <w:name w:val="Dopis nadpis sdělení"/>
    <w:basedOn w:val="Normln"/>
    <w:rsid w:val="00DD2706"/>
    <w:pPr>
      <w:widowControl w:val="0"/>
      <w:spacing w:before="360" w:after="240"/>
      <w:jc w:val="both"/>
    </w:pPr>
    <w:rPr>
      <w:b/>
    </w:rPr>
  </w:style>
  <w:style w:type="character" w:styleId="Odkaznakoment">
    <w:name w:val="annotation reference"/>
    <w:uiPriority w:val="99"/>
    <w:semiHidden/>
    <w:unhideWhenUsed/>
    <w:rsid w:val="00DD2706"/>
    <w:rPr>
      <w:sz w:val="16"/>
      <w:szCs w:val="16"/>
    </w:rPr>
  </w:style>
  <w:style w:type="character" w:customStyle="1" w:styleId="Nadpis2Char">
    <w:name w:val="Nadpis 2 Char"/>
    <w:basedOn w:val="Standardnpsmoodstavce"/>
    <w:link w:val="Nadpis2"/>
    <w:uiPriority w:val="9"/>
    <w:semiHidden/>
    <w:rsid w:val="00DD2706"/>
    <w:rPr>
      <w:rFonts w:asciiTheme="majorHAnsi" w:eastAsiaTheme="majorEastAsia" w:hAnsiTheme="majorHAnsi" w:cstheme="majorBidi"/>
      <w:color w:val="2E74B5" w:themeColor="accent1" w:themeShade="BF"/>
      <w:sz w:val="26"/>
      <w:szCs w:val="26"/>
      <w:lang w:eastAsia="cs-CZ"/>
    </w:rPr>
  </w:style>
  <w:style w:type="paragraph" w:styleId="Textbubliny">
    <w:name w:val="Balloon Text"/>
    <w:basedOn w:val="Normln"/>
    <w:link w:val="TextbublinyChar"/>
    <w:uiPriority w:val="99"/>
    <w:semiHidden/>
    <w:unhideWhenUsed/>
    <w:rsid w:val="00DD270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2706"/>
    <w:rPr>
      <w:rFonts w:ascii="Segoe UI" w:eastAsia="Times New Roman" w:hAnsi="Segoe UI" w:cs="Segoe UI"/>
      <w:sz w:val="18"/>
      <w:szCs w:val="18"/>
      <w:lang w:eastAsia="cs-CZ"/>
    </w:rPr>
  </w:style>
  <w:style w:type="paragraph" w:styleId="Zkladntext">
    <w:name w:val="Body Text"/>
    <w:basedOn w:val="Normln"/>
    <w:link w:val="ZkladntextChar"/>
    <w:unhideWhenUsed/>
    <w:rsid w:val="000B22E1"/>
    <w:pPr>
      <w:jc w:val="both"/>
    </w:pPr>
    <w:rPr>
      <w:bCs/>
    </w:rPr>
  </w:style>
  <w:style w:type="character" w:customStyle="1" w:styleId="ZkladntextChar">
    <w:name w:val="Základní text Char"/>
    <w:basedOn w:val="Standardnpsmoodstavce"/>
    <w:link w:val="Zkladntext"/>
    <w:rsid w:val="000B22E1"/>
    <w:rPr>
      <w:rFonts w:ascii="Times New Roman" w:eastAsia="Times New Roman" w:hAnsi="Times New Roman" w:cs="Times New Roman"/>
      <w:bCs/>
      <w:sz w:val="24"/>
      <w:szCs w:val="24"/>
      <w:lang w:eastAsia="cs-CZ"/>
    </w:rPr>
  </w:style>
  <w:style w:type="paragraph" w:styleId="Odstavecseseznamem">
    <w:name w:val="List Paragraph"/>
    <w:basedOn w:val="Normln"/>
    <w:uiPriority w:val="34"/>
    <w:qFormat/>
    <w:rsid w:val="00C90C70"/>
    <w:pPr>
      <w:ind w:left="720"/>
      <w:contextualSpacing/>
    </w:pPr>
  </w:style>
  <w:style w:type="paragraph" w:styleId="Pedmtkomente">
    <w:name w:val="annotation subject"/>
    <w:basedOn w:val="Textkomente"/>
    <w:next w:val="Textkomente"/>
    <w:link w:val="PedmtkomenteChar"/>
    <w:uiPriority w:val="99"/>
    <w:semiHidden/>
    <w:unhideWhenUsed/>
    <w:rsid w:val="00E41C0E"/>
    <w:rPr>
      <w:b/>
      <w:bCs/>
    </w:rPr>
  </w:style>
  <w:style w:type="character" w:customStyle="1" w:styleId="PedmtkomenteChar">
    <w:name w:val="Předmět komentáře Char"/>
    <w:basedOn w:val="TextkomenteChar"/>
    <w:link w:val="Pedmtkomente"/>
    <w:uiPriority w:val="99"/>
    <w:semiHidden/>
    <w:rsid w:val="00E41C0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741347"/>
    <w:pPr>
      <w:tabs>
        <w:tab w:val="center" w:pos="4536"/>
        <w:tab w:val="right" w:pos="9072"/>
      </w:tabs>
    </w:pPr>
  </w:style>
  <w:style w:type="character" w:customStyle="1" w:styleId="ZhlavChar">
    <w:name w:val="Záhlaví Char"/>
    <w:basedOn w:val="Standardnpsmoodstavce"/>
    <w:link w:val="Zhlav"/>
    <w:uiPriority w:val="99"/>
    <w:rsid w:val="0074134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41347"/>
    <w:pPr>
      <w:tabs>
        <w:tab w:val="center" w:pos="4536"/>
        <w:tab w:val="right" w:pos="9072"/>
      </w:tabs>
    </w:pPr>
  </w:style>
  <w:style w:type="character" w:customStyle="1" w:styleId="ZpatChar">
    <w:name w:val="Zápatí Char"/>
    <w:basedOn w:val="Standardnpsmoodstavce"/>
    <w:link w:val="Zpat"/>
    <w:uiPriority w:val="99"/>
    <w:rsid w:val="00741347"/>
    <w:rPr>
      <w:rFonts w:ascii="Times New Roman" w:eastAsia="Times New Roman" w:hAnsi="Times New Roman" w:cs="Times New Roman"/>
      <w:sz w:val="24"/>
      <w:szCs w:val="24"/>
      <w:lang w:eastAsia="cs-CZ"/>
    </w:rPr>
  </w:style>
  <w:style w:type="paragraph" w:customStyle="1" w:styleId="CharCharCharCharCharCharCharCharCharCharCharCharCharCharCharCharChar">
    <w:name w:val="Char Char Char Char Char Char Char Char Char Char Char Char Char Char Char Char Char"/>
    <w:basedOn w:val="Normln"/>
    <w:rsid w:val="004416F8"/>
    <w:pPr>
      <w:spacing w:after="160" w:line="240" w:lineRule="exact"/>
    </w:pPr>
    <w:rPr>
      <w:rFonts w:ascii="Times New Roman Bold" w:hAnsi="Times New Roman Bold"/>
      <w:sz w:val="22"/>
      <w:szCs w:val="26"/>
      <w:lang w:val="sk-SK" w:eastAsia="en-US"/>
    </w:rPr>
  </w:style>
  <w:style w:type="paragraph" w:customStyle="1" w:styleId="CharCharCharCharCharCharCharCharCharCharCharCharCharCharCharCharChar0">
    <w:name w:val="Char Char Char Char Char Char Char Char Char Char Char Char Char Char Char Char Char"/>
    <w:basedOn w:val="Normln"/>
    <w:rsid w:val="009944CC"/>
    <w:pPr>
      <w:spacing w:after="160" w:line="240" w:lineRule="exact"/>
    </w:pPr>
    <w:rPr>
      <w:rFonts w:ascii="Times New Roman Bold" w:hAnsi="Times New Roman Bold"/>
      <w:sz w:val="22"/>
      <w:szCs w:val="26"/>
      <w:lang w:val="sk-SK" w:eastAsia="en-US"/>
    </w:rPr>
  </w:style>
  <w:style w:type="character" w:customStyle="1" w:styleId="Nadpis1Char">
    <w:name w:val="Nadpis 1 Char"/>
    <w:aliases w:val="_Nadpis 1 Char,Hoofdstukkop Char,Section Heading Char,H1 Char,No numbers Char,h1 Char,Heading 1 Char Char,Základní kapitola Char,Článek Char,ARTICLE Style Char,Article Heading Char,Framew.1 Char,F10 - Nadpis 1 Char,- I Char,II Char"/>
    <w:basedOn w:val="Standardnpsmoodstavce"/>
    <w:link w:val="Nadpis1"/>
    <w:rsid w:val="00E855AA"/>
    <w:rPr>
      <w:rFonts w:ascii="Times New Roman" w:eastAsia="Times New Roman" w:hAnsi="Times New Roman" w:cs="Arial"/>
      <w:b/>
      <w:bCs/>
      <w:caps/>
      <w:kern w:val="32"/>
      <w:szCs w:val="32"/>
    </w:rPr>
  </w:style>
  <w:style w:type="paragraph" w:customStyle="1" w:styleId="Claneki">
    <w:name w:val="Clanek (i)"/>
    <w:basedOn w:val="Normln"/>
    <w:qFormat/>
    <w:rsid w:val="00E855AA"/>
    <w:pPr>
      <w:keepNext/>
      <w:tabs>
        <w:tab w:val="num" w:pos="1418"/>
      </w:tabs>
      <w:spacing w:before="120" w:after="120"/>
      <w:ind w:left="1418" w:hanging="426"/>
      <w:jc w:val="both"/>
    </w:pPr>
    <w:rPr>
      <w:color w:val="000000"/>
      <w:sz w:val="22"/>
      <w:lang w:eastAsia="en-US"/>
    </w:rPr>
  </w:style>
  <w:style w:type="paragraph" w:customStyle="1" w:styleId="xmsonormal">
    <w:name w:val="x_msonormal"/>
    <w:basedOn w:val="Normln"/>
    <w:rsid w:val="00275E3F"/>
    <w:rPr>
      <w:rFonts w:ascii="Calibri" w:eastAsiaTheme="minorHAnsi" w:hAnsi="Calibri" w:cs="Calibri"/>
      <w:sz w:val="22"/>
      <w:szCs w:val="22"/>
    </w:rPr>
  </w:style>
  <w:style w:type="paragraph" w:styleId="Zkladntext2">
    <w:name w:val="Body Text 2"/>
    <w:basedOn w:val="Normln"/>
    <w:link w:val="Zkladntext2Char"/>
    <w:uiPriority w:val="99"/>
    <w:semiHidden/>
    <w:unhideWhenUsed/>
    <w:rsid w:val="009634F4"/>
    <w:pPr>
      <w:spacing w:after="120" w:line="480" w:lineRule="auto"/>
    </w:pPr>
  </w:style>
  <w:style w:type="character" w:customStyle="1" w:styleId="Zkladntext2Char">
    <w:name w:val="Základní text 2 Char"/>
    <w:basedOn w:val="Standardnpsmoodstavce"/>
    <w:link w:val="Zkladntext2"/>
    <w:uiPriority w:val="99"/>
    <w:semiHidden/>
    <w:rsid w:val="009634F4"/>
    <w:rPr>
      <w:rFonts w:ascii="Times New Roman" w:eastAsia="Times New Roman" w:hAnsi="Times New Roman" w:cs="Times New Roman"/>
      <w:sz w:val="24"/>
      <w:szCs w:val="24"/>
      <w:lang w:eastAsia="cs-CZ"/>
    </w:rPr>
  </w:style>
  <w:style w:type="paragraph" w:customStyle="1" w:styleId="CharCharCharCharCharCharCharCharCharCharCharCharCharCharCharCharChar1">
    <w:name w:val="Char Char Char Char Char Char Char Char Char Char Char Char Char Char Char Char Char"/>
    <w:basedOn w:val="Normln"/>
    <w:rsid w:val="00570557"/>
    <w:pPr>
      <w:spacing w:after="160" w:line="240" w:lineRule="exact"/>
    </w:pPr>
    <w:rPr>
      <w:rFonts w:ascii="Times New Roman Bold" w:hAnsi="Times New Roman Bold"/>
      <w:sz w:val="22"/>
      <w:szCs w:val="26"/>
      <w:lang w:val="sk-SK" w:eastAsia="en-US"/>
    </w:rPr>
  </w:style>
  <w:style w:type="character" w:customStyle="1" w:styleId="normaltextrun">
    <w:name w:val="normaltextrun"/>
    <w:basedOn w:val="Standardnpsmoodstavce"/>
    <w:rsid w:val="00F00364"/>
  </w:style>
  <w:style w:type="character" w:customStyle="1" w:styleId="eop">
    <w:name w:val="eop"/>
    <w:basedOn w:val="Standardnpsmoodstavce"/>
    <w:rsid w:val="00CD0DA9"/>
  </w:style>
  <w:style w:type="character" w:styleId="Zdraznn">
    <w:name w:val="Emphasis"/>
    <w:basedOn w:val="Standardnpsmoodstavce"/>
    <w:uiPriority w:val="20"/>
    <w:qFormat/>
    <w:rsid w:val="00127F98"/>
    <w:rPr>
      <w:i/>
      <w:iCs/>
    </w:rPr>
  </w:style>
  <w:style w:type="character" w:styleId="Siln">
    <w:name w:val="Strong"/>
    <w:basedOn w:val="Standardnpsmoodstavce"/>
    <w:uiPriority w:val="22"/>
    <w:qFormat/>
    <w:rsid w:val="00127F98"/>
    <w:rPr>
      <w:b/>
      <w:bCs/>
    </w:rPr>
  </w:style>
  <w:style w:type="paragraph" w:styleId="Revize">
    <w:name w:val="Revision"/>
    <w:hidden/>
    <w:uiPriority w:val="99"/>
    <w:semiHidden/>
    <w:rsid w:val="004A674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31754">
      <w:bodyDiv w:val="1"/>
      <w:marLeft w:val="0"/>
      <w:marRight w:val="0"/>
      <w:marTop w:val="0"/>
      <w:marBottom w:val="0"/>
      <w:divBdr>
        <w:top w:val="none" w:sz="0" w:space="0" w:color="auto"/>
        <w:left w:val="none" w:sz="0" w:space="0" w:color="auto"/>
        <w:bottom w:val="none" w:sz="0" w:space="0" w:color="auto"/>
        <w:right w:val="none" w:sz="0" w:space="0" w:color="auto"/>
      </w:divBdr>
    </w:div>
    <w:div w:id="964235298">
      <w:bodyDiv w:val="1"/>
      <w:marLeft w:val="0"/>
      <w:marRight w:val="0"/>
      <w:marTop w:val="0"/>
      <w:marBottom w:val="0"/>
      <w:divBdr>
        <w:top w:val="none" w:sz="0" w:space="0" w:color="auto"/>
        <w:left w:val="none" w:sz="0" w:space="0" w:color="auto"/>
        <w:bottom w:val="none" w:sz="0" w:space="0" w:color="auto"/>
        <w:right w:val="none" w:sz="0" w:space="0" w:color="auto"/>
      </w:divBdr>
    </w:div>
    <w:div w:id="1752311302">
      <w:bodyDiv w:val="1"/>
      <w:marLeft w:val="0"/>
      <w:marRight w:val="0"/>
      <w:marTop w:val="0"/>
      <w:marBottom w:val="0"/>
      <w:divBdr>
        <w:top w:val="none" w:sz="0" w:space="0" w:color="auto"/>
        <w:left w:val="none" w:sz="0" w:space="0" w:color="auto"/>
        <w:bottom w:val="none" w:sz="0" w:space="0" w:color="auto"/>
        <w:right w:val="none" w:sz="0" w:space="0" w:color="auto"/>
      </w:divBdr>
    </w:div>
    <w:div w:id="209534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8888B-8B28-4C2E-970B-A4D12788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1692</Words>
  <Characters>9985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Statutární město Přerov</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Dagmar Šneidrová</cp:lastModifiedBy>
  <cp:revision>5</cp:revision>
  <cp:lastPrinted>2025-05-26T08:00:00Z</cp:lastPrinted>
  <dcterms:created xsi:type="dcterms:W3CDTF">2025-06-24T08:59:00Z</dcterms:created>
  <dcterms:modified xsi:type="dcterms:W3CDTF">2025-06-24T09:02:00Z</dcterms:modified>
</cp:coreProperties>
</file>