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DD4B" w14:textId="5C40D1F1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bookmarkStart w:id="0" w:name="_Hlk169153654"/>
      <w:r w:rsidRPr="00171B66">
        <w:rPr>
          <w:rFonts w:ascii="Arial" w:hAnsi="Arial" w:cs="Arial"/>
          <w:sz w:val="22"/>
          <w:szCs w:val="22"/>
        </w:rPr>
        <w:t>S</w:t>
      </w:r>
      <w:r w:rsidR="009139C1">
        <w:rPr>
          <w:rFonts w:ascii="Arial" w:hAnsi="Arial" w:cs="Arial"/>
          <w:sz w:val="22"/>
          <w:szCs w:val="22"/>
        </w:rPr>
        <w:t>mluvní strany</w:t>
      </w:r>
      <w:r w:rsidRPr="00171B66">
        <w:rPr>
          <w:rFonts w:ascii="Arial" w:hAnsi="Arial" w:cs="Arial"/>
          <w:sz w:val="22"/>
          <w:szCs w:val="22"/>
        </w:rPr>
        <w:t xml:space="preserve">:    </w:t>
      </w:r>
    </w:p>
    <w:p w14:paraId="20276050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21A69D47" w14:textId="0C28100F" w:rsidR="00C304BC" w:rsidRPr="00CA37F5" w:rsidRDefault="00000000">
      <w:pPr>
        <w:pStyle w:val="Standard"/>
        <w:widowControl w:val="0"/>
        <w:rPr>
          <w:rFonts w:ascii="Arial" w:hAnsi="Arial" w:cs="Arial"/>
          <w:szCs w:val="24"/>
        </w:rPr>
      </w:pPr>
      <w:r w:rsidRPr="00CA37F5">
        <w:rPr>
          <w:rFonts w:ascii="Arial" w:hAnsi="Arial" w:cs="Arial"/>
          <w:b/>
          <w:szCs w:val="24"/>
        </w:rPr>
        <w:t>Město Hranice</w:t>
      </w:r>
    </w:p>
    <w:p w14:paraId="0FEC79D3" w14:textId="77777777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se sídlem Městského úřadu Pernštejnské náměstí čp.1, 753 01 Hranice,</w:t>
      </w:r>
    </w:p>
    <w:p w14:paraId="7E0A3CA2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 xml:space="preserve">IČ 00301311, zastoupené na základě příkazní smlouvy společností                                                             </w:t>
      </w:r>
    </w:p>
    <w:p w14:paraId="69C520C3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EKOLTES Hranice, a.s., se sídlem v Hranicích, Zborovská 606,</w:t>
      </w:r>
    </w:p>
    <w:p w14:paraId="4A86DA3E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9139C1">
        <w:rPr>
          <w:rFonts w:ascii="Arial" w:hAnsi="Arial" w:cs="Arial"/>
          <w:color w:val="000000"/>
          <w:sz w:val="22"/>
          <w:szCs w:val="22"/>
        </w:rPr>
        <w:t>IČO:</w:t>
      </w:r>
      <w:r w:rsidRPr="00171B66">
        <w:rPr>
          <w:rFonts w:ascii="Arial" w:hAnsi="Arial" w:cs="Arial"/>
          <w:color w:val="000000"/>
          <w:sz w:val="22"/>
          <w:szCs w:val="22"/>
        </w:rPr>
        <w:t xml:space="preserve"> 61974919, zapsaná u Krajského soudu v Ostravě, oddíl B, vložka 1190,</w:t>
      </w:r>
    </w:p>
    <w:p w14:paraId="326F4A9A" w14:textId="693AB310" w:rsidR="00C304BC" w:rsidRPr="00C3726C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 xml:space="preserve">zastoupena </w:t>
      </w:r>
      <w:r w:rsidR="00C3726C" w:rsidRPr="00BF3FB8">
        <w:rPr>
          <w:rFonts w:ascii="Arial" w:hAnsi="Arial" w:cs="Arial"/>
          <w:sz w:val="22"/>
          <w:szCs w:val="22"/>
        </w:rPr>
        <w:t xml:space="preserve">na základě pověření </w:t>
      </w:r>
      <w:r w:rsidRPr="00BF3FB8">
        <w:rPr>
          <w:rFonts w:ascii="Arial" w:hAnsi="Arial" w:cs="Arial"/>
          <w:sz w:val="22"/>
          <w:szCs w:val="22"/>
        </w:rPr>
        <w:t xml:space="preserve">Ing. </w:t>
      </w:r>
      <w:r w:rsidRPr="00C3726C">
        <w:rPr>
          <w:rFonts w:ascii="Arial" w:hAnsi="Arial" w:cs="Arial"/>
          <w:color w:val="000000"/>
          <w:sz w:val="22"/>
          <w:szCs w:val="22"/>
        </w:rPr>
        <w:t xml:space="preserve">Františkem Poláchem, ředitelem společnosti,           </w:t>
      </w:r>
    </w:p>
    <w:p w14:paraId="728DB3C2" w14:textId="77777777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kontaktní a fakturační adresa: Zborovská 606, 753 01 Hranice</w:t>
      </w:r>
    </w:p>
    <w:p w14:paraId="4136140F" w14:textId="77777777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bankovní spojení: KB Hranice</w:t>
      </w:r>
    </w:p>
    <w:p w14:paraId="52AC6395" w14:textId="77777777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číslo účtu: 19-42 90 23 02 07/0100</w:t>
      </w:r>
    </w:p>
    <w:p w14:paraId="3A7526B1" w14:textId="77777777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>ID datové schránky: ye6ts8y</w:t>
      </w:r>
    </w:p>
    <w:p w14:paraId="3B5A2CCB" w14:textId="06581130" w:rsidR="00C304BC" w:rsidRPr="00171B66" w:rsidRDefault="00000000">
      <w:pPr>
        <w:pStyle w:val="Standard"/>
        <w:widowControl w:val="0"/>
        <w:rPr>
          <w:rFonts w:ascii="Arial" w:hAnsi="Arial" w:cs="Arial"/>
          <w:color w:val="000000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956E71">
        <w:rPr>
          <w:rFonts w:ascii="Arial" w:hAnsi="Arial" w:cs="Arial"/>
          <w:color w:val="000000"/>
          <w:sz w:val="22"/>
          <w:szCs w:val="22"/>
        </w:rPr>
        <w:t>„</w:t>
      </w:r>
      <w:r w:rsidRPr="00956E71">
        <w:rPr>
          <w:rFonts w:ascii="Arial" w:hAnsi="Arial" w:cs="Arial"/>
          <w:b/>
          <w:bCs/>
          <w:color w:val="000000"/>
          <w:sz w:val="22"/>
          <w:szCs w:val="22"/>
        </w:rPr>
        <w:t>pronajímatel</w:t>
      </w:r>
      <w:r w:rsidR="00956E71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171B66">
        <w:rPr>
          <w:rFonts w:ascii="Arial" w:hAnsi="Arial" w:cs="Arial"/>
          <w:color w:val="000000"/>
          <w:sz w:val="22"/>
          <w:szCs w:val="22"/>
        </w:rPr>
        <w:t xml:space="preserve">)             </w:t>
      </w:r>
    </w:p>
    <w:p w14:paraId="0D752F15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171B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639BE91B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a</w:t>
      </w:r>
    </w:p>
    <w:p w14:paraId="6F4A9EA7" w14:textId="77777777" w:rsidR="00C304BC" w:rsidRPr="00171B66" w:rsidRDefault="00C304BC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14:paraId="1CB55173" w14:textId="0F620FE7" w:rsidR="00C304BC" w:rsidRPr="00CA37F5" w:rsidRDefault="009139C1">
      <w:pPr>
        <w:pStyle w:val="Standard"/>
        <w:widowControl w:val="0"/>
        <w:tabs>
          <w:tab w:val="left" w:pos="5040"/>
        </w:tabs>
        <w:rPr>
          <w:rFonts w:ascii="Arial" w:hAnsi="Arial" w:cs="Arial"/>
          <w:b/>
          <w:szCs w:val="24"/>
        </w:rPr>
      </w:pPr>
      <w:r w:rsidRPr="00CA37F5">
        <w:rPr>
          <w:rFonts w:ascii="Arial" w:hAnsi="Arial" w:cs="Arial"/>
          <w:b/>
          <w:szCs w:val="24"/>
        </w:rPr>
        <w:t>Česká republika - Úřad práce České republiky</w:t>
      </w:r>
    </w:p>
    <w:p w14:paraId="73026817" w14:textId="77777777" w:rsidR="00C304BC" w:rsidRPr="00171B66" w:rsidRDefault="00000000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 w:val="22"/>
          <w:szCs w:val="22"/>
        </w:rPr>
      </w:pPr>
      <w:r w:rsidRPr="00171B66">
        <w:rPr>
          <w:rFonts w:ascii="Arial" w:hAnsi="Arial" w:cs="Arial"/>
          <w:bCs/>
          <w:sz w:val="22"/>
          <w:szCs w:val="22"/>
        </w:rPr>
        <w:t xml:space="preserve">se sídlem Dobrovského 1278/2, 170 00 Praha 7, </w:t>
      </w:r>
      <w:r w:rsidRPr="00171B66">
        <w:rPr>
          <w:rFonts w:ascii="Arial" w:hAnsi="Arial" w:cs="Arial"/>
          <w:bCs/>
          <w:sz w:val="22"/>
          <w:szCs w:val="22"/>
        </w:rPr>
        <w:tab/>
      </w:r>
    </w:p>
    <w:p w14:paraId="3E6026DA" w14:textId="77777777" w:rsidR="00C304BC" w:rsidRPr="00171B66" w:rsidRDefault="00000000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 w:val="22"/>
          <w:szCs w:val="22"/>
        </w:rPr>
      </w:pPr>
      <w:r w:rsidRPr="00171B66">
        <w:rPr>
          <w:rFonts w:ascii="Arial" w:hAnsi="Arial" w:cs="Arial"/>
          <w:bCs/>
          <w:sz w:val="22"/>
          <w:szCs w:val="22"/>
        </w:rPr>
        <w:t>zastoupený Ing. Vlastimilem Přidalem, ředitelem Krajské pobočky úřadu práce České republiky v Olomouci,</w:t>
      </w:r>
    </w:p>
    <w:p w14:paraId="09BF53A3" w14:textId="7033900F" w:rsidR="00C304BC" w:rsidRPr="00171B66" w:rsidRDefault="00000000">
      <w:pPr>
        <w:pStyle w:val="Standard"/>
        <w:widowControl w:val="0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IČO: 724</w:t>
      </w:r>
      <w:r w:rsidR="00956E71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96</w:t>
      </w:r>
      <w:r w:rsidR="00956E71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991                         </w:t>
      </w:r>
    </w:p>
    <w:p w14:paraId="2A4DB9AE" w14:textId="77777777" w:rsidR="00B329B5" w:rsidRDefault="00000000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 w:val="22"/>
          <w:szCs w:val="22"/>
        </w:rPr>
      </w:pPr>
      <w:r w:rsidRPr="00171B66">
        <w:rPr>
          <w:rFonts w:ascii="Arial" w:hAnsi="Arial" w:cs="Arial"/>
          <w:bCs/>
          <w:sz w:val="22"/>
          <w:szCs w:val="22"/>
        </w:rPr>
        <w:t>kontaktní a fakturační adresa: Krajská pobočka</w:t>
      </w:r>
      <w:r w:rsidR="00B329B5">
        <w:rPr>
          <w:rFonts w:ascii="Arial" w:hAnsi="Arial" w:cs="Arial"/>
          <w:bCs/>
          <w:sz w:val="22"/>
          <w:szCs w:val="22"/>
        </w:rPr>
        <w:t xml:space="preserve"> </w:t>
      </w:r>
      <w:r w:rsidRPr="00171B66">
        <w:rPr>
          <w:rFonts w:ascii="Arial" w:hAnsi="Arial" w:cs="Arial"/>
          <w:bCs/>
          <w:sz w:val="22"/>
          <w:szCs w:val="22"/>
        </w:rPr>
        <w:t>Úřadu práce České</w:t>
      </w:r>
      <w:r w:rsidR="00B329B5">
        <w:rPr>
          <w:rFonts w:ascii="Arial" w:hAnsi="Arial" w:cs="Arial"/>
          <w:bCs/>
          <w:sz w:val="22"/>
          <w:szCs w:val="22"/>
        </w:rPr>
        <w:t xml:space="preserve"> </w:t>
      </w:r>
      <w:r w:rsidRPr="00171B66">
        <w:rPr>
          <w:rFonts w:ascii="Arial" w:hAnsi="Arial" w:cs="Arial"/>
          <w:bCs/>
          <w:sz w:val="22"/>
          <w:szCs w:val="22"/>
        </w:rPr>
        <w:t xml:space="preserve">republiky v Olomouci, </w:t>
      </w:r>
    </w:p>
    <w:p w14:paraId="0BF850E9" w14:textId="011593AC" w:rsidR="00C304BC" w:rsidRPr="00171B66" w:rsidRDefault="00B329B5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171B66">
        <w:rPr>
          <w:rFonts w:ascii="Arial" w:hAnsi="Arial" w:cs="Arial"/>
          <w:bCs/>
          <w:sz w:val="22"/>
          <w:szCs w:val="22"/>
        </w:rPr>
        <w:t xml:space="preserve">Vejdovského 988/4, 779 00 Olomouc </w:t>
      </w:r>
    </w:p>
    <w:p w14:paraId="5044B311" w14:textId="77777777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bankovní spojení: ČNB Ostrava</w:t>
      </w:r>
    </w:p>
    <w:p w14:paraId="76966465" w14:textId="06436DB1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číslo účtu: 37820811/0710</w:t>
      </w:r>
    </w:p>
    <w:p w14:paraId="02967300" w14:textId="529A1353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ID datové schránky:</w:t>
      </w:r>
      <w:r w:rsidR="00956E71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a2azprx</w:t>
      </w:r>
    </w:p>
    <w:p w14:paraId="60C687A9" w14:textId="50D5040D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(dále jen </w:t>
      </w:r>
      <w:r w:rsidR="00956E71">
        <w:rPr>
          <w:rFonts w:ascii="Arial" w:hAnsi="Arial" w:cs="Arial"/>
          <w:sz w:val="22"/>
          <w:szCs w:val="22"/>
        </w:rPr>
        <w:t>„</w:t>
      </w:r>
      <w:r w:rsidRPr="00956E71">
        <w:rPr>
          <w:rFonts w:ascii="Arial" w:hAnsi="Arial" w:cs="Arial"/>
          <w:b/>
          <w:bCs/>
          <w:sz w:val="22"/>
          <w:szCs w:val="22"/>
        </w:rPr>
        <w:t>nájemce</w:t>
      </w:r>
      <w:r w:rsidR="00956E71">
        <w:rPr>
          <w:rFonts w:ascii="Arial" w:hAnsi="Arial" w:cs="Arial"/>
          <w:b/>
          <w:bCs/>
          <w:sz w:val="22"/>
          <w:szCs w:val="22"/>
        </w:rPr>
        <w:t>“</w:t>
      </w:r>
      <w:r w:rsidRPr="00171B66">
        <w:rPr>
          <w:rFonts w:ascii="Arial" w:hAnsi="Arial" w:cs="Arial"/>
          <w:sz w:val="22"/>
          <w:szCs w:val="22"/>
        </w:rPr>
        <w:t>)</w:t>
      </w:r>
    </w:p>
    <w:p w14:paraId="3B4F553C" w14:textId="77777777" w:rsidR="00C304BC" w:rsidRPr="00171B66" w:rsidRDefault="00C304B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D85AC6C" w14:textId="77777777" w:rsidR="00C304BC" w:rsidRDefault="00000000">
      <w:pPr>
        <w:autoSpaceDE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(pronajímatel a nájemce dále také jako „</w:t>
      </w:r>
      <w:r w:rsidRPr="00A3204A">
        <w:rPr>
          <w:rFonts w:ascii="Arial" w:hAnsi="Arial" w:cs="Arial"/>
          <w:b/>
          <w:bCs/>
          <w:sz w:val="22"/>
          <w:szCs w:val="22"/>
        </w:rPr>
        <w:t>smluvní strany</w:t>
      </w:r>
      <w:r w:rsidRPr="00171B66">
        <w:rPr>
          <w:rFonts w:ascii="Arial" w:hAnsi="Arial" w:cs="Arial"/>
          <w:sz w:val="22"/>
          <w:szCs w:val="22"/>
        </w:rPr>
        <w:t>“)</w:t>
      </w:r>
    </w:p>
    <w:p w14:paraId="32A22424" w14:textId="77777777" w:rsidR="002C30DB" w:rsidRPr="00171B66" w:rsidRDefault="002C30DB">
      <w:pPr>
        <w:autoSpaceDE w:val="0"/>
        <w:rPr>
          <w:rFonts w:ascii="Arial" w:hAnsi="Arial" w:cs="Arial"/>
          <w:sz w:val="22"/>
          <w:szCs w:val="22"/>
        </w:rPr>
      </w:pPr>
    </w:p>
    <w:p w14:paraId="3C348BF8" w14:textId="77777777" w:rsidR="00C304BC" w:rsidRPr="00171B66" w:rsidRDefault="00C304B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EA6FC0" w14:textId="77777777" w:rsidR="00C304BC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 xml:space="preserve">                        uzavírají tento dodatek č. 6 k nájemní smlouvě č.1139908</w:t>
      </w:r>
    </w:p>
    <w:p w14:paraId="77A4B604" w14:textId="77777777" w:rsidR="002C30DB" w:rsidRDefault="002C30D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6235612" w14:textId="77777777" w:rsidR="00BF7CF7" w:rsidRPr="00171B66" w:rsidRDefault="00BF7CF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ACDFD9B" w14:textId="77777777" w:rsidR="00C304BC" w:rsidRPr="00171B66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uzavřené dne 15.11.2011 ve znění dodatku č.1 ze dne 30.1.2015, dodatku č.2 ze dne 3.5.2016,</w:t>
      </w:r>
    </w:p>
    <w:p w14:paraId="3B86E984" w14:textId="76BDB5AE" w:rsidR="00C304BC" w:rsidRPr="00171B66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dodatku č.3 ze dne 6.6.2022, dodatku č.4 ze dne 5.1.2023 a dodatku č.5 ze dne 2</w:t>
      </w:r>
      <w:r w:rsidR="00B07BEC">
        <w:rPr>
          <w:rFonts w:ascii="Arial" w:hAnsi="Arial" w:cs="Arial"/>
          <w:b/>
          <w:bCs/>
          <w:sz w:val="22"/>
          <w:szCs w:val="22"/>
        </w:rPr>
        <w:t>5</w:t>
      </w:r>
      <w:r w:rsidRPr="00171B66">
        <w:rPr>
          <w:rFonts w:ascii="Arial" w:hAnsi="Arial" w:cs="Arial"/>
          <w:b/>
          <w:bCs/>
          <w:sz w:val="22"/>
          <w:szCs w:val="22"/>
        </w:rPr>
        <w:t>.6.2024</w:t>
      </w:r>
    </w:p>
    <w:p w14:paraId="41B94E5C" w14:textId="77777777" w:rsidR="00C304BC" w:rsidRPr="00171B66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( dále jen „Smlouva“)</w:t>
      </w:r>
    </w:p>
    <w:p w14:paraId="7CFFFE5A" w14:textId="77777777" w:rsidR="00C304BC" w:rsidRPr="00171B66" w:rsidRDefault="00C304B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03CDC839" w14:textId="77777777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1)Mění se čl.10 odst.3):</w:t>
      </w:r>
    </w:p>
    <w:p w14:paraId="0886DA33" w14:textId="77777777" w:rsidR="00C304BC" w:rsidRPr="00171B66" w:rsidRDefault="00000000" w:rsidP="004806E4">
      <w:pPr>
        <w:ind w:left="9639" w:hanging="9639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Na základě nedoplatku z vyúčtování služeb za rok 2024 zvyšujeme zálohu na teplo</w:t>
      </w:r>
    </w:p>
    <w:p w14:paraId="386D7F70" w14:textId="6F5EC024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z částky 19</w:t>
      </w:r>
      <w:r w:rsidR="009B2EE4">
        <w:rPr>
          <w:rFonts w:ascii="Arial" w:hAnsi="Arial" w:cs="Arial"/>
          <w:sz w:val="22"/>
          <w:szCs w:val="22"/>
        </w:rPr>
        <w:t> </w:t>
      </w:r>
      <w:r w:rsidRPr="00171B66">
        <w:rPr>
          <w:rFonts w:ascii="Arial" w:hAnsi="Arial" w:cs="Arial"/>
          <w:sz w:val="22"/>
          <w:szCs w:val="22"/>
        </w:rPr>
        <w:t>600</w:t>
      </w:r>
      <w:r w:rsidR="009B2EE4">
        <w:rPr>
          <w:rFonts w:ascii="Arial" w:hAnsi="Arial" w:cs="Arial"/>
          <w:sz w:val="22"/>
          <w:szCs w:val="22"/>
        </w:rPr>
        <w:t xml:space="preserve">,- </w:t>
      </w:r>
      <w:r w:rsidRPr="00171B66">
        <w:rPr>
          <w:rFonts w:ascii="Arial" w:hAnsi="Arial" w:cs="Arial"/>
          <w:sz w:val="22"/>
          <w:szCs w:val="22"/>
        </w:rPr>
        <w:t xml:space="preserve">Kč na částku </w:t>
      </w:r>
      <w:r w:rsidRPr="009B2EE4">
        <w:rPr>
          <w:rFonts w:ascii="Arial" w:hAnsi="Arial" w:cs="Arial"/>
          <w:b/>
          <w:bCs/>
          <w:sz w:val="22"/>
          <w:szCs w:val="22"/>
        </w:rPr>
        <w:t>21</w:t>
      </w:r>
      <w:r w:rsidR="009B2EE4" w:rsidRPr="009B2EE4">
        <w:rPr>
          <w:rFonts w:ascii="Arial" w:hAnsi="Arial" w:cs="Arial"/>
          <w:b/>
          <w:bCs/>
          <w:sz w:val="22"/>
          <w:szCs w:val="22"/>
        </w:rPr>
        <w:t> </w:t>
      </w:r>
      <w:r w:rsidRPr="009B2EE4">
        <w:rPr>
          <w:rFonts w:ascii="Arial" w:hAnsi="Arial" w:cs="Arial"/>
          <w:b/>
          <w:bCs/>
          <w:sz w:val="22"/>
          <w:szCs w:val="22"/>
        </w:rPr>
        <w:t>000</w:t>
      </w:r>
      <w:r w:rsidR="009B2EE4" w:rsidRPr="009B2EE4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9B2EE4">
        <w:rPr>
          <w:rFonts w:ascii="Arial" w:hAnsi="Arial" w:cs="Arial"/>
          <w:b/>
          <w:bCs/>
          <w:sz w:val="22"/>
          <w:szCs w:val="22"/>
        </w:rPr>
        <w:t>Kč</w:t>
      </w:r>
      <w:r w:rsidRPr="00171B66">
        <w:rPr>
          <w:rFonts w:ascii="Arial" w:hAnsi="Arial" w:cs="Arial"/>
          <w:sz w:val="22"/>
          <w:szCs w:val="22"/>
        </w:rPr>
        <w:t xml:space="preserve"> měsíčně.</w:t>
      </w:r>
    </w:p>
    <w:p w14:paraId="5BBECC45" w14:textId="77777777" w:rsidR="00C304BC" w:rsidRPr="00171B66" w:rsidRDefault="00C304BC" w:rsidP="00B329B5">
      <w:pPr>
        <w:jc w:val="both"/>
        <w:rPr>
          <w:rFonts w:ascii="Arial" w:hAnsi="Arial" w:cs="Arial"/>
          <w:sz w:val="22"/>
          <w:szCs w:val="22"/>
        </w:rPr>
      </w:pPr>
    </w:p>
    <w:p w14:paraId="41AF5213" w14:textId="77777777" w:rsidR="00C304BC" w:rsidRPr="00171B66" w:rsidRDefault="00000000" w:rsidP="00B329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2)Mění se čl. 10 odst.5):</w:t>
      </w:r>
    </w:p>
    <w:p w14:paraId="7DEC8907" w14:textId="77777777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Na základě vyúčtování služeb za rok 2024 zvyšujeme zálohu na osvětlení společných prostor</w:t>
      </w:r>
    </w:p>
    <w:p w14:paraId="7651C17C" w14:textId="2CC37165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z částky 12</w:t>
      </w:r>
      <w:r w:rsidR="009B2EE4">
        <w:rPr>
          <w:rFonts w:ascii="Arial" w:hAnsi="Arial" w:cs="Arial"/>
          <w:sz w:val="22"/>
          <w:szCs w:val="22"/>
        </w:rPr>
        <w:t> </w:t>
      </w:r>
      <w:r w:rsidRPr="00171B66">
        <w:rPr>
          <w:rFonts w:ascii="Arial" w:hAnsi="Arial" w:cs="Arial"/>
          <w:sz w:val="22"/>
          <w:szCs w:val="22"/>
        </w:rPr>
        <w:t>600</w:t>
      </w:r>
      <w:r w:rsidR="009B2EE4">
        <w:rPr>
          <w:rFonts w:ascii="Arial" w:hAnsi="Arial" w:cs="Arial"/>
          <w:sz w:val="22"/>
          <w:szCs w:val="22"/>
        </w:rPr>
        <w:t xml:space="preserve">,- </w:t>
      </w:r>
      <w:r w:rsidRPr="00171B66">
        <w:rPr>
          <w:rFonts w:ascii="Arial" w:hAnsi="Arial" w:cs="Arial"/>
          <w:sz w:val="22"/>
          <w:szCs w:val="22"/>
        </w:rPr>
        <w:t xml:space="preserve">Kč na částku </w:t>
      </w:r>
      <w:r w:rsidRPr="009B2EE4">
        <w:rPr>
          <w:rFonts w:ascii="Arial" w:hAnsi="Arial" w:cs="Arial"/>
          <w:b/>
          <w:bCs/>
          <w:sz w:val="22"/>
          <w:szCs w:val="22"/>
        </w:rPr>
        <w:t>13</w:t>
      </w:r>
      <w:r w:rsidR="009B2EE4" w:rsidRPr="009B2EE4">
        <w:rPr>
          <w:rFonts w:ascii="Arial" w:hAnsi="Arial" w:cs="Arial"/>
          <w:b/>
          <w:bCs/>
          <w:sz w:val="22"/>
          <w:szCs w:val="22"/>
        </w:rPr>
        <w:t> </w:t>
      </w:r>
      <w:r w:rsidRPr="009B2EE4">
        <w:rPr>
          <w:rFonts w:ascii="Arial" w:hAnsi="Arial" w:cs="Arial"/>
          <w:b/>
          <w:bCs/>
          <w:sz w:val="22"/>
          <w:szCs w:val="22"/>
        </w:rPr>
        <w:t>600</w:t>
      </w:r>
      <w:r w:rsidR="009B2EE4" w:rsidRPr="009B2EE4">
        <w:rPr>
          <w:rFonts w:ascii="Arial" w:hAnsi="Arial" w:cs="Arial"/>
          <w:b/>
          <w:bCs/>
          <w:sz w:val="22"/>
          <w:szCs w:val="22"/>
        </w:rPr>
        <w:t>,-</w:t>
      </w:r>
      <w:r w:rsidR="009B2E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2EE4">
        <w:rPr>
          <w:rFonts w:ascii="Arial" w:hAnsi="Arial" w:cs="Arial"/>
          <w:b/>
          <w:bCs/>
          <w:sz w:val="22"/>
          <w:szCs w:val="22"/>
        </w:rPr>
        <w:t>Kč</w:t>
      </w:r>
      <w:r w:rsidRPr="00171B66">
        <w:rPr>
          <w:rFonts w:ascii="Arial" w:hAnsi="Arial" w:cs="Arial"/>
          <w:sz w:val="22"/>
          <w:szCs w:val="22"/>
        </w:rPr>
        <w:t xml:space="preserve"> měsíčně.</w:t>
      </w:r>
    </w:p>
    <w:p w14:paraId="39789A46" w14:textId="77777777" w:rsidR="00C304BC" w:rsidRPr="00171B66" w:rsidRDefault="00C304BC" w:rsidP="00B329B5">
      <w:pPr>
        <w:jc w:val="both"/>
        <w:rPr>
          <w:rFonts w:ascii="Arial" w:hAnsi="Arial" w:cs="Arial"/>
          <w:sz w:val="22"/>
          <w:szCs w:val="22"/>
        </w:rPr>
      </w:pPr>
    </w:p>
    <w:p w14:paraId="62C33C61" w14:textId="77777777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>3)Mění se čl. 11 odst.1:</w:t>
      </w:r>
    </w:p>
    <w:p w14:paraId="76F043FB" w14:textId="53EC569C" w:rsidR="00C304BC" w:rsidRPr="00171B66" w:rsidRDefault="00000000" w:rsidP="00B329B5">
      <w:pPr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171B66">
        <w:rPr>
          <w:rFonts w:ascii="Arial" w:hAnsi="Arial" w:cs="Arial"/>
          <w:bCs/>
          <w:sz w:val="22"/>
          <w:szCs w:val="22"/>
        </w:rPr>
        <w:t xml:space="preserve">Nájemce se zavazuje hradit pronajímateli měsíční nájemné včetně záloh na služby ve výši </w:t>
      </w:r>
      <w:r w:rsidRPr="009B2EE4">
        <w:rPr>
          <w:rFonts w:ascii="Arial" w:hAnsi="Arial" w:cs="Arial"/>
          <w:b/>
          <w:sz w:val="22"/>
          <w:szCs w:val="22"/>
        </w:rPr>
        <w:t>103</w:t>
      </w:r>
      <w:r w:rsidR="009B2EE4" w:rsidRPr="009B2EE4">
        <w:rPr>
          <w:rFonts w:ascii="Arial" w:hAnsi="Arial" w:cs="Arial"/>
          <w:b/>
          <w:sz w:val="22"/>
          <w:szCs w:val="22"/>
        </w:rPr>
        <w:t> </w:t>
      </w:r>
      <w:r w:rsidRPr="009B2EE4">
        <w:rPr>
          <w:rFonts w:ascii="Arial" w:hAnsi="Arial" w:cs="Arial"/>
          <w:b/>
          <w:sz w:val="22"/>
          <w:szCs w:val="22"/>
        </w:rPr>
        <w:t>948</w:t>
      </w:r>
      <w:r w:rsidR="009B2EE4" w:rsidRPr="009B2EE4">
        <w:rPr>
          <w:rFonts w:ascii="Arial" w:hAnsi="Arial" w:cs="Arial"/>
          <w:b/>
          <w:sz w:val="22"/>
          <w:szCs w:val="22"/>
        </w:rPr>
        <w:t xml:space="preserve">,- </w:t>
      </w:r>
      <w:r w:rsidRPr="009B2EE4">
        <w:rPr>
          <w:rFonts w:ascii="Arial" w:hAnsi="Arial" w:cs="Arial"/>
          <w:b/>
          <w:sz w:val="22"/>
          <w:szCs w:val="22"/>
        </w:rPr>
        <w:t>Kč.</w:t>
      </w:r>
    </w:p>
    <w:p w14:paraId="7A6CDFDA" w14:textId="77777777" w:rsidR="00C304BC" w:rsidRPr="00171B66" w:rsidRDefault="00C304BC" w:rsidP="00B329B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3500F83" w14:textId="07E2CF4B" w:rsidR="00C304BC" w:rsidRPr="0026599D" w:rsidRDefault="00000000" w:rsidP="00B329B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Ostatní ujednání nájemní smlouvy nedotčená dodatkem č.1 ze dne 23.1.2015, </w:t>
      </w:r>
      <w:r w:rsidR="00C3726C" w:rsidRPr="0026599D">
        <w:rPr>
          <w:rFonts w:ascii="Arial" w:hAnsi="Arial" w:cs="Arial"/>
          <w:sz w:val="22"/>
          <w:szCs w:val="22"/>
        </w:rPr>
        <w:t xml:space="preserve">dodatkem č.2 ze dne 3.5.2016, </w:t>
      </w:r>
      <w:r w:rsidRPr="0026599D">
        <w:rPr>
          <w:rFonts w:ascii="Arial" w:hAnsi="Arial" w:cs="Arial"/>
          <w:sz w:val="22"/>
          <w:szCs w:val="22"/>
        </w:rPr>
        <w:t>dodatkem č.3 ze dne</w:t>
      </w:r>
      <w:r w:rsidR="00C3726C" w:rsidRPr="0026599D">
        <w:rPr>
          <w:rFonts w:ascii="Arial" w:hAnsi="Arial" w:cs="Arial"/>
          <w:sz w:val="22"/>
          <w:szCs w:val="22"/>
        </w:rPr>
        <w:t xml:space="preserve"> </w:t>
      </w:r>
      <w:r w:rsidRPr="0026599D">
        <w:rPr>
          <w:rFonts w:ascii="Arial" w:hAnsi="Arial" w:cs="Arial"/>
          <w:sz w:val="22"/>
          <w:szCs w:val="22"/>
        </w:rPr>
        <w:t xml:space="preserve">30.5.2022, dodatkem č.4 ze dne </w:t>
      </w:r>
      <w:r w:rsidR="00B07BEC" w:rsidRPr="0026599D">
        <w:rPr>
          <w:rFonts w:ascii="Arial" w:hAnsi="Arial" w:cs="Arial"/>
          <w:sz w:val="22"/>
          <w:szCs w:val="22"/>
        </w:rPr>
        <w:t>5</w:t>
      </w:r>
      <w:r w:rsidRPr="0026599D">
        <w:rPr>
          <w:rFonts w:ascii="Arial" w:hAnsi="Arial" w:cs="Arial"/>
          <w:sz w:val="22"/>
          <w:szCs w:val="22"/>
        </w:rPr>
        <w:t>.1</w:t>
      </w:r>
      <w:r w:rsidR="00B07BEC" w:rsidRPr="0026599D">
        <w:rPr>
          <w:rFonts w:ascii="Arial" w:hAnsi="Arial" w:cs="Arial"/>
          <w:sz w:val="22"/>
          <w:szCs w:val="22"/>
        </w:rPr>
        <w:t>.</w:t>
      </w:r>
      <w:r w:rsidRPr="0026599D">
        <w:rPr>
          <w:rFonts w:ascii="Arial" w:hAnsi="Arial" w:cs="Arial"/>
          <w:sz w:val="22"/>
          <w:szCs w:val="22"/>
        </w:rPr>
        <w:t>.202</w:t>
      </w:r>
      <w:r w:rsidR="00B07BEC" w:rsidRPr="0026599D">
        <w:rPr>
          <w:rFonts w:ascii="Arial" w:hAnsi="Arial" w:cs="Arial"/>
          <w:sz w:val="22"/>
          <w:szCs w:val="22"/>
        </w:rPr>
        <w:t>3</w:t>
      </w:r>
      <w:r w:rsidRPr="0026599D">
        <w:rPr>
          <w:rFonts w:ascii="Arial" w:hAnsi="Arial" w:cs="Arial"/>
          <w:sz w:val="22"/>
          <w:szCs w:val="22"/>
        </w:rPr>
        <w:t xml:space="preserve"> a dodatk</w:t>
      </w:r>
      <w:r w:rsidR="00C3726C" w:rsidRPr="0026599D">
        <w:rPr>
          <w:rFonts w:ascii="Arial" w:hAnsi="Arial" w:cs="Arial"/>
          <w:sz w:val="22"/>
          <w:szCs w:val="22"/>
        </w:rPr>
        <w:t>em</w:t>
      </w:r>
      <w:r w:rsidRPr="0026599D">
        <w:rPr>
          <w:rFonts w:ascii="Arial" w:hAnsi="Arial" w:cs="Arial"/>
          <w:sz w:val="22"/>
          <w:szCs w:val="22"/>
        </w:rPr>
        <w:t xml:space="preserve"> č.</w:t>
      </w:r>
      <w:r w:rsidR="00B07BEC" w:rsidRPr="0026599D">
        <w:rPr>
          <w:rFonts w:ascii="Arial" w:hAnsi="Arial" w:cs="Arial"/>
          <w:sz w:val="22"/>
          <w:szCs w:val="22"/>
        </w:rPr>
        <w:t xml:space="preserve"> </w:t>
      </w:r>
      <w:r w:rsidRPr="0026599D">
        <w:rPr>
          <w:rFonts w:ascii="Arial" w:hAnsi="Arial" w:cs="Arial"/>
          <w:sz w:val="22"/>
          <w:szCs w:val="22"/>
        </w:rPr>
        <w:t>5 ze dne 2</w:t>
      </w:r>
      <w:r w:rsidR="00B07BEC" w:rsidRPr="0026599D">
        <w:rPr>
          <w:rFonts w:ascii="Arial" w:hAnsi="Arial" w:cs="Arial"/>
          <w:sz w:val="22"/>
          <w:szCs w:val="22"/>
        </w:rPr>
        <w:t>5</w:t>
      </w:r>
      <w:r w:rsidRPr="0026599D">
        <w:rPr>
          <w:rFonts w:ascii="Arial" w:hAnsi="Arial" w:cs="Arial"/>
          <w:sz w:val="22"/>
          <w:szCs w:val="22"/>
        </w:rPr>
        <w:t>.6.2024 zůstávají v platnosti beze změn.</w:t>
      </w:r>
    </w:p>
    <w:p w14:paraId="516FCBBD" w14:textId="77777777" w:rsidR="00C304BC" w:rsidRPr="0026599D" w:rsidRDefault="00C304BC" w:rsidP="00B329B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892E8E8" w14:textId="0D138D8A" w:rsidR="004806E4" w:rsidRDefault="00000000" w:rsidP="00C84778">
      <w:pPr>
        <w:autoSpaceDE w:val="0"/>
        <w:ind w:left="9639" w:right="-24" w:hanging="9639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Smluvní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strany berou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na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vědomí, </w:t>
      </w:r>
      <w:r w:rsidR="00C84778">
        <w:rPr>
          <w:rFonts w:ascii="Arial" w:hAnsi="Arial" w:cs="Arial"/>
          <w:sz w:val="22"/>
          <w:szCs w:val="22"/>
        </w:rPr>
        <w:t xml:space="preserve">  </w:t>
      </w:r>
      <w:r w:rsidRPr="00171B66">
        <w:rPr>
          <w:rFonts w:ascii="Arial" w:hAnsi="Arial" w:cs="Arial"/>
          <w:sz w:val="22"/>
          <w:szCs w:val="22"/>
        </w:rPr>
        <w:t>že</w:t>
      </w:r>
      <w:r w:rsidR="00C84778">
        <w:rPr>
          <w:rFonts w:ascii="Arial" w:hAnsi="Arial" w:cs="Arial"/>
          <w:sz w:val="22"/>
          <w:szCs w:val="22"/>
        </w:rPr>
        <w:t xml:space="preserve">  </w:t>
      </w:r>
      <w:r w:rsidRPr="00171B66">
        <w:rPr>
          <w:rFonts w:ascii="Arial" w:hAnsi="Arial" w:cs="Arial"/>
          <w:sz w:val="22"/>
          <w:szCs w:val="22"/>
        </w:rPr>
        <w:t xml:space="preserve"> tento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dodatek </w:t>
      </w:r>
      <w:r w:rsidR="00C84778">
        <w:rPr>
          <w:rFonts w:ascii="Arial" w:hAnsi="Arial" w:cs="Arial"/>
          <w:sz w:val="22"/>
          <w:szCs w:val="22"/>
        </w:rPr>
        <w:t xml:space="preserve">  </w:t>
      </w:r>
      <w:r w:rsidRPr="00171B66">
        <w:rPr>
          <w:rFonts w:ascii="Arial" w:hAnsi="Arial" w:cs="Arial"/>
          <w:sz w:val="22"/>
          <w:szCs w:val="22"/>
        </w:rPr>
        <w:t xml:space="preserve">bude 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uveřejněn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v</w:t>
      </w:r>
      <w:r w:rsidR="00C84778">
        <w:rPr>
          <w:rFonts w:ascii="Arial" w:hAnsi="Arial" w:cs="Arial"/>
          <w:sz w:val="22"/>
          <w:szCs w:val="22"/>
        </w:rPr>
        <w:t> </w:t>
      </w:r>
      <w:r w:rsidRPr="00171B66">
        <w:rPr>
          <w:rFonts w:ascii="Arial" w:hAnsi="Arial" w:cs="Arial"/>
          <w:sz w:val="22"/>
          <w:szCs w:val="22"/>
        </w:rPr>
        <w:t>registru</w:t>
      </w:r>
      <w:r w:rsidR="00C84778">
        <w:rPr>
          <w:rFonts w:ascii="Arial" w:hAnsi="Arial" w:cs="Arial"/>
          <w:sz w:val="22"/>
          <w:szCs w:val="22"/>
        </w:rPr>
        <w:t xml:space="preserve">  </w:t>
      </w:r>
      <w:r w:rsidRPr="00171B66">
        <w:rPr>
          <w:rFonts w:ascii="Arial" w:hAnsi="Arial" w:cs="Arial"/>
          <w:sz w:val="22"/>
          <w:szCs w:val="22"/>
        </w:rPr>
        <w:t xml:space="preserve"> smluv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 </w:t>
      </w:r>
      <w:r w:rsidR="00C84778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dle</w:t>
      </w:r>
      <w:r w:rsidR="00C84778">
        <w:rPr>
          <w:rFonts w:ascii="Arial" w:hAnsi="Arial" w:cs="Arial"/>
          <w:sz w:val="22"/>
          <w:szCs w:val="22"/>
        </w:rPr>
        <w:t xml:space="preserve">  </w:t>
      </w:r>
      <w:r w:rsidR="004806E4">
        <w:rPr>
          <w:rFonts w:ascii="Arial" w:hAnsi="Arial" w:cs="Arial"/>
          <w:sz w:val="22"/>
          <w:szCs w:val="22"/>
        </w:rPr>
        <w:t xml:space="preserve"> zákona </w:t>
      </w:r>
    </w:p>
    <w:p w14:paraId="7D7EB4A8" w14:textId="233726DF" w:rsidR="00C304BC" w:rsidRPr="00171B66" w:rsidRDefault="004806E4" w:rsidP="00C84778">
      <w:pPr>
        <w:autoSpaceDE w:val="0"/>
        <w:ind w:left="9639" w:right="-24" w:hanging="9639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č. 340/2015 Sb.,</w:t>
      </w:r>
      <w:r w:rsidR="00C3726C"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>o zvláštních podmínkách účinností některých smluv, uveřejňování</w:t>
      </w:r>
      <w:r>
        <w:rPr>
          <w:rFonts w:ascii="Arial" w:hAnsi="Arial" w:cs="Arial"/>
          <w:sz w:val="22"/>
          <w:szCs w:val="22"/>
        </w:rPr>
        <w:t xml:space="preserve"> </w:t>
      </w:r>
      <w:r w:rsidRPr="00171B66">
        <w:rPr>
          <w:rFonts w:ascii="Arial" w:hAnsi="Arial" w:cs="Arial"/>
          <w:sz w:val="22"/>
          <w:szCs w:val="22"/>
        </w:rPr>
        <w:t xml:space="preserve">těchto smluv a </w:t>
      </w:r>
      <w:r>
        <w:rPr>
          <w:rFonts w:ascii="Arial" w:hAnsi="Arial" w:cs="Arial"/>
          <w:sz w:val="22"/>
          <w:szCs w:val="22"/>
        </w:rPr>
        <w:t>o registru</w:t>
      </w:r>
      <w:r w:rsidRPr="00171B66">
        <w:rPr>
          <w:rFonts w:ascii="Arial" w:hAnsi="Arial" w:cs="Arial"/>
          <w:sz w:val="22"/>
          <w:szCs w:val="22"/>
        </w:rPr>
        <w:t xml:space="preserve"> </w:t>
      </w:r>
    </w:p>
    <w:p w14:paraId="00E58E2A" w14:textId="51BB3D3B" w:rsidR="00C304BC" w:rsidRDefault="004806E4" w:rsidP="00C84778">
      <w:pPr>
        <w:autoSpaceDE w:val="0"/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 (zákon o registru smluv), ve znění pozdějších</w:t>
      </w:r>
      <w:r w:rsidR="00C847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předpisů. Uveřejnění v registru smluv zajistí nájemce.</w:t>
      </w:r>
    </w:p>
    <w:p w14:paraId="0E355FCF" w14:textId="77777777" w:rsidR="004806E4" w:rsidRPr="00171B66" w:rsidRDefault="004806E4" w:rsidP="00C84778">
      <w:pPr>
        <w:autoSpaceDE w:val="0"/>
        <w:ind w:right="-24"/>
        <w:jc w:val="both"/>
        <w:rPr>
          <w:rFonts w:ascii="Arial" w:hAnsi="Arial" w:cs="Arial"/>
          <w:sz w:val="22"/>
          <w:szCs w:val="22"/>
        </w:rPr>
      </w:pPr>
    </w:p>
    <w:p w14:paraId="0DE7F8BE" w14:textId="77777777" w:rsidR="00C304BC" w:rsidRDefault="00C304BC">
      <w:pPr>
        <w:autoSpaceDE w:val="0"/>
        <w:rPr>
          <w:rFonts w:hint="eastAsia"/>
          <w:sz w:val="22"/>
          <w:szCs w:val="22"/>
        </w:rPr>
      </w:pPr>
    </w:p>
    <w:p w14:paraId="173E4C25" w14:textId="45613DAD" w:rsidR="00C304BC" w:rsidRPr="00BE7838" w:rsidRDefault="00000000">
      <w:pPr>
        <w:autoSpaceDE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lastRenderedPageBreak/>
        <w:t xml:space="preserve">Tento dodatek nabývá platnosti dnem podpisu </w:t>
      </w:r>
      <w:r w:rsidR="00701636">
        <w:rPr>
          <w:rFonts w:ascii="Arial" w:hAnsi="Arial" w:cs="Arial"/>
          <w:sz w:val="22"/>
          <w:szCs w:val="22"/>
        </w:rPr>
        <w:t>poslední ze</w:t>
      </w:r>
      <w:r w:rsidRPr="00171B66">
        <w:rPr>
          <w:rFonts w:ascii="Arial" w:hAnsi="Arial" w:cs="Arial"/>
          <w:sz w:val="22"/>
          <w:szCs w:val="22"/>
        </w:rPr>
        <w:t xml:space="preserve"> smluvní</w:t>
      </w:r>
      <w:r w:rsidR="00701636">
        <w:rPr>
          <w:rFonts w:ascii="Arial" w:hAnsi="Arial" w:cs="Arial"/>
          <w:sz w:val="22"/>
          <w:szCs w:val="22"/>
        </w:rPr>
        <w:t>ch</w:t>
      </w:r>
      <w:r w:rsidRPr="00171B66">
        <w:rPr>
          <w:rFonts w:ascii="Arial" w:hAnsi="Arial" w:cs="Arial"/>
          <w:sz w:val="22"/>
          <w:szCs w:val="22"/>
        </w:rPr>
        <w:t xml:space="preserve"> stran a účinnost</w:t>
      </w:r>
      <w:r w:rsidR="002C30DB">
        <w:rPr>
          <w:rFonts w:ascii="Arial" w:hAnsi="Arial" w:cs="Arial"/>
          <w:sz w:val="22"/>
          <w:szCs w:val="22"/>
        </w:rPr>
        <w:t>i</w:t>
      </w:r>
      <w:r w:rsidRPr="00171B66">
        <w:rPr>
          <w:rFonts w:ascii="Arial" w:hAnsi="Arial" w:cs="Arial"/>
          <w:sz w:val="22"/>
          <w:szCs w:val="22"/>
        </w:rPr>
        <w:t xml:space="preserve"> od </w:t>
      </w:r>
      <w:r w:rsidRPr="00BF7CF7">
        <w:rPr>
          <w:rFonts w:ascii="Arial" w:hAnsi="Arial" w:cs="Arial"/>
          <w:b/>
          <w:bCs/>
          <w:sz w:val="22"/>
          <w:szCs w:val="22"/>
        </w:rPr>
        <w:t>1.7.2025</w:t>
      </w:r>
      <w:r w:rsidR="00C3726C">
        <w:rPr>
          <w:rFonts w:ascii="Arial" w:hAnsi="Arial" w:cs="Arial"/>
          <w:sz w:val="22"/>
          <w:szCs w:val="22"/>
        </w:rPr>
        <w:t xml:space="preserve">, </w:t>
      </w:r>
      <w:r w:rsidR="00C3726C" w:rsidRPr="00BE7838">
        <w:rPr>
          <w:rFonts w:ascii="Arial" w:hAnsi="Arial" w:cs="Arial"/>
          <w:sz w:val="22"/>
          <w:szCs w:val="22"/>
        </w:rPr>
        <w:t>nejdříve však dnem uveřejnění v registru smluv, viz výše.</w:t>
      </w:r>
    </w:p>
    <w:p w14:paraId="4BFBE6FB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215E190A" w14:textId="77777777" w:rsidR="00532FB7" w:rsidRDefault="00532FB7">
      <w:pPr>
        <w:autoSpaceDE w:val="0"/>
        <w:rPr>
          <w:rFonts w:ascii="Arial" w:hAnsi="Arial" w:cs="Arial"/>
          <w:sz w:val="22"/>
          <w:szCs w:val="22"/>
        </w:rPr>
      </w:pPr>
    </w:p>
    <w:p w14:paraId="058281E7" w14:textId="389C1C98" w:rsidR="00BF7CF7" w:rsidRDefault="00BF7CF7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uzavřen elektronicky a je podepsán osobami oprávněnými jednat za pronajímatele i</w:t>
      </w:r>
      <w:r w:rsidR="00C3726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</w:t>
      </w:r>
      <w:r w:rsidR="00C3726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nájemce kvalifikovanými elektronickými podpisy.</w:t>
      </w:r>
    </w:p>
    <w:p w14:paraId="6C06D5DF" w14:textId="77777777" w:rsidR="00BF7CF7" w:rsidRDefault="00BF7CF7">
      <w:pPr>
        <w:autoSpaceDE w:val="0"/>
        <w:rPr>
          <w:rFonts w:ascii="Arial" w:hAnsi="Arial" w:cs="Arial"/>
          <w:sz w:val="22"/>
          <w:szCs w:val="22"/>
        </w:rPr>
      </w:pPr>
    </w:p>
    <w:p w14:paraId="19D90639" w14:textId="7ABE27B9" w:rsidR="00C304BC" w:rsidRPr="00171B66" w:rsidRDefault="00000000" w:rsidP="00D95D7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Smluvní strany prohlašují, že si tento dodatek před jeho podpisem přečetly a řádně projednaly,</w:t>
      </w:r>
    </w:p>
    <w:p w14:paraId="35D086C9" w14:textId="77777777" w:rsidR="00C304BC" w:rsidRPr="00171B66" w:rsidRDefault="00000000" w:rsidP="00D95D74">
      <w:pPr>
        <w:autoSpaceDE w:val="0"/>
        <w:ind w:right="685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a s jeho obsahem bez výhrad souhlasí. Dodatek je vyjádřením jejich pravé, skutečné, svobodné</w:t>
      </w:r>
    </w:p>
    <w:p w14:paraId="1BCF8AD7" w14:textId="77777777" w:rsidR="00C304BC" w:rsidRPr="00171B66" w:rsidRDefault="00000000" w:rsidP="00D95D74">
      <w:pPr>
        <w:autoSpaceDE w:val="0"/>
        <w:ind w:right="685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a vážné vůle. Na důkaz pravosti a pravdivosti těchto prohlášení připojují oprávnění zástupci</w:t>
      </w:r>
    </w:p>
    <w:p w14:paraId="040E07F7" w14:textId="77777777" w:rsidR="00C304BC" w:rsidRPr="00171B66" w:rsidRDefault="00000000" w:rsidP="00D95D74">
      <w:pPr>
        <w:autoSpaceDE w:val="0"/>
        <w:ind w:right="685"/>
        <w:jc w:val="both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>smluvních stran své podpisy.</w:t>
      </w:r>
    </w:p>
    <w:p w14:paraId="29544880" w14:textId="77777777" w:rsidR="00C304BC" w:rsidRPr="00171B66" w:rsidRDefault="00C304BC" w:rsidP="004806E4">
      <w:pPr>
        <w:autoSpaceDE w:val="0"/>
        <w:ind w:right="685"/>
        <w:jc w:val="both"/>
        <w:rPr>
          <w:rFonts w:ascii="Arial" w:hAnsi="Arial" w:cs="Arial"/>
          <w:sz w:val="22"/>
          <w:szCs w:val="22"/>
        </w:rPr>
      </w:pPr>
    </w:p>
    <w:p w14:paraId="216E3211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1B83684E" w14:textId="1CAE12E6" w:rsidR="00C304BC" w:rsidRPr="00171B66" w:rsidRDefault="00000000">
      <w:pPr>
        <w:autoSpaceDE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V Hranicích dne: </w:t>
      </w:r>
      <w:r w:rsidR="009B215D">
        <w:rPr>
          <w:rFonts w:ascii="Arial" w:hAnsi="Arial" w:cs="Arial"/>
          <w:sz w:val="22"/>
          <w:szCs w:val="22"/>
        </w:rPr>
        <w:t>11.6.2025</w:t>
      </w:r>
      <w:r w:rsidR="00FD3C84">
        <w:rPr>
          <w:rFonts w:ascii="Arial" w:hAnsi="Arial" w:cs="Arial"/>
          <w:sz w:val="22"/>
          <w:szCs w:val="22"/>
        </w:rPr>
        <w:tab/>
      </w:r>
      <w:r w:rsidR="00FD3C84">
        <w:rPr>
          <w:rFonts w:ascii="Arial" w:hAnsi="Arial" w:cs="Arial"/>
          <w:sz w:val="22"/>
          <w:szCs w:val="22"/>
        </w:rPr>
        <w:tab/>
      </w:r>
      <w:r w:rsidRPr="00171B6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B215D">
        <w:rPr>
          <w:rFonts w:ascii="Arial" w:hAnsi="Arial" w:cs="Arial"/>
          <w:sz w:val="22"/>
          <w:szCs w:val="22"/>
        </w:rPr>
        <w:t>V</w:t>
      </w:r>
      <w:r w:rsidRPr="00171B66">
        <w:rPr>
          <w:rFonts w:ascii="Arial" w:hAnsi="Arial" w:cs="Arial"/>
          <w:sz w:val="22"/>
          <w:szCs w:val="22"/>
        </w:rPr>
        <w:t> Olomouci dne:</w:t>
      </w:r>
      <w:r w:rsidR="009B215D">
        <w:rPr>
          <w:rFonts w:ascii="Arial" w:hAnsi="Arial" w:cs="Arial"/>
          <w:sz w:val="22"/>
          <w:szCs w:val="22"/>
        </w:rPr>
        <w:t xml:space="preserve"> 11.6.2025</w:t>
      </w:r>
    </w:p>
    <w:p w14:paraId="1B453FAC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4AA859F6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37902037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2F309C66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76ECB44B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71CD86C5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74B83890" w14:textId="77777777" w:rsidR="00C304BC" w:rsidRPr="00171B66" w:rsidRDefault="00C304BC">
      <w:pPr>
        <w:autoSpaceDE w:val="0"/>
        <w:rPr>
          <w:rFonts w:ascii="Arial" w:hAnsi="Arial" w:cs="Arial"/>
          <w:sz w:val="22"/>
          <w:szCs w:val="22"/>
        </w:rPr>
      </w:pPr>
    </w:p>
    <w:p w14:paraId="5A5ED609" w14:textId="7F8F51A8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..................................................                       </w:t>
      </w:r>
      <w:r w:rsidR="00C74BFD">
        <w:rPr>
          <w:rFonts w:ascii="Arial" w:hAnsi="Arial" w:cs="Arial"/>
          <w:sz w:val="22"/>
          <w:szCs w:val="22"/>
        </w:rPr>
        <w:tab/>
      </w:r>
      <w:r w:rsidR="00C74BFD">
        <w:rPr>
          <w:rFonts w:ascii="Arial" w:hAnsi="Arial" w:cs="Arial"/>
          <w:sz w:val="22"/>
          <w:szCs w:val="22"/>
        </w:rPr>
        <w:tab/>
      </w:r>
      <w:r w:rsidRPr="00171B66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0345FC80" w14:textId="05216223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    Ing. František Polách                                           </w:t>
      </w:r>
      <w:r w:rsidR="00C74BFD">
        <w:rPr>
          <w:rFonts w:ascii="Arial" w:hAnsi="Arial" w:cs="Arial"/>
          <w:sz w:val="22"/>
          <w:szCs w:val="22"/>
        </w:rPr>
        <w:tab/>
      </w:r>
      <w:r w:rsidR="00C74BFD">
        <w:rPr>
          <w:rFonts w:ascii="Arial" w:hAnsi="Arial" w:cs="Arial"/>
          <w:sz w:val="22"/>
          <w:szCs w:val="22"/>
        </w:rPr>
        <w:tab/>
      </w:r>
      <w:r w:rsidRPr="00171B66">
        <w:rPr>
          <w:rFonts w:ascii="Arial" w:hAnsi="Arial" w:cs="Arial"/>
          <w:sz w:val="22"/>
          <w:szCs w:val="22"/>
        </w:rPr>
        <w:t>Ing. Vlastimil Přidal</w:t>
      </w:r>
    </w:p>
    <w:p w14:paraId="2EF47D30" w14:textId="417CA95E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    ředitel společnosti                                           </w:t>
      </w:r>
      <w:r w:rsidR="00C74BFD">
        <w:rPr>
          <w:rFonts w:ascii="Arial" w:hAnsi="Arial" w:cs="Arial"/>
          <w:sz w:val="22"/>
          <w:szCs w:val="22"/>
        </w:rPr>
        <w:tab/>
      </w:r>
      <w:r w:rsidR="00C74BFD">
        <w:rPr>
          <w:rFonts w:ascii="Arial" w:hAnsi="Arial" w:cs="Arial"/>
          <w:sz w:val="22"/>
          <w:szCs w:val="22"/>
        </w:rPr>
        <w:tab/>
      </w:r>
      <w:r w:rsidRPr="00171B66">
        <w:rPr>
          <w:rFonts w:ascii="Arial" w:hAnsi="Arial" w:cs="Arial"/>
          <w:sz w:val="22"/>
          <w:szCs w:val="22"/>
        </w:rPr>
        <w:t>ředitel Krajské pobočky ÚP ČR v Olomouci</w:t>
      </w:r>
    </w:p>
    <w:p w14:paraId="7473673D" w14:textId="32AF96FA" w:rsidR="00C304BC" w:rsidRPr="00171B66" w:rsidRDefault="00000000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171B66">
        <w:rPr>
          <w:rFonts w:ascii="Arial" w:hAnsi="Arial" w:cs="Arial"/>
          <w:sz w:val="22"/>
          <w:szCs w:val="22"/>
        </w:rPr>
        <w:t xml:space="preserve">       </w:t>
      </w:r>
      <w:r w:rsidRPr="007C14D2">
        <w:rPr>
          <w:rFonts w:ascii="Arial" w:hAnsi="Arial" w:cs="Arial"/>
          <w:sz w:val="22"/>
          <w:szCs w:val="22"/>
        </w:rPr>
        <w:t>E</w:t>
      </w:r>
      <w:r w:rsidR="00C3726C" w:rsidRPr="007C14D2">
        <w:rPr>
          <w:rFonts w:ascii="Arial" w:hAnsi="Arial" w:cs="Arial"/>
          <w:sz w:val="22"/>
          <w:szCs w:val="22"/>
        </w:rPr>
        <w:t>KOLTES</w:t>
      </w:r>
      <w:r w:rsidRPr="007C14D2">
        <w:rPr>
          <w:rFonts w:ascii="Arial" w:hAnsi="Arial" w:cs="Arial"/>
          <w:sz w:val="22"/>
          <w:szCs w:val="22"/>
        </w:rPr>
        <w:t xml:space="preserve"> Hranice</w:t>
      </w:r>
      <w:r w:rsidRPr="00171B66">
        <w:rPr>
          <w:rFonts w:ascii="Arial" w:hAnsi="Arial" w:cs="Arial"/>
          <w:sz w:val="22"/>
          <w:szCs w:val="22"/>
        </w:rPr>
        <w:t>, a.s.</w:t>
      </w:r>
    </w:p>
    <w:p w14:paraId="0A4C86F9" w14:textId="77777777" w:rsidR="00C304BC" w:rsidRPr="00171B66" w:rsidRDefault="00C304BC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14:paraId="34E2C304" w14:textId="77777777" w:rsidR="00C304BC" w:rsidRDefault="00C304BC">
      <w:pPr>
        <w:pStyle w:val="Standard"/>
        <w:widowControl w:val="0"/>
      </w:pPr>
    </w:p>
    <w:p w14:paraId="7A605202" w14:textId="77777777" w:rsidR="00C304BC" w:rsidRDefault="00C304BC">
      <w:pPr>
        <w:pStyle w:val="Standard"/>
        <w:widowControl w:val="0"/>
      </w:pPr>
    </w:p>
    <w:p w14:paraId="5C370399" w14:textId="77777777" w:rsidR="00C304BC" w:rsidRDefault="00C304BC">
      <w:pPr>
        <w:pStyle w:val="Standard"/>
        <w:widowControl w:val="0"/>
      </w:pPr>
    </w:p>
    <w:p w14:paraId="4591DB93" w14:textId="77777777" w:rsidR="00C304BC" w:rsidRDefault="00C304BC">
      <w:pPr>
        <w:pStyle w:val="Standard"/>
        <w:widowControl w:val="0"/>
      </w:pPr>
    </w:p>
    <w:p w14:paraId="07A16BD3" w14:textId="77777777" w:rsidR="00C304BC" w:rsidRDefault="00C304BC">
      <w:pPr>
        <w:pStyle w:val="Standard"/>
        <w:widowControl w:val="0"/>
      </w:pPr>
    </w:p>
    <w:p w14:paraId="56B233D3" w14:textId="77777777" w:rsidR="00C304BC" w:rsidRDefault="00C304BC">
      <w:pPr>
        <w:pStyle w:val="Standard"/>
        <w:widowControl w:val="0"/>
      </w:pPr>
    </w:p>
    <w:p w14:paraId="0D7B0C02" w14:textId="77777777" w:rsidR="00C304BC" w:rsidRDefault="00C304BC">
      <w:pPr>
        <w:pStyle w:val="Standard"/>
        <w:widowControl w:val="0"/>
      </w:pPr>
    </w:p>
    <w:p w14:paraId="448860D9" w14:textId="77777777" w:rsidR="00C304BC" w:rsidRDefault="00C304BC">
      <w:pPr>
        <w:pStyle w:val="Standard"/>
        <w:widowControl w:val="0"/>
      </w:pPr>
    </w:p>
    <w:p w14:paraId="3EF8408B" w14:textId="77777777" w:rsidR="00C304BC" w:rsidRDefault="00C304BC">
      <w:pPr>
        <w:pStyle w:val="Standard"/>
        <w:widowControl w:val="0"/>
      </w:pPr>
    </w:p>
    <w:p w14:paraId="54D0FAEC" w14:textId="77777777" w:rsidR="00C304BC" w:rsidRDefault="00C304BC">
      <w:pPr>
        <w:pStyle w:val="Standard"/>
        <w:widowControl w:val="0"/>
      </w:pPr>
    </w:p>
    <w:p w14:paraId="7037152F" w14:textId="77777777" w:rsidR="00C304BC" w:rsidRDefault="00C304BC">
      <w:pPr>
        <w:pStyle w:val="Standard"/>
        <w:widowControl w:val="0"/>
      </w:pPr>
    </w:p>
    <w:p w14:paraId="0C34AA08" w14:textId="77777777" w:rsidR="00C304BC" w:rsidRDefault="00C304BC">
      <w:pPr>
        <w:pStyle w:val="Standard"/>
        <w:widowControl w:val="0"/>
      </w:pPr>
    </w:p>
    <w:p w14:paraId="5B6BB56B" w14:textId="77777777" w:rsidR="00C304BC" w:rsidRDefault="00C304BC">
      <w:pPr>
        <w:pStyle w:val="Standard"/>
        <w:widowControl w:val="0"/>
      </w:pPr>
    </w:p>
    <w:p w14:paraId="4E1BB2C5" w14:textId="77777777" w:rsidR="00C304BC" w:rsidRDefault="00C304BC">
      <w:pPr>
        <w:pStyle w:val="Standard"/>
        <w:widowControl w:val="0"/>
      </w:pPr>
    </w:p>
    <w:p w14:paraId="17A614CC" w14:textId="77777777" w:rsidR="00C304BC" w:rsidRDefault="00C304BC">
      <w:pPr>
        <w:pStyle w:val="Standard"/>
        <w:widowControl w:val="0"/>
      </w:pPr>
    </w:p>
    <w:p w14:paraId="597898CB" w14:textId="77777777" w:rsidR="00C304BC" w:rsidRDefault="00C304BC">
      <w:pPr>
        <w:pStyle w:val="Standard"/>
        <w:widowControl w:val="0"/>
      </w:pPr>
    </w:p>
    <w:p w14:paraId="028A96EA" w14:textId="77777777" w:rsidR="00C304BC" w:rsidRDefault="00C304BC">
      <w:pPr>
        <w:pStyle w:val="Standard"/>
        <w:widowControl w:val="0"/>
      </w:pPr>
    </w:p>
    <w:bookmarkEnd w:id="0"/>
    <w:p w14:paraId="19CC4974" w14:textId="77777777" w:rsidR="00C304BC" w:rsidRDefault="00C304BC">
      <w:pPr>
        <w:pStyle w:val="Standard"/>
        <w:widowControl w:val="0"/>
      </w:pPr>
    </w:p>
    <w:p w14:paraId="4D2AB4B1" w14:textId="77777777" w:rsidR="00C304BC" w:rsidRDefault="00C304BC">
      <w:pPr>
        <w:pStyle w:val="Standard"/>
        <w:widowControl w:val="0"/>
      </w:pPr>
    </w:p>
    <w:p w14:paraId="7A62DB11" w14:textId="77777777" w:rsidR="00C304BC" w:rsidRDefault="00C304BC">
      <w:pPr>
        <w:pStyle w:val="Standard"/>
        <w:widowControl w:val="0"/>
      </w:pPr>
    </w:p>
    <w:p w14:paraId="3D7B032D" w14:textId="77777777" w:rsidR="00C304BC" w:rsidRDefault="00C304BC">
      <w:pPr>
        <w:pStyle w:val="Standard"/>
        <w:widowControl w:val="0"/>
      </w:pPr>
    </w:p>
    <w:p w14:paraId="3335B3AF" w14:textId="77777777" w:rsidR="00C304BC" w:rsidRDefault="00C304BC">
      <w:pPr>
        <w:pStyle w:val="Standard"/>
        <w:widowControl w:val="0"/>
      </w:pPr>
    </w:p>
    <w:p w14:paraId="3189F3B4" w14:textId="77777777" w:rsidR="00C304BC" w:rsidRDefault="00C304BC">
      <w:pPr>
        <w:pStyle w:val="Standard"/>
        <w:widowControl w:val="0"/>
      </w:pPr>
    </w:p>
    <w:p w14:paraId="14571F07" w14:textId="77777777" w:rsidR="00C304BC" w:rsidRDefault="00C304BC">
      <w:pPr>
        <w:pStyle w:val="Standard"/>
        <w:widowControl w:val="0"/>
        <w:rPr>
          <w:b/>
          <w:bCs/>
        </w:rPr>
      </w:pPr>
    </w:p>
    <w:p w14:paraId="6D4E12D3" w14:textId="77777777" w:rsidR="00C304BC" w:rsidRDefault="00C304BC">
      <w:pPr>
        <w:pStyle w:val="Standard"/>
        <w:widowControl w:val="0"/>
        <w:rPr>
          <w:b/>
          <w:bCs/>
        </w:rPr>
      </w:pPr>
    </w:p>
    <w:p w14:paraId="67352D33" w14:textId="77777777" w:rsidR="00C304BC" w:rsidRDefault="00C304BC">
      <w:pPr>
        <w:pStyle w:val="Standard"/>
        <w:widowControl w:val="0"/>
        <w:rPr>
          <w:b/>
          <w:bCs/>
        </w:rPr>
      </w:pPr>
    </w:p>
    <w:p w14:paraId="7E13E3CD" w14:textId="77777777" w:rsidR="00C304BC" w:rsidRDefault="00C304BC">
      <w:pPr>
        <w:pStyle w:val="Standard"/>
        <w:widowControl w:val="0"/>
        <w:rPr>
          <w:szCs w:val="24"/>
        </w:rPr>
      </w:pPr>
    </w:p>
    <w:p w14:paraId="5C172D5A" w14:textId="77777777" w:rsidR="00C304BC" w:rsidRDefault="00C304BC">
      <w:pPr>
        <w:rPr>
          <w:rFonts w:hint="eastAsia"/>
        </w:rPr>
      </w:pPr>
    </w:p>
    <w:sectPr w:rsidR="00C304BC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EF1F" w14:textId="77777777" w:rsidR="00F569DE" w:rsidRDefault="00F569DE">
      <w:pPr>
        <w:rPr>
          <w:rFonts w:hint="eastAsia"/>
        </w:rPr>
      </w:pPr>
      <w:r>
        <w:separator/>
      </w:r>
    </w:p>
  </w:endnote>
  <w:endnote w:type="continuationSeparator" w:id="0">
    <w:p w14:paraId="79981355" w14:textId="77777777" w:rsidR="00F569DE" w:rsidRDefault="00F569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F7D" w14:textId="77777777" w:rsidR="00DD02D7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65316B7" w14:textId="77777777" w:rsidR="00DD02D7" w:rsidRDefault="00DD02D7">
    <w:pPr>
      <w:pStyle w:val="Standard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DEA5" w14:textId="77777777" w:rsidR="00F569DE" w:rsidRDefault="00F569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ECC7DD" w14:textId="77777777" w:rsidR="00F569DE" w:rsidRDefault="00F569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B019" w14:textId="77777777" w:rsidR="00DD02D7" w:rsidRDefault="00DD02D7">
    <w:pPr>
      <w:pStyle w:val="Standard"/>
      <w:widowControl w:val="0"/>
      <w:tabs>
        <w:tab w:val="left" w:pos="2721"/>
        <w:tab w:val="left" w:pos="3969"/>
      </w:tabs>
    </w:pPr>
  </w:p>
  <w:p w14:paraId="273070B9" w14:textId="77777777" w:rsidR="00DD02D7" w:rsidRDefault="00DD02D7">
    <w:pPr>
      <w:pStyle w:val="Standard"/>
      <w:widowControl w:val="0"/>
      <w:tabs>
        <w:tab w:val="left" w:pos="2721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C17"/>
    <w:multiLevelType w:val="multilevel"/>
    <w:tmpl w:val="716E0BAE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AC56495"/>
    <w:multiLevelType w:val="multilevel"/>
    <w:tmpl w:val="EA30B366"/>
    <w:styleLink w:val="LFO4"/>
    <w:lvl w:ilvl="0">
      <w:start w:val="1"/>
      <w:numFmt w:val="decimal"/>
      <w:pStyle w:val="Pododstavec"/>
      <w:lvlText w:val="%1."/>
      <w:lvlJc w:val="left"/>
      <w:pPr>
        <w:ind w:left="2138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."/>
      <w:lvlJc w:val="left"/>
      <w:pPr>
        <w:ind w:left="2858" w:hanging="360"/>
      </w:pPr>
    </w:lvl>
    <w:lvl w:ilvl="2">
      <w:start w:val="1"/>
      <w:numFmt w:val="lowerRoman"/>
      <w:lvlText w:val="."/>
      <w:lvlJc w:val="right"/>
      <w:pPr>
        <w:ind w:left="3578" w:hanging="180"/>
      </w:pPr>
    </w:lvl>
    <w:lvl w:ilvl="3">
      <w:start w:val="1"/>
      <w:numFmt w:val="decimal"/>
      <w:lvlText w:val="."/>
      <w:lvlJc w:val="left"/>
      <w:pPr>
        <w:ind w:left="4298" w:hanging="360"/>
      </w:pPr>
    </w:lvl>
    <w:lvl w:ilvl="4">
      <w:start w:val="1"/>
      <w:numFmt w:val="lowerLetter"/>
      <w:lvlText w:val="."/>
      <w:lvlJc w:val="left"/>
      <w:pPr>
        <w:ind w:left="5018" w:hanging="360"/>
      </w:pPr>
    </w:lvl>
    <w:lvl w:ilvl="5">
      <w:start w:val="1"/>
      <w:numFmt w:val="lowerRoman"/>
      <w:lvlText w:val="."/>
      <w:lvlJc w:val="right"/>
      <w:pPr>
        <w:ind w:left="5738" w:hanging="180"/>
      </w:pPr>
    </w:lvl>
    <w:lvl w:ilvl="6">
      <w:start w:val="1"/>
      <w:numFmt w:val="decimal"/>
      <w:lvlText w:val="."/>
      <w:lvlJc w:val="left"/>
      <w:pPr>
        <w:ind w:left="6458" w:hanging="360"/>
      </w:pPr>
    </w:lvl>
    <w:lvl w:ilvl="7">
      <w:start w:val="1"/>
      <w:numFmt w:val="lowerLetter"/>
      <w:lvlText w:val="."/>
      <w:lvlJc w:val="left"/>
      <w:pPr>
        <w:ind w:left="7178" w:hanging="360"/>
      </w:pPr>
    </w:lvl>
    <w:lvl w:ilvl="8">
      <w:start w:val="1"/>
      <w:numFmt w:val="lowerRoman"/>
      <w:lvlText w:val="."/>
      <w:lvlJc w:val="right"/>
      <w:pPr>
        <w:ind w:left="7898" w:hanging="180"/>
      </w:pPr>
    </w:lvl>
  </w:abstractNum>
  <w:abstractNum w:abstractNumId="2" w15:restartNumberingAfterBreak="0">
    <w:nsid w:val="10134FA0"/>
    <w:multiLevelType w:val="multilevel"/>
    <w:tmpl w:val="DE5AC8B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30171655"/>
    <w:multiLevelType w:val="multilevel"/>
    <w:tmpl w:val="EA58C8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96044768">
    <w:abstractNumId w:val="3"/>
  </w:num>
  <w:num w:numId="2" w16cid:durableId="574706700">
    <w:abstractNumId w:val="2"/>
  </w:num>
  <w:num w:numId="3" w16cid:durableId="838273464">
    <w:abstractNumId w:val="0"/>
  </w:num>
  <w:num w:numId="4" w16cid:durableId="204763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BC"/>
    <w:rsid w:val="000569E0"/>
    <w:rsid w:val="000C7495"/>
    <w:rsid w:val="00171B66"/>
    <w:rsid w:val="001A0FFA"/>
    <w:rsid w:val="00254CC2"/>
    <w:rsid w:val="0026599D"/>
    <w:rsid w:val="002C30DB"/>
    <w:rsid w:val="00301BD3"/>
    <w:rsid w:val="004806E4"/>
    <w:rsid w:val="00532FB7"/>
    <w:rsid w:val="005A4B08"/>
    <w:rsid w:val="006C030B"/>
    <w:rsid w:val="00701636"/>
    <w:rsid w:val="007255D5"/>
    <w:rsid w:val="007606D7"/>
    <w:rsid w:val="007C14D2"/>
    <w:rsid w:val="008D578E"/>
    <w:rsid w:val="009139C1"/>
    <w:rsid w:val="00956E71"/>
    <w:rsid w:val="009B215D"/>
    <w:rsid w:val="009B2EE4"/>
    <w:rsid w:val="009D62B4"/>
    <w:rsid w:val="00A3204A"/>
    <w:rsid w:val="00B07BEC"/>
    <w:rsid w:val="00B329B5"/>
    <w:rsid w:val="00BE7838"/>
    <w:rsid w:val="00BF3FB8"/>
    <w:rsid w:val="00BF7CF7"/>
    <w:rsid w:val="00C304BC"/>
    <w:rsid w:val="00C3726C"/>
    <w:rsid w:val="00C74BFD"/>
    <w:rsid w:val="00C84778"/>
    <w:rsid w:val="00CA37F5"/>
    <w:rsid w:val="00CB1A4F"/>
    <w:rsid w:val="00D52D40"/>
    <w:rsid w:val="00D6797C"/>
    <w:rsid w:val="00D95D74"/>
    <w:rsid w:val="00DD02D7"/>
    <w:rsid w:val="00EB7F69"/>
    <w:rsid w:val="00F118AF"/>
    <w:rsid w:val="00F569DE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E8D"/>
  <w15:docId w15:val="{4FADB78F-1AE1-4266-B015-9BF6B3C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uppressAutoHyphens w:val="0"/>
      <w:jc w:val="both"/>
      <w:textAlignment w:val="auto"/>
      <w:outlineLvl w:val="2"/>
    </w:pPr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overflowPunct/>
      <w:autoSpaceDE/>
      <w:textAlignment w:val="auto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odsazen">
    <w:name w:val="Normal Indent"/>
    <w:basedOn w:val="Standard"/>
    <w:pPr>
      <w:ind w:left="708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Arial Unicode MS" w:hAnsi="Calibri"/>
      <w:sz w:val="22"/>
      <w:szCs w:val="22"/>
      <w:lang w:eastAsia="cs-CZ" w:bidi="ar-SA"/>
    </w:rPr>
  </w:style>
  <w:style w:type="paragraph" w:styleId="Nzev">
    <w:name w:val="Title"/>
    <w:basedOn w:val="Standard"/>
    <w:next w:val="Podnadpis"/>
    <w:uiPriority w:val="10"/>
    <w:qFormat/>
    <w:pPr>
      <w:overflowPunct/>
      <w:autoSpaceDE/>
      <w:jc w:val="center"/>
      <w:textAlignment w:val="auto"/>
    </w:pPr>
    <w:rPr>
      <w:b/>
      <w:i/>
      <w:sz w:val="4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12z0">
    <w:name w:val="WW8NumSt12z0"/>
    <w:rPr>
      <w:rFonts w:ascii="Symbol" w:eastAsia="Symbol" w:hAnsi="Symbol" w:cs="Symbol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1z1">
    <w:name w:val="WW8NumSt21z1"/>
    <w:rPr>
      <w:rFonts w:ascii="Courier New" w:eastAsia="Courier New" w:hAnsi="Courier New" w:cs="Courier New"/>
    </w:rPr>
  </w:style>
  <w:style w:type="character" w:customStyle="1" w:styleId="WW8NumSt21z2">
    <w:name w:val="WW8NumSt21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sz w:val="24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ZkladntextChar">
    <w:name w:val="Základní text Char"/>
    <w:basedOn w:val="Standardnpsmoodstavce"/>
    <w:rPr>
      <w:i/>
      <w:sz w:val="24"/>
    </w:rPr>
  </w:style>
  <w:style w:type="character" w:customStyle="1" w:styleId="Nadpis4Char">
    <w:name w:val="Nadpis 4 Char"/>
    <w:basedOn w:val="Standardnpsmoodstavce"/>
    <w:rPr>
      <w:i/>
      <w:sz w:val="24"/>
    </w:rPr>
  </w:style>
  <w:style w:type="character" w:customStyle="1" w:styleId="NzevChar">
    <w:name w:val="Název Char"/>
    <w:basedOn w:val="Standardnpsmoodstavce"/>
    <w:rPr>
      <w:b/>
      <w:i/>
      <w:sz w:val="4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/>
      <w:color w:val="2F5496"/>
      <w:sz w:val="26"/>
      <w:szCs w:val="23"/>
    </w:rPr>
  </w:style>
  <w:style w:type="paragraph" w:styleId="Zkladntext2">
    <w:name w:val="Body Text 2"/>
    <w:basedOn w:val="Normln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Cs/>
      <w:kern w:val="0"/>
      <w:lang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rPr>
      <w:szCs w:val="21"/>
    </w:r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Bezmezer">
    <w:name w:val="No Spacing"/>
    <w:pPr>
      <w:suppressAutoHyphens/>
    </w:pPr>
    <w:rPr>
      <w:szCs w:val="21"/>
    </w:rPr>
  </w:style>
  <w:style w:type="paragraph" w:styleId="Zkladntext">
    <w:name w:val="Body Text"/>
    <w:basedOn w:val="Normln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Pr>
      <w:szCs w:val="21"/>
    </w:rPr>
  </w:style>
  <w:style w:type="paragraph" w:customStyle="1" w:styleId="Nadpis">
    <w:name w:val="Nadpis"/>
    <w:basedOn w:val="Normln"/>
    <w:next w:val="Zkladntext"/>
    <w:pPr>
      <w:widowControl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/>
      <w:color w:val="2F5496"/>
      <w:sz w:val="32"/>
      <w:szCs w:val="29"/>
    </w:rPr>
  </w:style>
  <w:style w:type="paragraph" w:customStyle="1" w:styleId="1">
    <w:name w:val="1)"/>
    <w:basedOn w:val="Normln"/>
    <w:pPr>
      <w:widowControl/>
      <w:suppressAutoHyphens w:val="0"/>
      <w:overflowPunct w:val="0"/>
      <w:autoSpaceDE w:val="0"/>
      <w:spacing w:before="60" w:after="6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customStyle="1" w:styleId="Adresa">
    <w:name w:val="Adresa"/>
    <w:basedOn w:val="Normln"/>
    <w:pPr>
      <w:widowControl/>
      <w:suppressAutoHyphens w:val="0"/>
      <w:overflowPunct w:val="0"/>
      <w:autoSpaceDE w:val="0"/>
      <w:ind w:left="284"/>
    </w:pPr>
    <w:rPr>
      <w:rFonts w:ascii="Arial" w:eastAsia="Times New Roman" w:hAnsi="Arial" w:cs="Times New Roman"/>
      <w:b/>
      <w:i/>
      <w:kern w:val="0"/>
      <w:szCs w:val="20"/>
      <w:lang w:eastAsia="cs-CZ" w:bidi="ar-SA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/>
      <w:sz w:val="24"/>
      <w:lang w:val="cs-CZ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  <w:sz w:val="24"/>
      <w:lang w:val="cs-CZ"/>
    </w:rPr>
  </w:style>
  <w:style w:type="character" w:customStyle="1" w:styleId="Standardnpsmoodstavce1">
    <w:name w:val="Standardní písmo odstavce1"/>
  </w:style>
  <w:style w:type="paragraph" w:customStyle="1" w:styleId="Rejstk">
    <w:name w:val="Rejstřík"/>
    <w:basedOn w:val="Normln"/>
    <w:pPr>
      <w:widowControl/>
      <w:suppressLineNumbers/>
      <w:overflowPunct w:val="0"/>
      <w:autoSpaceDE w:val="0"/>
    </w:pPr>
    <w:rPr>
      <w:rFonts w:ascii="Times New Roman" w:eastAsia="Times New Roman" w:hAnsi="Times New Roman"/>
      <w:kern w:val="0"/>
      <w:sz w:val="20"/>
      <w:szCs w:val="20"/>
      <w:lang w:val="en-US" w:bidi="ar-SA"/>
    </w:rPr>
  </w:style>
  <w:style w:type="character" w:customStyle="1" w:styleId="NadpisChar">
    <w:name w:val="Nadpis Char"/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paragraph" w:customStyle="1" w:styleId="Odstavec">
    <w:name w:val="Odstavec"/>
    <w:basedOn w:val="Normln"/>
    <w:pPr>
      <w:widowControl/>
      <w:tabs>
        <w:tab w:val="left" w:pos="2835"/>
      </w:tabs>
      <w:suppressAutoHyphens w:val="0"/>
      <w:spacing w:before="120" w:line="276" w:lineRule="auto"/>
      <w:ind w:left="426" w:hanging="426"/>
      <w:jc w:val="both"/>
      <w:textAlignment w:val="auto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Pododstavec">
    <w:name w:val="Pododstavec"/>
    <w:basedOn w:val="Odstavec"/>
    <w:pPr>
      <w:numPr>
        <w:numId w:val="4"/>
      </w:numPr>
      <w:tabs>
        <w:tab w:val="clear" w:pos="2835"/>
        <w:tab w:val="left" w:pos="-13336"/>
      </w:tabs>
      <w:spacing w:before="40"/>
    </w:pPr>
  </w:style>
  <w:style w:type="character" w:customStyle="1" w:styleId="OdstavecChar">
    <w:name w:val="Odstavec Char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Zkladndaje">
    <w:name w:val="Základní údaje"/>
    <w:basedOn w:val="Normln"/>
    <w:pPr>
      <w:widowControl/>
      <w:tabs>
        <w:tab w:val="left" w:pos="2835"/>
      </w:tabs>
      <w:suppressAutoHyphens w:val="0"/>
      <w:spacing w:before="20" w:line="276" w:lineRule="auto"/>
      <w:jc w:val="both"/>
      <w:textAlignment w:val="auto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Nzevdokumentu">
    <w:name w:val="Název dokumentu"/>
    <w:basedOn w:val="Normln"/>
    <w:next w:val="Podnzevdokumentu"/>
    <w:pPr>
      <w:widowControl/>
      <w:tabs>
        <w:tab w:val="left" w:pos="2835"/>
      </w:tabs>
      <w:spacing w:before="240" w:line="276" w:lineRule="auto"/>
      <w:jc w:val="center"/>
      <w:textAlignment w:val="auto"/>
    </w:pPr>
    <w:rPr>
      <w:rFonts w:ascii="Arial" w:eastAsia="Calibri" w:hAnsi="Arial" w:cs="Arial"/>
      <w:b/>
      <w:kern w:val="0"/>
      <w:sz w:val="28"/>
      <w:szCs w:val="22"/>
      <w:lang w:eastAsia="en-US" w:bidi="ar-SA"/>
    </w:rPr>
  </w:style>
  <w:style w:type="character" w:customStyle="1" w:styleId="ZkladndajeChar">
    <w:name w:val="Základní údaje Char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Podnzevdokumentu">
    <w:name w:val="Podnázev dokumentu"/>
    <w:basedOn w:val="Nzevdokumentu"/>
    <w:next w:val="Nadpis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rPr>
      <w:rFonts w:ascii="Arial" w:eastAsia="Calibri" w:hAnsi="Arial" w:cs="Arial"/>
      <w:b/>
      <w:kern w:val="0"/>
      <w:sz w:val="28"/>
      <w:szCs w:val="22"/>
      <w:lang w:eastAsia="en-US" w:bidi="ar-SA"/>
    </w:rPr>
  </w:style>
  <w:style w:type="character" w:customStyle="1" w:styleId="PodnzevdokumentuChar">
    <w:name w:val="Podnázev dokumentu Char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Text">
    <w:name w:val="Text"/>
    <w:basedOn w:val="Normln"/>
    <w:pPr>
      <w:widowControl/>
      <w:spacing w:line="220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18"/>
      <w:lang w:eastAsia="ar-SA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4">
    <w:name w:val="WW8Num4"/>
    <w:basedOn w:val="Bezseznamu"/>
    <w:pPr>
      <w:numPr>
        <w:numId w:val="3"/>
      </w:numPr>
    </w:pPr>
  </w:style>
  <w:style w:type="numbering" w:customStyle="1" w:styleId="LFO4">
    <w:name w:val="LFO4"/>
    <w:basedOn w:val="Bezseznamu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37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26C"/>
    <w:pPr>
      <w:textAlignment w:val="auto"/>
    </w:pPr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26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7BDF-6560-4200-A027-246D30AC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ekoltes</dc:creator>
  <cp:lastModifiedBy>Polcarová Irena (UPM-KRP)</cp:lastModifiedBy>
  <cp:revision>14</cp:revision>
  <cp:lastPrinted>2025-06-09T06:26:00Z</cp:lastPrinted>
  <dcterms:created xsi:type="dcterms:W3CDTF">2025-06-09T04:28:00Z</dcterms:created>
  <dcterms:modified xsi:type="dcterms:W3CDTF">2025-06-11T11:55:00Z</dcterms:modified>
</cp:coreProperties>
</file>