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A7DDD" w14:textId="26055E6C" w:rsidR="00A55C25" w:rsidRPr="000C2FC6" w:rsidRDefault="00E37C57" w:rsidP="00A55C25">
      <w:pPr>
        <w:pStyle w:val="Nadpis1"/>
        <w:jc w:val="center"/>
        <w:rPr>
          <w:rFonts w:ascii="Arial" w:hAnsi="Arial" w:cs="Arial"/>
          <w:szCs w:val="28"/>
        </w:rPr>
      </w:pPr>
      <w:r w:rsidRPr="000C2FC6">
        <w:rPr>
          <w:rFonts w:ascii="Arial" w:hAnsi="Arial" w:cs="Arial"/>
          <w:szCs w:val="28"/>
        </w:rPr>
        <w:t xml:space="preserve">DODATEK Č. </w:t>
      </w:r>
      <w:r w:rsidR="0098019B" w:rsidRPr="000C2FC6">
        <w:rPr>
          <w:rFonts w:ascii="Arial" w:hAnsi="Arial" w:cs="Arial"/>
          <w:szCs w:val="28"/>
        </w:rPr>
        <w:t>1</w:t>
      </w:r>
      <w:r w:rsidRPr="000C2FC6">
        <w:rPr>
          <w:rFonts w:ascii="Arial" w:hAnsi="Arial" w:cs="Arial"/>
          <w:szCs w:val="28"/>
        </w:rPr>
        <w:t xml:space="preserve"> K</w:t>
      </w:r>
      <w:r w:rsidR="00A55C25" w:rsidRPr="000C2FC6">
        <w:rPr>
          <w:rFonts w:ascii="Arial" w:hAnsi="Arial" w:cs="Arial"/>
          <w:szCs w:val="28"/>
        </w:rPr>
        <w:t xml:space="preserve"> veřejnoprávní</w:t>
      </w:r>
      <w:r w:rsidRPr="000C2FC6">
        <w:rPr>
          <w:rFonts w:ascii="Arial" w:hAnsi="Arial" w:cs="Arial"/>
          <w:szCs w:val="28"/>
        </w:rPr>
        <w:t xml:space="preserve"> SMLOUVĚ</w:t>
      </w:r>
      <w:r w:rsidR="00A55C25" w:rsidRPr="000C2FC6">
        <w:rPr>
          <w:rFonts w:ascii="Arial" w:hAnsi="Arial" w:cs="Arial"/>
          <w:szCs w:val="28"/>
        </w:rPr>
        <w:t xml:space="preserve"> o poskytnutí dotace</w:t>
      </w:r>
    </w:p>
    <w:p w14:paraId="492B2E79" w14:textId="77777777" w:rsidR="00A55C25" w:rsidRPr="0098019B" w:rsidRDefault="00A55C25" w:rsidP="00A55C25">
      <w:pPr>
        <w:jc w:val="center"/>
        <w:rPr>
          <w:b/>
          <w:bCs/>
          <w:sz w:val="22"/>
          <w:szCs w:val="22"/>
        </w:rPr>
      </w:pPr>
    </w:p>
    <w:p w14:paraId="18A2B1B9" w14:textId="1359608B" w:rsidR="00A55C25" w:rsidRPr="0098019B" w:rsidRDefault="00A55C25" w:rsidP="00A55C25">
      <w:pPr>
        <w:jc w:val="center"/>
        <w:rPr>
          <w:rFonts w:ascii="Arial" w:hAnsi="Arial" w:cs="Arial"/>
          <w:sz w:val="22"/>
          <w:szCs w:val="22"/>
        </w:rPr>
      </w:pPr>
      <w:r w:rsidRPr="0098019B">
        <w:rPr>
          <w:rFonts w:ascii="Arial" w:hAnsi="Arial" w:cs="Arial"/>
          <w:sz w:val="22"/>
          <w:szCs w:val="22"/>
        </w:rPr>
        <w:t xml:space="preserve">uzavřené podle § 10a odst. 3 zákona č. 250/2000 Sb., o rozpočtových pravidlech územních rozpočtů, ve znění pozdějších předpisů a v souladu s § 159 zákona </w:t>
      </w:r>
    </w:p>
    <w:p w14:paraId="3488D0E9" w14:textId="77777777" w:rsidR="00A55C25" w:rsidRPr="0098019B" w:rsidRDefault="00A55C25" w:rsidP="00A55C25">
      <w:pPr>
        <w:jc w:val="center"/>
        <w:rPr>
          <w:rFonts w:ascii="Arial" w:hAnsi="Arial" w:cs="Arial"/>
          <w:sz w:val="22"/>
          <w:szCs w:val="22"/>
        </w:rPr>
      </w:pPr>
      <w:r w:rsidRPr="0098019B">
        <w:rPr>
          <w:rFonts w:ascii="Arial" w:hAnsi="Arial" w:cs="Arial"/>
          <w:sz w:val="22"/>
          <w:szCs w:val="22"/>
        </w:rPr>
        <w:t>č. 500/2004 Sb., správní řád, ve znění pozdějších předpisů</w:t>
      </w:r>
    </w:p>
    <w:p w14:paraId="37EC530A" w14:textId="77777777" w:rsidR="00D05681" w:rsidRPr="0098019B" w:rsidRDefault="00D05681" w:rsidP="00D05681">
      <w:pPr>
        <w:jc w:val="center"/>
        <w:rPr>
          <w:rFonts w:ascii="Arial" w:hAnsi="Arial" w:cs="Arial"/>
          <w:sz w:val="22"/>
          <w:szCs w:val="22"/>
        </w:rPr>
      </w:pPr>
    </w:p>
    <w:p w14:paraId="5D721788" w14:textId="77777777" w:rsidR="0098019B" w:rsidRPr="0098019B" w:rsidRDefault="0098019B" w:rsidP="0098019B">
      <w:pPr>
        <w:rPr>
          <w:rFonts w:ascii="Arial" w:hAnsi="Arial" w:cs="Arial"/>
          <w:b/>
          <w:bCs/>
          <w:sz w:val="22"/>
          <w:szCs w:val="22"/>
        </w:rPr>
      </w:pPr>
      <w:r w:rsidRPr="0098019B">
        <w:rPr>
          <w:rFonts w:ascii="Arial" w:hAnsi="Arial" w:cs="Arial"/>
          <w:b/>
          <w:bCs/>
          <w:sz w:val="22"/>
          <w:szCs w:val="22"/>
        </w:rPr>
        <w:t xml:space="preserve">Poskytovatel:          </w:t>
      </w:r>
      <w:r w:rsidRPr="0098019B">
        <w:rPr>
          <w:rFonts w:ascii="Arial" w:hAnsi="Arial" w:cs="Arial"/>
          <w:b/>
          <w:bCs/>
          <w:sz w:val="22"/>
          <w:szCs w:val="22"/>
        </w:rPr>
        <w:tab/>
        <w:t>město Svitavy</w:t>
      </w:r>
    </w:p>
    <w:p w14:paraId="7CFD9232" w14:textId="77777777" w:rsidR="0098019B" w:rsidRPr="0098019B" w:rsidRDefault="0098019B" w:rsidP="0098019B">
      <w:pPr>
        <w:rPr>
          <w:rFonts w:ascii="Arial" w:hAnsi="Arial" w:cs="Arial"/>
          <w:bCs/>
          <w:sz w:val="22"/>
          <w:szCs w:val="22"/>
        </w:rPr>
      </w:pPr>
      <w:r w:rsidRPr="0098019B">
        <w:rPr>
          <w:rFonts w:ascii="Arial" w:hAnsi="Arial" w:cs="Arial"/>
          <w:bCs/>
          <w:sz w:val="22"/>
          <w:szCs w:val="22"/>
        </w:rPr>
        <w:t xml:space="preserve">Sídlo:                    </w:t>
      </w:r>
      <w:r w:rsidRPr="0098019B">
        <w:rPr>
          <w:rFonts w:ascii="Arial" w:hAnsi="Arial" w:cs="Arial"/>
          <w:bCs/>
          <w:sz w:val="22"/>
          <w:szCs w:val="22"/>
        </w:rPr>
        <w:tab/>
        <w:t>T.G. Masaryka 5/35, 568 02 Svitavy</w:t>
      </w:r>
    </w:p>
    <w:p w14:paraId="26DE878B" w14:textId="77777777" w:rsidR="0098019B" w:rsidRPr="0098019B" w:rsidRDefault="0098019B" w:rsidP="0098019B">
      <w:pPr>
        <w:rPr>
          <w:rFonts w:ascii="Arial" w:hAnsi="Arial" w:cs="Arial"/>
          <w:bCs/>
          <w:sz w:val="22"/>
          <w:szCs w:val="22"/>
        </w:rPr>
      </w:pPr>
      <w:r w:rsidRPr="0098019B">
        <w:rPr>
          <w:rFonts w:ascii="Arial" w:hAnsi="Arial" w:cs="Arial"/>
          <w:bCs/>
          <w:sz w:val="22"/>
          <w:szCs w:val="22"/>
        </w:rPr>
        <w:t xml:space="preserve">IČ:                            </w:t>
      </w:r>
      <w:r w:rsidRPr="0098019B">
        <w:rPr>
          <w:rFonts w:ascii="Arial" w:hAnsi="Arial" w:cs="Arial"/>
          <w:bCs/>
          <w:sz w:val="22"/>
          <w:szCs w:val="22"/>
        </w:rPr>
        <w:tab/>
        <w:t>00277444</w:t>
      </w:r>
    </w:p>
    <w:p w14:paraId="4202B13E" w14:textId="77777777" w:rsidR="0098019B" w:rsidRPr="0098019B" w:rsidRDefault="0098019B" w:rsidP="0098019B">
      <w:pPr>
        <w:rPr>
          <w:rFonts w:ascii="Arial" w:hAnsi="Arial" w:cs="Arial"/>
          <w:bCs/>
          <w:sz w:val="22"/>
          <w:szCs w:val="22"/>
        </w:rPr>
      </w:pPr>
      <w:r w:rsidRPr="0098019B">
        <w:rPr>
          <w:rFonts w:ascii="Arial" w:hAnsi="Arial" w:cs="Arial"/>
          <w:bCs/>
          <w:sz w:val="22"/>
          <w:szCs w:val="22"/>
        </w:rPr>
        <w:t xml:space="preserve">DIČ:                         </w:t>
      </w:r>
      <w:r w:rsidRPr="0098019B">
        <w:rPr>
          <w:rFonts w:ascii="Arial" w:hAnsi="Arial" w:cs="Arial"/>
          <w:bCs/>
          <w:sz w:val="22"/>
          <w:szCs w:val="22"/>
        </w:rPr>
        <w:tab/>
        <w:t>CZ00277444</w:t>
      </w:r>
    </w:p>
    <w:p w14:paraId="7C5677E1" w14:textId="0BE85646" w:rsidR="0098019B" w:rsidRPr="0098019B" w:rsidRDefault="0098019B" w:rsidP="0098019B">
      <w:pPr>
        <w:rPr>
          <w:rFonts w:ascii="Arial" w:hAnsi="Arial" w:cs="Arial"/>
          <w:bCs/>
          <w:sz w:val="22"/>
          <w:szCs w:val="22"/>
        </w:rPr>
      </w:pPr>
      <w:r w:rsidRPr="0098019B">
        <w:rPr>
          <w:rFonts w:ascii="Arial" w:hAnsi="Arial" w:cs="Arial"/>
          <w:bCs/>
          <w:sz w:val="22"/>
          <w:szCs w:val="22"/>
        </w:rPr>
        <w:t xml:space="preserve">Bankovní spojení:   </w:t>
      </w:r>
      <w:r w:rsidRPr="0098019B">
        <w:rPr>
          <w:rFonts w:ascii="Arial" w:hAnsi="Arial" w:cs="Arial"/>
          <w:bCs/>
          <w:sz w:val="22"/>
          <w:szCs w:val="22"/>
        </w:rPr>
        <w:tab/>
      </w:r>
      <w:r w:rsidR="002F3E71">
        <w:rPr>
          <w:rFonts w:ascii="Arial" w:hAnsi="Arial" w:cs="Arial"/>
          <w:bCs/>
          <w:sz w:val="22"/>
          <w:szCs w:val="22"/>
        </w:rPr>
        <w:t>XXX</w:t>
      </w:r>
    </w:p>
    <w:p w14:paraId="1C41E335" w14:textId="79498325" w:rsidR="0098019B" w:rsidRPr="0098019B" w:rsidRDefault="0098019B" w:rsidP="0098019B">
      <w:pPr>
        <w:rPr>
          <w:rFonts w:ascii="Arial" w:hAnsi="Arial" w:cs="Arial"/>
          <w:bCs/>
          <w:sz w:val="22"/>
          <w:szCs w:val="22"/>
        </w:rPr>
      </w:pPr>
      <w:r w:rsidRPr="0098019B">
        <w:rPr>
          <w:rFonts w:ascii="Arial" w:hAnsi="Arial" w:cs="Arial"/>
          <w:bCs/>
          <w:sz w:val="22"/>
          <w:szCs w:val="22"/>
        </w:rPr>
        <w:t xml:space="preserve">Číslo účtu:                </w:t>
      </w:r>
      <w:r w:rsidRPr="0098019B">
        <w:rPr>
          <w:rFonts w:ascii="Arial" w:hAnsi="Arial" w:cs="Arial"/>
          <w:bCs/>
          <w:sz w:val="22"/>
          <w:szCs w:val="22"/>
        </w:rPr>
        <w:tab/>
      </w:r>
      <w:r w:rsidR="002F3E71">
        <w:rPr>
          <w:rFonts w:ascii="Arial" w:hAnsi="Arial" w:cs="Arial"/>
          <w:bCs/>
          <w:sz w:val="22"/>
          <w:szCs w:val="22"/>
        </w:rPr>
        <w:t>XXX</w:t>
      </w:r>
    </w:p>
    <w:p w14:paraId="26B63475" w14:textId="77777777" w:rsidR="0098019B" w:rsidRPr="0098019B" w:rsidRDefault="0098019B" w:rsidP="0098019B">
      <w:pPr>
        <w:rPr>
          <w:rFonts w:ascii="Arial" w:hAnsi="Arial" w:cs="Arial"/>
          <w:bCs/>
          <w:sz w:val="22"/>
          <w:szCs w:val="22"/>
        </w:rPr>
      </w:pPr>
      <w:r w:rsidRPr="0098019B">
        <w:rPr>
          <w:rFonts w:ascii="Arial" w:hAnsi="Arial" w:cs="Arial"/>
          <w:bCs/>
          <w:sz w:val="22"/>
          <w:szCs w:val="22"/>
        </w:rPr>
        <w:t xml:space="preserve">Jednající:             </w:t>
      </w:r>
      <w:r w:rsidRPr="0098019B">
        <w:rPr>
          <w:rFonts w:ascii="Arial" w:hAnsi="Arial" w:cs="Arial"/>
          <w:bCs/>
          <w:sz w:val="22"/>
          <w:szCs w:val="22"/>
        </w:rPr>
        <w:tab/>
        <w:t xml:space="preserve">Mgr. Bc. David Šimek, MBA – starosta </w:t>
      </w:r>
    </w:p>
    <w:p w14:paraId="37073BEE" w14:textId="77777777" w:rsidR="0098019B" w:rsidRPr="0098019B" w:rsidRDefault="0098019B" w:rsidP="0098019B">
      <w:pPr>
        <w:rPr>
          <w:rFonts w:ascii="Arial" w:hAnsi="Arial" w:cs="Arial"/>
          <w:bCs/>
          <w:sz w:val="22"/>
          <w:szCs w:val="22"/>
        </w:rPr>
      </w:pPr>
      <w:r w:rsidRPr="0098019B">
        <w:rPr>
          <w:rFonts w:ascii="Arial" w:hAnsi="Arial" w:cs="Arial"/>
          <w:bCs/>
          <w:sz w:val="22"/>
          <w:szCs w:val="22"/>
        </w:rPr>
        <w:t>Datová schránka:</w:t>
      </w:r>
      <w:r w:rsidRPr="0098019B">
        <w:rPr>
          <w:rFonts w:ascii="Arial" w:hAnsi="Arial" w:cs="Arial"/>
          <w:bCs/>
          <w:sz w:val="22"/>
          <w:szCs w:val="22"/>
        </w:rPr>
        <w:tab/>
        <w:t>6jrbphg</w:t>
      </w:r>
    </w:p>
    <w:p w14:paraId="2B92E19E" w14:textId="77777777" w:rsidR="0098019B" w:rsidRPr="0098019B" w:rsidRDefault="0098019B" w:rsidP="0098019B">
      <w:pPr>
        <w:rPr>
          <w:rFonts w:ascii="Arial" w:hAnsi="Arial" w:cs="Arial"/>
          <w:bCs/>
          <w:sz w:val="22"/>
          <w:szCs w:val="22"/>
        </w:rPr>
      </w:pPr>
      <w:r w:rsidRPr="0098019B">
        <w:rPr>
          <w:rFonts w:ascii="Arial" w:hAnsi="Arial" w:cs="Arial"/>
          <w:bCs/>
          <w:sz w:val="22"/>
          <w:szCs w:val="22"/>
        </w:rPr>
        <w:t xml:space="preserve"> (dále jen „poskytovatel“) na straně jedné</w:t>
      </w:r>
    </w:p>
    <w:p w14:paraId="3CE6412A" w14:textId="77777777" w:rsidR="0098019B" w:rsidRPr="0098019B" w:rsidRDefault="0098019B" w:rsidP="0098019B">
      <w:pPr>
        <w:rPr>
          <w:rFonts w:ascii="Arial" w:hAnsi="Arial" w:cs="Arial"/>
          <w:sz w:val="22"/>
          <w:szCs w:val="22"/>
        </w:rPr>
      </w:pPr>
    </w:p>
    <w:p w14:paraId="685ECF22" w14:textId="77777777" w:rsidR="0098019B" w:rsidRPr="0098019B" w:rsidRDefault="0098019B" w:rsidP="0098019B">
      <w:pPr>
        <w:rPr>
          <w:rFonts w:ascii="Arial" w:hAnsi="Arial" w:cs="Arial"/>
          <w:b/>
          <w:bCs/>
          <w:sz w:val="22"/>
          <w:szCs w:val="22"/>
        </w:rPr>
      </w:pPr>
      <w:r w:rsidRPr="0098019B">
        <w:rPr>
          <w:rFonts w:ascii="Arial" w:hAnsi="Arial" w:cs="Arial"/>
          <w:b/>
          <w:bCs/>
          <w:sz w:val="22"/>
          <w:szCs w:val="22"/>
        </w:rPr>
        <w:t>a</w:t>
      </w:r>
    </w:p>
    <w:p w14:paraId="183D3441" w14:textId="77777777" w:rsidR="0098019B" w:rsidRPr="0098019B" w:rsidRDefault="0098019B" w:rsidP="0098019B">
      <w:pPr>
        <w:rPr>
          <w:rFonts w:ascii="Arial" w:hAnsi="Arial" w:cs="Arial"/>
          <w:sz w:val="22"/>
          <w:szCs w:val="22"/>
        </w:rPr>
      </w:pPr>
    </w:p>
    <w:p w14:paraId="7F0A6079" w14:textId="77777777" w:rsidR="0098019B" w:rsidRPr="0098019B" w:rsidRDefault="0098019B" w:rsidP="0098019B">
      <w:pPr>
        <w:rPr>
          <w:rFonts w:ascii="Arial" w:hAnsi="Arial" w:cs="Arial"/>
          <w:b/>
          <w:bCs/>
          <w:sz w:val="22"/>
          <w:szCs w:val="22"/>
        </w:rPr>
      </w:pPr>
      <w:r w:rsidRPr="0098019B">
        <w:rPr>
          <w:rFonts w:ascii="Arial" w:hAnsi="Arial" w:cs="Arial"/>
          <w:b/>
          <w:bCs/>
          <w:sz w:val="22"/>
          <w:szCs w:val="22"/>
        </w:rPr>
        <w:t xml:space="preserve">Příjemce:       </w:t>
      </w:r>
      <w:r w:rsidRPr="0098019B">
        <w:rPr>
          <w:rFonts w:ascii="Arial" w:hAnsi="Arial" w:cs="Arial"/>
          <w:b/>
          <w:bCs/>
          <w:sz w:val="22"/>
          <w:szCs w:val="22"/>
        </w:rPr>
        <w:tab/>
        <w:t xml:space="preserve">SPORTES Svitavy s.r.o.          </w:t>
      </w:r>
    </w:p>
    <w:p w14:paraId="4C24115F" w14:textId="77777777" w:rsidR="0098019B" w:rsidRPr="0098019B" w:rsidRDefault="0098019B" w:rsidP="0098019B">
      <w:pPr>
        <w:rPr>
          <w:rFonts w:ascii="Arial" w:hAnsi="Arial" w:cs="Arial"/>
          <w:bCs/>
          <w:sz w:val="22"/>
          <w:szCs w:val="22"/>
        </w:rPr>
      </w:pPr>
      <w:r w:rsidRPr="0098019B">
        <w:rPr>
          <w:rFonts w:ascii="Arial" w:hAnsi="Arial" w:cs="Arial"/>
          <w:bCs/>
          <w:sz w:val="22"/>
          <w:szCs w:val="22"/>
        </w:rPr>
        <w:t xml:space="preserve">Sídlo:            </w:t>
      </w:r>
      <w:r w:rsidRPr="0098019B">
        <w:rPr>
          <w:rFonts w:ascii="Arial" w:hAnsi="Arial" w:cs="Arial"/>
          <w:bCs/>
          <w:sz w:val="22"/>
          <w:szCs w:val="22"/>
        </w:rPr>
        <w:tab/>
      </w:r>
      <w:r w:rsidRPr="0098019B">
        <w:rPr>
          <w:rFonts w:ascii="Arial" w:hAnsi="Arial" w:cs="Arial"/>
          <w:bCs/>
          <w:sz w:val="22"/>
          <w:szCs w:val="22"/>
        </w:rPr>
        <w:tab/>
        <w:t xml:space="preserve">Svitavy, Předměstí, Tovární 677/28    </w:t>
      </w:r>
      <w:r w:rsidRPr="0098019B">
        <w:rPr>
          <w:rFonts w:ascii="Arial" w:hAnsi="Arial" w:cs="Arial"/>
          <w:bCs/>
          <w:sz w:val="22"/>
          <w:szCs w:val="22"/>
        </w:rPr>
        <w:tab/>
      </w:r>
    </w:p>
    <w:p w14:paraId="1EBB3677" w14:textId="77777777" w:rsidR="0098019B" w:rsidRPr="0098019B" w:rsidRDefault="0098019B" w:rsidP="0098019B">
      <w:pPr>
        <w:rPr>
          <w:rFonts w:ascii="Arial" w:hAnsi="Arial" w:cs="Arial"/>
          <w:bCs/>
          <w:sz w:val="22"/>
          <w:szCs w:val="22"/>
        </w:rPr>
      </w:pPr>
      <w:r w:rsidRPr="0098019B">
        <w:rPr>
          <w:rFonts w:ascii="Arial" w:hAnsi="Arial" w:cs="Arial"/>
          <w:bCs/>
          <w:sz w:val="22"/>
          <w:szCs w:val="22"/>
        </w:rPr>
        <w:t xml:space="preserve">IČ:                 </w:t>
      </w:r>
      <w:r w:rsidRPr="0098019B">
        <w:rPr>
          <w:rFonts w:ascii="Arial" w:hAnsi="Arial" w:cs="Arial"/>
          <w:bCs/>
          <w:sz w:val="22"/>
          <w:szCs w:val="22"/>
        </w:rPr>
        <w:tab/>
      </w:r>
      <w:r w:rsidRPr="0098019B">
        <w:rPr>
          <w:rFonts w:ascii="Arial" w:hAnsi="Arial" w:cs="Arial"/>
          <w:bCs/>
          <w:sz w:val="22"/>
          <w:szCs w:val="22"/>
        </w:rPr>
        <w:tab/>
        <w:t xml:space="preserve">62062620            </w:t>
      </w:r>
      <w:r w:rsidRPr="0098019B">
        <w:rPr>
          <w:rFonts w:ascii="Arial" w:hAnsi="Arial" w:cs="Arial"/>
          <w:bCs/>
          <w:sz w:val="22"/>
          <w:szCs w:val="22"/>
        </w:rPr>
        <w:tab/>
      </w:r>
    </w:p>
    <w:p w14:paraId="0F253B9D" w14:textId="77777777" w:rsidR="0098019B" w:rsidRPr="0098019B" w:rsidRDefault="0098019B" w:rsidP="0098019B">
      <w:pPr>
        <w:rPr>
          <w:rFonts w:ascii="Arial" w:hAnsi="Arial" w:cs="Arial"/>
          <w:bCs/>
          <w:sz w:val="22"/>
          <w:szCs w:val="22"/>
        </w:rPr>
      </w:pPr>
      <w:r w:rsidRPr="0098019B">
        <w:rPr>
          <w:rFonts w:ascii="Arial" w:hAnsi="Arial" w:cs="Arial"/>
          <w:bCs/>
          <w:sz w:val="22"/>
          <w:szCs w:val="22"/>
        </w:rPr>
        <w:t xml:space="preserve">DIČ: </w:t>
      </w:r>
      <w:r w:rsidRPr="0098019B">
        <w:rPr>
          <w:rFonts w:ascii="Arial" w:hAnsi="Arial" w:cs="Arial"/>
          <w:bCs/>
          <w:sz w:val="22"/>
          <w:szCs w:val="22"/>
        </w:rPr>
        <w:tab/>
      </w:r>
      <w:r w:rsidRPr="0098019B">
        <w:rPr>
          <w:rFonts w:ascii="Arial" w:hAnsi="Arial" w:cs="Arial"/>
          <w:bCs/>
          <w:sz w:val="22"/>
          <w:szCs w:val="22"/>
        </w:rPr>
        <w:tab/>
      </w:r>
      <w:r w:rsidRPr="0098019B">
        <w:rPr>
          <w:rFonts w:ascii="Arial" w:hAnsi="Arial" w:cs="Arial"/>
          <w:bCs/>
          <w:sz w:val="22"/>
          <w:szCs w:val="22"/>
        </w:rPr>
        <w:tab/>
        <w:t>CZ62062620</w:t>
      </w:r>
    </w:p>
    <w:p w14:paraId="226CBB59" w14:textId="6F685479" w:rsidR="0098019B" w:rsidRPr="0098019B" w:rsidRDefault="0098019B" w:rsidP="0098019B">
      <w:pPr>
        <w:rPr>
          <w:rFonts w:ascii="Arial" w:hAnsi="Arial" w:cs="Arial"/>
          <w:bCs/>
          <w:sz w:val="22"/>
          <w:szCs w:val="22"/>
        </w:rPr>
      </w:pPr>
      <w:r w:rsidRPr="0098019B">
        <w:rPr>
          <w:rFonts w:ascii="Arial" w:hAnsi="Arial" w:cs="Arial"/>
          <w:bCs/>
          <w:sz w:val="22"/>
          <w:szCs w:val="22"/>
        </w:rPr>
        <w:t xml:space="preserve">Bankovní spojení:    </w:t>
      </w:r>
      <w:r w:rsidRPr="0098019B">
        <w:rPr>
          <w:rFonts w:ascii="Arial" w:hAnsi="Arial" w:cs="Arial"/>
          <w:bCs/>
          <w:sz w:val="22"/>
          <w:szCs w:val="22"/>
        </w:rPr>
        <w:tab/>
      </w:r>
      <w:r w:rsidR="002F3E71">
        <w:rPr>
          <w:rFonts w:ascii="Arial" w:hAnsi="Arial" w:cs="Arial"/>
          <w:bCs/>
          <w:sz w:val="22"/>
          <w:szCs w:val="22"/>
        </w:rPr>
        <w:t>XXX</w:t>
      </w:r>
    </w:p>
    <w:p w14:paraId="405BF97C" w14:textId="515FD225" w:rsidR="0098019B" w:rsidRPr="0098019B" w:rsidRDefault="0098019B" w:rsidP="0098019B">
      <w:pPr>
        <w:rPr>
          <w:rFonts w:ascii="Arial" w:hAnsi="Arial" w:cs="Arial"/>
          <w:bCs/>
          <w:sz w:val="22"/>
          <w:szCs w:val="22"/>
        </w:rPr>
      </w:pPr>
      <w:r w:rsidRPr="0098019B">
        <w:rPr>
          <w:rFonts w:ascii="Arial" w:hAnsi="Arial" w:cs="Arial"/>
          <w:bCs/>
          <w:sz w:val="22"/>
          <w:szCs w:val="22"/>
        </w:rPr>
        <w:t xml:space="preserve">Číslo účtu:          </w:t>
      </w:r>
      <w:r w:rsidRPr="0098019B">
        <w:rPr>
          <w:rFonts w:ascii="Arial" w:hAnsi="Arial" w:cs="Arial"/>
          <w:bCs/>
          <w:sz w:val="22"/>
          <w:szCs w:val="22"/>
        </w:rPr>
        <w:tab/>
      </w:r>
      <w:r w:rsidR="002F3E71">
        <w:rPr>
          <w:rFonts w:ascii="Arial" w:hAnsi="Arial" w:cs="Arial"/>
          <w:bCs/>
          <w:sz w:val="22"/>
          <w:szCs w:val="22"/>
        </w:rPr>
        <w:t>XXX</w:t>
      </w:r>
      <w:r w:rsidRPr="0098019B">
        <w:rPr>
          <w:rFonts w:ascii="Arial" w:hAnsi="Arial" w:cs="Arial"/>
          <w:bCs/>
          <w:sz w:val="22"/>
          <w:szCs w:val="22"/>
        </w:rPr>
        <w:t xml:space="preserve">       </w:t>
      </w:r>
    </w:p>
    <w:p w14:paraId="237ECDB6" w14:textId="77777777" w:rsidR="0098019B" w:rsidRPr="0098019B" w:rsidRDefault="0098019B" w:rsidP="0098019B">
      <w:pPr>
        <w:rPr>
          <w:rFonts w:ascii="Arial" w:hAnsi="Arial" w:cs="Arial"/>
          <w:bCs/>
          <w:sz w:val="22"/>
          <w:szCs w:val="22"/>
        </w:rPr>
      </w:pPr>
      <w:r w:rsidRPr="0098019B">
        <w:rPr>
          <w:rFonts w:ascii="Arial" w:hAnsi="Arial" w:cs="Arial"/>
          <w:bCs/>
          <w:sz w:val="22"/>
          <w:szCs w:val="22"/>
        </w:rPr>
        <w:t xml:space="preserve">Jednající:              </w:t>
      </w:r>
      <w:r w:rsidRPr="0098019B">
        <w:rPr>
          <w:rFonts w:ascii="Arial" w:hAnsi="Arial" w:cs="Arial"/>
          <w:bCs/>
          <w:sz w:val="22"/>
          <w:szCs w:val="22"/>
        </w:rPr>
        <w:tab/>
        <w:t>Ing. Bronislav Olšán, jednatel společnosti</w:t>
      </w:r>
    </w:p>
    <w:p w14:paraId="52A6736B" w14:textId="77777777" w:rsidR="0098019B" w:rsidRPr="0098019B" w:rsidRDefault="0098019B" w:rsidP="0098019B">
      <w:pPr>
        <w:rPr>
          <w:rFonts w:ascii="Arial" w:hAnsi="Arial" w:cs="Arial"/>
          <w:bCs/>
          <w:sz w:val="22"/>
          <w:szCs w:val="22"/>
        </w:rPr>
      </w:pPr>
      <w:r w:rsidRPr="0098019B">
        <w:rPr>
          <w:rFonts w:ascii="Arial" w:hAnsi="Arial" w:cs="Arial"/>
          <w:bCs/>
          <w:sz w:val="22"/>
          <w:szCs w:val="22"/>
        </w:rPr>
        <w:t>Datová schránka:</w:t>
      </w:r>
      <w:r w:rsidRPr="0098019B">
        <w:rPr>
          <w:rFonts w:ascii="Arial" w:hAnsi="Arial" w:cs="Arial"/>
          <w:bCs/>
          <w:sz w:val="22"/>
          <w:szCs w:val="22"/>
        </w:rPr>
        <w:tab/>
        <w:t>nyda4th</w:t>
      </w:r>
    </w:p>
    <w:p w14:paraId="56A6A178" w14:textId="77777777" w:rsidR="0098019B" w:rsidRPr="0098019B" w:rsidRDefault="0098019B" w:rsidP="0098019B">
      <w:pPr>
        <w:rPr>
          <w:rFonts w:ascii="Arial" w:hAnsi="Arial" w:cs="Arial"/>
          <w:bCs/>
          <w:sz w:val="22"/>
          <w:szCs w:val="22"/>
        </w:rPr>
      </w:pPr>
      <w:r w:rsidRPr="0098019B">
        <w:rPr>
          <w:rFonts w:ascii="Arial" w:hAnsi="Arial" w:cs="Arial"/>
          <w:bCs/>
          <w:sz w:val="22"/>
          <w:szCs w:val="22"/>
        </w:rPr>
        <w:t xml:space="preserve">společnost je zapsaná v obchodním rejstříku vedeném Krajským soudem v Hradci Králové, oddíl C, vložka 7388 </w:t>
      </w:r>
    </w:p>
    <w:p w14:paraId="518D4B04" w14:textId="77777777" w:rsidR="0098019B" w:rsidRPr="0098019B" w:rsidRDefault="0098019B" w:rsidP="0098019B">
      <w:pPr>
        <w:rPr>
          <w:rFonts w:ascii="Arial" w:hAnsi="Arial" w:cs="Arial"/>
          <w:bCs/>
          <w:sz w:val="22"/>
          <w:szCs w:val="22"/>
        </w:rPr>
      </w:pPr>
      <w:r w:rsidRPr="0098019B">
        <w:rPr>
          <w:rFonts w:ascii="Arial" w:hAnsi="Arial" w:cs="Arial"/>
          <w:bCs/>
          <w:sz w:val="22"/>
          <w:szCs w:val="22"/>
        </w:rPr>
        <w:t>(dále jen „příjemce“) na straně druhé</w:t>
      </w:r>
    </w:p>
    <w:p w14:paraId="20FE2180" w14:textId="77777777" w:rsidR="00F829EB" w:rsidRPr="006F3BAA" w:rsidRDefault="00F829EB" w:rsidP="00A67E1C">
      <w:pPr>
        <w:rPr>
          <w:sz w:val="24"/>
          <w:szCs w:val="24"/>
        </w:rPr>
      </w:pPr>
    </w:p>
    <w:p w14:paraId="5057EB30" w14:textId="77777777" w:rsidR="00A67E1C" w:rsidRPr="000C2FC6" w:rsidRDefault="00E37C57" w:rsidP="008B760F">
      <w:pPr>
        <w:pStyle w:val="Zkladntext2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C2FC6">
        <w:rPr>
          <w:rFonts w:ascii="Arial" w:hAnsi="Arial" w:cs="Arial"/>
          <w:b/>
          <w:bCs/>
          <w:sz w:val="22"/>
          <w:szCs w:val="22"/>
        </w:rPr>
        <w:t>A</w:t>
      </w:r>
      <w:r w:rsidR="00BE4AAF" w:rsidRPr="000C2FC6">
        <w:rPr>
          <w:rFonts w:ascii="Arial" w:hAnsi="Arial" w:cs="Arial"/>
          <w:b/>
          <w:bCs/>
          <w:sz w:val="22"/>
          <w:szCs w:val="22"/>
        </w:rPr>
        <w:t>.</w:t>
      </w:r>
    </w:p>
    <w:p w14:paraId="3FCC9D57" w14:textId="4599A651" w:rsidR="00E37C57" w:rsidRPr="000C2FC6" w:rsidRDefault="00E37C57" w:rsidP="007C2C3D">
      <w:pPr>
        <w:jc w:val="both"/>
        <w:rPr>
          <w:rFonts w:ascii="Arial" w:hAnsi="Arial" w:cs="Arial"/>
          <w:b/>
          <w:sz w:val="22"/>
          <w:szCs w:val="22"/>
        </w:rPr>
      </w:pPr>
      <w:r w:rsidRPr="000C2FC6">
        <w:rPr>
          <w:rFonts w:ascii="Arial" w:hAnsi="Arial" w:cs="Arial"/>
          <w:sz w:val="22"/>
          <w:szCs w:val="22"/>
        </w:rPr>
        <w:t xml:space="preserve">Poskytovatel a příjemce uzavřeli dne </w:t>
      </w:r>
      <w:r w:rsidR="0098019B" w:rsidRPr="000C2FC6">
        <w:rPr>
          <w:rFonts w:ascii="Arial" w:hAnsi="Arial" w:cs="Arial"/>
          <w:sz w:val="22"/>
          <w:szCs w:val="22"/>
        </w:rPr>
        <w:t>25</w:t>
      </w:r>
      <w:r w:rsidRPr="000C2FC6">
        <w:rPr>
          <w:rFonts w:ascii="Arial" w:hAnsi="Arial" w:cs="Arial"/>
          <w:sz w:val="22"/>
          <w:szCs w:val="22"/>
        </w:rPr>
        <w:t>.</w:t>
      </w:r>
      <w:r w:rsidR="0098019B" w:rsidRPr="000C2FC6">
        <w:rPr>
          <w:rFonts w:ascii="Arial" w:hAnsi="Arial" w:cs="Arial"/>
          <w:sz w:val="22"/>
          <w:szCs w:val="22"/>
        </w:rPr>
        <w:t>03</w:t>
      </w:r>
      <w:r w:rsidRPr="000C2FC6">
        <w:rPr>
          <w:rFonts w:ascii="Arial" w:hAnsi="Arial" w:cs="Arial"/>
          <w:sz w:val="22"/>
          <w:szCs w:val="22"/>
        </w:rPr>
        <w:t>.202</w:t>
      </w:r>
      <w:r w:rsidR="0098019B" w:rsidRPr="000C2FC6">
        <w:rPr>
          <w:rFonts w:ascii="Arial" w:hAnsi="Arial" w:cs="Arial"/>
          <w:sz w:val="22"/>
          <w:szCs w:val="22"/>
        </w:rPr>
        <w:t>5</w:t>
      </w:r>
      <w:r w:rsidRPr="000C2FC6">
        <w:rPr>
          <w:rFonts w:ascii="Arial" w:hAnsi="Arial" w:cs="Arial"/>
          <w:sz w:val="22"/>
          <w:szCs w:val="22"/>
        </w:rPr>
        <w:t xml:space="preserve"> </w:t>
      </w:r>
      <w:r w:rsidR="000C2FC6">
        <w:rPr>
          <w:rFonts w:ascii="Arial" w:hAnsi="Arial" w:cs="Arial"/>
          <w:sz w:val="22"/>
          <w:szCs w:val="22"/>
        </w:rPr>
        <w:t>Veřejnoprávní s</w:t>
      </w:r>
      <w:r w:rsidRPr="000C2FC6">
        <w:rPr>
          <w:rFonts w:ascii="Arial" w:hAnsi="Arial" w:cs="Arial"/>
          <w:sz w:val="22"/>
          <w:szCs w:val="22"/>
        </w:rPr>
        <w:t>mlouvu o poskytnutí neinvestiční dotace</w:t>
      </w:r>
      <w:r w:rsidR="00BC762D" w:rsidRPr="000C2FC6">
        <w:rPr>
          <w:rFonts w:ascii="Arial" w:hAnsi="Arial" w:cs="Arial"/>
          <w:sz w:val="22"/>
          <w:szCs w:val="22"/>
        </w:rPr>
        <w:t xml:space="preserve">, č. ev. </w:t>
      </w:r>
      <w:r w:rsidR="0098019B" w:rsidRPr="000C2FC6">
        <w:rPr>
          <w:rFonts w:ascii="Arial" w:hAnsi="Arial" w:cs="Arial"/>
          <w:sz w:val="22"/>
          <w:szCs w:val="22"/>
        </w:rPr>
        <w:t>41</w:t>
      </w:r>
      <w:r w:rsidR="00BC762D" w:rsidRPr="000C2FC6">
        <w:rPr>
          <w:rFonts w:ascii="Arial" w:hAnsi="Arial" w:cs="Arial"/>
          <w:sz w:val="22"/>
          <w:szCs w:val="22"/>
        </w:rPr>
        <w:t>/202</w:t>
      </w:r>
      <w:r w:rsidR="0098019B" w:rsidRPr="000C2FC6">
        <w:rPr>
          <w:rFonts w:ascii="Arial" w:hAnsi="Arial" w:cs="Arial"/>
          <w:sz w:val="22"/>
          <w:szCs w:val="22"/>
        </w:rPr>
        <w:t>5</w:t>
      </w:r>
      <w:r w:rsidR="00BC762D" w:rsidRPr="000C2FC6">
        <w:rPr>
          <w:rFonts w:ascii="Arial" w:hAnsi="Arial" w:cs="Arial"/>
          <w:sz w:val="22"/>
          <w:szCs w:val="22"/>
        </w:rPr>
        <w:t xml:space="preserve"> (dále jen „Smlouva“). </w:t>
      </w:r>
    </w:p>
    <w:p w14:paraId="27BCF789" w14:textId="6EC338B8" w:rsidR="00E37C57" w:rsidRPr="000C2FC6" w:rsidRDefault="00E37C57" w:rsidP="008919C0">
      <w:pPr>
        <w:jc w:val="both"/>
        <w:rPr>
          <w:rFonts w:ascii="Arial" w:hAnsi="Arial" w:cs="Arial"/>
          <w:bCs/>
          <w:sz w:val="22"/>
          <w:szCs w:val="22"/>
        </w:rPr>
      </w:pPr>
      <w:r w:rsidRPr="000C2FC6">
        <w:rPr>
          <w:rFonts w:ascii="Arial" w:hAnsi="Arial" w:cs="Arial"/>
          <w:bCs/>
          <w:sz w:val="22"/>
          <w:szCs w:val="22"/>
        </w:rPr>
        <w:t xml:space="preserve">Smlouva nabyla účinnosti dne </w:t>
      </w:r>
      <w:r w:rsidR="00153420" w:rsidRPr="000C2FC6">
        <w:rPr>
          <w:rFonts w:ascii="Arial" w:hAnsi="Arial" w:cs="Arial"/>
          <w:bCs/>
          <w:sz w:val="22"/>
          <w:szCs w:val="22"/>
        </w:rPr>
        <w:t>2</w:t>
      </w:r>
      <w:r w:rsidR="0098019B" w:rsidRPr="000C2FC6">
        <w:rPr>
          <w:rFonts w:ascii="Arial" w:hAnsi="Arial" w:cs="Arial"/>
          <w:bCs/>
          <w:sz w:val="22"/>
          <w:szCs w:val="22"/>
        </w:rPr>
        <w:t>5</w:t>
      </w:r>
      <w:r w:rsidRPr="000C2FC6">
        <w:rPr>
          <w:rFonts w:ascii="Arial" w:hAnsi="Arial" w:cs="Arial"/>
          <w:bCs/>
          <w:sz w:val="22"/>
          <w:szCs w:val="22"/>
        </w:rPr>
        <w:t>.</w:t>
      </w:r>
      <w:r w:rsidR="0098019B" w:rsidRPr="000C2FC6">
        <w:rPr>
          <w:rFonts w:ascii="Arial" w:hAnsi="Arial" w:cs="Arial"/>
          <w:bCs/>
          <w:sz w:val="22"/>
          <w:szCs w:val="22"/>
        </w:rPr>
        <w:t>03</w:t>
      </w:r>
      <w:r w:rsidRPr="000C2FC6">
        <w:rPr>
          <w:rFonts w:ascii="Arial" w:hAnsi="Arial" w:cs="Arial"/>
          <w:bCs/>
          <w:sz w:val="22"/>
          <w:szCs w:val="22"/>
        </w:rPr>
        <w:t>.202</w:t>
      </w:r>
      <w:r w:rsidR="0098019B" w:rsidRPr="000C2FC6">
        <w:rPr>
          <w:rFonts w:ascii="Arial" w:hAnsi="Arial" w:cs="Arial"/>
          <w:bCs/>
          <w:sz w:val="22"/>
          <w:szCs w:val="22"/>
        </w:rPr>
        <w:t>5.</w:t>
      </w:r>
    </w:p>
    <w:p w14:paraId="17710FF3" w14:textId="77777777" w:rsidR="00BE4AAF" w:rsidRPr="000C2FC6" w:rsidRDefault="00BE4AAF" w:rsidP="008B760F">
      <w:pPr>
        <w:jc w:val="center"/>
        <w:rPr>
          <w:rFonts w:ascii="Arial" w:hAnsi="Arial" w:cs="Arial"/>
          <w:bCs/>
          <w:sz w:val="22"/>
          <w:szCs w:val="22"/>
        </w:rPr>
      </w:pPr>
    </w:p>
    <w:p w14:paraId="677D9433" w14:textId="77777777" w:rsidR="00BE4AAF" w:rsidRPr="000C2FC6" w:rsidRDefault="00BE4AAF" w:rsidP="008B760F">
      <w:pPr>
        <w:jc w:val="center"/>
        <w:rPr>
          <w:rFonts w:ascii="Arial" w:hAnsi="Arial" w:cs="Arial"/>
          <w:b/>
          <w:sz w:val="22"/>
          <w:szCs w:val="22"/>
        </w:rPr>
      </w:pPr>
      <w:r w:rsidRPr="000C2FC6">
        <w:rPr>
          <w:rFonts w:ascii="Arial" w:hAnsi="Arial" w:cs="Arial"/>
          <w:b/>
          <w:sz w:val="22"/>
          <w:szCs w:val="22"/>
        </w:rPr>
        <w:t>B.</w:t>
      </w:r>
    </w:p>
    <w:p w14:paraId="1FAEC06F" w14:textId="77777777" w:rsidR="00FA3AB4" w:rsidRPr="000C2FC6" w:rsidRDefault="00FA3AB4" w:rsidP="008919C0">
      <w:pPr>
        <w:jc w:val="both"/>
        <w:rPr>
          <w:rFonts w:ascii="Arial" w:hAnsi="Arial" w:cs="Arial"/>
          <w:bCs/>
          <w:sz w:val="22"/>
          <w:szCs w:val="22"/>
        </w:rPr>
      </w:pPr>
    </w:p>
    <w:p w14:paraId="117C03A5" w14:textId="766B025D" w:rsidR="00302A45" w:rsidRPr="000C2FC6" w:rsidRDefault="00832D57" w:rsidP="000C2FC6">
      <w:pPr>
        <w:jc w:val="both"/>
        <w:rPr>
          <w:rFonts w:ascii="Arial" w:hAnsi="Arial" w:cs="Arial"/>
          <w:bCs/>
          <w:sz w:val="22"/>
          <w:szCs w:val="22"/>
        </w:rPr>
      </w:pPr>
      <w:r w:rsidRPr="000C2FC6">
        <w:rPr>
          <w:rFonts w:ascii="Arial" w:hAnsi="Arial" w:cs="Arial"/>
          <w:bCs/>
          <w:sz w:val="22"/>
          <w:szCs w:val="22"/>
        </w:rPr>
        <w:t>Ve smlouvě</w:t>
      </w:r>
      <w:r w:rsidR="00FA3AB4" w:rsidRPr="000C2FC6">
        <w:rPr>
          <w:rFonts w:ascii="Arial" w:hAnsi="Arial" w:cs="Arial"/>
          <w:bCs/>
          <w:sz w:val="22"/>
          <w:szCs w:val="22"/>
        </w:rPr>
        <w:t xml:space="preserve"> byl</w:t>
      </w:r>
      <w:r w:rsidRPr="000C2FC6">
        <w:rPr>
          <w:rFonts w:ascii="Arial" w:hAnsi="Arial" w:cs="Arial"/>
          <w:bCs/>
          <w:sz w:val="22"/>
          <w:szCs w:val="22"/>
        </w:rPr>
        <w:t>a</w:t>
      </w:r>
      <w:r w:rsidR="00FA3AB4" w:rsidRPr="000C2FC6">
        <w:rPr>
          <w:rFonts w:ascii="Arial" w:hAnsi="Arial" w:cs="Arial"/>
          <w:bCs/>
          <w:sz w:val="22"/>
          <w:szCs w:val="22"/>
        </w:rPr>
        <w:t xml:space="preserve"> stanoven</w:t>
      </w:r>
      <w:r w:rsidRPr="000C2FC6">
        <w:rPr>
          <w:rFonts w:ascii="Arial" w:hAnsi="Arial" w:cs="Arial"/>
          <w:bCs/>
          <w:sz w:val="22"/>
          <w:szCs w:val="22"/>
        </w:rPr>
        <w:t>a</w:t>
      </w:r>
      <w:r w:rsidR="00FA3AB4" w:rsidRPr="000C2FC6">
        <w:rPr>
          <w:rFonts w:ascii="Arial" w:hAnsi="Arial" w:cs="Arial"/>
          <w:bCs/>
          <w:sz w:val="22"/>
          <w:szCs w:val="22"/>
        </w:rPr>
        <w:t xml:space="preserve"> </w:t>
      </w:r>
      <w:r w:rsidRPr="000C2FC6">
        <w:rPr>
          <w:rFonts w:ascii="Arial" w:hAnsi="Arial" w:cs="Arial"/>
          <w:bCs/>
          <w:sz w:val="22"/>
          <w:szCs w:val="22"/>
        </w:rPr>
        <w:t xml:space="preserve">výše dotace na 2.112.000 Kč. </w:t>
      </w:r>
      <w:r w:rsidR="000C2FC6" w:rsidRPr="000C2FC6">
        <w:rPr>
          <w:rFonts w:ascii="Arial" w:hAnsi="Arial" w:cs="Arial"/>
          <w:bCs/>
          <w:sz w:val="22"/>
          <w:szCs w:val="22"/>
        </w:rPr>
        <w:t>Dochází k navýšení dotace z původně schválené částky</w:t>
      </w:r>
      <w:r w:rsidR="000C2FC6">
        <w:rPr>
          <w:rFonts w:ascii="Arial" w:hAnsi="Arial" w:cs="Arial"/>
          <w:bCs/>
          <w:sz w:val="22"/>
          <w:szCs w:val="22"/>
        </w:rPr>
        <w:t xml:space="preserve"> </w:t>
      </w:r>
      <w:r w:rsidR="000C2FC6" w:rsidRPr="000C2FC6">
        <w:rPr>
          <w:rFonts w:ascii="Arial" w:hAnsi="Arial" w:cs="Arial"/>
          <w:bCs/>
          <w:sz w:val="22"/>
          <w:szCs w:val="22"/>
        </w:rPr>
        <w:t xml:space="preserve">o </w:t>
      </w:r>
      <w:r w:rsidR="000C2FC6">
        <w:rPr>
          <w:rFonts w:ascii="Arial" w:hAnsi="Arial" w:cs="Arial"/>
          <w:bCs/>
          <w:sz w:val="22"/>
          <w:szCs w:val="22"/>
        </w:rPr>
        <w:t>6.000.</w:t>
      </w:r>
      <w:r w:rsidR="000C2FC6" w:rsidRPr="000C2FC6">
        <w:rPr>
          <w:rFonts w:ascii="Arial" w:hAnsi="Arial" w:cs="Arial"/>
          <w:bCs/>
          <w:sz w:val="22"/>
          <w:szCs w:val="22"/>
        </w:rPr>
        <w:t>000 Kč, na</w:t>
      </w:r>
      <w:r w:rsidR="000C2FC6">
        <w:rPr>
          <w:rFonts w:ascii="Arial" w:hAnsi="Arial" w:cs="Arial"/>
          <w:bCs/>
          <w:sz w:val="22"/>
          <w:szCs w:val="22"/>
        </w:rPr>
        <w:t xml:space="preserve"> </w:t>
      </w:r>
      <w:r w:rsidR="000C2FC6" w:rsidRPr="000C2FC6">
        <w:rPr>
          <w:rFonts w:ascii="Arial" w:hAnsi="Arial" w:cs="Arial"/>
          <w:bCs/>
          <w:sz w:val="22"/>
          <w:szCs w:val="22"/>
        </w:rPr>
        <w:t xml:space="preserve">celkovou částku </w:t>
      </w:r>
      <w:r w:rsidR="000C2FC6">
        <w:rPr>
          <w:rFonts w:ascii="Arial" w:hAnsi="Arial" w:cs="Arial"/>
          <w:bCs/>
          <w:sz w:val="22"/>
          <w:szCs w:val="22"/>
        </w:rPr>
        <w:t>8.112.000</w:t>
      </w:r>
      <w:r w:rsidR="000C2FC6" w:rsidRPr="000C2FC6">
        <w:rPr>
          <w:rFonts w:ascii="Arial" w:hAnsi="Arial" w:cs="Arial"/>
          <w:bCs/>
          <w:sz w:val="22"/>
          <w:szCs w:val="22"/>
        </w:rPr>
        <w:t xml:space="preserve"> Kč. </w:t>
      </w:r>
    </w:p>
    <w:p w14:paraId="36035A2B" w14:textId="77777777" w:rsidR="00274559" w:rsidRPr="000C2FC6" w:rsidRDefault="00274559" w:rsidP="008919C0">
      <w:pPr>
        <w:jc w:val="both"/>
        <w:rPr>
          <w:rFonts w:ascii="Arial" w:hAnsi="Arial" w:cs="Arial"/>
          <w:bCs/>
          <w:sz w:val="22"/>
          <w:szCs w:val="22"/>
        </w:rPr>
      </w:pPr>
    </w:p>
    <w:p w14:paraId="57AB47D6" w14:textId="08525960" w:rsidR="00BE4AAF" w:rsidRPr="000C2FC6" w:rsidRDefault="00FA3AB4" w:rsidP="008919C0">
      <w:pPr>
        <w:jc w:val="both"/>
        <w:rPr>
          <w:rFonts w:ascii="Arial" w:hAnsi="Arial" w:cs="Arial"/>
          <w:bCs/>
          <w:sz w:val="22"/>
          <w:szCs w:val="22"/>
        </w:rPr>
      </w:pPr>
      <w:r w:rsidRPr="000C2FC6">
        <w:rPr>
          <w:rFonts w:ascii="Arial" w:hAnsi="Arial" w:cs="Arial"/>
          <w:bCs/>
          <w:sz w:val="22"/>
          <w:szCs w:val="22"/>
        </w:rPr>
        <w:t xml:space="preserve">Dále </w:t>
      </w:r>
      <w:r w:rsidR="000C2FC6">
        <w:rPr>
          <w:rFonts w:ascii="Arial" w:hAnsi="Arial" w:cs="Arial"/>
          <w:bCs/>
          <w:sz w:val="22"/>
          <w:szCs w:val="22"/>
        </w:rPr>
        <w:t>byl ve Smlouvě</w:t>
      </w:r>
      <w:r w:rsidR="00073728" w:rsidRPr="000C2FC6">
        <w:rPr>
          <w:rFonts w:ascii="Arial" w:hAnsi="Arial" w:cs="Arial"/>
          <w:bCs/>
          <w:sz w:val="22"/>
          <w:szCs w:val="22"/>
        </w:rPr>
        <w:t xml:space="preserve"> stanoven termín </w:t>
      </w:r>
      <w:r w:rsidR="009122FA" w:rsidRPr="000C2FC6">
        <w:rPr>
          <w:rFonts w:ascii="Arial" w:hAnsi="Arial" w:cs="Arial"/>
          <w:bCs/>
          <w:sz w:val="22"/>
          <w:szCs w:val="22"/>
        </w:rPr>
        <w:t>použití dotace</w:t>
      </w:r>
      <w:r w:rsidR="00073728" w:rsidRPr="000C2FC6">
        <w:rPr>
          <w:rFonts w:ascii="Arial" w:hAnsi="Arial" w:cs="Arial"/>
          <w:bCs/>
          <w:sz w:val="22"/>
          <w:szCs w:val="22"/>
        </w:rPr>
        <w:t xml:space="preserve"> do 3</w:t>
      </w:r>
      <w:r w:rsidR="000C2FC6">
        <w:rPr>
          <w:rFonts w:ascii="Arial" w:hAnsi="Arial" w:cs="Arial"/>
          <w:bCs/>
          <w:sz w:val="22"/>
          <w:szCs w:val="22"/>
        </w:rPr>
        <w:t>0</w:t>
      </w:r>
      <w:r w:rsidR="00073728" w:rsidRPr="000C2FC6">
        <w:rPr>
          <w:rFonts w:ascii="Arial" w:hAnsi="Arial" w:cs="Arial"/>
          <w:bCs/>
          <w:sz w:val="22"/>
          <w:szCs w:val="22"/>
        </w:rPr>
        <w:t>.</w:t>
      </w:r>
      <w:r w:rsidR="000C2FC6">
        <w:rPr>
          <w:rFonts w:ascii="Arial" w:hAnsi="Arial" w:cs="Arial"/>
          <w:bCs/>
          <w:sz w:val="22"/>
          <w:szCs w:val="22"/>
        </w:rPr>
        <w:t>09</w:t>
      </w:r>
      <w:r w:rsidR="00073728" w:rsidRPr="000C2FC6">
        <w:rPr>
          <w:rFonts w:ascii="Arial" w:hAnsi="Arial" w:cs="Arial"/>
          <w:bCs/>
          <w:sz w:val="22"/>
          <w:szCs w:val="22"/>
        </w:rPr>
        <w:t>.202</w:t>
      </w:r>
      <w:r w:rsidR="000C2FC6">
        <w:rPr>
          <w:rFonts w:ascii="Arial" w:hAnsi="Arial" w:cs="Arial"/>
          <w:bCs/>
          <w:sz w:val="22"/>
          <w:szCs w:val="22"/>
        </w:rPr>
        <w:t>5</w:t>
      </w:r>
      <w:r w:rsidR="00073728" w:rsidRPr="000C2FC6">
        <w:rPr>
          <w:rFonts w:ascii="Arial" w:hAnsi="Arial" w:cs="Arial"/>
          <w:bCs/>
          <w:sz w:val="22"/>
          <w:szCs w:val="22"/>
        </w:rPr>
        <w:t>.</w:t>
      </w:r>
      <w:r w:rsidR="00BC762D" w:rsidRPr="000C2FC6">
        <w:rPr>
          <w:rFonts w:ascii="Arial" w:hAnsi="Arial" w:cs="Arial"/>
          <w:bCs/>
          <w:sz w:val="22"/>
          <w:szCs w:val="22"/>
        </w:rPr>
        <w:t xml:space="preserve"> </w:t>
      </w:r>
      <w:r w:rsidR="00073728" w:rsidRPr="000C2FC6">
        <w:rPr>
          <w:rFonts w:ascii="Arial" w:hAnsi="Arial" w:cs="Arial"/>
          <w:bCs/>
          <w:sz w:val="22"/>
          <w:szCs w:val="22"/>
        </w:rPr>
        <w:t xml:space="preserve">Poskytovatel a příjemce se dohodli </w:t>
      </w:r>
      <w:r w:rsidR="00BC762D" w:rsidRPr="000C2FC6">
        <w:rPr>
          <w:rFonts w:ascii="Arial" w:hAnsi="Arial" w:cs="Arial"/>
          <w:bCs/>
          <w:sz w:val="22"/>
          <w:szCs w:val="22"/>
        </w:rPr>
        <w:t>na</w:t>
      </w:r>
      <w:r w:rsidR="00073728" w:rsidRPr="000C2FC6">
        <w:rPr>
          <w:rFonts w:ascii="Arial" w:hAnsi="Arial" w:cs="Arial"/>
          <w:bCs/>
          <w:sz w:val="22"/>
          <w:szCs w:val="22"/>
        </w:rPr>
        <w:t xml:space="preserve"> změně </w:t>
      </w:r>
      <w:r w:rsidR="009122FA" w:rsidRPr="000C2FC6">
        <w:rPr>
          <w:rFonts w:ascii="Arial" w:hAnsi="Arial" w:cs="Arial"/>
          <w:bCs/>
          <w:sz w:val="22"/>
          <w:szCs w:val="22"/>
        </w:rPr>
        <w:t>termínu</w:t>
      </w:r>
      <w:r w:rsidR="00906AD7" w:rsidRPr="000C2FC6">
        <w:rPr>
          <w:rFonts w:ascii="Arial" w:hAnsi="Arial" w:cs="Arial"/>
          <w:bCs/>
          <w:sz w:val="22"/>
          <w:szCs w:val="22"/>
        </w:rPr>
        <w:t xml:space="preserve"> </w:t>
      </w:r>
      <w:r w:rsidR="00073728" w:rsidRPr="000C2FC6">
        <w:rPr>
          <w:rFonts w:ascii="Arial" w:hAnsi="Arial" w:cs="Arial"/>
          <w:bCs/>
          <w:sz w:val="22"/>
          <w:szCs w:val="22"/>
        </w:rPr>
        <w:t>do 3</w:t>
      </w:r>
      <w:r w:rsidR="009122FA" w:rsidRPr="000C2FC6">
        <w:rPr>
          <w:rFonts w:ascii="Arial" w:hAnsi="Arial" w:cs="Arial"/>
          <w:bCs/>
          <w:sz w:val="22"/>
          <w:szCs w:val="22"/>
        </w:rPr>
        <w:t>1</w:t>
      </w:r>
      <w:r w:rsidR="000C2FC6">
        <w:rPr>
          <w:rFonts w:ascii="Arial" w:hAnsi="Arial" w:cs="Arial"/>
          <w:bCs/>
          <w:sz w:val="22"/>
          <w:szCs w:val="22"/>
        </w:rPr>
        <w:t>.</w:t>
      </w:r>
      <w:r w:rsidR="00960F14">
        <w:rPr>
          <w:rFonts w:ascii="Arial" w:hAnsi="Arial" w:cs="Arial"/>
          <w:bCs/>
          <w:sz w:val="22"/>
          <w:szCs w:val="22"/>
        </w:rPr>
        <w:t>1</w:t>
      </w:r>
      <w:r w:rsidR="000C2FC6">
        <w:rPr>
          <w:rFonts w:ascii="Arial" w:hAnsi="Arial" w:cs="Arial"/>
          <w:bCs/>
          <w:sz w:val="22"/>
          <w:szCs w:val="22"/>
        </w:rPr>
        <w:t>2</w:t>
      </w:r>
      <w:r w:rsidR="00073728" w:rsidRPr="000C2FC6">
        <w:rPr>
          <w:rFonts w:ascii="Arial" w:hAnsi="Arial" w:cs="Arial"/>
          <w:bCs/>
          <w:sz w:val="22"/>
          <w:szCs w:val="22"/>
        </w:rPr>
        <w:t>.202</w:t>
      </w:r>
      <w:r w:rsidR="005911E7" w:rsidRPr="000C2FC6">
        <w:rPr>
          <w:rFonts w:ascii="Arial" w:hAnsi="Arial" w:cs="Arial"/>
          <w:bCs/>
          <w:sz w:val="22"/>
          <w:szCs w:val="22"/>
        </w:rPr>
        <w:t>5</w:t>
      </w:r>
      <w:r w:rsidR="00073728" w:rsidRPr="000C2FC6">
        <w:rPr>
          <w:rFonts w:ascii="Arial" w:hAnsi="Arial" w:cs="Arial"/>
          <w:bCs/>
          <w:sz w:val="22"/>
          <w:szCs w:val="22"/>
        </w:rPr>
        <w:t xml:space="preserve">. </w:t>
      </w:r>
    </w:p>
    <w:p w14:paraId="000DC8CE" w14:textId="2BDD3418" w:rsidR="00A3498A" w:rsidRPr="000C2FC6" w:rsidRDefault="00A3498A" w:rsidP="008919C0">
      <w:pPr>
        <w:jc w:val="both"/>
        <w:rPr>
          <w:rFonts w:ascii="Arial" w:hAnsi="Arial" w:cs="Arial"/>
          <w:bCs/>
          <w:sz w:val="22"/>
          <w:szCs w:val="22"/>
        </w:rPr>
      </w:pPr>
    </w:p>
    <w:p w14:paraId="6B701E65" w14:textId="1CDEA903" w:rsidR="00A3498A" w:rsidRDefault="00A3498A" w:rsidP="00A3498A">
      <w:pPr>
        <w:jc w:val="both"/>
        <w:rPr>
          <w:rFonts w:ascii="Arial" w:hAnsi="Arial" w:cs="Arial"/>
          <w:bCs/>
          <w:sz w:val="22"/>
          <w:szCs w:val="22"/>
        </w:rPr>
      </w:pPr>
      <w:r w:rsidRPr="000C2FC6">
        <w:rPr>
          <w:rFonts w:ascii="Arial" w:hAnsi="Arial" w:cs="Arial"/>
          <w:bCs/>
          <w:sz w:val="22"/>
          <w:szCs w:val="22"/>
        </w:rPr>
        <w:t xml:space="preserve">Dále </w:t>
      </w:r>
      <w:r w:rsidR="000C2FC6">
        <w:rPr>
          <w:rFonts w:ascii="Arial" w:hAnsi="Arial" w:cs="Arial"/>
          <w:bCs/>
          <w:sz w:val="22"/>
          <w:szCs w:val="22"/>
        </w:rPr>
        <w:t>byla ve Smlouvě</w:t>
      </w:r>
      <w:r w:rsidR="000C2FC6" w:rsidRPr="00EC6C96">
        <w:rPr>
          <w:rFonts w:ascii="Arial" w:hAnsi="Arial" w:cs="Arial"/>
          <w:bCs/>
          <w:sz w:val="22"/>
          <w:szCs w:val="22"/>
        </w:rPr>
        <w:t xml:space="preserve"> pro příjemce </w:t>
      </w:r>
      <w:r w:rsidRPr="000C2FC6">
        <w:rPr>
          <w:rFonts w:ascii="Arial" w:hAnsi="Arial" w:cs="Arial"/>
          <w:bCs/>
          <w:sz w:val="22"/>
          <w:szCs w:val="22"/>
        </w:rPr>
        <w:t xml:space="preserve">stanovena povinnost předložit poskytovateli nejpozději do </w:t>
      </w:r>
      <w:r w:rsidR="000C2FC6">
        <w:rPr>
          <w:rFonts w:ascii="Arial" w:hAnsi="Arial" w:cs="Arial"/>
          <w:sz w:val="22"/>
          <w:szCs w:val="22"/>
        </w:rPr>
        <w:t>31</w:t>
      </w:r>
      <w:r w:rsidR="00302A45" w:rsidRPr="000C2FC6">
        <w:rPr>
          <w:rFonts w:ascii="Arial" w:hAnsi="Arial" w:cs="Arial"/>
          <w:sz w:val="22"/>
          <w:szCs w:val="22"/>
        </w:rPr>
        <w:t>.</w:t>
      </w:r>
      <w:r w:rsidR="000C2FC6">
        <w:rPr>
          <w:rFonts w:ascii="Arial" w:hAnsi="Arial" w:cs="Arial"/>
          <w:sz w:val="22"/>
          <w:szCs w:val="22"/>
        </w:rPr>
        <w:t>10</w:t>
      </w:r>
      <w:r w:rsidR="00302A45" w:rsidRPr="000C2FC6">
        <w:rPr>
          <w:rFonts w:ascii="Arial" w:hAnsi="Arial" w:cs="Arial"/>
          <w:sz w:val="22"/>
          <w:szCs w:val="22"/>
        </w:rPr>
        <w:t>.202</w:t>
      </w:r>
      <w:r w:rsidR="005911E7" w:rsidRPr="000C2FC6">
        <w:rPr>
          <w:rFonts w:ascii="Arial" w:hAnsi="Arial" w:cs="Arial"/>
          <w:sz w:val="22"/>
          <w:szCs w:val="22"/>
        </w:rPr>
        <w:t>5</w:t>
      </w:r>
      <w:r w:rsidR="00302A45" w:rsidRPr="000C2FC6">
        <w:rPr>
          <w:rFonts w:ascii="Arial" w:hAnsi="Arial" w:cs="Arial"/>
          <w:sz w:val="22"/>
          <w:szCs w:val="22"/>
        </w:rPr>
        <w:t xml:space="preserve"> </w:t>
      </w:r>
      <w:r w:rsidRPr="000C2FC6">
        <w:rPr>
          <w:rFonts w:ascii="Arial" w:hAnsi="Arial" w:cs="Arial"/>
          <w:bCs/>
          <w:sz w:val="22"/>
          <w:szCs w:val="22"/>
        </w:rPr>
        <w:t xml:space="preserve">vyúčtování dotace. Poskytovatel a příjemce se dohodli na změně termínu předložení vyúčtování dotace pověřenému odboru, a to do </w:t>
      </w:r>
      <w:r w:rsidR="000C2FC6">
        <w:rPr>
          <w:rFonts w:ascii="Arial" w:hAnsi="Arial" w:cs="Arial"/>
          <w:bCs/>
          <w:sz w:val="22"/>
          <w:szCs w:val="22"/>
        </w:rPr>
        <w:t>28</w:t>
      </w:r>
      <w:r w:rsidR="005911E7" w:rsidRPr="000C2FC6">
        <w:rPr>
          <w:rFonts w:ascii="Arial" w:hAnsi="Arial" w:cs="Arial"/>
          <w:bCs/>
          <w:sz w:val="22"/>
          <w:szCs w:val="22"/>
        </w:rPr>
        <w:t>.</w:t>
      </w:r>
      <w:r w:rsidR="000C2FC6">
        <w:rPr>
          <w:rFonts w:ascii="Arial" w:hAnsi="Arial" w:cs="Arial"/>
          <w:bCs/>
          <w:sz w:val="22"/>
          <w:szCs w:val="22"/>
        </w:rPr>
        <w:t>02</w:t>
      </w:r>
      <w:r w:rsidR="005911E7" w:rsidRPr="000C2FC6">
        <w:rPr>
          <w:rFonts w:ascii="Arial" w:hAnsi="Arial" w:cs="Arial"/>
          <w:bCs/>
          <w:sz w:val="22"/>
          <w:szCs w:val="22"/>
        </w:rPr>
        <w:t>.202</w:t>
      </w:r>
      <w:r w:rsidR="000C2FC6">
        <w:rPr>
          <w:rFonts w:ascii="Arial" w:hAnsi="Arial" w:cs="Arial"/>
          <w:bCs/>
          <w:sz w:val="22"/>
          <w:szCs w:val="22"/>
        </w:rPr>
        <w:t>6</w:t>
      </w:r>
      <w:r w:rsidR="005911E7" w:rsidRPr="000C2FC6">
        <w:rPr>
          <w:rFonts w:ascii="Arial" w:hAnsi="Arial" w:cs="Arial"/>
          <w:bCs/>
          <w:sz w:val="22"/>
          <w:szCs w:val="22"/>
        </w:rPr>
        <w:t>.</w:t>
      </w:r>
    </w:p>
    <w:p w14:paraId="797D5783" w14:textId="77777777" w:rsidR="000C2FC6" w:rsidRDefault="000C2FC6" w:rsidP="00A3498A">
      <w:pPr>
        <w:jc w:val="both"/>
        <w:rPr>
          <w:rFonts w:ascii="Arial" w:hAnsi="Arial" w:cs="Arial"/>
          <w:bCs/>
          <w:sz w:val="22"/>
          <w:szCs w:val="22"/>
        </w:rPr>
      </w:pPr>
    </w:p>
    <w:p w14:paraId="2433E20C" w14:textId="5444F920" w:rsidR="000C2FC6" w:rsidRPr="000C2FC6" w:rsidRDefault="000C2FC6" w:rsidP="000C2FC6">
      <w:pPr>
        <w:jc w:val="both"/>
        <w:rPr>
          <w:rFonts w:ascii="Arial" w:hAnsi="Arial" w:cs="Arial"/>
          <w:bCs/>
          <w:sz w:val="22"/>
          <w:szCs w:val="22"/>
        </w:rPr>
      </w:pPr>
      <w:r w:rsidRPr="000C2FC6">
        <w:rPr>
          <w:rFonts w:ascii="Arial" w:hAnsi="Arial" w:cs="Arial"/>
          <w:bCs/>
          <w:sz w:val="22"/>
          <w:szCs w:val="22"/>
        </w:rPr>
        <w:t xml:space="preserve">Dále </w:t>
      </w:r>
      <w:r>
        <w:rPr>
          <w:rFonts w:ascii="Arial" w:hAnsi="Arial" w:cs="Arial"/>
          <w:bCs/>
          <w:sz w:val="22"/>
          <w:szCs w:val="22"/>
        </w:rPr>
        <w:t>bylo ve Smlouvě</w:t>
      </w:r>
      <w:r w:rsidRPr="00EC6C9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uvedeno, že poskytovatel </w:t>
      </w:r>
      <w:r w:rsidRPr="000C2FC6">
        <w:rPr>
          <w:rFonts w:ascii="Arial" w:hAnsi="Arial" w:cs="Arial"/>
          <w:bCs/>
          <w:sz w:val="22"/>
          <w:szCs w:val="22"/>
        </w:rPr>
        <w:t>dotaci uhradí na účet příjemce do 15 dnů po nabytí účinnosti smlouvy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="00960F14">
        <w:rPr>
          <w:rFonts w:ascii="Arial" w:hAnsi="Arial" w:cs="Arial"/>
          <w:bCs/>
          <w:sz w:val="22"/>
          <w:szCs w:val="22"/>
        </w:rPr>
        <w:t>Původní částka 2.112.000 Kč již byla na účet příjemce ve stanoveném termínu uhrazena. D</w:t>
      </w:r>
      <w:r>
        <w:rPr>
          <w:rFonts w:ascii="Arial" w:hAnsi="Arial" w:cs="Arial"/>
          <w:bCs/>
          <w:sz w:val="22"/>
          <w:szCs w:val="22"/>
        </w:rPr>
        <w:t xml:space="preserve">oplatek 6.000.000 Kč poskytovatel </w:t>
      </w:r>
      <w:r w:rsidRPr="000C2FC6">
        <w:rPr>
          <w:rFonts w:ascii="Arial" w:hAnsi="Arial" w:cs="Arial"/>
          <w:bCs/>
          <w:sz w:val="22"/>
          <w:szCs w:val="22"/>
        </w:rPr>
        <w:t>uhradí na účet příjemce do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C2FC6">
        <w:rPr>
          <w:rFonts w:ascii="Arial" w:hAnsi="Arial" w:cs="Arial"/>
          <w:bCs/>
          <w:sz w:val="22"/>
          <w:szCs w:val="22"/>
        </w:rPr>
        <w:t xml:space="preserve">15 dnů po nabytí účinnosti </w:t>
      </w:r>
      <w:r w:rsidR="00960F14">
        <w:rPr>
          <w:rFonts w:ascii="Arial" w:hAnsi="Arial" w:cs="Arial"/>
          <w:bCs/>
          <w:sz w:val="22"/>
          <w:szCs w:val="22"/>
        </w:rPr>
        <w:t xml:space="preserve">dodatku č.1 </w:t>
      </w:r>
      <w:r w:rsidRPr="000C2FC6">
        <w:rPr>
          <w:rFonts w:ascii="Arial" w:hAnsi="Arial" w:cs="Arial"/>
          <w:bCs/>
          <w:sz w:val="22"/>
          <w:szCs w:val="22"/>
        </w:rPr>
        <w:t>smlouvy.</w:t>
      </w:r>
    </w:p>
    <w:p w14:paraId="60244B78" w14:textId="77777777" w:rsidR="00A3498A" w:rsidRPr="000C2FC6" w:rsidRDefault="00A3498A" w:rsidP="008919C0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763EC5F1" w14:textId="2428D451" w:rsidR="00A3498A" w:rsidRDefault="004B2B1F" w:rsidP="008B760F">
      <w:pPr>
        <w:jc w:val="both"/>
        <w:rPr>
          <w:rFonts w:ascii="Arial" w:hAnsi="Arial" w:cs="Arial"/>
          <w:bCs/>
          <w:sz w:val="22"/>
          <w:szCs w:val="22"/>
        </w:rPr>
      </w:pPr>
      <w:r w:rsidRPr="000C2FC6">
        <w:rPr>
          <w:rFonts w:ascii="Arial" w:hAnsi="Arial" w:cs="Arial"/>
          <w:bCs/>
          <w:sz w:val="22"/>
          <w:szCs w:val="22"/>
        </w:rPr>
        <w:t>Ostatní ujednání Smlouvy zůstávají beze změn.</w:t>
      </w:r>
    </w:p>
    <w:p w14:paraId="7D65FF2D" w14:textId="77777777" w:rsidR="002F3E71" w:rsidRPr="000C2FC6" w:rsidRDefault="002F3E71" w:rsidP="008B760F">
      <w:pPr>
        <w:jc w:val="both"/>
        <w:rPr>
          <w:rFonts w:ascii="Arial" w:hAnsi="Arial" w:cs="Arial"/>
          <w:bCs/>
          <w:sz w:val="22"/>
          <w:szCs w:val="22"/>
        </w:rPr>
      </w:pPr>
    </w:p>
    <w:p w14:paraId="418FD50B" w14:textId="77777777" w:rsidR="004248C5" w:rsidRPr="000C2FC6" w:rsidRDefault="004248C5" w:rsidP="004248C5">
      <w:pPr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45ECDF43" w14:textId="6F4B150C" w:rsidR="004248C5" w:rsidRPr="000C2FC6" w:rsidRDefault="00E671CC" w:rsidP="008B760F">
      <w:pPr>
        <w:jc w:val="center"/>
        <w:rPr>
          <w:rFonts w:ascii="Arial" w:hAnsi="Arial" w:cs="Arial"/>
          <w:b/>
          <w:sz w:val="22"/>
          <w:szCs w:val="22"/>
        </w:rPr>
      </w:pPr>
      <w:r w:rsidRPr="000C2FC6">
        <w:rPr>
          <w:rFonts w:ascii="Arial" w:hAnsi="Arial" w:cs="Arial"/>
          <w:b/>
          <w:sz w:val="22"/>
          <w:szCs w:val="22"/>
        </w:rPr>
        <w:lastRenderedPageBreak/>
        <w:t>C</w:t>
      </w:r>
      <w:r w:rsidR="00A3083A" w:rsidRPr="000C2FC6">
        <w:rPr>
          <w:rFonts w:ascii="Arial" w:hAnsi="Arial" w:cs="Arial"/>
          <w:b/>
          <w:sz w:val="22"/>
          <w:szCs w:val="22"/>
        </w:rPr>
        <w:t>.</w:t>
      </w:r>
    </w:p>
    <w:p w14:paraId="2B3DE622" w14:textId="45E59BE4" w:rsidR="004248C5" w:rsidRPr="000C2FC6" w:rsidRDefault="004248C5" w:rsidP="004248C5">
      <w:pPr>
        <w:tabs>
          <w:tab w:val="left" w:pos="567"/>
          <w:tab w:val="left" w:pos="2127"/>
        </w:tabs>
        <w:spacing w:before="160"/>
        <w:jc w:val="both"/>
        <w:rPr>
          <w:rFonts w:ascii="Arial" w:hAnsi="Arial" w:cs="Arial"/>
          <w:sz w:val="22"/>
          <w:szCs w:val="22"/>
        </w:rPr>
      </w:pPr>
      <w:r w:rsidRPr="000C2FC6">
        <w:rPr>
          <w:rFonts w:ascii="Arial" w:hAnsi="Arial" w:cs="Arial"/>
          <w:sz w:val="22"/>
          <w:szCs w:val="22"/>
        </w:rPr>
        <w:t xml:space="preserve">Smluvní strany výslovně souhlasí s tím, aby tento dodatek ve svém úplném znění byl uveřejněn v rámci informací zpřístupňovaných veřejnosti prostřednictvím dálkového přístupu. Smluvní strany prohlašují, že skutečnosti uvedené v tomto dodatku nepovažují za obchodní tajemství ve smyslu ustanovení § 504 zákona č. 89/2012 Sb. a udělují svolení k jejich užití </w:t>
      </w:r>
      <w:r w:rsidR="00BC762D" w:rsidRPr="000C2FC6">
        <w:rPr>
          <w:rFonts w:ascii="Arial" w:hAnsi="Arial" w:cs="Arial"/>
          <w:sz w:val="22"/>
          <w:szCs w:val="22"/>
        </w:rPr>
        <w:br/>
      </w:r>
      <w:r w:rsidRPr="000C2FC6">
        <w:rPr>
          <w:rFonts w:ascii="Arial" w:hAnsi="Arial" w:cs="Arial"/>
          <w:sz w:val="22"/>
          <w:szCs w:val="22"/>
        </w:rPr>
        <w:t>a uveřejnění bez stanovení jakýchkoli dalších podmínek.</w:t>
      </w:r>
    </w:p>
    <w:p w14:paraId="00B26333" w14:textId="77777777" w:rsidR="004248C5" w:rsidRPr="000C2FC6" w:rsidRDefault="004248C5" w:rsidP="008919C0">
      <w:pPr>
        <w:tabs>
          <w:tab w:val="left" w:pos="567"/>
          <w:tab w:val="left" w:pos="2127"/>
        </w:tabs>
        <w:spacing w:before="160"/>
        <w:jc w:val="both"/>
        <w:rPr>
          <w:rFonts w:ascii="Arial" w:hAnsi="Arial" w:cs="Arial"/>
          <w:sz w:val="22"/>
          <w:szCs w:val="22"/>
        </w:rPr>
      </w:pPr>
      <w:r w:rsidRPr="000C2FC6">
        <w:rPr>
          <w:rFonts w:ascii="Arial" w:hAnsi="Arial" w:cs="Arial"/>
          <w:sz w:val="22"/>
          <w:szCs w:val="22"/>
        </w:rPr>
        <w:t>Smluvní strany se dohodly, že uveřejnění tohoto dodatku podle zákona o registru smluv zajistí poskytovatel.</w:t>
      </w:r>
    </w:p>
    <w:p w14:paraId="10CC01B8" w14:textId="77777777" w:rsidR="000C2FC6" w:rsidRDefault="000C2FC6" w:rsidP="000C2FC6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</w:p>
    <w:p w14:paraId="56943B85" w14:textId="06D76861" w:rsidR="004248C5" w:rsidRPr="000C2FC6" w:rsidRDefault="00E671CC" w:rsidP="000C2FC6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22"/>
          <w:szCs w:val="22"/>
        </w:rPr>
      </w:pPr>
      <w:r w:rsidRPr="000C2FC6">
        <w:rPr>
          <w:rFonts w:ascii="Arial" w:hAnsi="Arial" w:cs="Arial"/>
          <w:b/>
          <w:sz w:val="22"/>
          <w:szCs w:val="22"/>
        </w:rPr>
        <w:t>D</w:t>
      </w:r>
      <w:r w:rsidR="004248C5" w:rsidRPr="000C2FC6">
        <w:rPr>
          <w:rFonts w:ascii="Arial" w:hAnsi="Arial" w:cs="Arial"/>
          <w:b/>
          <w:sz w:val="22"/>
          <w:szCs w:val="22"/>
        </w:rPr>
        <w:t>.</w:t>
      </w:r>
    </w:p>
    <w:p w14:paraId="0FBC4CAA" w14:textId="26E11919" w:rsidR="004248C5" w:rsidRPr="000C2FC6" w:rsidRDefault="004248C5" w:rsidP="008919C0">
      <w:pPr>
        <w:tabs>
          <w:tab w:val="left" w:pos="567"/>
          <w:tab w:val="left" w:pos="2127"/>
        </w:tabs>
        <w:spacing w:before="160"/>
        <w:jc w:val="both"/>
        <w:rPr>
          <w:rFonts w:ascii="Arial" w:hAnsi="Arial" w:cs="Arial"/>
          <w:sz w:val="22"/>
          <w:szCs w:val="22"/>
        </w:rPr>
      </w:pPr>
      <w:r w:rsidRPr="000C2FC6">
        <w:rPr>
          <w:rFonts w:ascii="Arial" w:hAnsi="Arial" w:cs="Arial"/>
          <w:sz w:val="22"/>
          <w:szCs w:val="22"/>
        </w:rPr>
        <w:t>Tento dodatek č.</w:t>
      </w:r>
      <w:r w:rsidR="000C2FC6">
        <w:rPr>
          <w:rFonts w:ascii="Arial" w:hAnsi="Arial" w:cs="Arial"/>
          <w:sz w:val="22"/>
          <w:szCs w:val="22"/>
        </w:rPr>
        <w:t>1</w:t>
      </w:r>
      <w:r w:rsidRPr="000C2FC6">
        <w:rPr>
          <w:rFonts w:ascii="Arial" w:hAnsi="Arial" w:cs="Arial"/>
          <w:sz w:val="22"/>
          <w:szCs w:val="22"/>
        </w:rPr>
        <w:t xml:space="preserve"> nabývá platnosti dnem jeho podpisu oběma smluvními stranami </w:t>
      </w:r>
      <w:r w:rsidR="00275BC1" w:rsidRPr="000C2FC6">
        <w:rPr>
          <w:rFonts w:ascii="Arial" w:hAnsi="Arial" w:cs="Arial"/>
          <w:sz w:val="22"/>
          <w:szCs w:val="22"/>
        </w:rPr>
        <w:br/>
      </w:r>
      <w:r w:rsidRPr="000C2FC6">
        <w:rPr>
          <w:rFonts w:ascii="Arial" w:hAnsi="Arial" w:cs="Arial"/>
          <w:sz w:val="22"/>
          <w:szCs w:val="22"/>
        </w:rPr>
        <w:t>a účinnosti nabývá uveřejněním v registru smluv.</w:t>
      </w:r>
    </w:p>
    <w:p w14:paraId="40620B2F" w14:textId="77777777" w:rsidR="00505382" w:rsidRPr="000C2FC6" w:rsidRDefault="00505382" w:rsidP="00505382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DA0EE66" w14:textId="77777777" w:rsidR="00E671CC" w:rsidRPr="000C2FC6" w:rsidRDefault="00E671CC" w:rsidP="00E671CC">
      <w:pPr>
        <w:overflowPunct/>
        <w:textAlignment w:val="auto"/>
        <w:rPr>
          <w:rFonts w:ascii="Arial" w:hAnsi="Arial" w:cs="Arial"/>
          <w:color w:val="000000"/>
          <w:sz w:val="22"/>
          <w:szCs w:val="22"/>
        </w:rPr>
      </w:pPr>
      <w:r w:rsidRPr="000C2FC6">
        <w:rPr>
          <w:rFonts w:ascii="Arial" w:hAnsi="Arial" w:cs="Arial"/>
          <w:color w:val="000000"/>
          <w:sz w:val="22"/>
          <w:szCs w:val="22"/>
          <w:u w:val="single"/>
        </w:rPr>
        <w:t>Doložka ve smyslu ustanovení § 41 odst. 1 zákona č. 128/2000 Sb</w:t>
      </w:r>
      <w:r w:rsidRPr="000C2FC6">
        <w:rPr>
          <w:rFonts w:ascii="Arial" w:hAnsi="Arial" w:cs="Arial"/>
          <w:color w:val="000000"/>
          <w:sz w:val="22"/>
          <w:szCs w:val="22"/>
        </w:rPr>
        <w:t xml:space="preserve">., o obcích, ve znění pozdějších předpisů: </w:t>
      </w:r>
    </w:p>
    <w:p w14:paraId="15FA1D91" w14:textId="4B19F567" w:rsidR="00E671CC" w:rsidRPr="000C2FC6" w:rsidRDefault="00E671CC" w:rsidP="00505382">
      <w:pPr>
        <w:jc w:val="both"/>
        <w:rPr>
          <w:rFonts w:ascii="Arial" w:hAnsi="Arial" w:cs="Arial"/>
          <w:sz w:val="22"/>
          <w:szCs w:val="22"/>
          <w:u w:val="single"/>
        </w:rPr>
      </w:pPr>
      <w:r w:rsidRPr="000C2FC6">
        <w:rPr>
          <w:rFonts w:ascii="Arial" w:hAnsi="Arial" w:cs="Arial"/>
          <w:color w:val="000000"/>
          <w:sz w:val="22"/>
          <w:szCs w:val="22"/>
        </w:rPr>
        <w:t xml:space="preserve">Uzavření tohoto dodatku bylo schváleno Zastupitelstvem města Svitavy dne </w:t>
      </w:r>
      <w:r w:rsidR="000C2FC6">
        <w:rPr>
          <w:rFonts w:ascii="Arial" w:hAnsi="Arial" w:cs="Arial"/>
          <w:color w:val="000000"/>
          <w:sz w:val="22"/>
          <w:szCs w:val="22"/>
        </w:rPr>
        <w:t>16</w:t>
      </w:r>
      <w:r w:rsidRPr="000C2FC6">
        <w:rPr>
          <w:rFonts w:ascii="Arial" w:hAnsi="Arial" w:cs="Arial"/>
          <w:color w:val="000000"/>
          <w:sz w:val="22"/>
          <w:szCs w:val="22"/>
        </w:rPr>
        <w:t>.</w:t>
      </w:r>
      <w:r w:rsidR="000C2FC6">
        <w:rPr>
          <w:rFonts w:ascii="Arial" w:hAnsi="Arial" w:cs="Arial"/>
          <w:color w:val="000000"/>
          <w:sz w:val="22"/>
          <w:szCs w:val="22"/>
        </w:rPr>
        <w:t>06</w:t>
      </w:r>
      <w:r w:rsidRPr="000C2FC6">
        <w:rPr>
          <w:rFonts w:ascii="Arial" w:hAnsi="Arial" w:cs="Arial"/>
          <w:color w:val="000000"/>
          <w:sz w:val="22"/>
          <w:szCs w:val="22"/>
        </w:rPr>
        <w:t>.202</w:t>
      </w:r>
      <w:r w:rsidR="000C2FC6">
        <w:rPr>
          <w:rFonts w:ascii="Arial" w:hAnsi="Arial" w:cs="Arial"/>
          <w:color w:val="000000"/>
          <w:sz w:val="22"/>
          <w:szCs w:val="22"/>
        </w:rPr>
        <w:t>5</w:t>
      </w:r>
      <w:r w:rsidR="007C2C3D" w:rsidRPr="000C2FC6">
        <w:rPr>
          <w:rFonts w:ascii="Arial" w:hAnsi="Arial" w:cs="Arial"/>
          <w:color w:val="000000"/>
          <w:sz w:val="22"/>
          <w:szCs w:val="22"/>
        </w:rPr>
        <w:t>.</w:t>
      </w:r>
    </w:p>
    <w:p w14:paraId="36D4E61D" w14:textId="77777777" w:rsidR="004248C5" w:rsidRPr="000C2FC6" w:rsidRDefault="004248C5" w:rsidP="008919C0">
      <w:pPr>
        <w:jc w:val="both"/>
        <w:outlineLvl w:val="3"/>
        <w:rPr>
          <w:rFonts w:ascii="Arial" w:hAnsi="Arial" w:cs="Arial"/>
          <w:sz w:val="22"/>
          <w:szCs w:val="22"/>
        </w:rPr>
      </w:pPr>
    </w:p>
    <w:p w14:paraId="3ED49D3A" w14:textId="5D0BAF68" w:rsidR="002F3E71" w:rsidRPr="000C2FC6" w:rsidRDefault="004248C5" w:rsidP="002F3E71">
      <w:pPr>
        <w:outlineLvl w:val="3"/>
        <w:rPr>
          <w:rFonts w:ascii="Arial" w:hAnsi="Arial" w:cs="Arial"/>
          <w:sz w:val="22"/>
          <w:szCs w:val="22"/>
        </w:rPr>
      </w:pPr>
      <w:r w:rsidRPr="000C2FC6">
        <w:rPr>
          <w:rFonts w:ascii="Arial" w:hAnsi="Arial" w:cs="Arial"/>
          <w:sz w:val="22"/>
          <w:szCs w:val="22"/>
        </w:rPr>
        <w:t xml:space="preserve">Ve Svitavách dne </w:t>
      </w:r>
      <w:r w:rsidR="002F3E71">
        <w:rPr>
          <w:rFonts w:ascii="Arial" w:hAnsi="Arial" w:cs="Arial"/>
          <w:sz w:val="22"/>
          <w:szCs w:val="22"/>
        </w:rPr>
        <w:t>19.06.2025</w:t>
      </w:r>
      <w:r w:rsidR="002F3E71">
        <w:rPr>
          <w:rFonts w:ascii="Arial" w:hAnsi="Arial" w:cs="Arial"/>
          <w:sz w:val="22"/>
          <w:szCs w:val="22"/>
        </w:rPr>
        <w:tab/>
      </w:r>
      <w:r w:rsidR="002F3E71">
        <w:rPr>
          <w:rFonts w:ascii="Arial" w:hAnsi="Arial" w:cs="Arial"/>
          <w:sz w:val="22"/>
          <w:szCs w:val="22"/>
        </w:rPr>
        <w:tab/>
      </w:r>
      <w:r w:rsidR="002F3E71">
        <w:rPr>
          <w:rFonts w:ascii="Arial" w:hAnsi="Arial" w:cs="Arial"/>
          <w:sz w:val="22"/>
          <w:szCs w:val="22"/>
        </w:rPr>
        <w:tab/>
      </w:r>
      <w:r w:rsidR="002F3E71" w:rsidRPr="000C2FC6">
        <w:rPr>
          <w:rFonts w:ascii="Arial" w:hAnsi="Arial" w:cs="Arial"/>
          <w:sz w:val="22"/>
          <w:szCs w:val="22"/>
        </w:rPr>
        <w:t xml:space="preserve">Ve Svitavách dne </w:t>
      </w:r>
      <w:r w:rsidR="002F3E71">
        <w:rPr>
          <w:rFonts w:ascii="Arial" w:hAnsi="Arial" w:cs="Arial"/>
          <w:sz w:val="22"/>
          <w:szCs w:val="22"/>
        </w:rPr>
        <w:t>20.06.2025</w:t>
      </w:r>
    </w:p>
    <w:p w14:paraId="34F238A8" w14:textId="77777777" w:rsidR="00906AD7" w:rsidRPr="000C2FC6" w:rsidRDefault="00DF0B91" w:rsidP="006F3BAA">
      <w:pPr>
        <w:pStyle w:val="Zkladntextodsazen"/>
        <w:ind w:left="0"/>
        <w:rPr>
          <w:rFonts w:ascii="Arial" w:hAnsi="Arial" w:cs="Arial"/>
          <w:sz w:val="22"/>
          <w:szCs w:val="22"/>
        </w:rPr>
      </w:pPr>
      <w:r w:rsidRPr="000C2FC6">
        <w:rPr>
          <w:rFonts w:ascii="Arial" w:hAnsi="Arial" w:cs="Arial"/>
          <w:sz w:val="22"/>
          <w:szCs w:val="22"/>
        </w:rPr>
        <w:tab/>
      </w:r>
    </w:p>
    <w:p w14:paraId="6B2E542A" w14:textId="2E740BB7" w:rsidR="00A67E1C" w:rsidRPr="000C2FC6" w:rsidRDefault="00DF0B91" w:rsidP="006F3BAA">
      <w:pPr>
        <w:pStyle w:val="Zkladntextodsazen"/>
        <w:ind w:left="0"/>
        <w:rPr>
          <w:rFonts w:ascii="Arial" w:hAnsi="Arial" w:cs="Arial"/>
          <w:sz w:val="22"/>
          <w:szCs w:val="22"/>
        </w:rPr>
      </w:pPr>
      <w:r w:rsidRPr="000C2FC6">
        <w:rPr>
          <w:rFonts w:ascii="Arial" w:hAnsi="Arial" w:cs="Arial"/>
          <w:sz w:val="22"/>
          <w:szCs w:val="22"/>
        </w:rPr>
        <w:tab/>
      </w:r>
    </w:p>
    <w:p w14:paraId="6B5FC053" w14:textId="1D8A6E84" w:rsidR="00A67E1C" w:rsidRPr="000C2FC6" w:rsidRDefault="007C2C3D" w:rsidP="007C2C3D">
      <w:pPr>
        <w:pStyle w:val="Zkladntextodsazen"/>
        <w:ind w:left="0"/>
        <w:rPr>
          <w:rFonts w:ascii="Arial" w:hAnsi="Arial" w:cs="Arial"/>
          <w:sz w:val="22"/>
          <w:szCs w:val="22"/>
        </w:rPr>
      </w:pPr>
      <w:r w:rsidRPr="000C2FC6">
        <w:rPr>
          <w:rFonts w:ascii="Arial" w:hAnsi="Arial" w:cs="Arial"/>
          <w:sz w:val="22"/>
          <w:szCs w:val="22"/>
        </w:rPr>
        <w:t xml:space="preserve">      </w:t>
      </w:r>
      <w:r w:rsidR="00A67E1C" w:rsidRPr="000C2FC6">
        <w:rPr>
          <w:rFonts w:ascii="Arial" w:hAnsi="Arial" w:cs="Arial"/>
          <w:sz w:val="22"/>
          <w:szCs w:val="22"/>
        </w:rPr>
        <w:t>………………………</w:t>
      </w:r>
      <w:r w:rsidR="002C18B8" w:rsidRPr="000C2FC6">
        <w:rPr>
          <w:rFonts w:ascii="Arial" w:hAnsi="Arial" w:cs="Arial"/>
          <w:sz w:val="22"/>
          <w:szCs w:val="22"/>
        </w:rPr>
        <w:t xml:space="preserve">  </w:t>
      </w:r>
      <w:r w:rsidR="00A67E1C" w:rsidRPr="000C2FC6">
        <w:rPr>
          <w:rFonts w:ascii="Arial" w:hAnsi="Arial" w:cs="Arial"/>
          <w:sz w:val="22"/>
          <w:szCs w:val="22"/>
        </w:rPr>
        <w:tab/>
      </w:r>
      <w:r w:rsidR="00A67E1C" w:rsidRPr="000C2FC6">
        <w:rPr>
          <w:rFonts w:ascii="Arial" w:hAnsi="Arial" w:cs="Arial"/>
          <w:sz w:val="22"/>
          <w:szCs w:val="22"/>
        </w:rPr>
        <w:tab/>
      </w:r>
      <w:r w:rsidR="00A67E1C" w:rsidRPr="000C2FC6">
        <w:rPr>
          <w:rFonts w:ascii="Arial" w:hAnsi="Arial" w:cs="Arial"/>
          <w:sz w:val="22"/>
          <w:szCs w:val="22"/>
        </w:rPr>
        <w:tab/>
      </w:r>
      <w:r w:rsidR="00A67E1C" w:rsidRPr="000C2FC6">
        <w:rPr>
          <w:rFonts w:ascii="Arial" w:hAnsi="Arial" w:cs="Arial"/>
          <w:sz w:val="22"/>
          <w:szCs w:val="22"/>
        </w:rPr>
        <w:tab/>
        <w:t>…………………………….</w:t>
      </w:r>
    </w:p>
    <w:p w14:paraId="58998107" w14:textId="7BD73486" w:rsidR="007C2C3D" w:rsidRPr="000C2FC6" w:rsidRDefault="00A67E1C" w:rsidP="007C2C3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C2FC6">
        <w:rPr>
          <w:rFonts w:ascii="Arial" w:hAnsi="Arial" w:cs="Arial"/>
          <w:sz w:val="22"/>
          <w:szCs w:val="22"/>
        </w:rPr>
        <w:t xml:space="preserve">      </w:t>
      </w:r>
      <w:r w:rsidR="007C2C3D" w:rsidRPr="000C2FC6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Mgr. Bc. David Šimek, MBA      </w:t>
      </w:r>
      <w:r w:rsidR="007C2C3D" w:rsidRPr="000C2FC6">
        <w:rPr>
          <w:rFonts w:ascii="Arial" w:eastAsia="SimSun" w:hAnsi="Arial" w:cs="Arial"/>
          <w:kern w:val="1"/>
          <w:sz w:val="22"/>
          <w:szCs w:val="22"/>
          <w:lang w:eastAsia="hi-IN" w:bidi="hi-IN"/>
        </w:rPr>
        <w:tab/>
      </w:r>
      <w:r w:rsidR="007C2C3D" w:rsidRPr="000C2FC6">
        <w:rPr>
          <w:rFonts w:ascii="Arial" w:eastAsia="SimSun" w:hAnsi="Arial" w:cs="Arial"/>
          <w:kern w:val="1"/>
          <w:sz w:val="22"/>
          <w:szCs w:val="22"/>
          <w:lang w:eastAsia="hi-IN" w:bidi="hi-IN"/>
        </w:rPr>
        <w:tab/>
        <w:t xml:space="preserve">           </w:t>
      </w:r>
      <w:r w:rsidR="000C2FC6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    </w:t>
      </w:r>
      <w:r w:rsidR="007C2C3D" w:rsidRPr="000C2FC6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 Ing. Bronislav Olšan </w:t>
      </w:r>
    </w:p>
    <w:p w14:paraId="53620DBD" w14:textId="37046757" w:rsidR="00EF4709" w:rsidRPr="000C2FC6" w:rsidRDefault="007C2C3D" w:rsidP="00D85817">
      <w:pPr>
        <w:suppressAutoHyphens/>
        <w:ind w:left="992"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  <w:r w:rsidRPr="000C2FC6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starosta</w:t>
      </w:r>
      <w:r w:rsidRPr="000C2FC6">
        <w:rPr>
          <w:rFonts w:ascii="Arial" w:eastAsia="SimSun" w:hAnsi="Arial" w:cs="Arial"/>
          <w:kern w:val="1"/>
          <w:sz w:val="22"/>
          <w:szCs w:val="22"/>
          <w:lang w:eastAsia="hi-IN" w:bidi="hi-IN"/>
        </w:rPr>
        <w:tab/>
      </w:r>
      <w:r w:rsidRPr="000C2FC6">
        <w:rPr>
          <w:rFonts w:ascii="Arial" w:eastAsia="SimSun" w:hAnsi="Arial" w:cs="Arial"/>
          <w:kern w:val="1"/>
          <w:sz w:val="22"/>
          <w:szCs w:val="22"/>
          <w:lang w:eastAsia="hi-IN" w:bidi="hi-IN"/>
        </w:rPr>
        <w:tab/>
      </w:r>
      <w:r w:rsidRPr="000C2FC6">
        <w:rPr>
          <w:rFonts w:ascii="Arial" w:eastAsia="SimSun" w:hAnsi="Arial" w:cs="Arial"/>
          <w:kern w:val="1"/>
          <w:sz w:val="22"/>
          <w:szCs w:val="22"/>
          <w:lang w:eastAsia="hi-IN" w:bidi="hi-IN"/>
        </w:rPr>
        <w:tab/>
      </w:r>
      <w:r w:rsidRPr="000C2FC6">
        <w:rPr>
          <w:rFonts w:ascii="Arial" w:eastAsia="SimSun" w:hAnsi="Arial" w:cs="Arial"/>
          <w:kern w:val="1"/>
          <w:sz w:val="22"/>
          <w:szCs w:val="22"/>
          <w:lang w:eastAsia="hi-IN" w:bidi="hi-IN"/>
        </w:rPr>
        <w:tab/>
      </w:r>
      <w:r w:rsidRPr="000C2FC6">
        <w:rPr>
          <w:rFonts w:ascii="Arial" w:eastAsia="SimSun" w:hAnsi="Arial" w:cs="Arial"/>
          <w:kern w:val="1"/>
          <w:sz w:val="22"/>
          <w:szCs w:val="22"/>
          <w:lang w:eastAsia="hi-IN" w:bidi="hi-IN"/>
        </w:rPr>
        <w:tab/>
      </w:r>
      <w:r w:rsidRPr="000C2FC6">
        <w:rPr>
          <w:rFonts w:ascii="Arial" w:eastAsia="SimSun" w:hAnsi="Arial" w:cs="Arial"/>
          <w:kern w:val="1"/>
          <w:sz w:val="22"/>
          <w:szCs w:val="22"/>
          <w:lang w:eastAsia="hi-IN" w:bidi="hi-IN"/>
        </w:rPr>
        <w:tab/>
        <w:t xml:space="preserve"> jednatel</w:t>
      </w:r>
    </w:p>
    <w:sectPr w:rsidR="00EF4709" w:rsidRPr="000C2FC6" w:rsidSect="00906AD7">
      <w:footerReference w:type="default" r:id="rId8"/>
      <w:headerReference w:type="first" r:id="rId9"/>
      <w:pgSz w:w="11906" w:h="16838"/>
      <w:pgMar w:top="1560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F55B8" w14:textId="77777777" w:rsidR="00B60FEF" w:rsidRDefault="00B60FEF" w:rsidP="00F55E4F">
      <w:r>
        <w:separator/>
      </w:r>
    </w:p>
  </w:endnote>
  <w:endnote w:type="continuationSeparator" w:id="0">
    <w:p w14:paraId="35BAA0A4" w14:textId="77777777" w:rsidR="00B60FEF" w:rsidRDefault="00B60FEF" w:rsidP="00F55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CE71B" w14:textId="77777777" w:rsidR="00A3083A" w:rsidRDefault="00FA4B4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549D2">
      <w:rPr>
        <w:noProof/>
      </w:rPr>
      <w:t>2</w:t>
    </w:r>
    <w:r>
      <w:rPr>
        <w:noProof/>
      </w:rPr>
      <w:fldChar w:fldCharType="end"/>
    </w:r>
  </w:p>
  <w:p w14:paraId="63AAE22E" w14:textId="77777777" w:rsidR="00A3083A" w:rsidRDefault="00A308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27473" w14:textId="77777777" w:rsidR="00B60FEF" w:rsidRDefault="00B60FEF" w:rsidP="00F55E4F">
      <w:r>
        <w:separator/>
      </w:r>
    </w:p>
  </w:footnote>
  <w:footnote w:type="continuationSeparator" w:id="0">
    <w:p w14:paraId="43DBA5FE" w14:textId="77777777" w:rsidR="00B60FEF" w:rsidRDefault="00B60FEF" w:rsidP="00F55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3B79F" w14:textId="5C3C1476" w:rsidR="00A3083A" w:rsidRPr="0098019B" w:rsidRDefault="00A3083A" w:rsidP="0098019B">
    <w:pPr>
      <w:pStyle w:val="Zhlav"/>
      <w:jc w:val="right"/>
      <w:rPr>
        <w:rFonts w:ascii="Arial" w:hAnsi="Arial" w:cs="Arial"/>
        <w:b/>
        <w:bCs/>
      </w:rPr>
    </w:pPr>
    <w:r>
      <w:tab/>
    </w:r>
    <w:r>
      <w:tab/>
    </w:r>
    <w:r w:rsidR="0098019B" w:rsidRPr="0098019B">
      <w:rPr>
        <w:rFonts w:ascii="Arial" w:hAnsi="Arial" w:cs="Arial"/>
        <w:b/>
      </w:rPr>
      <w:t>41</w:t>
    </w:r>
    <w:r w:rsidRPr="0098019B">
      <w:rPr>
        <w:rFonts w:ascii="Arial" w:hAnsi="Arial" w:cs="Arial"/>
        <w:b/>
        <w:bCs/>
      </w:rPr>
      <w:t>/202</w:t>
    </w:r>
    <w:r w:rsidR="0098019B" w:rsidRPr="0098019B">
      <w:rPr>
        <w:rFonts w:ascii="Arial" w:hAnsi="Arial" w:cs="Arial"/>
        <w:b/>
        <w:bCs/>
      </w:rPr>
      <w:t>5</w:t>
    </w:r>
  </w:p>
  <w:p w14:paraId="273FB603" w14:textId="4643DB60" w:rsidR="0098019B" w:rsidRPr="0098019B" w:rsidRDefault="0098019B" w:rsidP="0098019B">
    <w:pPr>
      <w:pStyle w:val="Nzev"/>
      <w:ind w:left="6372"/>
      <w:jc w:val="right"/>
      <w:rPr>
        <w:rFonts w:ascii="Arial" w:hAnsi="Arial" w:cs="Arial"/>
        <w:b w:val="0"/>
        <w:sz w:val="20"/>
        <w:u w:val="none"/>
      </w:rPr>
    </w:pPr>
    <w:r w:rsidRPr="0098019B">
      <w:rPr>
        <w:rFonts w:ascii="Arial" w:hAnsi="Arial" w:cs="Arial"/>
        <w:b w:val="0"/>
        <w:bCs/>
        <w:sz w:val="20"/>
        <w:szCs w:val="20"/>
        <w:u w:val="none"/>
      </w:rPr>
      <w:t>č.j</w:t>
    </w:r>
    <w:r w:rsidRPr="0098019B">
      <w:rPr>
        <w:rFonts w:ascii="Arial" w:hAnsi="Arial" w:cs="Arial"/>
        <w:b w:val="0"/>
        <w:bCs/>
        <w:u w:val="none"/>
      </w:rPr>
      <w:t xml:space="preserve">. </w:t>
    </w:r>
    <w:r w:rsidRPr="0098019B">
      <w:rPr>
        <w:rFonts w:ascii="Arial" w:hAnsi="Arial" w:cs="Arial"/>
        <w:b w:val="0"/>
        <w:bCs/>
        <w:sz w:val="20"/>
        <w:szCs w:val="20"/>
        <w:u w:val="none"/>
      </w:rPr>
      <w:t>MUSY:</w:t>
    </w:r>
    <w:r w:rsidR="000C2FC6">
      <w:rPr>
        <w:rFonts w:ascii="Arial" w:hAnsi="Arial" w:cs="Arial"/>
        <w:b w:val="0"/>
        <w:bCs/>
        <w:sz w:val="20"/>
        <w:szCs w:val="20"/>
        <w:u w:val="none"/>
      </w:rPr>
      <w:t>42023</w:t>
    </w:r>
    <w:r w:rsidRPr="0098019B">
      <w:rPr>
        <w:rFonts w:ascii="Arial" w:hAnsi="Arial" w:cs="Arial"/>
        <w:b w:val="0"/>
        <w:sz w:val="20"/>
        <w:u w:val="none"/>
      </w:rPr>
      <w:t>-25/OSC/</w:t>
    </w:r>
    <w:r w:rsidR="002F3E71">
      <w:rPr>
        <w:rFonts w:ascii="Arial" w:hAnsi="Arial" w:cs="Arial"/>
        <w:b w:val="0"/>
        <w:sz w:val="20"/>
        <w:u w:val="none"/>
      </w:rPr>
      <w:t>XX</w:t>
    </w:r>
  </w:p>
  <w:p w14:paraId="0ACE13DD" w14:textId="33EA6081" w:rsidR="0098019B" w:rsidRPr="0098019B" w:rsidRDefault="0098019B" w:rsidP="0098019B">
    <w:pPr>
      <w:pStyle w:val="Nzev"/>
      <w:jc w:val="right"/>
      <w:rPr>
        <w:rFonts w:ascii="Arial" w:hAnsi="Arial" w:cs="Arial"/>
        <w:b w:val="0"/>
        <w:sz w:val="24"/>
        <w:u w:val="none"/>
      </w:rPr>
    </w:pPr>
    <w:r w:rsidRPr="0098019B">
      <w:rPr>
        <w:rFonts w:ascii="Arial" w:hAnsi="Arial" w:cs="Arial"/>
        <w:b w:val="0"/>
        <w:sz w:val="20"/>
        <w:u w:val="none"/>
      </w:rPr>
      <w:t>spis č. 905/2025</w:t>
    </w:r>
  </w:p>
  <w:p w14:paraId="00184E4B" w14:textId="1EDCBA1D" w:rsidR="00A3083A" w:rsidRPr="00E71919" w:rsidRDefault="00A3083A">
    <w:pPr>
      <w:pStyle w:val="Zhlav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56437"/>
    <w:multiLevelType w:val="hybridMultilevel"/>
    <w:tmpl w:val="AE3EFB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540B97"/>
    <w:multiLevelType w:val="hybridMultilevel"/>
    <w:tmpl w:val="23B40D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7138F"/>
    <w:multiLevelType w:val="hybridMultilevel"/>
    <w:tmpl w:val="DA266D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A11A0F"/>
    <w:multiLevelType w:val="hybridMultilevel"/>
    <w:tmpl w:val="5F42CA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4C6C16"/>
    <w:multiLevelType w:val="hybridMultilevel"/>
    <w:tmpl w:val="383E22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6A2C31"/>
    <w:multiLevelType w:val="hybridMultilevel"/>
    <w:tmpl w:val="FF564E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F11024"/>
    <w:multiLevelType w:val="hybridMultilevel"/>
    <w:tmpl w:val="99C83786"/>
    <w:lvl w:ilvl="0" w:tplc="790AD3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85214"/>
    <w:multiLevelType w:val="hybridMultilevel"/>
    <w:tmpl w:val="D6AC2262"/>
    <w:lvl w:ilvl="0" w:tplc="EDBE3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36560"/>
    <w:multiLevelType w:val="hybridMultilevel"/>
    <w:tmpl w:val="99D62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8E9C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A92A3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5216509">
    <w:abstractNumId w:val="8"/>
  </w:num>
  <w:num w:numId="2" w16cid:durableId="1214538202">
    <w:abstractNumId w:val="5"/>
  </w:num>
  <w:num w:numId="3" w16cid:durableId="683170313">
    <w:abstractNumId w:val="3"/>
  </w:num>
  <w:num w:numId="4" w16cid:durableId="2142571806">
    <w:abstractNumId w:val="0"/>
  </w:num>
  <w:num w:numId="5" w16cid:durableId="244921090">
    <w:abstractNumId w:val="2"/>
  </w:num>
  <w:num w:numId="6" w16cid:durableId="716507734">
    <w:abstractNumId w:val="4"/>
  </w:num>
  <w:num w:numId="7" w16cid:durableId="1730344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5937591">
    <w:abstractNumId w:val="7"/>
  </w:num>
  <w:num w:numId="9" w16cid:durableId="3618292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E1C"/>
    <w:rsid w:val="00005EBD"/>
    <w:rsid w:val="00026EFA"/>
    <w:rsid w:val="0005026E"/>
    <w:rsid w:val="000708D8"/>
    <w:rsid w:val="00073728"/>
    <w:rsid w:val="0008091B"/>
    <w:rsid w:val="00082D40"/>
    <w:rsid w:val="000851EA"/>
    <w:rsid w:val="000A6D13"/>
    <w:rsid w:val="000A7577"/>
    <w:rsid w:val="000C2FC6"/>
    <w:rsid w:val="00107E45"/>
    <w:rsid w:val="00126F63"/>
    <w:rsid w:val="00134138"/>
    <w:rsid w:val="001454E0"/>
    <w:rsid w:val="00153420"/>
    <w:rsid w:val="001632CF"/>
    <w:rsid w:val="00164BF8"/>
    <w:rsid w:val="00192575"/>
    <w:rsid w:val="00193BA1"/>
    <w:rsid w:val="00195D6D"/>
    <w:rsid w:val="001A0E9D"/>
    <w:rsid w:val="001D6720"/>
    <w:rsid w:val="001F538B"/>
    <w:rsid w:val="002202D8"/>
    <w:rsid w:val="002242F3"/>
    <w:rsid w:val="00244E8F"/>
    <w:rsid w:val="00273F43"/>
    <w:rsid w:val="00274559"/>
    <w:rsid w:val="00275BC1"/>
    <w:rsid w:val="002B4399"/>
    <w:rsid w:val="002C0B69"/>
    <w:rsid w:val="002C18B8"/>
    <w:rsid w:val="002F3E71"/>
    <w:rsid w:val="00302A45"/>
    <w:rsid w:val="00331147"/>
    <w:rsid w:val="00333321"/>
    <w:rsid w:val="00365AA4"/>
    <w:rsid w:val="0039291B"/>
    <w:rsid w:val="003C786B"/>
    <w:rsid w:val="003F3381"/>
    <w:rsid w:val="004248C5"/>
    <w:rsid w:val="00425C43"/>
    <w:rsid w:val="00431FBA"/>
    <w:rsid w:val="00437371"/>
    <w:rsid w:val="004449D0"/>
    <w:rsid w:val="004626F3"/>
    <w:rsid w:val="00481E0C"/>
    <w:rsid w:val="00486B87"/>
    <w:rsid w:val="00492252"/>
    <w:rsid w:val="00493E15"/>
    <w:rsid w:val="004978BC"/>
    <w:rsid w:val="004A03B7"/>
    <w:rsid w:val="004A26FF"/>
    <w:rsid w:val="004B2B1F"/>
    <w:rsid w:val="005024E7"/>
    <w:rsid w:val="00505382"/>
    <w:rsid w:val="00530242"/>
    <w:rsid w:val="00550BFE"/>
    <w:rsid w:val="005574FD"/>
    <w:rsid w:val="005911E7"/>
    <w:rsid w:val="005B1D60"/>
    <w:rsid w:val="005C33F8"/>
    <w:rsid w:val="005E14B4"/>
    <w:rsid w:val="005F1FD2"/>
    <w:rsid w:val="00600785"/>
    <w:rsid w:val="00625C4C"/>
    <w:rsid w:val="00632633"/>
    <w:rsid w:val="00644B46"/>
    <w:rsid w:val="00682933"/>
    <w:rsid w:val="00693F38"/>
    <w:rsid w:val="006B5C2C"/>
    <w:rsid w:val="006D180E"/>
    <w:rsid w:val="006D5604"/>
    <w:rsid w:val="006D7F59"/>
    <w:rsid w:val="006F3BAA"/>
    <w:rsid w:val="00756660"/>
    <w:rsid w:val="007701C6"/>
    <w:rsid w:val="00773A6D"/>
    <w:rsid w:val="007B1017"/>
    <w:rsid w:val="007B53E5"/>
    <w:rsid w:val="007C2C3D"/>
    <w:rsid w:val="007E6543"/>
    <w:rsid w:val="007F4B33"/>
    <w:rsid w:val="00815828"/>
    <w:rsid w:val="008173A4"/>
    <w:rsid w:val="00827FF3"/>
    <w:rsid w:val="00832D57"/>
    <w:rsid w:val="00841760"/>
    <w:rsid w:val="00871EB6"/>
    <w:rsid w:val="008919C0"/>
    <w:rsid w:val="008A44E1"/>
    <w:rsid w:val="008B760F"/>
    <w:rsid w:val="008D7EE2"/>
    <w:rsid w:val="008E4C22"/>
    <w:rsid w:val="008E6D30"/>
    <w:rsid w:val="00901445"/>
    <w:rsid w:val="00906AD7"/>
    <w:rsid w:val="009122FA"/>
    <w:rsid w:val="00960F14"/>
    <w:rsid w:val="0098019B"/>
    <w:rsid w:val="0098426F"/>
    <w:rsid w:val="00984387"/>
    <w:rsid w:val="009907B3"/>
    <w:rsid w:val="00991EF3"/>
    <w:rsid w:val="00A3083A"/>
    <w:rsid w:val="00A3498A"/>
    <w:rsid w:val="00A424C0"/>
    <w:rsid w:val="00A53F4B"/>
    <w:rsid w:val="00A55C25"/>
    <w:rsid w:val="00A55E59"/>
    <w:rsid w:val="00A621F8"/>
    <w:rsid w:val="00A67E1C"/>
    <w:rsid w:val="00A944A8"/>
    <w:rsid w:val="00A9495B"/>
    <w:rsid w:val="00AA7C22"/>
    <w:rsid w:val="00AB010A"/>
    <w:rsid w:val="00AD097C"/>
    <w:rsid w:val="00AF5FEB"/>
    <w:rsid w:val="00B06B6A"/>
    <w:rsid w:val="00B434C9"/>
    <w:rsid w:val="00B60251"/>
    <w:rsid w:val="00B60FEF"/>
    <w:rsid w:val="00B65CCA"/>
    <w:rsid w:val="00B8608B"/>
    <w:rsid w:val="00BA7046"/>
    <w:rsid w:val="00BC762D"/>
    <w:rsid w:val="00BE4AAF"/>
    <w:rsid w:val="00C24EE5"/>
    <w:rsid w:val="00C27054"/>
    <w:rsid w:val="00C53C74"/>
    <w:rsid w:val="00C625A1"/>
    <w:rsid w:val="00C67720"/>
    <w:rsid w:val="00C8698E"/>
    <w:rsid w:val="00C86994"/>
    <w:rsid w:val="00C97E10"/>
    <w:rsid w:val="00CB511D"/>
    <w:rsid w:val="00CC22DA"/>
    <w:rsid w:val="00CC7C58"/>
    <w:rsid w:val="00D044A7"/>
    <w:rsid w:val="00D05681"/>
    <w:rsid w:val="00D2749A"/>
    <w:rsid w:val="00D42313"/>
    <w:rsid w:val="00D46436"/>
    <w:rsid w:val="00D630FD"/>
    <w:rsid w:val="00D7435A"/>
    <w:rsid w:val="00D7673E"/>
    <w:rsid w:val="00D85817"/>
    <w:rsid w:val="00DA7047"/>
    <w:rsid w:val="00DE3E91"/>
    <w:rsid w:val="00DF0B91"/>
    <w:rsid w:val="00E238BC"/>
    <w:rsid w:val="00E37C57"/>
    <w:rsid w:val="00E45D03"/>
    <w:rsid w:val="00E561FE"/>
    <w:rsid w:val="00E671CC"/>
    <w:rsid w:val="00E71919"/>
    <w:rsid w:val="00EA780C"/>
    <w:rsid w:val="00EC61AC"/>
    <w:rsid w:val="00ED2083"/>
    <w:rsid w:val="00EE60F3"/>
    <w:rsid w:val="00EF4709"/>
    <w:rsid w:val="00EF48CD"/>
    <w:rsid w:val="00F06732"/>
    <w:rsid w:val="00F4735C"/>
    <w:rsid w:val="00F549D2"/>
    <w:rsid w:val="00F55E4F"/>
    <w:rsid w:val="00F829EB"/>
    <w:rsid w:val="00FA057C"/>
    <w:rsid w:val="00FA3AB4"/>
    <w:rsid w:val="00FA3B78"/>
    <w:rsid w:val="00FA4B48"/>
    <w:rsid w:val="00FB4C75"/>
    <w:rsid w:val="00FC6CBD"/>
    <w:rsid w:val="00FD089C"/>
    <w:rsid w:val="00FD57F2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B5BD7E"/>
  <w15:docId w15:val="{44853AA7-DA5A-45E3-80E1-E5B28CA6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67E1C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A67E1C"/>
    <w:pPr>
      <w:keepNext/>
      <w:overflowPunct/>
      <w:autoSpaceDE/>
      <w:autoSpaceDN/>
      <w:adjustRightInd/>
      <w:textAlignment w:val="auto"/>
      <w:outlineLvl w:val="0"/>
    </w:pPr>
    <w:rPr>
      <w:b/>
      <w:caps/>
      <w:noProof/>
      <w:sz w:val="28"/>
    </w:rPr>
  </w:style>
  <w:style w:type="paragraph" w:styleId="Nadpis2">
    <w:name w:val="heading 2"/>
    <w:basedOn w:val="Normln"/>
    <w:next w:val="Normln"/>
    <w:qFormat/>
    <w:rsid w:val="00A67E1C"/>
    <w:pPr>
      <w:keepNext/>
      <w:overflowPunct/>
      <w:autoSpaceDE/>
      <w:autoSpaceDN/>
      <w:adjustRightInd/>
      <w:textAlignment w:val="auto"/>
      <w:outlineLvl w:val="1"/>
    </w:pPr>
    <w:rPr>
      <w:b/>
      <w:bCs/>
      <w:noProof/>
      <w:sz w:val="24"/>
    </w:rPr>
  </w:style>
  <w:style w:type="paragraph" w:styleId="Nadpis4">
    <w:name w:val="heading 4"/>
    <w:basedOn w:val="Normln"/>
    <w:next w:val="Normln"/>
    <w:qFormat/>
    <w:rsid w:val="00A67E1C"/>
    <w:pPr>
      <w:keepNext/>
      <w:overflowPunct/>
      <w:autoSpaceDE/>
      <w:autoSpaceDN/>
      <w:adjustRightInd/>
      <w:jc w:val="center"/>
      <w:textAlignment w:val="auto"/>
      <w:outlineLvl w:val="3"/>
    </w:pPr>
    <w:rPr>
      <w:b/>
      <w:bCs/>
      <w:noProof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A67E1C"/>
    <w:pPr>
      <w:spacing w:after="120" w:line="480" w:lineRule="auto"/>
    </w:pPr>
  </w:style>
  <w:style w:type="paragraph" w:styleId="Zkladntextodsazen">
    <w:name w:val="Body Text Indent"/>
    <w:basedOn w:val="Normln"/>
    <w:rsid w:val="00A67E1C"/>
    <w:pPr>
      <w:spacing w:after="120"/>
      <w:ind w:left="283"/>
    </w:pPr>
  </w:style>
  <w:style w:type="paragraph" w:styleId="Textbubliny">
    <w:name w:val="Balloon Text"/>
    <w:basedOn w:val="Normln"/>
    <w:semiHidden/>
    <w:rsid w:val="00D0568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27FF3"/>
    <w:rPr>
      <w:sz w:val="16"/>
      <w:szCs w:val="16"/>
    </w:rPr>
  </w:style>
  <w:style w:type="paragraph" w:styleId="Textkomente">
    <w:name w:val="annotation text"/>
    <w:basedOn w:val="Normln"/>
    <w:semiHidden/>
    <w:rsid w:val="00827FF3"/>
  </w:style>
  <w:style w:type="paragraph" w:styleId="Pedmtkomente">
    <w:name w:val="annotation subject"/>
    <w:basedOn w:val="Textkomente"/>
    <w:next w:val="Textkomente"/>
    <w:semiHidden/>
    <w:rsid w:val="00827FF3"/>
    <w:rPr>
      <w:b/>
      <w:bCs/>
    </w:rPr>
  </w:style>
  <w:style w:type="paragraph" w:styleId="Zhlav">
    <w:name w:val="header"/>
    <w:basedOn w:val="Normln"/>
    <w:link w:val="ZhlavChar"/>
    <w:rsid w:val="00F55E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5E4F"/>
  </w:style>
  <w:style w:type="paragraph" w:styleId="Zpat">
    <w:name w:val="footer"/>
    <w:basedOn w:val="Normln"/>
    <w:link w:val="ZpatChar"/>
    <w:uiPriority w:val="99"/>
    <w:rsid w:val="00F55E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5E4F"/>
  </w:style>
  <w:style w:type="paragraph" w:styleId="Odstavecseseznamem">
    <w:name w:val="List Paragraph"/>
    <w:basedOn w:val="Normln"/>
    <w:uiPriority w:val="34"/>
    <w:qFormat/>
    <w:rsid w:val="00FA3AB4"/>
    <w:pPr>
      <w:ind w:left="720"/>
      <w:contextualSpacing/>
    </w:pPr>
  </w:style>
  <w:style w:type="character" w:customStyle="1" w:styleId="NzevChar">
    <w:name w:val="Název Char"/>
    <w:link w:val="Nzev"/>
    <w:locked/>
    <w:rsid w:val="0098019B"/>
    <w:rPr>
      <w:b/>
      <w:sz w:val="28"/>
      <w:szCs w:val="24"/>
      <w:u w:val="thick"/>
    </w:rPr>
  </w:style>
  <w:style w:type="paragraph" w:styleId="Nzev">
    <w:name w:val="Title"/>
    <w:basedOn w:val="Normln"/>
    <w:link w:val="NzevChar"/>
    <w:qFormat/>
    <w:rsid w:val="0098019B"/>
    <w:pPr>
      <w:overflowPunct/>
      <w:autoSpaceDE/>
      <w:autoSpaceDN/>
      <w:adjustRightInd/>
      <w:jc w:val="center"/>
      <w:textAlignment w:val="auto"/>
    </w:pPr>
    <w:rPr>
      <w:b/>
      <w:sz w:val="28"/>
      <w:szCs w:val="24"/>
      <w:u w:val="thick"/>
    </w:rPr>
  </w:style>
  <w:style w:type="character" w:customStyle="1" w:styleId="NzevChar1">
    <w:name w:val="Název Char1"/>
    <w:basedOn w:val="Standardnpsmoodstavce"/>
    <w:rsid w:val="0098019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9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331F6-2DD5-4BF3-8043-FFBEC77C8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MěÚ Svitavy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Petr Jiří</dc:creator>
  <cp:lastModifiedBy>Pavlína Švihelová</cp:lastModifiedBy>
  <cp:revision>3</cp:revision>
  <cp:lastPrinted>2021-10-21T09:51:00Z</cp:lastPrinted>
  <dcterms:created xsi:type="dcterms:W3CDTF">2025-06-23T13:02:00Z</dcterms:created>
  <dcterms:modified xsi:type="dcterms:W3CDTF">2025-06-23T13:04:00Z</dcterms:modified>
</cp:coreProperties>
</file>