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Pr="00A42D75" w:rsidRDefault="00DC4662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723078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75" w:rsidRPr="009008C5" w:rsidRDefault="00A42D75" w:rsidP="00FF3256">
      <w:pPr>
        <w:ind w:firstLine="708"/>
        <w:rPr>
          <w:rFonts w:ascii="Arial" w:hAnsi="Arial" w:cs="Arial"/>
        </w:rPr>
      </w:pPr>
    </w:p>
    <w:p w:rsidR="00E04D88" w:rsidRDefault="00666506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S/01116/SC/25</w:t>
      </w:r>
    </w:p>
    <w:p w:rsidR="00E04D88" w:rsidRDefault="00666506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01116/SC/25</w:t>
      </w:r>
    </w:p>
    <w:p w:rsidR="00E04D88" w:rsidRDefault="00666506">
      <w:pPr>
        <w:spacing w:after="0"/>
        <w:ind w:left="120"/>
        <w:jc w:val="right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Číslo akce: 0007/25/25</w:t>
      </w:r>
    </w:p>
    <w:p w:rsidR="00EE546F" w:rsidRDefault="00EE546F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 xml:space="preserve">Číslo ISPROFIN: </w:t>
      </w:r>
      <w:r w:rsidRPr="00EE546F">
        <w:rPr>
          <w:rFonts w:ascii="Arial" w:hAnsi="Arial"/>
          <w:b/>
          <w:color w:val="000000"/>
        </w:rPr>
        <w:t>115V342003845</w:t>
      </w:r>
    </w:p>
    <w:p w:rsidR="00761467" w:rsidRPr="009008C5" w:rsidRDefault="00761467" w:rsidP="00A42D75">
      <w:pPr>
        <w:spacing w:after="0" w:line="240" w:lineRule="auto"/>
        <w:jc w:val="right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A42D75" w:rsidP="0091107F">
      <w:pPr>
        <w:spacing w:after="0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1. Agentura ochrany přírody a krajiny České republiky,</w:t>
      </w:r>
    </w:p>
    <w:p w:rsidR="002F681E" w:rsidRPr="009008C5" w:rsidRDefault="00DC4662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Střední Čechy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Podbabská 2582/30, 160 00 Praha 6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RNDr. </w:t>
      </w:r>
      <w:r w:rsidR="0023171E">
        <w:rPr>
          <w:rFonts w:ascii="Arial" w:hAnsi="Arial" w:cs="Arial"/>
        </w:rPr>
        <w:t>František Pelc, ředitel AOPK ČR</w:t>
      </w:r>
    </w:p>
    <w:p w:rsidR="000E481A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Mgr. Lucie Palivcová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E6249C" w:rsidRDefault="00E6249C" w:rsidP="00E6249C">
      <w:pPr>
        <w:spacing w:before="40" w:after="0"/>
      </w:pPr>
    </w:p>
    <w:p w:rsidR="003B44E2" w:rsidRDefault="00DC4662" w:rsidP="003B44E2">
      <w:pPr>
        <w:spacing w:before="40" w:after="0"/>
        <w:rPr>
          <w:rFonts w:ascii="Arial" w:hAnsi="Arial" w:cs="Arial"/>
        </w:rPr>
      </w:pPr>
      <w:r>
        <w:rPr>
          <w:rFonts w:ascii="Arial" w:hAnsi="Arial" w:cs="Arial"/>
          <w:b/>
        </w:rPr>
        <w:t>Vojenské lesy a statky ČR, s.p., divize Hořovice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00000205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Slavíkova 106, Jince, 26223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160848246/0300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>
        <w:rPr>
          <w:rFonts w:ascii="Arial" w:hAnsi="Arial" w:cs="Arial"/>
        </w:rPr>
        <w:t>bjds93z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Ing. David Novotný</w:t>
      </w:r>
      <w:r w:rsidR="007A5BB5">
        <w:rPr>
          <w:rFonts w:ascii="Arial" w:hAnsi="Arial" w:cs="Arial"/>
        </w:rPr>
        <w:t xml:space="preserve"> </w:t>
      </w:r>
      <w:r w:rsidR="007A5BB5" w:rsidRPr="007A5BB5">
        <w:rPr>
          <w:rFonts w:ascii="Arial" w:hAnsi="Arial" w:cs="Arial"/>
        </w:rPr>
        <w:t>(zástupce na základě plné moci)</w:t>
      </w:r>
    </w:p>
    <w:p w:rsidR="00E83E5F" w:rsidRPr="009008C5" w:rsidRDefault="00E83E5F" w:rsidP="003B44E2">
      <w:pPr>
        <w:spacing w:before="40" w:after="0"/>
      </w:pPr>
      <w:r w:rsidRPr="009008C5">
        <w:rPr>
          <w:rFonts w:ascii="Arial" w:hAnsi="Arial" w:cs="Arial"/>
        </w:rPr>
        <w:br/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Pr="009008C5">
        <w:rPr>
          <w:rFonts w:ascii="Arial" w:hAnsi="Arial" w:cs="Arial"/>
        </w:rPr>
        <w:t xml:space="preserve">: </w:t>
      </w:r>
      <w:r w:rsidR="00DC4662">
        <w:rPr>
          <w:rFonts w:ascii="Arial" w:hAnsi="Arial" w:cs="Arial"/>
        </w:rPr>
        <w:t xml:space="preserve">Ing. </w:t>
      </w:r>
      <w:r w:rsidR="003B44E2">
        <w:rPr>
          <w:rFonts w:ascii="Arial" w:hAnsi="Arial" w:cs="Arial"/>
        </w:rPr>
        <w:t>Zbyněk Nejman</w:t>
      </w:r>
      <w:r w:rsidR="00CF1409">
        <w:rPr>
          <w:rFonts w:ascii="Arial" w:hAnsi="Arial" w:cs="Arial"/>
        </w:rPr>
        <w:t>, telefon:</w:t>
      </w:r>
      <w:r w:rsidR="00E02224" w:rsidRPr="00E02224">
        <w:rPr>
          <w:rFonts w:ascii="Arial" w:hAnsi="Arial" w:cs="Arial"/>
        </w:rPr>
        <w:t xml:space="preserve"> </w:t>
      </w:r>
      <w:r w:rsidR="00035C40">
        <w:rPr>
          <w:rFonts w:ascii="Arial" w:hAnsi="Arial" w:cs="Arial"/>
        </w:rPr>
        <w:t>xxx</w:t>
      </w:r>
      <w:r w:rsidR="00E02224">
        <w:rPr>
          <w:rFonts w:ascii="Arial" w:hAnsi="Arial" w:cs="Arial"/>
        </w:rPr>
        <w:t>,</w:t>
      </w:r>
      <w:r w:rsidR="00CF1409">
        <w:rPr>
          <w:rFonts w:ascii="Arial" w:hAnsi="Arial" w:cs="Arial"/>
        </w:rPr>
        <w:t xml:space="preserve"> </w:t>
      </w:r>
      <w:r w:rsidR="00CF1409" w:rsidRPr="00CF1409">
        <w:rPr>
          <w:rFonts w:ascii="Arial" w:hAnsi="Arial" w:cs="Arial"/>
        </w:rPr>
        <w:t>email:</w:t>
      </w:r>
      <w:r w:rsidR="00E02224">
        <w:rPr>
          <w:rFonts w:ascii="Arial" w:hAnsi="Arial" w:cs="Arial"/>
        </w:rPr>
        <w:t xml:space="preserve"> </w:t>
      </w:r>
      <w:r w:rsidR="00035C40">
        <w:rPr>
          <w:rFonts w:ascii="Arial" w:hAnsi="Arial" w:cs="Arial"/>
        </w:rPr>
        <w:t>xxx</w:t>
      </w:r>
    </w:p>
    <w:p w:rsidR="003B44E2" w:rsidRDefault="003E4841" w:rsidP="00E6249C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>
        <w:rPr>
          <w:rFonts w:ascii="Arial" w:hAnsi="Arial" w:cs="Arial"/>
        </w:rPr>
        <w:t>hospodařící subjekt</w:t>
      </w:r>
      <w:r w:rsidR="00C962A5" w:rsidRPr="009008C5">
        <w:rPr>
          <w:rFonts w:ascii="Arial" w:hAnsi="Arial" w:cs="Arial"/>
        </w:rPr>
        <w:t xml:space="preserve"> </w:t>
      </w:r>
      <w:r w:rsidRPr="009008C5">
        <w:rPr>
          <w:rFonts w:ascii="Arial" w:hAnsi="Arial" w:cs="Arial"/>
        </w:rPr>
        <w:t xml:space="preserve">pozemků </w:t>
      </w:r>
      <w:r>
        <w:rPr>
          <w:rFonts w:ascii="Arial" w:hAnsi="Arial" w:cs="Arial"/>
        </w:rPr>
        <w:t xml:space="preserve">parcela(y) v k.ú. Strašice v Brdech - </w:t>
      </w:r>
      <w:r w:rsidR="003B44E2" w:rsidRPr="003B44E2">
        <w:rPr>
          <w:rFonts w:ascii="Arial" w:hAnsi="Arial" w:cs="Arial"/>
        </w:rPr>
        <w:t>p.č. 86, 90, 91, 92, 94, 96, 97</w:t>
      </w:r>
      <w:r w:rsidR="003B44E2">
        <w:rPr>
          <w:rFonts w:ascii="Arial" w:hAnsi="Arial" w:cs="Arial"/>
        </w:rPr>
        <w:t>,</w:t>
      </w:r>
      <w:r w:rsidR="003B44E2" w:rsidRPr="003B44E2">
        <w:rPr>
          <w:rFonts w:ascii="Arial" w:hAnsi="Arial" w:cs="Arial"/>
        </w:rPr>
        <w:t xml:space="preserve"> 98, 100, 103, 104, 105 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 w:rsidR="003B44E2">
        <w:t>6018; CHKO; Brdy</w:t>
      </w:r>
      <w:r>
        <w:t xml:space="preserve"> / 5360; EVL; Padrťsko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>za řádně a včas realizovaná managementová opatření finanční příspěvek na péči specifikovaný v čl. III. této Dohody</w:t>
      </w:r>
      <w:r w:rsidR="002F517E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DC4662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Oplůtková pastva skotu u Padrťských rybníků</w:t>
      </w:r>
    </w:p>
    <w:p w:rsidR="00653A3C" w:rsidRPr="00653A3C" w:rsidRDefault="00653A3C" w:rsidP="000F24F6">
      <w:pPr>
        <w:pStyle w:val="Odstavecseseznamem"/>
        <w:spacing w:before="120" w:after="120"/>
        <w:ind w:left="357"/>
        <w:rPr>
          <w:rFonts w:ascii="Arial" w:hAnsi="Arial" w:cs="Arial"/>
          <w:b/>
          <w:sz w:val="22"/>
          <w:szCs w:val="22"/>
        </w:rPr>
      </w:pP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parcela(y) v k.ú. Strašice v Brdech - p.č. </w:t>
      </w:r>
      <w:r w:rsidR="003B44E2" w:rsidRPr="003B44E2">
        <w:rPr>
          <w:rFonts w:ascii="Arial" w:hAnsi="Arial" w:cs="Arial"/>
          <w:sz w:val="22"/>
          <w:szCs w:val="22"/>
        </w:rPr>
        <w:t>86, 90, 91, 92, 94,</w:t>
      </w:r>
      <w:r w:rsidR="003B44E2">
        <w:rPr>
          <w:rFonts w:ascii="Arial" w:hAnsi="Arial" w:cs="Arial"/>
          <w:sz w:val="22"/>
          <w:szCs w:val="22"/>
        </w:rPr>
        <w:t xml:space="preserve"> 96, 97, 98, 100, 103, 104, 105, </w:t>
      </w:r>
      <w:r w:rsidRPr="00653A3C">
        <w:rPr>
          <w:rFonts w:ascii="Arial" w:hAnsi="Arial" w:cs="Arial"/>
          <w:sz w:val="22"/>
          <w:szCs w:val="22"/>
        </w:rPr>
        <w:t xml:space="preserve">a to v termínu od účinnosti Dohody do </w:t>
      </w:r>
      <w:r>
        <w:rPr>
          <w:rFonts w:ascii="Arial" w:hAnsi="Arial" w:cs="Arial"/>
          <w:b/>
          <w:sz w:val="22"/>
          <w:szCs w:val="22"/>
        </w:rPr>
        <w:t>30.09.2025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standardem č.</w:t>
      </w:r>
      <w:r w:rsidR="003B44E2" w:rsidRPr="003B44E2">
        <w:t xml:space="preserve"> </w:t>
      </w:r>
      <w:r w:rsidR="003B44E2" w:rsidRPr="003B44E2">
        <w:rPr>
          <w:rFonts w:ascii="Arial" w:hAnsi="Arial" w:cs="Arial"/>
          <w:sz w:val="22"/>
          <w:szCs w:val="22"/>
        </w:rPr>
        <w:t>02 003 Pastva</w:t>
      </w:r>
      <w:r w:rsidR="002D1679">
        <w:rPr>
          <w:rFonts w:ascii="Arial" w:hAnsi="Arial" w:cs="Arial"/>
          <w:sz w:val="22"/>
          <w:szCs w:val="22"/>
        </w:rPr>
        <w:t>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3B44E2">
      <w:pPr>
        <w:pStyle w:val="Odstavecseseznamem"/>
        <w:ind w:left="0" w:firstLine="360"/>
        <w:rPr>
          <w:rFonts w:ascii="Arial" w:hAnsi="Arial" w:cs="Arial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  <w:r w:rsidRPr="00653A3C">
        <w:rPr>
          <w:rFonts w:ascii="Arial" w:hAnsi="Arial" w:cs="Arial"/>
          <w:b/>
        </w:rPr>
        <w:t xml:space="preserve"> </w:t>
      </w:r>
    </w:p>
    <w:p w:rsidR="00653A3C" w:rsidRPr="00653A3C" w:rsidRDefault="00653A3C" w:rsidP="00653A3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AOPK ČR z pozice orgánu ochrany přírody příslušného k uzavření této Dohody prověřila, že pro realizaci managementových opatření neexistuje jiné uspokojivé řešení než je uzavření Dohody, a jejich realizace neovlivní dosažení nebo udržení příznivého stavu druhů z hlediska ochrany a je v souladu s cíli ochrany zvláště chráněných území. Tato Dohoda nahrazuje povolující správní akty</w:t>
      </w:r>
      <w:r w:rsidR="001D0B30">
        <w:rPr>
          <w:rFonts w:ascii="Arial" w:eastAsia="Arial Unicode MS" w:hAnsi="Arial" w:cs="Arial"/>
          <w:color w:val="000000"/>
          <w:sz w:val="22"/>
          <w:szCs w:val="22"/>
        </w:rPr>
        <w:t xml:space="preserve"> dle § 90 odst. 21</w:t>
      </w:r>
      <w:r w:rsidRPr="00653A3C">
        <w:rPr>
          <w:rFonts w:ascii="Arial" w:eastAsia="Arial Unicode MS" w:hAnsi="Arial" w:cs="Arial"/>
          <w:color w:val="000000"/>
          <w:sz w:val="22"/>
          <w:szCs w:val="22"/>
        </w:rPr>
        <w:t xml:space="preserve"> zákona č. 114/1992 Sb., které jsou potřebné k realizaci managementových opatření.</w:t>
      </w:r>
    </w:p>
    <w:p w:rsidR="00653A3C" w:rsidRDefault="00653A3C" w:rsidP="00653A3C">
      <w:pPr>
        <w:pStyle w:val="Odstavecseseznamem"/>
        <w:ind w:left="397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 </w:t>
      </w:r>
      <w:r w:rsidR="00DC4662">
        <w:rPr>
          <w:rFonts w:ascii="Arial" w:hAnsi="Arial" w:cs="Arial"/>
          <w:sz w:val="22"/>
          <w:szCs w:val="22"/>
        </w:rPr>
        <w:t>- ZOP CHKO dle § 26 (vjezd a setrvávání motorových vozidel mimo veřejné kominukace)</w:t>
      </w:r>
    </w:p>
    <w:p w:rsidR="003B44E2" w:rsidRPr="00653A3C" w:rsidRDefault="003B44E2" w:rsidP="00653A3C">
      <w:pPr>
        <w:pStyle w:val="Odstavecseseznamem"/>
        <w:ind w:left="397"/>
        <w:rPr>
          <w:rFonts w:ascii="Arial" w:hAnsi="Arial" w:cs="Arial"/>
          <w:sz w:val="22"/>
          <w:szCs w:val="22"/>
        </w:rPr>
      </w:pPr>
    </w:p>
    <w:p w:rsidR="00653A3C" w:rsidRPr="00653A3C" w:rsidRDefault="001D0B30" w:rsidP="009E4BD1">
      <w:pPr>
        <w:pStyle w:val="Odstavecseseznamem"/>
        <w:spacing w:after="120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Dohoda dle § 90 odst. 21</w:t>
      </w:r>
      <w:r w:rsidR="00653A3C" w:rsidRPr="00653A3C">
        <w:rPr>
          <w:rFonts w:ascii="Arial" w:hAnsi="Arial" w:cs="Arial"/>
          <w:sz w:val="22"/>
          <w:szCs w:val="22"/>
        </w:rPr>
        <w:t xml:space="preserve"> zákona č. 114/1992 Sb. nenahrazuje povolující správní akty v rozsahu činností prováděných mimo managementová opatření</w:t>
      </w:r>
      <w:r>
        <w:rPr>
          <w:rFonts w:ascii="Arial" w:hAnsi="Arial" w:cs="Arial"/>
          <w:sz w:val="22"/>
          <w:szCs w:val="22"/>
        </w:rPr>
        <w:t>, jakož i činností prováděných v rozporu s podmínkami stanovenými v tomto odstavci</w:t>
      </w:r>
      <w:r w:rsidR="00653A3C" w:rsidRPr="00653A3C">
        <w:rPr>
          <w:rFonts w:ascii="Arial" w:hAnsi="Arial" w:cs="Arial"/>
          <w:sz w:val="22"/>
          <w:szCs w:val="22"/>
        </w:rPr>
        <w:t>. Takové činnosti jsou nadále o</w:t>
      </w:r>
      <w:r w:rsidR="00076C7D">
        <w:rPr>
          <w:rFonts w:ascii="Arial" w:hAnsi="Arial" w:cs="Arial"/>
          <w:sz w:val="22"/>
          <w:szCs w:val="22"/>
        </w:rPr>
        <w:t>mezené zákonem č. 114/1992 Sb.</w:t>
      </w:r>
    </w:p>
    <w:p w:rsidR="00653A3C" w:rsidRPr="00653A3C" w:rsidRDefault="00FF1055" w:rsidP="00653A3C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Hospodařící subjekt</w:t>
      </w:r>
      <w:r w:rsidR="00653A3C" w:rsidRPr="00653A3C">
        <w:rPr>
          <w:rFonts w:ascii="Arial" w:hAnsi="Arial" w:cs="Arial"/>
          <w:sz w:val="22"/>
          <w:szCs w:val="22"/>
        </w:rPr>
        <w:t xml:space="preserve"> se zavazuje dodržet veškeré podmínky stanovené v odst. 2 tohoto článku. V případě porušení podmínek se </w:t>
      </w:r>
      <w:r>
        <w:rPr>
          <w:rFonts w:ascii="Arial" w:eastAsia="Arial Unicode MS" w:hAnsi="Arial" w:cs="Arial"/>
          <w:sz w:val="22"/>
          <w:szCs w:val="22"/>
        </w:rPr>
        <w:t>hospodařící subjekt</w:t>
      </w:r>
      <w:r w:rsidR="00653A3C" w:rsidRPr="00653A3C">
        <w:rPr>
          <w:rFonts w:ascii="Arial" w:hAnsi="Arial" w:cs="Arial"/>
          <w:sz w:val="22"/>
          <w:szCs w:val="22"/>
        </w:rPr>
        <w:t xml:space="preserve"> zavazuje nést veškerou odpovědnost a důsledky takového jednání výlučně na své náklady zj. zjednání nápravy dle pokynů AOPK ČR jakožto příslušného orgánu ochrany přírody. V případě nedodržení podmínek si účastnici dohody ujednali, že poskytnutý finanční příspěvek dle čl. III. této Dohody bude přiměřeně zkrácen podle § 19 odst. 4 vyhlášky č. 395/1992 Sb., kterou se provádějí některá ustanovení zákona č. 114/1992 Sb. (dále jen „vyhl. č. 395/1992 Sb.“).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lastRenderedPageBreak/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t>600 000,00</w:t>
      </w:r>
      <w:r w:rsidR="001E0AC4" w:rsidRPr="00A42D75">
        <w:t xml:space="preserve"> </w:t>
      </w:r>
      <w:r w:rsidRPr="00A42D75">
        <w:t>Kč.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295AF2">
        <w:t>hospodařícímu subjektu</w:t>
      </w:r>
      <w:r>
        <w:t xml:space="preserve"> </w:t>
      </w:r>
      <w:r w:rsidRPr="00FC5123">
        <w:t xml:space="preserve">finanční příspěvek na péči v celkové výši </w:t>
      </w:r>
      <w:r>
        <w:t>600 000,00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 w:rsidR="00295AF2">
        <w:t>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53457F" w:rsidRPr="003B44E2" w:rsidRDefault="00C17F8F" w:rsidP="00335E66">
      <w:pPr>
        <w:pStyle w:val="Nadpis2"/>
        <w:tabs>
          <w:tab w:val="left" w:pos="360"/>
        </w:tabs>
        <w:spacing w:after="0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3B44E2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9F2098" w:rsidRPr="0053457F" w:rsidRDefault="009F2098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zanikne vlastnické/nájemní/pachtovní právo </w:t>
      </w:r>
      <w:r w:rsidR="008A7634">
        <w:t xml:space="preserve">nebo právo k hospodaření </w:t>
      </w:r>
      <w:r w:rsidRPr="00996436">
        <w:t xml:space="preserve">k dotčeným pozemkům, finanční příspěvek se přiměřeně zkrátí. O skutečnosti uvedené v přechozí větě je </w:t>
      </w:r>
      <w:r w:rsidR="00295AF2">
        <w:t>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vlastnického/nájemního/pachtovního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8E775C" w:rsidRPr="0053457F" w:rsidRDefault="008E775C" w:rsidP="0053457F">
      <w:pPr>
        <w:tabs>
          <w:tab w:val="left" w:pos="360"/>
        </w:tabs>
        <w:spacing w:after="0" w:line="240" w:lineRule="auto"/>
        <w:ind w:left="397" w:hanging="397"/>
        <w:rPr>
          <w:rFonts w:ascii="Arial" w:hAnsi="Arial" w:cs="Arial"/>
        </w:rPr>
      </w:pP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 w:rsidR="00295AF2">
        <w:rPr>
          <w:rFonts w:eastAsia="Arial Unicode MS"/>
        </w:rPr>
        <w:t>hospodařící subjekt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>
        <w:rPr>
          <w:rFonts w:eastAsia="Arial Unicode MS"/>
        </w:rPr>
        <w:t xml:space="preserve"> hospodařícího subjektu</w:t>
      </w:r>
      <w:r w:rsidRPr="00C17F8F">
        <w:rPr>
          <w:rFonts w:eastAsia="Arial Unicode MS"/>
        </w:rPr>
        <w:t xml:space="preserve">, IČ/datum narození, bankovní spojení a číslo účtu, předmět a číslo Dohody, výše finančního příspěvku. </w:t>
      </w:r>
      <w:r w:rsidR="00C64683">
        <w:rPr>
          <w:rFonts w:eastAsia="Arial Unicode MS"/>
        </w:rPr>
        <w:t xml:space="preserve">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 w:rsidR="00295AF2">
        <w:rPr>
          <w:rFonts w:eastAsia="Arial Unicode MS"/>
        </w:rPr>
        <w:t>hospodařícím subjektem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lastRenderedPageBreak/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 w:rsidR="0023171E">
        <w:rPr>
          <w:b/>
        </w:rPr>
        <w:t>15.10</w:t>
      </w:r>
      <w:r>
        <w:rPr>
          <w:b/>
        </w:rPr>
        <w:t>.2025</w:t>
      </w:r>
      <w:r w:rsidRPr="00C8184C">
        <w:t>.</w:t>
      </w:r>
    </w:p>
    <w:p w:rsidR="006F55FC" w:rsidRPr="003B44E2" w:rsidRDefault="00A42D75" w:rsidP="003B1F64">
      <w:pPr>
        <w:pStyle w:val="Nadpis2"/>
        <w:tabs>
          <w:tab w:val="left" w:pos="360"/>
        </w:tabs>
        <w:spacing w:after="0" w:line="264" w:lineRule="auto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lastRenderedPageBreak/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Default="000F7827" w:rsidP="000F7827"/>
    <w:p w:rsidR="003B44E2" w:rsidRPr="000F7827" w:rsidRDefault="003B44E2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18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295AF2" w:rsidP="0029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  <w:p w:rsidR="003B44E2" w:rsidRDefault="003B44E2" w:rsidP="00A42D75">
            <w:pPr>
              <w:rPr>
                <w:rFonts w:ascii="Arial" w:hAnsi="Arial" w:cs="Arial"/>
              </w:rPr>
            </w:pPr>
          </w:p>
          <w:p w:rsidR="003B44E2" w:rsidRDefault="003B44E2" w:rsidP="00A42D75">
            <w:pPr>
              <w:rPr>
                <w:rFonts w:ascii="Arial" w:hAnsi="Arial" w:cs="Arial"/>
              </w:rPr>
            </w:pPr>
          </w:p>
          <w:p w:rsidR="003B44E2" w:rsidRDefault="003B44E2" w:rsidP="00A42D75">
            <w:pPr>
              <w:rPr>
                <w:rFonts w:ascii="Arial" w:hAnsi="Arial" w:cs="Arial"/>
              </w:rPr>
            </w:pPr>
          </w:p>
          <w:p w:rsidR="003B44E2" w:rsidRDefault="00044DFE" w:rsidP="00A42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bookmarkStart w:id="0" w:name="_GoBack"/>
            <w:bookmarkEnd w:id="0"/>
            <w:r>
              <w:rPr>
                <w:rFonts w:ascii="Arial" w:hAnsi="Arial" w:cs="Arial"/>
              </w:rPr>
              <w:t>Digitálně podepsal dne 19.06.2025</w:t>
            </w:r>
          </w:p>
          <w:p w:rsidR="003B44E2" w:rsidRDefault="003B44E2" w:rsidP="00A42D75">
            <w:pPr>
              <w:rPr>
                <w:rFonts w:ascii="Arial" w:hAnsi="Arial" w:cs="Arial"/>
              </w:rPr>
            </w:pPr>
          </w:p>
          <w:p w:rsidR="003B44E2" w:rsidRDefault="003B44E2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  <w:p w:rsidR="00044DFE" w:rsidRDefault="00044DFE" w:rsidP="00A42D75">
            <w:pPr>
              <w:rPr>
                <w:rFonts w:ascii="Arial" w:hAnsi="Arial" w:cs="Arial"/>
              </w:rPr>
            </w:pPr>
          </w:p>
          <w:p w:rsidR="00044DFE" w:rsidRDefault="00044DFE" w:rsidP="00A42D75">
            <w:pPr>
              <w:rPr>
                <w:rFonts w:ascii="Arial" w:hAnsi="Arial" w:cs="Arial"/>
              </w:rPr>
            </w:pPr>
          </w:p>
          <w:p w:rsidR="00044DFE" w:rsidRDefault="00044DFE" w:rsidP="00A42D75">
            <w:pPr>
              <w:rPr>
                <w:rFonts w:ascii="Arial" w:hAnsi="Arial" w:cs="Arial"/>
              </w:rPr>
            </w:pPr>
          </w:p>
          <w:p w:rsidR="00044DFE" w:rsidRDefault="00044DFE" w:rsidP="00A42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Digitálně podepsal dne 17.06.2025</w:t>
            </w:r>
          </w:p>
        </w:tc>
      </w:tr>
      <w:tr w:rsidR="000F7827" w:rsidTr="00E54961">
        <w:tc>
          <w:tcPr>
            <w:tcW w:w="4395" w:type="dxa"/>
            <w:gridSpan w:val="2"/>
          </w:tcPr>
          <w:p w:rsidR="0023171E" w:rsidRDefault="0023171E" w:rsidP="00EB5A35">
            <w:pPr>
              <w:spacing w:after="120"/>
              <w:jc w:val="center"/>
              <w:rPr>
                <w:rFonts w:ascii="Arial" w:hAnsi="Arial" w:cs="Arial"/>
              </w:rPr>
            </w:pPr>
            <w:r w:rsidRPr="0023171E">
              <w:rPr>
                <w:rFonts w:ascii="Arial" w:hAnsi="Arial" w:cs="Arial"/>
              </w:rPr>
              <w:t xml:space="preserve">RNDr. František Pelc, </w:t>
            </w:r>
          </w:p>
          <w:p w:rsidR="00E54961" w:rsidRDefault="0023171E" w:rsidP="00EB5A35">
            <w:pPr>
              <w:spacing w:after="120"/>
              <w:jc w:val="center"/>
              <w:rPr>
                <w:rFonts w:ascii="Arial" w:hAnsi="Arial" w:cs="Arial"/>
              </w:rPr>
            </w:pPr>
            <w:r w:rsidRPr="0023171E">
              <w:rPr>
                <w:rFonts w:ascii="Arial" w:hAnsi="Arial" w:cs="Arial"/>
              </w:rPr>
              <w:t>ředitel AOPK ČR</w:t>
            </w:r>
          </w:p>
        </w:tc>
        <w:tc>
          <w:tcPr>
            <w:tcW w:w="4667" w:type="dxa"/>
            <w:gridSpan w:val="2"/>
          </w:tcPr>
          <w:p w:rsidR="0023171E" w:rsidRDefault="0023171E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David Novotný, </w:t>
            </w:r>
          </w:p>
          <w:p w:rsidR="000F7827" w:rsidRDefault="00DC4662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Vojenské lesy a statky ČR, s.p., divize Hořovice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506" w:rsidRDefault="00666506" w:rsidP="00F22E78">
      <w:pPr>
        <w:spacing w:after="0" w:line="240" w:lineRule="auto"/>
      </w:pPr>
      <w:r>
        <w:separator/>
      </w:r>
    </w:p>
  </w:endnote>
  <w:endnote w:type="continuationSeparator" w:id="0">
    <w:p w:rsidR="00666506" w:rsidRDefault="00666506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506" w:rsidRDefault="00666506" w:rsidP="00F22E78">
      <w:pPr>
        <w:spacing w:after="0" w:line="240" w:lineRule="auto"/>
      </w:pPr>
      <w:r>
        <w:separator/>
      </w:r>
    </w:p>
  </w:footnote>
  <w:footnote w:type="continuationSeparator" w:id="0">
    <w:p w:rsidR="00666506" w:rsidRDefault="00666506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="" xmlns:w="http://schemas.openxmlformats.org/wordprocess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xvml="urn:schemas-microsoft-com:office:excel" xmlns:o="urn:schemas-microsoft-com:office:office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aclsh="http://schemas.microsoft.com/office/drawing/2020/classificationShape" xmlns:aink="http://schemas.microsoft.com/office/drawing/2016/ink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4D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" filled="f" stroked="f">
              <v:textbox style="mso-fit-shape-to-text:t" inset="0,15pt,0,0">
                <w:txbxContent>
                  <w:p w:rsidR="00EB5A35" w:rsidRPr="00EB5A35" w:rsidRDefault="00EB5A35" w:rsidP="00EB5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35C40"/>
    <w:rsid w:val="0004088F"/>
    <w:rsid w:val="00044542"/>
    <w:rsid w:val="00044DFE"/>
    <w:rsid w:val="00075BE3"/>
    <w:rsid w:val="00076C7D"/>
    <w:rsid w:val="000809A3"/>
    <w:rsid w:val="000B1F64"/>
    <w:rsid w:val="000E481A"/>
    <w:rsid w:val="000E76FE"/>
    <w:rsid w:val="000F24F6"/>
    <w:rsid w:val="000F7827"/>
    <w:rsid w:val="00104B37"/>
    <w:rsid w:val="0010605B"/>
    <w:rsid w:val="00116949"/>
    <w:rsid w:val="00132C44"/>
    <w:rsid w:val="0014246C"/>
    <w:rsid w:val="00143069"/>
    <w:rsid w:val="00144872"/>
    <w:rsid w:val="00163348"/>
    <w:rsid w:val="00183278"/>
    <w:rsid w:val="001844ED"/>
    <w:rsid w:val="00195647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2738"/>
    <w:rsid w:val="001F4B76"/>
    <w:rsid w:val="001F5B69"/>
    <w:rsid w:val="00207B5C"/>
    <w:rsid w:val="00211725"/>
    <w:rsid w:val="0023171E"/>
    <w:rsid w:val="00250EC6"/>
    <w:rsid w:val="00253C5D"/>
    <w:rsid w:val="002554FA"/>
    <w:rsid w:val="00272100"/>
    <w:rsid w:val="002855CB"/>
    <w:rsid w:val="00292721"/>
    <w:rsid w:val="00295AF2"/>
    <w:rsid w:val="002B0565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25FE3"/>
    <w:rsid w:val="00330185"/>
    <w:rsid w:val="00332689"/>
    <w:rsid w:val="00343FA4"/>
    <w:rsid w:val="00346F2C"/>
    <w:rsid w:val="00351D4A"/>
    <w:rsid w:val="003608C5"/>
    <w:rsid w:val="003622FB"/>
    <w:rsid w:val="003742E0"/>
    <w:rsid w:val="0037433A"/>
    <w:rsid w:val="00375A7E"/>
    <w:rsid w:val="003B44E2"/>
    <w:rsid w:val="003C283E"/>
    <w:rsid w:val="003D3E90"/>
    <w:rsid w:val="003E31D9"/>
    <w:rsid w:val="003E4841"/>
    <w:rsid w:val="003E709D"/>
    <w:rsid w:val="004009A5"/>
    <w:rsid w:val="004459B2"/>
    <w:rsid w:val="004509BB"/>
    <w:rsid w:val="00452779"/>
    <w:rsid w:val="00465F79"/>
    <w:rsid w:val="00496AC6"/>
    <w:rsid w:val="004C006E"/>
    <w:rsid w:val="004C171B"/>
    <w:rsid w:val="004D02D7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5D0BEF"/>
    <w:rsid w:val="00605CF1"/>
    <w:rsid w:val="00617F1D"/>
    <w:rsid w:val="00632261"/>
    <w:rsid w:val="00644630"/>
    <w:rsid w:val="00653A3C"/>
    <w:rsid w:val="00666506"/>
    <w:rsid w:val="00673074"/>
    <w:rsid w:val="006D2450"/>
    <w:rsid w:val="006E64D3"/>
    <w:rsid w:val="006F55FC"/>
    <w:rsid w:val="00710E72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867FE"/>
    <w:rsid w:val="009A7195"/>
    <w:rsid w:val="009D7928"/>
    <w:rsid w:val="009E24FE"/>
    <w:rsid w:val="009E4BD1"/>
    <w:rsid w:val="009F2098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D6034"/>
    <w:rsid w:val="00B009D5"/>
    <w:rsid w:val="00B1098C"/>
    <w:rsid w:val="00B123FC"/>
    <w:rsid w:val="00B15D42"/>
    <w:rsid w:val="00B26220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37F6E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D23321"/>
    <w:rsid w:val="00D265A3"/>
    <w:rsid w:val="00D46BFC"/>
    <w:rsid w:val="00D63031"/>
    <w:rsid w:val="00D85087"/>
    <w:rsid w:val="00DC4662"/>
    <w:rsid w:val="00DD45CC"/>
    <w:rsid w:val="00DD4BE2"/>
    <w:rsid w:val="00DD63D2"/>
    <w:rsid w:val="00DE0A95"/>
    <w:rsid w:val="00DE3A9E"/>
    <w:rsid w:val="00DE64C1"/>
    <w:rsid w:val="00E02224"/>
    <w:rsid w:val="00E04D88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4B56"/>
    <w:rsid w:val="00EB1D3E"/>
    <w:rsid w:val="00EB5A35"/>
    <w:rsid w:val="00EB7897"/>
    <w:rsid w:val="00EB7E84"/>
    <w:rsid w:val="00EC76D3"/>
    <w:rsid w:val="00EE546F"/>
    <w:rsid w:val="00F0150A"/>
    <w:rsid w:val="00F22E78"/>
    <w:rsid w:val="00F23927"/>
    <w:rsid w:val="00F608B2"/>
    <w:rsid w:val="00F67B22"/>
    <w:rsid w:val="00F71634"/>
    <w:rsid w:val="00F834DB"/>
    <w:rsid w:val="00FA27DC"/>
    <w:rsid w:val="00FB2495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8A1CDF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90607-3271-4C2B-BEC1-BC5EFD1A40FA}">
  <ds:schemaRefs>
    <ds:schemaRef ds:uri="63f5bd56-79c6-432a-8457-3215e7a0eadc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1df795ae-2c70-464b-8ca3-4eb6d5c688a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1767</Words>
  <Characters>10428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Hana Hyrmanová</cp:lastModifiedBy>
  <cp:revision>2</cp:revision>
  <dcterms:created xsi:type="dcterms:W3CDTF">2025-06-23T09:16:00Z</dcterms:created>
  <dcterms:modified xsi:type="dcterms:W3CDTF">2025-06-23T09:16:00Z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