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9"/>
        <w:gridCol w:w="549"/>
        <w:gridCol w:w="4071"/>
        <w:gridCol w:w="1650"/>
        <w:gridCol w:w="1481"/>
        <w:gridCol w:w="801"/>
        <w:gridCol w:w="1683"/>
        <w:gridCol w:w="1047"/>
        <w:gridCol w:w="1278"/>
      </w:tblGrid>
      <w:tr w:rsidR="00BB0D1F" w:rsidRPr="0064260A" w14:paraId="6AF64311" w14:textId="77777777" w:rsidTr="00CA33E5">
        <w:trPr>
          <w:trHeight w:val="322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4DCD" w14:textId="77777777" w:rsidR="00BB0D1F" w:rsidRPr="0064260A" w:rsidRDefault="00BB0D1F" w:rsidP="00B85093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  <w:r w:rsidRPr="0064260A">
              <w:rPr>
                <w:rFonts w:ascii="Calibri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19E80B6" wp14:editId="48BC9AB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57150</wp:posOffset>
                  </wp:positionV>
                  <wp:extent cx="657225" cy="647700"/>
                  <wp:effectExtent l="0" t="0" r="0" b="0"/>
                  <wp:wrapNone/>
                  <wp:docPr id="2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</w:tblGrid>
            <w:tr w:rsidR="00BB0D1F" w:rsidRPr="0064260A" w14:paraId="1B5FCA2C" w14:textId="77777777" w:rsidTr="00BB0D1F">
              <w:trPr>
                <w:trHeight w:val="322"/>
                <w:tblCellSpacing w:w="0" w:type="dxa"/>
              </w:trPr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C9FEB" w14:textId="77777777" w:rsidR="00BB0D1F" w:rsidRPr="0064260A" w:rsidRDefault="00BB0D1F" w:rsidP="00B850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44DBBE9E" w14:textId="77777777" w:rsidR="00BB0D1F" w:rsidRPr="0064260A" w:rsidRDefault="00BB0D1F" w:rsidP="00B85093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9BED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957B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Specifikace a kalkulace ceny GINIS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8D57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0D9C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ECB2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2609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D1AF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Zákazník / objednatel: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ED2B6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Muzeum umění Olomouc</w:t>
            </w:r>
          </w:p>
        </w:tc>
      </w:tr>
      <w:tr w:rsidR="00BB0D1F" w:rsidRPr="0064260A" w14:paraId="2DD65CBA" w14:textId="77777777" w:rsidTr="00CA33E5">
        <w:trPr>
          <w:trHeight w:val="537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D0CD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0073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E331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64260A">
              <w:rPr>
                <w:rFonts w:ascii="Arial" w:hAnsi="Arial" w:cs="Arial"/>
                <w:sz w:val="28"/>
                <w:szCs w:val="28"/>
                <w:lang w:eastAsia="cs-CZ"/>
              </w:rPr>
              <w:t>za návrh a realizaci veřejné zakázky/dodávky/projektu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971A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CB83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3F3A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575B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61C3F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4.6.2025</w:t>
            </w:r>
          </w:p>
        </w:tc>
      </w:tr>
      <w:tr w:rsidR="00BB0D1F" w:rsidRPr="0064260A" w14:paraId="7150914B" w14:textId="77777777" w:rsidTr="00CA33E5">
        <w:trPr>
          <w:trHeight w:val="281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1C1F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8EDA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26DF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2581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C6AB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4AE3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CC38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4D98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A479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BB0D1F" w:rsidRPr="0064260A" w14:paraId="216384FF" w14:textId="77777777" w:rsidTr="00CA33E5">
        <w:trPr>
          <w:trHeight w:val="281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AE2D432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Kalkulace za dodávku a převod práv k užití programových modulů systému GINIS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AF35603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4376E61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D926F67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5C8BF66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B0D1F" w:rsidRPr="0064260A" w14:paraId="61225410" w14:textId="77777777" w:rsidTr="00CA33E5">
        <w:trPr>
          <w:trHeight w:val="403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F56B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C7FD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Modul - popis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FEA5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Jednotka, specifikace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C03B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Jedn.cena</w:t>
            </w:r>
            <w:proofErr w:type="spellEnd"/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 xml:space="preserve"> (ZC) bez DPH (Kč)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6B6E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2630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Celk.cena</w:t>
            </w:r>
            <w:proofErr w:type="spellEnd"/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 xml:space="preserve"> bez DPH (Kč)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E75D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Sleva (%)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B226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Celk</w:t>
            </w:r>
            <w:proofErr w:type="spellEnd"/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. cena po slevě bez DPH (Kč)</w:t>
            </w:r>
          </w:p>
        </w:tc>
      </w:tr>
      <w:tr w:rsidR="00BB0D1F" w:rsidRPr="0064260A" w14:paraId="43EE9FC9" w14:textId="77777777" w:rsidTr="00CA33E5">
        <w:trPr>
          <w:trHeight w:val="281"/>
        </w:trPr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FFD82E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Komponenty rozšíření GINIS x </w:t>
            </w:r>
            <w:proofErr w:type="spellStart"/>
            <w:r w:rsidRPr="0064260A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Aricoma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154BE7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4260A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0DCC0A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595D7F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649E04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0EC0DE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09CE14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33AF67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DCEFF6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BB0D1F" w:rsidRPr="0064260A" w14:paraId="51D6F7F9" w14:textId="77777777" w:rsidTr="00CA33E5">
        <w:trPr>
          <w:trHeight w:val="2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BFC1" w14:textId="1E64685D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31DE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001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FAED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licence XRG GIN - 1 registr. Řešení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1184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D05D" w14:textId="70EBE8D6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70B3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8F8" w14:textId="56C6E10D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71D3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50%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7A2E" w14:textId="4F6987C7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BB0D1F" w:rsidRPr="0064260A" w14:paraId="3FE324A3" w14:textId="77777777" w:rsidTr="00CA33E5">
        <w:trPr>
          <w:trHeight w:val="255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ED50" w14:textId="671068AE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F872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001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F3D8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licence XRG ADM - 1 registr. Řešení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9BC9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1A4D" w14:textId="16B9E91D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E33A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E717" w14:textId="7AE81E9F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079D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50%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FCF5" w14:textId="4E4F3A9B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BB0D1F" w:rsidRPr="0064260A" w14:paraId="3E231C8B" w14:textId="77777777" w:rsidTr="00CA33E5">
        <w:trPr>
          <w:trHeight w:val="255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4EC5" w14:textId="1DC514EE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8EF8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001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8ACC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licence XRG PER - 1 registr. Řešení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919F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4E9D" w14:textId="675439A6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AC4F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3349" w14:textId="5868B43A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302B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50%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A162" w14:textId="10C221C6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BB0D1F" w:rsidRPr="0064260A" w14:paraId="4CA82CE3" w14:textId="77777777" w:rsidTr="00CA33E5">
        <w:trPr>
          <w:trHeight w:val="255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E892" w14:textId="57E32301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0E58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722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F9F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administrace XRG GIN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5CE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0105" w14:textId="6AB7CC29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E6D8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D7FE" w14:textId="3E8FA802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F7EE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11F7" w14:textId="606630CB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BB0D1F" w:rsidRPr="0064260A" w14:paraId="6B224806" w14:textId="77777777" w:rsidTr="00CA33E5">
        <w:trPr>
          <w:trHeight w:val="255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D97A" w14:textId="08F4B617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156F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722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FD66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administrace XRG ADM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DCC3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1335" w14:textId="736667B0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C786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2F7A" w14:textId="66DF13AD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4652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79F3" w14:textId="58EA56F9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BB0D1F" w:rsidRPr="0064260A" w14:paraId="443CF6E6" w14:textId="77777777" w:rsidTr="00CA33E5">
        <w:trPr>
          <w:trHeight w:val="255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0BD6" w14:textId="51918149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DBBF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722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0168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administrace XRG PER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D682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05C" w14:textId="515E7546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326F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8D37" w14:textId="5F017143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35FE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4842" w14:textId="6E9AE8A5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BB0D1F" w:rsidRPr="0064260A" w14:paraId="6F9E766E" w14:textId="77777777" w:rsidTr="00CA33E5">
        <w:trPr>
          <w:trHeight w:val="2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1D8B72F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1F879EA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469D8F4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BB4E566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5D1754F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F8E5043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207 900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A9D7C9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C7EB65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108 900</w:t>
            </w:r>
          </w:p>
        </w:tc>
      </w:tr>
      <w:tr w:rsidR="00BB0D1F" w:rsidRPr="0064260A" w14:paraId="5320229B" w14:textId="77777777" w:rsidTr="00CA33E5">
        <w:trPr>
          <w:trHeight w:val="255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D323F31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BAEFD8F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3425116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22D6F78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41A0418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51BF1B9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43 659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151A5B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A0C7DD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22 869</w:t>
            </w:r>
          </w:p>
        </w:tc>
      </w:tr>
      <w:tr w:rsidR="00BB0D1F" w:rsidRPr="0064260A" w14:paraId="0FB96668" w14:textId="77777777" w:rsidTr="00CA33E5">
        <w:trPr>
          <w:trHeight w:val="281"/>
        </w:trPr>
        <w:tc>
          <w:tcPr>
            <w:tcW w:w="9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2DC6C6D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Celková cena </w:t>
            </w: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za dodávku a převod práv k užití programových modulů GINIS-XRG, včetně DPH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D385C74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63F9339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FFFDDAE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251 559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E82C3D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F5D356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131 769</w:t>
            </w:r>
          </w:p>
        </w:tc>
      </w:tr>
      <w:tr w:rsidR="00BB0D1F" w:rsidRPr="0064260A" w14:paraId="7371CDCB" w14:textId="77777777" w:rsidTr="00CA33E5">
        <w:trPr>
          <w:trHeight w:val="255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674A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74F8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4E4B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8B5B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026B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8CF9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1EF2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18BD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B094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BB0D1F" w:rsidRPr="0064260A" w14:paraId="396EA4B3" w14:textId="77777777" w:rsidTr="00CA33E5">
        <w:trPr>
          <w:trHeight w:val="281"/>
        </w:trPr>
        <w:tc>
          <w:tcPr>
            <w:tcW w:w="7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0CF24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Roční udržovací poplatek v dalších letech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79596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2588F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C4137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E9799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AA065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83E67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BB0D1F" w:rsidRPr="0064260A" w14:paraId="7FF109DE" w14:textId="77777777" w:rsidTr="00CA33E5">
        <w:trPr>
          <w:trHeight w:val="403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321B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0FCB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E4B8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Jednotka, specifikace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37FE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Jedn.cena</w:t>
            </w:r>
            <w:proofErr w:type="spellEnd"/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 xml:space="preserve"> (ZC) bez DPH (Kč)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DA3F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8DF5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Celk.cena</w:t>
            </w:r>
            <w:proofErr w:type="spellEnd"/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 xml:space="preserve"> bez DPH (Kč)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DF7F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Sleva (%)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EFC5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Celk</w:t>
            </w:r>
            <w:proofErr w:type="spellEnd"/>
            <w:r w:rsidRPr="0064260A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. cena po slevě bez DPH (Kč)</w:t>
            </w:r>
          </w:p>
        </w:tc>
      </w:tr>
      <w:tr w:rsidR="00BB0D1F" w:rsidRPr="0064260A" w14:paraId="50037CF8" w14:textId="77777777" w:rsidTr="00CA33E5">
        <w:trPr>
          <w:trHeight w:val="255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776B" w14:textId="1DB07BAE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1C1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480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D9CE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Update - roční</w:t>
            </w:r>
            <w:proofErr w:type="gramEnd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 xml:space="preserve"> udržovací poplatek GINIS XRG GIN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94DE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20%</w:t>
            </w:r>
            <w:proofErr w:type="gramEnd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 xml:space="preserve"> z licencí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EB1B" w14:textId="665C0333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3836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3B72" w14:textId="5A15279C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575D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50%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4130" w14:textId="327BC77B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BB0D1F" w:rsidRPr="0064260A" w14:paraId="5F9D168D" w14:textId="77777777" w:rsidTr="00CA33E5">
        <w:trPr>
          <w:trHeight w:val="255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0838" w14:textId="1A91C4D1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0E48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480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B400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Update - roční</w:t>
            </w:r>
            <w:proofErr w:type="gramEnd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 xml:space="preserve"> udržovací poplatek GINIS XRG ADM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47A8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20%</w:t>
            </w:r>
            <w:proofErr w:type="gramEnd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 xml:space="preserve"> z licencí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C1D7" w14:textId="0936E079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055D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735C" w14:textId="4ADBB249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818F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50%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55CB" w14:textId="1796155F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BB0D1F" w:rsidRPr="0064260A" w14:paraId="14059982" w14:textId="77777777" w:rsidTr="00CA33E5">
        <w:trPr>
          <w:trHeight w:val="255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F5D7" w14:textId="38247FEB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120B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480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2124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Update - roční</w:t>
            </w:r>
            <w:proofErr w:type="gramEnd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 xml:space="preserve"> udržovací poplatek GINIS XRG PER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2059" w14:textId="77777777" w:rsidR="00BB0D1F" w:rsidRPr="0064260A" w:rsidRDefault="00BB0D1F" w:rsidP="00B850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20%</w:t>
            </w:r>
            <w:proofErr w:type="gramEnd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 xml:space="preserve"> z licencí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A7A3" w14:textId="6B221570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DF9F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B492" w14:textId="41F9FB37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2EC3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gramStart"/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50%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D3FE" w14:textId="748760A5" w:rsidR="00BB0D1F" w:rsidRPr="0064260A" w:rsidRDefault="00CA33E5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BB0D1F" w:rsidRPr="0064260A" w14:paraId="00CB9453" w14:textId="77777777" w:rsidTr="00CA33E5">
        <w:trPr>
          <w:trHeight w:val="2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5DEC8B9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EC73966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BF1CFE0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6C0ABB4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887DE73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F6DB53E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39 600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F1910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A01594C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19 800</w:t>
            </w:r>
          </w:p>
        </w:tc>
      </w:tr>
      <w:tr w:rsidR="00BB0D1F" w:rsidRPr="0064260A" w14:paraId="76C1E2CF" w14:textId="77777777" w:rsidTr="00CA33E5">
        <w:trPr>
          <w:trHeight w:val="255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D05F438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876C770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FCDD06B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5C167F6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7BE0450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FB83087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8 316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A7F1C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B4DBC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4 158</w:t>
            </w:r>
          </w:p>
        </w:tc>
      </w:tr>
      <w:tr w:rsidR="00BB0D1F" w:rsidRPr="0064260A" w14:paraId="445171DB" w14:textId="77777777" w:rsidTr="00CA33E5">
        <w:trPr>
          <w:trHeight w:val="281"/>
        </w:trPr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7272447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Celková cena </w:t>
            </w:r>
            <w:r w:rsidRPr="0064260A">
              <w:rPr>
                <w:rFonts w:ascii="Arial" w:hAnsi="Arial" w:cs="Arial"/>
                <w:sz w:val="20"/>
                <w:szCs w:val="20"/>
                <w:lang w:eastAsia="cs-CZ"/>
              </w:rPr>
              <w:t>za roční udržovací poplatek, včetně DPH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3A75BB0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67522A3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6BEADCB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C1E11C6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4260A">
              <w:rPr>
                <w:rFonts w:ascii="Arial" w:hAnsi="Arial" w:cs="Arial"/>
                <w:sz w:val="18"/>
                <w:szCs w:val="18"/>
                <w:lang w:eastAsia="cs-CZ"/>
              </w:rPr>
              <w:t>47 916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9CA848" w14:textId="77777777" w:rsidR="00BB0D1F" w:rsidRPr="0064260A" w:rsidRDefault="00BB0D1F" w:rsidP="00B850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09358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4260A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23 958</w:t>
            </w:r>
          </w:p>
        </w:tc>
      </w:tr>
      <w:tr w:rsidR="00BB0D1F" w:rsidRPr="0064260A" w14:paraId="48D5EAD3" w14:textId="77777777" w:rsidTr="00CA33E5">
        <w:trPr>
          <w:trHeight w:val="255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C511" w14:textId="77777777" w:rsidR="00BB0D1F" w:rsidRPr="0064260A" w:rsidRDefault="00BB0D1F" w:rsidP="00B850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BCDF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8A7C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77DB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1156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BE9F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C44F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EFC7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8067" w14:textId="77777777" w:rsidR="00BB0D1F" w:rsidRPr="0064260A" w:rsidRDefault="00BB0D1F" w:rsidP="00B8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79E83FEE" w14:textId="77777777" w:rsidR="00BB0D1F" w:rsidRDefault="00BB0D1F" w:rsidP="00BB0D1F"/>
    <w:sectPr w:rsidR="00BB0D1F" w:rsidSect="00BB0D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1F"/>
    <w:rsid w:val="002C386D"/>
    <w:rsid w:val="003667AD"/>
    <w:rsid w:val="00AE0859"/>
    <w:rsid w:val="00BB0D1F"/>
    <w:rsid w:val="00C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E80A"/>
  <w15:chartTrackingRefBased/>
  <w15:docId w15:val="{BCA9F8E2-1E01-4F7F-9D31-9D515E5E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0D1F"/>
    <w:pPr>
      <w:spacing w:line="259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B0D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D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0D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0D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0D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0D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0D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0D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0D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0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0D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0D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0D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0D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0D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0D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0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B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D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B0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0D1F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B0D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0D1F"/>
    <w:pPr>
      <w:spacing w:line="278" w:lineRule="auto"/>
      <w:ind w:left="720"/>
      <w:contextualSpacing/>
    </w:pPr>
    <w:rPr>
      <w:rFonts w:eastAsia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B0D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D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0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Jana</dc:creator>
  <cp:keywords/>
  <dc:description/>
  <cp:lastModifiedBy>Kovaříková Jana</cp:lastModifiedBy>
  <cp:revision>3</cp:revision>
  <dcterms:created xsi:type="dcterms:W3CDTF">2025-06-23T05:22:00Z</dcterms:created>
  <dcterms:modified xsi:type="dcterms:W3CDTF">2025-06-23T05:24:00Z</dcterms:modified>
</cp:coreProperties>
</file>