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7608" w14:textId="77777777" w:rsidR="00C36E0A" w:rsidRDefault="00C36E0A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5E56A7" w14:textId="77777777" w:rsidR="00A91AA5" w:rsidRDefault="00A91AA5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8978A2" w14:textId="77777777" w:rsidR="00A91AA5" w:rsidRDefault="00A91AA5" w:rsidP="00A91AA5">
      <w:pPr>
        <w:spacing w:after="137"/>
        <w:ind w:firstLine="720"/>
        <w:rPr>
          <w:rFonts w:ascii="Arial" w:hAnsi="Arial" w:cs="Arial"/>
          <w:b/>
          <w:bCs/>
          <w:color w:val="000000" w:themeColor="text1"/>
          <w:lang w:val="cs-CZ"/>
        </w:rPr>
      </w:pPr>
    </w:p>
    <w:p w14:paraId="2895CB37" w14:textId="17A7C050" w:rsidR="00A91AA5" w:rsidRPr="00A91AA5" w:rsidRDefault="00A91AA5" w:rsidP="00A91AA5">
      <w:pPr>
        <w:spacing w:after="137"/>
        <w:ind w:firstLine="720"/>
        <w:rPr>
          <w:rFonts w:ascii="Arial" w:hAnsi="Arial" w:cs="Arial"/>
          <w:b/>
          <w:bCs/>
          <w:color w:val="000000" w:themeColor="text1"/>
          <w:lang w:val="cs-CZ"/>
        </w:rPr>
      </w:pPr>
      <w:r w:rsidRPr="00A91AA5">
        <w:rPr>
          <w:rFonts w:ascii="Arial" w:hAnsi="Arial" w:cs="Arial"/>
          <w:b/>
          <w:bCs/>
          <w:color w:val="000000" w:themeColor="text1"/>
          <w:lang w:val="cs-CZ"/>
        </w:rPr>
        <w:t xml:space="preserve">Příloha č. 1 - </w:t>
      </w:r>
      <w:r w:rsidRPr="00A91AA5">
        <w:rPr>
          <w:rFonts w:ascii="Arial" w:hAnsi="Arial" w:cs="Arial"/>
          <w:b/>
          <w:bCs/>
          <w:color w:val="000000" w:themeColor="text1"/>
          <w:lang w:val="cs-CZ"/>
        </w:rPr>
        <w:t xml:space="preserve">Podrobná specifikace Služeb </w:t>
      </w:r>
    </w:p>
    <w:p w14:paraId="50E3AD8C" w14:textId="77777777" w:rsidR="00A91AA5" w:rsidRDefault="00A91AA5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53E1AF" w14:textId="77777777" w:rsidR="00C36E0A" w:rsidRDefault="00A91AA5">
      <w:pPr>
        <w:spacing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Horoměřická, BUS – pruh, Praha 6, č. akce 1000056</w:t>
      </w:r>
      <w:r>
        <w:rPr>
          <w:rFonts w:ascii="Calibri" w:hAnsi="Calibri" w:cs="Calibri"/>
          <w:b/>
          <w:bCs/>
          <w:color w:val="000000"/>
          <w:lang w:val="cs-CZ"/>
        </w:rPr>
        <w:t xml:space="preserve">  </w:t>
      </w:r>
    </w:p>
    <w:p w14:paraId="6705A2B4" w14:textId="77777777" w:rsidR="00C36E0A" w:rsidRDefault="00A91AA5">
      <w:pPr>
        <w:spacing w:before="2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  <w:lang w:val="cs-CZ"/>
        </w:rPr>
        <w:t>podrobný inženýrsko-geologický průzkum pro opěrné a zárubní zdi</w:t>
      </w:r>
      <w:r>
        <w:rPr>
          <w:rFonts w:ascii="Times New Roman" w:hAnsi="Times New Roman" w:cs="Times New Roman"/>
        </w:rPr>
        <w:t xml:space="preserve"> </w:t>
      </w:r>
    </w:p>
    <w:p w14:paraId="5E3FD312" w14:textId="77777777" w:rsidR="00C36E0A" w:rsidRDefault="00C36E0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9137CC" w14:textId="77777777" w:rsidR="00C36E0A" w:rsidRDefault="00C36E0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167A48" w14:textId="77777777" w:rsidR="00C36E0A" w:rsidRDefault="00A91AA5">
      <w:pPr>
        <w:spacing w:line="292" w:lineRule="exact"/>
        <w:ind w:left="896" w:right="362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 w:val="24"/>
          <w:szCs w:val="24"/>
          <w:lang w:val="cs-CZ"/>
        </w:rPr>
        <w:t>Specifikace podrobného inženýrsko-geologický průzkumu /IGP/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pro dopracování Dokumentace pro povolení záměru /DPZ/   </w:t>
      </w:r>
    </w:p>
    <w:p w14:paraId="385DE895" w14:textId="77777777" w:rsidR="00C36E0A" w:rsidRDefault="00C36E0A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B08076" w14:textId="77777777" w:rsidR="00C36E0A" w:rsidRDefault="00A91AA5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Potřebný rozsah podrobného IGP vyplývá z návrhu konstrukcí:  </w:t>
      </w:r>
    </w:p>
    <w:p w14:paraId="5F3CEAA9" w14:textId="77777777" w:rsidR="00C36E0A" w:rsidRDefault="00A91AA5">
      <w:pPr>
        <w:spacing w:before="12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Zeď č. 1 - Monolitická kotvená zeď výšky až 3,5 m, založená na </w:t>
      </w:r>
      <w:proofErr w:type="spellStart"/>
      <w:r>
        <w:rPr>
          <w:rFonts w:ascii="Calibri" w:hAnsi="Calibri" w:cs="Calibri"/>
          <w:b/>
          <w:bCs/>
          <w:color w:val="000000"/>
          <w:lang w:val="cs-CZ"/>
        </w:rPr>
        <w:t>mikropilotách</w:t>
      </w:r>
      <w:proofErr w:type="spellEnd"/>
      <w:r>
        <w:rPr>
          <w:rFonts w:ascii="Calibri" w:hAnsi="Calibri" w:cs="Calibri"/>
          <w:b/>
          <w:bCs/>
          <w:color w:val="000000"/>
          <w:lang w:val="cs-CZ"/>
        </w:rPr>
        <w:t xml:space="preserve"> dl. 112,6 m.   </w:t>
      </w:r>
    </w:p>
    <w:p w14:paraId="3F032D49" w14:textId="77777777" w:rsidR="00C36E0A" w:rsidRDefault="00A91AA5">
      <w:pPr>
        <w:spacing w:before="12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2 sondy dl. 10,0 m ověřující kvalitu hornin v </w:t>
      </w:r>
      <w:r>
        <w:rPr>
          <w:rFonts w:ascii="Calibri" w:hAnsi="Calibri" w:cs="Calibri"/>
          <w:color w:val="000000"/>
          <w:spacing w:val="-2"/>
          <w:lang w:val="cs-CZ"/>
        </w:rPr>
        <w:t>podloží pro provedení mikropilot a zemních kotev.</w:t>
      </w:r>
      <w:r>
        <w:rPr>
          <w:rFonts w:ascii="Times New Roman" w:hAnsi="Times New Roman" w:cs="Times New Roman"/>
        </w:rPr>
        <w:t xml:space="preserve"> </w:t>
      </w:r>
    </w:p>
    <w:p w14:paraId="77ED25D4" w14:textId="77777777" w:rsidR="00C36E0A" w:rsidRDefault="00C36E0A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D12DD3" w14:textId="77777777" w:rsidR="00C36E0A" w:rsidRDefault="00A91AA5">
      <w:pPr>
        <w:spacing w:line="350" w:lineRule="exact"/>
        <w:ind w:left="896" w:right="656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2"/>
          <w:lang w:val="cs-CZ"/>
        </w:rPr>
        <w:t xml:space="preserve">Zeď č. 2 -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lang w:val="cs-CZ"/>
        </w:rPr>
        <w:t>Gabiony</w:t>
      </w:r>
      <w:proofErr w:type="spellEnd"/>
      <w:r>
        <w:rPr>
          <w:rFonts w:ascii="Calibri" w:hAnsi="Calibri" w:cs="Calibri"/>
          <w:b/>
          <w:bCs/>
          <w:color w:val="000000"/>
          <w:spacing w:val="-2"/>
          <w:lang w:val="cs-CZ"/>
        </w:rPr>
        <w:t>, max. výška 3,0 m.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IGP není třeba  </w:t>
      </w:r>
    </w:p>
    <w:p w14:paraId="76D7E292" w14:textId="77777777" w:rsidR="00C36E0A" w:rsidRDefault="00C36E0A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1C02F5" w14:textId="77777777" w:rsidR="00C36E0A" w:rsidRDefault="00A91AA5">
      <w:pPr>
        <w:spacing w:line="288" w:lineRule="exact"/>
        <w:ind w:left="896" w:right="77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lang w:val="cs-CZ"/>
        </w:rPr>
        <w:t xml:space="preserve">Zeď č. 3 - Kombinovaná zeď –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lang w:val="cs-CZ"/>
        </w:rPr>
        <w:t>gabiony</w:t>
      </w:r>
      <w:proofErr w:type="spellEnd"/>
      <w:r>
        <w:rPr>
          <w:rFonts w:ascii="Calibri" w:hAnsi="Calibri" w:cs="Calibri"/>
          <w:b/>
          <w:bCs/>
          <w:color w:val="000000"/>
          <w:spacing w:val="-1"/>
          <w:lang w:val="cs-CZ"/>
        </w:rPr>
        <w:t xml:space="preserve"> do výšky 4,0 m dl. 252 m, přes 4,0 m kotvená zeď (max. 5,0 m)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b/>
          <w:bCs/>
          <w:color w:val="000000"/>
          <w:lang w:val="cs-CZ"/>
        </w:rPr>
        <w:t xml:space="preserve">dl. 45,0 m  </w:t>
      </w:r>
    </w:p>
    <w:p w14:paraId="74AA5E06" w14:textId="0E135FE8" w:rsidR="00C36E0A" w:rsidRDefault="00A91AA5">
      <w:pPr>
        <w:spacing w:before="68" w:line="290" w:lineRule="exact"/>
        <w:ind w:left="896" w:right="77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2 sondy v </w:t>
      </w:r>
      <w:r>
        <w:rPr>
          <w:rFonts w:ascii="Calibri" w:hAnsi="Calibri" w:cs="Calibri"/>
          <w:color w:val="000000"/>
          <w:lang w:val="cs-CZ"/>
        </w:rPr>
        <w:t>místě kotev dl. 10 m</w:t>
      </w:r>
      <w:r>
        <w:rPr>
          <w:rFonts w:ascii="Calibri" w:hAnsi="Calibri" w:cs="Calibri"/>
          <w:color w:val="000000"/>
          <w:spacing w:val="25"/>
          <w:lang w:val="cs-CZ"/>
        </w:rPr>
        <w:t xml:space="preserve">, </w:t>
      </w:r>
      <w:r>
        <w:rPr>
          <w:rFonts w:ascii="Calibri" w:hAnsi="Calibri" w:cs="Calibri"/>
          <w:color w:val="000000"/>
          <w:lang w:val="cs-CZ"/>
        </w:rPr>
        <w:t>typ sondy svislá/vodorovná</w:t>
      </w:r>
      <w:r>
        <w:rPr>
          <w:rFonts w:ascii="Calibri" w:hAnsi="Calibri" w:cs="Calibri"/>
          <w:color w:val="000000"/>
          <w:spacing w:val="24"/>
          <w:lang w:val="cs-CZ"/>
        </w:rPr>
        <w:t xml:space="preserve">. </w:t>
      </w:r>
      <w:r>
        <w:rPr>
          <w:rFonts w:ascii="Calibri" w:hAnsi="Calibri" w:cs="Calibri"/>
          <w:color w:val="000000"/>
          <w:lang w:val="cs-CZ"/>
        </w:rPr>
        <w:t>Sondy musí ověřit kvalitu hornin s pro</w:t>
      </w:r>
      <w:r>
        <w:rPr>
          <w:rFonts w:ascii="Calibri" w:hAnsi="Calibri" w:cs="Calibri"/>
          <w:color w:val="000000"/>
          <w:lang w:val="cs-CZ"/>
        </w:rPr>
        <w:t xml:space="preserve"> možnost posouzení celkové stability svahu po provedení kotvené stěny.  </w:t>
      </w:r>
    </w:p>
    <w:p w14:paraId="46E5F108" w14:textId="77777777" w:rsidR="00C36E0A" w:rsidRDefault="00C36E0A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5CACA0" w14:textId="77777777" w:rsidR="00C36E0A" w:rsidRDefault="00A91AA5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Zeď č. 4 - Monolitická kotvená zeď výšky až 3,0 m, založená na MP dl. 207 m.   </w:t>
      </w:r>
    </w:p>
    <w:p w14:paraId="44576578" w14:textId="77777777" w:rsidR="00C36E0A" w:rsidRDefault="00A91AA5">
      <w:pPr>
        <w:spacing w:before="12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3 sondy dl. 10,0 m ověřující kvalitu hornin v </w:t>
      </w:r>
      <w:r>
        <w:rPr>
          <w:rFonts w:ascii="Calibri" w:hAnsi="Calibri" w:cs="Calibri"/>
          <w:color w:val="000000"/>
          <w:spacing w:val="-2"/>
          <w:lang w:val="cs-CZ"/>
        </w:rPr>
        <w:t>podloží pro provedení mikropilot a zemních kotev.</w:t>
      </w:r>
      <w:r>
        <w:rPr>
          <w:rFonts w:ascii="Times New Roman" w:hAnsi="Times New Roman" w:cs="Times New Roman"/>
        </w:rPr>
        <w:t xml:space="preserve"> </w:t>
      </w:r>
    </w:p>
    <w:p w14:paraId="67DC836F" w14:textId="77777777" w:rsidR="00C36E0A" w:rsidRDefault="00C36E0A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AB272C" w14:textId="18530EEA" w:rsidR="00C36E0A" w:rsidRDefault="00A91AA5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Zeď č. 5 - Kombinovaná zeď – </w:t>
      </w:r>
      <w:proofErr w:type="spellStart"/>
      <w:r>
        <w:rPr>
          <w:rFonts w:ascii="Calibri" w:hAnsi="Calibri" w:cs="Calibri"/>
          <w:b/>
          <w:bCs/>
          <w:color w:val="000000"/>
          <w:lang w:val="cs-CZ"/>
        </w:rPr>
        <w:t>Gabiony</w:t>
      </w:r>
      <w:proofErr w:type="spellEnd"/>
      <w:r>
        <w:rPr>
          <w:rFonts w:ascii="Calibri" w:hAnsi="Calibri" w:cs="Calibri"/>
          <w:b/>
          <w:bCs/>
          <w:color w:val="000000"/>
          <w:lang w:val="cs-CZ"/>
        </w:rPr>
        <w:t xml:space="preserve"> do výšky 4,0 m dl. 92,5 m, přes 4,0 m kotvená ze</w:t>
      </w:r>
      <w:r>
        <w:rPr>
          <w:rFonts w:ascii="Calibri" w:hAnsi="Calibri" w:cs="Calibri"/>
          <w:b/>
          <w:bCs/>
          <w:color w:val="000000"/>
          <w:spacing w:val="1"/>
          <w:lang w:val="cs-CZ"/>
        </w:rPr>
        <w:t xml:space="preserve">ď </w:t>
      </w:r>
      <w:r>
        <w:rPr>
          <w:rFonts w:ascii="Calibri" w:hAnsi="Calibri" w:cs="Calibri"/>
          <w:b/>
          <w:bCs/>
          <w:color w:val="000000"/>
          <w:lang w:val="cs-CZ"/>
        </w:rPr>
        <w:t xml:space="preserve">dl. 52,4 m   </w:t>
      </w:r>
    </w:p>
    <w:p w14:paraId="6E0A8166" w14:textId="77777777" w:rsidR="00C36E0A" w:rsidRDefault="00A91AA5">
      <w:pPr>
        <w:spacing w:before="68" w:line="290" w:lineRule="exact"/>
        <w:ind w:left="896" w:right="6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3 sondy dl. 10 m, typ sondy svislá/vodorovná. Sondy musí ověřit kvalitu hornin s </w:t>
      </w:r>
      <w:r>
        <w:rPr>
          <w:rFonts w:ascii="Calibri" w:hAnsi="Calibri" w:cs="Calibri"/>
          <w:color w:val="000000"/>
          <w:spacing w:val="-2"/>
          <w:lang w:val="cs-CZ"/>
        </w:rPr>
        <w:t>pro možnost posouzení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lang w:val="cs-CZ"/>
        </w:rPr>
        <w:t xml:space="preserve">celkové stability svahu po provedení kotvené stěny.  </w:t>
      </w:r>
    </w:p>
    <w:p w14:paraId="24130BA9" w14:textId="77777777" w:rsidR="00C36E0A" w:rsidRDefault="00A91AA5">
      <w:pPr>
        <w:spacing w:before="12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  </w:t>
      </w:r>
    </w:p>
    <w:p w14:paraId="09B31190" w14:textId="77777777" w:rsidR="00C36E0A" w:rsidRDefault="00A91AA5">
      <w:pPr>
        <w:spacing w:before="12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Prodloužení podchodu  </w:t>
      </w:r>
    </w:p>
    <w:p w14:paraId="35B57982" w14:textId="72D7EDC8" w:rsidR="00C36E0A" w:rsidRDefault="00A91AA5">
      <w:pPr>
        <w:spacing w:before="12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2 sondy dl. 10 m</w:t>
      </w:r>
      <w:r>
        <w:rPr>
          <w:rFonts w:ascii="Calibri" w:hAnsi="Calibri" w:cs="Calibri"/>
          <w:color w:val="000000"/>
          <w:spacing w:val="24"/>
          <w:lang w:val="cs-CZ"/>
        </w:rPr>
        <w:t xml:space="preserve">, </w:t>
      </w:r>
      <w:r>
        <w:rPr>
          <w:rFonts w:ascii="Calibri" w:hAnsi="Calibri" w:cs="Calibri"/>
          <w:color w:val="000000"/>
          <w:lang w:val="cs-CZ"/>
        </w:rPr>
        <w:t>poloha – před</w:t>
      </w:r>
      <w:r>
        <w:rPr>
          <w:rFonts w:ascii="Calibri" w:hAnsi="Calibri" w:cs="Calibri"/>
          <w:color w:val="000000"/>
          <w:lang w:val="cs-CZ"/>
        </w:rPr>
        <w:t xml:space="preserve"> každým portálem jedna sonda.   </w:t>
      </w:r>
    </w:p>
    <w:p w14:paraId="0E0352E9" w14:textId="77777777" w:rsidR="00C36E0A" w:rsidRDefault="00A91AA5">
      <w:pPr>
        <w:spacing w:before="12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  </w:t>
      </w:r>
    </w:p>
    <w:p w14:paraId="30907097" w14:textId="77777777" w:rsidR="00C36E0A" w:rsidRDefault="00A91AA5">
      <w:pPr>
        <w:spacing w:before="12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Celkem tedy 12 sond dl. cca 10,0 m.   </w:t>
      </w:r>
    </w:p>
    <w:p w14:paraId="303C1052" w14:textId="3F39636A" w:rsidR="00C36E0A" w:rsidRDefault="00A91AA5">
      <w:pPr>
        <w:spacing w:before="70" w:line="287" w:lineRule="exact"/>
        <w:ind w:left="896" w:right="655"/>
        <w:rPr>
          <w:rFonts w:ascii="Times New Roman" w:hAnsi="Times New Roman" w:cs="Times New Roman"/>
          <w:color w:val="010302"/>
        </w:rPr>
        <w:sectPr w:rsidR="00C36E0A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cs-CZ"/>
        </w:rPr>
        <w:t>Polohy a směry jednotlivých sond budou upřesněny vzhledem k poloze podzemních IS v rámci vlastní realizace</w:t>
      </w:r>
      <w:r>
        <w:rPr>
          <w:rFonts w:ascii="Calibri" w:hAnsi="Calibri" w:cs="Calibri"/>
          <w:color w:val="000000"/>
          <w:lang w:val="cs-CZ"/>
        </w:rPr>
        <w:t xml:space="preserve"> IGP.  </w:t>
      </w:r>
    </w:p>
    <w:p w14:paraId="0B4AEDDD" w14:textId="77777777" w:rsidR="00C36E0A" w:rsidRDefault="00C36E0A"/>
    <w:sectPr w:rsidR="00C36E0A">
      <w:type w:val="continuous"/>
      <w:pgSz w:w="11906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A"/>
    <w:rsid w:val="009D40CA"/>
    <w:rsid w:val="00A91AA5"/>
    <w:rsid w:val="00C3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A621"/>
  <w15:docId w15:val="{F8F4A0B1-4AAC-473A-B8F9-83BD9491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Honzátková Kateřina</cp:lastModifiedBy>
  <cp:revision>2</cp:revision>
  <dcterms:created xsi:type="dcterms:W3CDTF">2025-05-13T15:06:00Z</dcterms:created>
  <dcterms:modified xsi:type="dcterms:W3CDTF">2025-05-13T15:09:00Z</dcterms:modified>
</cp:coreProperties>
</file>