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677E4" w14:textId="77777777" w:rsidR="00FB578A" w:rsidRDefault="0090774F" w:rsidP="00F462AA">
      <w:pPr>
        <w:pStyle w:val="Nadpis2"/>
        <w:spacing w:before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SMLOUVA O NÁ</w:t>
      </w:r>
      <w:r>
        <w:rPr>
          <w:rFonts w:ascii="Times New Roman" w:hAnsi="Times New Roman"/>
          <w:lang w:val="de-DE"/>
        </w:rPr>
        <w:t>JMU PROSTORU</w:t>
      </w:r>
    </w:p>
    <w:p w14:paraId="1FE21A81" w14:textId="77777777" w:rsidR="00FB578A" w:rsidRDefault="0090774F" w:rsidP="00F462AA">
      <w:pPr>
        <w:pStyle w:val="Nadpis2"/>
        <w:spacing w:before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SLOU</w:t>
      </w:r>
      <w:r>
        <w:rPr>
          <w:rFonts w:ascii="Times New Roman" w:hAnsi="Times New Roman"/>
        </w:rPr>
        <w:t>ŽÍCÍHO K PODNIKÁNÍ</w:t>
      </w:r>
    </w:p>
    <w:p w14:paraId="401F94F0" w14:textId="77777777" w:rsidR="00FB578A" w:rsidRDefault="0090774F" w:rsidP="00F462AA">
      <w:pPr>
        <w:spacing w:before="0" w:line="360" w:lineRule="auto"/>
        <w:jc w:val="center"/>
      </w:pPr>
      <w:r>
        <w:t xml:space="preserve">uzavřená podle § </w:t>
      </w:r>
      <w:r w:rsidRPr="00CB14A6">
        <w:t>2302 a n</w:t>
      </w:r>
      <w:r>
        <w:t>ásl. zákona č. 89/2012 Sb., ve znění pozdějších předpisů</w:t>
      </w:r>
    </w:p>
    <w:p w14:paraId="16A19F5F" w14:textId="77777777" w:rsidR="00FB578A" w:rsidRDefault="0090774F" w:rsidP="00F462AA">
      <w:pPr>
        <w:pStyle w:val="Rejstk1"/>
        <w:spacing w:before="0" w:line="360" w:lineRule="auto"/>
        <w:jc w:val="center"/>
      </w:pPr>
      <w:r>
        <w:t>(</w:t>
      </w:r>
      <w:proofErr w:type="spellStart"/>
      <w:r>
        <w:t>obč</w:t>
      </w:r>
      <w:proofErr w:type="spellEnd"/>
      <w:r>
        <w:rPr>
          <w:lang w:val="da-DK"/>
        </w:rPr>
        <w:t>ansk</w:t>
      </w:r>
      <w:r>
        <w:t>ý zákoník)</w:t>
      </w:r>
    </w:p>
    <w:p w14:paraId="2AE6CF48" w14:textId="77777777" w:rsidR="00FB578A" w:rsidRDefault="00FB578A" w:rsidP="00F462AA">
      <w:pPr>
        <w:spacing w:before="0" w:line="360" w:lineRule="auto"/>
      </w:pPr>
    </w:p>
    <w:p w14:paraId="73AAD8B7" w14:textId="77777777" w:rsidR="00FB578A" w:rsidRDefault="0090774F" w:rsidP="00F462AA">
      <w:pPr>
        <w:pStyle w:val="Nadpis2"/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Pronajímatel: </w:t>
      </w:r>
      <w:r>
        <w:rPr>
          <w:rFonts w:ascii="Times New Roman" w:hAnsi="Times New Roman"/>
        </w:rPr>
        <w:tab/>
        <w:t>Š</w:t>
      </w:r>
      <w:r>
        <w:rPr>
          <w:rFonts w:ascii="Times New Roman" w:hAnsi="Times New Roman"/>
          <w:lang w:val="es-ES_tradnl"/>
        </w:rPr>
        <w:t>VANDOVO DIVADLO NA SM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  <w:lang w:val="de-DE"/>
        </w:rPr>
        <w:t>CHOV</w:t>
      </w:r>
      <w:r>
        <w:rPr>
          <w:rFonts w:ascii="Times New Roman" w:hAnsi="Times New Roman"/>
        </w:rPr>
        <w:t>Ě</w:t>
      </w:r>
    </w:p>
    <w:p w14:paraId="7C48E355" w14:textId="77777777" w:rsidR="00FB578A" w:rsidRDefault="0090774F" w:rsidP="00F462AA">
      <w:pPr>
        <w:spacing w:before="0" w:line="360" w:lineRule="auto"/>
      </w:pPr>
      <w:r>
        <w:tab/>
      </w:r>
      <w:r>
        <w:tab/>
      </w:r>
      <w:r>
        <w:tab/>
        <w:t>příspěvková organizace</w:t>
      </w:r>
    </w:p>
    <w:p w14:paraId="134621A7" w14:textId="77777777" w:rsidR="00FB578A" w:rsidRDefault="0090774F" w:rsidP="00F462AA">
      <w:pPr>
        <w:spacing w:before="0" w:line="360" w:lineRule="auto"/>
      </w:pPr>
      <w:r>
        <w:tab/>
      </w:r>
      <w:r>
        <w:tab/>
      </w:r>
      <w:r>
        <w:tab/>
        <w:t>se sídlem Štefánikova 57, 150 00 Praha 5</w:t>
      </w:r>
    </w:p>
    <w:p w14:paraId="0485BB32" w14:textId="77777777" w:rsidR="00FB578A" w:rsidRDefault="0090774F" w:rsidP="00F462AA">
      <w:pPr>
        <w:spacing w:before="0" w:line="360" w:lineRule="auto"/>
      </w:pPr>
      <w:r>
        <w:tab/>
      </w:r>
      <w:r>
        <w:tab/>
      </w:r>
      <w:r>
        <w:tab/>
        <w:t>IČO: 00064327</w:t>
      </w:r>
      <w:r>
        <w:tab/>
      </w:r>
      <w:r>
        <w:tab/>
        <w:t>DIČ: CZ00064327</w:t>
      </w:r>
    </w:p>
    <w:p w14:paraId="196B1122" w14:textId="77777777" w:rsidR="00FB578A" w:rsidRDefault="0090774F" w:rsidP="00F462AA">
      <w:pPr>
        <w:spacing w:before="0" w:line="360" w:lineRule="auto"/>
      </w:pPr>
      <w:r>
        <w:tab/>
      </w:r>
      <w:r>
        <w:tab/>
      </w:r>
      <w:r>
        <w:tab/>
        <w:t>zastoupeno panem Mgr. Danielem Hrbkem, Ph.D.</w:t>
      </w:r>
    </w:p>
    <w:p w14:paraId="3B7D0005" w14:textId="77777777" w:rsidR="00FB578A" w:rsidRDefault="0090774F" w:rsidP="00F462AA">
      <w:pPr>
        <w:spacing w:before="0" w:line="360" w:lineRule="auto"/>
      </w:pPr>
      <w:r>
        <w:t xml:space="preserve"> </w:t>
      </w:r>
      <w:r>
        <w:tab/>
      </w:r>
      <w:r>
        <w:tab/>
      </w:r>
      <w:r>
        <w:tab/>
        <w:t xml:space="preserve">Bankovní spojení: </w:t>
      </w:r>
      <w:r>
        <w:tab/>
        <w:t>úč</w:t>
      </w:r>
      <w:r>
        <w:rPr>
          <w:lang w:val="nl-NL"/>
        </w:rPr>
        <w:t xml:space="preserve">et </w:t>
      </w:r>
      <w:r>
        <w:t>číslo 2000760009/6000</w:t>
      </w:r>
    </w:p>
    <w:p w14:paraId="4576A246" w14:textId="77777777" w:rsidR="00FB578A" w:rsidRDefault="0090774F" w:rsidP="00F462AA">
      <w:pPr>
        <w:spacing w:before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vedený u PPF banky a. s., Praha 4</w:t>
      </w:r>
    </w:p>
    <w:p w14:paraId="733C24D4" w14:textId="2C3006CD" w:rsidR="00FB578A" w:rsidRDefault="0004356D" w:rsidP="00F462AA">
      <w:pPr>
        <w:pStyle w:val="Nadpis2"/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90774F">
        <w:rPr>
          <w:rFonts w:ascii="Times New Roman" w:eastAsia="Times New Roman" w:hAnsi="Times New Roman" w:cs="Times New Roman"/>
        </w:rPr>
        <w:tab/>
      </w:r>
      <w:r w:rsidR="0090774F">
        <w:rPr>
          <w:rFonts w:ascii="Times New Roman" w:eastAsia="Times New Roman" w:hAnsi="Times New Roman" w:cs="Times New Roman"/>
        </w:rPr>
        <w:tab/>
      </w:r>
      <w:r w:rsidR="0090774F">
        <w:rPr>
          <w:rFonts w:ascii="Times New Roman" w:eastAsia="Times New Roman" w:hAnsi="Times New Roman" w:cs="Times New Roman"/>
        </w:rPr>
        <w:tab/>
      </w:r>
      <w:r w:rsidR="0090774F">
        <w:rPr>
          <w:rFonts w:ascii="Times New Roman" w:eastAsia="Times New Roman" w:hAnsi="Times New Roman" w:cs="Times New Roman"/>
        </w:rPr>
        <w:tab/>
      </w:r>
      <w:r w:rsidR="0090774F">
        <w:rPr>
          <w:rFonts w:ascii="Times New Roman" w:eastAsia="Times New Roman" w:hAnsi="Times New Roman" w:cs="Times New Roman"/>
        </w:rPr>
        <w:tab/>
      </w:r>
      <w:r w:rsidR="0090774F">
        <w:rPr>
          <w:rFonts w:ascii="Times New Roman" w:eastAsia="Times New Roman" w:hAnsi="Times New Roman" w:cs="Times New Roman"/>
        </w:rPr>
        <w:tab/>
      </w:r>
      <w:r w:rsidR="0090774F">
        <w:rPr>
          <w:rFonts w:ascii="Times New Roman" w:eastAsia="Times New Roman" w:hAnsi="Times New Roman" w:cs="Times New Roman"/>
        </w:rPr>
        <w:tab/>
        <w:t>(d</w:t>
      </w:r>
      <w:r w:rsidR="0090774F">
        <w:rPr>
          <w:rFonts w:ascii="Times New Roman" w:hAnsi="Times New Roman"/>
        </w:rPr>
        <w:t>ále jen "pronajímatel")</w:t>
      </w:r>
    </w:p>
    <w:p w14:paraId="655DCB34" w14:textId="77777777" w:rsidR="00FB578A" w:rsidRDefault="0090774F" w:rsidP="00F462AA">
      <w:pPr>
        <w:outlineLvl w:val="0"/>
        <w:rPr>
          <w:color w:val="FF0000"/>
          <w:u w:color="FF0000"/>
        </w:rPr>
      </w:pPr>
      <w:r>
        <w:rPr>
          <w:b/>
          <w:bCs/>
        </w:rPr>
        <w:t>Nájemce</w:t>
      </w:r>
      <w:r>
        <w:t>:</w:t>
      </w:r>
      <w:r>
        <w:tab/>
      </w:r>
      <w:r>
        <w:tab/>
      </w:r>
    </w:p>
    <w:p w14:paraId="5A498333" w14:textId="77777777" w:rsidR="00FB578A" w:rsidRDefault="00FB578A" w:rsidP="00F462AA">
      <w:pPr>
        <w:outlineLvl w:val="0"/>
        <w:rPr>
          <w:color w:val="FF0000"/>
          <w:u w:color="FF0000"/>
        </w:rPr>
      </w:pPr>
    </w:p>
    <w:p w14:paraId="513B184A" w14:textId="77777777" w:rsidR="00FB578A" w:rsidRDefault="0090774F" w:rsidP="00F462AA">
      <w:pPr>
        <w:rPr>
          <w:sz w:val="20"/>
          <w:szCs w:val="20"/>
        </w:rPr>
      </w:pPr>
      <w:r>
        <w:rPr>
          <w:b/>
          <w:bCs/>
          <w:sz w:val="20"/>
          <w:szCs w:val="20"/>
        </w:rPr>
        <w:t>LECCOS.TV s.r.o.</w:t>
      </w:r>
    </w:p>
    <w:p w14:paraId="631FA3C6" w14:textId="77777777" w:rsidR="00FB578A" w:rsidRDefault="0090774F" w:rsidP="00F462AA">
      <w:r>
        <w:rPr>
          <w:sz w:val="20"/>
          <w:szCs w:val="20"/>
        </w:rPr>
        <w:t>se sídlem Žitná 657/13, Nov</w:t>
      </w:r>
      <w:r w:rsidRPr="00CB14A6">
        <w:rPr>
          <w:sz w:val="20"/>
          <w:szCs w:val="20"/>
        </w:rPr>
        <w:t xml:space="preserve">é </w:t>
      </w:r>
      <w:r>
        <w:rPr>
          <w:sz w:val="20"/>
          <w:szCs w:val="20"/>
        </w:rPr>
        <w:t>Město, 110 00 Praha 1</w:t>
      </w:r>
    </w:p>
    <w:p w14:paraId="4FDADB6A" w14:textId="77777777" w:rsidR="00FB578A" w:rsidRPr="00CB14A6" w:rsidRDefault="0090774F" w:rsidP="00F462AA">
      <w:pPr>
        <w:pStyle w:val="Prosttext1"/>
        <w:rPr>
          <w:lang w:val="pt-PT"/>
        </w:rPr>
      </w:pPr>
      <w:r w:rsidRPr="00CB14A6">
        <w:rPr>
          <w:rFonts w:ascii="Times New Roman" w:hAnsi="Times New Roman"/>
          <w:lang w:val="pt-PT"/>
        </w:rPr>
        <w:t>IČO: 04635841, DIČ: CZ04635841</w:t>
      </w:r>
    </w:p>
    <w:p w14:paraId="1A204E59" w14:textId="77777777" w:rsidR="00FB578A" w:rsidRDefault="0090774F" w:rsidP="00F462AA">
      <w:pPr>
        <w:rPr>
          <w:sz w:val="20"/>
          <w:szCs w:val="20"/>
        </w:rPr>
      </w:pPr>
      <w:r>
        <w:rPr>
          <w:sz w:val="20"/>
          <w:szCs w:val="20"/>
        </w:rPr>
        <w:t>zapsaná v obchodní</w:t>
      </w:r>
      <w:r>
        <w:rPr>
          <w:sz w:val="20"/>
          <w:szCs w:val="20"/>
          <w:lang w:val="da-DK"/>
        </w:rPr>
        <w:t>m rejst</w:t>
      </w:r>
      <w:r>
        <w:rPr>
          <w:sz w:val="20"/>
          <w:szCs w:val="20"/>
        </w:rPr>
        <w:t>říku veden</w:t>
      </w:r>
      <w:r w:rsidRPr="00CB14A6">
        <w:rPr>
          <w:sz w:val="20"/>
          <w:szCs w:val="20"/>
        </w:rPr>
        <w:t>é</w:t>
      </w:r>
      <w:r>
        <w:rPr>
          <w:sz w:val="20"/>
          <w:szCs w:val="20"/>
        </w:rPr>
        <w:t xml:space="preserve">m </w:t>
      </w:r>
      <w:bookmarkStart w:id="0" w:name="Text4"/>
      <w:r>
        <w:rPr>
          <w:sz w:val="20"/>
          <w:szCs w:val="20"/>
        </w:rPr>
        <w:t>Městským soudem v Praze</w:t>
      </w:r>
      <w:bookmarkEnd w:id="0"/>
      <w:r>
        <w:rPr>
          <w:sz w:val="20"/>
          <w:szCs w:val="20"/>
        </w:rPr>
        <w:t xml:space="preserve">, sp. zn. </w:t>
      </w:r>
      <w:bookmarkStart w:id="1" w:name="Text5"/>
      <w:r>
        <w:rPr>
          <w:sz w:val="20"/>
          <w:szCs w:val="20"/>
        </w:rPr>
        <w:t>C</w:t>
      </w:r>
      <w:bookmarkEnd w:id="1"/>
      <w:r>
        <w:rPr>
          <w:sz w:val="20"/>
          <w:szCs w:val="20"/>
          <w:lang w:val="nl-NL"/>
        </w:rPr>
        <w:t>, vlo</w:t>
      </w:r>
      <w:r>
        <w:rPr>
          <w:sz w:val="20"/>
          <w:szCs w:val="20"/>
        </w:rPr>
        <w:t>žka 249955</w:t>
      </w:r>
    </w:p>
    <w:p w14:paraId="646A61D4" w14:textId="77777777" w:rsidR="00FB578A" w:rsidRDefault="0090774F" w:rsidP="00F462AA">
      <w:pPr>
        <w:rPr>
          <w:sz w:val="20"/>
          <w:szCs w:val="20"/>
        </w:rPr>
      </w:pPr>
      <w:r>
        <w:rPr>
          <w:sz w:val="20"/>
          <w:szCs w:val="20"/>
        </w:rPr>
        <w:t xml:space="preserve">jíž zastupuje </w:t>
      </w:r>
      <w:bookmarkStart w:id="2" w:name="Text7"/>
      <w:r>
        <w:rPr>
          <w:sz w:val="20"/>
          <w:szCs w:val="20"/>
        </w:rPr>
        <w:t>jednatel Jan Dědek</w:t>
      </w:r>
      <w:bookmarkEnd w:id="2"/>
    </w:p>
    <w:p w14:paraId="6037F661" w14:textId="77777777" w:rsidR="00FB578A" w:rsidRDefault="0090774F" w:rsidP="00F462AA">
      <w:pPr>
        <w:rPr>
          <w:sz w:val="20"/>
          <w:szCs w:val="20"/>
        </w:rPr>
      </w:pPr>
      <w:r>
        <w:rPr>
          <w:sz w:val="20"/>
          <w:szCs w:val="20"/>
        </w:rPr>
        <w:t>(d</w:t>
      </w:r>
      <w:r>
        <w:rPr>
          <w:rFonts w:ascii="Arial Unicode MS" w:hAnsi="Arial Unicode MS"/>
          <w:sz w:val="20"/>
          <w:szCs w:val="20"/>
        </w:rPr>
        <w:t>á</w:t>
      </w:r>
      <w:r>
        <w:rPr>
          <w:sz w:val="20"/>
          <w:szCs w:val="20"/>
        </w:rPr>
        <w:t>le jen „</w:t>
      </w:r>
      <w:r>
        <w:rPr>
          <w:b/>
          <w:bCs/>
          <w:caps/>
          <w:sz w:val="20"/>
          <w:szCs w:val="20"/>
        </w:rPr>
        <w:t>z</w:t>
      </w:r>
      <w:r>
        <w:rPr>
          <w:b/>
          <w:bCs/>
          <w:sz w:val="20"/>
          <w:szCs w:val="20"/>
        </w:rPr>
        <w:t>hotovitel</w:t>
      </w:r>
      <w:r>
        <w:rPr>
          <w:b/>
          <w:bCs/>
          <w:sz w:val="20"/>
          <w:szCs w:val="20"/>
          <w:rtl/>
          <w:lang w:val="ar-SA"/>
        </w:rPr>
        <w:t>“</w:t>
      </w:r>
      <w:r>
        <w:rPr>
          <w:sz w:val="20"/>
          <w:szCs w:val="20"/>
        </w:rPr>
        <w:t>)</w:t>
      </w:r>
    </w:p>
    <w:p w14:paraId="5DF3C473" w14:textId="77777777" w:rsidR="00FB578A" w:rsidRDefault="00FB578A" w:rsidP="00F462AA">
      <w:pPr>
        <w:outlineLvl w:val="0"/>
        <w:rPr>
          <w:color w:val="FF0000"/>
          <w:u w:color="FF0000"/>
        </w:rPr>
      </w:pPr>
    </w:p>
    <w:p w14:paraId="640F86A8" w14:textId="77777777" w:rsidR="00FB578A" w:rsidRDefault="0090774F" w:rsidP="00F462AA">
      <w:pPr>
        <w:pStyle w:val="Nadpis2"/>
        <w:spacing w:before="0" w:line="360" w:lineRule="auto"/>
        <w:rPr>
          <w:rFonts w:ascii="Times New Roman" w:eastAsia="Times New Roman" w:hAnsi="Times New Roman" w:cs="Times New Roman"/>
        </w:rPr>
      </w:pPr>
      <w:r>
        <w:tab/>
      </w:r>
      <w:r>
        <w:rPr>
          <w:rFonts w:ascii="Times New Roman" w:eastAsia="Times New Roman" w:hAnsi="Times New Roman" w:cs="Times New Roman"/>
          <w:b w:val="0"/>
          <w:bCs w:val="0"/>
        </w:rPr>
        <w:tab/>
      </w:r>
      <w:r>
        <w:rPr>
          <w:rFonts w:ascii="Times New Roman" w:eastAsia="Times New Roman" w:hAnsi="Times New Roman" w:cs="Times New Roman"/>
          <w:b w:val="0"/>
          <w:bCs w:val="0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(d</w:t>
      </w:r>
      <w:r>
        <w:rPr>
          <w:rFonts w:ascii="Times New Roman" w:hAnsi="Times New Roman"/>
        </w:rPr>
        <w:t xml:space="preserve">ále jen "nájemce") </w:t>
      </w:r>
    </w:p>
    <w:p w14:paraId="42ADBA44" w14:textId="77777777" w:rsidR="00FB578A" w:rsidRDefault="0090774F" w:rsidP="00F462AA">
      <w:pPr>
        <w:pStyle w:val="Nadpis2"/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1DCF9760" w14:textId="77777777" w:rsidR="00FB578A" w:rsidRDefault="0090774F" w:rsidP="00F462AA">
      <w:pPr>
        <w:pStyle w:val="Nadpis2"/>
        <w:spacing w:befor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Pronajímatel a nájemce uzavírají tuto smlouvu:</w:t>
      </w:r>
    </w:p>
    <w:p w14:paraId="3FEEFB17" w14:textId="77777777" w:rsidR="00FB578A" w:rsidRDefault="0090774F" w:rsidP="00F462AA">
      <w:pPr>
        <w:pStyle w:val="Nadpis2"/>
        <w:spacing w:befor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I. Předmět a účel smlouvy</w:t>
      </w:r>
    </w:p>
    <w:p w14:paraId="4E238A8E" w14:textId="77777777" w:rsidR="00FB578A" w:rsidRDefault="0090774F" w:rsidP="00F462AA">
      <w:pPr>
        <w:numPr>
          <w:ilvl w:val="0"/>
          <w:numId w:val="2"/>
        </w:numPr>
        <w:spacing w:before="0"/>
      </w:pPr>
      <w:r>
        <w:t>Pronajímatel prohlašuje, že v den podpisu t</w:t>
      </w:r>
      <w:r w:rsidRPr="00CB14A6">
        <w:t>é</w:t>
      </w:r>
      <w:r>
        <w:t>to smlouvy jako příspěvková organizace, jejímž zřizovatelem je Hlavní město Praha, hospodaří (vykonává vlastnická práva) s objektem domu č</w:t>
      </w:r>
      <w:r>
        <w:rPr>
          <w:lang w:val="de-DE"/>
        </w:rPr>
        <w:t>. p. 6, nach</w:t>
      </w:r>
      <w:r>
        <w:t xml:space="preserve">ázejícím se na pozemku parc. č. 3027, v k. ú. Smíchov, na adrese: Štefánikova 57, Praha 5, v němž </w:t>
      </w:r>
      <w:r>
        <w:rPr>
          <w:lang w:val="de-DE"/>
        </w:rPr>
        <w:t>se nach</w:t>
      </w:r>
      <w:r>
        <w:t>ází nebytov</w:t>
      </w:r>
      <w:r w:rsidRPr="00CB14A6">
        <w:t xml:space="preserve">é </w:t>
      </w:r>
      <w:r>
        <w:t>prostory specifikovan</w:t>
      </w:r>
      <w:r w:rsidRPr="00CB14A6">
        <w:t xml:space="preserve">é </w:t>
      </w:r>
      <w:r>
        <w:t>v čl. I. odst. 2</w:t>
      </w:r>
      <w:r>
        <w:rPr>
          <w:rFonts w:ascii="Arial Narrow" w:hAnsi="Arial Narrow"/>
        </w:rPr>
        <w:t xml:space="preserve"> </w:t>
      </w:r>
      <w:r>
        <w:t>t</w:t>
      </w:r>
      <w:r w:rsidRPr="00CB14A6">
        <w:t>é</w:t>
      </w:r>
      <w:r>
        <w:t xml:space="preserve">to smlouvy. Pronajímatel dále prohlašuje, že v souladu s článkem IX. odst. 1 písm. d) Zřizovací listiny může divadlo uzavírat nájemní smlouvy. </w:t>
      </w:r>
    </w:p>
    <w:p w14:paraId="1454FCB8" w14:textId="047AD463" w:rsidR="00FB578A" w:rsidRDefault="0090774F" w:rsidP="00F462AA">
      <w:pPr>
        <w:numPr>
          <w:ilvl w:val="0"/>
          <w:numId w:val="2"/>
        </w:numPr>
        <w:spacing w:before="0"/>
      </w:pPr>
      <w:r>
        <w:t>Předmětem nájmu podle t</w:t>
      </w:r>
      <w:r w:rsidRPr="00CB14A6">
        <w:t>é</w:t>
      </w:r>
      <w:r>
        <w:t>to smlouvy jsou nebytov</w:t>
      </w:r>
      <w:r w:rsidRPr="00CB14A6">
        <w:t xml:space="preserve">é </w:t>
      </w:r>
      <w:r>
        <w:t xml:space="preserve">prostory: </w:t>
      </w:r>
      <w:r w:rsidR="006F6CD3">
        <w:br/>
      </w:r>
      <w:r w:rsidRPr="00EB4E8F">
        <w:rPr>
          <w:i/>
          <w:u w:val="single"/>
        </w:rPr>
        <w:t>Velkého sálu Švandova divadla, jeho zázemí a přilehlá foyer</w:t>
      </w:r>
      <w:r w:rsidRPr="00EB4E8F">
        <w:t>.</w:t>
      </w:r>
      <w:r>
        <w:t xml:space="preserve"> </w:t>
      </w:r>
    </w:p>
    <w:p w14:paraId="2A8D4E1E" w14:textId="2DE42886" w:rsidR="00FB578A" w:rsidRDefault="0090774F" w:rsidP="00F462AA">
      <w:pPr>
        <w:spacing w:before="0"/>
      </w:pPr>
      <w:r>
        <w:t>Pronajímatel přenechává touto smlouvou nájemci k užívání nebytov</w:t>
      </w:r>
      <w:r w:rsidRPr="006F6CD3">
        <w:t xml:space="preserve">é </w:t>
      </w:r>
      <w:r>
        <w:t>prostory na dobu vymezenou v t</w:t>
      </w:r>
      <w:r w:rsidRPr="006F6CD3">
        <w:t>é</w:t>
      </w:r>
      <w:r>
        <w:t xml:space="preserve">to smlouvě </w:t>
      </w:r>
      <w:r w:rsidRPr="00EB4E8F">
        <w:t xml:space="preserve">za </w:t>
      </w:r>
      <w:r>
        <w:t xml:space="preserve">účelem uspořádání </w:t>
      </w:r>
      <w:r w:rsidRPr="00EB4E8F">
        <w:t>periodick</w:t>
      </w:r>
      <w:r w:rsidRPr="006F6CD3">
        <w:t xml:space="preserve">é </w:t>
      </w:r>
      <w:r>
        <w:t xml:space="preserve">akce </w:t>
      </w:r>
      <w:r w:rsidRPr="00EB4E8F">
        <w:t>„7 pádů Honzy Dědka</w:t>
      </w:r>
      <w:r w:rsidRPr="00EB4E8F">
        <w:rPr>
          <w:rtl/>
        </w:rPr>
        <w:t>“</w:t>
      </w:r>
      <w:r>
        <w:t xml:space="preserve"> (dále jen „akce</w:t>
      </w:r>
      <w:r w:rsidRPr="00EB4E8F">
        <w:rPr>
          <w:rtl/>
        </w:rPr>
        <w:t>“</w:t>
      </w:r>
      <w:r>
        <w:t xml:space="preserve">) v termínech dle přílohy č. 5 smlouvy. </w:t>
      </w:r>
      <w:r w:rsidRPr="00560A42">
        <w:t>První uvedení je naplánováno na</w:t>
      </w:r>
      <w:r w:rsidR="006F6CD3" w:rsidRPr="00560A42">
        <w:t xml:space="preserve"> </w:t>
      </w:r>
      <w:r w:rsidR="00E6590C" w:rsidRPr="00560A42">
        <w:t xml:space="preserve">úterý </w:t>
      </w:r>
      <w:r w:rsidR="00161484">
        <w:t>19</w:t>
      </w:r>
      <w:r w:rsidRPr="00C07456">
        <w:t>.</w:t>
      </w:r>
      <w:r w:rsidR="00E6590C" w:rsidRPr="00C07456">
        <w:t xml:space="preserve"> </w:t>
      </w:r>
      <w:r w:rsidRPr="00C07456">
        <w:t xml:space="preserve">8. </w:t>
      </w:r>
      <w:r w:rsidR="00161484">
        <w:t>2025</w:t>
      </w:r>
      <w:r w:rsidR="00E6590C" w:rsidRPr="00560A42">
        <w:t xml:space="preserve"> </w:t>
      </w:r>
      <w:r w:rsidRPr="00560A42">
        <w:t>- natáčení 1.dílu</w:t>
      </w:r>
    </w:p>
    <w:p w14:paraId="09FA8FCC" w14:textId="77777777" w:rsidR="00FB578A" w:rsidRDefault="0090774F" w:rsidP="00F462AA">
      <w:pPr>
        <w:numPr>
          <w:ilvl w:val="0"/>
          <w:numId w:val="2"/>
        </w:numPr>
        <w:spacing w:before="0"/>
      </w:pPr>
      <w:r>
        <w:lastRenderedPageBreak/>
        <w:t>Nájemce je povinen užívat výhradně prostor v rozsahu t</w:t>
      </w:r>
      <w:r w:rsidRPr="006F6CD3">
        <w:t>é</w:t>
      </w:r>
      <w:r>
        <w:t>to smlouvy divadlem určený</w:t>
      </w:r>
      <w:r w:rsidRPr="00EB4E8F">
        <w:t>ch a</w:t>
      </w:r>
      <w:r>
        <w:t> vymezených, včetně přístupov</w:t>
      </w:r>
      <w:r w:rsidRPr="006F6CD3">
        <w:t xml:space="preserve">é </w:t>
      </w:r>
      <w:r>
        <w:t>cesty. Nájemce odpovídá za dodržování t</w:t>
      </w:r>
      <w:r w:rsidRPr="006F6CD3">
        <w:t>é</w:t>
      </w:r>
      <w:r>
        <w:t>to podmínky u všech účastníků akce.</w:t>
      </w:r>
    </w:p>
    <w:p w14:paraId="6C6B2FBE" w14:textId="77777777" w:rsidR="00FB578A" w:rsidRDefault="0090774F" w:rsidP="00F462AA">
      <w:pPr>
        <w:numPr>
          <w:ilvl w:val="0"/>
          <w:numId w:val="2"/>
        </w:numPr>
        <w:spacing w:before="0"/>
      </w:pPr>
      <w:r>
        <w:t>Nájemce bude nebytov</w:t>
      </w:r>
      <w:r w:rsidRPr="00CB14A6">
        <w:rPr>
          <w:lang w:val="cs-CZ"/>
        </w:rPr>
        <w:t xml:space="preserve">é </w:t>
      </w:r>
      <w:r>
        <w:t>prostory používat pro účely, ke kterým jsou stavebně určeny a touto smlouvou vymezeny.</w:t>
      </w:r>
    </w:p>
    <w:p w14:paraId="6713736C" w14:textId="77777777" w:rsidR="00FB578A" w:rsidRDefault="0090774F" w:rsidP="00F462AA">
      <w:pPr>
        <w:numPr>
          <w:ilvl w:val="0"/>
          <w:numId w:val="2"/>
        </w:numPr>
        <w:spacing w:before="0"/>
      </w:pPr>
      <w:r>
        <w:t>Nájemce se zavazuje uskutečnit na sv</w:t>
      </w:r>
      <w:r w:rsidRPr="00CB14A6">
        <w:t xml:space="preserve">é </w:t>
      </w:r>
      <w:r>
        <w:t xml:space="preserve">náklady (pokud není uvedeno jinak) v termínech dohodnutých podle následujícího odstavce akce </w:t>
      </w:r>
      <w:r>
        <w:rPr>
          <w:b/>
          <w:bCs/>
        </w:rPr>
        <w:t>„</w:t>
      </w:r>
      <w:r>
        <w:rPr>
          <w:b/>
          <w:bCs/>
          <w:lang w:val="ru-RU"/>
        </w:rPr>
        <w:t>7 p</w:t>
      </w:r>
      <w:r>
        <w:rPr>
          <w:b/>
          <w:bCs/>
        </w:rPr>
        <w:t>ádů Honzy Dědka</w:t>
      </w:r>
      <w:r>
        <w:rPr>
          <w:b/>
          <w:bCs/>
          <w:rtl/>
          <w:lang w:val="ar-SA"/>
        </w:rPr>
        <w:t>“</w:t>
      </w:r>
      <w:r>
        <w:t>, kter</w:t>
      </w:r>
      <w:r w:rsidRPr="00CB14A6">
        <w:t xml:space="preserve">é </w:t>
      </w:r>
      <w:r>
        <w:t>budou uskutečněny ve Velk</w:t>
      </w:r>
      <w:r w:rsidRPr="00CB14A6">
        <w:t>é</w:t>
      </w:r>
      <w:r>
        <w:t xml:space="preserve">m sále Švandova divadla </w:t>
      </w:r>
      <w:r>
        <w:rPr>
          <w:b/>
          <w:bCs/>
        </w:rPr>
        <w:t>pokažd</w:t>
      </w:r>
      <w:r w:rsidRPr="00CB14A6">
        <w:rPr>
          <w:b/>
          <w:bCs/>
        </w:rPr>
        <w:t xml:space="preserve">é </w:t>
      </w:r>
      <w:r>
        <w:rPr>
          <w:b/>
          <w:bCs/>
        </w:rPr>
        <w:t>v 19 hodin</w:t>
      </w:r>
      <w:r>
        <w:t xml:space="preserve">. </w:t>
      </w:r>
    </w:p>
    <w:p w14:paraId="484D26E6" w14:textId="55BE8ED1" w:rsidR="00CB14A6" w:rsidRDefault="0090774F" w:rsidP="00F462AA">
      <w:pPr>
        <w:numPr>
          <w:ilvl w:val="0"/>
          <w:numId w:val="2"/>
        </w:numPr>
        <w:spacing w:before="0"/>
      </w:pPr>
      <w:r>
        <w:t>Nájemce je povinen před</w:t>
      </w:r>
      <w:r w:rsidR="009334BE">
        <w:t>ložit pronajímateli (</w:t>
      </w:r>
      <w:r w:rsidR="009334BE" w:rsidRPr="00560A42">
        <w:t>tajemnici</w:t>
      </w:r>
      <w:r w:rsidRPr="00560A42">
        <w:t xml:space="preserve"> uměleckého provozu </w:t>
      </w:r>
      <w:r w:rsidR="00C07456">
        <w:t>Denise Malé</w:t>
      </w:r>
      <w:r>
        <w:t>) písemnou objednávku termínů akce vždy na celý kalendářní měsíc nejpozději sedmdesát (70) dní před jeho započetím, pokud nejsou obsaženy v pří</w:t>
      </w:r>
      <w:r w:rsidRPr="00CB14A6">
        <w:rPr>
          <w:lang w:val="nl-NL"/>
        </w:rPr>
        <w:t xml:space="preserve">loze </w:t>
      </w:r>
      <w:r w:rsidR="009F47FA" w:rsidRPr="00CB14A6">
        <w:rPr>
          <w:lang w:val="nl-NL"/>
        </w:rPr>
        <w:t xml:space="preserve">č. </w:t>
      </w:r>
      <w:r>
        <w:t>5 t</w:t>
      </w:r>
      <w:r w:rsidRPr="00CB14A6">
        <w:t>é</w:t>
      </w:r>
      <w:r>
        <w:t xml:space="preserve">to smlouvy. Pronajímatel zmocňuje </w:t>
      </w:r>
      <w:r w:rsidR="00C07456">
        <w:t>Denisu Malou</w:t>
      </w:r>
      <w:r>
        <w:t xml:space="preserve"> k projednání jednotlivý</w:t>
      </w:r>
      <w:r w:rsidRPr="00CB14A6">
        <w:t>ch term</w:t>
      </w:r>
      <w:r>
        <w:t>ínů a titulů s nájemcem a uzavření písemn</w:t>
      </w:r>
      <w:r w:rsidRPr="00CB14A6">
        <w:t>é</w:t>
      </w:r>
      <w:r>
        <w:t>ho závazku nájemce k jejich provedení podle t</w:t>
      </w:r>
      <w:r w:rsidRPr="00CB14A6">
        <w:t>é</w:t>
      </w:r>
      <w:r>
        <w:t xml:space="preserve">to smlouvy. </w:t>
      </w:r>
    </w:p>
    <w:p w14:paraId="5EEF8E9A" w14:textId="34FA81A9" w:rsidR="00FB578A" w:rsidRDefault="0090774F" w:rsidP="00F462AA">
      <w:pPr>
        <w:numPr>
          <w:ilvl w:val="0"/>
          <w:numId w:val="2"/>
        </w:numPr>
        <w:spacing w:before="0"/>
      </w:pPr>
      <w:r>
        <w:t>Pronajímatel poskytne v termínech sjednaných podle čl. I., odst. 6. užívání divadelních prostor nutný</w:t>
      </w:r>
      <w:proofErr w:type="spellStart"/>
      <w:r w:rsidRPr="00CB14A6">
        <w:rPr>
          <w:lang w:val="de-DE"/>
        </w:rPr>
        <w:t>ch</w:t>
      </w:r>
      <w:proofErr w:type="spellEnd"/>
      <w:r w:rsidRPr="00CB14A6">
        <w:rPr>
          <w:lang w:val="de-DE"/>
        </w:rPr>
        <w:t xml:space="preserve"> k</w:t>
      </w:r>
      <w:r>
        <w:t> přípravě a provedení akce ve Velk</w:t>
      </w:r>
      <w:r w:rsidRPr="00CB14A6">
        <w:t>é</w:t>
      </w:r>
      <w:r>
        <w:t>m sále Švandova divadla, a dále uveden</w:t>
      </w:r>
      <w:r w:rsidRPr="00CB14A6">
        <w:t>é</w:t>
      </w:r>
      <w:r>
        <w:t xml:space="preserve">ho zázemí, a to vždy nejpozději </w:t>
      </w:r>
      <w:r w:rsidRPr="00CB14A6">
        <w:rPr>
          <w:b/>
        </w:rPr>
        <w:t>sedm</w:t>
      </w:r>
      <w:r w:rsidRPr="00CB14A6">
        <w:rPr>
          <w:b/>
          <w:bCs/>
          <w:color w:val="FF0000"/>
          <w:u w:color="FF0000"/>
        </w:rPr>
        <w:t xml:space="preserve"> </w:t>
      </w:r>
      <w:r w:rsidRPr="00CB14A6">
        <w:rPr>
          <w:b/>
          <w:bCs/>
        </w:rPr>
        <w:t>hodin před začátkem akce</w:t>
      </w:r>
      <w:r>
        <w:t>.</w:t>
      </w:r>
    </w:p>
    <w:p w14:paraId="7AF3C571" w14:textId="094D12B4" w:rsidR="00CB14A6" w:rsidRPr="00CB14A6" w:rsidRDefault="0090774F" w:rsidP="00F462AA">
      <w:pPr>
        <w:numPr>
          <w:ilvl w:val="0"/>
          <w:numId w:val="2"/>
        </w:numPr>
        <w:suppressAutoHyphens/>
        <w:spacing w:before="0"/>
      </w:pPr>
      <w:r>
        <w:t>Prostor Velk</w:t>
      </w:r>
      <w:r w:rsidRPr="00CB14A6">
        <w:rPr>
          <w:lang w:val="cs-CZ"/>
        </w:rPr>
        <w:t>é</w:t>
      </w:r>
      <w:r>
        <w:t>ho sálu Švandova divadla včetně zázemí bude nájemcem předán zpět pronajímateli</w:t>
      </w:r>
      <w:r w:rsidRPr="00CB14A6">
        <w:rPr>
          <w:b/>
          <w:bCs/>
        </w:rPr>
        <w:t xml:space="preserve"> vždy do </w:t>
      </w:r>
      <w:r w:rsidRPr="00CB14A6">
        <w:rPr>
          <w:b/>
          <w:bCs/>
          <w:color w:val="auto"/>
          <w:u w:color="FF0000"/>
        </w:rPr>
        <w:t xml:space="preserve">24 </w:t>
      </w:r>
      <w:r w:rsidRPr="00CB14A6">
        <w:rPr>
          <w:b/>
          <w:bCs/>
        </w:rPr>
        <w:t>hodin.</w:t>
      </w:r>
    </w:p>
    <w:p w14:paraId="3DCDAD5B" w14:textId="74EA6BA5" w:rsidR="00FB578A" w:rsidRDefault="0090774F" w:rsidP="00F462AA">
      <w:pPr>
        <w:numPr>
          <w:ilvl w:val="0"/>
          <w:numId w:val="2"/>
        </w:numPr>
        <w:suppressAutoHyphens/>
        <w:spacing w:before="0"/>
      </w:pPr>
      <w:r>
        <w:t>Pronajímatel zajistí na sv</w:t>
      </w:r>
      <w:r w:rsidRPr="00CB14A6">
        <w:t xml:space="preserve">é </w:t>
      </w:r>
      <w:r>
        <w:t>náklady, pokud není ve smlouvě uvedeno jinak, vešker</w:t>
      </w:r>
      <w:r w:rsidRPr="00CB14A6">
        <w:t xml:space="preserve">é </w:t>
      </w:r>
      <w:r>
        <w:t>uveden</w:t>
      </w:r>
      <w:r w:rsidRPr="00CB14A6">
        <w:t xml:space="preserve">é </w:t>
      </w:r>
      <w:r>
        <w:t>podmínky nutn</w:t>
      </w:r>
      <w:r w:rsidRPr="00CB14A6">
        <w:t xml:space="preserve">é </w:t>
      </w:r>
      <w:r>
        <w:t>k bezvadn</w:t>
      </w:r>
      <w:r w:rsidRPr="00CB14A6">
        <w:t>é</w:t>
      </w:r>
      <w:r>
        <w:t>mu uskutečnění akce.</w:t>
      </w:r>
      <w:r w:rsidRPr="00CB14A6">
        <w:rPr>
          <w:b/>
          <w:bCs/>
        </w:rPr>
        <w:t xml:space="preserve"> </w:t>
      </w:r>
    </w:p>
    <w:p w14:paraId="16804BA3" w14:textId="77777777" w:rsidR="00FB578A" w:rsidRPr="00992624" w:rsidRDefault="0090774F" w:rsidP="00F462AA">
      <w:pPr>
        <w:numPr>
          <w:ilvl w:val="0"/>
          <w:numId w:val="2"/>
        </w:numPr>
        <w:suppressAutoHyphens/>
        <w:spacing w:before="0"/>
      </w:pPr>
      <w:r w:rsidRPr="00992624">
        <w:t>Nájemce prohlašuje, že se seznámil se stavem nebytových prostor, zejm</w:t>
      </w:r>
      <w:r w:rsidRPr="00992624">
        <w:rPr>
          <w:lang w:val="cs-CZ"/>
        </w:rPr>
        <w:t>é</w:t>
      </w:r>
      <w:r w:rsidRPr="00992624">
        <w:t xml:space="preserve">na s prostorem </w:t>
      </w:r>
      <w:r w:rsidRPr="00992624">
        <w:rPr>
          <w:i/>
          <w:iCs/>
          <w:u w:val="single"/>
        </w:rPr>
        <w:t>Velk</w:t>
      </w:r>
      <w:r w:rsidRPr="00992624">
        <w:rPr>
          <w:i/>
          <w:iCs/>
          <w:u w:val="single"/>
          <w:lang w:val="cs-CZ"/>
        </w:rPr>
        <w:t>é</w:t>
      </w:r>
      <w:r w:rsidRPr="00992624">
        <w:rPr>
          <w:i/>
          <w:iCs/>
          <w:u w:val="single"/>
        </w:rPr>
        <w:t>ho sálu Švandova divadla</w:t>
      </w:r>
      <w:r w:rsidRPr="00992624">
        <w:t>, jeho povolenou diváckou kapacitou, popisem jevištního vybavení, počtem a popisem vybavení šaten a světeln</w:t>
      </w:r>
      <w:r w:rsidRPr="00992624">
        <w:rPr>
          <w:lang w:val="cs-CZ"/>
        </w:rPr>
        <w:t>é</w:t>
      </w:r>
      <w:r w:rsidRPr="00992624">
        <w:t>ho a zvukov</w:t>
      </w:r>
      <w:r w:rsidRPr="00992624">
        <w:rPr>
          <w:lang w:val="cs-CZ"/>
        </w:rPr>
        <w:t>é</w:t>
      </w:r>
      <w:r w:rsidRPr="00992624">
        <w:t>ho zařízení, v tomto stavu je přebírá a zároveň prohlašuje, že plně vyhovují veškerým technickým a jiným požadavkům nutným k uskutečnění akce a nájemce nepožaduje žádn</w:t>
      </w:r>
      <w:r w:rsidRPr="00992624">
        <w:rPr>
          <w:lang w:val="cs-CZ"/>
        </w:rPr>
        <w:t xml:space="preserve">é </w:t>
      </w:r>
      <w:r w:rsidRPr="00992624">
        <w:t>další technick</w:t>
      </w:r>
      <w:r w:rsidRPr="00992624">
        <w:rPr>
          <w:lang w:val="cs-CZ"/>
        </w:rPr>
        <w:t xml:space="preserve">é </w:t>
      </w:r>
      <w:r w:rsidRPr="00992624">
        <w:t>podmínky (kromě Technických požadavků dle přílohy č. 4 smlouvy)</w:t>
      </w:r>
      <w:r w:rsidRPr="00992624">
        <w:rPr>
          <w:rFonts w:ascii="Arial Narrow" w:hAnsi="Arial Narrow"/>
        </w:rPr>
        <w:t xml:space="preserve"> </w:t>
      </w:r>
      <w:r w:rsidRPr="00992624">
        <w:rPr>
          <w:lang w:val="nl-NL"/>
        </w:rPr>
        <w:t>a bere na v</w:t>
      </w:r>
      <w:r w:rsidRPr="00992624">
        <w:t>ědomí, že pronajímatel žádn</w:t>
      </w:r>
      <w:r w:rsidRPr="00992624">
        <w:rPr>
          <w:lang w:val="cs-CZ"/>
        </w:rPr>
        <w:t xml:space="preserve">é </w:t>
      </w:r>
      <w:r w:rsidRPr="00992624">
        <w:t>další speciální podmínky není povinen vytvářet.</w:t>
      </w:r>
    </w:p>
    <w:p w14:paraId="1E8151AC" w14:textId="2861DBAB" w:rsidR="00BB4833" w:rsidRPr="00BB4833" w:rsidRDefault="00BB4833" w:rsidP="00F462AA">
      <w:pPr>
        <w:suppressAutoHyphens/>
        <w:spacing w:before="0"/>
        <w:rPr>
          <w:highlight w:val="yellow"/>
        </w:rPr>
      </w:pPr>
    </w:p>
    <w:p w14:paraId="52E25BF1" w14:textId="6CD342DA" w:rsidR="00FB578A" w:rsidRDefault="0090774F" w:rsidP="00F462AA">
      <w:pPr>
        <w:numPr>
          <w:ilvl w:val="0"/>
          <w:numId w:val="2"/>
        </w:numPr>
        <w:suppressAutoHyphens/>
        <w:spacing w:before="0"/>
      </w:pPr>
      <w:r>
        <w:t>Nájemce prohlašuje, že je nositelem veškerých práv spojených s akcí, zejm</w:t>
      </w:r>
      <w:r w:rsidRPr="00CB14A6">
        <w:t>é</w:t>
      </w:r>
      <w:r>
        <w:t>na práv k užití dě</w:t>
      </w:r>
      <w:r w:rsidRPr="00CB14A6">
        <w:t>l autor</w:t>
      </w:r>
      <w:r>
        <w:t>ů a vý</w:t>
      </w:r>
      <w:proofErr w:type="spellStart"/>
      <w:r>
        <w:rPr>
          <w:lang w:val="de-DE"/>
        </w:rPr>
        <w:t>konn</w:t>
      </w:r>
      <w:proofErr w:type="spellEnd"/>
      <w:r>
        <w:t>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um</w:t>
      </w:r>
      <w:r>
        <w:t>ě</w:t>
      </w:r>
      <w:proofErr w:type="spellStart"/>
      <w:r>
        <w:rPr>
          <w:lang w:val="de-DE"/>
        </w:rPr>
        <w:t>lc</w:t>
      </w:r>
      <w:proofErr w:type="spellEnd"/>
      <w:r>
        <w:t>ů. Nájemce dále prohlašuje, že nebudou porušena autorská, ani jiná práva třetích osob. Nájemce zaplatí pronajímateli újmu, která by takovým porušením vznikla.</w:t>
      </w:r>
      <w:r>
        <w:rPr>
          <w:b/>
          <w:bCs/>
          <w:i/>
          <w:iCs/>
        </w:rPr>
        <w:t xml:space="preserve"> </w:t>
      </w:r>
    </w:p>
    <w:p w14:paraId="50EE2170" w14:textId="4053A5FF" w:rsidR="00FB578A" w:rsidRDefault="0090774F" w:rsidP="00F462AA">
      <w:pPr>
        <w:numPr>
          <w:ilvl w:val="0"/>
          <w:numId w:val="2"/>
        </w:numPr>
        <w:suppressAutoHyphens/>
        <w:spacing w:before="0"/>
      </w:pPr>
      <w:r>
        <w:t xml:space="preserve">Z akce si nájemce </w:t>
      </w:r>
      <w:r w:rsidR="009F47FA">
        <w:t xml:space="preserve">bude pořizovat </w:t>
      </w:r>
      <w:r>
        <w:t xml:space="preserve">na vlastní náklady a odpovědnost videozáznam. </w:t>
      </w:r>
      <w:r w:rsidR="009F47FA">
        <w:t>Pravděpod</w:t>
      </w:r>
      <w:r w:rsidR="00214468">
        <w:t>o</w:t>
      </w:r>
      <w:r w:rsidR="009F47FA">
        <w:t>bná s</w:t>
      </w:r>
      <w:r>
        <w:t>tanoviště pro kamery jsou zanesena v plánku hlediště</w:t>
      </w:r>
      <w:r w:rsidR="000548C7">
        <w:t xml:space="preserve"> </w:t>
      </w:r>
      <w:r w:rsidR="00642D3D">
        <w:t>(příloha č. 7</w:t>
      </w:r>
      <w:r w:rsidR="000548C7" w:rsidRPr="000548C7">
        <w:t xml:space="preserve"> smlouvy)</w:t>
      </w:r>
      <w:r w:rsidR="000548C7">
        <w:t>, n</w:t>
      </w:r>
      <w:r w:rsidR="009F47FA">
        <w:t>ájemce</w:t>
      </w:r>
      <w:r w:rsidR="000548C7">
        <w:t xml:space="preserve"> ale</w:t>
      </w:r>
      <w:r w:rsidR="009F47FA">
        <w:t xml:space="preserve"> </w:t>
      </w:r>
      <w:r w:rsidR="007778AB">
        <w:t>může</w:t>
      </w:r>
      <w:r w:rsidR="009F47FA">
        <w:t xml:space="preserve"> používat pro účely natáčení pořadu i jiná stanoviště</w:t>
      </w:r>
      <w:r>
        <w:t xml:space="preserve">. </w:t>
      </w:r>
      <w:r w:rsidR="009F47FA">
        <w:t>Pro vyloučení pochybností se uvádí, že nájemce bude natáčet televizní pořad 7 pádů Honzy Dědka</w:t>
      </w:r>
      <w:r w:rsidR="00214468">
        <w:t>.</w:t>
      </w:r>
      <w:r w:rsidR="009F47FA">
        <w:t xml:space="preserve">  </w:t>
      </w:r>
      <w:r w:rsidR="00214468">
        <w:t>P</w:t>
      </w:r>
      <w:r w:rsidR="009F47FA">
        <w:t>ronajímatel bere na vědomí</w:t>
      </w:r>
      <w:r w:rsidR="00214468">
        <w:t>, že v divadle  bude probíhat s tím související výrobní proces</w:t>
      </w:r>
      <w:r w:rsidR="00CC1EC9">
        <w:t>,</w:t>
      </w:r>
      <w:r w:rsidR="00214468">
        <w:t xml:space="preserve"> nemá proti </w:t>
      </w:r>
      <w:r w:rsidR="00CC1EC9">
        <w:t>němu</w:t>
      </w:r>
      <w:r w:rsidR="0013647A">
        <w:t xml:space="preserve"> </w:t>
      </w:r>
      <w:r w:rsidR="00214468">
        <w:t>námitek</w:t>
      </w:r>
      <w:r w:rsidR="0013647A">
        <w:t xml:space="preserve"> a poskytne nájemci součinnost (např. uvolnění dohodnutých prostor pro natáčení, skladování apod)</w:t>
      </w:r>
      <w:r w:rsidR="00214468">
        <w:t xml:space="preserve">. </w:t>
      </w:r>
      <w:r w:rsidR="0013647A">
        <w:t>Nájemce b</w:t>
      </w:r>
      <w:r w:rsidR="00214468">
        <w:t xml:space="preserve">ude používat řadu elektronických zařízení (kamery, mixážní pulty, mikrofony, apod), které nejsou </w:t>
      </w:r>
      <w:r w:rsidR="00047D9D">
        <w:t xml:space="preserve">součástí </w:t>
      </w:r>
      <w:r w:rsidR="00047D9D" w:rsidRPr="00303225">
        <w:t>paragrafu  II. odst. 2</w:t>
      </w:r>
      <w:r w:rsidR="00303225" w:rsidRPr="00303225">
        <w:t>2</w:t>
      </w:r>
      <w:r w:rsidR="00214468" w:rsidRPr="00303225">
        <w:t>.</w:t>
      </w:r>
      <w:r w:rsidR="00932465" w:rsidRPr="00303225">
        <w:t>.</w:t>
      </w:r>
      <w:r w:rsidR="00932465">
        <w:t xml:space="preserve"> </w:t>
      </w:r>
      <w:r w:rsidR="00C46C43">
        <w:t>Nájemce se zavazuje, že p</w:t>
      </w:r>
      <w:r w:rsidR="00932465">
        <w:t xml:space="preserve">ro taková výše zmíněná zařízení </w:t>
      </w:r>
      <w:r w:rsidR="00C46C43">
        <w:t>má</w:t>
      </w:r>
      <w:r w:rsidR="00932465">
        <w:t xml:space="preserve"> n</w:t>
      </w:r>
      <w:r w:rsidR="0023032A">
        <w:t>ájemce platné osvědčení o revizi</w:t>
      </w:r>
      <w:r w:rsidR="00932465">
        <w:t xml:space="preserve">. </w:t>
      </w:r>
      <w:r w:rsidR="009F47FA">
        <w:t xml:space="preserve"> </w:t>
      </w:r>
    </w:p>
    <w:p w14:paraId="5556B7EB" w14:textId="77777777" w:rsidR="00FB578A" w:rsidRDefault="00FB578A" w:rsidP="00F462AA">
      <w:pPr>
        <w:spacing w:before="0" w:line="360" w:lineRule="auto"/>
        <w:ind w:left="504" w:hanging="504"/>
      </w:pPr>
    </w:p>
    <w:p w14:paraId="7ADA94C0" w14:textId="77777777" w:rsidR="00FB578A" w:rsidRDefault="0090774F" w:rsidP="00F462AA">
      <w:pPr>
        <w:pStyle w:val="Nadpis2"/>
        <w:spacing w:befor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II. Práva a povinnosti smluvních stran</w:t>
      </w:r>
    </w:p>
    <w:p w14:paraId="2E89768C" w14:textId="77777777" w:rsidR="00FB578A" w:rsidRDefault="0090774F" w:rsidP="00F462AA">
      <w:pPr>
        <w:numPr>
          <w:ilvl w:val="0"/>
          <w:numId w:val="4"/>
        </w:numPr>
        <w:spacing w:before="0"/>
      </w:pPr>
      <w:r>
        <w:t>Pronajímatel se zavazuje umožnit nájemci užívání pronajatých nebytových prostor v souladu s účelem t</w:t>
      </w:r>
      <w:r w:rsidRPr="00CB14A6">
        <w:t>é</w:t>
      </w:r>
      <w:r>
        <w:t>to smlouvy. V termínech uvedený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>v pří</w:t>
      </w:r>
      <w:r>
        <w:rPr>
          <w:lang w:val="nl-NL"/>
        </w:rPr>
        <w:t xml:space="preserve">loze </w:t>
      </w:r>
      <w:r>
        <w:t>č. 5 nebo v článku I. odst. 6 t</w:t>
      </w:r>
      <w:r>
        <w:rPr>
          <w:lang w:val="fr-FR"/>
        </w:rPr>
        <w:t>é</w:t>
      </w:r>
      <w:r>
        <w:t>to smlouvy je pronajímatel povinen:</w:t>
      </w:r>
    </w:p>
    <w:p w14:paraId="6A95A8CE" w14:textId="27A0EF23" w:rsidR="00FB578A" w:rsidRDefault="0090774F" w:rsidP="00F462AA">
      <w:pPr>
        <w:numPr>
          <w:ilvl w:val="1"/>
          <w:numId w:val="4"/>
        </w:numPr>
        <w:suppressAutoHyphens/>
        <w:spacing w:before="0"/>
      </w:pPr>
      <w:r>
        <w:t>umožnit užívání divadelních prostor nutných k provedení akce, tj. zejm</w:t>
      </w:r>
      <w:r w:rsidRPr="00CB14A6">
        <w:t>é</w:t>
      </w:r>
      <w:r>
        <w:t xml:space="preserve">na jeviště, hlediště a přilehlá </w:t>
      </w:r>
      <w:r w:rsidRPr="00CB14A6">
        <w:t>foyer,</w:t>
      </w:r>
      <w:r>
        <w:t xml:space="preserve"> místo na režii</w:t>
      </w:r>
      <w:r w:rsidR="0013647A">
        <w:t>.</w:t>
      </w:r>
    </w:p>
    <w:p w14:paraId="0A79DFC6" w14:textId="10AC0275" w:rsidR="00FB578A" w:rsidRDefault="0090774F" w:rsidP="00F462AA">
      <w:pPr>
        <w:numPr>
          <w:ilvl w:val="1"/>
          <w:numId w:val="4"/>
        </w:numPr>
        <w:suppressAutoHyphens/>
        <w:spacing w:before="0"/>
      </w:pPr>
      <w:r>
        <w:t xml:space="preserve">připravit jeviště </w:t>
      </w:r>
      <w:r>
        <w:rPr>
          <w:i/>
          <w:iCs/>
          <w:u w:val="single"/>
        </w:rPr>
        <w:t>Velk</w:t>
      </w:r>
      <w:r w:rsidRPr="00CB14A6">
        <w:rPr>
          <w:i/>
          <w:iCs/>
          <w:u w:val="single"/>
        </w:rPr>
        <w:t>é</w:t>
      </w:r>
      <w:r>
        <w:rPr>
          <w:i/>
          <w:iCs/>
          <w:u w:val="single"/>
        </w:rPr>
        <w:t>ho sálu Švandova divadla</w:t>
      </w:r>
      <w:r>
        <w:t xml:space="preserve"> dle Technických požadavků - příloha č. 4 t</w:t>
      </w:r>
      <w:r w:rsidRPr="00CB14A6">
        <w:t>é</w:t>
      </w:r>
      <w:r>
        <w:t>to smlouvy,</w:t>
      </w:r>
      <w:r>
        <w:rPr>
          <w:b/>
          <w:bCs/>
        </w:rPr>
        <w:t xml:space="preserve"> </w:t>
      </w:r>
    </w:p>
    <w:p w14:paraId="008A68DA" w14:textId="77777777" w:rsidR="00FB578A" w:rsidRDefault="0090774F" w:rsidP="00F462AA">
      <w:pPr>
        <w:numPr>
          <w:ilvl w:val="1"/>
          <w:numId w:val="4"/>
        </w:numPr>
        <w:suppressAutoHyphens/>
        <w:spacing w:before="0"/>
      </w:pPr>
      <w:r>
        <w:lastRenderedPageBreak/>
        <w:t>dát k dispozici uzamykateln</w:t>
      </w:r>
      <w:r w:rsidRPr="00CB14A6">
        <w:t xml:space="preserve">é </w:t>
      </w:r>
      <w:r>
        <w:t>herecké šatny, maskérnu</w:t>
      </w:r>
      <w:r w:rsidRPr="00CB14A6">
        <w:t xml:space="preserve"> a soci</w:t>
      </w:r>
      <w:r>
        <w:t>ální zařízení s tekoucí teplou a studenou vodou,</w:t>
      </w:r>
    </w:p>
    <w:p w14:paraId="58E53654" w14:textId="71C705BB" w:rsidR="00FB578A" w:rsidRDefault="0090774F" w:rsidP="00F462AA">
      <w:pPr>
        <w:numPr>
          <w:ilvl w:val="1"/>
          <w:numId w:val="4"/>
        </w:numPr>
        <w:suppressAutoHyphens/>
        <w:spacing w:before="0"/>
      </w:pPr>
      <w:r>
        <w:t>zabezpečit provoz zvukov</w:t>
      </w:r>
      <w:r w:rsidRPr="00CB14A6">
        <w:t xml:space="preserve">é </w:t>
      </w:r>
      <w:r>
        <w:t xml:space="preserve">a osvětlovací kabiny vždy </w:t>
      </w:r>
      <w:r>
        <w:rPr>
          <w:b/>
          <w:bCs/>
        </w:rPr>
        <w:t xml:space="preserve">od </w:t>
      </w:r>
      <w:r w:rsidRPr="00EB4E8F">
        <w:rPr>
          <w:b/>
          <w:bCs/>
          <w:color w:val="auto"/>
          <w:u w:color="FF0000"/>
        </w:rPr>
        <w:t xml:space="preserve">14 </w:t>
      </w:r>
      <w:r>
        <w:rPr>
          <w:b/>
          <w:bCs/>
        </w:rPr>
        <w:t>hodin</w:t>
      </w:r>
      <w:r w:rsidR="005C2030">
        <w:t>,</w:t>
      </w:r>
    </w:p>
    <w:p w14:paraId="7B33DC27" w14:textId="009C49B7" w:rsidR="005C2030" w:rsidRPr="00857F30" w:rsidRDefault="005C2030" w:rsidP="00F462AA">
      <w:pPr>
        <w:numPr>
          <w:ilvl w:val="1"/>
          <w:numId w:val="4"/>
        </w:numPr>
        <w:suppressAutoHyphens/>
        <w:spacing w:before="0"/>
      </w:pPr>
      <w:r w:rsidRPr="00857F30">
        <w:t xml:space="preserve">dát k dispozici technický dozor osvětlovací kabiny v čase od 14 hodin do 22 hodin, Nájemce bere na vědomí, že tento technický pracovník může </w:t>
      </w:r>
      <w:r w:rsidR="004D3862" w:rsidRPr="00857F30">
        <w:t>ve stejnou dobu</w:t>
      </w:r>
      <w:r w:rsidRPr="00857F30">
        <w:t xml:space="preserve"> obsluhovat studiovou scénu</w:t>
      </w:r>
    </w:p>
    <w:p w14:paraId="6C622B20" w14:textId="77777777" w:rsidR="00FB578A" w:rsidRDefault="0090774F" w:rsidP="00F462AA">
      <w:pPr>
        <w:numPr>
          <w:ilvl w:val="1"/>
          <w:numId w:val="4"/>
        </w:numPr>
        <w:suppressAutoHyphens/>
        <w:spacing w:before="0"/>
      </w:pPr>
      <w:r>
        <w:t>zabezpečit provoz kavárny v obvykl</w:t>
      </w:r>
      <w:r w:rsidRPr="00CB14A6">
        <w:t xml:space="preserve">é </w:t>
      </w:r>
      <w:r>
        <w:t>době,</w:t>
      </w:r>
    </w:p>
    <w:p w14:paraId="0D1D6489" w14:textId="77777777" w:rsidR="00FB578A" w:rsidRDefault="0090774F" w:rsidP="00F462AA">
      <w:pPr>
        <w:numPr>
          <w:ilvl w:val="1"/>
          <w:numId w:val="4"/>
        </w:numPr>
        <w:suppressAutoHyphens/>
        <w:spacing w:before="0"/>
      </w:pPr>
      <w:r>
        <w:t>zajistit službu požárního dozoru, který bude vykonávat dozor na pří</w:t>
      </w:r>
      <w:r>
        <w:rPr>
          <w:lang w:val="da-DK"/>
        </w:rPr>
        <w:t>slu</w:t>
      </w:r>
      <w:r>
        <w:t>šných pracoviští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b</w:t>
      </w:r>
      <w:r>
        <w:t>ěhem trvání akce,</w:t>
      </w:r>
    </w:p>
    <w:p w14:paraId="4A73921C" w14:textId="5DE644B3" w:rsidR="00CB14A6" w:rsidRDefault="00571F54" w:rsidP="00F462AA">
      <w:pPr>
        <w:numPr>
          <w:ilvl w:val="1"/>
          <w:numId w:val="4"/>
        </w:numPr>
        <w:suppressAutoHyphens/>
        <w:spacing w:before="0"/>
      </w:pPr>
      <w:r>
        <w:t>z</w:t>
      </w:r>
      <w:r w:rsidR="0090774F">
        <w:t>ajistit skladové prostory pro uskladnění scény nájemce</w:t>
      </w:r>
      <w:r>
        <w:t>,</w:t>
      </w:r>
    </w:p>
    <w:p w14:paraId="692E0A99" w14:textId="645EF65C" w:rsidR="00FB578A" w:rsidRPr="00CB14A6" w:rsidRDefault="0090774F" w:rsidP="00F462AA">
      <w:pPr>
        <w:numPr>
          <w:ilvl w:val="1"/>
          <w:numId w:val="4"/>
        </w:numPr>
        <w:suppressAutoHyphens/>
        <w:spacing w:before="0"/>
        <w:rPr>
          <w:b/>
          <w:bCs/>
        </w:rPr>
      </w:pPr>
      <w:r>
        <w:t>zajistit službu hledištní</w:t>
      </w:r>
      <w:r w:rsidRPr="00C07456">
        <w:t>ho person</w:t>
      </w:r>
      <w:r>
        <w:t xml:space="preserve">álu v době </w:t>
      </w:r>
      <w:r w:rsidRPr="005222BD">
        <w:rPr>
          <w:color w:val="auto"/>
          <w:u w:color="FF0000"/>
        </w:rPr>
        <w:t>od 18:</w:t>
      </w:r>
      <w:r w:rsidR="00C07456" w:rsidRPr="005222BD">
        <w:rPr>
          <w:color w:val="auto"/>
          <w:u w:color="FF0000"/>
        </w:rPr>
        <w:t>15</w:t>
      </w:r>
      <w:r w:rsidRPr="00EB4E8F">
        <w:rPr>
          <w:color w:val="auto"/>
          <w:u w:color="FF0000"/>
        </w:rPr>
        <w:t xml:space="preserve"> do 21:30</w:t>
      </w:r>
      <w:r w:rsidRPr="00CB14A6">
        <w:rPr>
          <w:color w:val="FF0000"/>
          <w:u w:color="FF0000"/>
        </w:rPr>
        <w:t xml:space="preserve"> </w:t>
      </w:r>
      <w:r>
        <w:t>hodin,</w:t>
      </w:r>
    </w:p>
    <w:p w14:paraId="265976FD" w14:textId="77777777" w:rsidR="00FB578A" w:rsidRDefault="0090774F" w:rsidP="00F462AA">
      <w:pPr>
        <w:numPr>
          <w:ilvl w:val="1"/>
          <w:numId w:val="4"/>
        </w:numPr>
        <w:suppressAutoHyphens/>
        <w:spacing w:before="0"/>
      </w:pPr>
      <w:r>
        <w:t>zajistit na svůj náklad běžný úklid před akcí,</w:t>
      </w:r>
    </w:p>
    <w:p w14:paraId="51368580" w14:textId="77777777" w:rsidR="00FB578A" w:rsidRDefault="0090774F" w:rsidP="00F462AA">
      <w:pPr>
        <w:numPr>
          <w:ilvl w:val="1"/>
          <w:numId w:val="4"/>
        </w:numPr>
        <w:suppressAutoHyphens/>
        <w:spacing w:before="0"/>
      </w:pPr>
      <w:r>
        <w:t>zajistit na svůj náklad běžný úklid po akci,</w:t>
      </w:r>
    </w:p>
    <w:p w14:paraId="33AC652E" w14:textId="3A94821E" w:rsidR="00FB578A" w:rsidRDefault="0090774F" w:rsidP="00F462AA">
      <w:pPr>
        <w:numPr>
          <w:ilvl w:val="1"/>
          <w:numId w:val="4"/>
        </w:numPr>
        <w:suppressAutoHyphens/>
        <w:spacing w:before="0"/>
      </w:pPr>
      <w:r>
        <w:t xml:space="preserve">propagovat akci běžným způsobem (měsíční program divadla, propagace na webových stránkách divadla atd.), </w:t>
      </w:r>
    </w:p>
    <w:p w14:paraId="3966C830" w14:textId="7CAC331E" w:rsidR="00CB14A6" w:rsidRDefault="0090774F" w:rsidP="00F462AA">
      <w:pPr>
        <w:numPr>
          <w:ilvl w:val="1"/>
          <w:numId w:val="4"/>
        </w:numPr>
        <w:suppressAutoHyphens/>
        <w:spacing w:before="0"/>
      </w:pPr>
      <w:r>
        <w:t>zajistit prodej lístků v pokladně divadla v obvyklou dobu, ceník vstupenek - příloha č.</w:t>
      </w:r>
      <w:r w:rsidR="006F6CD3">
        <w:t xml:space="preserve"> 6</w:t>
      </w:r>
    </w:p>
    <w:p w14:paraId="500CF8E3" w14:textId="77777777" w:rsidR="001660BC" w:rsidRPr="00992624" w:rsidRDefault="0090774F" w:rsidP="00F462AA">
      <w:pPr>
        <w:numPr>
          <w:ilvl w:val="0"/>
          <w:numId w:val="4"/>
        </w:numPr>
        <w:spacing w:before="0"/>
      </w:pPr>
      <w:r w:rsidRPr="00992624">
        <w:t>Na akci bude vždy přítomen produkční dozor, osvětlovač, zvukař a technik nájemce. Nájemce ručí za to, že tito jím pověření pracovníci jsou odpovídajícím způsobem proškoleni a mohou tyto činnosti vykonávat.</w:t>
      </w:r>
    </w:p>
    <w:p w14:paraId="660AC429" w14:textId="77777777" w:rsidR="00303225" w:rsidRPr="00857F30" w:rsidRDefault="008744C4" w:rsidP="00F462AA">
      <w:pPr>
        <w:numPr>
          <w:ilvl w:val="0"/>
          <w:numId w:val="4"/>
        </w:numPr>
        <w:spacing w:before="0"/>
      </w:pPr>
      <w:r w:rsidRPr="00857F30">
        <w:t>Produkční dozor pronajímatele bude na akci přítomen vždy od 12:00 do 19:00.</w:t>
      </w:r>
    </w:p>
    <w:p w14:paraId="69712C22" w14:textId="461435BB" w:rsidR="001660BC" w:rsidRPr="00857F30" w:rsidRDefault="008744C4" w:rsidP="00F462AA">
      <w:pPr>
        <w:numPr>
          <w:ilvl w:val="0"/>
          <w:numId w:val="4"/>
        </w:numPr>
        <w:spacing w:before="0"/>
      </w:pPr>
      <w:r w:rsidRPr="00857F30">
        <w:t xml:space="preserve">Nájemce je povinen uzavřít na svůj náklad zvláštní smlouvy na službu a výkon zvukaře a techniků </w:t>
      </w:r>
      <w:r w:rsidR="00C9134A" w:rsidRPr="00857F30">
        <w:t xml:space="preserve">na akci </w:t>
      </w:r>
      <w:r w:rsidRPr="00857F30">
        <w:t>a zaplatit jim. Divadlo tyto své zaměstnance (1x zvukař, 2x jevištní technik) uvolní, přičemž Nájemce je oprávněn uzavřít smlouvy výhradně s takto uvolněnými zaměstnanci.</w:t>
      </w:r>
      <w:r w:rsidR="001660BC" w:rsidRPr="00857F30">
        <w:t xml:space="preserve"> </w:t>
      </w:r>
    </w:p>
    <w:p w14:paraId="3E257269" w14:textId="77777777" w:rsidR="00FB578A" w:rsidRDefault="0090774F" w:rsidP="00F462AA">
      <w:pPr>
        <w:numPr>
          <w:ilvl w:val="0"/>
          <w:numId w:val="4"/>
        </w:numPr>
        <w:spacing w:before="0"/>
      </w:pPr>
      <w:r>
        <w:t xml:space="preserve">Nájemce se seznámil se stavem pronajímaných prostor a v tomto stavu je přebírá. </w:t>
      </w:r>
    </w:p>
    <w:p w14:paraId="3DA30BE6" w14:textId="77777777" w:rsidR="00FB578A" w:rsidRDefault="0090774F" w:rsidP="00F462AA">
      <w:pPr>
        <w:numPr>
          <w:ilvl w:val="0"/>
          <w:numId w:val="4"/>
        </w:numPr>
        <w:spacing w:before="0"/>
      </w:pPr>
      <w:r>
        <w:t xml:space="preserve">Nájemce není </w:t>
      </w:r>
      <w:r w:rsidRPr="00C07456">
        <w:t>opr</w:t>
      </w:r>
      <w:r>
        <w:t>ávněn provádět v najat</w:t>
      </w:r>
      <w:r w:rsidRPr="00CB14A6">
        <w:t>é</w:t>
      </w:r>
      <w:r>
        <w:t>m prostoru žádn</w:t>
      </w:r>
      <w:r w:rsidRPr="00CB14A6">
        <w:t xml:space="preserve">é </w:t>
      </w:r>
      <w:r>
        <w:t>stavební úpravy nebo rekonstrukce.</w:t>
      </w:r>
    </w:p>
    <w:p w14:paraId="330C43A8" w14:textId="77777777" w:rsidR="00FB578A" w:rsidRDefault="0090774F" w:rsidP="00F462AA">
      <w:pPr>
        <w:numPr>
          <w:ilvl w:val="0"/>
          <w:numId w:val="4"/>
        </w:numPr>
        <w:spacing w:before="0"/>
      </w:pPr>
      <w:r>
        <w:t xml:space="preserve">Nájemce se zavazuje dodržovat a zachovávat všechna požární, hygienická </w:t>
      </w:r>
      <w:r w:rsidRPr="00C07456">
        <w:t>a dal</w:t>
      </w:r>
      <w:r>
        <w:t>ší provozně bezpečnostní opatření.</w:t>
      </w:r>
    </w:p>
    <w:p w14:paraId="788C5A58" w14:textId="77777777" w:rsidR="00FB578A" w:rsidRDefault="0090774F" w:rsidP="00F462AA">
      <w:pPr>
        <w:numPr>
          <w:ilvl w:val="0"/>
          <w:numId w:val="4"/>
        </w:numPr>
        <w:spacing w:before="0"/>
      </w:pPr>
      <w:r>
        <w:t>Nájemce je povinen zajistit u všech účastníků akce dodržování veškerých platných vládních nařízení.</w:t>
      </w:r>
    </w:p>
    <w:p w14:paraId="3B72EBC3" w14:textId="77777777" w:rsidR="00FB578A" w:rsidRDefault="0090774F" w:rsidP="00F462AA">
      <w:pPr>
        <w:numPr>
          <w:ilvl w:val="0"/>
          <w:numId w:val="4"/>
        </w:numPr>
        <w:spacing w:before="0"/>
      </w:pPr>
      <w:r>
        <w:t>V případě pojistn</w:t>
      </w:r>
      <w:r w:rsidRPr="00CB14A6">
        <w:t xml:space="preserve">é </w:t>
      </w:r>
      <w:r>
        <w:t>události je nájemce povinen neprodleně pronajímateli takovou událost oznámit.</w:t>
      </w:r>
    </w:p>
    <w:p w14:paraId="42CB732D" w14:textId="77777777" w:rsidR="00FB578A" w:rsidRDefault="0090774F" w:rsidP="00F462AA">
      <w:pPr>
        <w:numPr>
          <w:ilvl w:val="0"/>
          <w:numId w:val="4"/>
        </w:numPr>
        <w:spacing w:before="0"/>
      </w:pPr>
      <w:r>
        <w:t>Pronajímatel neručí za ztracen</w:t>
      </w:r>
      <w:r w:rsidRPr="00CB14A6">
        <w:t>é</w:t>
      </w:r>
      <w:r>
        <w:t>, zapomenut</w:t>
      </w:r>
      <w:r w:rsidRPr="00CB14A6">
        <w:t>é</w:t>
      </w:r>
      <w:r>
        <w:t>, poš</w:t>
      </w:r>
      <w:r>
        <w:rPr>
          <w:lang w:val="nl-NL"/>
        </w:rPr>
        <w:t>kozen</w:t>
      </w:r>
      <w:r w:rsidRPr="00CB14A6">
        <w:t xml:space="preserve">é </w:t>
      </w:r>
      <w:r>
        <w:t>nebo zničen</w:t>
      </w:r>
      <w:r w:rsidRPr="00CB14A6">
        <w:t xml:space="preserve">é </w:t>
      </w:r>
      <w:r>
        <w:t>věci nájemce nebo osob, kter</w:t>
      </w:r>
      <w:r w:rsidRPr="00CB14A6">
        <w:t xml:space="preserve">é </w:t>
      </w:r>
      <w:r>
        <w:t>se v najat</w:t>
      </w:r>
      <w:r w:rsidRPr="00CB14A6">
        <w:t>é</w:t>
      </w:r>
      <w:r>
        <w:t>m prostoru zdržují se souhlasem nájemce. Těmto osobám je za případnou škodu odpovědný výhradně nájemce.</w:t>
      </w:r>
    </w:p>
    <w:p w14:paraId="120E6F4D" w14:textId="77777777" w:rsidR="00FB578A" w:rsidRDefault="0090774F" w:rsidP="00F462AA">
      <w:pPr>
        <w:numPr>
          <w:ilvl w:val="0"/>
          <w:numId w:val="4"/>
        </w:numPr>
        <w:spacing w:before="0"/>
      </w:pPr>
      <w:r>
        <w:t>V případě ukončení nájmu je nájemce povinen vrátit nebytov</w:t>
      </w:r>
      <w:r w:rsidRPr="00CB14A6">
        <w:t xml:space="preserve">é </w:t>
      </w:r>
      <w:r>
        <w:t>prostory ve stavu, v jak</w:t>
      </w:r>
      <w:r w:rsidRPr="00CB14A6">
        <w:t>é</w:t>
      </w:r>
      <w:r>
        <w:t>m je převzal s přihl</w:t>
      </w:r>
      <w:r w:rsidRPr="00CB14A6">
        <w:t>é</w:t>
      </w:r>
      <w:r>
        <w:t>dnutím k obvykl</w:t>
      </w:r>
      <w:r w:rsidRPr="00CB14A6">
        <w:t>é</w:t>
      </w:r>
      <w:r>
        <w:t>mu opotř</w:t>
      </w:r>
      <w:r>
        <w:rPr>
          <w:lang w:val="de-DE"/>
        </w:rPr>
        <w:t>eben</w:t>
      </w:r>
      <w:r>
        <w:t>í.</w:t>
      </w:r>
    </w:p>
    <w:p w14:paraId="7B96C910" w14:textId="7532068C" w:rsidR="00CB14A6" w:rsidRDefault="0090774F" w:rsidP="00F462AA">
      <w:pPr>
        <w:numPr>
          <w:ilvl w:val="0"/>
          <w:numId w:val="4"/>
        </w:numPr>
        <w:spacing w:before="0"/>
      </w:pPr>
      <w:r>
        <w:t xml:space="preserve">Nájemce není </w:t>
      </w:r>
      <w:r w:rsidRPr="00C07456">
        <w:t>opr</w:t>
      </w:r>
      <w:r>
        <w:t>ávněn přenechat nebytov</w:t>
      </w:r>
      <w:r w:rsidRPr="00CB14A6">
        <w:t xml:space="preserve">é </w:t>
      </w:r>
      <w:r>
        <w:t>prostory nebo jejich část do podnájmu třetí osobě.</w:t>
      </w:r>
    </w:p>
    <w:p w14:paraId="42C34C95" w14:textId="5A138859" w:rsidR="008123C0" w:rsidRPr="00303225" w:rsidRDefault="0090774F" w:rsidP="00F462AA">
      <w:pPr>
        <w:numPr>
          <w:ilvl w:val="0"/>
          <w:numId w:val="4"/>
        </w:numPr>
        <w:spacing w:before="0"/>
      </w:pPr>
      <w:r w:rsidRPr="00303225">
        <w:t>Nájemce se zavazuje zabezpečit na svůj n</w:t>
      </w:r>
      <w:r w:rsidR="006E408E" w:rsidRPr="00303225">
        <w:t>áklad provozování akce v termínech</w:t>
      </w:r>
      <w:r w:rsidRPr="00303225">
        <w:t xml:space="preserve"> uvedeném v článku I.</w:t>
      </w:r>
      <w:r w:rsidR="008123C0" w:rsidRPr="00303225">
        <w:t xml:space="preserve"> odst. 5 a 6</w:t>
      </w:r>
      <w:r w:rsidR="00AF737F" w:rsidRPr="00303225">
        <w:t xml:space="preserve"> této smlouvy</w:t>
      </w:r>
      <w:r w:rsidR="008123C0" w:rsidRPr="00303225">
        <w:t>.</w:t>
      </w:r>
    </w:p>
    <w:p w14:paraId="6479F321" w14:textId="6ABA7630" w:rsidR="00FB578A" w:rsidRDefault="00303225" w:rsidP="00F462AA">
      <w:pPr>
        <w:spacing w:before="0"/>
      </w:pPr>
      <w:r>
        <w:t>14</w:t>
      </w:r>
      <w:r w:rsidR="00C06968" w:rsidRPr="008123C0">
        <w:t>.</w:t>
      </w:r>
      <w:r w:rsidR="00C06968">
        <w:t xml:space="preserve"> </w:t>
      </w:r>
      <w:r w:rsidR="0090774F">
        <w:t>Nájemce se zavazuje na sv</w:t>
      </w:r>
      <w:r w:rsidR="0090774F" w:rsidRPr="00CB14A6">
        <w:t xml:space="preserve">é </w:t>
      </w:r>
      <w:r w:rsidR="0090774F">
        <w:t>náklady zajistit případn</w:t>
      </w:r>
      <w:r w:rsidR="0090774F" w:rsidRPr="00CB14A6">
        <w:t xml:space="preserve">é </w:t>
      </w:r>
      <w:r w:rsidR="0090774F">
        <w:t>ubytování doprovodn</w:t>
      </w:r>
      <w:r w:rsidR="0090774F" w:rsidRPr="00CB14A6">
        <w:t>é</w:t>
      </w:r>
      <w:r w:rsidR="0090774F" w:rsidRPr="00C07456">
        <w:t>ho person</w:t>
      </w:r>
      <w:r w:rsidR="0090774F">
        <w:t>álu, dopravu těchto osob, dále dopravu souborů, dekorací a hudební</w:t>
      </w:r>
      <w:proofErr w:type="spellStart"/>
      <w:r w:rsidR="0090774F">
        <w:rPr>
          <w:lang w:val="de-DE"/>
        </w:rPr>
        <w:t>ch</w:t>
      </w:r>
      <w:proofErr w:type="spellEnd"/>
      <w:r w:rsidR="0090774F">
        <w:rPr>
          <w:lang w:val="de-DE"/>
        </w:rPr>
        <w:t xml:space="preserve"> n</w:t>
      </w:r>
      <w:r w:rsidR="0090774F">
        <w:t>ástrojů tam i zpět a zaplatí náhradu cestovní</w:t>
      </w:r>
      <w:proofErr w:type="spellStart"/>
      <w:r w:rsidR="0090774F">
        <w:rPr>
          <w:lang w:val="de-DE"/>
        </w:rPr>
        <w:t>ch</w:t>
      </w:r>
      <w:proofErr w:type="spellEnd"/>
      <w:r w:rsidR="0090774F">
        <w:rPr>
          <w:lang w:val="de-DE"/>
        </w:rPr>
        <w:t xml:space="preserve"> v</w:t>
      </w:r>
      <w:r w:rsidR="0090774F">
        <w:t>ýdajů svým zaměstnancům a hostujícím umě</w:t>
      </w:r>
      <w:proofErr w:type="spellStart"/>
      <w:r w:rsidR="0090774F">
        <w:rPr>
          <w:lang w:val="de-DE"/>
        </w:rPr>
        <w:t>lc</w:t>
      </w:r>
      <w:proofErr w:type="spellEnd"/>
      <w:r w:rsidR="0090774F">
        <w:t>ům. Tyto náklady nebudou mezi pronajímatelem a nájemcem přeúčtovávány.</w:t>
      </w:r>
    </w:p>
    <w:p w14:paraId="35713538" w14:textId="4E4C9858" w:rsidR="00FB578A" w:rsidRDefault="00303225" w:rsidP="00F462AA">
      <w:pPr>
        <w:suppressAutoHyphens/>
        <w:spacing w:before="0"/>
      </w:pPr>
      <w:r>
        <w:t>15</w:t>
      </w:r>
      <w:r w:rsidR="00C06968">
        <w:t xml:space="preserve">. </w:t>
      </w:r>
      <w:r w:rsidR="0090774F">
        <w:t>Nájemce se zavazuje na sv</w:t>
      </w:r>
      <w:r w:rsidR="0090774F" w:rsidRPr="00CB14A6">
        <w:t xml:space="preserve">é </w:t>
      </w:r>
      <w:r w:rsidR="0090774F">
        <w:t>náklady uhradit vešker</w:t>
      </w:r>
      <w:r w:rsidR="0090774F" w:rsidRPr="00CB14A6">
        <w:t xml:space="preserve">é </w:t>
      </w:r>
      <w:r w:rsidR="0090774F">
        <w:rPr>
          <w:lang w:val="es-ES_tradnl"/>
        </w:rPr>
        <w:t>honor</w:t>
      </w:r>
      <w:r w:rsidR="0090774F">
        <w:t>áře a jin</w:t>
      </w:r>
      <w:r w:rsidR="0090774F" w:rsidRPr="00CB14A6">
        <w:t xml:space="preserve">é </w:t>
      </w:r>
      <w:r w:rsidR="0090774F">
        <w:t>platby s tím související, a to včetně autorský</w:t>
      </w:r>
      <w:r w:rsidR="0090774F">
        <w:rPr>
          <w:lang w:val="sv-SE"/>
        </w:rPr>
        <w:t>ch honor</w:t>
      </w:r>
      <w:r w:rsidR="0090774F">
        <w:t xml:space="preserve">ářů i jakýchkoli dalších poplatků s uspořádáním akce souvisejících. </w:t>
      </w:r>
    </w:p>
    <w:p w14:paraId="53138553" w14:textId="4F735CDE" w:rsidR="00FB578A" w:rsidRDefault="00303225" w:rsidP="00F462AA">
      <w:pPr>
        <w:suppressAutoHyphens/>
        <w:spacing w:before="0"/>
      </w:pPr>
      <w:r>
        <w:lastRenderedPageBreak/>
        <w:t>16</w:t>
      </w:r>
      <w:r w:rsidR="00C06968">
        <w:t xml:space="preserve">. </w:t>
      </w:r>
      <w:r w:rsidR="0090774F">
        <w:t>Nájemce se zavazuje na sv</w:t>
      </w:r>
      <w:r w:rsidR="0090774F" w:rsidRPr="00CB14A6">
        <w:t xml:space="preserve">é </w:t>
      </w:r>
      <w:r w:rsidR="0090774F">
        <w:t>náklady zajistit případn</w:t>
      </w:r>
      <w:r w:rsidR="0090774F" w:rsidRPr="00CB14A6">
        <w:t xml:space="preserve">é </w:t>
      </w:r>
      <w:r w:rsidR="0090774F">
        <w:t xml:space="preserve">občerstvení pro účinkující. </w:t>
      </w:r>
    </w:p>
    <w:p w14:paraId="2EEEB525" w14:textId="643C1773" w:rsidR="00FB578A" w:rsidRPr="00303225" w:rsidRDefault="00303225" w:rsidP="00F462AA">
      <w:pPr>
        <w:suppressAutoHyphens/>
        <w:spacing w:before="0"/>
      </w:pPr>
      <w:r w:rsidRPr="00303225">
        <w:t>17</w:t>
      </w:r>
      <w:r w:rsidR="00C06968" w:rsidRPr="00303225">
        <w:t xml:space="preserve">. </w:t>
      </w:r>
      <w:r w:rsidR="0090774F" w:rsidRPr="00303225">
        <w:t>Nájemce je povinen dodržovat veškeré předpisy divadla, s nimiž byl sezná</w:t>
      </w:r>
      <w:proofErr w:type="spellStart"/>
      <w:r w:rsidR="0090774F" w:rsidRPr="00303225">
        <w:rPr>
          <w:lang w:val="de-DE"/>
        </w:rPr>
        <w:t>men</w:t>
      </w:r>
      <w:proofErr w:type="spellEnd"/>
      <w:r w:rsidR="0090774F" w:rsidRPr="00303225">
        <w:rPr>
          <w:lang w:val="de-DE"/>
        </w:rPr>
        <w:t xml:space="preserve"> (p</w:t>
      </w:r>
      <w:r w:rsidR="0090774F" w:rsidRPr="00303225">
        <w:t>řílohy č. 1, 2, 3), a pokyny pověřených zaměstnanců pronajímatele, zejména z hlediska požární ochrany a bezpečnosti a ochrany zdraví při práci. Dodržování těchto povinností je nájemce povinen zajistit i u dalších osob, které se podílejí na akci podle pokynů nájemce.</w:t>
      </w:r>
    </w:p>
    <w:p w14:paraId="16A806D0" w14:textId="0C2778F2" w:rsidR="00FB578A" w:rsidRPr="00303225" w:rsidRDefault="00303225" w:rsidP="00F462AA">
      <w:pPr>
        <w:suppressAutoHyphens/>
        <w:spacing w:before="0"/>
      </w:pPr>
      <w:r w:rsidRPr="00303225">
        <w:t>18</w:t>
      </w:r>
      <w:r w:rsidR="00C06968" w:rsidRPr="00303225">
        <w:t xml:space="preserve">. </w:t>
      </w:r>
      <w:r w:rsidR="0090774F" w:rsidRPr="00303225">
        <w:t>Nájemce odpovídá za ztrátu a poš</w:t>
      </w:r>
      <w:r w:rsidR="0090774F" w:rsidRPr="00303225">
        <w:rPr>
          <w:lang w:val="nl-NL"/>
        </w:rPr>
        <w:t>kozen</w:t>
      </w:r>
      <w:r w:rsidR="0090774F" w:rsidRPr="00303225">
        <w:t>í veškerý</w:t>
      </w:r>
      <w:proofErr w:type="spellStart"/>
      <w:r w:rsidR="0090774F" w:rsidRPr="00303225">
        <w:rPr>
          <w:lang w:val="de-DE"/>
        </w:rPr>
        <w:t>ch</w:t>
      </w:r>
      <w:proofErr w:type="spellEnd"/>
      <w:r w:rsidR="0090774F" w:rsidRPr="00303225">
        <w:rPr>
          <w:lang w:val="de-DE"/>
        </w:rPr>
        <w:t xml:space="preserve"> v</w:t>
      </w:r>
      <w:r w:rsidR="0090774F" w:rsidRPr="00303225">
        <w:t>ěcí (včetně vnesený</w:t>
      </w:r>
      <w:proofErr w:type="spellStart"/>
      <w:r w:rsidR="0090774F" w:rsidRPr="00303225">
        <w:rPr>
          <w:lang w:val="de-DE"/>
        </w:rPr>
        <w:t>ch</w:t>
      </w:r>
      <w:proofErr w:type="spellEnd"/>
      <w:r w:rsidR="0090774F" w:rsidRPr="00303225">
        <w:rPr>
          <w:lang w:val="de-DE"/>
        </w:rPr>
        <w:t xml:space="preserve"> v</w:t>
      </w:r>
      <w:r w:rsidR="0090774F" w:rsidRPr="00303225">
        <w:t>ěcí) pronajímatele umístěný</w:t>
      </w:r>
      <w:proofErr w:type="spellStart"/>
      <w:r w:rsidR="0090774F" w:rsidRPr="00303225">
        <w:rPr>
          <w:lang w:val="de-DE"/>
        </w:rPr>
        <w:t>ch</w:t>
      </w:r>
      <w:proofErr w:type="spellEnd"/>
      <w:r w:rsidR="0090774F" w:rsidRPr="00303225">
        <w:rPr>
          <w:lang w:val="de-DE"/>
        </w:rPr>
        <w:t xml:space="preserve"> v</w:t>
      </w:r>
      <w:r w:rsidR="0090774F" w:rsidRPr="00303225">
        <w:t> pronajatém prostoru.</w:t>
      </w:r>
    </w:p>
    <w:p w14:paraId="471A2025" w14:textId="6C8F2CA9" w:rsidR="00FB578A" w:rsidRDefault="00303225" w:rsidP="00F462AA">
      <w:pPr>
        <w:tabs>
          <w:tab w:val="left" w:pos="360"/>
        </w:tabs>
        <w:spacing w:before="0"/>
      </w:pPr>
      <w:r>
        <w:t>19</w:t>
      </w:r>
      <w:r w:rsidR="00C06968">
        <w:t xml:space="preserve">. </w:t>
      </w:r>
      <w:r w:rsidR="0090774F">
        <w:t>Nájemce převezme v době stanoven</w:t>
      </w:r>
      <w:r w:rsidR="0090774F" w:rsidRPr="00CB14A6">
        <w:t xml:space="preserve">é </w:t>
      </w:r>
      <w:r w:rsidR="0090774F">
        <w:t>touto smlouvou najat</w:t>
      </w:r>
      <w:r w:rsidR="0090774F" w:rsidRPr="00CB14A6">
        <w:t xml:space="preserve">é </w:t>
      </w:r>
      <w:r w:rsidR="0090774F">
        <w:t>prostory od pověřen</w:t>
      </w:r>
      <w:r w:rsidR="0090774F" w:rsidRPr="00CB14A6">
        <w:t xml:space="preserve">é </w:t>
      </w:r>
      <w:r w:rsidR="0090774F">
        <w:t>osoby pronajímatele a při skončení jí je opět předá, v případě vzniku škod nebo zá</w:t>
      </w:r>
      <w:r w:rsidR="0090774F" w:rsidRPr="00C06968">
        <w:rPr>
          <w:lang w:val="sv-SE"/>
        </w:rPr>
        <w:t>vad u</w:t>
      </w:r>
      <w:r w:rsidR="0090774F">
        <w:t>činí strany písemný zá</w:t>
      </w:r>
      <w:r w:rsidR="0090774F" w:rsidRPr="00C06968">
        <w:t>pis.</w:t>
      </w:r>
    </w:p>
    <w:p w14:paraId="50500953" w14:textId="7CA968FA" w:rsidR="00FB578A" w:rsidRDefault="00303225" w:rsidP="00F462AA">
      <w:pPr>
        <w:suppressAutoHyphens/>
        <w:spacing w:before="0"/>
      </w:pPr>
      <w:r>
        <w:t>20</w:t>
      </w:r>
      <w:r w:rsidR="00C06968">
        <w:t xml:space="preserve">. </w:t>
      </w:r>
      <w:r w:rsidR="0090774F">
        <w:t>Nájemce ručí za dodržování zákonnosti v pronajatých prostorá</w:t>
      </w:r>
      <w:proofErr w:type="spellStart"/>
      <w:r w:rsidR="0090774F">
        <w:rPr>
          <w:lang w:val="de-DE"/>
        </w:rPr>
        <w:t>ch</w:t>
      </w:r>
      <w:proofErr w:type="spellEnd"/>
      <w:r w:rsidR="0090774F">
        <w:rPr>
          <w:lang w:val="de-DE"/>
        </w:rPr>
        <w:t xml:space="preserve"> b</w:t>
      </w:r>
      <w:r w:rsidR="0090774F">
        <w:t>ěhem cel</w:t>
      </w:r>
      <w:r w:rsidR="0090774F" w:rsidRPr="00CB14A6">
        <w:t xml:space="preserve">é </w:t>
      </w:r>
      <w:r w:rsidR="0090774F">
        <w:t>akce, její přípravě a likvidaci.</w:t>
      </w:r>
    </w:p>
    <w:p w14:paraId="2982A5D9" w14:textId="4CE11AB0" w:rsidR="00FB578A" w:rsidRDefault="00303225" w:rsidP="00F462AA">
      <w:pPr>
        <w:suppressAutoHyphens/>
        <w:spacing w:before="0"/>
      </w:pPr>
      <w:r>
        <w:t>21</w:t>
      </w:r>
      <w:r w:rsidR="00C06968">
        <w:t xml:space="preserve">. </w:t>
      </w:r>
      <w:r w:rsidR="0090774F">
        <w:t>Nájemce bere na vědomí, že dovoz a odvoz dekorací, potřebn</w:t>
      </w:r>
      <w:r w:rsidR="0090774F" w:rsidRPr="00CB14A6">
        <w:t xml:space="preserve">é </w:t>
      </w:r>
      <w:r w:rsidR="0090774F">
        <w:t>aparatury etc. je možný pouze odpovídajícími nákladní</w:t>
      </w:r>
      <w:r w:rsidR="0090774F" w:rsidRPr="00C07456">
        <w:t>mi automobily</w:t>
      </w:r>
      <w:r w:rsidR="0090774F">
        <w:t>, pokud nebudou uskladněna v divadle. Nájemce v t</w:t>
      </w:r>
      <w:r w:rsidR="0090774F" w:rsidRPr="00CB14A6">
        <w:t>é</w:t>
      </w:r>
      <w:r w:rsidR="0090774F">
        <w:t>to souvislosti zajistí u všech osob zúčastněných na přepravě, nakládce a vykládce dodržování nočního klidu po 22. hodině, s tím že po t</w:t>
      </w:r>
      <w:r w:rsidR="0090774F" w:rsidRPr="00CB14A6">
        <w:t>é</w:t>
      </w:r>
      <w:r w:rsidR="0090774F">
        <w:t xml:space="preserve">to hodině </w:t>
      </w:r>
      <w:proofErr w:type="spellStart"/>
      <w:r w:rsidR="0090774F">
        <w:rPr>
          <w:lang w:val="de-DE"/>
        </w:rPr>
        <w:t>nen</w:t>
      </w:r>
      <w:proofErr w:type="spellEnd"/>
      <w:r w:rsidR="0090774F">
        <w:t>í možn</w:t>
      </w:r>
      <w:r w:rsidR="0090774F" w:rsidRPr="00CB14A6">
        <w:t xml:space="preserve">é </w:t>
      </w:r>
      <w:r w:rsidR="0090774F">
        <w:t>k těmto účelům využít zadní vchod do divadla z Kroftovy ulice.</w:t>
      </w:r>
    </w:p>
    <w:p w14:paraId="14213081" w14:textId="4C330FD1" w:rsidR="00FB578A" w:rsidRDefault="00303225" w:rsidP="00F462AA">
      <w:pPr>
        <w:pStyle w:val="Zkladntext"/>
        <w:spacing w:line="240" w:lineRule="auto"/>
      </w:pPr>
      <w:r w:rsidRPr="00303225">
        <w:t>22</w:t>
      </w:r>
      <w:r w:rsidR="00C06968" w:rsidRPr="00303225">
        <w:t xml:space="preserve">. </w:t>
      </w:r>
      <w:r w:rsidR="0090774F" w:rsidRPr="00303225">
        <w:t xml:space="preserve">Nájemce je </w:t>
      </w:r>
      <w:proofErr w:type="spellStart"/>
      <w:r w:rsidR="0090774F" w:rsidRPr="00303225">
        <w:t>oprávně</w:t>
      </w:r>
      <w:proofErr w:type="spellEnd"/>
      <w:r w:rsidR="0090774F" w:rsidRPr="00303225">
        <w:rPr>
          <w:lang w:val="pt-PT"/>
        </w:rPr>
        <w:t>n pou</w:t>
      </w:r>
      <w:proofErr w:type="spellStart"/>
      <w:r w:rsidR="0090774F" w:rsidRPr="00303225">
        <w:t>žívat</w:t>
      </w:r>
      <w:proofErr w:type="spellEnd"/>
      <w:r w:rsidR="0090774F" w:rsidRPr="00303225">
        <w:t xml:space="preserve"> </w:t>
      </w:r>
      <w:proofErr w:type="spellStart"/>
      <w:r w:rsidR="0090774F" w:rsidRPr="00303225">
        <w:t>elektrick</w:t>
      </w:r>
      <w:proofErr w:type="spellEnd"/>
      <w:r w:rsidR="0090774F" w:rsidRPr="00303225">
        <w:rPr>
          <w:lang w:val="pt-PT"/>
        </w:rPr>
        <w:t xml:space="preserve">é </w:t>
      </w:r>
      <w:proofErr w:type="spellStart"/>
      <w:r w:rsidR="0090774F" w:rsidRPr="00303225">
        <w:t>spotř</w:t>
      </w:r>
      <w:proofErr w:type="spellEnd"/>
      <w:r w:rsidR="0090774F" w:rsidRPr="00303225">
        <w:rPr>
          <w:lang w:val="nl-NL"/>
        </w:rPr>
        <w:t>ebi</w:t>
      </w:r>
      <w:proofErr w:type="spellStart"/>
      <w:r w:rsidR="0090774F" w:rsidRPr="00303225">
        <w:t>če</w:t>
      </w:r>
      <w:proofErr w:type="spellEnd"/>
      <w:r w:rsidR="0090774F" w:rsidRPr="00303225">
        <w:t xml:space="preserve"> a vodiče pouze z majetku pronajímatele. </w:t>
      </w:r>
      <w:r w:rsidR="00214468" w:rsidRPr="00303225">
        <w:t>Vyjma elektronických zařízení dle paragrafu 1. odst. 1</w:t>
      </w:r>
      <w:r w:rsidR="00906EE5" w:rsidRPr="00303225">
        <w:t>2</w:t>
      </w:r>
      <w:r w:rsidR="007F3BC4" w:rsidRPr="00303225">
        <w:t>.</w:t>
      </w:r>
    </w:p>
    <w:p w14:paraId="1FD3D59C" w14:textId="33E4C8D1" w:rsidR="00FB578A" w:rsidRDefault="00303225" w:rsidP="00F462AA">
      <w:pPr>
        <w:pStyle w:val="Zkladntext"/>
        <w:spacing w:line="240" w:lineRule="auto"/>
        <w:rPr>
          <w:lang w:val="es-ES_tradnl"/>
        </w:rPr>
      </w:pPr>
      <w:r w:rsidRPr="005A35C4">
        <w:rPr>
          <w:lang w:val="es-ES_tradnl"/>
        </w:rPr>
        <w:t>23</w:t>
      </w:r>
      <w:r w:rsidR="00C06968" w:rsidRPr="005A35C4">
        <w:rPr>
          <w:lang w:val="es-ES_tradnl"/>
        </w:rPr>
        <w:t xml:space="preserve">. </w:t>
      </w:r>
      <w:r w:rsidR="0090774F" w:rsidRPr="005A35C4">
        <w:rPr>
          <w:lang w:val="es-ES_tradnl"/>
        </w:rPr>
        <w:t>Poru</w:t>
      </w:r>
      <w:proofErr w:type="spellStart"/>
      <w:r w:rsidR="0090774F" w:rsidRPr="005A35C4">
        <w:t>šení</w:t>
      </w:r>
      <w:proofErr w:type="spellEnd"/>
      <w:r w:rsidR="0090774F" w:rsidRPr="005A35C4">
        <w:t xml:space="preserve"> povinnosti uvedené v předchozím odstavci považují účastníci za závažné porušení povinností z této smlouvy a opravňuje pronajímatele k okamžité výpovědi smlouvy. Tím nejsou dotčeny ostatní sankce ze smlouvy plynoucí, ani povinnost k případné náhradě škody.</w:t>
      </w:r>
    </w:p>
    <w:p w14:paraId="7C43B1A8" w14:textId="27FD1C01" w:rsidR="00CB14A6" w:rsidRDefault="00303225" w:rsidP="00F462AA">
      <w:pPr>
        <w:pStyle w:val="Zkladntext"/>
        <w:tabs>
          <w:tab w:val="left" w:pos="360"/>
        </w:tabs>
        <w:spacing w:line="240" w:lineRule="auto"/>
      </w:pPr>
      <w:r>
        <w:t>24</w:t>
      </w:r>
      <w:r w:rsidR="00C06968">
        <w:t xml:space="preserve">. </w:t>
      </w:r>
      <w:r w:rsidR="0090774F">
        <w:t xml:space="preserve">Nájemce zajistí a ručí za to, že </w:t>
      </w:r>
      <w:proofErr w:type="spellStart"/>
      <w:r w:rsidR="0090774F">
        <w:t>poč</w:t>
      </w:r>
      <w:proofErr w:type="spellEnd"/>
      <w:r w:rsidR="0090774F">
        <w:rPr>
          <w:lang w:val="nl-NL"/>
        </w:rPr>
        <w:t xml:space="preserve">et </w:t>
      </w:r>
      <w:r w:rsidR="0090774F">
        <w:t>účastníků akce nepřesáhne povolenou diváckou kapacitu divadelních prostor (</w:t>
      </w:r>
      <w:r w:rsidR="007778AB">
        <w:t xml:space="preserve">max. </w:t>
      </w:r>
      <w:r w:rsidR="0090774F" w:rsidRPr="00A0026A">
        <w:rPr>
          <w:color w:val="auto"/>
          <w:u w:color="FF0000"/>
        </w:rPr>
        <w:t>300</w:t>
      </w:r>
      <w:r w:rsidR="0090774F">
        <w:t xml:space="preserve"> míst k sezení).</w:t>
      </w:r>
    </w:p>
    <w:p w14:paraId="1E2EE673" w14:textId="57787F56" w:rsidR="00A0026A" w:rsidRDefault="00303225" w:rsidP="00F462AA">
      <w:pPr>
        <w:pStyle w:val="Zkladntext"/>
        <w:tabs>
          <w:tab w:val="left" w:pos="360"/>
        </w:tabs>
        <w:spacing w:line="240" w:lineRule="auto"/>
      </w:pPr>
      <w:r>
        <w:t>25</w:t>
      </w:r>
      <w:r w:rsidR="00C06968">
        <w:t xml:space="preserve">. </w:t>
      </w:r>
      <w:r w:rsidR="0090774F">
        <w:t xml:space="preserve">Nájemce je povinen zajistit, aby se v prostorách pronajatých jako zázemí (šatny a toalety), pohybovali pouze účinkující a pověřený technický </w:t>
      </w:r>
      <w:r w:rsidR="0090774F" w:rsidRPr="00C07456">
        <w:t>person</w:t>
      </w:r>
      <w:r w:rsidR="0090774F">
        <w:t>ál.</w:t>
      </w:r>
    </w:p>
    <w:p w14:paraId="26734FCA" w14:textId="78AE29D1" w:rsidR="00FB578A" w:rsidRDefault="00303225" w:rsidP="00F462AA">
      <w:pPr>
        <w:pStyle w:val="Zkladntext"/>
        <w:tabs>
          <w:tab w:val="left" w:pos="360"/>
        </w:tabs>
        <w:spacing w:line="240" w:lineRule="auto"/>
      </w:pPr>
      <w:r>
        <w:t>26</w:t>
      </w:r>
      <w:r w:rsidR="003900D6">
        <w:t xml:space="preserve">. </w:t>
      </w:r>
      <w:r w:rsidR="0090774F">
        <w:t>Kouření zakázáno ve všech prostorách divadla. Zákaz kouření se vztahuje i na elektronick</w:t>
      </w:r>
      <w:r w:rsidR="0090774F" w:rsidRPr="00CB14A6">
        <w:t xml:space="preserve">é </w:t>
      </w:r>
      <w:r w:rsidR="0090774F">
        <w:t>cigarety.</w:t>
      </w:r>
    </w:p>
    <w:p w14:paraId="30C8CA81" w14:textId="21AF3A31" w:rsidR="00FB578A" w:rsidRDefault="00303225" w:rsidP="00F462AA">
      <w:pPr>
        <w:suppressAutoHyphens/>
        <w:spacing w:before="0"/>
      </w:pPr>
      <w:r>
        <w:t>27</w:t>
      </w:r>
      <w:r w:rsidR="003900D6">
        <w:t xml:space="preserve">. </w:t>
      </w:r>
      <w:r w:rsidR="0090774F">
        <w:t xml:space="preserve">Konzumace nápojů a potravin je v prostoru </w:t>
      </w:r>
      <w:r w:rsidR="0090774F">
        <w:rPr>
          <w:i/>
          <w:iCs/>
          <w:u w:val="single"/>
        </w:rPr>
        <w:t>Velk</w:t>
      </w:r>
      <w:r w:rsidR="0090774F" w:rsidRPr="00CB14A6">
        <w:rPr>
          <w:i/>
          <w:iCs/>
          <w:u w:val="single"/>
          <w:lang w:val="cs-CZ"/>
        </w:rPr>
        <w:t>é</w:t>
      </w:r>
      <w:r w:rsidR="0090774F">
        <w:rPr>
          <w:i/>
          <w:iCs/>
          <w:u w:val="single"/>
        </w:rPr>
        <w:t>ho sálu</w:t>
      </w:r>
      <w:r w:rsidR="0090774F">
        <w:t xml:space="preserve"> zakázá</w:t>
      </w:r>
      <w:r w:rsidR="0090774F" w:rsidRPr="00C07456">
        <w:rPr>
          <w:lang w:val="cs-CZ"/>
        </w:rPr>
        <w:t>na. N</w:t>
      </w:r>
      <w:r w:rsidR="0090774F">
        <w:t>ájemce je povinen tento zákaz dodržovat.</w:t>
      </w:r>
    </w:p>
    <w:p w14:paraId="69245D43" w14:textId="209EDD43" w:rsidR="00CB14A6" w:rsidRDefault="00303225" w:rsidP="00F462AA">
      <w:pPr>
        <w:suppressAutoHyphens/>
        <w:spacing w:before="0"/>
      </w:pPr>
      <w:r>
        <w:t>28</w:t>
      </w:r>
      <w:r w:rsidR="003900D6">
        <w:t xml:space="preserve">. </w:t>
      </w:r>
      <w:r w:rsidR="0090774F">
        <w:t xml:space="preserve">Nájemce je povinen uzavřít na svůj náklad zvláštní pojistnou smlouvu pojišťující nájemce </w:t>
      </w:r>
      <w:r w:rsidR="0090774F" w:rsidRPr="00A0026A">
        <w:t>a</w:t>
      </w:r>
      <w:r w:rsidR="0090774F">
        <w:t xml:space="preserve"> pro případ způsobení škody během akce.</w:t>
      </w:r>
    </w:p>
    <w:p w14:paraId="77FBC493" w14:textId="737F4A0D" w:rsidR="00CB14A6" w:rsidRDefault="00303225" w:rsidP="00F462AA">
      <w:pPr>
        <w:tabs>
          <w:tab w:val="left" w:pos="360"/>
        </w:tabs>
        <w:suppressAutoHyphens/>
        <w:spacing w:before="0"/>
      </w:pPr>
      <w:r>
        <w:t>29</w:t>
      </w:r>
      <w:r w:rsidR="003900D6">
        <w:t xml:space="preserve">. </w:t>
      </w:r>
      <w:r w:rsidR="0090774F">
        <w:t>Nájemce odpovídá pronajímateli za škodu, která by vznikla porušením závazků obsažených v t</w:t>
      </w:r>
      <w:r w:rsidR="0090774F" w:rsidRPr="00CB14A6">
        <w:t>é</w:t>
      </w:r>
      <w:r w:rsidR="0090774F">
        <w:t>to smlouvě nebo obecně závazných právních předpisech.</w:t>
      </w:r>
    </w:p>
    <w:p w14:paraId="11BE223F" w14:textId="7E349D40" w:rsidR="00C2079F" w:rsidRDefault="00303225" w:rsidP="00F462AA">
      <w:pPr>
        <w:tabs>
          <w:tab w:val="left" w:pos="360"/>
        </w:tabs>
        <w:suppressAutoHyphens/>
        <w:spacing w:before="0"/>
      </w:pPr>
      <w:r>
        <w:t>30</w:t>
      </w:r>
      <w:r w:rsidR="003900D6">
        <w:t xml:space="preserve">. </w:t>
      </w:r>
      <w:r w:rsidR="0090774F">
        <w:t>Nájemce bere na vědomí, že s ohledem na provoz a diváky je stěhování dekorací a jin</w:t>
      </w:r>
      <w:r w:rsidR="0090774F" w:rsidRPr="00CB14A6">
        <w:t>é</w:t>
      </w:r>
      <w:r w:rsidR="0090774F">
        <w:t>ho vybavení nájemce přes foyer a ostatní prostory v přízemí divadla možn</w:t>
      </w:r>
      <w:r w:rsidR="0090774F" w:rsidRPr="00CB14A6">
        <w:t xml:space="preserve">é </w:t>
      </w:r>
      <w:r w:rsidR="0090774F">
        <w:t>nejpozději 1 hodinu před akcí a následně nejdří</w:t>
      </w:r>
      <w:r w:rsidR="0090774F" w:rsidRPr="00CB14A6">
        <w:t>ve a</w:t>
      </w:r>
      <w:r w:rsidR="0090774F">
        <w:t>ž po uplynutí 30 minut po konci představení na obou sc</w:t>
      </w:r>
      <w:r w:rsidR="0090774F" w:rsidRPr="00CB14A6">
        <w:t>é</w:t>
      </w:r>
      <w:r w:rsidR="0090774F">
        <w:t>nách pronajímatele. Nájemce je povinen řídit se pokyny inspektora hlediště vykonávajícího službu popř. produkčního dozoru, který je na akci přítomen.</w:t>
      </w:r>
    </w:p>
    <w:p w14:paraId="51C6374D" w14:textId="6F37CAB1" w:rsidR="00FB578A" w:rsidRDefault="00303225" w:rsidP="00F462AA">
      <w:pPr>
        <w:tabs>
          <w:tab w:val="left" w:pos="360"/>
        </w:tabs>
        <w:suppressAutoHyphens/>
        <w:spacing w:before="0"/>
        <w:rPr>
          <w:lang w:val="es-ES_tradnl"/>
        </w:rPr>
      </w:pPr>
      <w:r>
        <w:rPr>
          <w:lang w:val="es-ES_tradnl"/>
        </w:rPr>
        <w:t>31</w:t>
      </w:r>
      <w:r w:rsidR="003900D6">
        <w:rPr>
          <w:lang w:val="es-ES_tradnl"/>
        </w:rPr>
        <w:t xml:space="preserve">. </w:t>
      </w:r>
      <w:r w:rsidR="0090774F">
        <w:rPr>
          <w:lang w:val="es-ES_tradnl"/>
        </w:rPr>
        <w:t>Poru</w:t>
      </w:r>
      <w:r w:rsidR="0090774F">
        <w:t>šení kter</w:t>
      </w:r>
      <w:r w:rsidR="0090774F" w:rsidRPr="00CB14A6">
        <w:t>é</w:t>
      </w:r>
      <w:r w:rsidR="0090774F">
        <w:t>koliv z povinností uvedených v předchozím odstavci považují smluvní strany za podstatn</w:t>
      </w:r>
      <w:r w:rsidR="0090774F" w:rsidRPr="00CB14A6">
        <w:t xml:space="preserve">é </w:t>
      </w:r>
      <w:r w:rsidR="0090774F">
        <w:t>porušení povinností z t</w:t>
      </w:r>
      <w:r w:rsidR="0090774F" w:rsidRPr="00CB14A6">
        <w:t>é</w:t>
      </w:r>
      <w:r w:rsidR="0090774F">
        <w:t>to smlouvy a pronajímatel má právo na smluvní pokutu ve výš</w:t>
      </w:r>
      <w:r w:rsidR="0090774F">
        <w:rPr>
          <w:lang w:val="de-DE"/>
        </w:rPr>
        <w:t>i 1000 K</w:t>
      </w:r>
      <w:r w:rsidR="0090774F">
        <w:t>č za každ</w:t>
      </w:r>
      <w:r w:rsidR="0090774F" w:rsidRPr="00CB14A6">
        <w:t xml:space="preserve">é </w:t>
      </w:r>
      <w:r w:rsidR="0090774F">
        <w:t>porušení smluvní povinnosti. Tím nejsou dotčeny ostatní sankce ze smlouvy plynoucí, ani povinnost k případn</w:t>
      </w:r>
      <w:r w:rsidR="0090774F" w:rsidRPr="00CB14A6">
        <w:t xml:space="preserve">é </w:t>
      </w:r>
      <w:r w:rsidR="0090774F">
        <w:t>náhradě škody.</w:t>
      </w:r>
    </w:p>
    <w:p w14:paraId="26C7F9CC" w14:textId="77777777" w:rsidR="00FB578A" w:rsidRDefault="00FB578A" w:rsidP="00F462AA">
      <w:pPr>
        <w:pStyle w:val="Odstavecseseznamem"/>
        <w:tabs>
          <w:tab w:val="left" w:pos="510"/>
          <w:tab w:val="left" w:pos="8364"/>
        </w:tabs>
        <w:spacing w:before="0" w:line="360" w:lineRule="auto"/>
        <w:ind w:left="360"/>
      </w:pPr>
    </w:p>
    <w:p w14:paraId="60C6C034" w14:textId="77777777" w:rsidR="00FB578A" w:rsidRDefault="0090774F" w:rsidP="00F462AA">
      <w:pPr>
        <w:pStyle w:val="Nadpis2"/>
        <w:spacing w:befor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III. Doba trvání smlouvy, cena nájemn</w:t>
      </w:r>
      <w:r w:rsidRPr="00CB14A6">
        <w:rPr>
          <w:rFonts w:ascii="Times New Roman" w:hAnsi="Times New Roman"/>
          <w:lang w:val="cs-CZ"/>
        </w:rPr>
        <w:t>é</w:t>
      </w:r>
      <w:r>
        <w:rPr>
          <w:rFonts w:ascii="Times New Roman" w:hAnsi="Times New Roman"/>
        </w:rPr>
        <w:t>ho a platební podmínky</w:t>
      </w:r>
    </w:p>
    <w:p w14:paraId="43C87477" w14:textId="408874BC" w:rsidR="00FB578A" w:rsidRDefault="0090774F" w:rsidP="00F462AA">
      <w:pPr>
        <w:numPr>
          <w:ilvl w:val="0"/>
          <w:numId w:val="12"/>
        </w:numPr>
        <w:spacing w:before="0"/>
      </w:pPr>
      <w:r>
        <w:t xml:space="preserve">Tato smlouva se uzavírá na dobu určitou od </w:t>
      </w:r>
      <w:r w:rsidR="00CE10BC">
        <w:rPr>
          <w:b/>
        </w:rPr>
        <w:t>19</w:t>
      </w:r>
      <w:r w:rsidR="00CE10BC">
        <w:rPr>
          <w:b/>
          <w:bCs/>
          <w:color w:val="auto"/>
          <w:u w:color="FF0000"/>
        </w:rPr>
        <w:t>. 08. 2025</w:t>
      </w:r>
      <w:r w:rsidRPr="00560A42">
        <w:rPr>
          <w:color w:val="auto"/>
        </w:rPr>
        <w:t xml:space="preserve"> </w:t>
      </w:r>
      <w:r w:rsidRPr="00560A42">
        <w:t xml:space="preserve">do </w:t>
      </w:r>
      <w:r w:rsidR="00CE10BC">
        <w:rPr>
          <w:b/>
          <w:bCs/>
          <w:color w:val="auto"/>
          <w:u w:color="FF0000"/>
        </w:rPr>
        <w:t>30. 06. 2026</w:t>
      </w:r>
      <w:r>
        <w:t xml:space="preserve">. </w:t>
      </w:r>
      <w:r w:rsidR="003900D6">
        <w:t xml:space="preserve"> Nájemce a pronajímatel se dohodli, že v případě zájmu nájemce o prodloužení smlouvy, uzavřou nájemce a pronajímatel novou smlouvu nebo dodatek za obdobných podmínek</w:t>
      </w:r>
      <w:r w:rsidR="009C39E3">
        <w:t>. Výše nájemného bude v takovém případě určena nově (s ohledem na aktuální výši inflace v ČR).</w:t>
      </w:r>
    </w:p>
    <w:p w14:paraId="7C28D072" w14:textId="06D60C99" w:rsidR="00FB578A" w:rsidRDefault="0090774F" w:rsidP="00F462AA">
      <w:pPr>
        <w:numPr>
          <w:ilvl w:val="0"/>
          <w:numId w:val="12"/>
        </w:numPr>
        <w:spacing w:before="0"/>
      </w:pPr>
      <w:r>
        <w:lastRenderedPageBreak/>
        <w:t>Nájem založený touto smlouvou je možn</w:t>
      </w:r>
      <w:r w:rsidRPr="00CB14A6">
        <w:t xml:space="preserve">é </w:t>
      </w:r>
      <w:r>
        <w:t>ukonč</w:t>
      </w:r>
      <w:r w:rsidRPr="00CB14A6">
        <w:t>it p</w:t>
      </w:r>
      <w:r>
        <w:t>ísemnou dohodou obou smluvních stran nebo výpovědí někter</w:t>
      </w:r>
      <w:r w:rsidRPr="00CB14A6">
        <w:t xml:space="preserve">é </w:t>
      </w:r>
      <w:r>
        <w:t xml:space="preserve">ze smluvních stran. </w:t>
      </w:r>
      <w:r w:rsidR="009C39E3">
        <w:t xml:space="preserve"> Výpovědní lhůta činí dva měsíce.</w:t>
      </w:r>
    </w:p>
    <w:p w14:paraId="44D18FBD" w14:textId="5EFB6665" w:rsidR="00FB578A" w:rsidRPr="00303225" w:rsidRDefault="0090774F" w:rsidP="00F462AA">
      <w:pPr>
        <w:numPr>
          <w:ilvl w:val="0"/>
          <w:numId w:val="12"/>
        </w:numPr>
        <w:spacing w:before="0"/>
      </w:pPr>
      <w:r>
        <w:t>Pronajímatel může dále smlouvu vypovědět s účinností ke dni doručení výpově</w:t>
      </w:r>
      <w:r w:rsidRPr="00C07456">
        <w:t>di n</w:t>
      </w:r>
      <w:r>
        <w:t>ájemci, je-li nájemce v prodlení s placením nájemn</w:t>
      </w:r>
      <w:r w:rsidRPr="00CB14A6">
        <w:t>é</w:t>
      </w:r>
      <w:r>
        <w:t xml:space="preserve">ho a služeb nebo poruší-li kteroukoliv </w:t>
      </w:r>
      <w:r w:rsidR="005A0265">
        <w:t xml:space="preserve">z </w:t>
      </w:r>
      <w:r w:rsidR="00303225" w:rsidRPr="00303225">
        <w:t>povinností dle čl. II odst. 13</w:t>
      </w:r>
      <w:r w:rsidR="005A0265" w:rsidRPr="00303225">
        <w:t xml:space="preserve">, </w:t>
      </w:r>
      <w:r w:rsidR="00303225" w:rsidRPr="00303225">
        <w:t>17</w:t>
      </w:r>
      <w:r w:rsidR="005A0265" w:rsidRPr="00303225">
        <w:t xml:space="preserve">, </w:t>
      </w:r>
      <w:r w:rsidR="00303225" w:rsidRPr="00303225">
        <w:t>18 nebo 23</w:t>
      </w:r>
      <w:r w:rsidRPr="00303225">
        <w:t xml:space="preserve"> t</w:t>
      </w:r>
      <w:r w:rsidRPr="00303225">
        <w:rPr>
          <w:lang w:val="fr-FR"/>
        </w:rPr>
        <w:t>é</w:t>
      </w:r>
      <w:r w:rsidRPr="00303225">
        <w:t>to smlouvy.</w:t>
      </w:r>
    </w:p>
    <w:p w14:paraId="368415E9" w14:textId="5CBC5823" w:rsidR="00FB578A" w:rsidRPr="00857F30" w:rsidRDefault="00D16CAD" w:rsidP="00F462AA">
      <w:pPr>
        <w:numPr>
          <w:ilvl w:val="0"/>
          <w:numId w:val="12"/>
        </w:numPr>
        <w:spacing w:before="0"/>
      </w:pPr>
      <w:r w:rsidRPr="00857F30">
        <w:t xml:space="preserve">Nájemné, které zahrnuje též úhradu poskytnutých služeb (včetně energií) dohodnutých v této smlouvě, se sjednává dohodou ve výši </w:t>
      </w:r>
      <w:r w:rsidRPr="00857F30">
        <w:rPr>
          <w:b/>
        </w:rPr>
        <w:t>40 000 Kč</w:t>
      </w:r>
      <w:r w:rsidRPr="00857F30">
        <w:t xml:space="preserve"> (slovy: čtyřicettisíc korun českých) plus DPH 21% za každou uskutečněnou akci. V případě, že cena energií vzroste o více než 10%, je Pronajímatel oprávněn navýšit cenu energií uzavřením dodatku (dodatků) k této smlouvě, dle aktuálních cen na trhu.</w:t>
      </w:r>
    </w:p>
    <w:p w14:paraId="19A2EBD9" w14:textId="721F36C0" w:rsidR="009C082B" w:rsidRDefault="009C082B" w:rsidP="00F462AA">
      <w:pPr>
        <w:numPr>
          <w:ilvl w:val="0"/>
          <w:numId w:val="12"/>
        </w:numPr>
        <w:spacing w:before="0"/>
      </w:pPr>
      <w:r w:rsidRPr="00360F86">
        <w:t>V případě vystoupení hosta,</w:t>
      </w:r>
      <w:r w:rsidRPr="009C082B">
        <w:t xml:space="preserve"> jehož technické požadavky jsou nad rámec domluveného vybavení, bude nájemci účtováno užití technického vybavení podle Přílohy č. 8 </w:t>
      </w:r>
      <w:r w:rsidRPr="009C082B">
        <w:rPr>
          <w:i/>
        </w:rPr>
        <w:t>Ceník rozšíření techniky</w:t>
      </w:r>
      <w:r w:rsidRPr="009C082B">
        <w:t>.</w:t>
      </w:r>
    </w:p>
    <w:p w14:paraId="044953BB" w14:textId="77777777" w:rsidR="00FB578A" w:rsidRDefault="0090774F" w:rsidP="00F462AA">
      <w:pPr>
        <w:numPr>
          <w:ilvl w:val="0"/>
          <w:numId w:val="12"/>
        </w:numPr>
        <w:spacing w:before="0"/>
      </w:pPr>
      <w:r>
        <w:t>Nájemce uhradí nájemn</w:t>
      </w:r>
      <w:r w:rsidRPr="00CB14A6">
        <w:t xml:space="preserve">é </w:t>
      </w:r>
      <w:r>
        <w:t>za každý kalendářní měsíc dle čl. III odst. 4. na základě faktury pronajímatele se splatností 14 dní vystaven</w:t>
      </w:r>
      <w:r w:rsidRPr="00C07456">
        <w:t xml:space="preserve">é </w:t>
      </w:r>
      <w:r>
        <w:t>pronajímatelem.</w:t>
      </w:r>
    </w:p>
    <w:p w14:paraId="0C1DD65F" w14:textId="7B69209C" w:rsidR="00FB578A" w:rsidRDefault="0090774F" w:rsidP="00F462AA">
      <w:pPr>
        <w:numPr>
          <w:ilvl w:val="0"/>
          <w:numId w:val="12"/>
        </w:numPr>
        <w:spacing w:before="0"/>
      </w:pPr>
      <w:r>
        <w:t xml:space="preserve">Při prodlení </w:t>
      </w:r>
      <w:r w:rsidRPr="00CB14A6">
        <w:t>s placen</w:t>
      </w:r>
      <w:r>
        <w:t>ím nájemn</w:t>
      </w:r>
      <w:r w:rsidRPr="00CB14A6">
        <w:t>é</w:t>
      </w:r>
      <w:r w:rsidR="00C94953">
        <w:t xml:space="preserve">ho </w:t>
      </w:r>
      <w:r>
        <w:t xml:space="preserve">podle předchozích odstavců je nájemce povinen zaplatit smluvní pokutu denně ve výši 0,5 % z dlužné částky až do doby jejího zaplacení. </w:t>
      </w:r>
    </w:p>
    <w:p w14:paraId="6FB5BF25" w14:textId="165B5A04" w:rsidR="00FB578A" w:rsidRDefault="0090774F" w:rsidP="00F462AA">
      <w:pPr>
        <w:numPr>
          <w:ilvl w:val="0"/>
          <w:numId w:val="12"/>
        </w:numPr>
        <w:spacing w:before="0"/>
      </w:pPr>
      <w:r>
        <w:t>Účastníci se dohodli, že každý vynaloží na svůj úč</w:t>
      </w:r>
      <w:r w:rsidRPr="00EB4E8F">
        <w:t>et n</w:t>
      </w:r>
      <w:r>
        <w:t>áklady uveden</w:t>
      </w:r>
      <w:r w:rsidRPr="00CB14A6">
        <w:t xml:space="preserve">é </w:t>
      </w:r>
      <w:r>
        <w:t>v t</w:t>
      </w:r>
      <w:r w:rsidRPr="00CB14A6">
        <w:t>é</w:t>
      </w:r>
      <w:r>
        <w:t>to smlouvě a</w:t>
      </w:r>
      <w:r w:rsidR="00C2079F">
        <w:t xml:space="preserve"> </w:t>
      </w:r>
      <w:r>
        <w:t>prohlašují, že si vzájemně nebudou účtovat žádn</w:t>
      </w:r>
      <w:r w:rsidRPr="00CB14A6">
        <w:t xml:space="preserve">é </w:t>
      </w:r>
      <w:r w:rsidRPr="00EB4E8F">
        <w:t>dal</w:t>
      </w:r>
      <w:r>
        <w:t>ší výdaje.</w:t>
      </w:r>
    </w:p>
    <w:p w14:paraId="2A72D6F8" w14:textId="16E2EBDF" w:rsidR="00FB578A" w:rsidRPr="00176557" w:rsidRDefault="009C39E3" w:rsidP="00F462AA">
      <w:pPr>
        <w:numPr>
          <w:ilvl w:val="0"/>
          <w:numId w:val="12"/>
        </w:numPr>
        <w:spacing w:before="0"/>
      </w:pPr>
      <w:r w:rsidRPr="00176557">
        <w:t xml:space="preserve">Nájemce a pronajímatel se dohodli, že on-line prodej zajišťuje a realizuje nájemce (sám nebo prostřednictvým svých partnerů). Za prodej vstupenek realizovaný v pokladně divadla odpovídá pronajímatel. </w:t>
      </w:r>
      <w:r w:rsidR="0090774F" w:rsidRPr="00176557">
        <w:t>Účastníci se dohodli, že hrubá tržba z uskutečněné akce náleží nájemci.</w:t>
      </w:r>
      <w:r w:rsidR="0027563A" w:rsidRPr="00176557">
        <w:t xml:space="preserve"> </w:t>
      </w:r>
    </w:p>
    <w:p w14:paraId="3EEF36A4" w14:textId="024BEF64" w:rsidR="00FB578A" w:rsidRDefault="0090774F" w:rsidP="00F462AA">
      <w:pPr>
        <w:numPr>
          <w:ilvl w:val="0"/>
          <w:numId w:val="12"/>
        </w:numPr>
        <w:spacing w:before="0"/>
      </w:pPr>
      <w:r>
        <w:t>Pronajímatel zašle nájemci hrubou tržbu</w:t>
      </w:r>
      <w:r w:rsidR="009C39E3">
        <w:t xml:space="preserve"> realizovanou v pokladně divadla</w:t>
      </w:r>
      <w:r>
        <w:t xml:space="preserve"> na číslo účtu uveden</w:t>
      </w:r>
      <w:r w:rsidRPr="00CB14A6">
        <w:t xml:space="preserve">é </w:t>
      </w:r>
      <w:r>
        <w:t>v záhlaví t</w:t>
      </w:r>
      <w:r w:rsidRPr="00CB14A6">
        <w:t>é</w:t>
      </w:r>
      <w:r>
        <w:t>to smlouvy do 14 dnů od uskutečnění akce.</w:t>
      </w:r>
    </w:p>
    <w:p w14:paraId="7A0FFE00" w14:textId="6FA0A4CE" w:rsidR="00FB578A" w:rsidRDefault="0090774F" w:rsidP="00F462AA">
      <w:pPr>
        <w:numPr>
          <w:ilvl w:val="0"/>
          <w:numId w:val="12"/>
        </w:numPr>
        <w:spacing w:before="0"/>
      </w:pPr>
      <w:r>
        <w:t>Neuskuteční-li se akce z důvodů ležících na straně nájemce, je nájemce povinen zaplatit pronajímateli částku ve výši 25.000 Kč za každ</w:t>
      </w:r>
      <w:r w:rsidR="008055F8">
        <w:t>ou</w:t>
      </w:r>
      <w:r w:rsidRPr="00CB14A6">
        <w:t xml:space="preserve"> </w:t>
      </w:r>
      <w:r>
        <w:t>neuskutečněnou akci. Pronajímatel má v takov</w:t>
      </w:r>
      <w:r w:rsidRPr="00C2079F">
        <w:t>é</w:t>
      </w:r>
      <w:r>
        <w:t xml:space="preserve">m případě rovněž právo vymáhat smluvní pokutu ve výši </w:t>
      </w:r>
      <w:r w:rsidR="009C39E3">
        <w:t>2</w:t>
      </w:r>
      <w:r>
        <w:t>0.000 Kč. Pronajímatel nebude vymá</w:t>
      </w:r>
      <w:r w:rsidRPr="00C2079F">
        <w:t>hat a n</w:t>
      </w:r>
      <w:r>
        <w:t>ájemce není povinen zaplatit uveden</w:t>
      </w:r>
      <w:r w:rsidRPr="00C2079F">
        <w:t xml:space="preserve">é </w:t>
      </w:r>
      <w:r>
        <w:t>sankce v případě, že se akce neuskuteční prokazatelně z důvodu onemocnění nebo úrazu nezastupiteln</w:t>
      </w:r>
      <w:r w:rsidRPr="00C2079F">
        <w:t>é</w:t>
      </w:r>
      <w:r w:rsidRPr="00EB4E8F">
        <w:t>ho interpreta br</w:t>
      </w:r>
      <w:r>
        <w:t>ánícího provedení uměleck</w:t>
      </w:r>
      <w:r w:rsidRPr="00C2079F">
        <w:t>é</w:t>
      </w:r>
      <w:r>
        <w:t>ho výkonu, popřípadě z důvodů vyšší moci. P</w:t>
      </w:r>
      <w:r w:rsidRPr="00EB4E8F">
        <w:t xml:space="preserve">ro </w:t>
      </w:r>
      <w:r>
        <w:t>úplnost se uvádí, že i níže uveden</w:t>
      </w:r>
      <w:r w:rsidRPr="00C2079F">
        <w:t>é</w:t>
      </w:r>
      <w:r>
        <w:t xml:space="preserve"> překážky vznikl</w:t>
      </w:r>
      <w:r w:rsidRPr="00C2079F">
        <w:t xml:space="preserve">é </w:t>
      </w:r>
      <w:r>
        <w:t>v důsledku šíření onemocnění Covid 19 budou považovány za vyšší moc:</w:t>
      </w:r>
    </w:p>
    <w:p w14:paraId="529050B1" w14:textId="7882198C" w:rsidR="00FB578A" w:rsidRDefault="0090774F" w:rsidP="00F462AA">
      <w:pPr>
        <w:numPr>
          <w:ilvl w:val="0"/>
          <w:numId w:val="25"/>
        </w:numPr>
        <w:spacing w:before="0"/>
      </w:pPr>
      <w:r>
        <w:t>onemocnění nebo státní mocí nařízená karant</w:t>
      </w:r>
      <w:r w:rsidRPr="00EB4E8F">
        <w:t>é</w:t>
      </w:r>
      <w:r>
        <w:t>na nezastupiteln</w:t>
      </w:r>
      <w:r w:rsidRPr="00EB4E8F">
        <w:t>é</w:t>
      </w:r>
      <w:r>
        <w:t>ho č</w:t>
      </w:r>
      <w:r w:rsidRPr="00EB4E8F">
        <w:t xml:space="preserve">lena </w:t>
      </w:r>
      <w:r>
        <w:t>štábu (</w:t>
      </w:r>
      <w:r w:rsidR="00C46C43">
        <w:t>moderátor</w:t>
      </w:r>
      <w:r>
        <w:t>, režis</w:t>
      </w:r>
      <w:r w:rsidRPr="00EB4E8F">
        <w:t>é</w:t>
      </w:r>
      <w:r>
        <w:t>r, hlavní kameraman), kter</w:t>
      </w:r>
      <w:r w:rsidRPr="00EB4E8F">
        <w:t xml:space="preserve">é </w:t>
      </w:r>
      <w:r>
        <w:t xml:space="preserve">mu brání v plnění závazků při výrobě </w:t>
      </w:r>
      <w:r w:rsidRPr="00EB4E8F">
        <w:t xml:space="preserve">AVD, </w:t>
      </w:r>
    </w:p>
    <w:p w14:paraId="32B580E5" w14:textId="2BA1D4DA" w:rsidR="00FB578A" w:rsidRDefault="0090774F" w:rsidP="00F462AA">
      <w:pPr>
        <w:numPr>
          <w:ilvl w:val="0"/>
          <w:numId w:val="25"/>
        </w:numPr>
        <w:spacing w:before="0"/>
      </w:pPr>
      <w:r>
        <w:t>státní mocí nařízená karant</w:t>
      </w:r>
      <w:r w:rsidRPr="00CB14A6">
        <w:t>é</w:t>
      </w:r>
      <w:r>
        <w:t>na hromadn</w:t>
      </w:r>
      <w:r w:rsidR="00B47247">
        <w:t>ě se vztahující na výrobní štáb</w:t>
      </w:r>
    </w:p>
    <w:p w14:paraId="781EA303" w14:textId="321AFDC8" w:rsidR="00FB578A" w:rsidRDefault="0090774F" w:rsidP="00F462AA">
      <w:pPr>
        <w:numPr>
          <w:ilvl w:val="0"/>
          <w:numId w:val="25"/>
        </w:numPr>
        <w:spacing w:before="0"/>
        <w:ind w:left="708" w:hanging="708"/>
      </w:pPr>
      <w:r>
        <w:t>státní mocí nařízen</w:t>
      </w:r>
      <w:r w:rsidRPr="00CB14A6">
        <w:t xml:space="preserve">é </w:t>
      </w:r>
      <w:r>
        <w:t xml:space="preserve">preventivní opatření, znemožňující výrobu AVD.  </w:t>
      </w:r>
    </w:p>
    <w:p w14:paraId="04446F3F" w14:textId="77777777" w:rsidR="0027563A" w:rsidRDefault="0027563A" w:rsidP="00F462AA">
      <w:pPr>
        <w:spacing w:before="0"/>
        <w:ind w:left="708"/>
      </w:pPr>
    </w:p>
    <w:p w14:paraId="75B77BED" w14:textId="0ECBB110" w:rsidR="00FB578A" w:rsidRDefault="0090774F" w:rsidP="00F462AA">
      <w:pPr>
        <w:numPr>
          <w:ilvl w:val="0"/>
          <w:numId w:val="12"/>
        </w:numPr>
        <w:spacing w:before="0"/>
      </w:pPr>
      <w:r>
        <w:t>Neuskuteční-li se akce z důvodů ležících na straně pronajímatele, je pronajímatel povinen zaplatit nájemci částku ve výši 25.000 Kč za každ</w:t>
      </w:r>
      <w:r w:rsidRPr="00CB14A6">
        <w:t xml:space="preserve">é </w:t>
      </w:r>
      <w:r>
        <w:t>neuskutečněnou akci</w:t>
      </w:r>
      <w:r w:rsidR="0027563A">
        <w:t xml:space="preserve"> </w:t>
      </w:r>
      <w:r w:rsidR="00C46C43">
        <w:t>anebo nabídne</w:t>
      </w:r>
      <w:r w:rsidR="00C2079F">
        <w:t xml:space="preserve"> </w:t>
      </w:r>
      <w:r w:rsidR="0027563A">
        <w:t>náhradní termín pro realizaci pořadu</w:t>
      </w:r>
      <w:r>
        <w:t xml:space="preserve">. Tím není </w:t>
      </w:r>
      <w:r w:rsidRPr="00EB4E8F">
        <w:t>dot</w:t>
      </w:r>
      <w:r>
        <w:t xml:space="preserve">čeno právo nájemce vymáhat smluvní pokutu ve výši </w:t>
      </w:r>
      <w:r w:rsidR="0027563A">
        <w:t>20</w:t>
      </w:r>
      <w:r>
        <w:t>.000 Kč. Nájemce nebude vymáhat a pronajímatel není povinen zaplatit uveden</w:t>
      </w:r>
      <w:r w:rsidRPr="00CB14A6">
        <w:t xml:space="preserve">é </w:t>
      </w:r>
      <w:r>
        <w:t>sankce v případě, že se akce neuskuteční prokazatelně z důvodu vyšší moci.</w:t>
      </w:r>
      <w:r w:rsidR="00C46C43">
        <w:t xml:space="preserve"> 12. </w:t>
      </w:r>
      <w:r>
        <w:t>Smluvní pokutu nelze uplatnit, jestliže se nebytový prostor stane bez zavinění nájemce nezpůsobilý ke smluven</w:t>
      </w:r>
      <w:r w:rsidRPr="00CB14A6">
        <w:t>é</w:t>
      </w:r>
      <w:r>
        <w:t>mu užívání.</w:t>
      </w:r>
    </w:p>
    <w:p w14:paraId="1B1A2CEF" w14:textId="055E9744" w:rsidR="00FB578A" w:rsidRPr="00EB4E8F" w:rsidRDefault="00C46C43" w:rsidP="00F462AA">
      <w:pPr>
        <w:spacing w:before="0"/>
      </w:pPr>
      <w:r w:rsidRPr="00EB4E8F">
        <w:t xml:space="preserve">13. </w:t>
      </w:r>
      <w:r w:rsidR="0090774F" w:rsidRPr="00EB4E8F">
        <w:t>Poru</w:t>
      </w:r>
      <w:r w:rsidR="0090774F">
        <w:t xml:space="preserve">ší-li nájemce kteroukoliv z povinností dle čl. II odst. </w:t>
      </w:r>
      <w:r w:rsidR="00B711EB">
        <w:t>16</w:t>
      </w:r>
      <w:r w:rsidR="00455131">
        <w:t>, 20, 21 nebo 22</w:t>
      </w:r>
      <w:r w:rsidR="00D64AE5">
        <w:t xml:space="preserve"> </w:t>
      </w:r>
      <w:r w:rsidR="0090774F">
        <w:t>t</w:t>
      </w:r>
      <w:r w:rsidR="0090774F" w:rsidRPr="00CB14A6">
        <w:t>é</w:t>
      </w:r>
      <w:r w:rsidR="0090774F">
        <w:t>to smlouvy má pronajímatel právo na smluvní pokutu ve výši 5.000,- Kč za každ</w:t>
      </w:r>
      <w:r w:rsidR="0090774F" w:rsidRPr="00CB14A6">
        <w:t xml:space="preserve">é </w:t>
      </w:r>
      <w:r w:rsidR="0090774F">
        <w:t xml:space="preserve">porušení smluvní povinnosti. Právo pronajímatele na náhradu újmy tím není </w:t>
      </w:r>
      <w:r w:rsidR="0090774F" w:rsidRPr="00EB4E8F">
        <w:t>dot</w:t>
      </w:r>
      <w:r w:rsidR="0090774F">
        <w:t>č</w:t>
      </w:r>
      <w:r w:rsidR="0090774F" w:rsidRPr="00EB4E8F">
        <w:t xml:space="preserve">eno. </w:t>
      </w:r>
    </w:p>
    <w:p w14:paraId="22D901F5" w14:textId="77777777" w:rsidR="0004356D" w:rsidRDefault="0004356D" w:rsidP="00F462AA">
      <w:pPr>
        <w:pStyle w:val="Nadpis2"/>
        <w:spacing w:before="0" w:line="360" w:lineRule="auto"/>
        <w:jc w:val="center"/>
        <w:rPr>
          <w:rFonts w:ascii="Times New Roman" w:hAnsi="Times New Roman"/>
          <w:b w:val="0"/>
          <w:bCs w:val="0"/>
        </w:rPr>
      </w:pPr>
    </w:p>
    <w:p w14:paraId="40A42ACF" w14:textId="77777777" w:rsidR="00F462AA" w:rsidRDefault="00F462AA" w:rsidP="00F462AA">
      <w:pPr>
        <w:pStyle w:val="Nadpis2"/>
        <w:spacing w:before="0" w:line="360" w:lineRule="auto"/>
        <w:rPr>
          <w:rFonts w:ascii="Times New Roman" w:hAnsi="Times New Roman"/>
          <w:lang w:val="de-DE"/>
        </w:rPr>
      </w:pPr>
    </w:p>
    <w:p w14:paraId="1F5E445E" w14:textId="77777777" w:rsidR="00FB578A" w:rsidRDefault="0090774F" w:rsidP="00F462AA">
      <w:pPr>
        <w:pStyle w:val="Nadpis2"/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de-DE"/>
        </w:rPr>
        <w:lastRenderedPageBreak/>
        <w:t>IV. Z</w:t>
      </w:r>
      <w:r>
        <w:rPr>
          <w:rFonts w:ascii="Times New Roman" w:hAnsi="Times New Roman"/>
        </w:rPr>
        <w:t>ávěrečná ujednání</w:t>
      </w:r>
    </w:p>
    <w:p w14:paraId="2EA300F4" w14:textId="77777777" w:rsidR="00C2079F" w:rsidRPr="00EB4E8F" w:rsidRDefault="00C2079F" w:rsidP="00F462AA"/>
    <w:p w14:paraId="700BA3F0" w14:textId="1E73B708" w:rsidR="00C2079F" w:rsidRDefault="00C2079F" w:rsidP="00F462AA">
      <w:pPr>
        <w:spacing w:before="0"/>
      </w:pPr>
      <w:r>
        <w:t xml:space="preserve">1. </w:t>
      </w:r>
      <w:r w:rsidR="0090774F" w:rsidRPr="00C2079F">
        <w:t>Vztahy touto smlouvou neupravené se řídí obč</w:t>
      </w:r>
      <w:r w:rsidR="0090774F" w:rsidRPr="00EB4E8F">
        <w:t>ansk</w:t>
      </w:r>
      <w:r w:rsidR="0090774F" w:rsidRPr="00C2079F">
        <w:t>ým zákoníkem a ostatními obecně závaznými právní</w:t>
      </w:r>
      <w:r w:rsidR="0090774F" w:rsidRPr="00EB4E8F">
        <w:t>mi p</w:t>
      </w:r>
      <w:r w:rsidR="0090774F" w:rsidRPr="00C2079F">
        <w:t>ředpisy České republiky.</w:t>
      </w:r>
    </w:p>
    <w:p w14:paraId="0706A7B6" w14:textId="5EB204BD" w:rsidR="00C2079F" w:rsidRPr="00C2079F" w:rsidRDefault="00C2079F" w:rsidP="00F462AA">
      <w:pPr>
        <w:spacing w:before="0"/>
      </w:pPr>
      <w:r>
        <w:t xml:space="preserve">2. </w:t>
      </w:r>
      <w:r w:rsidR="0090774F" w:rsidRPr="00C2079F">
        <w:t>Nájemce odpovídá pronajímateli za škodu, která by vznikla porušením závazků obsažených v</w:t>
      </w:r>
      <w:r w:rsidR="00726F46" w:rsidRPr="00C2079F">
        <w:t> </w:t>
      </w:r>
      <w:r w:rsidR="0090774F" w:rsidRPr="00C2079F">
        <w:t>této smlouvě nebo obecně závazných právních předpisech.</w:t>
      </w:r>
    </w:p>
    <w:p w14:paraId="5BC8F7F5" w14:textId="6E6CAE49" w:rsidR="00C2079F" w:rsidRPr="00C2079F" w:rsidRDefault="00C2079F" w:rsidP="00F462AA">
      <w:pPr>
        <w:spacing w:before="0"/>
      </w:pPr>
      <w:r>
        <w:t xml:space="preserve">3. </w:t>
      </w:r>
      <w:r w:rsidR="0090774F" w:rsidRPr="00C2079F">
        <w:t>Smlouvu lze měnit či doplňovat pouze písemnými dodatky podepsanými oběma stranami.</w:t>
      </w:r>
    </w:p>
    <w:p w14:paraId="161C7625" w14:textId="5A670860" w:rsidR="00C2079F" w:rsidRPr="00EB4E8F" w:rsidRDefault="00C2079F" w:rsidP="00F462AA">
      <w:pPr>
        <w:spacing w:before="0"/>
      </w:pPr>
      <w:r>
        <w:t xml:space="preserve">4. </w:t>
      </w:r>
      <w:r w:rsidR="0090774F" w:rsidRPr="00EB4E8F">
        <w:t>Ned</w:t>
      </w:r>
      <w:r w:rsidR="0090774F" w:rsidRPr="00C2079F">
        <w:t>ílnou součástí této smlouvy jsou její přílohy.</w:t>
      </w:r>
    </w:p>
    <w:p w14:paraId="2E603B92" w14:textId="3DB92D42" w:rsidR="00FB578A" w:rsidRPr="00C2079F" w:rsidRDefault="00C2079F" w:rsidP="00F462AA">
      <w:pPr>
        <w:spacing w:before="0"/>
      </w:pPr>
      <w:r>
        <w:t xml:space="preserve">5. </w:t>
      </w:r>
      <w:r w:rsidR="0090774F" w:rsidRPr="00560A42">
        <w:t>Pověřenými osobami jednat z</w:t>
      </w:r>
      <w:r w:rsidR="00726F46" w:rsidRPr="00560A42">
        <w:t> </w:t>
      </w:r>
      <w:r w:rsidR="0090774F" w:rsidRPr="00560A42">
        <w:t>této smlouvy jsou:</w:t>
      </w:r>
    </w:p>
    <w:p w14:paraId="3CDA0CE2" w14:textId="77777777" w:rsidR="00FB578A" w:rsidRDefault="0090774F" w:rsidP="00F462AA">
      <w:pPr>
        <w:pStyle w:val="Odstavecseseznamem"/>
        <w:tabs>
          <w:tab w:val="left" w:pos="510"/>
          <w:tab w:val="left" w:pos="8364"/>
        </w:tabs>
        <w:spacing w:before="0"/>
        <w:ind w:left="357"/>
        <w:jc w:val="left"/>
      </w:pPr>
      <w:r>
        <w:t xml:space="preserve">Za pronajímatele: </w:t>
      </w:r>
    </w:p>
    <w:p w14:paraId="142D0076" w14:textId="03F070EC" w:rsidR="00FB578A" w:rsidRDefault="00FB578A" w:rsidP="00F462AA">
      <w:pPr>
        <w:pStyle w:val="Odstavecseseznamem"/>
        <w:spacing w:before="0"/>
        <w:ind w:left="360"/>
        <w:jc w:val="left"/>
      </w:pPr>
    </w:p>
    <w:p w14:paraId="1D7777DA" w14:textId="10AF0EA8" w:rsidR="00FB578A" w:rsidRDefault="00FB578A" w:rsidP="00F462AA">
      <w:pPr>
        <w:pStyle w:val="Odstavecseseznamem"/>
        <w:tabs>
          <w:tab w:val="left" w:pos="510"/>
          <w:tab w:val="left" w:pos="8364"/>
        </w:tabs>
        <w:spacing w:before="0"/>
        <w:ind w:left="357"/>
        <w:jc w:val="left"/>
      </w:pPr>
    </w:p>
    <w:p w14:paraId="5D329200" w14:textId="5C558518" w:rsidR="005E4262" w:rsidRPr="005E4262" w:rsidRDefault="005E4262" w:rsidP="00F462AA">
      <w:pPr>
        <w:tabs>
          <w:tab w:val="left" w:pos="510"/>
          <w:tab w:val="left" w:pos="8364"/>
        </w:tabs>
        <w:spacing w:before="0"/>
        <w:ind w:left="357"/>
        <w:jc w:val="left"/>
        <w:rPr>
          <w:rStyle w:val="Hyperlink0"/>
          <w:color w:val="000000"/>
          <w:u w:val="none" w:color="000000"/>
        </w:rPr>
      </w:pPr>
    </w:p>
    <w:p w14:paraId="0F6CD184" w14:textId="6AE1A463" w:rsidR="00FB578A" w:rsidRDefault="0090774F" w:rsidP="00F462AA">
      <w:pPr>
        <w:pStyle w:val="Odstavecseseznamem"/>
        <w:tabs>
          <w:tab w:val="left" w:pos="510"/>
          <w:tab w:val="left" w:pos="8364"/>
        </w:tabs>
        <w:spacing w:before="0"/>
        <w:ind w:left="360" w:hanging="357"/>
        <w:jc w:val="left"/>
      </w:pPr>
      <w:r>
        <w:rPr>
          <w:lang w:val="de-DE"/>
        </w:rPr>
        <w:t xml:space="preserve">      </w:t>
      </w:r>
    </w:p>
    <w:p w14:paraId="06A7438F" w14:textId="47D2C21D" w:rsidR="00FB578A" w:rsidRDefault="0090774F" w:rsidP="00F462AA">
      <w:pPr>
        <w:spacing w:before="0"/>
        <w:ind w:left="360"/>
        <w:jc w:val="left"/>
        <w:rPr>
          <w:color w:val="FF0000"/>
          <w:u w:color="FF0000"/>
        </w:rPr>
      </w:pPr>
      <w:r>
        <w:t xml:space="preserve">Za nájemce:  </w:t>
      </w:r>
      <w:r>
        <w:br/>
      </w:r>
      <w:bookmarkStart w:id="3" w:name="_GoBack"/>
      <w:bookmarkEnd w:id="3"/>
      <w:r w:rsidRPr="00DC2005">
        <w:rPr>
          <w:color w:val="auto"/>
          <w:u w:color="FF0000"/>
        </w:rPr>
        <w:t>‬</w:t>
      </w:r>
    </w:p>
    <w:p w14:paraId="59D77DBE" w14:textId="21A521D5" w:rsidR="00FB578A" w:rsidRDefault="00C2079F" w:rsidP="00F462AA">
      <w:pPr>
        <w:tabs>
          <w:tab w:val="left" w:pos="867"/>
          <w:tab w:val="left" w:pos="8566"/>
        </w:tabs>
        <w:spacing w:before="0"/>
        <w:jc w:val="left"/>
      </w:pPr>
      <w:r>
        <w:rPr>
          <w:lang w:val="cs-CZ"/>
        </w:rPr>
        <w:t xml:space="preserve">6. </w:t>
      </w:r>
      <w:r w:rsidR="0090774F">
        <w:t>Tato smlouva je vyhotovena ve dvou stejnopisech, z</w:t>
      </w:r>
      <w:r w:rsidR="00726F46">
        <w:t> </w:t>
      </w:r>
      <w:r w:rsidR="0090774F">
        <w:t>nichž každá ze stran obdrží jeden.</w:t>
      </w:r>
    </w:p>
    <w:p w14:paraId="33A286C2" w14:textId="77777777" w:rsidR="00FB578A" w:rsidRDefault="00FB578A" w:rsidP="00F462AA">
      <w:pPr>
        <w:pStyle w:val="Nadpis2"/>
        <w:spacing w:before="0"/>
        <w:rPr>
          <w:rFonts w:ascii="Times New Roman" w:eastAsia="Times New Roman" w:hAnsi="Times New Roman" w:cs="Times New Roman"/>
        </w:rPr>
      </w:pPr>
    </w:p>
    <w:p w14:paraId="750B1738" w14:textId="77777777" w:rsidR="00F462AA" w:rsidRDefault="00F462AA" w:rsidP="00F462AA">
      <w:pPr>
        <w:pStyle w:val="Nadpis2"/>
        <w:spacing w:before="0"/>
        <w:rPr>
          <w:rFonts w:ascii="Times New Roman" w:hAnsi="Times New Roman"/>
        </w:rPr>
      </w:pPr>
    </w:p>
    <w:p w14:paraId="7D189E82" w14:textId="77777777" w:rsidR="00FB578A" w:rsidRDefault="0090774F" w:rsidP="00F462AA">
      <w:pPr>
        <w:pStyle w:val="Nadpis2"/>
        <w:spacing w:befor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Přílohy:</w:t>
      </w:r>
    </w:p>
    <w:p w14:paraId="23D1A3AC" w14:textId="7397BEB7" w:rsidR="00C2079F" w:rsidRDefault="00C2079F" w:rsidP="00F462AA">
      <w:pPr>
        <w:keepNext/>
        <w:tabs>
          <w:tab w:val="left" w:pos="1701"/>
        </w:tabs>
        <w:spacing w:before="0"/>
        <w:jc w:val="left"/>
        <w:rPr>
          <w:b/>
          <w:bCs/>
        </w:rPr>
      </w:pPr>
      <w:r>
        <w:rPr>
          <w:b/>
          <w:bCs/>
        </w:rPr>
        <w:t xml:space="preserve">1 </w:t>
      </w:r>
      <w:r w:rsidR="0090774F" w:rsidRPr="00EB4E8F">
        <w:rPr>
          <w:b/>
          <w:bCs/>
        </w:rPr>
        <w:t xml:space="preserve">Dodatek BOZP a PO </w:t>
      </w:r>
      <w:r w:rsidR="00726F46" w:rsidRPr="00EB4E8F">
        <w:rPr>
          <w:b/>
          <w:bCs/>
        </w:rPr>
        <w:t>–</w:t>
      </w:r>
      <w:r w:rsidR="0090774F" w:rsidRPr="00EB4E8F">
        <w:rPr>
          <w:b/>
          <w:bCs/>
        </w:rPr>
        <w:t xml:space="preserve"> Požární a poplachová směrnice</w:t>
      </w:r>
      <w:r>
        <w:rPr>
          <w:b/>
          <w:bCs/>
        </w:rPr>
        <w:br/>
        <w:t xml:space="preserve">2. </w:t>
      </w:r>
      <w:r w:rsidR="0090774F" w:rsidRPr="00EB4E8F">
        <w:rPr>
          <w:b/>
          <w:bCs/>
        </w:rPr>
        <w:t>Evakuační plán – Švandovo divadlo (včetně plánku)</w:t>
      </w:r>
      <w:r>
        <w:rPr>
          <w:b/>
          <w:bCs/>
        </w:rPr>
        <w:br/>
        <w:t xml:space="preserve">3. </w:t>
      </w:r>
      <w:r w:rsidR="0090774F" w:rsidRPr="00EB4E8F">
        <w:rPr>
          <w:b/>
          <w:bCs/>
        </w:rPr>
        <w:t xml:space="preserve">Příkaz ředitele č. 121 – Provoz vrátnice a zásady pro používání klíčů </w:t>
      </w:r>
      <w:r>
        <w:rPr>
          <w:b/>
          <w:bCs/>
        </w:rPr>
        <w:br/>
        <w:t xml:space="preserve">4. </w:t>
      </w:r>
      <w:r w:rsidR="0090774F" w:rsidRPr="00EB4E8F">
        <w:rPr>
          <w:b/>
          <w:bCs/>
        </w:rPr>
        <w:t>Technické požadavky</w:t>
      </w:r>
      <w:r>
        <w:rPr>
          <w:b/>
          <w:bCs/>
        </w:rPr>
        <w:br/>
        <w:t xml:space="preserve">5. </w:t>
      </w:r>
      <w:r w:rsidR="00726F46" w:rsidRPr="00EB4E8F">
        <w:rPr>
          <w:b/>
          <w:bCs/>
        </w:rPr>
        <w:t>Přehled termínů natáčení</w:t>
      </w:r>
      <w:r>
        <w:rPr>
          <w:b/>
          <w:bCs/>
        </w:rPr>
        <w:br/>
        <w:t xml:space="preserve">6. </w:t>
      </w:r>
      <w:r w:rsidR="0090774F" w:rsidRPr="00EB4E8F">
        <w:rPr>
          <w:b/>
          <w:bCs/>
        </w:rPr>
        <w:t>Ceník vstupenek</w:t>
      </w:r>
    </w:p>
    <w:p w14:paraId="012E5439" w14:textId="2BC2390A" w:rsidR="00C2079F" w:rsidRDefault="00172E65" w:rsidP="00F462AA">
      <w:pPr>
        <w:keepNext/>
        <w:tabs>
          <w:tab w:val="left" w:pos="1701"/>
        </w:tabs>
        <w:spacing w:before="0"/>
        <w:jc w:val="left"/>
        <w:rPr>
          <w:b/>
          <w:bCs/>
        </w:rPr>
      </w:pPr>
      <w:r>
        <w:rPr>
          <w:b/>
          <w:bCs/>
        </w:rPr>
        <w:t>7</w:t>
      </w:r>
      <w:r w:rsidR="00A0026A">
        <w:rPr>
          <w:b/>
          <w:bCs/>
        </w:rPr>
        <w:t>. Umístění kamer</w:t>
      </w:r>
    </w:p>
    <w:p w14:paraId="5512F1B3" w14:textId="3212C0CA" w:rsidR="00437F87" w:rsidRPr="00EB4E8F" w:rsidRDefault="00437F87" w:rsidP="00F462AA">
      <w:pPr>
        <w:keepNext/>
        <w:tabs>
          <w:tab w:val="left" w:pos="1701"/>
        </w:tabs>
        <w:spacing w:before="0"/>
        <w:jc w:val="left"/>
        <w:rPr>
          <w:b/>
          <w:bCs/>
        </w:rPr>
      </w:pPr>
      <w:r>
        <w:rPr>
          <w:b/>
          <w:bCs/>
        </w:rPr>
        <w:t>8. Ceník rozšíření techniky</w:t>
      </w:r>
    </w:p>
    <w:p w14:paraId="524E458F" w14:textId="77777777" w:rsidR="00FB578A" w:rsidRDefault="00FB578A" w:rsidP="00F462AA">
      <w:pPr>
        <w:keepNext/>
        <w:tabs>
          <w:tab w:val="left" w:pos="1701"/>
        </w:tabs>
        <w:spacing w:before="0" w:line="360" w:lineRule="auto"/>
        <w:ind w:left="360"/>
      </w:pPr>
    </w:p>
    <w:p w14:paraId="7A2CD843" w14:textId="77777777" w:rsidR="0004356D" w:rsidRDefault="0004356D" w:rsidP="00F462AA">
      <w:pPr>
        <w:keepNext/>
        <w:tabs>
          <w:tab w:val="left" w:pos="1701"/>
        </w:tabs>
        <w:spacing w:before="0" w:line="360" w:lineRule="auto"/>
        <w:ind w:left="360"/>
      </w:pPr>
    </w:p>
    <w:p w14:paraId="25716E63" w14:textId="77777777" w:rsidR="0004356D" w:rsidRDefault="0004356D" w:rsidP="00F462AA">
      <w:pPr>
        <w:keepNext/>
        <w:tabs>
          <w:tab w:val="left" w:pos="1701"/>
        </w:tabs>
        <w:spacing w:before="0" w:line="360" w:lineRule="auto"/>
        <w:ind w:left="360"/>
      </w:pPr>
    </w:p>
    <w:p w14:paraId="07947960" w14:textId="77777777" w:rsidR="00F462AA" w:rsidRDefault="00F462AA" w:rsidP="00F462AA">
      <w:pPr>
        <w:pStyle w:val="Nadpis2"/>
        <w:spacing w:before="0" w:line="360" w:lineRule="auto"/>
        <w:rPr>
          <w:rFonts w:ascii="Times New Roman" w:hAnsi="Times New Roman"/>
        </w:rPr>
      </w:pPr>
    </w:p>
    <w:p w14:paraId="1FCF66A7" w14:textId="77777777" w:rsidR="00FB578A" w:rsidRDefault="0090774F" w:rsidP="00F462AA">
      <w:pPr>
        <w:pStyle w:val="Nadpis2"/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V Praze dne 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 Praze dne ……………….</w:t>
      </w:r>
    </w:p>
    <w:tbl>
      <w:tblPr>
        <w:tblStyle w:val="TableNormal"/>
        <w:tblW w:w="90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FB578A" w14:paraId="6FD58E74" w14:textId="77777777">
        <w:trPr>
          <w:trHeight w:val="2730"/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4A31C" w14:textId="77777777" w:rsidR="0004356D" w:rsidRDefault="0004356D" w:rsidP="00F462AA">
            <w:pPr>
              <w:spacing w:before="0"/>
              <w:jc w:val="center"/>
              <w:rPr>
                <w:b/>
                <w:bCs/>
              </w:rPr>
            </w:pPr>
          </w:p>
          <w:p w14:paraId="4612262A" w14:textId="77777777" w:rsidR="0004356D" w:rsidRDefault="0004356D" w:rsidP="00F462AA">
            <w:pPr>
              <w:spacing w:before="0"/>
              <w:jc w:val="center"/>
              <w:rPr>
                <w:b/>
                <w:bCs/>
              </w:rPr>
            </w:pPr>
          </w:p>
          <w:p w14:paraId="45C6EB40" w14:textId="77777777" w:rsidR="00FB578A" w:rsidRDefault="0090774F" w:rsidP="00F462AA">
            <w:pPr>
              <w:spacing w:before="0"/>
              <w:jc w:val="center"/>
            </w:pPr>
            <w:r>
              <w:rPr>
                <w:b/>
                <w:bCs/>
              </w:rPr>
              <w:t>Pronají</w:t>
            </w:r>
            <w:r w:rsidRPr="00CB14A6">
              <w:rPr>
                <w:b/>
                <w:bCs/>
              </w:rPr>
              <w:t>matel</w:t>
            </w:r>
          </w:p>
          <w:p w14:paraId="7B3BBD34" w14:textId="77777777" w:rsidR="00FB578A" w:rsidRDefault="0090774F" w:rsidP="00F462AA">
            <w:pPr>
              <w:spacing w:before="0"/>
              <w:jc w:val="center"/>
              <w:rPr>
                <w:b/>
                <w:bCs/>
              </w:rPr>
            </w:pPr>
            <w:r>
              <w:tab/>
            </w:r>
          </w:p>
          <w:p w14:paraId="3DD6749E" w14:textId="77777777" w:rsidR="00FB578A" w:rsidRDefault="00FB578A" w:rsidP="00F462AA">
            <w:pPr>
              <w:spacing w:before="0"/>
              <w:jc w:val="center"/>
              <w:rPr>
                <w:b/>
                <w:bCs/>
              </w:rPr>
            </w:pPr>
          </w:p>
          <w:p w14:paraId="6744ADA2" w14:textId="77777777" w:rsidR="00FB578A" w:rsidRDefault="00FB578A" w:rsidP="00F462AA">
            <w:pPr>
              <w:spacing w:before="0"/>
              <w:jc w:val="center"/>
              <w:rPr>
                <w:b/>
                <w:bCs/>
              </w:rPr>
            </w:pPr>
          </w:p>
          <w:p w14:paraId="50C610B1" w14:textId="77777777" w:rsidR="00FB578A" w:rsidRDefault="00FB578A" w:rsidP="00F462AA">
            <w:pPr>
              <w:spacing w:before="0"/>
              <w:jc w:val="center"/>
              <w:rPr>
                <w:b/>
                <w:bCs/>
              </w:rPr>
            </w:pPr>
          </w:p>
          <w:p w14:paraId="597B4545" w14:textId="77777777" w:rsidR="00FB578A" w:rsidRDefault="0090774F" w:rsidP="00F462AA">
            <w:pPr>
              <w:spacing w:before="0"/>
              <w:jc w:val="center"/>
              <w:rPr>
                <w:b/>
                <w:bCs/>
              </w:rPr>
            </w:pPr>
            <w:r w:rsidRPr="00CB14A6">
              <w:rPr>
                <w:b/>
                <w:bCs/>
              </w:rPr>
              <w:t>___________________________</w:t>
            </w:r>
          </w:p>
          <w:p w14:paraId="691D4247" w14:textId="77777777" w:rsidR="00FB578A" w:rsidRDefault="0090774F" w:rsidP="00F462AA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Švandovo divadlo na Smíchově</w:t>
            </w:r>
          </w:p>
          <w:p w14:paraId="2284924F" w14:textId="77777777" w:rsidR="00FB578A" w:rsidRDefault="0090774F" w:rsidP="00F462AA">
            <w:pPr>
              <w:spacing w:before="0"/>
              <w:jc w:val="center"/>
            </w:pPr>
            <w:r>
              <w:t>Mgr. Daniel Hrbek, Ph.D., ředitel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EED8D" w14:textId="77777777" w:rsidR="0004356D" w:rsidRDefault="0004356D" w:rsidP="00F462AA">
            <w:pPr>
              <w:spacing w:before="0"/>
              <w:jc w:val="center"/>
              <w:rPr>
                <w:b/>
                <w:bCs/>
              </w:rPr>
            </w:pPr>
          </w:p>
          <w:p w14:paraId="0BFC2154" w14:textId="77777777" w:rsidR="0004356D" w:rsidRDefault="0004356D" w:rsidP="00F462AA">
            <w:pPr>
              <w:spacing w:before="0"/>
              <w:jc w:val="center"/>
              <w:rPr>
                <w:b/>
                <w:bCs/>
              </w:rPr>
            </w:pPr>
          </w:p>
          <w:p w14:paraId="52EDA57C" w14:textId="77777777" w:rsidR="00FB578A" w:rsidRDefault="0090774F" w:rsidP="00F462AA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Nájemce</w:t>
            </w:r>
          </w:p>
          <w:p w14:paraId="01F25626" w14:textId="77777777" w:rsidR="00FB578A" w:rsidRDefault="00FB578A" w:rsidP="00F462AA">
            <w:pPr>
              <w:spacing w:before="0"/>
              <w:jc w:val="center"/>
              <w:rPr>
                <w:b/>
                <w:bCs/>
              </w:rPr>
            </w:pPr>
          </w:p>
          <w:p w14:paraId="48DFA9F3" w14:textId="77777777" w:rsidR="00FB578A" w:rsidRDefault="00FB578A" w:rsidP="00F462AA">
            <w:pPr>
              <w:spacing w:before="0"/>
              <w:jc w:val="center"/>
              <w:rPr>
                <w:b/>
                <w:bCs/>
              </w:rPr>
            </w:pPr>
          </w:p>
          <w:p w14:paraId="4787A752" w14:textId="77777777" w:rsidR="00FB578A" w:rsidRDefault="00FB578A" w:rsidP="00F462AA">
            <w:pPr>
              <w:spacing w:before="0"/>
              <w:jc w:val="center"/>
              <w:rPr>
                <w:b/>
                <w:bCs/>
              </w:rPr>
            </w:pPr>
          </w:p>
          <w:p w14:paraId="3A2ACFAE" w14:textId="77777777" w:rsidR="00FB578A" w:rsidRDefault="00FB578A" w:rsidP="00F462AA">
            <w:pPr>
              <w:spacing w:before="0"/>
              <w:jc w:val="center"/>
              <w:rPr>
                <w:b/>
                <w:bCs/>
              </w:rPr>
            </w:pPr>
          </w:p>
          <w:p w14:paraId="176E065A" w14:textId="77777777" w:rsidR="00FB578A" w:rsidRDefault="0090774F" w:rsidP="00F462AA">
            <w:pPr>
              <w:spacing w:before="0"/>
              <w:jc w:val="center"/>
              <w:rPr>
                <w:b/>
                <w:bCs/>
              </w:rPr>
            </w:pPr>
            <w:r w:rsidRPr="00CB14A6">
              <w:rPr>
                <w:b/>
                <w:bCs/>
              </w:rPr>
              <w:t>___________________________</w:t>
            </w:r>
          </w:p>
          <w:p w14:paraId="72F670C0" w14:textId="77777777" w:rsidR="00FB578A" w:rsidRDefault="0090774F" w:rsidP="00F462A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LECCOS.TV s.r.o.</w:t>
            </w:r>
          </w:p>
          <w:p w14:paraId="73506F95" w14:textId="77777777" w:rsidR="00FB578A" w:rsidRDefault="0090774F" w:rsidP="00F462AA">
            <w:pPr>
              <w:spacing w:before="0"/>
              <w:jc w:val="center"/>
            </w:pPr>
            <w:r w:rsidRPr="009E418E">
              <w:rPr>
                <w:color w:val="auto"/>
                <w:u w:color="FF0000"/>
              </w:rPr>
              <w:t>Jan Dědek, jednatel</w:t>
            </w:r>
          </w:p>
        </w:tc>
      </w:tr>
    </w:tbl>
    <w:p w14:paraId="6EC6E48F" w14:textId="77777777" w:rsidR="00FB578A" w:rsidRDefault="00FB578A" w:rsidP="00F462AA">
      <w:pPr>
        <w:widowControl w:val="0"/>
      </w:pPr>
    </w:p>
    <w:sectPr w:rsidR="00FB578A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DCC65EF" w15:done="0"/>
  <w15:commentEx w15:paraId="572F1C56" w15:paraIdParent="3DCC65EF" w15:done="0"/>
  <w15:commentEx w15:paraId="69340C6A" w15:done="0"/>
  <w15:commentEx w15:paraId="70DE3C68" w15:paraIdParent="69340C6A" w15:done="0"/>
  <w15:commentEx w15:paraId="74997746" w15:done="0"/>
  <w15:commentEx w15:paraId="768BB8A4" w15:done="0"/>
  <w15:commentEx w15:paraId="76F82804" w15:paraIdParent="768BB8A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8BFAF" w16cex:dateUtc="2022-05-09T12:23:00Z"/>
  <w16cex:commentExtensible w16cex:durableId="2628BFD4" w16cex:dateUtc="2022-05-13T09:30:00Z"/>
  <w16cex:commentExtensible w16cex:durableId="2628BFB0" w16cex:dateUtc="2022-05-09T12:17:00Z"/>
  <w16cex:commentExtensible w16cex:durableId="2628C095" w16cex:dateUtc="2022-05-13T09:33:00Z"/>
  <w16cex:commentExtensible w16cex:durableId="2628BFB1" w16cex:dateUtc="2022-05-09T12:11:00Z"/>
  <w16cex:commentExtensible w16cex:durableId="2628BFB2" w16cex:dateUtc="2022-05-09T12:11:00Z"/>
  <w16cex:commentExtensible w16cex:durableId="2628C0D6" w16cex:dateUtc="2022-05-13T09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CC65EF" w16cid:durableId="2628BFAF"/>
  <w16cid:commentId w16cid:paraId="572F1C56" w16cid:durableId="2628BFD4"/>
  <w16cid:commentId w16cid:paraId="69340C6A" w16cid:durableId="2628BFB0"/>
  <w16cid:commentId w16cid:paraId="70DE3C68" w16cid:durableId="2628C095"/>
  <w16cid:commentId w16cid:paraId="74997746" w16cid:durableId="2628BFB1"/>
  <w16cid:commentId w16cid:paraId="768BB8A4" w16cid:durableId="2628BFB2"/>
  <w16cid:commentId w16cid:paraId="76F82804" w16cid:durableId="2628C0D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59295" w14:textId="77777777" w:rsidR="00A05FC7" w:rsidRDefault="00A05FC7">
      <w:pPr>
        <w:spacing w:before="0"/>
      </w:pPr>
      <w:r>
        <w:separator/>
      </w:r>
    </w:p>
  </w:endnote>
  <w:endnote w:type="continuationSeparator" w:id="0">
    <w:p w14:paraId="72924ACB" w14:textId="77777777" w:rsidR="00A05FC7" w:rsidRDefault="00A05FC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91F31" w14:textId="392A7350" w:rsidR="00FB578A" w:rsidRDefault="0090774F">
    <w:pPr>
      <w:pStyle w:val="Zpat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F3730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9C478" w14:textId="77777777" w:rsidR="00A05FC7" w:rsidRDefault="00A05FC7">
      <w:pPr>
        <w:spacing w:before="0"/>
      </w:pPr>
      <w:r>
        <w:separator/>
      </w:r>
    </w:p>
  </w:footnote>
  <w:footnote w:type="continuationSeparator" w:id="0">
    <w:p w14:paraId="73B197C6" w14:textId="77777777" w:rsidR="00A05FC7" w:rsidRDefault="00A05FC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72342" w14:textId="77777777" w:rsidR="00FB578A" w:rsidRDefault="00FB578A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4728"/>
    <w:multiLevelType w:val="hybridMultilevel"/>
    <w:tmpl w:val="3CE0E2D2"/>
    <w:numStyleLink w:val="Importovanstyl8"/>
  </w:abstractNum>
  <w:abstractNum w:abstractNumId="1">
    <w:nsid w:val="027A2402"/>
    <w:multiLevelType w:val="hybridMultilevel"/>
    <w:tmpl w:val="2C7A8A3E"/>
    <w:styleLink w:val="Importovanstyl4"/>
    <w:lvl w:ilvl="0" w:tplc="089E091A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D8C27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0AE898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EA7F5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52755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1EACE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7A5BB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F8ECB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A261BD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F636B88"/>
    <w:multiLevelType w:val="hybridMultilevel"/>
    <w:tmpl w:val="3CE0E2D2"/>
    <w:styleLink w:val="Importovanstyl8"/>
    <w:lvl w:ilvl="0" w:tplc="19CE55E4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3FCE9DA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8AD664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5DC02F2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FC6BA6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D66B814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37A4DFA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F2912A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04A288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147D3E23"/>
    <w:multiLevelType w:val="hybridMultilevel"/>
    <w:tmpl w:val="7C08B2E6"/>
    <w:numStyleLink w:val="Importovanstyl6"/>
  </w:abstractNum>
  <w:abstractNum w:abstractNumId="4">
    <w:nsid w:val="19B90AE8"/>
    <w:multiLevelType w:val="multilevel"/>
    <w:tmpl w:val="C3BCA28C"/>
    <w:numStyleLink w:val="Importovanstyl5"/>
  </w:abstractNum>
  <w:abstractNum w:abstractNumId="5">
    <w:nsid w:val="19DC46DC"/>
    <w:multiLevelType w:val="hybridMultilevel"/>
    <w:tmpl w:val="786AFD8A"/>
    <w:styleLink w:val="Importovanstyl1"/>
    <w:lvl w:ilvl="0" w:tplc="1B0CE39A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86FD20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96FAA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0A16D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1F40DB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2661C0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6402E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0A133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30632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1B28144A"/>
    <w:multiLevelType w:val="hybridMultilevel"/>
    <w:tmpl w:val="00D8B40C"/>
    <w:numStyleLink w:val="Importovanstyl3"/>
  </w:abstractNum>
  <w:abstractNum w:abstractNumId="7">
    <w:nsid w:val="33016ECF"/>
    <w:multiLevelType w:val="hybridMultilevel"/>
    <w:tmpl w:val="2C7A8A3E"/>
    <w:numStyleLink w:val="Importovanstyl4"/>
  </w:abstractNum>
  <w:abstractNum w:abstractNumId="8">
    <w:nsid w:val="3BD802AB"/>
    <w:multiLevelType w:val="hybridMultilevel"/>
    <w:tmpl w:val="F4088662"/>
    <w:styleLink w:val="Importovanstyl2"/>
    <w:lvl w:ilvl="0" w:tplc="F560F57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8ECD90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75807D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384DA7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A017D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30CFEB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9E2B4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CAF4F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9864B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47985F0B"/>
    <w:multiLevelType w:val="hybridMultilevel"/>
    <w:tmpl w:val="786AFD8A"/>
    <w:numStyleLink w:val="Importovanstyl1"/>
  </w:abstractNum>
  <w:abstractNum w:abstractNumId="10">
    <w:nsid w:val="4D3478C6"/>
    <w:multiLevelType w:val="hybridMultilevel"/>
    <w:tmpl w:val="D2A8FE66"/>
    <w:numStyleLink w:val="Importovanstyl7"/>
  </w:abstractNum>
  <w:abstractNum w:abstractNumId="11">
    <w:nsid w:val="4D737DCC"/>
    <w:multiLevelType w:val="hybridMultilevel"/>
    <w:tmpl w:val="7C08B2E6"/>
    <w:styleLink w:val="Importovanstyl6"/>
    <w:lvl w:ilvl="0" w:tplc="A5961692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C0F7A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7FA834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0CB65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F033F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769FA4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DC701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ACA58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10B10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5BAC2C3A"/>
    <w:multiLevelType w:val="hybridMultilevel"/>
    <w:tmpl w:val="D2A8FE66"/>
    <w:styleLink w:val="Importovanstyl7"/>
    <w:lvl w:ilvl="0" w:tplc="196EF06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7E5C2A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C0BF6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04A3A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B23DF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6CB47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C0830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17AC1B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CAC07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6C8D304A"/>
    <w:multiLevelType w:val="hybridMultilevel"/>
    <w:tmpl w:val="F4088662"/>
    <w:numStyleLink w:val="Importovanstyl2"/>
  </w:abstractNum>
  <w:abstractNum w:abstractNumId="14">
    <w:nsid w:val="70750365"/>
    <w:multiLevelType w:val="hybridMultilevel"/>
    <w:tmpl w:val="F578C39E"/>
    <w:lvl w:ilvl="0" w:tplc="04050017">
      <w:start w:val="1"/>
      <w:numFmt w:val="lowerLetter"/>
      <w:lvlText w:val="%1)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B61CF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6EC03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3EE48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0E49E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E4C41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1E05A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3E785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B6C809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71355ADC"/>
    <w:multiLevelType w:val="hybridMultilevel"/>
    <w:tmpl w:val="00D8B40C"/>
    <w:styleLink w:val="Importovanstyl3"/>
    <w:lvl w:ilvl="0" w:tplc="B1CA3C2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FA6326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FE98A8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60B47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EEBA26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5CC5C8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2C72B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5614BC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FE23E0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767378FD"/>
    <w:multiLevelType w:val="multilevel"/>
    <w:tmpl w:val="C3BCA28C"/>
    <w:styleLink w:val="Importovanstyl5"/>
    <w:lvl w:ilvl="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3"/>
    <w:lvlOverride w:ilvl="0">
      <w:lvl w:ilvl="0" w:tplc="FF6469B6">
        <w:start w:val="1"/>
        <w:numFmt w:val="decimal"/>
        <w:lvlText w:val="%1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C92ACF22">
        <w:start w:val="1"/>
        <w:numFmt w:val="lowerLetter"/>
        <w:lvlText w:val="%2."/>
        <w:lvlJc w:val="left"/>
        <w:rPr>
          <w:rFonts w:hAnsi="Arial Unicode MS"/>
          <w:b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5">
    <w:abstractNumId w:val="13"/>
    <w:lvlOverride w:ilvl="0">
      <w:lvl w:ilvl="0" w:tplc="FF6469B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92ACF22">
        <w:start w:val="1"/>
        <w:numFmt w:val="lowerLetter"/>
        <w:lvlText w:val="%2."/>
        <w:lvlJc w:val="left"/>
        <w:pPr>
          <w:tabs>
            <w:tab w:val="left" w:pos="36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194693E">
        <w:start w:val="1"/>
        <w:numFmt w:val="lowerRoman"/>
        <w:lvlText w:val="%3."/>
        <w:lvlJc w:val="left"/>
        <w:pPr>
          <w:tabs>
            <w:tab w:val="left" w:pos="360"/>
          </w:tabs>
          <w:ind w:left="18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90899B8">
        <w:start w:val="1"/>
        <w:numFmt w:val="decimal"/>
        <w:lvlText w:val="%4."/>
        <w:lvlJc w:val="left"/>
        <w:pPr>
          <w:tabs>
            <w:tab w:val="left" w:pos="36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10E9778">
        <w:start w:val="1"/>
        <w:numFmt w:val="lowerLetter"/>
        <w:lvlText w:val="%5."/>
        <w:lvlJc w:val="left"/>
        <w:pPr>
          <w:tabs>
            <w:tab w:val="left" w:pos="36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C28C208">
        <w:start w:val="1"/>
        <w:numFmt w:val="lowerRoman"/>
        <w:lvlText w:val="%6."/>
        <w:lvlJc w:val="left"/>
        <w:pPr>
          <w:tabs>
            <w:tab w:val="left" w:pos="360"/>
          </w:tabs>
          <w:ind w:left="39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702A094">
        <w:start w:val="1"/>
        <w:numFmt w:val="decimal"/>
        <w:lvlText w:val="%7."/>
        <w:lvlJc w:val="left"/>
        <w:pPr>
          <w:tabs>
            <w:tab w:val="left" w:pos="36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B2AAC46">
        <w:start w:val="1"/>
        <w:numFmt w:val="lowerLetter"/>
        <w:lvlText w:val="%8."/>
        <w:lvlJc w:val="left"/>
        <w:pPr>
          <w:tabs>
            <w:tab w:val="left" w:pos="36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2C033A4">
        <w:start w:val="1"/>
        <w:numFmt w:val="lowerRoman"/>
        <w:lvlText w:val="%9."/>
        <w:lvlJc w:val="left"/>
        <w:pPr>
          <w:tabs>
            <w:tab w:val="left" w:pos="360"/>
          </w:tabs>
          <w:ind w:left="61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5"/>
  </w:num>
  <w:num w:numId="7">
    <w:abstractNumId w:val="6"/>
  </w:num>
  <w:num w:numId="8">
    <w:abstractNumId w:val="6"/>
    <w:lvlOverride w:ilvl="0">
      <w:startOverride w:val="7"/>
    </w:lvlOverride>
  </w:num>
  <w:num w:numId="9">
    <w:abstractNumId w:val="6"/>
    <w:lvlOverride w:ilvl="0">
      <w:lvl w:ilvl="0" w:tplc="275445D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1AFB2E">
        <w:start w:val="1"/>
        <w:numFmt w:val="decimal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66A5160">
        <w:start w:val="1"/>
        <w:numFmt w:val="decimal"/>
        <w:lvlText w:val="%3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85064B0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13EBDE6">
        <w:start w:val="1"/>
        <w:numFmt w:val="decimal"/>
        <w:lvlText w:val="%5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C78E348">
        <w:start w:val="1"/>
        <w:numFmt w:val="decimal"/>
        <w:lvlText w:val="%6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664A40A">
        <w:start w:val="1"/>
        <w:numFmt w:val="decimal"/>
        <w:lvlText w:val="%7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D3A9068">
        <w:start w:val="1"/>
        <w:numFmt w:val="decimal"/>
        <w:lvlText w:val="%8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C5E831E">
        <w:start w:val="1"/>
        <w:numFmt w:val="decimal"/>
        <w:lvlText w:val="%9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6"/>
    <w:lvlOverride w:ilvl="0">
      <w:lvl w:ilvl="0" w:tplc="275445D2">
        <w:start w:val="1"/>
        <w:numFmt w:val="decimal"/>
        <w:lvlText w:val="%1."/>
        <w:lvlJc w:val="left"/>
        <w:pPr>
          <w:tabs>
            <w:tab w:val="left" w:pos="510"/>
            <w:tab w:val="left" w:pos="836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1AFB2E">
        <w:start w:val="1"/>
        <w:numFmt w:val="decimal"/>
        <w:lvlText w:val="%2."/>
        <w:lvlJc w:val="left"/>
        <w:pPr>
          <w:tabs>
            <w:tab w:val="left" w:pos="510"/>
            <w:tab w:val="left" w:pos="836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66A5160">
        <w:start w:val="1"/>
        <w:numFmt w:val="decimal"/>
        <w:lvlText w:val="%3."/>
        <w:lvlJc w:val="left"/>
        <w:pPr>
          <w:tabs>
            <w:tab w:val="left" w:pos="510"/>
            <w:tab w:val="left" w:pos="836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85064B0">
        <w:start w:val="1"/>
        <w:numFmt w:val="decimal"/>
        <w:lvlText w:val="%4."/>
        <w:lvlJc w:val="left"/>
        <w:pPr>
          <w:tabs>
            <w:tab w:val="left" w:pos="510"/>
            <w:tab w:val="left" w:pos="836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13EBDE6">
        <w:start w:val="1"/>
        <w:numFmt w:val="decimal"/>
        <w:lvlText w:val="%5."/>
        <w:lvlJc w:val="left"/>
        <w:pPr>
          <w:tabs>
            <w:tab w:val="left" w:pos="510"/>
            <w:tab w:val="left" w:pos="836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C78E348">
        <w:start w:val="1"/>
        <w:numFmt w:val="decimal"/>
        <w:lvlText w:val="%6."/>
        <w:lvlJc w:val="left"/>
        <w:pPr>
          <w:tabs>
            <w:tab w:val="left" w:pos="510"/>
            <w:tab w:val="left" w:pos="836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664A40A">
        <w:start w:val="1"/>
        <w:numFmt w:val="decimal"/>
        <w:lvlText w:val="%7."/>
        <w:lvlJc w:val="left"/>
        <w:pPr>
          <w:tabs>
            <w:tab w:val="left" w:pos="510"/>
            <w:tab w:val="left" w:pos="836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D3A9068">
        <w:start w:val="1"/>
        <w:numFmt w:val="decimal"/>
        <w:lvlText w:val="%8."/>
        <w:lvlJc w:val="left"/>
        <w:pPr>
          <w:tabs>
            <w:tab w:val="left" w:pos="510"/>
            <w:tab w:val="left" w:pos="836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C5E831E">
        <w:start w:val="1"/>
        <w:numFmt w:val="decimal"/>
        <w:lvlText w:val="%9."/>
        <w:lvlJc w:val="left"/>
        <w:pPr>
          <w:tabs>
            <w:tab w:val="left" w:pos="510"/>
            <w:tab w:val="left" w:pos="836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</w:num>
  <w:num w:numId="12">
    <w:abstractNumId w:val="7"/>
  </w:num>
  <w:num w:numId="13">
    <w:abstractNumId w:val="7"/>
    <w:lvlOverride w:ilvl="0">
      <w:lvl w:ilvl="0" w:tplc="A38817F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8780E92">
        <w:start w:val="1"/>
        <w:numFmt w:val="lowerLetter"/>
        <w:lvlText w:val="%2."/>
        <w:lvlJc w:val="left"/>
        <w:pPr>
          <w:tabs>
            <w:tab w:val="left" w:pos="36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0569194">
        <w:start w:val="1"/>
        <w:numFmt w:val="lowerRoman"/>
        <w:lvlText w:val="%3."/>
        <w:lvlJc w:val="left"/>
        <w:pPr>
          <w:tabs>
            <w:tab w:val="left" w:pos="360"/>
          </w:tabs>
          <w:ind w:left="18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0469E58">
        <w:start w:val="1"/>
        <w:numFmt w:val="decimal"/>
        <w:lvlText w:val="%4."/>
        <w:lvlJc w:val="left"/>
        <w:pPr>
          <w:tabs>
            <w:tab w:val="left" w:pos="36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3AA93B0">
        <w:start w:val="1"/>
        <w:numFmt w:val="lowerLetter"/>
        <w:lvlText w:val="%5."/>
        <w:lvlJc w:val="left"/>
        <w:pPr>
          <w:tabs>
            <w:tab w:val="left" w:pos="36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2F4B0E2">
        <w:start w:val="1"/>
        <w:numFmt w:val="lowerRoman"/>
        <w:lvlText w:val="%6."/>
        <w:lvlJc w:val="left"/>
        <w:pPr>
          <w:tabs>
            <w:tab w:val="left" w:pos="360"/>
          </w:tabs>
          <w:ind w:left="39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A8A49A">
        <w:start w:val="1"/>
        <w:numFmt w:val="decimal"/>
        <w:lvlText w:val="%7."/>
        <w:lvlJc w:val="left"/>
        <w:pPr>
          <w:tabs>
            <w:tab w:val="left" w:pos="36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8EE0B48">
        <w:start w:val="1"/>
        <w:numFmt w:val="lowerLetter"/>
        <w:lvlText w:val="%8."/>
        <w:lvlJc w:val="left"/>
        <w:pPr>
          <w:tabs>
            <w:tab w:val="left" w:pos="36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59257AA">
        <w:start w:val="1"/>
        <w:numFmt w:val="lowerRoman"/>
        <w:lvlText w:val="%9."/>
        <w:lvlJc w:val="left"/>
        <w:pPr>
          <w:tabs>
            <w:tab w:val="left" w:pos="360"/>
          </w:tabs>
          <w:ind w:left="61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6"/>
  </w:num>
  <w:num w:numId="15">
    <w:abstractNumId w:val="4"/>
  </w:num>
  <w:num w:numId="16">
    <w:abstractNumId w:val="11"/>
  </w:num>
  <w:num w:numId="17">
    <w:abstractNumId w:val="3"/>
  </w:num>
  <w:num w:numId="18">
    <w:abstractNumId w:val="3"/>
    <w:lvlOverride w:ilvl="0">
      <w:lvl w:ilvl="0" w:tplc="E36C22D8">
        <w:start w:val="1"/>
        <w:numFmt w:val="lowerLetter"/>
        <w:lvlText w:val="%1)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F88CBBC">
        <w:start w:val="1"/>
        <w:numFmt w:val="lowerLetter"/>
        <w:lvlText w:val="%2."/>
        <w:lvlJc w:val="left"/>
        <w:pPr>
          <w:ind w:left="720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78B30A">
        <w:start w:val="1"/>
        <w:numFmt w:val="lowerRoman"/>
        <w:lvlText w:val="%3."/>
        <w:lvlJc w:val="left"/>
        <w:pPr>
          <w:ind w:left="1440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A0AEEA">
        <w:start w:val="1"/>
        <w:numFmt w:val="decimal"/>
        <w:lvlText w:val="%4."/>
        <w:lvlJc w:val="left"/>
        <w:pPr>
          <w:ind w:left="216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4D8EFBC">
        <w:start w:val="1"/>
        <w:numFmt w:val="lowerLetter"/>
        <w:lvlText w:val="%5."/>
        <w:lvlJc w:val="left"/>
        <w:pPr>
          <w:ind w:left="288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99EC832">
        <w:start w:val="1"/>
        <w:numFmt w:val="lowerRoman"/>
        <w:lvlText w:val="%6."/>
        <w:lvlJc w:val="left"/>
        <w:pPr>
          <w:ind w:left="3600" w:hanging="5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2B259A2">
        <w:start w:val="1"/>
        <w:numFmt w:val="decimal"/>
        <w:lvlText w:val="%7."/>
        <w:lvlJc w:val="left"/>
        <w:pPr>
          <w:ind w:left="4320" w:hanging="6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44465B4">
        <w:start w:val="1"/>
        <w:numFmt w:val="lowerLetter"/>
        <w:lvlText w:val="%8."/>
        <w:lvlJc w:val="left"/>
        <w:pPr>
          <w:ind w:left="5040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9C4E35E">
        <w:start w:val="1"/>
        <w:numFmt w:val="lowerRoman"/>
        <w:lvlText w:val="%9."/>
        <w:lvlJc w:val="left"/>
        <w:pPr>
          <w:ind w:left="5760" w:hanging="5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7"/>
    <w:lvlOverride w:ilvl="0">
      <w:startOverride w:val="10"/>
    </w:lvlOverride>
  </w:num>
  <w:num w:numId="20">
    <w:abstractNumId w:val="12"/>
  </w:num>
  <w:num w:numId="21">
    <w:abstractNumId w:val="10"/>
  </w:num>
  <w:num w:numId="22">
    <w:abstractNumId w:val="2"/>
  </w:num>
  <w:num w:numId="23">
    <w:abstractNumId w:val="0"/>
  </w:num>
  <w:num w:numId="24">
    <w:abstractNumId w:val="0"/>
    <w:lvlOverride w:ilvl="0">
      <w:lvl w:ilvl="0" w:tplc="BE9ACCFE">
        <w:start w:val="1"/>
        <w:numFmt w:val="decimal"/>
        <w:lvlText w:val="%1."/>
        <w:lvlJc w:val="left"/>
        <w:pPr>
          <w:tabs>
            <w:tab w:val="left" w:pos="1701"/>
          </w:tabs>
          <w:ind w:left="714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732715E">
        <w:start w:val="1"/>
        <w:numFmt w:val="decimal"/>
        <w:lvlText w:val="%2."/>
        <w:lvlJc w:val="left"/>
        <w:pPr>
          <w:tabs>
            <w:tab w:val="left" w:pos="1701"/>
          </w:tabs>
          <w:ind w:left="107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8CA1520">
        <w:start w:val="1"/>
        <w:numFmt w:val="decimal"/>
        <w:lvlText w:val="%3."/>
        <w:lvlJc w:val="left"/>
        <w:pPr>
          <w:ind w:left="179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1463EC6">
        <w:start w:val="1"/>
        <w:numFmt w:val="decimal"/>
        <w:lvlText w:val="%4."/>
        <w:lvlJc w:val="left"/>
        <w:pPr>
          <w:tabs>
            <w:tab w:val="left" w:pos="1701"/>
          </w:tabs>
          <w:ind w:left="251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1061116">
        <w:start w:val="1"/>
        <w:numFmt w:val="decimal"/>
        <w:lvlText w:val="%5."/>
        <w:lvlJc w:val="left"/>
        <w:pPr>
          <w:tabs>
            <w:tab w:val="left" w:pos="1701"/>
          </w:tabs>
          <w:ind w:left="323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36293C">
        <w:start w:val="1"/>
        <w:numFmt w:val="decimal"/>
        <w:lvlText w:val="%6."/>
        <w:lvlJc w:val="left"/>
        <w:pPr>
          <w:tabs>
            <w:tab w:val="left" w:pos="1701"/>
          </w:tabs>
          <w:ind w:left="395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7E2D940">
        <w:start w:val="1"/>
        <w:numFmt w:val="decimal"/>
        <w:lvlText w:val="%7."/>
        <w:lvlJc w:val="left"/>
        <w:pPr>
          <w:tabs>
            <w:tab w:val="left" w:pos="1701"/>
          </w:tabs>
          <w:ind w:left="467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AAA2918">
        <w:start w:val="1"/>
        <w:numFmt w:val="decimal"/>
        <w:lvlText w:val="%8."/>
        <w:lvlJc w:val="left"/>
        <w:pPr>
          <w:tabs>
            <w:tab w:val="left" w:pos="1701"/>
          </w:tabs>
          <w:ind w:left="539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99CDF0C">
        <w:start w:val="1"/>
        <w:numFmt w:val="decimal"/>
        <w:lvlText w:val="%9."/>
        <w:lvlJc w:val="left"/>
        <w:pPr>
          <w:tabs>
            <w:tab w:val="left" w:pos="1701"/>
          </w:tabs>
          <w:ind w:left="611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dolf Merkner">
    <w15:presenceInfo w15:providerId="None" w15:userId="Rudolf Merk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8A"/>
    <w:rsid w:val="00035591"/>
    <w:rsid w:val="0004356D"/>
    <w:rsid w:val="00047D9D"/>
    <w:rsid w:val="00053444"/>
    <w:rsid w:val="00053E9B"/>
    <w:rsid w:val="000548C7"/>
    <w:rsid w:val="000625D8"/>
    <w:rsid w:val="000A72F9"/>
    <w:rsid w:val="000B011E"/>
    <w:rsid w:val="000E2866"/>
    <w:rsid w:val="00102140"/>
    <w:rsid w:val="00102EF7"/>
    <w:rsid w:val="00113682"/>
    <w:rsid w:val="0011369A"/>
    <w:rsid w:val="0013647A"/>
    <w:rsid w:val="00161484"/>
    <w:rsid w:val="001660BC"/>
    <w:rsid w:val="00172E65"/>
    <w:rsid w:val="00176557"/>
    <w:rsid w:val="001A1419"/>
    <w:rsid w:val="001A1B4F"/>
    <w:rsid w:val="001B18D5"/>
    <w:rsid w:val="001B32E5"/>
    <w:rsid w:val="00214468"/>
    <w:rsid w:val="00217933"/>
    <w:rsid w:val="0023032A"/>
    <w:rsid w:val="00253DC6"/>
    <w:rsid w:val="00270A49"/>
    <w:rsid w:val="0027563A"/>
    <w:rsid w:val="00291D19"/>
    <w:rsid w:val="002B32ED"/>
    <w:rsid w:val="002D7E54"/>
    <w:rsid w:val="00303225"/>
    <w:rsid w:val="0033186E"/>
    <w:rsid w:val="00360F86"/>
    <w:rsid w:val="00376AB6"/>
    <w:rsid w:val="003900D6"/>
    <w:rsid w:val="0039136A"/>
    <w:rsid w:val="003A79EA"/>
    <w:rsid w:val="003E3C15"/>
    <w:rsid w:val="00400347"/>
    <w:rsid w:val="00437F87"/>
    <w:rsid w:val="0044722A"/>
    <w:rsid w:val="00455131"/>
    <w:rsid w:val="0048482E"/>
    <w:rsid w:val="004A26BC"/>
    <w:rsid w:val="004D3862"/>
    <w:rsid w:val="00501004"/>
    <w:rsid w:val="005222BD"/>
    <w:rsid w:val="00560A42"/>
    <w:rsid w:val="00571F54"/>
    <w:rsid w:val="005A0265"/>
    <w:rsid w:val="005A35C4"/>
    <w:rsid w:val="005C02A0"/>
    <w:rsid w:val="005C2030"/>
    <w:rsid w:val="005D2A7F"/>
    <w:rsid w:val="005D3B00"/>
    <w:rsid w:val="005E4262"/>
    <w:rsid w:val="005F3BB4"/>
    <w:rsid w:val="005F3DFA"/>
    <w:rsid w:val="005F6BE0"/>
    <w:rsid w:val="00642D3D"/>
    <w:rsid w:val="00643526"/>
    <w:rsid w:val="006D4045"/>
    <w:rsid w:val="006E408E"/>
    <w:rsid w:val="006F6CD3"/>
    <w:rsid w:val="007221D8"/>
    <w:rsid w:val="00726F46"/>
    <w:rsid w:val="00764D48"/>
    <w:rsid w:val="00770233"/>
    <w:rsid w:val="007778AB"/>
    <w:rsid w:val="007E5AA9"/>
    <w:rsid w:val="007F3BC4"/>
    <w:rsid w:val="008055F8"/>
    <w:rsid w:val="008123C0"/>
    <w:rsid w:val="00822CCD"/>
    <w:rsid w:val="008363EC"/>
    <w:rsid w:val="00857F30"/>
    <w:rsid w:val="00870FA9"/>
    <w:rsid w:val="008744C4"/>
    <w:rsid w:val="00885A46"/>
    <w:rsid w:val="00894970"/>
    <w:rsid w:val="008C2819"/>
    <w:rsid w:val="008D6F7F"/>
    <w:rsid w:val="00906EE5"/>
    <w:rsid w:val="0090774F"/>
    <w:rsid w:val="00932465"/>
    <w:rsid w:val="009334BE"/>
    <w:rsid w:val="00962002"/>
    <w:rsid w:val="00963B19"/>
    <w:rsid w:val="00970A70"/>
    <w:rsid w:val="00974648"/>
    <w:rsid w:val="00992624"/>
    <w:rsid w:val="009C082B"/>
    <w:rsid w:val="009C39E3"/>
    <w:rsid w:val="009D0566"/>
    <w:rsid w:val="009E418E"/>
    <w:rsid w:val="009F37E2"/>
    <w:rsid w:val="009F47FA"/>
    <w:rsid w:val="00A0026A"/>
    <w:rsid w:val="00A05FC7"/>
    <w:rsid w:val="00A16E92"/>
    <w:rsid w:val="00AD0532"/>
    <w:rsid w:val="00AD4E81"/>
    <w:rsid w:val="00AE38BE"/>
    <w:rsid w:val="00AF737F"/>
    <w:rsid w:val="00B04186"/>
    <w:rsid w:val="00B13215"/>
    <w:rsid w:val="00B47247"/>
    <w:rsid w:val="00B711EB"/>
    <w:rsid w:val="00B747FC"/>
    <w:rsid w:val="00BA0E60"/>
    <w:rsid w:val="00BB4833"/>
    <w:rsid w:val="00C02D9E"/>
    <w:rsid w:val="00C06968"/>
    <w:rsid w:val="00C07456"/>
    <w:rsid w:val="00C2079F"/>
    <w:rsid w:val="00C242C9"/>
    <w:rsid w:val="00C31967"/>
    <w:rsid w:val="00C46C43"/>
    <w:rsid w:val="00C55DD8"/>
    <w:rsid w:val="00C9134A"/>
    <w:rsid w:val="00C94953"/>
    <w:rsid w:val="00CB14A6"/>
    <w:rsid w:val="00CC1EC9"/>
    <w:rsid w:val="00CD6062"/>
    <w:rsid w:val="00CE0A57"/>
    <w:rsid w:val="00CE10BC"/>
    <w:rsid w:val="00CE6722"/>
    <w:rsid w:val="00CF4BCE"/>
    <w:rsid w:val="00CF607A"/>
    <w:rsid w:val="00D16385"/>
    <w:rsid w:val="00D16CAD"/>
    <w:rsid w:val="00D64611"/>
    <w:rsid w:val="00D64AE5"/>
    <w:rsid w:val="00D6758A"/>
    <w:rsid w:val="00D724F9"/>
    <w:rsid w:val="00D7713C"/>
    <w:rsid w:val="00D9351B"/>
    <w:rsid w:val="00DA2929"/>
    <w:rsid w:val="00DC2005"/>
    <w:rsid w:val="00DE7078"/>
    <w:rsid w:val="00E31591"/>
    <w:rsid w:val="00E31E2C"/>
    <w:rsid w:val="00E34715"/>
    <w:rsid w:val="00E60DB5"/>
    <w:rsid w:val="00E6590C"/>
    <w:rsid w:val="00EA09B6"/>
    <w:rsid w:val="00EB4E8F"/>
    <w:rsid w:val="00EC001A"/>
    <w:rsid w:val="00EC16C1"/>
    <w:rsid w:val="00ED3748"/>
    <w:rsid w:val="00F36D4E"/>
    <w:rsid w:val="00F3730A"/>
    <w:rsid w:val="00F420F4"/>
    <w:rsid w:val="00F462AA"/>
    <w:rsid w:val="00FB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86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jc w:val="both"/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Nadpis2">
    <w:name w:val="heading 2"/>
    <w:next w:val="Normln"/>
    <w:uiPriority w:val="9"/>
    <w:unhideWhenUsed/>
    <w:qFormat/>
    <w:pPr>
      <w:spacing w:before="120"/>
      <w:jc w:val="both"/>
      <w:outlineLvl w:val="1"/>
    </w:pPr>
    <w:rPr>
      <w:rFonts w:ascii="Arial" w:hAnsi="Arial" w:cs="Arial Unicode MS"/>
      <w:b/>
      <w:bCs/>
      <w:color w:val="000000"/>
      <w:sz w:val="24"/>
      <w:szCs w:val="24"/>
      <w:u w:color="000000"/>
      <w:lang w:val="pt-P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  <w:jc w:val="both"/>
    </w:pPr>
    <w:rPr>
      <w:rFonts w:cs="Arial Unicode MS"/>
      <w:color w:val="000000"/>
      <w:sz w:val="24"/>
      <w:szCs w:val="24"/>
      <w:u w:color="000000"/>
    </w:rPr>
  </w:style>
  <w:style w:type="paragraph" w:styleId="Rejstk1">
    <w:name w:val="index 1"/>
    <w:next w:val="Normln"/>
    <w:pPr>
      <w:spacing w:before="12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Prosttext1">
    <w:name w:val="Prostý text1"/>
    <w:pPr>
      <w:suppressAutoHyphens/>
      <w:spacing w:before="120" w:line="100" w:lineRule="atLeast"/>
      <w:jc w:val="both"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Odstavecseseznamem">
    <w:name w:val="List Paragraph"/>
    <w:pPr>
      <w:spacing w:before="120"/>
      <w:ind w:left="72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Vchoz">
    <w:name w:val="Výchozí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paragraph" w:styleId="Zkladntext">
    <w:name w:val="Body Text"/>
    <w:pPr>
      <w:suppressAutoHyphens/>
      <w:spacing w:line="360" w:lineRule="atLeast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4">
    <w:name w:val="Importovaný styl 4"/>
    <w:pPr>
      <w:numPr>
        <w:numId w:val="11"/>
      </w:numPr>
    </w:pPr>
  </w:style>
  <w:style w:type="paragraph" w:customStyle="1" w:styleId="Barevnseznamzvraznn11">
    <w:name w:val="Barevný seznam – zvýraznění 11"/>
    <w:pPr>
      <w:ind w:left="720"/>
    </w:pPr>
    <w:rPr>
      <w:rFonts w:cs="Arial Unicode MS"/>
      <w:color w:val="000000"/>
      <w:sz w:val="22"/>
      <w:szCs w:val="22"/>
      <w:u w:color="000000"/>
    </w:rPr>
  </w:style>
  <w:style w:type="numbering" w:customStyle="1" w:styleId="Importovanstyl5">
    <w:name w:val="Importovaný styl 5"/>
    <w:pPr>
      <w:numPr>
        <w:numId w:val="14"/>
      </w:numPr>
    </w:pPr>
  </w:style>
  <w:style w:type="numbering" w:customStyle="1" w:styleId="Importovanstyl6">
    <w:name w:val="Importovaný styl 6"/>
    <w:pPr>
      <w:numPr>
        <w:numId w:val="16"/>
      </w:numPr>
    </w:pPr>
  </w:style>
  <w:style w:type="numbering" w:customStyle="1" w:styleId="Importovanstyl7">
    <w:name w:val="Importovaný styl 7"/>
    <w:pPr>
      <w:numPr>
        <w:numId w:val="20"/>
      </w:numPr>
    </w:pPr>
  </w:style>
  <w:style w:type="character" w:customStyle="1" w:styleId="Hyperlink0">
    <w:name w:val="Hyperlink.0"/>
    <w:basedOn w:val="Hypertextovodkaz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Importovanstyl8">
    <w:name w:val="Importovaný styl 8"/>
    <w:pPr>
      <w:numPr>
        <w:numId w:val="22"/>
      </w:numPr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Arial Unicode MS"/>
      <w:color w:val="000000"/>
      <w:u w:color="000000"/>
      <w:lang w:val="pt-PT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3E3C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246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465"/>
    <w:rPr>
      <w:rFonts w:ascii="Tahoma" w:hAnsi="Tahoma" w:cs="Tahoma"/>
      <w:color w:val="000000"/>
      <w:sz w:val="16"/>
      <w:szCs w:val="16"/>
      <w:u w:color="000000"/>
      <w:lang w:val="pt-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24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2465"/>
    <w:rPr>
      <w:rFonts w:cs="Arial Unicode MS"/>
      <w:b/>
      <w:bCs/>
      <w:color w:val="000000"/>
      <w:u w:color="000000"/>
      <w:lang w:val="pt-PT"/>
    </w:rPr>
  </w:style>
  <w:style w:type="character" w:styleId="Sledovanodkaz">
    <w:name w:val="FollowedHyperlink"/>
    <w:basedOn w:val="Standardnpsmoodstavce"/>
    <w:uiPriority w:val="99"/>
    <w:semiHidden/>
    <w:unhideWhenUsed/>
    <w:rsid w:val="009D0566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jc w:val="both"/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Nadpis2">
    <w:name w:val="heading 2"/>
    <w:next w:val="Normln"/>
    <w:uiPriority w:val="9"/>
    <w:unhideWhenUsed/>
    <w:qFormat/>
    <w:pPr>
      <w:spacing w:before="120"/>
      <w:jc w:val="both"/>
      <w:outlineLvl w:val="1"/>
    </w:pPr>
    <w:rPr>
      <w:rFonts w:ascii="Arial" w:hAnsi="Arial" w:cs="Arial Unicode MS"/>
      <w:b/>
      <w:bCs/>
      <w:color w:val="000000"/>
      <w:sz w:val="24"/>
      <w:szCs w:val="24"/>
      <w:u w:color="000000"/>
      <w:lang w:val="pt-P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  <w:jc w:val="both"/>
    </w:pPr>
    <w:rPr>
      <w:rFonts w:cs="Arial Unicode MS"/>
      <w:color w:val="000000"/>
      <w:sz w:val="24"/>
      <w:szCs w:val="24"/>
      <w:u w:color="000000"/>
    </w:rPr>
  </w:style>
  <w:style w:type="paragraph" w:styleId="Rejstk1">
    <w:name w:val="index 1"/>
    <w:next w:val="Normln"/>
    <w:pPr>
      <w:spacing w:before="12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Prosttext1">
    <w:name w:val="Prostý text1"/>
    <w:pPr>
      <w:suppressAutoHyphens/>
      <w:spacing w:before="120" w:line="100" w:lineRule="atLeast"/>
      <w:jc w:val="both"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Odstavecseseznamem">
    <w:name w:val="List Paragraph"/>
    <w:pPr>
      <w:spacing w:before="120"/>
      <w:ind w:left="72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Vchoz">
    <w:name w:val="Výchozí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paragraph" w:styleId="Zkladntext">
    <w:name w:val="Body Text"/>
    <w:pPr>
      <w:suppressAutoHyphens/>
      <w:spacing w:line="360" w:lineRule="atLeast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4">
    <w:name w:val="Importovaný styl 4"/>
    <w:pPr>
      <w:numPr>
        <w:numId w:val="11"/>
      </w:numPr>
    </w:pPr>
  </w:style>
  <w:style w:type="paragraph" w:customStyle="1" w:styleId="Barevnseznamzvraznn11">
    <w:name w:val="Barevný seznam – zvýraznění 11"/>
    <w:pPr>
      <w:ind w:left="720"/>
    </w:pPr>
    <w:rPr>
      <w:rFonts w:cs="Arial Unicode MS"/>
      <w:color w:val="000000"/>
      <w:sz w:val="22"/>
      <w:szCs w:val="22"/>
      <w:u w:color="000000"/>
    </w:rPr>
  </w:style>
  <w:style w:type="numbering" w:customStyle="1" w:styleId="Importovanstyl5">
    <w:name w:val="Importovaný styl 5"/>
    <w:pPr>
      <w:numPr>
        <w:numId w:val="14"/>
      </w:numPr>
    </w:pPr>
  </w:style>
  <w:style w:type="numbering" w:customStyle="1" w:styleId="Importovanstyl6">
    <w:name w:val="Importovaný styl 6"/>
    <w:pPr>
      <w:numPr>
        <w:numId w:val="16"/>
      </w:numPr>
    </w:pPr>
  </w:style>
  <w:style w:type="numbering" w:customStyle="1" w:styleId="Importovanstyl7">
    <w:name w:val="Importovaný styl 7"/>
    <w:pPr>
      <w:numPr>
        <w:numId w:val="20"/>
      </w:numPr>
    </w:pPr>
  </w:style>
  <w:style w:type="character" w:customStyle="1" w:styleId="Hyperlink0">
    <w:name w:val="Hyperlink.0"/>
    <w:basedOn w:val="Hypertextovodkaz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Importovanstyl8">
    <w:name w:val="Importovaný styl 8"/>
    <w:pPr>
      <w:numPr>
        <w:numId w:val="22"/>
      </w:numPr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Arial Unicode MS"/>
      <w:color w:val="000000"/>
      <w:u w:color="000000"/>
      <w:lang w:val="pt-PT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3E3C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246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465"/>
    <w:rPr>
      <w:rFonts w:ascii="Tahoma" w:hAnsi="Tahoma" w:cs="Tahoma"/>
      <w:color w:val="000000"/>
      <w:sz w:val="16"/>
      <w:szCs w:val="16"/>
      <w:u w:color="000000"/>
      <w:lang w:val="pt-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24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2465"/>
    <w:rPr>
      <w:rFonts w:cs="Arial Unicode MS"/>
      <w:b/>
      <w:bCs/>
      <w:color w:val="000000"/>
      <w:u w:color="000000"/>
      <w:lang w:val="pt-PT"/>
    </w:rPr>
  </w:style>
  <w:style w:type="character" w:styleId="Sledovanodkaz">
    <w:name w:val="FollowedHyperlink"/>
    <w:basedOn w:val="Standardnpsmoodstavce"/>
    <w:uiPriority w:val="99"/>
    <w:semiHidden/>
    <w:unhideWhenUsed/>
    <w:rsid w:val="009D0566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66EAA-8645-4807-A583-D8B18142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6213</TotalTime>
  <Pages>6</Pages>
  <Words>2424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16698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Moučka</dc:creator>
  <cp:lastModifiedBy>Jaroslava Součková</cp:lastModifiedBy>
  <cp:revision>110</cp:revision>
  <cp:lastPrinted>2025-06-10T09:42:00Z</cp:lastPrinted>
  <dcterms:created xsi:type="dcterms:W3CDTF">2022-05-19T13:30:00Z</dcterms:created>
  <dcterms:modified xsi:type="dcterms:W3CDTF">2025-06-20T15:47:00Z</dcterms:modified>
</cp:coreProperties>
</file>