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590DC" w14:textId="77777777" w:rsidR="00C96277" w:rsidRPr="00893E12" w:rsidRDefault="00C96277">
      <w:pPr>
        <w:pStyle w:val="Zkladntext"/>
        <w:rPr>
          <w:lang w:val="cs-CZ"/>
        </w:rPr>
      </w:pPr>
    </w:p>
    <w:p w14:paraId="1F8306B7" w14:textId="77777777" w:rsidR="00C96277" w:rsidRPr="00893E12" w:rsidRDefault="00C96277">
      <w:pPr>
        <w:pStyle w:val="Zkladntext"/>
        <w:spacing w:before="10"/>
        <w:rPr>
          <w:sz w:val="19"/>
          <w:lang w:val="cs-CZ"/>
        </w:rPr>
      </w:pPr>
    </w:p>
    <w:p w14:paraId="00A55634" w14:textId="77777777" w:rsidR="00C96277" w:rsidRPr="00893E12" w:rsidRDefault="00000000">
      <w:pPr>
        <w:pStyle w:val="Nadpis1"/>
        <w:spacing w:before="1"/>
        <w:ind w:left="441"/>
        <w:rPr>
          <w:lang w:val="cs-CZ"/>
        </w:rPr>
      </w:pPr>
      <w:r w:rsidRPr="00893E12">
        <w:rPr>
          <w:lang w:val="cs-CZ"/>
        </w:rPr>
        <w:t>AKCEPTACE OBJEDNÁVKY</w:t>
      </w:r>
    </w:p>
    <w:p w14:paraId="61E8B373" w14:textId="77777777" w:rsidR="00C96277" w:rsidRPr="00893E12" w:rsidRDefault="00000000">
      <w:pPr>
        <w:spacing w:line="252" w:lineRule="exact"/>
        <w:ind w:left="440" w:right="441"/>
        <w:jc w:val="center"/>
        <w:rPr>
          <w:b/>
          <w:lang w:val="cs-CZ"/>
        </w:rPr>
      </w:pPr>
      <w:r w:rsidRPr="00893E12">
        <w:rPr>
          <w:b/>
          <w:lang w:val="cs-CZ"/>
        </w:rPr>
        <w:t>[ve smyslu § 134 odst. 1 ZZVZ]</w:t>
      </w:r>
    </w:p>
    <w:p w14:paraId="37392336" w14:textId="77777777" w:rsidR="00C96277" w:rsidRPr="00893E12" w:rsidRDefault="00C96277">
      <w:pPr>
        <w:pStyle w:val="Zkladntext"/>
        <w:rPr>
          <w:b/>
          <w:sz w:val="24"/>
          <w:lang w:val="cs-CZ"/>
        </w:rPr>
      </w:pPr>
    </w:p>
    <w:p w14:paraId="2608AB28" w14:textId="77777777" w:rsidR="00C96277" w:rsidRPr="00893E12" w:rsidRDefault="00C96277">
      <w:pPr>
        <w:pStyle w:val="Zkladntext"/>
        <w:spacing w:before="10"/>
        <w:rPr>
          <w:b/>
          <w:sz w:val="19"/>
          <w:lang w:val="cs-CZ"/>
        </w:rPr>
      </w:pPr>
    </w:p>
    <w:p w14:paraId="359ADD85" w14:textId="77777777" w:rsidR="00C96277" w:rsidRPr="00893E12" w:rsidRDefault="00000000">
      <w:pPr>
        <w:ind w:left="442" w:right="441"/>
        <w:jc w:val="center"/>
        <w:rPr>
          <w:lang w:val="cs-CZ"/>
        </w:rPr>
      </w:pPr>
      <w:r w:rsidRPr="00893E12">
        <w:rPr>
          <w:lang w:val="cs-CZ"/>
        </w:rPr>
        <w:t>Ve smyslu § 134 odst. 1 ZZVZ a článku 2 níže uvedené Rámcové dohody tímto reaguji na Vaši objednávku:</w:t>
      </w:r>
    </w:p>
    <w:p w14:paraId="113115CE" w14:textId="77777777" w:rsidR="00C96277" w:rsidRPr="00893E12" w:rsidRDefault="00C96277">
      <w:pPr>
        <w:pStyle w:val="Zkladntext"/>
        <w:spacing w:before="2"/>
        <w:rPr>
          <w:sz w:val="22"/>
          <w:lang w:val="cs-CZ"/>
        </w:rPr>
      </w:pPr>
    </w:p>
    <w:p w14:paraId="231E3530" w14:textId="77777777" w:rsidR="00C96277" w:rsidRPr="00893E12" w:rsidRDefault="00000000">
      <w:pPr>
        <w:pStyle w:val="Nadpis2"/>
        <w:numPr>
          <w:ilvl w:val="0"/>
          <w:numId w:val="2"/>
        </w:numPr>
        <w:tabs>
          <w:tab w:val="left" w:pos="847"/>
          <w:tab w:val="left" w:pos="848"/>
        </w:tabs>
        <w:ind w:hanging="707"/>
        <w:rPr>
          <w:lang w:val="cs-CZ"/>
        </w:rPr>
      </w:pPr>
      <w:r w:rsidRPr="00893E12">
        <w:rPr>
          <w:u w:val="single"/>
          <w:lang w:val="cs-CZ"/>
        </w:rPr>
        <w:t>Pořadové číslo výzvy k</w:t>
      </w:r>
      <w:r w:rsidRPr="00893E12">
        <w:rPr>
          <w:spacing w:val="-12"/>
          <w:u w:val="single"/>
          <w:lang w:val="cs-CZ"/>
        </w:rPr>
        <w:t xml:space="preserve"> </w:t>
      </w:r>
      <w:r w:rsidRPr="00893E12">
        <w:rPr>
          <w:u w:val="single"/>
          <w:lang w:val="cs-CZ"/>
        </w:rPr>
        <w:t>akceptaci:</w:t>
      </w:r>
    </w:p>
    <w:p w14:paraId="58EB3280" w14:textId="77777777" w:rsidR="00C96277" w:rsidRPr="00893E12" w:rsidRDefault="00C96277">
      <w:pPr>
        <w:pStyle w:val="Zkladntext"/>
        <w:spacing w:before="11"/>
        <w:rPr>
          <w:b/>
          <w:sz w:val="11"/>
          <w:lang w:val="cs-CZ"/>
        </w:rPr>
      </w:pPr>
    </w:p>
    <w:p w14:paraId="51FD3DF4" w14:textId="77777777" w:rsidR="00C96277" w:rsidRPr="00893E12" w:rsidRDefault="00000000">
      <w:pPr>
        <w:spacing w:before="91"/>
        <w:ind w:left="140"/>
        <w:rPr>
          <w:b/>
          <w:sz w:val="20"/>
          <w:lang w:val="cs-CZ"/>
        </w:rPr>
      </w:pPr>
      <w:r w:rsidRPr="00893E12">
        <w:rPr>
          <w:b/>
          <w:sz w:val="20"/>
          <w:lang w:val="cs-CZ"/>
        </w:rPr>
        <w:t>PSM-2025-002</w:t>
      </w:r>
    </w:p>
    <w:p w14:paraId="7B3E913A" w14:textId="77777777" w:rsidR="00C96277" w:rsidRPr="00893E12" w:rsidRDefault="00C96277">
      <w:pPr>
        <w:pStyle w:val="Zkladntext"/>
        <w:spacing w:before="1"/>
        <w:rPr>
          <w:b/>
          <w:lang w:val="cs-CZ"/>
        </w:rPr>
      </w:pPr>
    </w:p>
    <w:p w14:paraId="2A566B3D" w14:textId="77777777" w:rsidR="00C96277" w:rsidRPr="00893E12" w:rsidRDefault="00000000">
      <w:pPr>
        <w:pStyle w:val="Odstavecseseznamem"/>
        <w:numPr>
          <w:ilvl w:val="0"/>
          <w:numId w:val="2"/>
        </w:numPr>
        <w:tabs>
          <w:tab w:val="left" w:pos="847"/>
          <w:tab w:val="left" w:pos="848"/>
        </w:tabs>
        <w:rPr>
          <w:b/>
          <w:sz w:val="20"/>
          <w:lang w:val="cs-CZ"/>
        </w:rPr>
      </w:pPr>
      <w:r w:rsidRPr="00893E12">
        <w:rPr>
          <w:b/>
          <w:sz w:val="20"/>
          <w:u w:val="single"/>
          <w:lang w:val="cs-CZ"/>
        </w:rPr>
        <w:t>Odkaz na Rámcovou</w:t>
      </w:r>
      <w:r w:rsidRPr="00893E12">
        <w:rPr>
          <w:b/>
          <w:spacing w:val="-10"/>
          <w:sz w:val="20"/>
          <w:u w:val="single"/>
          <w:lang w:val="cs-CZ"/>
        </w:rPr>
        <w:t xml:space="preserve"> </w:t>
      </w:r>
      <w:r w:rsidRPr="00893E12">
        <w:rPr>
          <w:b/>
          <w:sz w:val="20"/>
          <w:u w:val="single"/>
          <w:lang w:val="cs-CZ"/>
        </w:rPr>
        <w:t>dohodu:</w:t>
      </w:r>
    </w:p>
    <w:p w14:paraId="505CBEBA" w14:textId="77777777" w:rsidR="00C96277" w:rsidRPr="00893E12" w:rsidRDefault="00C96277">
      <w:pPr>
        <w:pStyle w:val="Zkladntext"/>
        <w:spacing w:before="11"/>
        <w:rPr>
          <w:b/>
          <w:sz w:val="11"/>
          <w:lang w:val="cs-CZ"/>
        </w:rPr>
      </w:pPr>
    </w:p>
    <w:p w14:paraId="110DCEEC" w14:textId="77777777" w:rsidR="00C96277" w:rsidRPr="00893E12" w:rsidRDefault="00000000">
      <w:pPr>
        <w:pStyle w:val="Zkladntext"/>
        <w:spacing w:before="90"/>
        <w:ind w:left="139" w:right="136"/>
        <w:jc w:val="both"/>
        <w:rPr>
          <w:lang w:val="cs-CZ"/>
        </w:rPr>
      </w:pPr>
      <w:r w:rsidRPr="00893E12">
        <w:rPr>
          <w:lang w:val="cs-CZ"/>
        </w:rPr>
        <w:t>RÁMCOVÁ DOHODA O POSKYTOVÁNÍ PRÁVNÍCH SLUŽEB – Specializované právní služby v oblasti investiční</w:t>
      </w:r>
      <w:r w:rsidRPr="00893E12">
        <w:rPr>
          <w:spacing w:val="-8"/>
          <w:lang w:val="cs-CZ"/>
        </w:rPr>
        <w:t xml:space="preserve"> </w:t>
      </w:r>
      <w:r w:rsidRPr="00893E12">
        <w:rPr>
          <w:lang w:val="cs-CZ"/>
        </w:rPr>
        <w:t>výstavby,</w:t>
      </w:r>
      <w:r w:rsidRPr="00893E12">
        <w:rPr>
          <w:spacing w:val="-10"/>
          <w:lang w:val="cs-CZ"/>
        </w:rPr>
        <w:t xml:space="preserve"> </w:t>
      </w:r>
      <w:r w:rsidRPr="00893E12">
        <w:rPr>
          <w:lang w:val="cs-CZ"/>
        </w:rPr>
        <w:t>kterou</w:t>
      </w:r>
      <w:r w:rsidRPr="00893E12">
        <w:rPr>
          <w:spacing w:val="-9"/>
          <w:lang w:val="cs-CZ"/>
        </w:rPr>
        <w:t xml:space="preserve"> </w:t>
      </w:r>
      <w:r w:rsidRPr="00893E12">
        <w:rPr>
          <w:lang w:val="cs-CZ"/>
        </w:rPr>
        <w:t>dne</w:t>
      </w:r>
      <w:r w:rsidRPr="00893E12">
        <w:rPr>
          <w:spacing w:val="-7"/>
          <w:lang w:val="cs-CZ"/>
        </w:rPr>
        <w:t xml:space="preserve"> </w:t>
      </w:r>
      <w:r w:rsidRPr="00893E12">
        <w:rPr>
          <w:b/>
          <w:lang w:val="cs-CZ"/>
        </w:rPr>
        <w:t>2.5.2025</w:t>
      </w:r>
      <w:r w:rsidRPr="00893E12">
        <w:rPr>
          <w:b/>
          <w:spacing w:val="-9"/>
          <w:lang w:val="cs-CZ"/>
        </w:rPr>
        <w:t xml:space="preserve"> </w:t>
      </w:r>
      <w:r w:rsidRPr="00893E12">
        <w:rPr>
          <w:lang w:val="cs-CZ"/>
        </w:rPr>
        <w:t>pod</w:t>
      </w:r>
      <w:r w:rsidRPr="00893E12">
        <w:rPr>
          <w:spacing w:val="-7"/>
          <w:lang w:val="cs-CZ"/>
        </w:rPr>
        <w:t xml:space="preserve"> </w:t>
      </w:r>
      <w:r w:rsidRPr="00893E12">
        <w:rPr>
          <w:lang w:val="cs-CZ"/>
        </w:rPr>
        <w:t>č.</w:t>
      </w:r>
      <w:r w:rsidRPr="00893E12">
        <w:rPr>
          <w:spacing w:val="-7"/>
          <w:lang w:val="cs-CZ"/>
        </w:rPr>
        <w:t xml:space="preserve"> </w:t>
      </w:r>
      <w:r w:rsidRPr="00893E12">
        <w:rPr>
          <w:b/>
          <w:lang w:val="cs-CZ"/>
        </w:rPr>
        <w:t>SML-2025-081</w:t>
      </w:r>
      <w:r w:rsidRPr="00893E12">
        <w:rPr>
          <w:b/>
          <w:spacing w:val="-7"/>
          <w:lang w:val="cs-CZ"/>
        </w:rPr>
        <w:t xml:space="preserve"> </w:t>
      </w:r>
      <w:r w:rsidRPr="00893E12">
        <w:rPr>
          <w:b/>
          <w:lang w:val="cs-CZ"/>
        </w:rPr>
        <w:t>uzavřelo</w:t>
      </w:r>
      <w:r w:rsidRPr="00893E12">
        <w:rPr>
          <w:b/>
          <w:spacing w:val="-7"/>
          <w:lang w:val="cs-CZ"/>
        </w:rPr>
        <w:t xml:space="preserve"> </w:t>
      </w:r>
      <w:r w:rsidRPr="00893E12">
        <w:rPr>
          <w:lang w:val="cs-CZ"/>
        </w:rPr>
        <w:t>Ředitelství</w:t>
      </w:r>
      <w:r w:rsidRPr="00893E12">
        <w:rPr>
          <w:spacing w:val="-8"/>
          <w:lang w:val="cs-CZ"/>
        </w:rPr>
        <w:t xml:space="preserve"> </w:t>
      </w:r>
      <w:r w:rsidRPr="00893E12">
        <w:rPr>
          <w:lang w:val="cs-CZ"/>
        </w:rPr>
        <w:t>vodních</w:t>
      </w:r>
      <w:r w:rsidRPr="00893E12">
        <w:rPr>
          <w:spacing w:val="-7"/>
          <w:lang w:val="cs-CZ"/>
        </w:rPr>
        <w:t xml:space="preserve"> </w:t>
      </w:r>
      <w:r w:rsidRPr="00893E12">
        <w:rPr>
          <w:lang w:val="cs-CZ"/>
        </w:rPr>
        <w:t>cest</w:t>
      </w:r>
      <w:r w:rsidRPr="00893E12">
        <w:rPr>
          <w:spacing w:val="-8"/>
          <w:lang w:val="cs-CZ"/>
        </w:rPr>
        <w:t xml:space="preserve"> </w:t>
      </w:r>
      <w:r w:rsidRPr="00893E12">
        <w:rPr>
          <w:lang w:val="cs-CZ"/>
        </w:rPr>
        <w:t>ČR,</w:t>
      </w:r>
      <w:r w:rsidRPr="00893E12">
        <w:rPr>
          <w:spacing w:val="-7"/>
          <w:lang w:val="cs-CZ"/>
        </w:rPr>
        <w:t xml:space="preserve"> </w:t>
      </w:r>
      <w:r w:rsidRPr="00893E12">
        <w:rPr>
          <w:lang w:val="cs-CZ"/>
        </w:rPr>
        <w:t>nábřeží</w:t>
      </w:r>
      <w:r w:rsidRPr="00893E12">
        <w:rPr>
          <w:spacing w:val="-8"/>
          <w:lang w:val="cs-CZ"/>
        </w:rPr>
        <w:t xml:space="preserve"> </w:t>
      </w:r>
      <w:r w:rsidRPr="00893E12">
        <w:rPr>
          <w:lang w:val="cs-CZ"/>
        </w:rPr>
        <w:t>L. Svobody 12/1222, 110 15 Praha 1, IČO: 67981801 (coby Klient) na jedné straně a Společnost pro ŘVC JV-HP, jehož</w:t>
      </w:r>
      <w:r w:rsidRPr="00893E12">
        <w:rPr>
          <w:spacing w:val="-8"/>
          <w:lang w:val="cs-CZ"/>
        </w:rPr>
        <w:t xml:space="preserve"> </w:t>
      </w:r>
      <w:r w:rsidRPr="00893E12">
        <w:rPr>
          <w:lang w:val="cs-CZ"/>
        </w:rPr>
        <w:t>členy</w:t>
      </w:r>
      <w:r w:rsidRPr="00893E12">
        <w:rPr>
          <w:spacing w:val="-9"/>
          <w:lang w:val="cs-CZ"/>
        </w:rPr>
        <w:t xml:space="preserve"> </w:t>
      </w:r>
      <w:r w:rsidRPr="00893E12">
        <w:rPr>
          <w:lang w:val="cs-CZ"/>
        </w:rPr>
        <w:t>jsou</w:t>
      </w:r>
      <w:r w:rsidRPr="00893E12">
        <w:rPr>
          <w:spacing w:val="-7"/>
          <w:lang w:val="cs-CZ"/>
        </w:rPr>
        <w:t xml:space="preserve"> </w:t>
      </w:r>
      <w:r w:rsidRPr="00893E12">
        <w:rPr>
          <w:lang w:val="cs-CZ"/>
        </w:rPr>
        <w:t>JUDr.</w:t>
      </w:r>
      <w:r w:rsidRPr="00893E12">
        <w:rPr>
          <w:spacing w:val="-7"/>
          <w:lang w:val="cs-CZ"/>
        </w:rPr>
        <w:t xml:space="preserve"> </w:t>
      </w:r>
      <w:r w:rsidRPr="00893E12">
        <w:rPr>
          <w:lang w:val="cs-CZ"/>
        </w:rPr>
        <w:t>Jindřich</w:t>
      </w:r>
      <w:r w:rsidRPr="00893E12">
        <w:rPr>
          <w:spacing w:val="-7"/>
          <w:lang w:val="cs-CZ"/>
        </w:rPr>
        <w:t xml:space="preserve"> </w:t>
      </w:r>
      <w:r w:rsidRPr="00893E12">
        <w:rPr>
          <w:lang w:val="cs-CZ"/>
        </w:rPr>
        <w:t>Vítek,</w:t>
      </w:r>
      <w:r w:rsidRPr="00893E12">
        <w:rPr>
          <w:spacing w:val="-7"/>
          <w:lang w:val="cs-CZ"/>
        </w:rPr>
        <w:t xml:space="preserve"> </w:t>
      </w:r>
      <w:r w:rsidRPr="00893E12">
        <w:rPr>
          <w:lang w:val="cs-CZ"/>
        </w:rPr>
        <w:t>advokát</w:t>
      </w:r>
      <w:r w:rsidRPr="00893E12">
        <w:rPr>
          <w:spacing w:val="-8"/>
          <w:lang w:val="cs-CZ"/>
        </w:rPr>
        <w:t xml:space="preserve"> </w:t>
      </w:r>
      <w:r w:rsidRPr="00893E12">
        <w:rPr>
          <w:lang w:val="cs-CZ"/>
        </w:rPr>
        <w:t>advokátní</w:t>
      </w:r>
      <w:r w:rsidRPr="00893E12">
        <w:rPr>
          <w:spacing w:val="-8"/>
          <w:lang w:val="cs-CZ"/>
        </w:rPr>
        <w:t xml:space="preserve"> </w:t>
      </w:r>
      <w:r w:rsidRPr="00893E12">
        <w:rPr>
          <w:lang w:val="cs-CZ"/>
        </w:rPr>
        <w:t>kanceláře</w:t>
      </w:r>
      <w:r w:rsidRPr="00893E12">
        <w:rPr>
          <w:spacing w:val="-8"/>
          <w:lang w:val="cs-CZ"/>
        </w:rPr>
        <w:t xml:space="preserve"> </w:t>
      </w:r>
      <w:proofErr w:type="spellStart"/>
      <w:r w:rsidRPr="00893E12">
        <w:rPr>
          <w:lang w:val="cs-CZ"/>
        </w:rPr>
        <w:t>Matzner&amp;Vítek</w:t>
      </w:r>
      <w:proofErr w:type="spellEnd"/>
      <w:r w:rsidRPr="00893E12">
        <w:rPr>
          <w:lang w:val="cs-CZ"/>
        </w:rPr>
        <w:t>,</w:t>
      </w:r>
      <w:r w:rsidRPr="00893E12">
        <w:rPr>
          <w:spacing w:val="-10"/>
          <w:lang w:val="cs-CZ"/>
        </w:rPr>
        <w:t xml:space="preserve"> </w:t>
      </w:r>
      <w:r w:rsidRPr="00893E12">
        <w:rPr>
          <w:lang w:val="cs-CZ"/>
        </w:rPr>
        <w:t>Anny</w:t>
      </w:r>
      <w:r w:rsidRPr="00893E12">
        <w:rPr>
          <w:spacing w:val="-9"/>
          <w:lang w:val="cs-CZ"/>
        </w:rPr>
        <w:t xml:space="preserve"> </w:t>
      </w:r>
      <w:r w:rsidRPr="00893E12">
        <w:rPr>
          <w:lang w:val="cs-CZ"/>
        </w:rPr>
        <w:t>Letenské</w:t>
      </w:r>
      <w:r w:rsidRPr="00893E12">
        <w:rPr>
          <w:spacing w:val="-8"/>
          <w:lang w:val="cs-CZ"/>
        </w:rPr>
        <w:t xml:space="preserve"> </w:t>
      </w:r>
      <w:r w:rsidRPr="00893E12">
        <w:rPr>
          <w:lang w:val="cs-CZ"/>
        </w:rPr>
        <w:t>34/7,</w:t>
      </w:r>
      <w:r w:rsidRPr="00893E12">
        <w:rPr>
          <w:spacing w:val="-7"/>
          <w:lang w:val="cs-CZ"/>
        </w:rPr>
        <w:t xml:space="preserve"> </w:t>
      </w:r>
      <w:r w:rsidRPr="00893E12">
        <w:rPr>
          <w:lang w:val="cs-CZ"/>
        </w:rPr>
        <w:t>120</w:t>
      </w:r>
      <w:r w:rsidRPr="00893E12">
        <w:rPr>
          <w:spacing w:val="-9"/>
          <w:lang w:val="cs-CZ"/>
        </w:rPr>
        <w:t xml:space="preserve"> </w:t>
      </w:r>
      <w:r w:rsidRPr="00893E12">
        <w:rPr>
          <w:lang w:val="cs-CZ"/>
        </w:rPr>
        <w:t xml:space="preserve">00 Praha 2, IČO advokáta: 63622777 (vedoucí člen konsorcia) a HAVEL &amp; </w:t>
      </w:r>
      <w:proofErr w:type="spellStart"/>
      <w:r w:rsidRPr="00893E12">
        <w:rPr>
          <w:lang w:val="cs-CZ"/>
        </w:rPr>
        <w:t>Partners</w:t>
      </w:r>
      <w:proofErr w:type="spellEnd"/>
      <w:r w:rsidRPr="00893E12">
        <w:rPr>
          <w:lang w:val="cs-CZ"/>
        </w:rPr>
        <w:t xml:space="preserve"> s.r.o., advokátní kancelář, Na Florenci</w:t>
      </w:r>
      <w:r w:rsidRPr="00893E12">
        <w:rPr>
          <w:spacing w:val="-3"/>
          <w:lang w:val="cs-CZ"/>
        </w:rPr>
        <w:t xml:space="preserve"> </w:t>
      </w:r>
      <w:r w:rsidRPr="00893E12">
        <w:rPr>
          <w:lang w:val="cs-CZ"/>
        </w:rPr>
        <w:t>2116/15,</w:t>
      </w:r>
      <w:r w:rsidRPr="00893E12">
        <w:rPr>
          <w:spacing w:val="-5"/>
          <w:lang w:val="cs-CZ"/>
        </w:rPr>
        <w:t xml:space="preserve"> </w:t>
      </w:r>
      <w:r w:rsidRPr="00893E12">
        <w:rPr>
          <w:lang w:val="cs-CZ"/>
        </w:rPr>
        <w:t>110</w:t>
      </w:r>
      <w:r w:rsidRPr="00893E12">
        <w:rPr>
          <w:spacing w:val="-2"/>
          <w:lang w:val="cs-CZ"/>
        </w:rPr>
        <w:t xml:space="preserve"> </w:t>
      </w:r>
      <w:r w:rsidRPr="00893E12">
        <w:rPr>
          <w:lang w:val="cs-CZ"/>
        </w:rPr>
        <w:t>00</w:t>
      </w:r>
      <w:r w:rsidRPr="00893E12">
        <w:rPr>
          <w:spacing w:val="-4"/>
          <w:lang w:val="cs-CZ"/>
        </w:rPr>
        <w:t xml:space="preserve"> </w:t>
      </w:r>
      <w:r w:rsidRPr="00893E12">
        <w:rPr>
          <w:lang w:val="cs-CZ"/>
        </w:rPr>
        <w:t>Praha</w:t>
      </w:r>
      <w:r w:rsidRPr="00893E12">
        <w:rPr>
          <w:spacing w:val="-3"/>
          <w:lang w:val="cs-CZ"/>
        </w:rPr>
        <w:t xml:space="preserve"> </w:t>
      </w:r>
      <w:r w:rsidRPr="00893E12">
        <w:rPr>
          <w:lang w:val="cs-CZ"/>
        </w:rPr>
        <w:t>1,</w:t>
      </w:r>
      <w:r w:rsidRPr="00893E12">
        <w:rPr>
          <w:spacing w:val="-2"/>
          <w:lang w:val="cs-CZ"/>
        </w:rPr>
        <w:t xml:space="preserve"> </w:t>
      </w:r>
      <w:r w:rsidRPr="00893E12">
        <w:rPr>
          <w:lang w:val="cs-CZ"/>
        </w:rPr>
        <w:t>IČO:</w:t>
      </w:r>
      <w:r w:rsidRPr="00893E12">
        <w:rPr>
          <w:spacing w:val="-3"/>
          <w:lang w:val="cs-CZ"/>
        </w:rPr>
        <w:t xml:space="preserve"> </w:t>
      </w:r>
      <w:r w:rsidRPr="00893E12">
        <w:rPr>
          <w:lang w:val="cs-CZ"/>
        </w:rPr>
        <w:t>26454807</w:t>
      </w:r>
      <w:r w:rsidRPr="00893E12">
        <w:rPr>
          <w:spacing w:val="-2"/>
          <w:lang w:val="cs-CZ"/>
        </w:rPr>
        <w:t xml:space="preserve"> </w:t>
      </w:r>
      <w:r w:rsidRPr="00893E12">
        <w:rPr>
          <w:lang w:val="cs-CZ"/>
        </w:rPr>
        <w:t>(člen</w:t>
      </w:r>
      <w:r w:rsidRPr="00893E12">
        <w:rPr>
          <w:spacing w:val="-2"/>
          <w:lang w:val="cs-CZ"/>
        </w:rPr>
        <w:t xml:space="preserve"> </w:t>
      </w:r>
      <w:r w:rsidRPr="00893E12">
        <w:rPr>
          <w:lang w:val="cs-CZ"/>
        </w:rPr>
        <w:t>konsorcia)</w:t>
      </w:r>
      <w:r w:rsidRPr="00893E12">
        <w:rPr>
          <w:spacing w:val="-2"/>
          <w:lang w:val="cs-CZ"/>
        </w:rPr>
        <w:t xml:space="preserve"> </w:t>
      </w:r>
      <w:r w:rsidRPr="00893E12">
        <w:rPr>
          <w:lang w:val="cs-CZ"/>
        </w:rPr>
        <w:t>(oba</w:t>
      </w:r>
      <w:r w:rsidRPr="00893E12">
        <w:rPr>
          <w:spacing w:val="-5"/>
          <w:lang w:val="cs-CZ"/>
        </w:rPr>
        <w:t xml:space="preserve"> </w:t>
      </w:r>
      <w:r w:rsidRPr="00893E12">
        <w:rPr>
          <w:lang w:val="cs-CZ"/>
        </w:rPr>
        <w:t>coby</w:t>
      </w:r>
      <w:r w:rsidRPr="00893E12">
        <w:rPr>
          <w:spacing w:val="-2"/>
          <w:lang w:val="cs-CZ"/>
        </w:rPr>
        <w:t xml:space="preserve"> </w:t>
      </w:r>
      <w:r w:rsidRPr="00893E12">
        <w:rPr>
          <w:lang w:val="cs-CZ"/>
        </w:rPr>
        <w:t>Poradce)</w:t>
      </w:r>
      <w:r w:rsidRPr="00893E12">
        <w:rPr>
          <w:spacing w:val="-2"/>
          <w:lang w:val="cs-CZ"/>
        </w:rPr>
        <w:t xml:space="preserve"> </w:t>
      </w:r>
      <w:r w:rsidRPr="00893E12">
        <w:rPr>
          <w:lang w:val="cs-CZ"/>
        </w:rPr>
        <w:t>na</w:t>
      </w:r>
      <w:r w:rsidRPr="00893E12">
        <w:rPr>
          <w:spacing w:val="-5"/>
          <w:lang w:val="cs-CZ"/>
        </w:rPr>
        <w:t xml:space="preserve"> </w:t>
      </w:r>
      <w:r w:rsidRPr="00893E12">
        <w:rPr>
          <w:lang w:val="cs-CZ"/>
        </w:rPr>
        <w:t>straně</w:t>
      </w:r>
      <w:r w:rsidRPr="00893E12">
        <w:rPr>
          <w:spacing w:val="-3"/>
          <w:lang w:val="cs-CZ"/>
        </w:rPr>
        <w:t xml:space="preserve"> </w:t>
      </w:r>
      <w:r w:rsidRPr="00893E12">
        <w:rPr>
          <w:lang w:val="cs-CZ"/>
        </w:rPr>
        <w:t>druhé.</w:t>
      </w:r>
    </w:p>
    <w:p w14:paraId="59C7F60B" w14:textId="77777777" w:rsidR="00C96277" w:rsidRPr="00893E12" w:rsidRDefault="00C96277">
      <w:pPr>
        <w:pStyle w:val="Zkladntext"/>
        <w:spacing w:before="3"/>
        <w:rPr>
          <w:sz w:val="30"/>
          <w:lang w:val="cs-CZ"/>
        </w:rPr>
      </w:pPr>
    </w:p>
    <w:p w14:paraId="6736FAAE" w14:textId="77777777" w:rsidR="00C96277" w:rsidRPr="00893E12" w:rsidRDefault="00000000">
      <w:pPr>
        <w:pStyle w:val="Nadpis2"/>
        <w:numPr>
          <w:ilvl w:val="0"/>
          <w:numId w:val="2"/>
        </w:numPr>
        <w:tabs>
          <w:tab w:val="left" w:pos="847"/>
          <w:tab w:val="left" w:pos="848"/>
        </w:tabs>
        <w:ind w:hanging="707"/>
        <w:jc w:val="both"/>
        <w:rPr>
          <w:lang w:val="cs-CZ"/>
        </w:rPr>
      </w:pPr>
      <w:r w:rsidRPr="00893E12">
        <w:rPr>
          <w:u w:val="single"/>
          <w:lang w:val="cs-CZ"/>
        </w:rPr>
        <w:t>Identifikační údaje zadavatele</w:t>
      </w:r>
      <w:r w:rsidRPr="00893E12">
        <w:rPr>
          <w:spacing w:val="-20"/>
          <w:u w:val="single"/>
          <w:lang w:val="cs-CZ"/>
        </w:rPr>
        <w:t xml:space="preserve"> </w:t>
      </w:r>
      <w:r w:rsidRPr="00893E12">
        <w:rPr>
          <w:u w:val="single"/>
          <w:lang w:val="cs-CZ"/>
        </w:rPr>
        <w:t>(Klienta):</w:t>
      </w:r>
    </w:p>
    <w:p w14:paraId="433BDAA0" w14:textId="77777777" w:rsidR="00C96277" w:rsidRPr="00893E12" w:rsidRDefault="00C96277">
      <w:pPr>
        <w:pStyle w:val="Zkladntext"/>
        <w:spacing w:before="1"/>
        <w:rPr>
          <w:b/>
          <w:sz w:val="12"/>
          <w:lang w:val="cs-CZ"/>
        </w:rPr>
      </w:pPr>
    </w:p>
    <w:p w14:paraId="6A3EF7CD" w14:textId="77777777" w:rsidR="00C96277" w:rsidRPr="00893E12" w:rsidRDefault="00000000">
      <w:pPr>
        <w:pStyle w:val="Zkladntext"/>
        <w:spacing w:before="91"/>
        <w:ind w:left="140"/>
        <w:rPr>
          <w:lang w:val="cs-CZ"/>
        </w:rPr>
      </w:pPr>
      <w:r w:rsidRPr="00893E12">
        <w:rPr>
          <w:lang w:val="cs-CZ"/>
        </w:rPr>
        <w:t>Ředitelství vodních cest ČR, nábřeží L. Svobody 12/1222, 110 15 Praha 1, IČO: 67981801</w:t>
      </w:r>
    </w:p>
    <w:p w14:paraId="0CB55ED9" w14:textId="77777777" w:rsidR="00C96277" w:rsidRPr="00893E12" w:rsidRDefault="00C96277">
      <w:pPr>
        <w:pStyle w:val="Zkladntext"/>
        <w:spacing w:before="1"/>
        <w:rPr>
          <w:lang w:val="cs-CZ"/>
        </w:rPr>
      </w:pPr>
    </w:p>
    <w:p w14:paraId="25046979" w14:textId="77777777" w:rsidR="00C96277" w:rsidRPr="00893E12" w:rsidRDefault="00000000">
      <w:pPr>
        <w:pStyle w:val="Nadpis2"/>
        <w:numPr>
          <w:ilvl w:val="0"/>
          <w:numId w:val="2"/>
        </w:numPr>
        <w:tabs>
          <w:tab w:val="left" w:pos="848"/>
          <w:tab w:val="left" w:pos="849"/>
        </w:tabs>
        <w:ind w:left="848"/>
        <w:rPr>
          <w:lang w:val="cs-CZ"/>
        </w:rPr>
      </w:pPr>
      <w:r w:rsidRPr="00893E12">
        <w:rPr>
          <w:u w:val="single"/>
          <w:lang w:val="cs-CZ"/>
        </w:rPr>
        <w:t>Identifikační údaje dodavatele</w:t>
      </w:r>
      <w:r w:rsidRPr="00893E12">
        <w:rPr>
          <w:spacing w:val="-19"/>
          <w:u w:val="single"/>
          <w:lang w:val="cs-CZ"/>
        </w:rPr>
        <w:t xml:space="preserve"> </w:t>
      </w:r>
      <w:r w:rsidRPr="00893E12">
        <w:rPr>
          <w:u w:val="single"/>
          <w:lang w:val="cs-CZ"/>
        </w:rPr>
        <w:t>(Poradce):</w:t>
      </w:r>
    </w:p>
    <w:p w14:paraId="354F1B1A" w14:textId="77777777" w:rsidR="00C96277" w:rsidRPr="00893E12" w:rsidRDefault="00C96277">
      <w:pPr>
        <w:pStyle w:val="Zkladntext"/>
        <w:spacing w:before="11"/>
        <w:rPr>
          <w:b/>
          <w:sz w:val="11"/>
          <w:lang w:val="cs-CZ"/>
        </w:rPr>
      </w:pPr>
    </w:p>
    <w:p w14:paraId="36CF8D9C" w14:textId="77777777" w:rsidR="00C96277" w:rsidRPr="00893E12" w:rsidRDefault="00000000">
      <w:pPr>
        <w:pStyle w:val="Zkladntext"/>
        <w:spacing w:before="90"/>
        <w:ind w:left="139" w:right="135"/>
        <w:jc w:val="both"/>
        <w:rPr>
          <w:lang w:val="cs-CZ"/>
        </w:rPr>
      </w:pPr>
      <w:r w:rsidRPr="00893E12">
        <w:rPr>
          <w:lang w:val="cs-CZ"/>
        </w:rPr>
        <w:t>Společnost</w:t>
      </w:r>
      <w:r w:rsidRPr="00893E12">
        <w:rPr>
          <w:spacing w:val="-11"/>
          <w:lang w:val="cs-CZ"/>
        </w:rPr>
        <w:t xml:space="preserve"> </w:t>
      </w:r>
      <w:r w:rsidRPr="00893E12">
        <w:rPr>
          <w:lang w:val="cs-CZ"/>
        </w:rPr>
        <w:t>pro</w:t>
      </w:r>
      <w:r w:rsidRPr="00893E12">
        <w:rPr>
          <w:spacing w:val="-10"/>
          <w:lang w:val="cs-CZ"/>
        </w:rPr>
        <w:t xml:space="preserve"> </w:t>
      </w:r>
      <w:r w:rsidRPr="00893E12">
        <w:rPr>
          <w:lang w:val="cs-CZ"/>
        </w:rPr>
        <w:t>ŘVC</w:t>
      </w:r>
      <w:r w:rsidRPr="00893E12">
        <w:rPr>
          <w:spacing w:val="-12"/>
          <w:lang w:val="cs-CZ"/>
        </w:rPr>
        <w:t xml:space="preserve"> </w:t>
      </w:r>
      <w:r w:rsidRPr="00893E12">
        <w:rPr>
          <w:lang w:val="cs-CZ"/>
        </w:rPr>
        <w:t>JV-HP,</w:t>
      </w:r>
      <w:r w:rsidRPr="00893E12">
        <w:rPr>
          <w:spacing w:val="-11"/>
          <w:lang w:val="cs-CZ"/>
        </w:rPr>
        <w:t xml:space="preserve"> </w:t>
      </w:r>
      <w:r w:rsidRPr="00893E12">
        <w:rPr>
          <w:lang w:val="cs-CZ"/>
        </w:rPr>
        <w:t>jehož</w:t>
      </w:r>
      <w:r w:rsidRPr="00893E12">
        <w:rPr>
          <w:spacing w:val="-11"/>
          <w:lang w:val="cs-CZ"/>
        </w:rPr>
        <w:t xml:space="preserve"> </w:t>
      </w:r>
      <w:r w:rsidRPr="00893E12">
        <w:rPr>
          <w:lang w:val="cs-CZ"/>
        </w:rPr>
        <w:t>členy</w:t>
      </w:r>
      <w:r w:rsidRPr="00893E12">
        <w:rPr>
          <w:spacing w:val="-10"/>
          <w:lang w:val="cs-CZ"/>
        </w:rPr>
        <w:t xml:space="preserve"> </w:t>
      </w:r>
      <w:r w:rsidRPr="00893E12">
        <w:rPr>
          <w:lang w:val="cs-CZ"/>
        </w:rPr>
        <w:t>jsou</w:t>
      </w:r>
      <w:r w:rsidRPr="00893E12">
        <w:rPr>
          <w:spacing w:val="-10"/>
          <w:lang w:val="cs-CZ"/>
        </w:rPr>
        <w:t xml:space="preserve"> </w:t>
      </w:r>
      <w:r w:rsidRPr="00893E12">
        <w:rPr>
          <w:lang w:val="cs-CZ"/>
        </w:rPr>
        <w:t>JUDr.</w:t>
      </w:r>
      <w:r w:rsidRPr="00893E12">
        <w:rPr>
          <w:spacing w:val="-11"/>
          <w:lang w:val="cs-CZ"/>
        </w:rPr>
        <w:t xml:space="preserve"> </w:t>
      </w:r>
      <w:r w:rsidRPr="00893E12">
        <w:rPr>
          <w:lang w:val="cs-CZ"/>
        </w:rPr>
        <w:t>Jindřich</w:t>
      </w:r>
      <w:r w:rsidRPr="00893E12">
        <w:rPr>
          <w:spacing w:val="-12"/>
          <w:lang w:val="cs-CZ"/>
        </w:rPr>
        <w:t xml:space="preserve"> </w:t>
      </w:r>
      <w:r w:rsidRPr="00893E12">
        <w:rPr>
          <w:lang w:val="cs-CZ"/>
        </w:rPr>
        <w:t>Vítek,</w:t>
      </w:r>
      <w:r w:rsidRPr="00893E12">
        <w:rPr>
          <w:spacing w:val="-11"/>
          <w:lang w:val="cs-CZ"/>
        </w:rPr>
        <w:t xml:space="preserve"> </w:t>
      </w:r>
      <w:r w:rsidRPr="00893E12">
        <w:rPr>
          <w:lang w:val="cs-CZ"/>
        </w:rPr>
        <w:t>advokát</w:t>
      </w:r>
      <w:r w:rsidRPr="00893E12">
        <w:rPr>
          <w:spacing w:val="-11"/>
          <w:lang w:val="cs-CZ"/>
        </w:rPr>
        <w:t xml:space="preserve"> </w:t>
      </w:r>
      <w:r w:rsidRPr="00893E12">
        <w:rPr>
          <w:lang w:val="cs-CZ"/>
        </w:rPr>
        <w:t>advokátní</w:t>
      </w:r>
      <w:r w:rsidRPr="00893E12">
        <w:rPr>
          <w:spacing w:val="-11"/>
          <w:lang w:val="cs-CZ"/>
        </w:rPr>
        <w:t xml:space="preserve"> </w:t>
      </w:r>
      <w:r w:rsidRPr="00893E12">
        <w:rPr>
          <w:lang w:val="cs-CZ"/>
        </w:rPr>
        <w:t>kanceláře</w:t>
      </w:r>
      <w:r w:rsidRPr="00893E12">
        <w:rPr>
          <w:spacing w:val="-11"/>
          <w:lang w:val="cs-CZ"/>
        </w:rPr>
        <w:t xml:space="preserve"> </w:t>
      </w:r>
      <w:proofErr w:type="spellStart"/>
      <w:r w:rsidRPr="00893E12">
        <w:rPr>
          <w:lang w:val="cs-CZ"/>
        </w:rPr>
        <w:t>Matzner&amp;Vítek</w:t>
      </w:r>
      <w:proofErr w:type="spellEnd"/>
      <w:r w:rsidRPr="00893E12">
        <w:rPr>
          <w:lang w:val="cs-CZ"/>
        </w:rPr>
        <w:t xml:space="preserve">, Anny Letenské 34/7, 120 00 Praha 2, IČO advokáta: 63622777 (vedoucí člen konsorcia) a HAVEL &amp; </w:t>
      </w:r>
      <w:proofErr w:type="spellStart"/>
      <w:r w:rsidRPr="00893E12">
        <w:rPr>
          <w:lang w:val="cs-CZ"/>
        </w:rPr>
        <w:t>Partners</w:t>
      </w:r>
      <w:proofErr w:type="spellEnd"/>
      <w:r w:rsidRPr="00893E12">
        <w:rPr>
          <w:lang w:val="cs-CZ"/>
        </w:rPr>
        <w:t xml:space="preserve"> s.r.o.,</w:t>
      </w:r>
      <w:r w:rsidRPr="00893E12">
        <w:rPr>
          <w:spacing w:val="-2"/>
          <w:lang w:val="cs-CZ"/>
        </w:rPr>
        <w:t xml:space="preserve"> </w:t>
      </w:r>
      <w:r w:rsidRPr="00893E12">
        <w:rPr>
          <w:lang w:val="cs-CZ"/>
        </w:rPr>
        <w:t>advokátní</w:t>
      </w:r>
      <w:r w:rsidRPr="00893E12">
        <w:rPr>
          <w:spacing w:val="-6"/>
          <w:lang w:val="cs-CZ"/>
        </w:rPr>
        <w:t xml:space="preserve"> </w:t>
      </w:r>
      <w:r w:rsidRPr="00893E12">
        <w:rPr>
          <w:lang w:val="cs-CZ"/>
        </w:rPr>
        <w:t>kancelář,</w:t>
      </w:r>
      <w:r w:rsidRPr="00893E12">
        <w:rPr>
          <w:spacing w:val="-5"/>
          <w:lang w:val="cs-CZ"/>
        </w:rPr>
        <w:t xml:space="preserve"> </w:t>
      </w:r>
      <w:r w:rsidRPr="00893E12">
        <w:rPr>
          <w:lang w:val="cs-CZ"/>
        </w:rPr>
        <w:t>Na</w:t>
      </w:r>
      <w:r w:rsidRPr="00893E12">
        <w:rPr>
          <w:spacing w:val="-5"/>
          <w:lang w:val="cs-CZ"/>
        </w:rPr>
        <w:t xml:space="preserve"> </w:t>
      </w:r>
      <w:r w:rsidRPr="00893E12">
        <w:rPr>
          <w:lang w:val="cs-CZ"/>
        </w:rPr>
        <w:t>Florenci</w:t>
      </w:r>
      <w:r w:rsidRPr="00893E12">
        <w:rPr>
          <w:spacing w:val="-3"/>
          <w:lang w:val="cs-CZ"/>
        </w:rPr>
        <w:t xml:space="preserve"> </w:t>
      </w:r>
      <w:r w:rsidRPr="00893E12">
        <w:rPr>
          <w:lang w:val="cs-CZ"/>
        </w:rPr>
        <w:t>2116/15,</w:t>
      </w:r>
      <w:r w:rsidRPr="00893E12">
        <w:rPr>
          <w:spacing w:val="-5"/>
          <w:lang w:val="cs-CZ"/>
        </w:rPr>
        <w:t xml:space="preserve"> </w:t>
      </w:r>
      <w:r w:rsidRPr="00893E12">
        <w:rPr>
          <w:lang w:val="cs-CZ"/>
        </w:rPr>
        <w:t>110</w:t>
      </w:r>
      <w:r w:rsidRPr="00893E12">
        <w:rPr>
          <w:spacing w:val="-2"/>
          <w:lang w:val="cs-CZ"/>
        </w:rPr>
        <w:t xml:space="preserve"> </w:t>
      </w:r>
      <w:r w:rsidRPr="00893E12">
        <w:rPr>
          <w:lang w:val="cs-CZ"/>
        </w:rPr>
        <w:t>00</w:t>
      </w:r>
      <w:r w:rsidRPr="00893E12">
        <w:rPr>
          <w:spacing w:val="-4"/>
          <w:lang w:val="cs-CZ"/>
        </w:rPr>
        <w:t xml:space="preserve"> </w:t>
      </w:r>
      <w:r w:rsidRPr="00893E12">
        <w:rPr>
          <w:lang w:val="cs-CZ"/>
        </w:rPr>
        <w:t>Praha</w:t>
      </w:r>
      <w:r w:rsidRPr="00893E12">
        <w:rPr>
          <w:spacing w:val="-3"/>
          <w:lang w:val="cs-CZ"/>
        </w:rPr>
        <w:t xml:space="preserve"> </w:t>
      </w:r>
      <w:r w:rsidRPr="00893E12">
        <w:rPr>
          <w:lang w:val="cs-CZ"/>
        </w:rPr>
        <w:t>1,</w:t>
      </w:r>
      <w:r w:rsidRPr="00893E12">
        <w:rPr>
          <w:spacing w:val="-2"/>
          <w:lang w:val="cs-CZ"/>
        </w:rPr>
        <w:t xml:space="preserve"> </w:t>
      </w:r>
      <w:r w:rsidRPr="00893E12">
        <w:rPr>
          <w:lang w:val="cs-CZ"/>
        </w:rPr>
        <w:t>IČO:</w:t>
      </w:r>
      <w:r w:rsidRPr="00893E12">
        <w:rPr>
          <w:spacing w:val="-3"/>
          <w:lang w:val="cs-CZ"/>
        </w:rPr>
        <w:t xml:space="preserve"> </w:t>
      </w:r>
      <w:r w:rsidRPr="00893E12">
        <w:rPr>
          <w:lang w:val="cs-CZ"/>
        </w:rPr>
        <w:t>26454807</w:t>
      </w:r>
      <w:r w:rsidRPr="00893E12">
        <w:rPr>
          <w:spacing w:val="-2"/>
          <w:lang w:val="cs-CZ"/>
        </w:rPr>
        <w:t xml:space="preserve"> </w:t>
      </w:r>
      <w:r w:rsidRPr="00893E12">
        <w:rPr>
          <w:lang w:val="cs-CZ"/>
        </w:rPr>
        <w:t>(člen</w:t>
      </w:r>
      <w:r w:rsidRPr="00893E12">
        <w:rPr>
          <w:spacing w:val="-2"/>
          <w:lang w:val="cs-CZ"/>
        </w:rPr>
        <w:t xml:space="preserve"> </w:t>
      </w:r>
      <w:r w:rsidRPr="00893E12">
        <w:rPr>
          <w:lang w:val="cs-CZ"/>
        </w:rPr>
        <w:t>konsorcia)</w:t>
      </w:r>
    </w:p>
    <w:p w14:paraId="5378795B" w14:textId="77777777" w:rsidR="00C96277" w:rsidRPr="00893E12" w:rsidRDefault="00C96277">
      <w:pPr>
        <w:pStyle w:val="Zkladntext"/>
        <w:spacing w:before="10"/>
        <w:rPr>
          <w:sz w:val="19"/>
          <w:lang w:val="cs-CZ"/>
        </w:rPr>
      </w:pPr>
    </w:p>
    <w:p w14:paraId="4FD4702C" w14:textId="77777777" w:rsidR="00C96277" w:rsidRPr="00893E12" w:rsidRDefault="00000000">
      <w:pPr>
        <w:pStyle w:val="Nadpis2"/>
        <w:numPr>
          <w:ilvl w:val="0"/>
          <w:numId w:val="2"/>
        </w:numPr>
        <w:tabs>
          <w:tab w:val="left" w:pos="847"/>
          <w:tab w:val="left" w:pos="848"/>
        </w:tabs>
        <w:jc w:val="both"/>
        <w:rPr>
          <w:lang w:val="cs-CZ"/>
        </w:rPr>
      </w:pPr>
      <w:r w:rsidRPr="00893E12">
        <w:rPr>
          <w:u w:val="single"/>
          <w:lang w:val="cs-CZ"/>
        </w:rPr>
        <w:t>Prohlášení o střetu zájmů a o akceptaci</w:t>
      </w:r>
      <w:r w:rsidRPr="00893E12">
        <w:rPr>
          <w:spacing w:val="-15"/>
          <w:u w:val="single"/>
          <w:lang w:val="cs-CZ"/>
        </w:rPr>
        <w:t xml:space="preserve"> </w:t>
      </w:r>
      <w:r w:rsidRPr="00893E12">
        <w:rPr>
          <w:u w:val="single"/>
          <w:lang w:val="cs-CZ"/>
        </w:rPr>
        <w:t>objednávky:</w:t>
      </w:r>
    </w:p>
    <w:p w14:paraId="23E03934" w14:textId="77777777" w:rsidR="00C96277" w:rsidRPr="00893E12" w:rsidRDefault="00C96277">
      <w:pPr>
        <w:pStyle w:val="Zkladntext"/>
        <w:rPr>
          <w:b/>
          <w:lang w:val="cs-CZ"/>
        </w:rPr>
      </w:pPr>
    </w:p>
    <w:p w14:paraId="6BFF44F9" w14:textId="77777777" w:rsidR="00C96277" w:rsidRPr="00893E12" w:rsidRDefault="00000000">
      <w:pPr>
        <w:pStyle w:val="Odstavecseseznamem"/>
        <w:numPr>
          <w:ilvl w:val="0"/>
          <w:numId w:val="1"/>
        </w:numPr>
        <w:tabs>
          <w:tab w:val="left" w:pos="847"/>
          <w:tab w:val="left" w:pos="848"/>
        </w:tabs>
        <w:ind w:right="135"/>
        <w:rPr>
          <w:sz w:val="20"/>
          <w:lang w:val="cs-CZ"/>
        </w:rPr>
      </w:pPr>
      <w:r w:rsidRPr="00893E12">
        <w:rPr>
          <w:sz w:val="20"/>
          <w:lang w:val="cs-CZ"/>
        </w:rPr>
        <w:t>Jako dodavatel (Poradce) jsem se seznámil s těmi informacemi o objednávané právní službě, které jsou uvedeny ve Výzvě k akceptaci objednávky a posoudil jsem otázku střetu zájmů, tedy otázku, jaký vztah mají tyto informace k dodavateli (Poradci), ke kterémukoli z poddodavatelů či ke kterémukoli z členů realizačního</w:t>
      </w:r>
      <w:r w:rsidRPr="00893E12">
        <w:rPr>
          <w:spacing w:val="-14"/>
          <w:sz w:val="20"/>
          <w:lang w:val="cs-CZ"/>
        </w:rPr>
        <w:t xml:space="preserve"> </w:t>
      </w:r>
      <w:r w:rsidRPr="00893E12">
        <w:rPr>
          <w:sz w:val="20"/>
          <w:lang w:val="cs-CZ"/>
        </w:rPr>
        <w:t>týmu,</w:t>
      </w:r>
      <w:r w:rsidRPr="00893E12">
        <w:rPr>
          <w:spacing w:val="-14"/>
          <w:sz w:val="20"/>
          <w:lang w:val="cs-CZ"/>
        </w:rPr>
        <w:t xml:space="preserve"> </w:t>
      </w:r>
      <w:r w:rsidRPr="00893E12">
        <w:rPr>
          <w:sz w:val="20"/>
          <w:lang w:val="cs-CZ"/>
        </w:rPr>
        <w:t>a</w:t>
      </w:r>
      <w:r w:rsidRPr="00893E12">
        <w:rPr>
          <w:spacing w:val="-15"/>
          <w:sz w:val="20"/>
          <w:lang w:val="cs-CZ"/>
        </w:rPr>
        <w:t xml:space="preserve"> </w:t>
      </w:r>
      <w:r w:rsidRPr="00893E12">
        <w:rPr>
          <w:sz w:val="20"/>
          <w:lang w:val="cs-CZ"/>
        </w:rPr>
        <w:t>to</w:t>
      </w:r>
      <w:r w:rsidRPr="00893E12">
        <w:rPr>
          <w:spacing w:val="-14"/>
          <w:sz w:val="20"/>
          <w:lang w:val="cs-CZ"/>
        </w:rPr>
        <w:t xml:space="preserve"> </w:t>
      </w:r>
      <w:r w:rsidRPr="00893E12">
        <w:rPr>
          <w:sz w:val="20"/>
          <w:lang w:val="cs-CZ"/>
        </w:rPr>
        <w:t>z</w:t>
      </w:r>
      <w:r w:rsidRPr="00893E12">
        <w:rPr>
          <w:spacing w:val="-5"/>
          <w:sz w:val="20"/>
          <w:lang w:val="cs-CZ"/>
        </w:rPr>
        <w:t xml:space="preserve"> </w:t>
      </w:r>
      <w:r w:rsidRPr="00893E12">
        <w:rPr>
          <w:sz w:val="20"/>
          <w:lang w:val="cs-CZ"/>
        </w:rPr>
        <w:t>pohledu</w:t>
      </w:r>
      <w:r w:rsidRPr="00893E12">
        <w:rPr>
          <w:spacing w:val="-14"/>
          <w:sz w:val="20"/>
          <w:lang w:val="cs-CZ"/>
        </w:rPr>
        <w:t xml:space="preserve"> </w:t>
      </w:r>
      <w:r w:rsidRPr="00893E12">
        <w:rPr>
          <w:sz w:val="20"/>
          <w:lang w:val="cs-CZ"/>
        </w:rPr>
        <w:t>ustanovení</w:t>
      </w:r>
      <w:r w:rsidRPr="00893E12">
        <w:rPr>
          <w:spacing w:val="-15"/>
          <w:sz w:val="20"/>
          <w:lang w:val="cs-CZ"/>
        </w:rPr>
        <w:t xml:space="preserve"> </w:t>
      </w:r>
      <w:r w:rsidRPr="00893E12">
        <w:rPr>
          <w:sz w:val="20"/>
          <w:lang w:val="cs-CZ"/>
        </w:rPr>
        <w:t>§</w:t>
      </w:r>
      <w:r w:rsidRPr="00893E12">
        <w:rPr>
          <w:spacing w:val="-16"/>
          <w:sz w:val="20"/>
          <w:lang w:val="cs-CZ"/>
        </w:rPr>
        <w:t xml:space="preserve"> </w:t>
      </w:r>
      <w:r w:rsidRPr="00893E12">
        <w:rPr>
          <w:sz w:val="20"/>
          <w:lang w:val="cs-CZ"/>
        </w:rPr>
        <w:t>19</w:t>
      </w:r>
      <w:r w:rsidRPr="00893E12">
        <w:rPr>
          <w:spacing w:val="-14"/>
          <w:sz w:val="20"/>
          <w:lang w:val="cs-CZ"/>
        </w:rPr>
        <w:t xml:space="preserve"> </w:t>
      </w:r>
      <w:r w:rsidRPr="00893E12">
        <w:rPr>
          <w:sz w:val="20"/>
          <w:lang w:val="cs-CZ"/>
        </w:rPr>
        <w:t>zákona</w:t>
      </w:r>
      <w:r w:rsidRPr="00893E12">
        <w:rPr>
          <w:spacing w:val="-15"/>
          <w:sz w:val="20"/>
          <w:lang w:val="cs-CZ"/>
        </w:rPr>
        <w:t xml:space="preserve"> </w:t>
      </w:r>
      <w:r w:rsidRPr="00893E12">
        <w:rPr>
          <w:sz w:val="20"/>
          <w:lang w:val="cs-CZ"/>
        </w:rPr>
        <w:t>č.</w:t>
      </w:r>
      <w:r w:rsidRPr="00893E12">
        <w:rPr>
          <w:spacing w:val="-14"/>
          <w:sz w:val="20"/>
          <w:lang w:val="cs-CZ"/>
        </w:rPr>
        <w:t xml:space="preserve"> </w:t>
      </w:r>
      <w:r w:rsidRPr="00893E12">
        <w:rPr>
          <w:sz w:val="20"/>
          <w:lang w:val="cs-CZ"/>
        </w:rPr>
        <w:t>85/1996</w:t>
      </w:r>
      <w:r w:rsidRPr="00893E12">
        <w:rPr>
          <w:spacing w:val="-16"/>
          <w:sz w:val="20"/>
          <w:lang w:val="cs-CZ"/>
        </w:rPr>
        <w:t xml:space="preserve"> </w:t>
      </w:r>
      <w:r w:rsidRPr="00893E12">
        <w:rPr>
          <w:sz w:val="20"/>
          <w:lang w:val="cs-CZ"/>
        </w:rPr>
        <w:t>Sb.,</w:t>
      </w:r>
      <w:r w:rsidRPr="00893E12">
        <w:rPr>
          <w:spacing w:val="-14"/>
          <w:sz w:val="20"/>
          <w:lang w:val="cs-CZ"/>
        </w:rPr>
        <w:t xml:space="preserve"> </w:t>
      </w:r>
      <w:r w:rsidRPr="00893E12">
        <w:rPr>
          <w:sz w:val="20"/>
          <w:lang w:val="cs-CZ"/>
        </w:rPr>
        <w:t>o</w:t>
      </w:r>
      <w:r w:rsidRPr="00893E12">
        <w:rPr>
          <w:spacing w:val="-16"/>
          <w:sz w:val="20"/>
          <w:lang w:val="cs-CZ"/>
        </w:rPr>
        <w:t xml:space="preserve"> </w:t>
      </w:r>
      <w:r w:rsidRPr="00893E12">
        <w:rPr>
          <w:sz w:val="20"/>
          <w:lang w:val="cs-CZ"/>
        </w:rPr>
        <w:t>advokacii,</w:t>
      </w:r>
      <w:r w:rsidRPr="00893E12">
        <w:rPr>
          <w:spacing w:val="-14"/>
          <w:sz w:val="20"/>
          <w:lang w:val="cs-CZ"/>
        </w:rPr>
        <w:t xml:space="preserve"> </w:t>
      </w:r>
      <w:r w:rsidRPr="00893E12">
        <w:rPr>
          <w:sz w:val="20"/>
          <w:lang w:val="cs-CZ"/>
        </w:rPr>
        <w:t>ve</w:t>
      </w:r>
      <w:r w:rsidRPr="00893E12">
        <w:rPr>
          <w:spacing w:val="-15"/>
          <w:sz w:val="20"/>
          <w:lang w:val="cs-CZ"/>
        </w:rPr>
        <w:t xml:space="preserve"> </w:t>
      </w:r>
      <w:r w:rsidRPr="00893E12">
        <w:rPr>
          <w:sz w:val="20"/>
          <w:lang w:val="cs-CZ"/>
        </w:rPr>
        <w:t>znění</w:t>
      </w:r>
      <w:r w:rsidRPr="00893E12">
        <w:rPr>
          <w:spacing w:val="-15"/>
          <w:sz w:val="20"/>
          <w:lang w:val="cs-CZ"/>
        </w:rPr>
        <w:t xml:space="preserve"> </w:t>
      </w:r>
      <w:r w:rsidRPr="00893E12">
        <w:rPr>
          <w:sz w:val="20"/>
          <w:lang w:val="cs-CZ"/>
        </w:rPr>
        <w:t>pozdějších předpisů či z pohledu ustanovení článku 8 odst. 5 usnesení představenstva České advokátní komory č. 1/1997</w:t>
      </w:r>
      <w:r w:rsidRPr="00893E12">
        <w:rPr>
          <w:spacing w:val="-4"/>
          <w:sz w:val="20"/>
          <w:lang w:val="cs-CZ"/>
        </w:rPr>
        <w:t xml:space="preserve"> </w:t>
      </w:r>
      <w:r w:rsidRPr="00893E12">
        <w:rPr>
          <w:sz w:val="20"/>
          <w:lang w:val="cs-CZ"/>
        </w:rPr>
        <w:t>Věstníku</w:t>
      </w:r>
      <w:r w:rsidRPr="00893E12">
        <w:rPr>
          <w:spacing w:val="-2"/>
          <w:sz w:val="20"/>
          <w:lang w:val="cs-CZ"/>
        </w:rPr>
        <w:t xml:space="preserve"> </w:t>
      </w:r>
      <w:r w:rsidRPr="00893E12">
        <w:rPr>
          <w:sz w:val="20"/>
          <w:lang w:val="cs-CZ"/>
        </w:rPr>
        <w:t>ze</w:t>
      </w:r>
      <w:r w:rsidRPr="00893E12">
        <w:rPr>
          <w:spacing w:val="-5"/>
          <w:sz w:val="20"/>
          <w:lang w:val="cs-CZ"/>
        </w:rPr>
        <w:t xml:space="preserve"> </w:t>
      </w:r>
      <w:r w:rsidRPr="00893E12">
        <w:rPr>
          <w:sz w:val="20"/>
          <w:lang w:val="cs-CZ"/>
        </w:rPr>
        <w:t>dne</w:t>
      </w:r>
      <w:r w:rsidRPr="00893E12">
        <w:rPr>
          <w:spacing w:val="-3"/>
          <w:sz w:val="20"/>
          <w:lang w:val="cs-CZ"/>
        </w:rPr>
        <w:t xml:space="preserve"> </w:t>
      </w:r>
      <w:r w:rsidRPr="00893E12">
        <w:rPr>
          <w:sz w:val="20"/>
          <w:lang w:val="cs-CZ"/>
        </w:rPr>
        <w:t>31.</w:t>
      </w:r>
      <w:r w:rsidRPr="00893E12">
        <w:rPr>
          <w:spacing w:val="-2"/>
          <w:sz w:val="20"/>
          <w:lang w:val="cs-CZ"/>
        </w:rPr>
        <w:t xml:space="preserve"> </w:t>
      </w:r>
      <w:r w:rsidRPr="00893E12">
        <w:rPr>
          <w:sz w:val="20"/>
          <w:lang w:val="cs-CZ"/>
        </w:rPr>
        <w:t>října</w:t>
      </w:r>
      <w:r w:rsidRPr="00893E12">
        <w:rPr>
          <w:spacing w:val="-3"/>
          <w:sz w:val="20"/>
          <w:lang w:val="cs-CZ"/>
        </w:rPr>
        <w:t xml:space="preserve"> </w:t>
      </w:r>
      <w:r w:rsidRPr="00893E12">
        <w:rPr>
          <w:sz w:val="20"/>
          <w:lang w:val="cs-CZ"/>
        </w:rPr>
        <w:t>1996,</w:t>
      </w:r>
      <w:r w:rsidRPr="00893E12">
        <w:rPr>
          <w:spacing w:val="-5"/>
          <w:sz w:val="20"/>
          <w:lang w:val="cs-CZ"/>
        </w:rPr>
        <w:t xml:space="preserve"> </w:t>
      </w:r>
      <w:r w:rsidRPr="00893E12">
        <w:rPr>
          <w:sz w:val="20"/>
          <w:lang w:val="cs-CZ"/>
        </w:rPr>
        <w:t>kterým</w:t>
      </w:r>
      <w:r w:rsidRPr="00893E12">
        <w:rPr>
          <w:spacing w:val="-2"/>
          <w:sz w:val="20"/>
          <w:lang w:val="cs-CZ"/>
        </w:rPr>
        <w:t xml:space="preserve"> </w:t>
      </w:r>
      <w:r w:rsidRPr="00893E12">
        <w:rPr>
          <w:sz w:val="20"/>
          <w:lang w:val="cs-CZ"/>
        </w:rPr>
        <w:t>se</w:t>
      </w:r>
      <w:r w:rsidRPr="00893E12">
        <w:rPr>
          <w:spacing w:val="-3"/>
          <w:sz w:val="20"/>
          <w:lang w:val="cs-CZ"/>
        </w:rPr>
        <w:t xml:space="preserve"> </w:t>
      </w:r>
      <w:r w:rsidRPr="00893E12">
        <w:rPr>
          <w:sz w:val="20"/>
          <w:lang w:val="cs-CZ"/>
        </w:rPr>
        <w:t>stanoví</w:t>
      </w:r>
      <w:r w:rsidRPr="00893E12">
        <w:rPr>
          <w:spacing w:val="-6"/>
          <w:sz w:val="20"/>
          <w:lang w:val="cs-CZ"/>
        </w:rPr>
        <w:t xml:space="preserve"> </w:t>
      </w:r>
      <w:r w:rsidRPr="00893E12">
        <w:rPr>
          <w:sz w:val="20"/>
          <w:lang w:val="cs-CZ"/>
        </w:rPr>
        <w:t>pravidla</w:t>
      </w:r>
      <w:r w:rsidRPr="00893E12">
        <w:rPr>
          <w:spacing w:val="-3"/>
          <w:sz w:val="20"/>
          <w:lang w:val="cs-CZ"/>
        </w:rPr>
        <w:t xml:space="preserve"> </w:t>
      </w:r>
      <w:r w:rsidRPr="00893E12">
        <w:rPr>
          <w:sz w:val="20"/>
          <w:lang w:val="cs-CZ"/>
        </w:rPr>
        <w:t>profesionální</w:t>
      </w:r>
      <w:r w:rsidRPr="00893E12">
        <w:rPr>
          <w:spacing w:val="-3"/>
          <w:sz w:val="20"/>
          <w:lang w:val="cs-CZ"/>
        </w:rPr>
        <w:t xml:space="preserve"> </w:t>
      </w:r>
      <w:r w:rsidRPr="00893E12">
        <w:rPr>
          <w:sz w:val="20"/>
          <w:lang w:val="cs-CZ"/>
        </w:rPr>
        <w:t>etiky</w:t>
      </w:r>
      <w:r w:rsidRPr="00893E12">
        <w:rPr>
          <w:spacing w:val="-2"/>
          <w:sz w:val="20"/>
          <w:lang w:val="cs-CZ"/>
        </w:rPr>
        <w:t xml:space="preserve"> </w:t>
      </w:r>
      <w:r w:rsidRPr="00893E12">
        <w:rPr>
          <w:sz w:val="20"/>
          <w:lang w:val="cs-CZ"/>
        </w:rPr>
        <w:t>a</w:t>
      </w:r>
      <w:r w:rsidRPr="00893E12">
        <w:rPr>
          <w:spacing w:val="-5"/>
          <w:sz w:val="20"/>
          <w:lang w:val="cs-CZ"/>
        </w:rPr>
        <w:t xml:space="preserve"> </w:t>
      </w:r>
      <w:r w:rsidRPr="00893E12">
        <w:rPr>
          <w:sz w:val="20"/>
          <w:lang w:val="cs-CZ"/>
        </w:rPr>
        <w:t>pravidla</w:t>
      </w:r>
      <w:r w:rsidRPr="00893E12">
        <w:rPr>
          <w:spacing w:val="-3"/>
          <w:sz w:val="20"/>
          <w:lang w:val="cs-CZ"/>
        </w:rPr>
        <w:t xml:space="preserve"> </w:t>
      </w:r>
      <w:r w:rsidRPr="00893E12">
        <w:rPr>
          <w:sz w:val="20"/>
          <w:lang w:val="cs-CZ"/>
        </w:rPr>
        <w:t>soutěže advokátů České republiky (etický kodex), v aktuálně účinném znění. Po tomto posouzení prohlašuji, že eventuálním</w:t>
      </w:r>
      <w:r w:rsidRPr="00893E12">
        <w:rPr>
          <w:spacing w:val="-14"/>
          <w:sz w:val="20"/>
          <w:lang w:val="cs-CZ"/>
        </w:rPr>
        <w:t xml:space="preserve"> </w:t>
      </w:r>
      <w:r w:rsidRPr="00893E12">
        <w:rPr>
          <w:sz w:val="20"/>
          <w:lang w:val="cs-CZ"/>
        </w:rPr>
        <w:t>uzavřením</w:t>
      </w:r>
      <w:r w:rsidRPr="00893E12">
        <w:rPr>
          <w:spacing w:val="-12"/>
          <w:sz w:val="20"/>
          <w:lang w:val="cs-CZ"/>
        </w:rPr>
        <w:t xml:space="preserve"> </w:t>
      </w:r>
      <w:r w:rsidRPr="00893E12">
        <w:rPr>
          <w:sz w:val="20"/>
          <w:lang w:val="cs-CZ"/>
        </w:rPr>
        <w:t>Prováděcí</w:t>
      </w:r>
      <w:r w:rsidRPr="00893E12">
        <w:rPr>
          <w:spacing w:val="-13"/>
          <w:sz w:val="20"/>
          <w:lang w:val="cs-CZ"/>
        </w:rPr>
        <w:t xml:space="preserve"> </w:t>
      </w:r>
      <w:r w:rsidRPr="00893E12">
        <w:rPr>
          <w:sz w:val="20"/>
          <w:lang w:val="cs-CZ"/>
        </w:rPr>
        <w:t>smlouvy</w:t>
      </w:r>
      <w:r w:rsidRPr="00893E12">
        <w:rPr>
          <w:spacing w:val="-14"/>
          <w:sz w:val="20"/>
          <w:lang w:val="cs-CZ"/>
        </w:rPr>
        <w:t xml:space="preserve"> </w:t>
      </w:r>
      <w:r w:rsidRPr="00893E12">
        <w:rPr>
          <w:sz w:val="20"/>
          <w:lang w:val="cs-CZ"/>
        </w:rPr>
        <w:t>na</w:t>
      </w:r>
      <w:r w:rsidRPr="00893E12">
        <w:rPr>
          <w:spacing w:val="-15"/>
          <w:sz w:val="20"/>
          <w:lang w:val="cs-CZ"/>
        </w:rPr>
        <w:t xml:space="preserve"> </w:t>
      </w:r>
      <w:r w:rsidRPr="00893E12">
        <w:rPr>
          <w:sz w:val="20"/>
          <w:lang w:val="cs-CZ"/>
        </w:rPr>
        <w:t>plnění</w:t>
      </w:r>
      <w:r w:rsidRPr="00893E12">
        <w:rPr>
          <w:spacing w:val="-15"/>
          <w:sz w:val="20"/>
          <w:lang w:val="cs-CZ"/>
        </w:rPr>
        <w:t xml:space="preserve"> </w:t>
      </w:r>
      <w:r w:rsidRPr="00893E12">
        <w:rPr>
          <w:sz w:val="20"/>
          <w:lang w:val="cs-CZ"/>
        </w:rPr>
        <w:t>objednávané</w:t>
      </w:r>
      <w:r w:rsidRPr="00893E12">
        <w:rPr>
          <w:spacing w:val="-12"/>
          <w:sz w:val="20"/>
          <w:lang w:val="cs-CZ"/>
        </w:rPr>
        <w:t xml:space="preserve"> </w:t>
      </w:r>
      <w:r w:rsidRPr="00893E12">
        <w:rPr>
          <w:sz w:val="20"/>
          <w:lang w:val="cs-CZ"/>
        </w:rPr>
        <w:t>právní</w:t>
      </w:r>
      <w:r w:rsidRPr="00893E12">
        <w:rPr>
          <w:spacing w:val="-13"/>
          <w:sz w:val="20"/>
          <w:lang w:val="cs-CZ"/>
        </w:rPr>
        <w:t xml:space="preserve"> </w:t>
      </w:r>
      <w:r w:rsidRPr="00893E12">
        <w:rPr>
          <w:sz w:val="20"/>
          <w:lang w:val="cs-CZ"/>
        </w:rPr>
        <w:t>služby</w:t>
      </w:r>
      <w:r w:rsidRPr="00893E12">
        <w:rPr>
          <w:spacing w:val="-14"/>
          <w:sz w:val="20"/>
          <w:lang w:val="cs-CZ"/>
        </w:rPr>
        <w:t xml:space="preserve"> </w:t>
      </w:r>
      <w:r w:rsidRPr="00893E12">
        <w:rPr>
          <w:sz w:val="20"/>
          <w:lang w:val="cs-CZ"/>
        </w:rPr>
        <w:t>ke</w:t>
      </w:r>
      <w:r w:rsidRPr="00893E12">
        <w:rPr>
          <w:spacing w:val="-12"/>
          <w:sz w:val="20"/>
          <w:lang w:val="cs-CZ"/>
        </w:rPr>
        <w:t xml:space="preserve"> </w:t>
      </w:r>
      <w:r w:rsidRPr="00893E12">
        <w:rPr>
          <w:sz w:val="20"/>
          <w:lang w:val="cs-CZ"/>
        </w:rPr>
        <w:t>střetu</w:t>
      </w:r>
      <w:r w:rsidRPr="00893E12">
        <w:rPr>
          <w:spacing w:val="-11"/>
          <w:sz w:val="20"/>
          <w:lang w:val="cs-CZ"/>
        </w:rPr>
        <w:t xml:space="preserve"> </w:t>
      </w:r>
      <w:r w:rsidRPr="00893E12">
        <w:rPr>
          <w:sz w:val="20"/>
          <w:lang w:val="cs-CZ"/>
        </w:rPr>
        <w:t>zájmu</w:t>
      </w:r>
      <w:r w:rsidRPr="00893E12">
        <w:rPr>
          <w:spacing w:val="-11"/>
          <w:sz w:val="20"/>
          <w:lang w:val="cs-CZ"/>
        </w:rPr>
        <w:t xml:space="preserve"> </w:t>
      </w:r>
      <w:r w:rsidRPr="00893E12">
        <w:rPr>
          <w:sz w:val="20"/>
          <w:lang w:val="cs-CZ"/>
        </w:rPr>
        <w:t>ve</w:t>
      </w:r>
      <w:r w:rsidRPr="00893E12">
        <w:rPr>
          <w:spacing w:val="-12"/>
          <w:sz w:val="20"/>
          <w:lang w:val="cs-CZ"/>
        </w:rPr>
        <w:t xml:space="preserve"> </w:t>
      </w:r>
      <w:r w:rsidRPr="00893E12">
        <w:rPr>
          <w:sz w:val="20"/>
          <w:lang w:val="cs-CZ"/>
        </w:rPr>
        <w:t>shora uvedeném smyslu</w:t>
      </w:r>
      <w:r w:rsidRPr="00893E12">
        <w:rPr>
          <w:spacing w:val="-9"/>
          <w:sz w:val="20"/>
          <w:lang w:val="cs-CZ"/>
        </w:rPr>
        <w:t xml:space="preserve"> </w:t>
      </w:r>
      <w:r w:rsidRPr="00893E12">
        <w:rPr>
          <w:b/>
          <w:sz w:val="20"/>
          <w:lang w:val="cs-CZ"/>
        </w:rPr>
        <w:t>nedojde</w:t>
      </w:r>
      <w:r w:rsidRPr="00893E12">
        <w:rPr>
          <w:sz w:val="20"/>
          <w:lang w:val="cs-CZ"/>
        </w:rPr>
        <w:t>.</w:t>
      </w:r>
    </w:p>
    <w:p w14:paraId="3B05F06E" w14:textId="77777777" w:rsidR="00C96277" w:rsidRPr="00893E12" w:rsidRDefault="00C96277">
      <w:pPr>
        <w:pStyle w:val="Zkladntext"/>
        <w:spacing w:before="10"/>
        <w:rPr>
          <w:sz w:val="19"/>
          <w:lang w:val="cs-CZ"/>
        </w:rPr>
      </w:pPr>
    </w:p>
    <w:p w14:paraId="6DE57C0F" w14:textId="57B06108" w:rsidR="00C96277" w:rsidRPr="00893E12" w:rsidRDefault="00000000">
      <w:pPr>
        <w:pStyle w:val="Odstavecseseznamem"/>
        <w:numPr>
          <w:ilvl w:val="0"/>
          <w:numId w:val="1"/>
        </w:numPr>
        <w:tabs>
          <w:tab w:val="left" w:pos="848"/>
          <w:tab w:val="left" w:pos="849"/>
        </w:tabs>
        <w:ind w:left="847" w:right="138" w:hanging="707"/>
        <w:rPr>
          <w:sz w:val="20"/>
          <w:lang w:val="cs-CZ"/>
        </w:rPr>
      </w:pPr>
      <w:r w:rsidRPr="00893E12">
        <w:rPr>
          <w:sz w:val="20"/>
          <w:lang w:val="cs-CZ"/>
        </w:rPr>
        <w:t>Na základě seznámení se s informacemi uvedenými o objednávané právní službě, které jsou uvedeny ve Výzvě k akceptaci objednávky, objednávku tímto</w:t>
      </w:r>
      <w:r w:rsidRPr="00893E12">
        <w:rPr>
          <w:spacing w:val="-23"/>
          <w:sz w:val="20"/>
          <w:lang w:val="cs-CZ"/>
        </w:rPr>
        <w:t xml:space="preserve"> </w:t>
      </w:r>
      <w:r w:rsidRPr="00893E12">
        <w:rPr>
          <w:b/>
          <w:sz w:val="20"/>
          <w:lang w:val="cs-CZ"/>
        </w:rPr>
        <w:t>akceptuji</w:t>
      </w:r>
      <w:r w:rsidRPr="00893E12">
        <w:rPr>
          <w:sz w:val="20"/>
          <w:lang w:val="cs-CZ"/>
        </w:rPr>
        <w:t>.</w:t>
      </w:r>
    </w:p>
    <w:p w14:paraId="17D52BF6" w14:textId="77777777" w:rsidR="00C96277" w:rsidRPr="00893E12" w:rsidRDefault="00C96277">
      <w:pPr>
        <w:pStyle w:val="Zkladntext"/>
        <w:rPr>
          <w:sz w:val="22"/>
          <w:lang w:val="cs-CZ"/>
        </w:rPr>
      </w:pPr>
    </w:p>
    <w:p w14:paraId="68042E0B" w14:textId="77777777" w:rsidR="00C96277" w:rsidRPr="00893E12" w:rsidRDefault="00C96277">
      <w:pPr>
        <w:pStyle w:val="Zkladntext"/>
        <w:spacing w:before="1"/>
        <w:rPr>
          <w:sz w:val="18"/>
          <w:lang w:val="cs-CZ"/>
        </w:rPr>
      </w:pPr>
    </w:p>
    <w:p w14:paraId="03674640" w14:textId="77777777" w:rsidR="00C96277" w:rsidRPr="00893E12" w:rsidRDefault="00000000">
      <w:pPr>
        <w:pStyle w:val="Nadpis2"/>
        <w:numPr>
          <w:ilvl w:val="0"/>
          <w:numId w:val="2"/>
        </w:numPr>
        <w:tabs>
          <w:tab w:val="left" w:pos="847"/>
          <w:tab w:val="left" w:pos="848"/>
        </w:tabs>
        <w:jc w:val="both"/>
        <w:rPr>
          <w:lang w:val="cs-CZ"/>
        </w:rPr>
      </w:pPr>
      <w:r w:rsidRPr="00893E12">
        <w:rPr>
          <w:u w:val="single"/>
          <w:lang w:val="cs-CZ"/>
        </w:rPr>
        <w:t>Kontaktní</w:t>
      </w:r>
      <w:r w:rsidRPr="00893E12">
        <w:rPr>
          <w:spacing w:val="-4"/>
          <w:u w:val="single"/>
          <w:lang w:val="cs-CZ"/>
        </w:rPr>
        <w:t xml:space="preserve"> </w:t>
      </w:r>
      <w:r w:rsidRPr="00893E12">
        <w:rPr>
          <w:u w:val="single"/>
          <w:lang w:val="cs-CZ"/>
        </w:rPr>
        <w:t>osoby</w:t>
      </w:r>
      <w:r w:rsidRPr="00893E12">
        <w:rPr>
          <w:spacing w:val="-4"/>
          <w:u w:val="single"/>
          <w:lang w:val="cs-CZ"/>
        </w:rPr>
        <w:t xml:space="preserve"> </w:t>
      </w:r>
      <w:r w:rsidRPr="00893E12">
        <w:rPr>
          <w:u w:val="single"/>
          <w:lang w:val="cs-CZ"/>
        </w:rPr>
        <w:t>dodavatele</w:t>
      </w:r>
      <w:r w:rsidRPr="00893E12">
        <w:rPr>
          <w:spacing w:val="-6"/>
          <w:u w:val="single"/>
          <w:lang w:val="cs-CZ"/>
        </w:rPr>
        <w:t xml:space="preserve"> </w:t>
      </w:r>
      <w:r w:rsidRPr="00893E12">
        <w:rPr>
          <w:u w:val="single"/>
          <w:lang w:val="cs-CZ"/>
        </w:rPr>
        <w:t>(Poradce)</w:t>
      </w:r>
      <w:r w:rsidRPr="00893E12">
        <w:rPr>
          <w:spacing w:val="-4"/>
          <w:u w:val="single"/>
          <w:lang w:val="cs-CZ"/>
        </w:rPr>
        <w:t xml:space="preserve"> </w:t>
      </w:r>
      <w:r w:rsidRPr="00893E12">
        <w:rPr>
          <w:u w:val="single"/>
          <w:lang w:val="cs-CZ"/>
        </w:rPr>
        <w:t>pro</w:t>
      </w:r>
      <w:r w:rsidRPr="00893E12">
        <w:rPr>
          <w:spacing w:val="-5"/>
          <w:u w:val="single"/>
          <w:lang w:val="cs-CZ"/>
        </w:rPr>
        <w:t xml:space="preserve"> </w:t>
      </w:r>
      <w:r w:rsidRPr="00893E12">
        <w:rPr>
          <w:u w:val="single"/>
          <w:lang w:val="cs-CZ"/>
        </w:rPr>
        <w:t>komunikaci</w:t>
      </w:r>
      <w:r w:rsidRPr="00893E12">
        <w:rPr>
          <w:spacing w:val="-4"/>
          <w:u w:val="single"/>
          <w:lang w:val="cs-CZ"/>
        </w:rPr>
        <w:t xml:space="preserve"> </w:t>
      </w:r>
      <w:r w:rsidRPr="00893E12">
        <w:rPr>
          <w:u w:val="single"/>
          <w:lang w:val="cs-CZ"/>
        </w:rPr>
        <w:t>během</w:t>
      </w:r>
      <w:r w:rsidRPr="00893E12">
        <w:rPr>
          <w:spacing w:val="-3"/>
          <w:u w:val="single"/>
          <w:lang w:val="cs-CZ"/>
        </w:rPr>
        <w:t xml:space="preserve"> </w:t>
      </w:r>
      <w:r w:rsidRPr="00893E12">
        <w:rPr>
          <w:u w:val="single"/>
          <w:lang w:val="cs-CZ"/>
        </w:rPr>
        <w:t>plnění</w:t>
      </w:r>
      <w:r w:rsidRPr="00893E12">
        <w:rPr>
          <w:spacing w:val="-4"/>
          <w:u w:val="single"/>
          <w:lang w:val="cs-CZ"/>
        </w:rPr>
        <w:t xml:space="preserve"> </w:t>
      </w:r>
      <w:r w:rsidRPr="00893E12">
        <w:rPr>
          <w:u w:val="single"/>
          <w:lang w:val="cs-CZ"/>
        </w:rPr>
        <w:t>objednávané</w:t>
      </w:r>
      <w:r w:rsidRPr="00893E12">
        <w:rPr>
          <w:spacing w:val="-4"/>
          <w:u w:val="single"/>
          <w:lang w:val="cs-CZ"/>
        </w:rPr>
        <w:t xml:space="preserve"> </w:t>
      </w:r>
      <w:r w:rsidRPr="00893E12">
        <w:rPr>
          <w:u w:val="single"/>
          <w:lang w:val="cs-CZ"/>
        </w:rPr>
        <w:t>právní</w:t>
      </w:r>
      <w:r w:rsidRPr="00893E12">
        <w:rPr>
          <w:spacing w:val="-4"/>
          <w:u w:val="single"/>
          <w:lang w:val="cs-CZ"/>
        </w:rPr>
        <w:t xml:space="preserve"> </w:t>
      </w:r>
      <w:r w:rsidRPr="00893E12">
        <w:rPr>
          <w:u w:val="single"/>
          <w:lang w:val="cs-CZ"/>
        </w:rPr>
        <w:t>služby:</w:t>
      </w:r>
    </w:p>
    <w:p w14:paraId="2BFEA818" w14:textId="77777777" w:rsidR="00C96277" w:rsidRPr="00893E12" w:rsidRDefault="00C96277">
      <w:pPr>
        <w:pStyle w:val="Zkladntext"/>
        <w:spacing w:before="10"/>
        <w:rPr>
          <w:b/>
          <w:sz w:val="11"/>
          <w:lang w:val="cs-CZ"/>
        </w:rPr>
      </w:pPr>
    </w:p>
    <w:p w14:paraId="2112F6A4" w14:textId="77777777" w:rsidR="00893E12" w:rsidRDefault="00893E12">
      <w:pPr>
        <w:pStyle w:val="Zkladntext"/>
        <w:spacing w:before="91"/>
        <w:ind w:left="140" w:right="2126"/>
        <w:rPr>
          <w:color w:val="0562C1"/>
          <w:u w:val="single" w:color="0562C1"/>
          <w:lang w:val="cs-CZ"/>
        </w:rPr>
      </w:pPr>
      <w:proofErr w:type="spellStart"/>
      <w:r>
        <w:rPr>
          <w:lang w:val="cs-CZ"/>
        </w:rPr>
        <w:t>xxxx</w:t>
      </w:r>
      <w:proofErr w:type="spellEnd"/>
      <w:r w:rsidRPr="00893E12">
        <w:rPr>
          <w:lang w:val="cs-CZ"/>
        </w:rPr>
        <w:t xml:space="preserve">, tel. + 420 </w:t>
      </w:r>
      <w:proofErr w:type="spellStart"/>
      <w:r>
        <w:rPr>
          <w:lang w:val="cs-CZ"/>
        </w:rPr>
        <w:t>xxxx</w:t>
      </w:r>
      <w:proofErr w:type="spellEnd"/>
      <w:r w:rsidRPr="00893E12">
        <w:rPr>
          <w:lang w:val="cs-CZ"/>
        </w:rPr>
        <w:t xml:space="preserve">, e-mail: </w:t>
      </w:r>
      <w:hyperlink r:id="rId8" w:history="1">
        <w:proofErr w:type="spellStart"/>
        <w:r w:rsidRPr="00893E12">
          <w:rPr>
            <w:rStyle w:val="Hypertextovodkaz"/>
            <w:color w:val="auto"/>
            <w:lang w:val="cs-CZ"/>
          </w:rPr>
          <w:t>xxxx</w:t>
        </w:r>
        <w:proofErr w:type="spellEnd"/>
      </w:hyperlink>
      <w:r w:rsidRPr="00893E12">
        <w:rPr>
          <w:u w:val="single" w:color="0562C1"/>
          <w:lang w:val="cs-CZ"/>
        </w:rPr>
        <w:t xml:space="preserve"> </w:t>
      </w:r>
    </w:p>
    <w:p w14:paraId="638365F3" w14:textId="04485D5F" w:rsidR="00C96277" w:rsidRPr="00893E12" w:rsidRDefault="00893E12">
      <w:pPr>
        <w:pStyle w:val="Zkladntext"/>
        <w:spacing w:before="91"/>
        <w:ind w:left="140" w:right="2126"/>
        <w:rPr>
          <w:lang w:val="cs-CZ"/>
        </w:rPr>
      </w:pPr>
      <w:proofErr w:type="spellStart"/>
      <w:r>
        <w:rPr>
          <w:lang w:val="cs-CZ"/>
        </w:rPr>
        <w:t>xxxx</w:t>
      </w:r>
      <w:proofErr w:type="spellEnd"/>
      <w:r w:rsidRPr="00893E12">
        <w:rPr>
          <w:lang w:val="cs-CZ"/>
        </w:rPr>
        <w:t xml:space="preserve">, tel. + 420 </w:t>
      </w:r>
      <w:proofErr w:type="spellStart"/>
      <w:r>
        <w:rPr>
          <w:lang w:val="cs-CZ"/>
        </w:rPr>
        <w:t>xxxx</w:t>
      </w:r>
      <w:proofErr w:type="spellEnd"/>
      <w:r w:rsidRPr="00893E12">
        <w:rPr>
          <w:lang w:val="cs-CZ"/>
        </w:rPr>
        <w:t xml:space="preserve">, e-mail: </w:t>
      </w:r>
      <w:proofErr w:type="spellStart"/>
      <w:r>
        <w:rPr>
          <w:lang w:val="cs-CZ"/>
        </w:rPr>
        <w:t>xxxx</w:t>
      </w:r>
      <w:proofErr w:type="spellEnd"/>
      <w:r w:rsidRPr="00893E12">
        <w:rPr>
          <w:lang w:val="cs-CZ"/>
        </w:rPr>
        <w:t xml:space="preserve"> </w:t>
      </w:r>
    </w:p>
    <w:p w14:paraId="42EB1530" w14:textId="77777777" w:rsidR="00C96277" w:rsidRPr="00893E12" w:rsidRDefault="00C96277">
      <w:pPr>
        <w:rPr>
          <w:lang w:val="cs-CZ"/>
        </w:rPr>
        <w:sectPr w:rsidR="00C96277" w:rsidRPr="00893E12">
          <w:headerReference w:type="default" r:id="rId9"/>
          <w:footerReference w:type="default" r:id="rId10"/>
          <w:type w:val="continuous"/>
          <w:pgSz w:w="11910" w:h="16840"/>
          <w:pgMar w:top="2020" w:right="1300" w:bottom="920" w:left="1300" w:header="708" w:footer="734" w:gutter="0"/>
          <w:pgNumType w:start="1"/>
          <w:cols w:space="708"/>
        </w:sectPr>
      </w:pPr>
    </w:p>
    <w:p w14:paraId="4F989A38" w14:textId="77777777" w:rsidR="00C96277" w:rsidRPr="00893E12" w:rsidRDefault="00C96277">
      <w:pPr>
        <w:pStyle w:val="Zkladntext"/>
        <w:rPr>
          <w:lang w:val="cs-CZ"/>
        </w:rPr>
      </w:pPr>
    </w:p>
    <w:p w14:paraId="2C6130A2" w14:textId="77777777" w:rsidR="00C96277" w:rsidRPr="00893E12" w:rsidRDefault="00C96277">
      <w:pPr>
        <w:pStyle w:val="Zkladntext"/>
        <w:spacing w:before="1"/>
        <w:rPr>
          <w:lang w:val="cs-CZ"/>
        </w:rPr>
      </w:pPr>
    </w:p>
    <w:p w14:paraId="27938BF9" w14:textId="77777777" w:rsidR="00C96277" w:rsidRPr="00893E12" w:rsidRDefault="00000000">
      <w:pPr>
        <w:pStyle w:val="Nadpis2"/>
        <w:numPr>
          <w:ilvl w:val="0"/>
          <w:numId w:val="2"/>
        </w:numPr>
        <w:tabs>
          <w:tab w:val="left" w:pos="887"/>
          <w:tab w:val="left" w:pos="888"/>
        </w:tabs>
        <w:ind w:left="887" w:hanging="707"/>
        <w:rPr>
          <w:lang w:val="cs-CZ"/>
        </w:rPr>
      </w:pPr>
      <w:r w:rsidRPr="00893E12">
        <w:rPr>
          <w:u w:val="single"/>
          <w:lang w:val="cs-CZ"/>
        </w:rPr>
        <w:t>Datum a podpis osoby oprávněné jednat za dodavatele</w:t>
      </w:r>
      <w:r w:rsidRPr="00893E12">
        <w:rPr>
          <w:spacing w:val="-24"/>
          <w:u w:val="single"/>
          <w:lang w:val="cs-CZ"/>
        </w:rPr>
        <w:t xml:space="preserve"> </w:t>
      </w:r>
      <w:r w:rsidRPr="00893E12">
        <w:rPr>
          <w:u w:val="single"/>
          <w:lang w:val="cs-CZ"/>
        </w:rPr>
        <w:t>(Poradce):</w:t>
      </w:r>
    </w:p>
    <w:p w14:paraId="626D901E" w14:textId="77777777" w:rsidR="00C96277" w:rsidRPr="00893E12" w:rsidRDefault="00C96277">
      <w:pPr>
        <w:pStyle w:val="Zkladntext"/>
        <w:rPr>
          <w:b/>
          <w:lang w:val="cs-CZ"/>
        </w:rPr>
      </w:pPr>
    </w:p>
    <w:p w14:paraId="203EC5BD" w14:textId="77777777" w:rsidR="00C96277" w:rsidRPr="00893E12" w:rsidRDefault="00C96277">
      <w:pPr>
        <w:rPr>
          <w:lang w:val="cs-CZ"/>
        </w:rPr>
        <w:sectPr w:rsidR="00C96277" w:rsidRPr="00893E12">
          <w:pgSz w:w="11910" w:h="16840"/>
          <w:pgMar w:top="2020" w:right="1300" w:bottom="920" w:left="1260" w:header="708" w:footer="734" w:gutter="0"/>
          <w:cols w:space="708"/>
        </w:sectPr>
      </w:pPr>
    </w:p>
    <w:p w14:paraId="7738BE21" w14:textId="77777777" w:rsidR="00893E12" w:rsidRDefault="00893E12">
      <w:pPr>
        <w:pStyle w:val="Zkladntext"/>
        <w:spacing w:before="90"/>
        <w:ind w:left="180" w:right="6190" w:hanging="1"/>
        <w:rPr>
          <w:lang w:val="cs-CZ"/>
        </w:rPr>
      </w:pPr>
    </w:p>
    <w:p w14:paraId="7158C126" w14:textId="2487579C" w:rsidR="00C96277" w:rsidRPr="00893E12" w:rsidRDefault="00000000">
      <w:pPr>
        <w:pStyle w:val="Zkladntext"/>
        <w:spacing w:before="90"/>
        <w:ind w:left="180" w:right="6190" w:hanging="1"/>
        <w:rPr>
          <w:lang w:val="cs-CZ"/>
        </w:rPr>
      </w:pPr>
      <w:r w:rsidRPr="00893E12">
        <w:rPr>
          <w:lang w:val="cs-CZ"/>
        </w:rPr>
        <w:t>JUDr. Jindřich Vítek, Ph.D., advokát 19. 6. 2025</w:t>
      </w:r>
    </w:p>
    <w:p w14:paraId="0FB47140" w14:textId="77777777" w:rsidR="00893E12" w:rsidRPr="00893E12" w:rsidRDefault="00893E12">
      <w:pPr>
        <w:pStyle w:val="Zkladntext"/>
        <w:spacing w:before="90"/>
        <w:ind w:left="180" w:right="6190" w:hanging="1"/>
        <w:rPr>
          <w:lang w:val="cs-CZ"/>
        </w:rPr>
      </w:pPr>
    </w:p>
    <w:p w14:paraId="1B491867" w14:textId="77777777" w:rsidR="00893E12" w:rsidRPr="00893E12" w:rsidRDefault="00893E12">
      <w:pPr>
        <w:pStyle w:val="Zkladntext"/>
        <w:spacing w:before="90"/>
        <w:ind w:left="180" w:right="6190" w:hanging="1"/>
        <w:rPr>
          <w:lang w:val="cs-CZ"/>
        </w:rPr>
      </w:pPr>
    </w:p>
    <w:p w14:paraId="6D0DCF2C" w14:textId="77777777" w:rsidR="00893E12" w:rsidRPr="00893E12" w:rsidRDefault="00893E12">
      <w:pPr>
        <w:pStyle w:val="Zkladntext"/>
        <w:spacing w:before="90"/>
        <w:ind w:left="180" w:right="6190" w:hanging="1"/>
        <w:rPr>
          <w:lang w:val="cs-CZ"/>
        </w:rPr>
      </w:pPr>
    </w:p>
    <w:p w14:paraId="182E3312" w14:textId="77777777" w:rsidR="00893E12" w:rsidRPr="00893E12" w:rsidRDefault="00893E12">
      <w:pPr>
        <w:pStyle w:val="Zkladntext"/>
        <w:spacing w:before="90"/>
        <w:ind w:left="180" w:right="6190" w:hanging="1"/>
        <w:rPr>
          <w:lang w:val="cs-CZ"/>
        </w:rPr>
      </w:pPr>
    </w:p>
    <w:p w14:paraId="622BB0C8" w14:textId="77777777" w:rsidR="00893E12" w:rsidRPr="00893E12" w:rsidRDefault="00893E12">
      <w:pPr>
        <w:pStyle w:val="Zkladntext"/>
        <w:spacing w:before="90"/>
        <w:ind w:left="180" w:right="6190" w:hanging="1"/>
        <w:rPr>
          <w:lang w:val="cs-CZ"/>
        </w:rPr>
      </w:pPr>
    </w:p>
    <w:p w14:paraId="7C0E5D2C" w14:textId="77777777" w:rsidR="00893E12" w:rsidRPr="00893E12" w:rsidRDefault="00893E12">
      <w:pPr>
        <w:pStyle w:val="Zkladntext"/>
        <w:spacing w:before="90"/>
        <w:ind w:left="180" w:right="6190" w:hanging="1"/>
        <w:rPr>
          <w:lang w:val="cs-CZ"/>
        </w:rPr>
      </w:pPr>
    </w:p>
    <w:p w14:paraId="3FC91391" w14:textId="77777777" w:rsidR="00893E12" w:rsidRPr="00893E12" w:rsidRDefault="00893E12">
      <w:pPr>
        <w:pStyle w:val="Zkladntext"/>
        <w:spacing w:before="90"/>
        <w:ind w:left="180" w:right="6190" w:hanging="1"/>
        <w:rPr>
          <w:lang w:val="cs-CZ"/>
        </w:rPr>
      </w:pPr>
    </w:p>
    <w:p w14:paraId="4B140535" w14:textId="77777777" w:rsidR="00893E12" w:rsidRPr="00893E12" w:rsidRDefault="00893E12">
      <w:pPr>
        <w:pStyle w:val="Zkladntext"/>
        <w:spacing w:before="90"/>
        <w:ind w:left="180" w:right="6190" w:hanging="1"/>
        <w:rPr>
          <w:lang w:val="cs-CZ"/>
        </w:rPr>
      </w:pPr>
    </w:p>
    <w:p w14:paraId="7B99885D" w14:textId="77777777" w:rsidR="00893E12" w:rsidRPr="00893E12" w:rsidRDefault="00893E12">
      <w:pPr>
        <w:pStyle w:val="Zkladntext"/>
        <w:spacing w:before="90"/>
        <w:ind w:left="180" w:right="6190" w:hanging="1"/>
        <w:rPr>
          <w:lang w:val="cs-CZ"/>
        </w:rPr>
      </w:pPr>
    </w:p>
    <w:p w14:paraId="4FF37C09" w14:textId="77777777" w:rsidR="00893E12" w:rsidRPr="00893E12" w:rsidRDefault="00893E12">
      <w:pPr>
        <w:pStyle w:val="Zkladntext"/>
        <w:spacing w:before="90"/>
        <w:ind w:left="180" w:right="6190" w:hanging="1"/>
        <w:rPr>
          <w:lang w:val="cs-CZ"/>
        </w:rPr>
      </w:pPr>
    </w:p>
    <w:p w14:paraId="161C9703" w14:textId="77777777" w:rsidR="00893E12" w:rsidRPr="00893E12" w:rsidRDefault="00893E12">
      <w:pPr>
        <w:pStyle w:val="Zkladntext"/>
        <w:spacing w:before="90"/>
        <w:ind w:left="180" w:right="6190" w:hanging="1"/>
        <w:rPr>
          <w:lang w:val="cs-CZ"/>
        </w:rPr>
      </w:pPr>
    </w:p>
    <w:p w14:paraId="05DF2DCE" w14:textId="77777777" w:rsidR="00893E12" w:rsidRPr="00893E12" w:rsidRDefault="00893E12">
      <w:pPr>
        <w:pStyle w:val="Zkladntext"/>
        <w:spacing w:before="90"/>
        <w:ind w:left="180" w:right="6190" w:hanging="1"/>
        <w:rPr>
          <w:lang w:val="cs-CZ"/>
        </w:rPr>
      </w:pPr>
    </w:p>
    <w:p w14:paraId="65AA469F" w14:textId="77777777" w:rsidR="00893E12" w:rsidRPr="00893E12" w:rsidRDefault="00893E12">
      <w:pPr>
        <w:pStyle w:val="Zkladntext"/>
        <w:spacing w:before="90"/>
        <w:ind w:left="180" w:right="6190" w:hanging="1"/>
        <w:rPr>
          <w:lang w:val="cs-CZ"/>
        </w:rPr>
      </w:pPr>
    </w:p>
    <w:p w14:paraId="2BF98F51" w14:textId="77777777" w:rsidR="00893E12" w:rsidRPr="00893E12" w:rsidRDefault="00893E12">
      <w:pPr>
        <w:pStyle w:val="Zkladntext"/>
        <w:spacing w:before="90"/>
        <w:ind w:left="180" w:right="6190" w:hanging="1"/>
        <w:rPr>
          <w:lang w:val="cs-CZ"/>
        </w:rPr>
      </w:pPr>
    </w:p>
    <w:p w14:paraId="1CD8EDED" w14:textId="77777777" w:rsidR="00893E12" w:rsidRPr="00893E12" w:rsidRDefault="00893E12">
      <w:pPr>
        <w:pStyle w:val="Zkladntext"/>
        <w:spacing w:before="90"/>
        <w:ind w:left="180" w:right="6190" w:hanging="1"/>
        <w:rPr>
          <w:lang w:val="cs-CZ"/>
        </w:rPr>
      </w:pPr>
    </w:p>
    <w:p w14:paraId="435B51BD" w14:textId="77777777" w:rsidR="00893E12" w:rsidRPr="00893E12" w:rsidRDefault="00893E12">
      <w:pPr>
        <w:pStyle w:val="Zkladntext"/>
        <w:spacing w:before="90"/>
        <w:ind w:left="180" w:right="6190" w:hanging="1"/>
        <w:rPr>
          <w:lang w:val="cs-CZ"/>
        </w:rPr>
      </w:pPr>
    </w:p>
    <w:p w14:paraId="532DA8E3" w14:textId="77777777" w:rsidR="00893E12" w:rsidRPr="00893E12" w:rsidRDefault="00893E12">
      <w:pPr>
        <w:pStyle w:val="Zkladntext"/>
        <w:spacing w:before="90"/>
        <w:ind w:left="180" w:right="6190" w:hanging="1"/>
        <w:rPr>
          <w:lang w:val="cs-CZ"/>
        </w:rPr>
      </w:pPr>
    </w:p>
    <w:p w14:paraId="4AB4FE5D" w14:textId="77777777" w:rsidR="00893E12" w:rsidRPr="00893E12" w:rsidRDefault="00893E12">
      <w:pPr>
        <w:pStyle w:val="Zkladntext"/>
        <w:spacing w:before="90"/>
        <w:ind w:left="180" w:right="6190" w:hanging="1"/>
        <w:rPr>
          <w:lang w:val="cs-CZ"/>
        </w:rPr>
      </w:pPr>
    </w:p>
    <w:p w14:paraId="36D5E49E" w14:textId="77777777" w:rsidR="00893E12" w:rsidRPr="00893E12" w:rsidRDefault="00893E12">
      <w:pPr>
        <w:pStyle w:val="Zkladntext"/>
        <w:spacing w:before="90"/>
        <w:ind w:left="180" w:right="6190" w:hanging="1"/>
        <w:rPr>
          <w:lang w:val="cs-CZ"/>
        </w:rPr>
      </w:pPr>
    </w:p>
    <w:p w14:paraId="75A37099" w14:textId="77777777" w:rsidR="00893E12" w:rsidRPr="00893E12" w:rsidRDefault="00893E12">
      <w:pPr>
        <w:pStyle w:val="Zkladntext"/>
        <w:spacing w:before="90"/>
        <w:ind w:left="180" w:right="6190" w:hanging="1"/>
        <w:rPr>
          <w:lang w:val="cs-CZ"/>
        </w:rPr>
      </w:pPr>
    </w:p>
    <w:p w14:paraId="620D297D" w14:textId="77777777" w:rsidR="00893E12" w:rsidRPr="00893E12" w:rsidRDefault="00893E12">
      <w:pPr>
        <w:pStyle w:val="Zkladntext"/>
        <w:spacing w:before="90"/>
        <w:ind w:left="180" w:right="6190" w:hanging="1"/>
        <w:rPr>
          <w:lang w:val="cs-CZ"/>
        </w:rPr>
      </w:pPr>
    </w:p>
    <w:p w14:paraId="724A43C5" w14:textId="77777777" w:rsidR="00893E12" w:rsidRPr="00893E12" w:rsidRDefault="00893E12">
      <w:pPr>
        <w:pStyle w:val="Zkladntext"/>
        <w:spacing w:before="90"/>
        <w:ind w:left="180" w:right="6190" w:hanging="1"/>
        <w:rPr>
          <w:lang w:val="cs-CZ"/>
        </w:rPr>
      </w:pPr>
    </w:p>
    <w:p w14:paraId="54BEB325" w14:textId="77777777" w:rsidR="00893E12" w:rsidRPr="00893E12" w:rsidRDefault="00893E12">
      <w:pPr>
        <w:pStyle w:val="Zkladntext"/>
        <w:spacing w:before="90"/>
        <w:ind w:left="180" w:right="6190" w:hanging="1"/>
        <w:rPr>
          <w:lang w:val="cs-CZ"/>
        </w:rPr>
      </w:pPr>
    </w:p>
    <w:p w14:paraId="0DCDEA83" w14:textId="77777777" w:rsidR="00893E12" w:rsidRPr="00893E12" w:rsidRDefault="00893E12">
      <w:pPr>
        <w:pStyle w:val="Zkladntext"/>
        <w:spacing w:before="90"/>
        <w:ind w:left="180" w:right="6190" w:hanging="1"/>
        <w:rPr>
          <w:lang w:val="cs-CZ"/>
        </w:rPr>
      </w:pPr>
    </w:p>
    <w:p w14:paraId="346ADDE4" w14:textId="77777777" w:rsidR="00893E12" w:rsidRPr="00893E12" w:rsidRDefault="00893E12">
      <w:pPr>
        <w:pStyle w:val="Zkladntext"/>
        <w:spacing w:before="90"/>
        <w:ind w:left="180" w:right="6190" w:hanging="1"/>
        <w:rPr>
          <w:lang w:val="cs-CZ"/>
        </w:rPr>
      </w:pPr>
    </w:p>
    <w:p w14:paraId="66E8FF06" w14:textId="77777777" w:rsidR="00893E12" w:rsidRPr="00893E12" w:rsidRDefault="00893E12">
      <w:pPr>
        <w:pStyle w:val="Zkladntext"/>
        <w:spacing w:before="90"/>
        <w:ind w:left="180" w:right="6190" w:hanging="1"/>
        <w:rPr>
          <w:lang w:val="cs-CZ"/>
        </w:rPr>
      </w:pPr>
    </w:p>
    <w:p w14:paraId="0CF8F166" w14:textId="77777777" w:rsidR="00893E12" w:rsidRPr="00893E12" w:rsidRDefault="00893E12">
      <w:pPr>
        <w:pStyle w:val="Zkladntext"/>
        <w:spacing w:before="90"/>
        <w:ind w:left="180" w:right="6190" w:hanging="1"/>
        <w:rPr>
          <w:lang w:val="cs-CZ"/>
        </w:rPr>
      </w:pPr>
    </w:p>
    <w:p w14:paraId="6455353B" w14:textId="77777777" w:rsidR="00893E12" w:rsidRPr="00893E12" w:rsidRDefault="00893E12">
      <w:pPr>
        <w:pStyle w:val="Zkladntext"/>
        <w:spacing w:before="90"/>
        <w:ind w:left="180" w:right="6190" w:hanging="1"/>
        <w:rPr>
          <w:lang w:val="cs-CZ"/>
        </w:rPr>
      </w:pPr>
    </w:p>
    <w:p w14:paraId="67DE0FB7" w14:textId="77777777" w:rsidR="00893E12" w:rsidRPr="00893E12" w:rsidRDefault="00893E12">
      <w:pPr>
        <w:pStyle w:val="Zkladntext"/>
        <w:spacing w:before="90"/>
        <w:ind w:left="180" w:right="6190" w:hanging="1"/>
        <w:rPr>
          <w:lang w:val="cs-CZ"/>
        </w:rPr>
      </w:pPr>
    </w:p>
    <w:p w14:paraId="2611E7DB" w14:textId="77777777" w:rsidR="00893E12" w:rsidRPr="00893E12" w:rsidRDefault="00893E12">
      <w:pPr>
        <w:pStyle w:val="Zkladntext"/>
        <w:spacing w:before="90"/>
        <w:ind w:left="180" w:right="6190" w:hanging="1"/>
        <w:rPr>
          <w:lang w:val="cs-CZ"/>
        </w:rPr>
      </w:pPr>
    </w:p>
    <w:p w14:paraId="326A49DF" w14:textId="77777777" w:rsidR="00893E12" w:rsidRPr="00893E12" w:rsidRDefault="00893E12">
      <w:pPr>
        <w:pStyle w:val="Zkladntext"/>
        <w:spacing w:before="90"/>
        <w:ind w:left="180" w:right="6190" w:hanging="1"/>
        <w:rPr>
          <w:lang w:val="cs-CZ"/>
        </w:rPr>
      </w:pPr>
    </w:p>
    <w:p w14:paraId="5C52CE8A" w14:textId="77777777" w:rsidR="00893E12" w:rsidRPr="00893E12" w:rsidRDefault="00893E12">
      <w:pPr>
        <w:pStyle w:val="Zkladntext"/>
        <w:spacing w:before="90"/>
        <w:ind w:left="180" w:right="6190" w:hanging="1"/>
        <w:rPr>
          <w:lang w:val="cs-CZ"/>
        </w:rPr>
      </w:pPr>
    </w:p>
    <w:p w14:paraId="447AC8FD" w14:textId="77777777" w:rsidR="00893E12" w:rsidRPr="00893E12" w:rsidRDefault="00893E12">
      <w:pPr>
        <w:pStyle w:val="Zkladntext"/>
        <w:spacing w:before="90"/>
        <w:ind w:left="180" w:right="6190" w:hanging="1"/>
        <w:rPr>
          <w:lang w:val="cs-CZ"/>
        </w:rPr>
      </w:pPr>
    </w:p>
    <w:p w14:paraId="257F0EBD" w14:textId="77777777" w:rsidR="00893E12" w:rsidRPr="00893E12" w:rsidRDefault="00893E12">
      <w:pPr>
        <w:pStyle w:val="Zkladntext"/>
        <w:spacing w:before="90"/>
        <w:ind w:left="180" w:right="6190" w:hanging="1"/>
        <w:rPr>
          <w:lang w:val="cs-CZ"/>
        </w:rPr>
      </w:pPr>
    </w:p>
    <w:p w14:paraId="4103703B" w14:textId="77777777" w:rsidR="00893E12" w:rsidRPr="00893E12" w:rsidRDefault="00893E12">
      <w:pPr>
        <w:pStyle w:val="Zkladntext"/>
        <w:spacing w:before="90"/>
        <w:ind w:left="180" w:right="6190" w:hanging="1"/>
        <w:rPr>
          <w:lang w:val="cs-CZ"/>
        </w:rPr>
      </w:pPr>
    </w:p>
    <w:p w14:paraId="4F009358" w14:textId="77777777" w:rsidR="00893E12" w:rsidRPr="00893E12" w:rsidRDefault="00893E12">
      <w:pPr>
        <w:pStyle w:val="Zkladntext"/>
        <w:spacing w:before="90"/>
        <w:ind w:left="180" w:right="6190" w:hanging="1"/>
        <w:rPr>
          <w:lang w:val="cs-CZ"/>
        </w:rPr>
      </w:pPr>
    </w:p>
    <w:p w14:paraId="2B10513F" w14:textId="77777777" w:rsidR="00893E12" w:rsidRDefault="00893E12" w:rsidP="00893E12">
      <w:pPr>
        <w:ind w:left="142"/>
        <w:jc w:val="center"/>
        <w:rPr>
          <w:b/>
          <w:lang w:val="cs-CZ"/>
        </w:rPr>
      </w:pPr>
    </w:p>
    <w:p w14:paraId="0964A891" w14:textId="77777777" w:rsidR="00893E12" w:rsidRDefault="00893E12" w:rsidP="00893E12">
      <w:pPr>
        <w:ind w:left="142"/>
        <w:jc w:val="center"/>
        <w:rPr>
          <w:b/>
          <w:lang w:val="cs-CZ"/>
        </w:rPr>
      </w:pPr>
    </w:p>
    <w:p w14:paraId="365CC62F" w14:textId="15D6E5D1" w:rsidR="00893E12" w:rsidRPr="00893E12" w:rsidRDefault="00893E12" w:rsidP="00893E12">
      <w:pPr>
        <w:ind w:left="142"/>
        <w:jc w:val="center"/>
        <w:rPr>
          <w:b/>
          <w:lang w:val="cs-CZ"/>
        </w:rPr>
      </w:pPr>
      <w:r w:rsidRPr="00893E12">
        <w:rPr>
          <w:b/>
          <w:lang w:val="cs-CZ"/>
        </w:rPr>
        <w:lastRenderedPageBreak/>
        <w:t>VÝZVA K AKCEPTACI OBJEDNÁVKY</w:t>
      </w:r>
    </w:p>
    <w:p w14:paraId="202BC820" w14:textId="77777777" w:rsidR="00893E12" w:rsidRPr="00893E12" w:rsidRDefault="00893E12" w:rsidP="00893E12">
      <w:pPr>
        <w:jc w:val="center"/>
        <w:rPr>
          <w:b/>
          <w:lang w:val="cs-CZ"/>
        </w:rPr>
      </w:pPr>
      <w:r w:rsidRPr="00893E12">
        <w:rPr>
          <w:b/>
          <w:lang w:val="cs-CZ"/>
        </w:rPr>
        <w:t>[ve smyslu § 134 odst. 1 ZZVZ]</w:t>
      </w:r>
    </w:p>
    <w:p w14:paraId="4AA93F4D" w14:textId="77777777" w:rsidR="00893E12" w:rsidRPr="00893E12" w:rsidRDefault="00893E12" w:rsidP="00893E12">
      <w:pPr>
        <w:pStyle w:val="lneksmlouvy"/>
        <w:numPr>
          <w:ilvl w:val="0"/>
          <w:numId w:val="0"/>
        </w:numPr>
        <w:spacing w:after="0"/>
        <w:ind w:left="680" w:hanging="680"/>
        <w:rPr>
          <w:rFonts w:cs="Times New Roman"/>
          <w:sz w:val="22"/>
        </w:rPr>
      </w:pPr>
    </w:p>
    <w:p w14:paraId="59EE5858" w14:textId="77777777" w:rsidR="00893E12" w:rsidRPr="00893E12" w:rsidRDefault="00893E12" w:rsidP="00893E12">
      <w:pPr>
        <w:pStyle w:val="Zklad3"/>
        <w:tabs>
          <w:tab w:val="clear" w:pos="1074"/>
        </w:tabs>
        <w:spacing w:after="0"/>
        <w:ind w:left="0" w:firstLine="0"/>
        <w:rPr>
          <w:szCs w:val="22"/>
        </w:rPr>
      </w:pPr>
    </w:p>
    <w:p w14:paraId="27C00CF9" w14:textId="77777777" w:rsidR="00893E12" w:rsidRPr="00893E12" w:rsidRDefault="00893E12" w:rsidP="00893E12">
      <w:pPr>
        <w:pStyle w:val="Zklad3"/>
        <w:tabs>
          <w:tab w:val="clear" w:pos="1074"/>
        </w:tabs>
        <w:spacing w:after="0"/>
        <w:ind w:left="0" w:firstLine="0"/>
        <w:jc w:val="center"/>
        <w:rPr>
          <w:szCs w:val="22"/>
        </w:rPr>
      </w:pPr>
      <w:r w:rsidRPr="00893E12">
        <w:rPr>
          <w:szCs w:val="22"/>
        </w:rPr>
        <w:t>Ve smyslu § 134 odst. 1 ZZVZ a článku 2 níže uvedené Rámcové dohody Vás tímto vyzývám k akceptaci následující objednávky:</w:t>
      </w:r>
    </w:p>
    <w:p w14:paraId="0DBE809B" w14:textId="77777777" w:rsidR="00893E12" w:rsidRPr="00893E12" w:rsidRDefault="00893E12" w:rsidP="00893E12">
      <w:pPr>
        <w:pStyle w:val="Zklad3"/>
        <w:tabs>
          <w:tab w:val="clear" w:pos="1074"/>
        </w:tabs>
        <w:spacing w:after="0"/>
        <w:ind w:left="0" w:firstLine="0"/>
        <w:rPr>
          <w:szCs w:val="22"/>
        </w:rPr>
      </w:pPr>
    </w:p>
    <w:p w14:paraId="60586D1C" w14:textId="77777777" w:rsidR="00893E12" w:rsidRPr="00893E12" w:rsidRDefault="00893E12" w:rsidP="00893E12">
      <w:pPr>
        <w:pStyle w:val="Zklad3"/>
        <w:tabs>
          <w:tab w:val="clear" w:pos="1074"/>
        </w:tabs>
        <w:spacing w:after="0"/>
        <w:ind w:left="0" w:firstLine="0"/>
        <w:rPr>
          <w:szCs w:val="22"/>
        </w:rPr>
      </w:pPr>
    </w:p>
    <w:p w14:paraId="3B5EAADB" w14:textId="77777777" w:rsidR="00893E12" w:rsidRPr="00893E12" w:rsidRDefault="00893E12" w:rsidP="00893E12">
      <w:pPr>
        <w:pStyle w:val="Zklad3"/>
        <w:numPr>
          <w:ilvl w:val="0"/>
          <w:numId w:val="4"/>
        </w:numPr>
        <w:spacing w:after="0"/>
        <w:ind w:left="0" w:firstLine="0"/>
        <w:rPr>
          <w:b/>
          <w:sz w:val="20"/>
          <w:szCs w:val="20"/>
          <w:u w:val="single"/>
        </w:rPr>
      </w:pPr>
      <w:r w:rsidRPr="00893E12">
        <w:rPr>
          <w:b/>
          <w:sz w:val="20"/>
          <w:szCs w:val="20"/>
          <w:u w:val="single"/>
        </w:rPr>
        <w:t>Pořadové číslo výzvy k akceptaci:</w:t>
      </w:r>
    </w:p>
    <w:p w14:paraId="39CD6BAD" w14:textId="77777777" w:rsidR="00893E12" w:rsidRPr="00893E12" w:rsidRDefault="00893E12" w:rsidP="00893E12">
      <w:pPr>
        <w:pStyle w:val="Zklad3"/>
        <w:tabs>
          <w:tab w:val="clear" w:pos="1074"/>
        </w:tabs>
        <w:spacing w:after="0"/>
        <w:ind w:left="0" w:firstLine="0"/>
        <w:rPr>
          <w:sz w:val="20"/>
          <w:szCs w:val="20"/>
        </w:rPr>
      </w:pPr>
    </w:p>
    <w:p w14:paraId="18A896B4" w14:textId="77777777" w:rsidR="00893E12" w:rsidRPr="00E10041" w:rsidRDefault="00893E12" w:rsidP="00893E12">
      <w:pPr>
        <w:pStyle w:val="Zklad3"/>
        <w:tabs>
          <w:tab w:val="clear" w:pos="1074"/>
        </w:tabs>
        <w:spacing w:after="0"/>
        <w:ind w:left="709" w:firstLine="0"/>
        <w:rPr>
          <w:b/>
          <w:bCs w:val="0"/>
          <w:color w:val="0070C0"/>
          <w:sz w:val="20"/>
          <w:szCs w:val="20"/>
        </w:rPr>
      </w:pPr>
      <w:r w:rsidRPr="00E10041">
        <w:rPr>
          <w:b/>
          <w:bCs w:val="0"/>
          <w:sz w:val="20"/>
          <w:szCs w:val="20"/>
        </w:rPr>
        <w:t>PSM-2025-002</w:t>
      </w:r>
    </w:p>
    <w:p w14:paraId="16AA3C7A" w14:textId="77777777" w:rsidR="00893E12" w:rsidRPr="00893E12" w:rsidRDefault="00893E12" w:rsidP="00893E12">
      <w:pPr>
        <w:pStyle w:val="Zklad3"/>
        <w:tabs>
          <w:tab w:val="clear" w:pos="1074"/>
        </w:tabs>
        <w:spacing w:after="0"/>
        <w:ind w:left="0" w:firstLine="0"/>
        <w:rPr>
          <w:b/>
          <w:sz w:val="20"/>
          <w:szCs w:val="20"/>
        </w:rPr>
      </w:pPr>
    </w:p>
    <w:p w14:paraId="1BDED9EE" w14:textId="77777777" w:rsidR="00893E12" w:rsidRPr="00893E12" w:rsidRDefault="00893E12" w:rsidP="00893E12">
      <w:pPr>
        <w:pStyle w:val="Zklad3"/>
        <w:numPr>
          <w:ilvl w:val="0"/>
          <w:numId w:val="4"/>
        </w:numPr>
        <w:spacing w:after="0"/>
        <w:ind w:left="0" w:firstLine="0"/>
        <w:rPr>
          <w:b/>
          <w:sz w:val="20"/>
          <w:szCs w:val="20"/>
          <w:u w:val="single"/>
        </w:rPr>
      </w:pPr>
      <w:r w:rsidRPr="00893E12">
        <w:rPr>
          <w:b/>
          <w:sz w:val="20"/>
          <w:szCs w:val="20"/>
          <w:u w:val="single"/>
        </w:rPr>
        <w:t>Odkaz na Rámcovou dohodu:</w:t>
      </w:r>
    </w:p>
    <w:p w14:paraId="4F5B4F7C" w14:textId="77777777" w:rsidR="00893E12" w:rsidRPr="00893E12" w:rsidRDefault="00893E12" w:rsidP="00893E12">
      <w:pPr>
        <w:pStyle w:val="Zklad3"/>
        <w:tabs>
          <w:tab w:val="clear" w:pos="1074"/>
        </w:tabs>
        <w:spacing w:after="0"/>
        <w:ind w:left="0" w:firstLine="0"/>
        <w:rPr>
          <w:sz w:val="20"/>
          <w:szCs w:val="20"/>
        </w:rPr>
      </w:pPr>
    </w:p>
    <w:p w14:paraId="7D052195" w14:textId="77777777" w:rsidR="00893E12" w:rsidRPr="00893E12" w:rsidRDefault="00893E12" w:rsidP="00893E12">
      <w:pPr>
        <w:pStyle w:val="Zklad3"/>
        <w:tabs>
          <w:tab w:val="clear" w:pos="1074"/>
        </w:tabs>
        <w:spacing w:after="0"/>
        <w:ind w:left="709" w:firstLine="0"/>
        <w:rPr>
          <w:sz w:val="20"/>
          <w:szCs w:val="20"/>
        </w:rPr>
      </w:pPr>
      <w:r w:rsidRPr="00893E12">
        <w:rPr>
          <w:sz w:val="20"/>
          <w:szCs w:val="20"/>
        </w:rPr>
        <w:t xml:space="preserve">RÁMCOVÁ DOHODA O POSKYTOVÁNÍ PRÁVNÍCH SLUŽEB – Specializované právní služby v oblasti investiční výstavby, kterou dne </w:t>
      </w:r>
      <w:r w:rsidRPr="00893E12">
        <w:rPr>
          <w:b/>
          <w:bCs w:val="0"/>
          <w:sz w:val="20"/>
          <w:szCs w:val="20"/>
        </w:rPr>
        <w:t>2.</w:t>
      </w:r>
      <w:r w:rsidRPr="00893E12">
        <w:rPr>
          <w:b/>
          <w:sz w:val="20"/>
          <w:szCs w:val="20"/>
        </w:rPr>
        <w:t>5.2025</w:t>
      </w:r>
      <w:r w:rsidRPr="00893E12">
        <w:rPr>
          <w:sz w:val="20"/>
          <w:szCs w:val="20"/>
        </w:rPr>
        <w:t xml:space="preserve"> pod č. </w:t>
      </w:r>
      <w:r w:rsidRPr="00893E12">
        <w:rPr>
          <w:b/>
          <w:sz w:val="20"/>
          <w:szCs w:val="20"/>
        </w:rPr>
        <w:t>SML-2025-081</w:t>
      </w:r>
      <w:r w:rsidRPr="00893E12">
        <w:rPr>
          <w:sz w:val="20"/>
          <w:szCs w:val="20"/>
        </w:rPr>
        <w:t xml:space="preserve"> uzavřelo Ředitelství vodních cest ČR, nábřeží L. Svobody 12/1222, 110 15 Praha 1, IČO: 67981801 (coby Klient) na jedné straně a Společnost pro ŘVC JV-HP, jehož členy jsou HAVEL &amp; </w:t>
      </w:r>
      <w:proofErr w:type="spellStart"/>
      <w:r w:rsidRPr="00893E12">
        <w:rPr>
          <w:sz w:val="20"/>
          <w:szCs w:val="20"/>
        </w:rPr>
        <w:t>Partners</w:t>
      </w:r>
      <w:proofErr w:type="spellEnd"/>
      <w:r w:rsidRPr="00893E12">
        <w:rPr>
          <w:sz w:val="20"/>
          <w:szCs w:val="20"/>
        </w:rPr>
        <w:t xml:space="preserve"> s.r.o., advokátní kancelář, Na Florenci 2116/15, 110 00 Praha 1, IČO: 26454807 (vedoucí člen konsorcia) a JUDr. Jindřich Vítek, advokát advokátní kanceláře </w:t>
      </w:r>
      <w:proofErr w:type="spellStart"/>
      <w:r w:rsidRPr="00893E12">
        <w:rPr>
          <w:sz w:val="20"/>
          <w:szCs w:val="20"/>
        </w:rPr>
        <w:t>Matzner&amp;Vítek</w:t>
      </w:r>
      <w:proofErr w:type="spellEnd"/>
      <w:r w:rsidRPr="00893E12">
        <w:rPr>
          <w:sz w:val="20"/>
          <w:szCs w:val="20"/>
        </w:rPr>
        <w:t xml:space="preserve">, Anny Letenské 34/7, 120 00 Praha 2, IČO advokáta: 63622777 (člen konsorcia) (oba coby Poradce) na straně druhé. </w:t>
      </w:r>
    </w:p>
    <w:p w14:paraId="48E653A7" w14:textId="77777777" w:rsidR="00893E12" w:rsidRPr="00893E12" w:rsidRDefault="00893E12" w:rsidP="00893E12">
      <w:pPr>
        <w:pStyle w:val="Zklad3"/>
        <w:tabs>
          <w:tab w:val="clear" w:pos="1074"/>
        </w:tabs>
        <w:spacing w:after="0"/>
        <w:ind w:left="0" w:firstLine="0"/>
        <w:rPr>
          <w:sz w:val="20"/>
          <w:szCs w:val="20"/>
        </w:rPr>
      </w:pPr>
    </w:p>
    <w:p w14:paraId="472417B1" w14:textId="77777777" w:rsidR="00893E12" w:rsidRPr="00893E12" w:rsidRDefault="00893E12" w:rsidP="00893E12">
      <w:pPr>
        <w:pStyle w:val="Zklad3"/>
        <w:numPr>
          <w:ilvl w:val="0"/>
          <w:numId w:val="4"/>
        </w:numPr>
        <w:spacing w:after="0"/>
        <w:ind w:left="0" w:firstLine="0"/>
        <w:rPr>
          <w:b/>
          <w:sz w:val="20"/>
          <w:szCs w:val="20"/>
          <w:u w:val="single"/>
        </w:rPr>
      </w:pPr>
      <w:r w:rsidRPr="00893E12">
        <w:rPr>
          <w:b/>
          <w:sz w:val="20"/>
          <w:szCs w:val="20"/>
          <w:u w:val="single"/>
        </w:rPr>
        <w:t>Identifikační údaje zadavatele (Klienta):</w:t>
      </w:r>
    </w:p>
    <w:p w14:paraId="4EADBBF7" w14:textId="77777777" w:rsidR="00893E12" w:rsidRPr="00893E12" w:rsidRDefault="00893E12" w:rsidP="00893E12">
      <w:pPr>
        <w:pStyle w:val="Zklad3"/>
        <w:tabs>
          <w:tab w:val="clear" w:pos="1074"/>
        </w:tabs>
        <w:spacing w:after="0"/>
        <w:ind w:left="0" w:firstLine="0"/>
        <w:rPr>
          <w:sz w:val="20"/>
          <w:szCs w:val="20"/>
        </w:rPr>
      </w:pPr>
    </w:p>
    <w:p w14:paraId="7A10C453" w14:textId="77777777" w:rsidR="00893E12" w:rsidRPr="00893E12" w:rsidRDefault="00893E12" w:rsidP="00893E12">
      <w:pPr>
        <w:pStyle w:val="Zklad3"/>
        <w:tabs>
          <w:tab w:val="clear" w:pos="1074"/>
        </w:tabs>
        <w:spacing w:after="0"/>
        <w:ind w:left="709" w:firstLine="0"/>
        <w:rPr>
          <w:sz w:val="20"/>
          <w:szCs w:val="20"/>
        </w:rPr>
      </w:pPr>
      <w:r w:rsidRPr="00893E12">
        <w:rPr>
          <w:sz w:val="20"/>
          <w:szCs w:val="20"/>
        </w:rPr>
        <w:t>Ředitelství vodních cest ČR, nábřeží L. Svobody 12/1222, 110 15 Praha 1, IČO: 67981801.</w:t>
      </w:r>
    </w:p>
    <w:p w14:paraId="70489CEF" w14:textId="77777777" w:rsidR="00893E12" w:rsidRPr="00893E12" w:rsidRDefault="00893E12" w:rsidP="00893E12">
      <w:pPr>
        <w:pStyle w:val="Zklad3"/>
        <w:tabs>
          <w:tab w:val="clear" w:pos="1074"/>
        </w:tabs>
        <w:spacing w:after="0"/>
        <w:ind w:left="0" w:firstLine="0"/>
        <w:rPr>
          <w:sz w:val="20"/>
          <w:szCs w:val="20"/>
        </w:rPr>
      </w:pPr>
    </w:p>
    <w:p w14:paraId="2CB97589" w14:textId="77777777" w:rsidR="00893E12" w:rsidRPr="00893E12" w:rsidRDefault="00893E12" w:rsidP="00893E12">
      <w:pPr>
        <w:pStyle w:val="Zklad3"/>
        <w:numPr>
          <w:ilvl w:val="0"/>
          <w:numId w:val="4"/>
        </w:numPr>
        <w:spacing w:after="0"/>
        <w:ind w:left="0" w:firstLine="0"/>
        <w:rPr>
          <w:b/>
          <w:sz w:val="20"/>
          <w:szCs w:val="20"/>
          <w:u w:val="single"/>
        </w:rPr>
      </w:pPr>
      <w:r w:rsidRPr="00893E12">
        <w:rPr>
          <w:b/>
          <w:sz w:val="20"/>
          <w:szCs w:val="20"/>
          <w:u w:val="single"/>
        </w:rPr>
        <w:t>Lhůta, místo a způsob akceptace objednávky:</w:t>
      </w:r>
    </w:p>
    <w:p w14:paraId="61DED438" w14:textId="77777777" w:rsidR="00893E12" w:rsidRPr="00893E12" w:rsidRDefault="00893E12" w:rsidP="00893E12">
      <w:pPr>
        <w:pStyle w:val="Zklad3"/>
        <w:tabs>
          <w:tab w:val="clear" w:pos="1074"/>
        </w:tabs>
        <w:spacing w:after="0"/>
        <w:ind w:left="0" w:firstLine="0"/>
        <w:rPr>
          <w:sz w:val="20"/>
          <w:szCs w:val="20"/>
        </w:rPr>
      </w:pPr>
    </w:p>
    <w:p w14:paraId="3C80652D" w14:textId="77777777" w:rsidR="00893E12" w:rsidRPr="00893E12" w:rsidRDefault="00893E12" w:rsidP="00893E12">
      <w:pPr>
        <w:pStyle w:val="Zklad3"/>
        <w:tabs>
          <w:tab w:val="clear" w:pos="1074"/>
        </w:tabs>
        <w:spacing w:after="0"/>
        <w:ind w:left="709" w:firstLine="0"/>
        <w:rPr>
          <w:sz w:val="20"/>
          <w:szCs w:val="20"/>
        </w:rPr>
      </w:pPr>
      <w:r w:rsidRPr="00893E12">
        <w:rPr>
          <w:sz w:val="20"/>
          <w:szCs w:val="20"/>
        </w:rPr>
        <w:t xml:space="preserve">Lhůta pro akceptaci objednávky se řídí bodem 2.13. Rámcové dohody. Místo a způsob akceptace objednávky se řídí bodem 11.19. a 11.20. Rámcové dohody </w:t>
      </w:r>
    </w:p>
    <w:p w14:paraId="24B63A5A" w14:textId="77777777" w:rsidR="00893E12" w:rsidRPr="00893E12" w:rsidRDefault="00893E12" w:rsidP="00893E12">
      <w:pPr>
        <w:pStyle w:val="Zklad3"/>
        <w:tabs>
          <w:tab w:val="clear" w:pos="1074"/>
        </w:tabs>
        <w:spacing w:after="0"/>
        <w:ind w:left="0" w:firstLine="0"/>
        <w:rPr>
          <w:sz w:val="20"/>
          <w:szCs w:val="20"/>
        </w:rPr>
      </w:pPr>
    </w:p>
    <w:p w14:paraId="7DE961B6" w14:textId="77777777" w:rsidR="00893E12" w:rsidRPr="00893E12" w:rsidRDefault="00893E12" w:rsidP="00893E12">
      <w:pPr>
        <w:pStyle w:val="Zklad3"/>
        <w:numPr>
          <w:ilvl w:val="0"/>
          <w:numId w:val="4"/>
        </w:numPr>
        <w:spacing w:after="0"/>
        <w:ind w:left="0" w:firstLine="0"/>
        <w:rPr>
          <w:b/>
          <w:sz w:val="20"/>
          <w:szCs w:val="20"/>
          <w:u w:val="single"/>
        </w:rPr>
      </w:pPr>
      <w:r w:rsidRPr="00893E12">
        <w:rPr>
          <w:b/>
          <w:sz w:val="20"/>
          <w:szCs w:val="20"/>
          <w:u w:val="single"/>
        </w:rPr>
        <w:t>Detailní specifikace objednávaných právních služeb:</w:t>
      </w:r>
    </w:p>
    <w:p w14:paraId="7D568D35" w14:textId="77777777" w:rsidR="00893E12" w:rsidRPr="00893E12" w:rsidRDefault="00893E12" w:rsidP="00893E12">
      <w:pPr>
        <w:pStyle w:val="Zklad3"/>
        <w:tabs>
          <w:tab w:val="clear" w:pos="1074"/>
        </w:tabs>
        <w:spacing w:after="0"/>
        <w:ind w:left="0" w:firstLine="0"/>
        <w:rPr>
          <w:sz w:val="20"/>
          <w:szCs w:val="20"/>
        </w:rPr>
      </w:pPr>
    </w:p>
    <w:p w14:paraId="7C742176" w14:textId="77777777" w:rsidR="00893E12" w:rsidRPr="00893E12" w:rsidRDefault="00893E12" w:rsidP="00893E12">
      <w:pPr>
        <w:pStyle w:val="Zklad3"/>
        <w:tabs>
          <w:tab w:val="clear" w:pos="1074"/>
        </w:tabs>
        <w:spacing w:after="0"/>
        <w:ind w:left="709" w:firstLine="0"/>
        <w:rPr>
          <w:color w:val="0070C0"/>
          <w:sz w:val="20"/>
          <w:szCs w:val="20"/>
        </w:rPr>
      </w:pPr>
      <w:r w:rsidRPr="00893E12">
        <w:rPr>
          <w:sz w:val="20"/>
          <w:szCs w:val="20"/>
        </w:rPr>
        <w:t xml:space="preserve">Zajištění odborného právního poradenství spočívající v konzultaci a zastupování Ředitelství vodních cest ČR jako osoby zúčastněné v rámci řízení vedeném u Krajského soudu v Brně pod </w:t>
      </w:r>
      <w:proofErr w:type="spellStart"/>
      <w:r w:rsidRPr="00893E12">
        <w:rPr>
          <w:bCs w:val="0"/>
          <w:sz w:val="20"/>
          <w:szCs w:val="20"/>
        </w:rPr>
        <w:t>sp</w:t>
      </w:r>
      <w:proofErr w:type="spellEnd"/>
      <w:r w:rsidRPr="00893E12">
        <w:rPr>
          <w:bCs w:val="0"/>
          <w:sz w:val="20"/>
          <w:szCs w:val="20"/>
        </w:rPr>
        <w:t>. zn. 30 A 26/2025</w:t>
      </w:r>
      <w:r w:rsidRPr="00893E12">
        <w:rPr>
          <w:sz w:val="20"/>
          <w:szCs w:val="20"/>
        </w:rPr>
        <w:t>, ve věci žaloby spolku Děti Země – Klub za udržitelnou dopravu proti rozhodnutí žalovaného Ministerstva životního prostředí ze dne 7. 2. 2025, č. j.: MZP/2024/240/2138 vydaného v rámci povolovacího řízení k investiční akci „Rekreační přístav Hodonín“</w:t>
      </w:r>
      <w:r w:rsidRPr="00893E12">
        <w:rPr>
          <w:color w:val="0070C0"/>
          <w:sz w:val="20"/>
          <w:szCs w:val="20"/>
        </w:rPr>
        <w:t>.</w:t>
      </w:r>
    </w:p>
    <w:p w14:paraId="0E34ABC6" w14:textId="77777777" w:rsidR="00893E12" w:rsidRPr="00893E12" w:rsidRDefault="00893E12" w:rsidP="00893E12">
      <w:pPr>
        <w:pStyle w:val="Zklad3"/>
        <w:tabs>
          <w:tab w:val="clear" w:pos="1074"/>
        </w:tabs>
        <w:spacing w:after="0"/>
        <w:ind w:left="0" w:firstLine="0"/>
        <w:rPr>
          <w:sz w:val="20"/>
          <w:szCs w:val="20"/>
        </w:rPr>
      </w:pPr>
    </w:p>
    <w:p w14:paraId="15AE80CE" w14:textId="77777777" w:rsidR="00893E12" w:rsidRPr="00893E12" w:rsidRDefault="00893E12" w:rsidP="00893E12">
      <w:pPr>
        <w:pStyle w:val="Zklad3"/>
        <w:numPr>
          <w:ilvl w:val="0"/>
          <w:numId w:val="4"/>
        </w:numPr>
        <w:spacing w:after="0"/>
        <w:ind w:left="0" w:firstLine="0"/>
        <w:rPr>
          <w:b/>
          <w:sz w:val="20"/>
          <w:szCs w:val="20"/>
          <w:u w:val="single"/>
        </w:rPr>
      </w:pPr>
      <w:r w:rsidRPr="00893E12">
        <w:rPr>
          <w:b/>
          <w:sz w:val="20"/>
          <w:szCs w:val="20"/>
          <w:u w:val="single"/>
        </w:rPr>
        <w:t>Místo a způsob plnění objednávaných právních služeb:</w:t>
      </w:r>
    </w:p>
    <w:p w14:paraId="62902950" w14:textId="77777777" w:rsidR="00893E12" w:rsidRPr="00893E12" w:rsidRDefault="00893E12" w:rsidP="00893E12">
      <w:pPr>
        <w:pStyle w:val="Zklad3"/>
        <w:tabs>
          <w:tab w:val="clear" w:pos="1074"/>
        </w:tabs>
        <w:spacing w:after="0"/>
        <w:ind w:left="0" w:firstLine="0"/>
        <w:rPr>
          <w:sz w:val="20"/>
          <w:szCs w:val="20"/>
        </w:rPr>
      </w:pPr>
    </w:p>
    <w:p w14:paraId="4F8DD108" w14:textId="77777777" w:rsidR="00893E12" w:rsidRPr="00893E12" w:rsidRDefault="00893E12" w:rsidP="00893E12">
      <w:pPr>
        <w:pStyle w:val="lneksmlouvy"/>
        <w:numPr>
          <w:ilvl w:val="0"/>
          <w:numId w:val="5"/>
        </w:numPr>
        <w:tabs>
          <w:tab w:val="left" w:pos="993"/>
        </w:tabs>
        <w:spacing w:after="0"/>
        <w:ind w:left="709" w:firstLine="0"/>
        <w:rPr>
          <w:rFonts w:cs="Times New Roman"/>
          <w:sz w:val="20"/>
          <w:szCs w:val="20"/>
        </w:rPr>
      </w:pPr>
      <w:r w:rsidRPr="00893E12">
        <w:rPr>
          <w:rFonts w:cs="Times New Roman"/>
          <w:bCs/>
          <w:sz w:val="20"/>
          <w:szCs w:val="20"/>
        </w:rPr>
        <w:t>sídlo Klienta,</w:t>
      </w:r>
    </w:p>
    <w:p w14:paraId="0E98FA20" w14:textId="77777777" w:rsidR="00893E12" w:rsidRPr="00893E12" w:rsidRDefault="00893E12" w:rsidP="00893E12">
      <w:pPr>
        <w:pStyle w:val="lneksmlouvy"/>
        <w:numPr>
          <w:ilvl w:val="0"/>
          <w:numId w:val="5"/>
        </w:numPr>
        <w:tabs>
          <w:tab w:val="left" w:pos="993"/>
        </w:tabs>
        <w:spacing w:after="0"/>
        <w:ind w:left="709" w:firstLine="0"/>
        <w:rPr>
          <w:rFonts w:cs="Times New Roman"/>
          <w:sz w:val="20"/>
          <w:szCs w:val="20"/>
        </w:rPr>
      </w:pPr>
      <w:r w:rsidRPr="00893E12">
        <w:rPr>
          <w:rFonts w:cs="Times New Roman"/>
          <w:bCs/>
          <w:sz w:val="20"/>
          <w:szCs w:val="20"/>
        </w:rPr>
        <w:t>sídlo Poradce,</w:t>
      </w:r>
    </w:p>
    <w:p w14:paraId="1DC0456A" w14:textId="77777777" w:rsidR="00893E12" w:rsidRPr="00893E12" w:rsidRDefault="00893E12" w:rsidP="00893E12">
      <w:pPr>
        <w:pStyle w:val="lneksmlouvy"/>
        <w:numPr>
          <w:ilvl w:val="0"/>
          <w:numId w:val="5"/>
        </w:numPr>
        <w:tabs>
          <w:tab w:val="left" w:pos="993"/>
        </w:tabs>
        <w:spacing w:after="0"/>
        <w:ind w:left="709" w:firstLine="0"/>
        <w:rPr>
          <w:rFonts w:cs="Times New Roman"/>
          <w:sz w:val="20"/>
          <w:szCs w:val="20"/>
        </w:rPr>
      </w:pPr>
      <w:r w:rsidRPr="00893E12">
        <w:rPr>
          <w:rFonts w:cs="Times New Roman"/>
          <w:bCs/>
          <w:sz w:val="20"/>
          <w:szCs w:val="20"/>
        </w:rPr>
        <w:t>sídlo člena realizačního týmu, a/nebo</w:t>
      </w:r>
    </w:p>
    <w:p w14:paraId="7433B84A" w14:textId="77777777" w:rsidR="00893E12" w:rsidRPr="00893E12" w:rsidRDefault="00893E12" w:rsidP="00893E12">
      <w:pPr>
        <w:pStyle w:val="lneksmlouvy"/>
        <w:numPr>
          <w:ilvl w:val="0"/>
          <w:numId w:val="5"/>
        </w:numPr>
        <w:tabs>
          <w:tab w:val="left" w:pos="993"/>
        </w:tabs>
        <w:spacing w:after="0"/>
        <w:ind w:left="709" w:firstLine="0"/>
        <w:rPr>
          <w:rFonts w:cs="Times New Roman"/>
          <w:sz w:val="20"/>
          <w:szCs w:val="20"/>
        </w:rPr>
      </w:pPr>
      <w:r w:rsidRPr="00893E12">
        <w:rPr>
          <w:rFonts w:cs="Times New Roman"/>
          <w:bCs/>
          <w:sz w:val="20"/>
          <w:szCs w:val="20"/>
        </w:rPr>
        <w:t>jiné místo na území ČR.</w:t>
      </w:r>
    </w:p>
    <w:p w14:paraId="7F31E557" w14:textId="77777777" w:rsidR="00893E12" w:rsidRPr="00893E12" w:rsidRDefault="00893E12" w:rsidP="00893E12">
      <w:pPr>
        <w:pStyle w:val="lneksmlouvy"/>
        <w:numPr>
          <w:ilvl w:val="0"/>
          <w:numId w:val="5"/>
        </w:numPr>
        <w:tabs>
          <w:tab w:val="left" w:pos="993"/>
        </w:tabs>
        <w:spacing w:after="0"/>
        <w:ind w:left="709" w:firstLine="0"/>
        <w:rPr>
          <w:rFonts w:cs="Times New Roman"/>
          <w:bCs/>
          <w:sz w:val="20"/>
          <w:szCs w:val="20"/>
        </w:rPr>
      </w:pPr>
      <w:r w:rsidRPr="00893E12">
        <w:rPr>
          <w:rFonts w:cs="Times New Roman"/>
          <w:bCs/>
          <w:sz w:val="20"/>
          <w:szCs w:val="20"/>
        </w:rPr>
        <w:t>písemný dokument (listinný či elektronický),</w:t>
      </w:r>
    </w:p>
    <w:p w14:paraId="3838418D" w14:textId="77777777" w:rsidR="00893E12" w:rsidRPr="00893E12" w:rsidRDefault="00893E12" w:rsidP="00893E12">
      <w:pPr>
        <w:pStyle w:val="lneksmlouvy"/>
        <w:numPr>
          <w:ilvl w:val="0"/>
          <w:numId w:val="5"/>
        </w:numPr>
        <w:tabs>
          <w:tab w:val="left" w:pos="993"/>
        </w:tabs>
        <w:spacing w:after="0"/>
        <w:ind w:left="709" w:firstLine="0"/>
        <w:rPr>
          <w:rFonts w:cs="Times New Roman"/>
          <w:bCs/>
          <w:sz w:val="20"/>
          <w:szCs w:val="20"/>
        </w:rPr>
      </w:pPr>
      <w:r w:rsidRPr="00893E12">
        <w:rPr>
          <w:rFonts w:cs="Times New Roman"/>
          <w:bCs/>
          <w:sz w:val="20"/>
          <w:szCs w:val="20"/>
        </w:rPr>
        <w:t>účast na jednání před orgánem veřejné moci,</w:t>
      </w:r>
    </w:p>
    <w:p w14:paraId="61379D4E" w14:textId="77777777" w:rsidR="00893E12" w:rsidRPr="00893E12" w:rsidRDefault="00893E12" w:rsidP="00893E12">
      <w:pPr>
        <w:pStyle w:val="lneksmlouvy"/>
        <w:numPr>
          <w:ilvl w:val="0"/>
          <w:numId w:val="5"/>
        </w:numPr>
        <w:tabs>
          <w:tab w:val="left" w:pos="993"/>
        </w:tabs>
        <w:spacing w:after="0"/>
        <w:ind w:left="709" w:firstLine="0"/>
        <w:rPr>
          <w:rFonts w:cs="Times New Roman"/>
          <w:bCs/>
          <w:sz w:val="20"/>
          <w:szCs w:val="20"/>
        </w:rPr>
      </w:pPr>
      <w:r w:rsidRPr="00893E12">
        <w:rPr>
          <w:rFonts w:cs="Times New Roman"/>
          <w:bCs/>
          <w:sz w:val="20"/>
          <w:szCs w:val="20"/>
        </w:rPr>
        <w:t>účast na osobní schůzce (prezenční jednání),</w:t>
      </w:r>
    </w:p>
    <w:p w14:paraId="2D9AA66F" w14:textId="77777777" w:rsidR="00893E12" w:rsidRPr="00893E12" w:rsidRDefault="00893E12" w:rsidP="00893E12">
      <w:pPr>
        <w:pStyle w:val="lneksmlouvy"/>
        <w:numPr>
          <w:ilvl w:val="0"/>
          <w:numId w:val="5"/>
        </w:numPr>
        <w:tabs>
          <w:tab w:val="left" w:pos="993"/>
        </w:tabs>
        <w:spacing w:after="0"/>
        <w:ind w:left="709" w:firstLine="0"/>
        <w:rPr>
          <w:rFonts w:cs="Times New Roman"/>
          <w:bCs/>
          <w:sz w:val="20"/>
          <w:szCs w:val="20"/>
        </w:rPr>
      </w:pPr>
      <w:r w:rsidRPr="00893E12">
        <w:rPr>
          <w:rFonts w:cs="Times New Roman"/>
          <w:bCs/>
          <w:sz w:val="20"/>
          <w:szCs w:val="20"/>
        </w:rPr>
        <w:t>účast na schůzce pořádané ve formě videokonference (distanční jednání), a/nebo</w:t>
      </w:r>
    </w:p>
    <w:p w14:paraId="20EFB5C9" w14:textId="77777777" w:rsidR="00893E12" w:rsidRPr="00893E12" w:rsidRDefault="00893E12" w:rsidP="00893E12">
      <w:pPr>
        <w:pStyle w:val="lneksmlouvy"/>
        <w:numPr>
          <w:ilvl w:val="0"/>
          <w:numId w:val="5"/>
        </w:numPr>
        <w:tabs>
          <w:tab w:val="left" w:pos="993"/>
        </w:tabs>
        <w:spacing w:after="0"/>
        <w:ind w:left="709" w:firstLine="0"/>
        <w:rPr>
          <w:rFonts w:cs="Times New Roman"/>
          <w:sz w:val="20"/>
          <w:szCs w:val="20"/>
        </w:rPr>
      </w:pPr>
      <w:r w:rsidRPr="00893E12">
        <w:rPr>
          <w:rFonts w:cs="Times New Roman"/>
          <w:bCs/>
          <w:sz w:val="20"/>
          <w:szCs w:val="20"/>
        </w:rPr>
        <w:t xml:space="preserve">telefonický hovor. </w:t>
      </w:r>
    </w:p>
    <w:p w14:paraId="271DA21C" w14:textId="77777777" w:rsidR="00893E12" w:rsidRPr="00893E12" w:rsidRDefault="00893E12" w:rsidP="00893E12">
      <w:pPr>
        <w:pStyle w:val="Zklad3"/>
        <w:tabs>
          <w:tab w:val="clear" w:pos="1074"/>
        </w:tabs>
        <w:spacing w:after="0"/>
        <w:ind w:left="0" w:firstLine="0"/>
        <w:rPr>
          <w:sz w:val="20"/>
          <w:szCs w:val="20"/>
        </w:rPr>
      </w:pPr>
    </w:p>
    <w:p w14:paraId="36E0C797" w14:textId="77777777" w:rsidR="00893E12" w:rsidRPr="00893E12" w:rsidRDefault="00893E12" w:rsidP="00893E12">
      <w:pPr>
        <w:pStyle w:val="Zklad3"/>
        <w:numPr>
          <w:ilvl w:val="0"/>
          <w:numId w:val="4"/>
        </w:numPr>
        <w:spacing w:after="0"/>
        <w:ind w:left="0" w:firstLine="0"/>
        <w:rPr>
          <w:b/>
          <w:sz w:val="20"/>
          <w:szCs w:val="20"/>
          <w:u w:val="single"/>
        </w:rPr>
      </w:pPr>
      <w:r w:rsidRPr="00893E12">
        <w:rPr>
          <w:b/>
          <w:sz w:val="20"/>
          <w:szCs w:val="20"/>
          <w:u w:val="single"/>
        </w:rPr>
        <w:t>Požadovaný termín (harmonogram) plnění objednávaných právních služeb:</w:t>
      </w:r>
    </w:p>
    <w:p w14:paraId="6855C744" w14:textId="77777777" w:rsidR="00893E12" w:rsidRPr="00893E12" w:rsidRDefault="00893E12" w:rsidP="00893E12">
      <w:pPr>
        <w:pStyle w:val="Zklad3"/>
        <w:tabs>
          <w:tab w:val="clear" w:pos="1074"/>
        </w:tabs>
        <w:spacing w:after="0"/>
        <w:ind w:left="0" w:firstLine="0"/>
        <w:rPr>
          <w:sz w:val="20"/>
          <w:szCs w:val="20"/>
        </w:rPr>
      </w:pPr>
    </w:p>
    <w:p w14:paraId="3DCA6C9F" w14:textId="77777777" w:rsidR="00893E12" w:rsidRDefault="00893E12" w:rsidP="00893E12">
      <w:pPr>
        <w:pStyle w:val="Zklad3"/>
        <w:tabs>
          <w:tab w:val="clear" w:pos="1074"/>
        </w:tabs>
        <w:spacing w:after="0"/>
        <w:ind w:left="709" w:firstLine="0"/>
        <w:rPr>
          <w:sz w:val="20"/>
          <w:szCs w:val="20"/>
        </w:rPr>
      </w:pPr>
      <w:r w:rsidRPr="00893E12">
        <w:rPr>
          <w:sz w:val="20"/>
          <w:szCs w:val="20"/>
        </w:rPr>
        <w:t>v průběhu roku 2025 a 2026 (v návaznosti na příslušné právní předpisy)</w:t>
      </w:r>
    </w:p>
    <w:p w14:paraId="6A5207C8" w14:textId="77777777" w:rsidR="00893E12" w:rsidRDefault="00893E12" w:rsidP="00893E12">
      <w:pPr>
        <w:pStyle w:val="Zklad3"/>
        <w:tabs>
          <w:tab w:val="clear" w:pos="1074"/>
        </w:tabs>
        <w:spacing w:after="0"/>
        <w:ind w:left="709" w:firstLine="0"/>
        <w:rPr>
          <w:sz w:val="20"/>
          <w:szCs w:val="20"/>
        </w:rPr>
      </w:pPr>
    </w:p>
    <w:p w14:paraId="18163B2E" w14:textId="77777777" w:rsidR="00893E12" w:rsidRDefault="00893E12" w:rsidP="00893E12">
      <w:pPr>
        <w:pStyle w:val="Zklad3"/>
        <w:tabs>
          <w:tab w:val="clear" w:pos="1074"/>
        </w:tabs>
        <w:spacing w:after="0"/>
        <w:ind w:left="709" w:firstLine="0"/>
        <w:rPr>
          <w:color w:val="0070C0"/>
          <w:sz w:val="20"/>
          <w:szCs w:val="20"/>
        </w:rPr>
      </w:pPr>
    </w:p>
    <w:p w14:paraId="291FFFF3" w14:textId="77777777" w:rsidR="00893E12" w:rsidRPr="00893E12" w:rsidRDefault="00893E12" w:rsidP="00893E12">
      <w:pPr>
        <w:pStyle w:val="Zklad3"/>
        <w:tabs>
          <w:tab w:val="clear" w:pos="1074"/>
        </w:tabs>
        <w:spacing w:after="0"/>
        <w:ind w:left="709" w:firstLine="0"/>
        <w:rPr>
          <w:color w:val="0070C0"/>
          <w:sz w:val="20"/>
          <w:szCs w:val="20"/>
        </w:rPr>
      </w:pPr>
    </w:p>
    <w:p w14:paraId="19B5DF57" w14:textId="77777777" w:rsidR="00893E12" w:rsidRPr="00893E12" w:rsidRDefault="00893E12" w:rsidP="00893E12">
      <w:pPr>
        <w:pStyle w:val="Zklad3"/>
        <w:tabs>
          <w:tab w:val="clear" w:pos="1074"/>
        </w:tabs>
        <w:spacing w:after="0"/>
        <w:ind w:left="0" w:firstLine="0"/>
        <w:rPr>
          <w:sz w:val="20"/>
          <w:szCs w:val="20"/>
          <w:u w:val="single"/>
        </w:rPr>
      </w:pPr>
    </w:p>
    <w:p w14:paraId="7145BC55" w14:textId="77777777" w:rsidR="00893E12" w:rsidRPr="00893E12" w:rsidRDefault="00893E12" w:rsidP="00893E12">
      <w:pPr>
        <w:pStyle w:val="Zklad3"/>
        <w:numPr>
          <w:ilvl w:val="0"/>
          <w:numId w:val="4"/>
        </w:numPr>
        <w:spacing w:after="0"/>
        <w:ind w:left="0" w:firstLine="0"/>
        <w:rPr>
          <w:b/>
          <w:sz w:val="20"/>
          <w:szCs w:val="20"/>
          <w:u w:val="single"/>
        </w:rPr>
      </w:pPr>
      <w:r w:rsidRPr="00893E12">
        <w:rPr>
          <w:rFonts w:eastAsia="Calibri"/>
          <w:b/>
          <w:sz w:val="20"/>
          <w:szCs w:val="20"/>
          <w:u w:val="single"/>
        </w:rPr>
        <w:lastRenderedPageBreak/>
        <w:t>Hodinová sazba v Kč bez DPH</w:t>
      </w:r>
      <w:r w:rsidRPr="00893E12">
        <w:rPr>
          <w:b/>
          <w:sz w:val="20"/>
          <w:szCs w:val="20"/>
          <w:u w:val="single"/>
        </w:rPr>
        <w:t>:</w:t>
      </w:r>
    </w:p>
    <w:p w14:paraId="1B56FDC5" w14:textId="77777777" w:rsidR="00893E12" w:rsidRPr="00893E12" w:rsidRDefault="00893E12" w:rsidP="00893E12">
      <w:pPr>
        <w:pStyle w:val="Zklad3"/>
        <w:tabs>
          <w:tab w:val="clear" w:pos="1074"/>
        </w:tabs>
        <w:spacing w:after="0"/>
        <w:ind w:left="0" w:firstLine="0"/>
        <w:rPr>
          <w:sz w:val="20"/>
          <w:szCs w:val="20"/>
        </w:rPr>
      </w:pPr>
    </w:p>
    <w:p w14:paraId="73522FD3" w14:textId="77777777" w:rsidR="00893E12" w:rsidRPr="00893E12" w:rsidRDefault="00893E12" w:rsidP="00893E12">
      <w:pPr>
        <w:pStyle w:val="lneksmlouvy"/>
        <w:numPr>
          <w:ilvl w:val="0"/>
          <w:numId w:val="0"/>
        </w:numPr>
        <w:tabs>
          <w:tab w:val="left" w:pos="993"/>
        </w:tabs>
        <w:spacing w:after="0"/>
        <w:ind w:left="709"/>
        <w:rPr>
          <w:sz w:val="20"/>
          <w:szCs w:val="20"/>
        </w:rPr>
      </w:pPr>
      <w:proofErr w:type="gramStart"/>
      <w:r w:rsidRPr="00893E12">
        <w:rPr>
          <w:sz w:val="20"/>
          <w:szCs w:val="20"/>
        </w:rPr>
        <w:t>1.050,-</w:t>
      </w:r>
      <w:proofErr w:type="gramEnd"/>
      <w:r w:rsidRPr="00893E12">
        <w:rPr>
          <w:sz w:val="20"/>
          <w:szCs w:val="20"/>
        </w:rPr>
        <w:t xml:space="preserve"> Kč bez DPH (jeden tisíc padesát korun českých)</w:t>
      </w:r>
    </w:p>
    <w:p w14:paraId="3301B9E0" w14:textId="77777777" w:rsidR="00893E12" w:rsidRPr="00893E12" w:rsidRDefault="00893E12" w:rsidP="00893E12">
      <w:pPr>
        <w:pStyle w:val="Zklad3"/>
        <w:tabs>
          <w:tab w:val="clear" w:pos="1074"/>
        </w:tabs>
        <w:spacing w:after="0"/>
        <w:ind w:left="0" w:firstLine="0"/>
        <w:rPr>
          <w:sz w:val="20"/>
          <w:szCs w:val="20"/>
        </w:rPr>
      </w:pPr>
      <w:r w:rsidRPr="00893E12">
        <w:rPr>
          <w:sz w:val="20"/>
          <w:szCs w:val="20"/>
        </w:rPr>
        <w:tab/>
      </w:r>
    </w:p>
    <w:p w14:paraId="6444828A" w14:textId="77777777" w:rsidR="00893E12" w:rsidRPr="00893E12" w:rsidRDefault="00893E12" w:rsidP="00893E12">
      <w:pPr>
        <w:pStyle w:val="Zklad3"/>
        <w:numPr>
          <w:ilvl w:val="0"/>
          <w:numId w:val="4"/>
        </w:numPr>
        <w:spacing w:after="0"/>
        <w:ind w:left="0" w:firstLine="0"/>
        <w:rPr>
          <w:b/>
          <w:sz w:val="20"/>
          <w:szCs w:val="20"/>
          <w:u w:val="single"/>
        </w:rPr>
      </w:pPr>
      <w:r w:rsidRPr="00893E12">
        <w:rPr>
          <w:b/>
          <w:sz w:val="20"/>
          <w:szCs w:val="20"/>
          <w:u w:val="single"/>
        </w:rPr>
        <w:t>Maximální nepřekročitelná cena plnění v Kč bez DPH:</w:t>
      </w:r>
    </w:p>
    <w:p w14:paraId="3350E2DE" w14:textId="77777777" w:rsidR="00893E12" w:rsidRPr="00893E12" w:rsidRDefault="00893E12" w:rsidP="00893E12">
      <w:pPr>
        <w:pStyle w:val="Zklad3"/>
        <w:tabs>
          <w:tab w:val="clear" w:pos="1074"/>
        </w:tabs>
        <w:spacing w:after="0"/>
        <w:ind w:left="0" w:firstLine="0"/>
        <w:rPr>
          <w:sz w:val="20"/>
          <w:szCs w:val="20"/>
        </w:rPr>
      </w:pPr>
    </w:p>
    <w:p w14:paraId="411C265B" w14:textId="77777777" w:rsidR="00893E12" w:rsidRPr="00893E12" w:rsidRDefault="00893E12" w:rsidP="00893E12">
      <w:pPr>
        <w:pStyle w:val="lneksmlouvy"/>
        <w:numPr>
          <w:ilvl w:val="0"/>
          <w:numId w:val="0"/>
        </w:numPr>
        <w:tabs>
          <w:tab w:val="left" w:pos="993"/>
        </w:tabs>
        <w:spacing w:after="0"/>
        <w:ind w:left="709"/>
        <w:rPr>
          <w:sz w:val="20"/>
          <w:szCs w:val="20"/>
        </w:rPr>
      </w:pPr>
      <w:r w:rsidRPr="00893E12">
        <w:rPr>
          <w:sz w:val="20"/>
          <w:szCs w:val="20"/>
        </w:rPr>
        <w:t>Zadavatel maximální nepřekročitelnou cenu plnění v Kč bez DPH nestanovuje, a to s ohledem na předmět činnosti, kdy nelze předem stanovit předpokládanou časovou náročnost v počtu hodin</w:t>
      </w:r>
    </w:p>
    <w:p w14:paraId="6FF84460" w14:textId="62ECD22F" w:rsidR="00893E12" w:rsidRPr="00893E12" w:rsidRDefault="00893E12" w:rsidP="00893E12">
      <w:pPr>
        <w:pStyle w:val="lneksmlouvy"/>
        <w:numPr>
          <w:ilvl w:val="0"/>
          <w:numId w:val="0"/>
        </w:numPr>
        <w:tabs>
          <w:tab w:val="left" w:pos="993"/>
        </w:tabs>
        <w:spacing w:before="120" w:after="0"/>
        <w:ind w:left="709"/>
        <w:rPr>
          <w:sz w:val="20"/>
          <w:szCs w:val="20"/>
        </w:rPr>
      </w:pPr>
      <w:r w:rsidRPr="00893E12">
        <w:rPr>
          <w:sz w:val="20"/>
          <w:szCs w:val="20"/>
        </w:rPr>
        <w:t xml:space="preserve">Předpokládaná cena plnění v Kč bez DPH se stanovuje ve výši: </w:t>
      </w:r>
      <w:r w:rsidR="0088374E" w:rsidRPr="00893E12">
        <w:rPr>
          <w:sz w:val="20"/>
          <w:szCs w:val="20"/>
        </w:rPr>
        <w:t>262.500, -</w:t>
      </w:r>
      <w:r w:rsidRPr="00893E12">
        <w:rPr>
          <w:sz w:val="20"/>
          <w:szCs w:val="20"/>
        </w:rPr>
        <w:t xml:space="preserve"> Kč (dvě stě šedesát dva tisíce pšt set korun českých) – 250 hodin.</w:t>
      </w:r>
    </w:p>
    <w:p w14:paraId="2264167B" w14:textId="77777777" w:rsidR="00893E12" w:rsidRPr="00893E12" w:rsidRDefault="00893E12" w:rsidP="00893E12">
      <w:pPr>
        <w:pStyle w:val="Zklad3"/>
        <w:tabs>
          <w:tab w:val="clear" w:pos="1074"/>
        </w:tabs>
        <w:spacing w:after="0"/>
        <w:ind w:left="0" w:firstLine="0"/>
        <w:rPr>
          <w:sz w:val="20"/>
          <w:szCs w:val="20"/>
        </w:rPr>
      </w:pPr>
    </w:p>
    <w:p w14:paraId="74BF2D0B" w14:textId="77777777" w:rsidR="00893E12" w:rsidRPr="00893E12" w:rsidRDefault="00893E12" w:rsidP="00893E12">
      <w:pPr>
        <w:pStyle w:val="Zklad3"/>
        <w:numPr>
          <w:ilvl w:val="0"/>
          <w:numId w:val="4"/>
        </w:numPr>
        <w:spacing w:after="0"/>
        <w:ind w:left="0" w:firstLine="0"/>
        <w:rPr>
          <w:b/>
          <w:sz w:val="20"/>
          <w:szCs w:val="20"/>
          <w:u w:val="single"/>
        </w:rPr>
      </w:pPr>
      <w:r w:rsidRPr="00893E12">
        <w:rPr>
          <w:b/>
          <w:sz w:val="20"/>
          <w:szCs w:val="20"/>
          <w:u w:val="single"/>
        </w:rPr>
        <w:t>Kontaktní osoby zadavatele (Klienta) pro komunikaci během plnění objednávané právní služby:</w:t>
      </w:r>
    </w:p>
    <w:p w14:paraId="65300052" w14:textId="77777777" w:rsidR="00893E12" w:rsidRPr="00893E12" w:rsidRDefault="00893E12" w:rsidP="00893E12">
      <w:pPr>
        <w:pStyle w:val="Zklad3"/>
        <w:tabs>
          <w:tab w:val="clear" w:pos="1074"/>
        </w:tabs>
        <w:spacing w:after="0"/>
        <w:ind w:left="0" w:firstLine="0"/>
        <w:rPr>
          <w:sz w:val="20"/>
          <w:szCs w:val="20"/>
        </w:rPr>
      </w:pPr>
    </w:p>
    <w:p w14:paraId="7D893768" w14:textId="12870022" w:rsidR="00893E12" w:rsidRPr="00893E12" w:rsidRDefault="0013220E" w:rsidP="00893E12">
      <w:pPr>
        <w:pStyle w:val="Zklad3"/>
        <w:tabs>
          <w:tab w:val="clear" w:pos="1074"/>
        </w:tabs>
        <w:spacing w:after="0"/>
        <w:ind w:left="709" w:firstLine="0"/>
        <w:rPr>
          <w:sz w:val="20"/>
          <w:szCs w:val="20"/>
        </w:rPr>
      </w:pPr>
      <w:proofErr w:type="spellStart"/>
      <w:r>
        <w:rPr>
          <w:sz w:val="20"/>
          <w:szCs w:val="20"/>
        </w:rPr>
        <w:t>xxxx</w:t>
      </w:r>
      <w:proofErr w:type="spellEnd"/>
      <w:r w:rsidR="00893E12" w:rsidRPr="00893E12">
        <w:rPr>
          <w:sz w:val="20"/>
          <w:szCs w:val="20"/>
        </w:rPr>
        <w:t>, tel. +420 </w:t>
      </w:r>
      <w:proofErr w:type="spellStart"/>
      <w:r>
        <w:rPr>
          <w:sz w:val="20"/>
          <w:szCs w:val="20"/>
        </w:rPr>
        <w:t>xxxx</w:t>
      </w:r>
      <w:proofErr w:type="spellEnd"/>
      <w:r w:rsidR="00893E12" w:rsidRPr="00893E12">
        <w:rPr>
          <w:sz w:val="20"/>
          <w:szCs w:val="20"/>
        </w:rPr>
        <w:t xml:space="preserve">, e-mail: </w:t>
      </w:r>
      <w:proofErr w:type="spellStart"/>
      <w:r>
        <w:rPr>
          <w:sz w:val="20"/>
          <w:szCs w:val="20"/>
        </w:rPr>
        <w:t>xxxx</w:t>
      </w:r>
      <w:proofErr w:type="spellEnd"/>
      <w:r w:rsidR="00893E12" w:rsidRPr="00893E12">
        <w:rPr>
          <w:sz w:val="20"/>
          <w:szCs w:val="20"/>
        </w:rPr>
        <w:t>.</w:t>
      </w:r>
    </w:p>
    <w:p w14:paraId="141F8705" w14:textId="77777777" w:rsidR="00893E12" w:rsidRPr="00893E12" w:rsidRDefault="00893E12" w:rsidP="00893E12">
      <w:pPr>
        <w:pStyle w:val="Zklad3"/>
        <w:tabs>
          <w:tab w:val="clear" w:pos="1074"/>
        </w:tabs>
        <w:spacing w:after="0"/>
        <w:ind w:left="0" w:firstLine="0"/>
        <w:rPr>
          <w:sz w:val="20"/>
          <w:szCs w:val="20"/>
        </w:rPr>
      </w:pPr>
    </w:p>
    <w:p w14:paraId="188B9692" w14:textId="77777777" w:rsidR="00893E12" w:rsidRPr="00893E12" w:rsidRDefault="00893E12" w:rsidP="00893E12">
      <w:pPr>
        <w:pStyle w:val="Zklad3"/>
        <w:tabs>
          <w:tab w:val="clear" w:pos="1074"/>
        </w:tabs>
        <w:spacing w:after="0"/>
        <w:ind w:left="0" w:firstLine="0"/>
        <w:rPr>
          <w:sz w:val="20"/>
          <w:szCs w:val="20"/>
        </w:rPr>
      </w:pPr>
    </w:p>
    <w:p w14:paraId="3E1C2B04" w14:textId="77777777" w:rsidR="00893E12" w:rsidRPr="00893E12" w:rsidRDefault="00893E12" w:rsidP="00893E12">
      <w:pPr>
        <w:pStyle w:val="Zklad3"/>
        <w:numPr>
          <w:ilvl w:val="0"/>
          <w:numId w:val="4"/>
        </w:numPr>
        <w:spacing w:after="0"/>
        <w:ind w:left="0" w:firstLine="0"/>
        <w:rPr>
          <w:b/>
          <w:sz w:val="20"/>
          <w:szCs w:val="20"/>
          <w:u w:val="single"/>
        </w:rPr>
      </w:pPr>
      <w:r w:rsidRPr="00893E12">
        <w:rPr>
          <w:b/>
          <w:sz w:val="20"/>
          <w:szCs w:val="20"/>
          <w:u w:val="single"/>
        </w:rPr>
        <w:t>Datum a podpis osoby oprávněné jednat za zadavatele (Klienta):</w:t>
      </w:r>
    </w:p>
    <w:p w14:paraId="59AB1956" w14:textId="77777777" w:rsidR="00893E12" w:rsidRPr="00893E12" w:rsidRDefault="00893E12" w:rsidP="00893E12">
      <w:pPr>
        <w:rPr>
          <w:bCs/>
          <w:lang w:val="cs-CZ"/>
        </w:rPr>
      </w:pPr>
    </w:p>
    <w:p w14:paraId="13F7CCC4" w14:textId="77777777" w:rsidR="00893E12" w:rsidRPr="00893E12" w:rsidRDefault="00893E12" w:rsidP="00893E12">
      <w:pPr>
        <w:ind w:left="709"/>
        <w:rPr>
          <w:bCs/>
          <w:lang w:val="cs-CZ"/>
        </w:rPr>
      </w:pPr>
      <w:r w:rsidRPr="00893E12">
        <w:rPr>
          <w:bCs/>
          <w:lang w:val="cs-CZ"/>
        </w:rPr>
        <w:t>17. 6. 2025</w:t>
      </w:r>
    </w:p>
    <w:p w14:paraId="24772A7C" w14:textId="77777777" w:rsidR="00893E12" w:rsidRPr="00893E12" w:rsidRDefault="00893E12" w:rsidP="00893E12">
      <w:pPr>
        <w:rPr>
          <w:bCs/>
          <w:lang w:val="cs-CZ"/>
        </w:rPr>
      </w:pPr>
    </w:p>
    <w:p w14:paraId="0AA5A221" w14:textId="3DD25651" w:rsidR="00893E12" w:rsidRPr="00893E12" w:rsidRDefault="00893E12" w:rsidP="00893E12">
      <w:pPr>
        <w:pStyle w:val="Zklad3"/>
        <w:tabs>
          <w:tab w:val="clear" w:pos="1074"/>
        </w:tabs>
        <w:spacing w:after="0"/>
        <w:ind w:left="709" w:firstLine="0"/>
        <w:rPr>
          <w:sz w:val="20"/>
          <w:szCs w:val="20"/>
        </w:rPr>
      </w:pPr>
      <w:r w:rsidRPr="00893E12">
        <w:rPr>
          <w:sz w:val="20"/>
          <w:szCs w:val="20"/>
        </w:rPr>
        <w:t>Ing. Lubomír Fojtů, tel. +420 </w:t>
      </w:r>
      <w:proofErr w:type="spellStart"/>
      <w:r w:rsidR="0013220E">
        <w:rPr>
          <w:sz w:val="20"/>
          <w:szCs w:val="20"/>
        </w:rPr>
        <w:t>xxxx</w:t>
      </w:r>
      <w:proofErr w:type="spellEnd"/>
      <w:r w:rsidRPr="00893E12">
        <w:rPr>
          <w:sz w:val="20"/>
          <w:szCs w:val="20"/>
        </w:rPr>
        <w:t xml:space="preserve">, e-mail: </w:t>
      </w:r>
      <w:proofErr w:type="spellStart"/>
      <w:r w:rsidR="0013220E">
        <w:rPr>
          <w:sz w:val="20"/>
          <w:szCs w:val="20"/>
        </w:rPr>
        <w:t>xxxx</w:t>
      </w:r>
      <w:proofErr w:type="spellEnd"/>
      <w:r w:rsidRPr="00893E12">
        <w:rPr>
          <w:sz w:val="20"/>
          <w:szCs w:val="20"/>
        </w:rPr>
        <w:t>.</w:t>
      </w:r>
    </w:p>
    <w:p w14:paraId="0F497F9E" w14:textId="77777777" w:rsidR="00893E12" w:rsidRPr="00893E12" w:rsidRDefault="00893E12" w:rsidP="00893E12">
      <w:pPr>
        <w:rPr>
          <w:lang w:val="cs-CZ"/>
        </w:rPr>
      </w:pPr>
    </w:p>
    <w:p w14:paraId="71F7469C" w14:textId="77777777" w:rsidR="00893E12" w:rsidRPr="00893E12" w:rsidRDefault="00893E12">
      <w:pPr>
        <w:pStyle w:val="Zkladntext"/>
        <w:spacing w:before="90"/>
        <w:ind w:left="180" w:right="6190" w:hanging="1"/>
        <w:rPr>
          <w:lang w:val="cs-CZ"/>
        </w:rPr>
      </w:pPr>
    </w:p>
    <w:sectPr w:rsidR="00893E12" w:rsidRPr="00893E12" w:rsidSect="00893E12">
      <w:type w:val="continuous"/>
      <w:pgSz w:w="11910" w:h="16840"/>
      <w:pgMar w:top="2268" w:right="1298" w:bottom="919" w:left="125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3FD0B" w14:textId="77777777" w:rsidR="00293FD5" w:rsidRDefault="00293FD5">
      <w:r>
        <w:separator/>
      </w:r>
    </w:p>
  </w:endnote>
  <w:endnote w:type="continuationSeparator" w:id="0">
    <w:p w14:paraId="520A61EB" w14:textId="77777777" w:rsidR="00293FD5" w:rsidRDefault="0029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CF80" w14:textId="796EAC55" w:rsidR="00C96277" w:rsidRDefault="00893E12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3104" behindDoc="1" locked="0" layoutInCell="1" allowOverlap="1" wp14:anchorId="3A3C9D87" wp14:editId="7D8BDB72">
              <wp:simplePos x="0" y="0"/>
              <wp:positionH relativeFrom="page">
                <wp:posOffset>3373755</wp:posOffset>
              </wp:positionH>
              <wp:positionV relativeFrom="page">
                <wp:posOffset>10229215</wp:posOffset>
              </wp:positionV>
              <wp:extent cx="815340" cy="168275"/>
              <wp:effectExtent l="1905" t="0" r="1905" b="3810"/>
              <wp:wrapNone/>
              <wp:docPr id="164550505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534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C20F56" w14:textId="4D57BD0E" w:rsidR="00C96277" w:rsidRPr="00893E12" w:rsidRDefault="00000000">
                          <w:pPr>
                            <w:spacing w:line="247" w:lineRule="exact"/>
                            <w:ind w:left="20"/>
                            <w:rPr>
                              <w:rFonts w:ascii="Palatino Linotype" w:hAnsi="Palatino Linotype"/>
                              <w:b/>
                              <w:sz w:val="18"/>
                              <w:szCs w:val="18"/>
                            </w:rPr>
                          </w:pPr>
                          <w:r w:rsidRPr="009C39EA">
                            <w:rPr>
                              <w:rFonts w:ascii="Palatino Linotype" w:hAnsi="Palatino Linotype"/>
                              <w:sz w:val="18"/>
                              <w:szCs w:val="18"/>
                              <w:lang w:val="cs-CZ"/>
                            </w:rPr>
                            <w:t>Stránka</w:t>
                          </w:r>
                          <w:r w:rsidRPr="00893E12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3E12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893E12">
                            <w:rPr>
                              <w:rFonts w:ascii="Palatino Linotype" w:hAnsi="Palatino Linotype"/>
                              <w:b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893E12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893E12">
                            <w:rPr>
                              <w:sz w:val="18"/>
                              <w:szCs w:val="18"/>
                            </w:rPr>
                            <w:t>1</w:t>
                          </w:r>
                          <w:r w:rsidRPr="00893E12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 w:rsidRPr="00893E12">
                            <w:rPr>
                              <w:rFonts w:ascii="Palatino Linotype" w:hAnsi="Palatino Linotype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3E12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 xml:space="preserve">z </w:t>
                          </w:r>
                          <w:r w:rsidR="00893E12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3C9D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5.65pt;margin-top:805.45pt;width:64.2pt;height:13.25pt;z-index:-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" filled="f" stroked="f">
              <v:textbox inset="0,0,0,0">
                <w:txbxContent>
                  <w:p w14:paraId="64C20F56" w14:textId="4D57BD0E" w:rsidR="00C96277" w:rsidRPr="00893E12" w:rsidRDefault="00000000">
                    <w:pPr>
                      <w:spacing w:line="247" w:lineRule="exact"/>
                      <w:ind w:left="20"/>
                      <w:rPr>
                        <w:rFonts w:ascii="Palatino Linotype" w:hAnsi="Palatino Linotype"/>
                        <w:b/>
                        <w:sz w:val="18"/>
                        <w:szCs w:val="18"/>
                      </w:rPr>
                    </w:pPr>
                    <w:r w:rsidRPr="009C39EA">
                      <w:rPr>
                        <w:rFonts w:ascii="Palatino Linotype" w:hAnsi="Palatino Linotype"/>
                        <w:sz w:val="18"/>
                        <w:szCs w:val="18"/>
                        <w:lang w:val="cs-CZ"/>
                      </w:rPr>
                      <w:t>Stránka</w:t>
                    </w:r>
                    <w:r w:rsidRPr="00893E12">
                      <w:rPr>
                        <w:rFonts w:ascii="Palatino Linotype" w:hAnsi="Palatino Linotype"/>
                        <w:sz w:val="18"/>
                        <w:szCs w:val="18"/>
                      </w:rPr>
                      <w:t xml:space="preserve"> </w:t>
                    </w:r>
                    <w:r w:rsidRPr="00893E12">
                      <w:rPr>
                        <w:sz w:val="18"/>
                        <w:szCs w:val="18"/>
                      </w:rPr>
                      <w:fldChar w:fldCharType="begin"/>
                    </w:r>
                    <w:r w:rsidRPr="00893E12">
                      <w:rPr>
                        <w:rFonts w:ascii="Palatino Linotype" w:hAnsi="Palatino Linotype"/>
                        <w:b/>
                        <w:sz w:val="18"/>
                        <w:szCs w:val="18"/>
                      </w:rPr>
                      <w:instrText xml:space="preserve"> PAGE </w:instrText>
                    </w:r>
                    <w:r w:rsidRPr="00893E12">
                      <w:rPr>
                        <w:sz w:val="18"/>
                        <w:szCs w:val="18"/>
                      </w:rPr>
                      <w:fldChar w:fldCharType="separate"/>
                    </w:r>
                    <w:r w:rsidRPr="00893E12">
                      <w:rPr>
                        <w:sz w:val="18"/>
                        <w:szCs w:val="18"/>
                      </w:rPr>
                      <w:t>1</w:t>
                    </w:r>
                    <w:r w:rsidRPr="00893E12">
                      <w:rPr>
                        <w:sz w:val="18"/>
                        <w:szCs w:val="18"/>
                      </w:rPr>
                      <w:fldChar w:fldCharType="end"/>
                    </w:r>
                    <w:r w:rsidRPr="00893E12">
                      <w:rPr>
                        <w:rFonts w:ascii="Palatino Linotype" w:hAnsi="Palatino Linotype"/>
                        <w:b/>
                        <w:sz w:val="18"/>
                        <w:szCs w:val="18"/>
                      </w:rPr>
                      <w:t xml:space="preserve"> </w:t>
                    </w:r>
                    <w:r w:rsidRPr="00893E12">
                      <w:rPr>
                        <w:rFonts w:ascii="Palatino Linotype" w:hAnsi="Palatino Linotype"/>
                        <w:sz w:val="18"/>
                        <w:szCs w:val="18"/>
                      </w:rPr>
                      <w:t xml:space="preserve">z </w:t>
                    </w:r>
                    <w:r w:rsidR="00893E12">
                      <w:rPr>
                        <w:rFonts w:ascii="Palatino Linotype" w:hAnsi="Palatino Linotype"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5646B" w14:textId="77777777" w:rsidR="00293FD5" w:rsidRDefault="00293FD5">
      <w:r>
        <w:separator/>
      </w:r>
    </w:p>
  </w:footnote>
  <w:footnote w:type="continuationSeparator" w:id="0">
    <w:p w14:paraId="613F3316" w14:textId="77777777" w:rsidR="00293FD5" w:rsidRDefault="00293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B4331" w14:textId="3D83A4B1" w:rsidR="00C96277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68432007" behindDoc="1" locked="0" layoutInCell="1" allowOverlap="1" wp14:anchorId="1278B59C" wp14:editId="3BDBD825">
          <wp:simplePos x="0" y="0"/>
          <wp:positionH relativeFrom="page">
            <wp:posOffset>1343863</wp:posOffset>
          </wp:positionH>
          <wp:positionV relativeFrom="page">
            <wp:posOffset>449579</wp:posOffset>
          </wp:positionV>
          <wp:extent cx="1061080" cy="70737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1080" cy="707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3E12">
      <w:rPr>
        <w:noProof/>
      </w:rPr>
      <mc:AlternateContent>
        <mc:Choice Requires="wps">
          <w:drawing>
            <wp:anchor distT="0" distB="0" distL="114300" distR="114300" simplePos="0" relativeHeight="503313056" behindDoc="1" locked="0" layoutInCell="1" allowOverlap="1" wp14:anchorId="7BFFDF4D" wp14:editId="5208FAA0">
              <wp:simplePos x="0" y="0"/>
              <wp:positionH relativeFrom="page">
                <wp:posOffset>895985</wp:posOffset>
              </wp:positionH>
              <wp:positionV relativeFrom="page">
                <wp:posOffset>1280160</wp:posOffset>
              </wp:positionV>
              <wp:extent cx="5768340" cy="0"/>
              <wp:effectExtent l="10160" t="13335" r="12700" b="5715"/>
              <wp:wrapNone/>
              <wp:docPr id="65775690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834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0D81AC" id="Line 3" o:spid="_x0000_s1026" style="position:absolute;z-index:-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100.8pt" to="524.75pt,1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" strokeweight=".48pt">
              <w10:wrap anchorx="page" anchory="page"/>
            </v:line>
          </w:pict>
        </mc:Fallback>
      </mc:AlternateContent>
    </w:r>
    <w:r w:rsidR="00893E12">
      <w:rPr>
        <w:noProof/>
      </w:rPr>
      <mc:AlternateContent>
        <mc:Choice Requires="wps">
          <w:drawing>
            <wp:anchor distT="0" distB="0" distL="114300" distR="114300" simplePos="0" relativeHeight="503313080" behindDoc="1" locked="0" layoutInCell="1" allowOverlap="1" wp14:anchorId="22268157" wp14:editId="1A39F6FF">
              <wp:simplePos x="0" y="0"/>
              <wp:positionH relativeFrom="page">
                <wp:posOffset>3257550</wp:posOffset>
              </wp:positionH>
              <wp:positionV relativeFrom="page">
                <wp:posOffset>963295</wp:posOffset>
              </wp:positionV>
              <wp:extent cx="3399790" cy="250190"/>
              <wp:effectExtent l="0" t="1270" r="635" b="0"/>
              <wp:wrapNone/>
              <wp:docPr id="11809940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9790" cy="25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74235A" w14:textId="6DAE35EC" w:rsidR="00C96277" w:rsidRPr="00893E12" w:rsidRDefault="00000000">
                          <w:pPr>
                            <w:tabs>
                              <w:tab w:val="left" w:pos="4812"/>
                            </w:tabs>
                            <w:spacing w:before="5"/>
                            <w:ind w:left="20"/>
                            <w:rPr>
                              <w:b/>
                              <w:sz w:val="32"/>
                              <w:lang w:val="cs-CZ"/>
                            </w:rPr>
                          </w:pPr>
                          <w:proofErr w:type="spellStart"/>
                          <w:r w:rsidRPr="00893E12">
                            <w:rPr>
                              <w:b/>
                              <w:color w:val="333399"/>
                              <w:spacing w:val="30"/>
                              <w:sz w:val="32"/>
                              <w:lang w:val="cs-CZ"/>
                            </w:rPr>
                            <w:t>Ře</w:t>
                          </w:r>
                          <w:r w:rsidRPr="00893E12">
                            <w:rPr>
                              <w:b/>
                              <w:color w:val="333399"/>
                              <w:spacing w:val="40"/>
                              <w:sz w:val="32"/>
                              <w:lang w:val="cs-CZ"/>
                            </w:rPr>
                            <w:t>dit</w:t>
                          </w:r>
                          <w:r w:rsidRPr="00893E12">
                            <w:rPr>
                              <w:b/>
                              <w:color w:val="333399"/>
                              <w:sz w:val="32"/>
                              <w:lang w:val="cs-CZ"/>
                            </w:rPr>
                            <w:t>e</w:t>
                          </w:r>
                          <w:proofErr w:type="spellEnd"/>
                          <w:r w:rsidRPr="00893E12">
                            <w:rPr>
                              <w:b/>
                              <w:color w:val="333399"/>
                              <w:spacing w:val="-22"/>
                              <w:sz w:val="32"/>
                              <w:lang w:val="cs-CZ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893E12">
                            <w:rPr>
                              <w:b/>
                              <w:color w:val="333399"/>
                              <w:spacing w:val="30"/>
                              <w:sz w:val="32"/>
                              <w:lang w:val="cs-CZ"/>
                            </w:rPr>
                            <w:t>ls</w:t>
                          </w:r>
                          <w:r w:rsidRPr="00893E12">
                            <w:rPr>
                              <w:b/>
                              <w:color w:val="333399"/>
                              <w:sz w:val="32"/>
                              <w:lang w:val="cs-CZ"/>
                            </w:rPr>
                            <w:t>tví</w:t>
                          </w:r>
                          <w:proofErr w:type="spellEnd"/>
                          <w:r w:rsidRPr="00893E12">
                            <w:rPr>
                              <w:b/>
                              <w:color w:val="333399"/>
                              <w:sz w:val="32"/>
                              <w:lang w:val="cs-CZ"/>
                            </w:rPr>
                            <w:t xml:space="preserve"> </w:t>
                          </w:r>
                          <w:r w:rsidRPr="00893E12">
                            <w:rPr>
                              <w:b/>
                              <w:color w:val="333399"/>
                              <w:spacing w:val="37"/>
                              <w:sz w:val="32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 w:rsidRPr="00893E12">
                            <w:rPr>
                              <w:b/>
                              <w:color w:val="333399"/>
                              <w:sz w:val="32"/>
                              <w:lang w:val="cs-CZ"/>
                            </w:rPr>
                            <w:t>vo</w:t>
                          </w:r>
                          <w:proofErr w:type="spellEnd"/>
                          <w:proofErr w:type="gramEnd"/>
                          <w:r w:rsidRPr="00893E12">
                            <w:rPr>
                              <w:b/>
                              <w:color w:val="333399"/>
                              <w:spacing w:val="-20"/>
                              <w:sz w:val="32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 w:rsidRPr="00893E12">
                            <w:rPr>
                              <w:b/>
                              <w:color w:val="333399"/>
                              <w:spacing w:val="48"/>
                              <w:sz w:val="32"/>
                              <w:lang w:val="cs-CZ"/>
                            </w:rPr>
                            <w:t>dních</w:t>
                          </w:r>
                          <w:proofErr w:type="spellEnd"/>
                          <w:r w:rsidRPr="00893E12">
                            <w:rPr>
                              <w:b/>
                              <w:color w:val="333399"/>
                              <w:spacing w:val="117"/>
                              <w:sz w:val="32"/>
                              <w:lang w:val="cs-CZ"/>
                            </w:rPr>
                            <w:t xml:space="preserve"> </w:t>
                          </w:r>
                          <w:r w:rsidRPr="00893E12">
                            <w:rPr>
                              <w:b/>
                              <w:color w:val="333399"/>
                              <w:sz w:val="32"/>
                              <w:lang w:val="cs-CZ"/>
                            </w:rPr>
                            <w:t>c</w:t>
                          </w:r>
                          <w:r w:rsidRPr="00893E12">
                            <w:rPr>
                              <w:b/>
                              <w:color w:val="333399"/>
                              <w:spacing w:val="-22"/>
                              <w:sz w:val="32"/>
                              <w:lang w:val="cs-CZ"/>
                            </w:rPr>
                            <w:t xml:space="preserve"> </w:t>
                          </w:r>
                          <w:r w:rsidRPr="00893E12">
                            <w:rPr>
                              <w:b/>
                              <w:color w:val="333399"/>
                              <w:spacing w:val="30"/>
                              <w:sz w:val="32"/>
                              <w:lang w:val="cs-CZ"/>
                            </w:rPr>
                            <w:t>es</w:t>
                          </w:r>
                          <w:r w:rsidRPr="00893E12">
                            <w:rPr>
                              <w:b/>
                              <w:color w:val="333399"/>
                              <w:spacing w:val="-21"/>
                              <w:sz w:val="32"/>
                              <w:lang w:val="cs-CZ"/>
                            </w:rPr>
                            <w:t xml:space="preserve"> </w:t>
                          </w:r>
                          <w:r w:rsidRPr="00893E12">
                            <w:rPr>
                              <w:b/>
                              <w:color w:val="333399"/>
                              <w:sz w:val="32"/>
                              <w:lang w:val="cs-CZ"/>
                            </w:rPr>
                            <w:t>t</w:t>
                          </w:r>
                          <w:r w:rsidRPr="00893E12">
                            <w:rPr>
                              <w:b/>
                              <w:color w:val="333399"/>
                              <w:sz w:val="32"/>
                              <w:lang w:val="cs-CZ"/>
                            </w:rPr>
                            <w:tab/>
                            <w:t>Č</w:t>
                          </w:r>
                          <w:r w:rsidRPr="00893E12">
                            <w:rPr>
                              <w:b/>
                              <w:color w:val="333399"/>
                              <w:spacing w:val="-22"/>
                              <w:sz w:val="32"/>
                              <w:lang w:val="cs-CZ"/>
                            </w:rPr>
                            <w:t xml:space="preserve"> </w:t>
                          </w:r>
                          <w:r w:rsidRPr="00893E12">
                            <w:rPr>
                              <w:b/>
                              <w:color w:val="333399"/>
                              <w:sz w:val="32"/>
                              <w:lang w:val="cs-CZ"/>
                            </w:rPr>
                            <w:t>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2681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6.5pt;margin-top:75.85pt;width:267.7pt;height:19.7pt;z-index:-3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" filled="f" stroked="f">
              <v:textbox inset="0,0,0,0">
                <w:txbxContent>
                  <w:p w14:paraId="4274235A" w14:textId="6DAE35EC" w:rsidR="00C96277" w:rsidRPr="00893E12" w:rsidRDefault="00000000">
                    <w:pPr>
                      <w:tabs>
                        <w:tab w:val="left" w:pos="4812"/>
                      </w:tabs>
                      <w:spacing w:before="5"/>
                      <w:ind w:left="20"/>
                      <w:rPr>
                        <w:b/>
                        <w:sz w:val="32"/>
                        <w:lang w:val="cs-CZ"/>
                      </w:rPr>
                    </w:pPr>
                    <w:proofErr w:type="spellStart"/>
                    <w:r w:rsidRPr="00893E12">
                      <w:rPr>
                        <w:b/>
                        <w:color w:val="333399"/>
                        <w:spacing w:val="30"/>
                        <w:sz w:val="32"/>
                        <w:lang w:val="cs-CZ"/>
                      </w:rPr>
                      <w:t>Ře</w:t>
                    </w:r>
                    <w:r w:rsidRPr="00893E12">
                      <w:rPr>
                        <w:b/>
                        <w:color w:val="333399"/>
                        <w:spacing w:val="40"/>
                        <w:sz w:val="32"/>
                        <w:lang w:val="cs-CZ"/>
                      </w:rPr>
                      <w:t>dit</w:t>
                    </w:r>
                    <w:r w:rsidRPr="00893E12">
                      <w:rPr>
                        <w:b/>
                        <w:color w:val="333399"/>
                        <w:sz w:val="32"/>
                        <w:lang w:val="cs-CZ"/>
                      </w:rPr>
                      <w:t>e</w:t>
                    </w:r>
                    <w:proofErr w:type="spellEnd"/>
                    <w:r w:rsidRPr="00893E12">
                      <w:rPr>
                        <w:b/>
                        <w:color w:val="333399"/>
                        <w:spacing w:val="-22"/>
                        <w:sz w:val="32"/>
                        <w:lang w:val="cs-CZ"/>
                      </w:rPr>
                      <w:t xml:space="preserve"> </w:t>
                    </w:r>
                    <w:proofErr w:type="spellStart"/>
                    <w:proofErr w:type="gramStart"/>
                    <w:r w:rsidRPr="00893E12">
                      <w:rPr>
                        <w:b/>
                        <w:color w:val="333399"/>
                        <w:spacing w:val="30"/>
                        <w:sz w:val="32"/>
                        <w:lang w:val="cs-CZ"/>
                      </w:rPr>
                      <w:t>ls</w:t>
                    </w:r>
                    <w:r w:rsidRPr="00893E12">
                      <w:rPr>
                        <w:b/>
                        <w:color w:val="333399"/>
                        <w:sz w:val="32"/>
                        <w:lang w:val="cs-CZ"/>
                      </w:rPr>
                      <w:t>tví</w:t>
                    </w:r>
                    <w:proofErr w:type="spellEnd"/>
                    <w:r w:rsidRPr="00893E12">
                      <w:rPr>
                        <w:b/>
                        <w:color w:val="333399"/>
                        <w:sz w:val="32"/>
                        <w:lang w:val="cs-CZ"/>
                      </w:rPr>
                      <w:t xml:space="preserve"> </w:t>
                    </w:r>
                    <w:r w:rsidRPr="00893E12">
                      <w:rPr>
                        <w:b/>
                        <w:color w:val="333399"/>
                        <w:spacing w:val="37"/>
                        <w:sz w:val="32"/>
                        <w:lang w:val="cs-CZ"/>
                      </w:rPr>
                      <w:t xml:space="preserve"> </w:t>
                    </w:r>
                    <w:proofErr w:type="spellStart"/>
                    <w:r w:rsidRPr="00893E12">
                      <w:rPr>
                        <w:b/>
                        <w:color w:val="333399"/>
                        <w:sz w:val="32"/>
                        <w:lang w:val="cs-CZ"/>
                      </w:rPr>
                      <w:t>vo</w:t>
                    </w:r>
                    <w:proofErr w:type="spellEnd"/>
                    <w:proofErr w:type="gramEnd"/>
                    <w:r w:rsidRPr="00893E12">
                      <w:rPr>
                        <w:b/>
                        <w:color w:val="333399"/>
                        <w:spacing w:val="-20"/>
                        <w:sz w:val="32"/>
                        <w:lang w:val="cs-CZ"/>
                      </w:rPr>
                      <w:t xml:space="preserve"> </w:t>
                    </w:r>
                    <w:proofErr w:type="spellStart"/>
                    <w:r w:rsidRPr="00893E12">
                      <w:rPr>
                        <w:b/>
                        <w:color w:val="333399"/>
                        <w:spacing w:val="48"/>
                        <w:sz w:val="32"/>
                        <w:lang w:val="cs-CZ"/>
                      </w:rPr>
                      <w:t>dních</w:t>
                    </w:r>
                    <w:proofErr w:type="spellEnd"/>
                    <w:r w:rsidRPr="00893E12">
                      <w:rPr>
                        <w:b/>
                        <w:color w:val="333399"/>
                        <w:spacing w:val="117"/>
                        <w:sz w:val="32"/>
                        <w:lang w:val="cs-CZ"/>
                      </w:rPr>
                      <w:t xml:space="preserve"> </w:t>
                    </w:r>
                    <w:r w:rsidRPr="00893E12">
                      <w:rPr>
                        <w:b/>
                        <w:color w:val="333399"/>
                        <w:sz w:val="32"/>
                        <w:lang w:val="cs-CZ"/>
                      </w:rPr>
                      <w:t>c</w:t>
                    </w:r>
                    <w:r w:rsidRPr="00893E12">
                      <w:rPr>
                        <w:b/>
                        <w:color w:val="333399"/>
                        <w:spacing w:val="-22"/>
                        <w:sz w:val="32"/>
                        <w:lang w:val="cs-CZ"/>
                      </w:rPr>
                      <w:t xml:space="preserve"> </w:t>
                    </w:r>
                    <w:r w:rsidRPr="00893E12">
                      <w:rPr>
                        <w:b/>
                        <w:color w:val="333399"/>
                        <w:spacing w:val="30"/>
                        <w:sz w:val="32"/>
                        <w:lang w:val="cs-CZ"/>
                      </w:rPr>
                      <w:t>es</w:t>
                    </w:r>
                    <w:r w:rsidRPr="00893E12">
                      <w:rPr>
                        <w:b/>
                        <w:color w:val="333399"/>
                        <w:spacing w:val="-21"/>
                        <w:sz w:val="32"/>
                        <w:lang w:val="cs-CZ"/>
                      </w:rPr>
                      <w:t xml:space="preserve"> </w:t>
                    </w:r>
                    <w:r w:rsidRPr="00893E12">
                      <w:rPr>
                        <w:b/>
                        <w:color w:val="333399"/>
                        <w:sz w:val="32"/>
                        <w:lang w:val="cs-CZ"/>
                      </w:rPr>
                      <w:t>t</w:t>
                    </w:r>
                    <w:r w:rsidRPr="00893E12">
                      <w:rPr>
                        <w:b/>
                        <w:color w:val="333399"/>
                        <w:sz w:val="32"/>
                        <w:lang w:val="cs-CZ"/>
                      </w:rPr>
                      <w:tab/>
                      <w:t>Č</w:t>
                    </w:r>
                    <w:r w:rsidRPr="00893E12">
                      <w:rPr>
                        <w:b/>
                        <w:color w:val="333399"/>
                        <w:spacing w:val="-22"/>
                        <w:sz w:val="32"/>
                        <w:lang w:val="cs-CZ"/>
                      </w:rPr>
                      <w:t xml:space="preserve"> </w:t>
                    </w:r>
                    <w:r w:rsidRPr="00893E12">
                      <w:rPr>
                        <w:b/>
                        <w:color w:val="333399"/>
                        <w:sz w:val="32"/>
                        <w:lang w:val="cs-CZ"/>
                      </w:rPr>
                      <w:t>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404DB"/>
    <w:multiLevelType w:val="multilevel"/>
    <w:tmpl w:val="063C9362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4B51C7C"/>
    <w:multiLevelType w:val="hybridMultilevel"/>
    <w:tmpl w:val="D11E02E4"/>
    <w:lvl w:ilvl="0" w:tplc="252672EA">
      <w:numFmt w:val="bullet"/>
      <w:lvlText w:val=""/>
      <w:lvlJc w:val="left"/>
      <w:pPr>
        <w:ind w:left="848" w:hanging="708"/>
      </w:pPr>
      <w:rPr>
        <w:rFonts w:ascii="Symbol" w:eastAsia="Symbol" w:hAnsi="Symbol" w:cs="Symbol" w:hint="default"/>
        <w:w w:val="99"/>
        <w:sz w:val="20"/>
        <w:szCs w:val="20"/>
      </w:rPr>
    </w:lvl>
    <w:lvl w:ilvl="1" w:tplc="EE8CEEDC">
      <w:numFmt w:val="bullet"/>
      <w:lvlText w:val="•"/>
      <w:lvlJc w:val="left"/>
      <w:pPr>
        <w:ind w:left="1686" w:hanging="708"/>
      </w:pPr>
      <w:rPr>
        <w:rFonts w:hint="default"/>
      </w:rPr>
    </w:lvl>
    <w:lvl w:ilvl="2" w:tplc="0084039A">
      <w:numFmt w:val="bullet"/>
      <w:lvlText w:val="•"/>
      <w:lvlJc w:val="left"/>
      <w:pPr>
        <w:ind w:left="2533" w:hanging="708"/>
      </w:pPr>
      <w:rPr>
        <w:rFonts w:hint="default"/>
      </w:rPr>
    </w:lvl>
    <w:lvl w:ilvl="3" w:tplc="82044FB6">
      <w:numFmt w:val="bullet"/>
      <w:lvlText w:val="•"/>
      <w:lvlJc w:val="left"/>
      <w:pPr>
        <w:ind w:left="3379" w:hanging="708"/>
      </w:pPr>
      <w:rPr>
        <w:rFonts w:hint="default"/>
      </w:rPr>
    </w:lvl>
    <w:lvl w:ilvl="4" w:tplc="56C4269C">
      <w:numFmt w:val="bullet"/>
      <w:lvlText w:val="•"/>
      <w:lvlJc w:val="left"/>
      <w:pPr>
        <w:ind w:left="4226" w:hanging="708"/>
      </w:pPr>
      <w:rPr>
        <w:rFonts w:hint="default"/>
      </w:rPr>
    </w:lvl>
    <w:lvl w:ilvl="5" w:tplc="8B2C8D36">
      <w:numFmt w:val="bullet"/>
      <w:lvlText w:val="•"/>
      <w:lvlJc w:val="left"/>
      <w:pPr>
        <w:ind w:left="5073" w:hanging="708"/>
      </w:pPr>
      <w:rPr>
        <w:rFonts w:hint="default"/>
      </w:rPr>
    </w:lvl>
    <w:lvl w:ilvl="6" w:tplc="F25E9D8E">
      <w:numFmt w:val="bullet"/>
      <w:lvlText w:val="•"/>
      <w:lvlJc w:val="left"/>
      <w:pPr>
        <w:ind w:left="5919" w:hanging="708"/>
      </w:pPr>
      <w:rPr>
        <w:rFonts w:hint="default"/>
      </w:rPr>
    </w:lvl>
    <w:lvl w:ilvl="7" w:tplc="D7320FC2">
      <w:numFmt w:val="bullet"/>
      <w:lvlText w:val="•"/>
      <w:lvlJc w:val="left"/>
      <w:pPr>
        <w:ind w:left="6766" w:hanging="708"/>
      </w:pPr>
      <w:rPr>
        <w:rFonts w:hint="default"/>
      </w:rPr>
    </w:lvl>
    <w:lvl w:ilvl="8" w:tplc="F76EF732">
      <w:numFmt w:val="bullet"/>
      <w:lvlText w:val="•"/>
      <w:lvlJc w:val="left"/>
      <w:pPr>
        <w:ind w:left="7613" w:hanging="708"/>
      </w:pPr>
      <w:rPr>
        <w:rFonts w:hint="default"/>
      </w:rPr>
    </w:lvl>
  </w:abstractNum>
  <w:abstractNum w:abstractNumId="2" w15:restartNumberingAfterBreak="0">
    <w:nsid w:val="5ABC2AB5"/>
    <w:multiLevelType w:val="hybridMultilevel"/>
    <w:tmpl w:val="278C7142"/>
    <w:lvl w:ilvl="0" w:tplc="BFB2BB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1105B"/>
    <w:multiLevelType w:val="hybridMultilevel"/>
    <w:tmpl w:val="26C853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07424"/>
    <w:multiLevelType w:val="hybridMultilevel"/>
    <w:tmpl w:val="C0C60C60"/>
    <w:lvl w:ilvl="0" w:tplc="2FD4246A">
      <w:start w:val="1"/>
      <w:numFmt w:val="lowerLetter"/>
      <w:lvlText w:val="%1)"/>
      <w:lvlJc w:val="left"/>
      <w:pPr>
        <w:ind w:left="847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7E32B6A0">
      <w:numFmt w:val="bullet"/>
      <w:lvlText w:val="•"/>
      <w:lvlJc w:val="left"/>
      <w:pPr>
        <w:ind w:left="1686" w:hanging="708"/>
      </w:pPr>
      <w:rPr>
        <w:rFonts w:hint="default"/>
      </w:rPr>
    </w:lvl>
    <w:lvl w:ilvl="2" w:tplc="B2CA76DC">
      <w:numFmt w:val="bullet"/>
      <w:lvlText w:val="•"/>
      <w:lvlJc w:val="left"/>
      <w:pPr>
        <w:ind w:left="2533" w:hanging="708"/>
      </w:pPr>
      <w:rPr>
        <w:rFonts w:hint="default"/>
      </w:rPr>
    </w:lvl>
    <w:lvl w:ilvl="3" w:tplc="63E6FE50">
      <w:numFmt w:val="bullet"/>
      <w:lvlText w:val="•"/>
      <w:lvlJc w:val="left"/>
      <w:pPr>
        <w:ind w:left="3379" w:hanging="708"/>
      </w:pPr>
      <w:rPr>
        <w:rFonts w:hint="default"/>
      </w:rPr>
    </w:lvl>
    <w:lvl w:ilvl="4" w:tplc="FD8A35C6">
      <w:numFmt w:val="bullet"/>
      <w:lvlText w:val="•"/>
      <w:lvlJc w:val="left"/>
      <w:pPr>
        <w:ind w:left="4226" w:hanging="708"/>
      </w:pPr>
      <w:rPr>
        <w:rFonts w:hint="default"/>
      </w:rPr>
    </w:lvl>
    <w:lvl w:ilvl="5" w:tplc="65E43D54">
      <w:numFmt w:val="bullet"/>
      <w:lvlText w:val="•"/>
      <w:lvlJc w:val="left"/>
      <w:pPr>
        <w:ind w:left="5073" w:hanging="708"/>
      </w:pPr>
      <w:rPr>
        <w:rFonts w:hint="default"/>
      </w:rPr>
    </w:lvl>
    <w:lvl w:ilvl="6" w:tplc="47981440">
      <w:numFmt w:val="bullet"/>
      <w:lvlText w:val="•"/>
      <w:lvlJc w:val="left"/>
      <w:pPr>
        <w:ind w:left="5919" w:hanging="708"/>
      </w:pPr>
      <w:rPr>
        <w:rFonts w:hint="default"/>
      </w:rPr>
    </w:lvl>
    <w:lvl w:ilvl="7" w:tplc="27487B80">
      <w:numFmt w:val="bullet"/>
      <w:lvlText w:val="•"/>
      <w:lvlJc w:val="left"/>
      <w:pPr>
        <w:ind w:left="6766" w:hanging="708"/>
      </w:pPr>
      <w:rPr>
        <w:rFonts w:hint="default"/>
      </w:rPr>
    </w:lvl>
    <w:lvl w:ilvl="8" w:tplc="5BA085C8">
      <w:numFmt w:val="bullet"/>
      <w:lvlText w:val="•"/>
      <w:lvlJc w:val="left"/>
      <w:pPr>
        <w:ind w:left="7613" w:hanging="708"/>
      </w:pPr>
      <w:rPr>
        <w:rFonts w:hint="default"/>
      </w:rPr>
    </w:lvl>
  </w:abstractNum>
  <w:num w:numId="1" w16cid:durableId="714503774">
    <w:abstractNumId w:val="1"/>
  </w:num>
  <w:num w:numId="2" w16cid:durableId="1707876336">
    <w:abstractNumId w:val="4"/>
  </w:num>
  <w:num w:numId="3" w16cid:durableId="1972010317">
    <w:abstractNumId w:val="0"/>
  </w:num>
  <w:num w:numId="4" w16cid:durableId="1446583530">
    <w:abstractNumId w:val="2"/>
  </w:num>
  <w:num w:numId="5" w16cid:durableId="1805927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77"/>
    <w:rsid w:val="0013220E"/>
    <w:rsid w:val="001824E2"/>
    <w:rsid w:val="00197CE8"/>
    <w:rsid w:val="00293FD5"/>
    <w:rsid w:val="002B1927"/>
    <w:rsid w:val="002F3801"/>
    <w:rsid w:val="00756187"/>
    <w:rsid w:val="0088374E"/>
    <w:rsid w:val="00893E12"/>
    <w:rsid w:val="009C39EA"/>
    <w:rsid w:val="00AA099A"/>
    <w:rsid w:val="00AB7079"/>
    <w:rsid w:val="00C96277"/>
    <w:rsid w:val="00D72114"/>
    <w:rsid w:val="00E10041"/>
    <w:rsid w:val="00EC31C3"/>
    <w:rsid w:val="00F20748"/>
    <w:rsid w:val="00FA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EFEFF"/>
  <w15:docId w15:val="{492F7A3B-6FE2-4860-886B-8008C3A0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line="252" w:lineRule="exact"/>
      <w:ind w:left="440" w:right="441"/>
      <w:jc w:val="center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847" w:hanging="708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847" w:hanging="708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lneksmlouvy">
    <w:name w:val="článek_smlouvy"/>
    <w:basedOn w:val="Normln"/>
    <w:uiPriority w:val="99"/>
    <w:qFormat/>
    <w:rsid w:val="00893E12"/>
    <w:pPr>
      <w:widowControl/>
      <w:numPr>
        <w:ilvl w:val="1"/>
        <w:numId w:val="3"/>
      </w:numPr>
      <w:autoSpaceDE/>
      <w:autoSpaceDN/>
      <w:spacing w:after="100"/>
      <w:jc w:val="both"/>
    </w:pPr>
    <w:rPr>
      <w:rFonts w:eastAsia="Calibri" w:cs="Calibri"/>
      <w:sz w:val="24"/>
      <w:lang w:val="cs-CZ"/>
    </w:rPr>
  </w:style>
  <w:style w:type="paragraph" w:customStyle="1" w:styleId="lneksmlouvynadpis">
    <w:name w:val="Článek_smlouvy_nadpis"/>
    <w:basedOn w:val="Normln"/>
    <w:uiPriority w:val="99"/>
    <w:rsid w:val="00893E12"/>
    <w:pPr>
      <w:widowControl/>
      <w:numPr>
        <w:numId w:val="3"/>
      </w:numPr>
      <w:autoSpaceDE/>
      <w:autoSpaceDN/>
      <w:spacing w:before="240" w:after="100"/>
      <w:jc w:val="both"/>
      <w:outlineLvl w:val="0"/>
    </w:pPr>
    <w:rPr>
      <w:rFonts w:eastAsia="Calibri" w:cs="Calibri"/>
      <w:b/>
      <w:caps/>
      <w:sz w:val="24"/>
      <w:lang w:val="cs-CZ"/>
    </w:rPr>
  </w:style>
  <w:style w:type="paragraph" w:customStyle="1" w:styleId="Zklad3">
    <w:name w:val="Základ 3"/>
    <w:basedOn w:val="Normln"/>
    <w:qFormat/>
    <w:rsid w:val="00893E12"/>
    <w:pPr>
      <w:widowControl/>
      <w:tabs>
        <w:tab w:val="num" w:pos="1074"/>
      </w:tabs>
      <w:autoSpaceDE/>
      <w:autoSpaceDN/>
      <w:spacing w:after="120"/>
      <w:ind w:left="1072" w:hanging="358"/>
      <w:jc w:val="both"/>
    </w:pPr>
    <w:rPr>
      <w:bCs/>
      <w:szCs w:val="24"/>
      <w:lang w:val="cs-CZ"/>
    </w:rPr>
  </w:style>
  <w:style w:type="character" w:styleId="Hypertextovodkaz">
    <w:name w:val="Hyperlink"/>
    <w:basedOn w:val="Standardnpsmoodstavce"/>
    <w:uiPriority w:val="99"/>
    <w:unhideWhenUsed/>
    <w:rsid w:val="00893E1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3E1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93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3E12"/>
    <w:rPr>
      <w:rFonts w:ascii="Times New Roman" w:eastAsia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893E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3E1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64F4D-2100-40D3-8301-8D9DF3E57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827</Words>
  <Characters>4881</Characters>
  <Application>Microsoft Office Word</Application>
  <DocSecurity>0</DocSecurity>
  <Lines>40</Lines>
  <Paragraphs>11</Paragraphs>
  <ScaleCrop>false</ScaleCrop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Kovalovský</dc:creator>
  <cp:lastModifiedBy>Jana Mullerová</cp:lastModifiedBy>
  <cp:revision>6</cp:revision>
  <dcterms:created xsi:type="dcterms:W3CDTF">2025-06-20T12:57:00Z</dcterms:created>
  <dcterms:modified xsi:type="dcterms:W3CDTF">2025-06-20T13:10:00Z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2025-06-20T00:00:00Z</vt:filetime>
  </property>
</Properties>
</file>