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C1" w:rsidRDefault="00311BC1">
      <w:pPr>
        <w:pStyle w:val="Nzev"/>
      </w:pPr>
      <w:r>
        <w:t xml:space="preserve">DODATEK č. </w:t>
      </w:r>
      <w:r w:rsidR="00DB33A1">
        <w:t>1</w:t>
      </w:r>
      <w:r w:rsidR="00F347E5">
        <w:t>8</w:t>
      </w:r>
    </w:p>
    <w:p w:rsidR="00311BC1" w:rsidRDefault="00311BC1" w:rsidP="00046F23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k nájemní smlouvě uzavřené </w:t>
      </w:r>
      <w:r w:rsidR="00FD3DB2">
        <w:rPr>
          <w:b/>
          <w:sz w:val="20"/>
        </w:rPr>
        <w:t>dne 3.</w:t>
      </w:r>
      <w:r w:rsidR="00CE7285">
        <w:rPr>
          <w:b/>
          <w:sz w:val="20"/>
        </w:rPr>
        <w:t xml:space="preserve"> </w:t>
      </w:r>
      <w:r w:rsidR="00FD3DB2">
        <w:rPr>
          <w:b/>
          <w:sz w:val="20"/>
        </w:rPr>
        <w:t>8.</w:t>
      </w:r>
      <w:r w:rsidR="00CE7285">
        <w:rPr>
          <w:b/>
          <w:sz w:val="20"/>
        </w:rPr>
        <w:t xml:space="preserve"> </w:t>
      </w:r>
      <w:r w:rsidR="00FD3DB2">
        <w:rPr>
          <w:b/>
          <w:sz w:val="20"/>
        </w:rPr>
        <w:t xml:space="preserve">2007 </w:t>
      </w:r>
      <w:r>
        <w:rPr>
          <w:b/>
          <w:sz w:val="20"/>
        </w:rPr>
        <w:t>mezi: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1.   Římskokatolická farnost </w:t>
      </w:r>
      <w:r w:rsidR="00FD3DB2">
        <w:rPr>
          <w:b/>
          <w:sz w:val="20"/>
        </w:rPr>
        <w:t>Ostrava – Mariánské Hory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se sídlem </w:t>
      </w:r>
      <w:r w:rsidRPr="00527E95">
        <w:rPr>
          <w:sz w:val="20"/>
        </w:rPr>
        <w:tab/>
      </w:r>
      <w:r w:rsidR="00FD3DB2">
        <w:rPr>
          <w:sz w:val="20"/>
        </w:rPr>
        <w:t>Hozova 484/1</w:t>
      </w:r>
      <w:r w:rsidRPr="00527E95">
        <w:rPr>
          <w:sz w:val="20"/>
        </w:rPr>
        <w:t xml:space="preserve">, </w:t>
      </w:r>
      <w:r w:rsidR="00FD3DB2">
        <w:rPr>
          <w:sz w:val="20"/>
        </w:rPr>
        <w:t xml:space="preserve">Ostrava – Mariánské Hory, </w:t>
      </w:r>
      <w:r w:rsidRPr="00527E95">
        <w:rPr>
          <w:sz w:val="20"/>
        </w:rPr>
        <w:t xml:space="preserve">PSČ </w:t>
      </w:r>
      <w:r w:rsidR="00FD3DB2">
        <w:rPr>
          <w:sz w:val="20"/>
        </w:rPr>
        <w:t>709 00</w:t>
      </w:r>
    </w:p>
    <w:p w:rsidR="00FD3DB2" w:rsidRDefault="00527E95" w:rsidP="00527E95">
      <w:pPr>
        <w:rPr>
          <w:sz w:val="20"/>
        </w:rPr>
      </w:pPr>
      <w:r w:rsidRPr="00527E95">
        <w:rPr>
          <w:sz w:val="20"/>
        </w:rPr>
        <w:t xml:space="preserve">      jednající  </w:t>
      </w:r>
      <w:r w:rsidRPr="00AF0005">
        <w:rPr>
          <w:sz w:val="20"/>
        </w:rPr>
        <w:tab/>
      </w:r>
      <w:r w:rsidR="00FB50E5">
        <w:rPr>
          <w:sz w:val="20"/>
        </w:rPr>
        <w:t>xxx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IČ</w:t>
      </w:r>
      <w:r w:rsidR="00E0691A">
        <w:rPr>
          <w:sz w:val="20"/>
        </w:rPr>
        <w:t>O</w:t>
      </w:r>
      <w:r w:rsidRPr="00527E95">
        <w:rPr>
          <w:sz w:val="20"/>
        </w:rPr>
        <w:t>:</w:t>
      </w:r>
      <w:r w:rsidRPr="00527E95">
        <w:rPr>
          <w:sz w:val="20"/>
        </w:rPr>
        <w:tab/>
      </w:r>
      <w:r w:rsidRPr="00527E95">
        <w:rPr>
          <w:sz w:val="20"/>
        </w:rPr>
        <w:tab/>
      </w:r>
      <w:r w:rsidR="00FD3DB2">
        <w:rPr>
          <w:sz w:val="20"/>
        </w:rPr>
        <w:t>62348001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 (dále jen "pronajímatel")</w:t>
      </w:r>
    </w:p>
    <w:p w:rsidR="00527E95" w:rsidRPr="00527E95" w:rsidRDefault="00527E95" w:rsidP="00046F23">
      <w:pPr>
        <w:jc w:val="center"/>
        <w:rPr>
          <w:sz w:val="20"/>
        </w:rPr>
      </w:pPr>
      <w:r w:rsidRPr="00527E95">
        <w:rPr>
          <w:sz w:val="20"/>
        </w:rPr>
        <w:t>a</w:t>
      </w:r>
    </w:p>
    <w:p w:rsidR="00527E95" w:rsidRPr="00527E95" w:rsidRDefault="00527E95" w:rsidP="00527E95">
      <w:pPr>
        <w:ind w:left="283" w:hanging="283"/>
        <w:rPr>
          <w:sz w:val="20"/>
        </w:rPr>
      </w:pPr>
      <w:r>
        <w:rPr>
          <w:b/>
          <w:sz w:val="20"/>
        </w:rPr>
        <w:t xml:space="preserve">2.  </w:t>
      </w:r>
      <w:r w:rsidR="00FD3DB2">
        <w:rPr>
          <w:b/>
          <w:sz w:val="20"/>
        </w:rPr>
        <w:t>Povodí Odry, státní podnik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     </w:t>
      </w:r>
      <w:r w:rsidRPr="00527E95">
        <w:rPr>
          <w:sz w:val="20"/>
        </w:rPr>
        <w:t xml:space="preserve">se sídlem </w:t>
      </w:r>
      <w:r w:rsidRPr="00527E95">
        <w:rPr>
          <w:sz w:val="20"/>
        </w:rPr>
        <w:tab/>
      </w:r>
      <w:r w:rsidR="000C688C">
        <w:rPr>
          <w:sz w:val="20"/>
        </w:rPr>
        <w:tab/>
        <w:t>Varenská 3101/49, Moravská Ostrava, 702 00 Ostrava, Doručovací číslo: 701 26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</w:t>
      </w:r>
      <w:r w:rsidR="000C688C">
        <w:rPr>
          <w:sz w:val="20"/>
        </w:rPr>
        <w:t>statutární zástupce</w:t>
      </w:r>
      <w:r w:rsidRPr="00527E95">
        <w:rPr>
          <w:sz w:val="20"/>
        </w:rPr>
        <w:tab/>
      </w:r>
      <w:r w:rsidR="00485247">
        <w:rPr>
          <w:sz w:val="20"/>
        </w:rPr>
        <w:t>Mgr. Petr Birklen</w:t>
      </w:r>
      <w:r w:rsidR="000C688C" w:rsidRPr="00AF0005">
        <w:rPr>
          <w:sz w:val="20"/>
        </w:rPr>
        <w:t>, generální ředitel</w:t>
      </w:r>
    </w:p>
    <w:p w:rsidR="00527E95" w:rsidRPr="00527E95" w:rsidRDefault="00527E95" w:rsidP="00527E95">
      <w:pPr>
        <w:rPr>
          <w:sz w:val="20"/>
        </w:rPr>
      </w:pPr>
      <w:r w:rsidRPr="00527E95">
        <w:rPr>
          <w:b/>
          <w:sz w:val="20"/>
        </w:rPr>
        <w:t xml:space="preserve"> </w:t>
      </w:r>
      <w:r w:rsidRPr="00527E95">
        <w:rPr>
          <w:sz w:val="20"/>
        </w:rPr>
        <w:t xml:space="preserve">    IČ</w:t>
      </w:r>
      <w:r w:rsidR="00E0691A">
        <w:rPr>
          <w:sz w:val="20"/>
        </w:rPr>
        <w:t>O</w:t>
      </w:r>
      <w:r w:rsidRPr="00527E95">
        <w:rPr>
          <w:sz w:val="20"/>
        </w:rPr>
        <w:t>:</w:t>
      </w:r>
      <w:r w:rsidR="00E0691A">
        <w:rPr>
          <w:sz w:val="20"/>
        </w:rPr>
        <w:tab/>
      </w:r>
      <w:r w:rsidRPr="00527E95">
        <w:rPr>
          <w:sz w:val="20"/>
        </w:rPr>
        <w:tab/>
      </w:r>
      <w:r w:rsidR="000C688C">
        <w:rPr>
          <w:sz w:val="20"/>
        </w:rPr>
        <w:tab/>
      </w:r>
      <w:r w:rsidR="00FD3DB2">
        <w:rPr>
          <w:sz w:val="20"/>
        </w:rPr>
        <w:t>70890021</w:t>
      </w:r>
      <w:r w:rsidRPr="00527E95">
        <w:rPr>
          <w:sz w:val="20"/>
        </w:rPr>
        <w:t xml:space="preserve">  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zapsaná v obchodním rejstříku u Krajského soudu v Ostravě v oddíle </w:t>
      </w:r>
      <w:r w:rsidR="00FD3DB2">
        <w:rPr>
          <w:sz w:val="20"/>
        </w:rPr>
        <w:t>A XIV</w:t>
      </w:r>
      <w:r w:rsidRPr="00527E95">
        <w:rPr>
          <w:sz w:val="20"/>
        </w:rPr>
        <w:t xml:space="preserve">, vložce </w:t>
      </w:r>
      <w:r w:rsidR="00FD3DB2">
        <w:rPr>
          <w:sz w:val="20"/>
        </w:rPr>
        <w:t>584</w:t>
      </w:r>
    </w:p>
    <w:p w:rsidR="00527E95" w:rsidRPr="00527E95" w:rsidRDefault="00527E95" w:rsidP="00527E95">
      <w:pPr>
        <w:rPr>
          <w:sz w:val="20"/>
        </w:rPr>
      </w:pPr>
      <w:r w:rsidRPr="00527E95">
        <w:rPr>
          <w:sz w:val="20"/>
        </w:rPr>
        <w:t xml:space="preserve">     (dále jen "nájemce")</w:t>
      </w:r>
    </w:p>
    <w:p w:rsidR="00311BC1" w:rsidRDefault="00311BC1">
      <w:pPr>
        <w:jc w:val="center"/>
        <w:rPr>
          <w:sz w:val="20"/>
        </w:rPr>
      </w:pPr>
      <w:r>
        <w:rPr>
          <w:sz w:val="20"/>
        </w:rPr>
        <w:t>I.</w:t>
      </w:r>
    </w:p>
    <w:p w:rsidR="00311BC1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 xml:space="preserve">Pronajímatel a nájemce shodně prohlašují, že spolu uzavřeli dne </w:t>
      </w:r>
      <w:r w:rsidR="00FD3DB2">
        <w:rPr>
          <w:i/>
          <w:iCs/>
          <w:sz w:val="20"/>
        </w:rPr>
        <w:t>3.8.2007</w:t>
      </w:r>
      <w:r w:rsidR="009B7C27">
        <w:rPr>
          <w:i/>
          <w:iCs/>
          <w:sz w:val="20"/>
        </w:rPr>
        <w:t xml:space="preserve"> </w:t>
      </w:r>
      <w:r>
        <w:rPr>
          <w:i/>
          <w:iCs/>
          <w:sz w:val="20"/>
        </w:rPr>
        <w:t>smlouvu o nájmu nebytových prostor</w:t>
      </w:r>
      <w:r w:rsidR="00C13A3F">
        <w:rPr>
          <w:i/>
          <w:iCs/>
          <w:sz w:val="20"/>
        </w:rPr>
        <w:t xml:space="preserve"> </w:t>
      </w:r>
      <w:r w:rsidR="006B0B71">
        <w:rPr>
          <w:i/>
          <w:iCs/>
          <w:sz w:val="20"/>
        </w:rPr>
        <w:t>ve znění pozdějších Dodatků.</w:t>
      </w:r>
    </w:p>
    <w:p w:rsidR="00311BC1" w:rsidRDefault="00311BC1">
      <w:pPr>
        <w:pStyle w:val="Zkladntext"/>
        <w:rPr>
          <w:sz w:val="20"/>
        </w:rPr>
      </w:pPr>
    </w:p>
    <w:p w:rsidR="00311BC1" w:rsidRDefault="00311BC1">
      <w:pPr>
        <w:pStyle w:val="Zkladntext"/>
        <w:jc w:val="center"/>
        <w:rPr>
          <w:sz w:val="20"/>
        </w:rPr>
      </w:pPr>
      <w:r>
        <w:rPr>
          <w:sz w:val="20"/>
        </w:rPr>
        <w:t>II.</w:t>
      </w:r>
    </w:p>
    <w:p w:rsidR="00A52487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Smluvní strany se dohodly na změně shora uvedené nájemní smlouvy tak</w:t>
      </w:r>
      <w:r w:rsidR="00A52487">
        <w:rPr>
          <w:i/>
          <w:iCs/>
          <w:sz w:val="20"/>
        </w:rPr>
        <w:t>to:</w:t>
      </w:r>
    </w:p>
    <w:p w:rsidR="00DA7220" w:rsidRDefault="00DA7220" w:rsidP="00DA7220">
      <w:pPr>
        <w:tabs>
          <w:tab w:val="left" w:pos="3420"/>
        </w:tabs>
        <w:rPr>
          <w:sz w:val="22"/>
          <w:szCs w:val="22"/>
        </w:rPr>
      </w:pPr>
    </w:p>
    <w:p w:rsidR="00DA7220" w:rsidRPr="00AB2044" w:rsidRDefault="00DA7220" w:rsidP="00DA7220">
      <w:pPr>
        <w:pStyle w:val="Odstavecseseznamem"/>
        <w:keepNext/>
        <w:keepLines/>
        <w:ind w:left="0"/>
        <w:rPr>
          <w:szCs w:val="22"/>
        </w:rPr>
      </w:pPr>
      <w:r w:rsidRPr="00AB2044">
        <w:rPr>
          <w:b/>
          <w:szCs w:val="22"/>
        </w:rPr>
        <w:t>čl. I. Smluvní strany</w:t>
      </w:r>
      <w:r w:rsidRPr="00AB2044">
        <w:rPr>
          <w:szCs w:val="22"/>
        </w:rPr>
        <w:t xml:space="preserve"> – na straně nájemce </w:t>
      </w:r>
      <w:r w:rsidR="00756A1C">
        <w:rPr>
          <w:szCs w:val="22"/>
        </w:rPr>
        <w:t xml:space="preserve">je </w:t>
      </w:r>
      <w:r w:rsidR="00485247">
        <w:rPr>
          <w:szCs w:val="22"/>
        </w:rPr>
        <w:t>změna statutárního zástupce</w:t>
      </w:r>
      <w:r w:rsidR="00756A1C">
        <w:rPr>
          <w:szCs w:val="22"/>
        </w:rPr>
        <w:t xml:space="preserve">: </w:t>
      </w:r>
    </w:p>
    <w:p w:rsidR="00DA7220" w:rsidRPr="00485247" w:rsidRDefault="00DA7220" w:rsidP="00DA7220">
      <w:pPr>
        <w:keepNext/>
        <w:keepLines/>
        <w:rPr>
          <w:sz w:val="22"/>
          <w:szCs w:val="22"/>
        </w:rPr>
      </w:pPr>
    </w:p>
    <w:p w:rsidR="00311BC1" w:rsidRDefault="00485247" w:rsidP="00DA7220">
      <w:pPr>
        <w:pStyle w:val="Zkladntext"/>
        <w:jc w:val="both"/>
        <w:rPr>
          <w:b/>
          <w:iCs/>
          <w:sz w:val="20"/>
        </w:rPr>
      </w:pPr>
      <w:r w:rsidRPr="00485247">
        <w:rPr>
          <w:iCs/>
          <w:sz w:val="20"/>
        </w:rPr>
        <w:t>statutární zástupce:</w:t>
      </w:r>
      <w:r>
        <w:rPr>
          <w:iCs/>
          <w:sz w:val="20"/>
        </w:rPr>
        <w:t xml:space="preserve"> </w:t>
      </w:r>
      <w:r w:rsidRPr="00485247">
        <w:rPr>
          <w:b/>
          <w:iCs/>
          <w:sz w:val="20"/>
        </w:rPr>
        <w:t>Mgr. Petr Birklen, generální ředitel</w:t>
      </w:r>
    </w:p>
    <w:p w:rsidR="00485247" w:rsidRDefault="00485247" w:rsidP="00DA7220">
      <w:pPr>
        <w:pStyle w:val="Zkladntext"/>
        <w:jc w:val="both"/>
        <w:rPr>
          <w:b/>
          <w:iCs/>
          <w:sz w:val="20"/>
        </w:rPr>
      </w:pPr>
    </w:p>
    <w:p w:rsidR="00485247" w:rsidRPr="00485247" w:rsidRDefault="00485247" w:rsidP="00DA7220">
      <w:pPr>
        <w:pStyle w:val="Zkladntext"/>
        <w:jc w:val="both"/>
        <w:rPr>
          <w:b/>
          <w:iCs/>
          <w:sz w:val="20"/>
        </w:rPr>
      </w:pPr>
    </w:p>
    <w:p w:rsidR="00311BC1" w:rsidRDefault="00311BC1">
      <w:pPr>
        <w:pStyle w:val="Zkladntext"/>
        <w:jc w:val="center"/>
        <w:rPr>
          <w:b/>
          <w:sz w:val="20"/>
        </w:rPr>
      </w:pPr>
    </w:p>
    <w:p w:rsidR="00A52487" w:rsidRDefault="00A52487" w:rsidP="00A52487">
      <w:pPr>
        <w:pStyle w:val="Zkladntext"/>
        <w:spacing w:after="120"/>
        <w:ind w:left="4394" w:hanging="4394"/>
        <w:jc w:val="both"/>
        <w:rPr>
          <w:i/>
          <w:iCs/>
          <w:sz w:val="20"/>
        </w:rPr>
      </w:pPr>
      <w:r>
        <w:rPr>
          <w:b/>
          <w:sz w:val="20"/>
        </w:rPr>
        <w:t xml:space="preserve">čl. </w:t>
      </w:r>
      <w:r w:rsidR="00FD3DB2">
        <w:rPr>
          <w:b/>
          <w:sz w:val="20"/>
        </w:rPr>
        <w:t>V.</w:t>
      </w:r>
      <w:r>
        <w:rPr>
          <w:b/>
          <w:sz w:val="20"/>
        </w:rPr>
        <w:t xml:space="preserve"> </w:t>
      </w:r>
      <w:r w:rsidR="00FD3DB2">
        <w:rPr>
          <w:b/>
          <w:sz w:val="20"/>
        </w:rPr>
        <w:t>Cena nájemného a platební podmínky</w:t>
      </w:r>
      <w:r>
        <w:rPr>
          <w:b/>
          <w:sz w:val="20"/>
        </w:rPr>
        <w:t xml:space="preserve"> - </w:t>
      </w:r>
      <w:r>
        <w:rPr>
          <w:i/>
          <w:iCs/>
          <w:sz w:val="20"/>
        </w:rPr>
        <w:t xml:space="preserve">vypouští se text v bodech </w:t>
      </w:r>
      <w:smartTag w:uri="urn:schemas-microsoft-com:office:smarttags" w:element="metricconverter">
        <w:smartTagPr>
          <w:attr w:name="ProductID" w:val="1. a"/>
        </w:smartTagPr>
        <w:r>
          <w:rPr>
            <w:i/>
            <w:iCs/>
            <w:sz w:val="20"/>
          </w:rPr>
          <w:t>1. a</w:t>
        </w:r>
      </w:smartTag>
      <w:r>
        <w:rPr>
          <w:i/>
          <w:iCs/>
          <w:sz w:val="20"/>
        </w:rPr>
        <w:t xml:space="preserve"> bod </w:t>
      </w:r>
      <w:smartTag w:uri="urn:schemas-microsoft-com:office:smarttags" w:element="metricconverter">
        <w:smartTagPr>
          <w:attr w:name="ProductID" w:val="2. a"/>
        </w:smartTagPr>
        <w:r>
          <w:rPr>
            <w:i/>
            <w:iCs/>
            <w:sz w:val="20"/>
          </w:rPr>
          <w:t>2. a</w:t>
        </w:r>
      </w:smartTag>
      <w:r>
        <w:rPr>
          <w:i/>
          <w:iCs/>
          <w:sz w:val="20"/>
        </w:rPr>
        <w:t xml:space="preserve"> nahrazuje se následujícím textem:</w:t>
      </w:r>
    </w:p>
    <w:p w:rsidR="00116AFB" w:rsidRDefault="00116AFB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  <w:r>
        <w:rPr>
          <w:rFonts w:ascii="Times New Roman" w:hAnsi="Times New Roman" w:cs="Times New Roman"/>
          <w:snapToGrid/>
        </w:rPr>
        <w:tab/>
      </w:r>
      <w:r w:rsidR="00FD3DB2">
        <w:rPr>
          <w:rFonts w:ascii="Times New Roman" w:hAnsi="Times New Roman" w:cs="Times New Roman"/>
          <w:snapToGrid/>
        </w:rPr>
        <w:t>Cena nájemného i cena za služby s nájmem spojené se zvyšuje o míru inflace vyhlášenou ČSÚ</w:t>
      </w:r>
      <w:r w:rsidR="00C5691A">
        <w:rPr>
          <w:rFonts w:ascii="Times New Roman" w:hAnsi="Times New Roman" w:cs="Times New Roman"/>
          <w:snapToGrid/>
        </w:rPr>
        <w:t>, která za rok 20</w:t>
      </w:r>
      <w:r w:rsidR="00AB46DF">
        <w:rPr>
          <w:rFonts w:ascii="Times New Roman" w:hAnsi="Times New Roman" w:cs="Times New Roman"/>
          <w:snapToGrid/>
        </w:rPr>
        <w:t>2</w:t>
      </w:r>
      <w:r w:rsidR="00F347E5">
        <w:rPr>
          <w:rFonts w:ascii="Times New Roman" w:hAnsi="Times New Roman" w:cs="Times New Roman"/>
          <w:snapToGrid/>
        </w:rPr>
        <w:t>4</w:t>
      </w:r>
      <w:r w:rsidR="00BF2985">
        <w:rPr>
          <w:rFonts w:ascii="Times New Roman" w:hAnsi="Times New Roman" w:cs="Times New Roman"/>
          <w:snapToGrid/>
        </w:rPr>
        <w:t xml:space="preserve"> </w:t>
      </w:r>
      <w:r w:rsidR="00661F1C">
        <w:rPr>
          <w:rFonts w:ascii="Times New Roman" w:hAnsi="Times New Roman" w:cs="Times New Roman"/>
          <w:snapToGrid/>
        </w:rPr>
        <w:t xml:space="preserve">činí </w:t>
      </w:r>
      <w:r w:rsidR="00F347E5">
        <w:rPr>
          <w:rFonts w:ascii="Times New Roman" w:hAnsi="Times New Roman" w:cs="Times New Roman"/>
          <w:snapToGrid/>
        </w:rPr>
        <w:t>2,4</w:t>
      </w:r>
      <w:r w:rsidR="00BF2985">
        <w:rPr>
          <w:rFonts w:ascii="Times New Roman" w:hAnsi="Times New Roman" w:cs="Times New Roman"/>
          <w:snapToGrid/>
        </w:rPr>
        <w:t>%</w:t>
      </w:r>
      <w:r w:rsidR="00FD3DB2">
        <w:rPr>
          <w:rFonts w:ascii="Times New Roman" w:hAnsi="Times New Roman" w:cs="Times New Roman"/>
          <w:snapToGrid/>
        </w:rPr>
        <w:t xml:space="preserve">. </w:t>
      </w:r>
    </w:p>
    <w:p w:rsidR="00311BC1" w:rsidRDefault="00116AFB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  <w:r>
        <w:rPr>
          <w:rFonts w:ascii="Times New Roman" w:hAnsi="Times New Roman" w:cs="Times New Roman"/>
          <w:snapToGrid/>
        </w:rPr>
        <w:tab/>
      </w:r>
      <w:r w:rsidR="00FD3DB2">
        <w:rPr>
          <w:rFonts w:ascii="Times New Roman" w:hAnsi="Times New Roman" w:cs="Times New Roman"/>
          <w:snapToGrid/>
        </w:rPr>
        <w:t xml:space="preserve">Na základě této skutečnosti cena za nájem činí </w:t>
      </w:r>
      <w:r w:rsidR="00F347E5" w:rsidRPr="00F347E5">
        <w:rPr>
          <w:rFonts w:ascii="Times New Roman" w:hAnsi="Times New Roman" w:cs="Times New Roman"/>
          <w:snapToGrid/>
        </w:rPr>
        <w:t>45.579,26</w:t>
      </w:r>
      <w:r w:rsidR="00F347E5">
        <w:rPr>
          <w:rFonts w:ascii="Times New Roman" w:hAnsi="Times New Roman" w:cs="Times New Roman"/>
          <w:snapToGrid/>
        </w:rPr>
        <w:t xml:space="preserve"> </w:t>
      </w:r>
      <w:r w:rsidR="00FD3DB2">
        <w:rPr>
          <w:rFonts w:ascii="Times New Roman" w:hAnsi="Times New Roman" w:cs="Times New Roman"/>
          <w:snapToGrid/>
        </w:rPr>
        <w:t>Kč za kalendářní rok</w:t>
      </w:r>
      <w:r>
        <w:rPr>
          <w:rFonts w:ascii="Times New Roman" w:hAnsi="Times New Roman" w:cs="Times New Roman"/>
          <w:snapToGrid/>
        </w:rPr>
        <w:t xml:space="preserve"> a pevná částka za spotřebovanou elektrickou energii činí </w:t>
      </w:r>
      <w:r w:rsidR="00F347E5" w:rsidRPr="00F347E5">
        <w:rPr>
          <w:rFonts w:ascii="Times New Roman" w:hAnsi="Times New Roman" w:cs="Times New Roman"/>
          <w:snapToGrid/>
        </w:rPr>
        <w:t>1.790,98</w:t>
      </w:r>
      <w:r w:rsidR="00F347E5">
        <w:rPr>
          <w:rFonts w:ascii="Times New Roman" w:hAnsi="Times New Roman" w:cs="Times New Roman"/>
          <w:snapToGrid/>
        </w:rPr>
        <w:t xml:space="preserve"> </w:t>
      </w:r>
      <w:r w:rsidRPr="00F347E5">
        <w:rPr>
          <w:rFonts w:ascii="Times New Roman" w:hAnsi="Times New Roman" w:cs="Times New Roman"/>
          <w:snapToGrid/>
        </w:rPr>
        <w:t>K</w:t>
      </w:r>
      <w:r>
        <w:rPr>
          <w:rFonts w:ascii="Times New Roman" w:hAnsi="Times New Roman" w:cs="Times New Roman"/>
          <w:snapToGrid/>
        </w:rPr>
        <w:t>č za kalendářní rok.</w:t>
      </w:r>
    </w:p>
    <w:p w:rsidR="00E0691A" w:rsidRDefault="00E0691A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E0691A" w:rsidRPr="00A52487" w:rsidRDefault="00E0691A">
      <w:pPr>
        <w:pStyle w:val="bod"/>
        <w:tabs>
          <w:tab w:val="left" w:pos="567"/>
        </w:tabs>
        <w:spacing w:before="0"/>
        <w:rPr>
          <w:rFonts w:ascii="Times New Roman" w:hAnsi="Times New Roman" w:cs="Times New Roman"/>
          <w:snapToGrid/>
        </w:rPr>
      </w:pPr>
    </w:p>
    <w:p w:rsidR="00311BC1" w:rsidRDefault="00311BC1">
      <w:pPr>
        <w:pStyle w:val="Zkladntext"/>
        <w:ind w:left="360"/>
        <w:jc w:val="both"/>
        <w:rPr>
          <w:i/>
          <w:iCs/>
          <w:sz w:val="20"/>
        </w:rPr>
      </w:pPr>
      <w:r>
        <w:rPr>
          <w:i/>
          <w:iCs/>
          <w:sz w:val="20"/>
        </w:rPr>
        <w:t>V ostatním zůstává nájemní smlouva nezměněna.</w:t>
      </w:r>
      <w:r>
        <w:rPr>
          <w:i/>
          <w:iCs/>
          <w:sz w:val="20"/>
        </w:rPr>
        <w:tab/>
      </w:r>
    </w:p>
    <w:p w:rsidR="00661F1C" w:rsidRDefault="00661F1C">
      <w:pPr>
        <w:pStyle w:val="Zkladntext"/>
        <w:jc w:val="center"/>
        <w:rPr>
          <w:sz w:val="20"/>
        </w:rPr>
      </w:pPr>
    </w:p>
    <w:p w:rsidR="00311BC1" w:rsidRDefault="00311BC1">
      <w:pPr>
        <w:pStyle w:val="Zkladntext"/>
        <w:jc w:val="center"/>
        <w:rPr>
          <w:sz w:val="20"/>
        </w:rPr>
      </w:pPr>
      <w:r>
        <w:rPr>
          <w:sz w:val="20"/>
        </w:rPr>
        <w:t>III.</w:t>
      </w:r>
    </w:p>
    <w:p w:rsidR="00311BC1" w:rsidRDefault="00311BC1">
      <w:pPr>
        <w:pStyle w:val="Zkladntext"/>
        <w:jc w:val="both"/>
        <w:rPr>
          <w:i/>
          <w:iCs/>
          <w:sz w:val="20"/>
        </w:rPr>
      </w:pPr>
      <w:r>
        <w:rPr>
          <w:sz w:val="20"/>
        </w:rPr>
        <w:tab/>
      </w:r>
      <w:r>
        <w:rPr>
          <w:i/>
          <w:iCs/>
          <w:sz w:val="20"/>
        </w:rPr>
        <w:t>Tento dodatek se vyhotovuje ve třech stejnopisech, z nichž po jednom obdrží pronajímatel, nájemce a jedno vyhotovení obdrží Biskupství ostravsko-opavské.</w:t>
      </w:r>
    </w:p>
    <w:p w:rsidR="00311BC1" w:rsidRDefault="00311BC1">
      <w:pPr>
        <w:pStyle w:val="Zkladntext"/>
        <w:jc w:val="both"/>
        <w:rPr>
          <w:sz w:val="20"/>
        </w:rPr>
      </w:pPr>
    </w:p>
    <w:p w:rsidR="00311BC1" w:rsidRDefault="00116AFB">
      <w:pPr>
        <w:pStyle w:val="Zkladntext"/>
        <w:rPr>
          <w:sz w:val="20"/>
        </w:rPr>
      </w:pPr>
      <w:r>
        <w:rPr>
          <w:sz w:val="20"/>
        </w:rPr>
        <w:t xml:space="preserve">V Ostravě dne </w:t>
      </w:r>
      <w:r w:rsidR="001E6180">
        <w:rPr>
          <w:sz w:val="20"/>
        </w:rPr>
        <w:tab/>
      </w:r>
      <w:r w:rsidR="00FB50E5">
        <w:rPr>
          <w:sz w:val="20"/>
        </w:rPr>
        <w:t>5.6.2025</w:t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1E6180">
        <w:rPr>
          <w:sz w:val="20"/>
        </w:rPr>
        <w:tab/>
      </w:r>
      <w:r w:rsidR="00046F23">
        <w:rPr>
          <w:sz w:val="20"/>
        </w:rPr>
        <w:tab/>
      </w:r>
      <w:r w:rsidR="001E6180">
        <w:rPr>
          <w:sz w:val="20"/>
        </w:rPr>
        <w:t>V Ostravě dne</w:t>
      </w:r>
      <w:r w:rsidR="00FB50E5">
        <w:rPr>
          <w:sz w:val="20"/>
        </w:rPr>
        <w:t xml:space="preserve">  20.6.2025</w:t>
      </w:r>
    </w:p>
    <w:p w:rsidR="00311BC1" w:rsidRDefault="00A52487" w:rsidP="00A52487">
      <w:pPr>
        <w:pStyle w:val="Zkladntext"/>
        <w:jc w:val="both"/>
        <w:rPr>
          <w:sz w:val="20"/>
        </w:rPr>
      </w:pPr>
      <w:r>
        <w:rPr>
          <w:sz w:val="20"/>
        </w:rPr>
        <w:t>Za pronajímatele: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46F23">
        <w:rPr>
          <w:sz w:val="20"/>
        </w:rPr>
        <w:tab/>
      </w:r>
      <w:r>
        <w:rPr>
          <w:sz w:val="20"/>
        </w:rPr>
        <w:t>Za nájemce:</w:t>
      </w:r>
    </w:p>
    <w:p w:rsidR="00CE7B1C" w:rsidRDefault="00CE7B1C">
      <w:pPr>
        <w:pStyle w:val="Zkladntext"/>
        <w:jc w:val="center"/>
        <w:rPr>
          <w:sz w:val="20"/>
        </w:rPr>
      </w:pPr>
    </w:p>
    <w:p w:rsidR="00046F23" w:rsidRDefault="00046F23" w:rsidP="003E7321">
      <w:pPr>
        <w:pStyle w:val="Zkladntext"/>
        <w:rPr>
          <w:sz w:val="20"/>
        </w:rPr>
      </w:pPr>
    </w:p>
    <w:p w:rsidR="003E7321" w:rsidRDefault="003E7321" w:rsidP="003E7321">
      <w:pPr>
        <w:pStyle w:val="Zkladntext"/>
        <w:rPr>
          <w:sz w:val="20"/>
        </w:rPr>
      </w:pPr>
    </w:p>
    <w:p w:rsidR="003E7321" w:rsidRDefault="00FB50E5" w:rsidP="003E7321">
      <w:pPr>
        <w:pStyle w:val="Zkladntext"/>
        <w:rPr>
          <w:sz w:val="20"/>
        </w:rPr>
      </w:pPr>
      <w:r>
        <w:rPr>
          <w:sz w:val="20"/>
        </w:rPr>
        <w:t>xxx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xxx</w:t>
      </w:r>
    </w:p>
    <w:p w:rsidR="00311BC1" w:rsidRDefault="00311BC1" w:rsidP="00A52487">
      <w:pPr>
        <w:pStyle w:val="Zkladntext"/>
        <w:jc w:val="both"/>
        <w:rPr>
          <w:sz w:val="20"/>
        </w:rPr>
      </w:pPr>
      <w:r>
        <w:rPr>
          <w:sz w:val="20"/>
        </w:rPr>
        <w:t>…………………………….</w:t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A52487">
        <w:rPr>
          <w:sz w:val="20"/>
        </w:rPr>
        <w:tab/>
      </w:r>
      <w:r w:rsidR="00046F23">
        <w:rPr>
          <w:sz w:val="20"/>
        </w:rPr>
        <w:tab/>
      </w:r>
      <w:r>
        <w:rPr>
          <w:sz w:val="20"/>
        </w:rPr>
        <w:t>……………………………….</w:t>
      </w:r>
    </w:p>
    <w:p w:rsidR="00311BC1" w:rsidRPr="003E7321" w:rsidRDefault="00FB50E5">
      <w:pPr>
        <w:jc w:val="left"/>
        <w:rPr>
          <w:sz w:val="20"/>
        </w:rPr>
      </w:pPr>
      <w:r>
        <w:rPr>
          <w:sz w:val="20"/>
        </w:rPr>
        <w:t>xxx</w:t>
      </w:r>
      <w:r>
        <w:rPr>
          <w:sz w:val="20"/>
        </w:rPr>
        <w:tab/>
      </w:r>
      <w:r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  <w:r w:rsidR="003E7321" w:rsidRPr="003E7321">
        <w:rPr>
          <w:sz w:val="20"/>
        </w:rPr>
        <w:tab/>
      </w:r>
      <w:r w:rsidR="00485247">
        <w:rPr>
          <w:sz w:val="20"/>
        </w:rPr>
        <w:t>Mgr. Petr Birklen</w:t>
      </w:r>
      <w:r w:rsidR="00311BC1" w:rsidRPr="003E7321">
        <w:rPr>
          <w:sz w:val="20"/>
        </w:rPr>
        <w:tab/>
      </w:r>
      <w:r w:rsidR="00311BC1" w:rsidRPr="003E7321">
        <w:rPr>
          <w:sz w:val="20"/>
        </w:rPr>
        <w:tab/>
      </w:r>
    </w:p>
    <w:p w:rsidR="00661F1C" w:rsidRPr="003E7321" w:rsidRDefault="00661F1C" w:rsidP="00661F1C">
      <w:pPr>
        <w:pStyle w:val="Zkladntext"/>
        <w:rPr>
          <w:sz w:val="20"/>
        </w:rPr>
      </w:pP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</w:r>
      <w:r w:rsidRPr="003E7321">
        <w:rPr>
          <w:sz w:val="20"/>
        </w:rPr>
        <w:tab/>
        <w:t>generální ředitel</w:t>
      </w:r>
    </w:p>
    <w:p w:rsidR="00661F1C" w:rsidRDefault="00661F1C">
      <w:pPr>
        <w:pStyle w:val="Zkladntext"/>
        <w:rPr>
          <w:sz w:val="20"/>
        </w:rPr>
      </w:pPr>
    </w:p>
    <w:p w:rsidR="00661F1C" w:rsidRDefault="00661F1C">
      <w:pPr>
        <w:pStyle w:val="Zkladntext"/>
        <w:rPr>
          <w:sz w:val="20"/>
        </w:rPr>
      </w:pPr>
    </w:p>
    <w:p w:rsidR="00661F1C" w:rsidRDefault="00661F1C">
      <w:pPr>
        <w:pStyle w:val="Zkladntext"/>
        <w:rPr>
          <w:sz w:val="20"/>
        </w:rPr>
      </w:pPr>
    </w:p>
    <w:p w:rsidR="00311BC1" w:rsidRDefault="00311BC1">
      <w:pPr>
        <w:pStyle w:val="Zkladntext"/>
        <w:rPr>
          <w:sz w:val="20"/>
        </w:rPr>
      </w:pPr>
      <w:r>
        <w:rPr>
          <w:sz w:val="20"/>
        </w:rPr>
        <w:t>Ordinariátně se s</w:t>
      </w:r>
      <w:r w:rsidR="009B7C27">
        <w:rPr>
          <w:sz w:val="20"/>
        </w:rPr>
        <w:t>ch</w:t>
      </w:r>
      <w:r w:rsidR="007444C6">
        <w:rPr>
          <w:sz w:val="20"/>
        </w:rPr>
        <w:t>valuje</w:t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</w:p>
    <w:p w:rsidR="009B7C27" w:rsidRDefault="00311BC1">
      <w:pPr>
        <w:pStyle w:val="Zkladntext"/>
        <w:rPr>
          <w:sz w:val="20"/>
        </w:rPr>
      </w:pPr>
      <w:r>
        <w:rPr>
          <w:sz w:val="20"/>
        </w:rPr>
        <w:t xml:space="preserve">V Ostravě dne </w:t>
      </w:r>
      <w:r w:rsidR="00661F1C">
        <w:rPr>
          <w:sz w:val="20"/>
        </w:rPr>
        <w:tab/>
      </w:r>
      <w:r w:rsidR="00FB50E5">
        <w:rPr>
          <w:sz w:val="20"/>
        </w:rPr>
        <w:t>9.6.2025</w:t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  <w:r w:rsidR="00661F1C">
        <w:rPr>
          <w:sz w:val="20"/>
        </w:rPr>
        <w:tab/>
      </w:r>
    </w:p>
    <w:p w:rsidR="00E0691A" w:rsidRPr="00FB50E5" w:rsidRDefault="00FB50E5">
      <w:pPr>
        <w:pStyle w:val="Zkladntext"/>
        <w:rPr>
          <w:sz w:val="18"/>
          <w:szCs w:val="18"/>
        </w:rPr>
      </w:pPr>
      <w:r w:rsidRPr="00FB50E5">
        <w:rPr>
          <w:sz w:val="18"/>
          <w:szCs w:val="18"/>
        </w:rPr>
        <w:t>čj. 2025/7751</w:t>
      </w:r>
    </w:p>
    <w:p w:rsidR="003E7321" w:rsidRDefault="003E7321">
      <w:pPr>
        <w:pStyle w:val="Zkladntext"/>
        <w:rPr>
          <w:sz w:val="20"/>
        </w:rPr>
      </w:pPr>
      <w:bookmarkStart w:id="0" w:name="_GoBack"/>
      <w:bookmarkEnd w:id="0"/>
    </w:p>
    <w:p w:rsidR="003E7321" w:rsidRDefault="003E7321">
      <w:pPr>
        <w:pStyle w:val="Zkladntext"/>
        <w:rPr>
          <w:sz w:val="20"/>
        </w:rPr>
      </w:pPr>
    </w:p>
    <w:p w:rsidR="00046F23" w:rsidRDefault="00FB50E5">
      <w:pPr>
        <w:pStyle w:val="Zkladntext"/>
        <w:rPr>
          <w:sz w:val="20"/>
        </w:rPr>
      </w:pPr>
      <w:r>
        <w:rPr>
          <w:sz w:val="20"/>
        </w:rPr>
        <w:t>xxx</w:t>
      </w:r>
    </w:p>
    <w:p w:rsidR="00311BC1" w:rsidRDefault="00311BC1" w:rsidP="00046F23">
      <w:pPr>
        <w:pStyle w:val="Zkladntext"/>
        <w:rPr>
          <w:sz w:val="20"/>
        </w:rPr>
      </w:pPr>
      <w:r>
        <w:rPr>
          <w:sz w:val="20"/>
        </w:rPr>
        <w:t>………………………</w:t>
      </w:r>
    </w:p>
    <w:p w:rsidR="00311BC1" w:rsidRDefault="00FB50E5" w:rsidP="00046F23">
      <w:pPr>
        <w:pStyle w:val="Zkladntext"/>
        <w:rPr>
          <w:sz w:val="20"/>
        </w:rPr>
      </w:pPr>
      <w:r>
        <w:rPr>
          <w:sz w:val="20"/>
        </w:rPr>
        <w:t>xxx</w:t>
      </w:r>
    </w:p>
    <w:p w:rsidR="00311BC1" w:rsidRDefault="00FB50E5" w:rsidP="00046F23">
      <w:pPr>
        <w:pStyle w:val="Zkladntext"/>
        <w:rPr>
          <w:sz w:val="20"/>
        </w:rPr>
      </w:pPr>
      <w:r>
        <w:rPr>
          <w:sz w:val="20"/>
        </w:rPr>
        <w:t>xxx</w:t>
      </w:r>
    </w:p>
    <w:p w:rsidR="00311BC1" w:rsidRDefault="00311BC1" w:rsidP="00046F23">
      <w:pPr>
        <w:pStyle w:val="Zkladntext"/>
        <w:rPr>
          <w:sz w:val="20"/>
        </w:rPr>
      </w:pPr>
      <w:r>
        <w:rPr>
          <w:sz w:val="20"/>
        </w:rPr>
        <w:t>Biskupství ostravsko-opavské</w:t>
      </w:r>
    </w:p>
    <w:sectPr w:rsidR="00311BC1" w:rsidSect="00046F23">
      <w:headerReference w:type="default" r:id="rId7"/>
      <w:pgSz w:w="11907" w:h="16840"/>
      <w:pgMar w:top="680" w:right="1077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81" w:rsidRDefault="00777481" w:rsidP="001E6180">
      <w:r>
        <w:separator/>
      </w:r>
    </w:p>
  </w:endnote>
  <w:endnote w:type="continuationSeparator" w:id="0">
    <w:p w:rsidR="00777481" w:rsidRDefault="00777481" w:rsidP="001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81" w:rsidRDefault="00777481" w:rsidP="001E6180">
      <w:r>
        <w:separator/>
      </w:r>
    </w:p>
  </w:footnote>
  <w:footnote w:type="continuationSeparator" w:id="0">
    <w:p w:rsidR="00777481" w:rsidRDefault="00777481" w:rsidP="001E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80" w:rsidRDefault="001E6180" w:rsidP="001E6180">
    <w:pPr>
      <w:pStyle w:val="Zhlav"/>
      <w:jc w:val="right"/>
      <w:rPr>
        <w:b/>
        <w:sz w:val="20"/>
      </w:rPr>
    </w:pPr>
    <w:r>
      <w:rPr>
        <w:sz w:val="20"/>
      </w:rPr>
      <w:t xml:space="preserve">ev.č. nájemce : </w:t>
    </w:r>
    <w:r>
      <w:rPr>
        <w:b/>
        <w:sz w:val="20"/>
      </w:rPr>
      <w:t>16-49/07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FD"/>
    <w:multiLevelType w:val="multilevel"/>
    <w:tmpl w:val="9468C0E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4B53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E70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74074"/>
    <w:multiLevelType w:val="hybridMultilevel"/>
    <w:tmpl w:val="0D84E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4E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892681"/>
    <w:multiLevelType w:val="hybridMultilevel"/>
    <w:tmpl w:val="08A29968"/>
    <w:lvl w:ilvl="0" w:tplc="E902A89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5ED80D86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9D4849FA">
      <w:start w:val="2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B2B5D67"/>
    <w:multiLevelType w:val="multilevel"/>
    <w:tmpl w:val="27F67CEA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2D5727F9"/>
    <w:multiLevelType w:val="hybridMultilevel"/>
    <w:tmpl w:val="93E8B170"/>
    <w:lvl w:ilvl="0" w:tplc="353E1504">
      <w:start w:val="3"/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5512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9749BA"/>
    <w:multiLevelType w:val="multilevel"/>
    <w:tmpl w:val="6DFA8272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7A72468"/>
    <w:multiLevelType w:val="multilevel"/>
    <w:tmpl w:val="E97A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41533BD"/>
    <w:multiLevelType w:val="hybridMultilevel"/>
    <w:tmpl w:val="F6B8A428"/>
    <w:lvl w:ilvl="0" w:tplc="2A123D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2483B"/>
    <w:multiLevelType w:val="hybridMultilevel"/>
    <w:tmpl w:val="5DCA6DA2"/>
    <w:lvl w:ilvl="0" w:tplc="68C261B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85021"/>
    <w:multiLevelType w:val="hybridMultilevel"/>
    <w:tmpl w:val="4782A0EE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E8"/>
    <w:rsid w:val="00046F23"/>
    <w:rsid w:val="000478D7"/>
    <w:rsid w:val="00053979"/>
    <w:rsid w:val="00084D2C"/>
    <w:rsid w:val="000C688C"/>
    <w:rsid w:val="000F3C77"/>
    <w:rsid w:val="00116AFB"/>
    <w:rsid w:val="00166737"/>
    <w:rsid w:val="001E6180"/>
    <w:rsid w:val="002377B3"/>
    <w:rsid w:val="00311BC1"/>
    <w:rsid w:val="00321F73"/>
    <w:rsid w:val="00340533"/>
    <w:rsid w:val="00355012"/>
    <w:rsid w:val="0039103C"/>
    <w:rsid w:val="003E7321"/>
    <w:rsid w:val="00422E28"/>
    <w:rsid w:val="00485247"/>
    <w:rsid w:val="00527E95"/>
    <w:rsid w:val="005C007C"/>
    <w:rsid w:val="005C0DE8"/>
    <w:rsid w:val="00601268"/>
    <w:rsid w:val="006257B3"/>
    <w:rsid w:val="00635AEB"/>
    <w:rsid w:val="00643D84"/>
    <w:rsid w:val="0065095B"/>
    <w:rsid w:val="00653EEF"/>
    <w:rsid w:val="00661F1C"/>
    <w:rsid w:val="006B0B71"/>
    <w:rsid w:val="006B1CF1"/>
    <w:rsid w:val="006D33DA"/>
    <w:rsid w:val="006E0186"/>
    <w:rsid w:val="006E474F"/>
    <w:rsid w:val="00727D2B"/>
    <w:rsid w:val="00740F4B"/>
    <w:rsid w:val="007444C6"/>
    <w:rsid w:val="00756A1C"/>
    <w:rsid w:val="00777481"/>
    <w:rsid w:val="007E3BDD"/>
    <w:rsid w:val="008F5EE0"/>
    <w:rsid w:val="00942395"/>
    <w:rsid w:val="009B7C27"/>
    <w:rsid w:val="00A52487"/>
    <w:rsid w:val="00AB2044"/>
    <w:rsid w:val="00AB46DF"/>
    <w:rsid w:val="00AF0005"/>
    <w:rsid w:val="00BF2985"/>
    <w:rsid w:val="00C12375"/>
    <w:rsid w:val="00C13A3F"/>
    <w:rsid w:val="00C5691A"/>
    <w:rsid w:val="00C74EC6"/>
    <w:rsid w:val="00C97A74"/>
    <w:rsid w:val="00CA624A"/>
    <w:rsid w:val="00CE7285"/>
    <w:rsid w:val="00CE7B1C"/>
    <w:rsid w:val="00D00E22"/>
    <w:rsid w:val="00D45F9D"/>
    <w:rsid w:val="00DA7220"/>
    <w:rsid w:val="00DB33A1"/>
    <w:rsid w:val="00E0691A"/>
    <w:rsid w:val="00E55279"/>
    <w:rsid w:val="00E55436"/>
    <w:rsid w:val="00E761D9"/>
    <w:rsid w:val="00EB7A82"/>
    <w:rsid w:val="00F27F36"/>
    <w:rsid w:val="00F347E5"/>
    <w:rsid w:val="00FB50E5"/>
    <w:rsid w:val="00FD3DB2"/>
    <w:rsid w:val="00FF076F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92977"/>
  <w15:chartTrackingRefBased/>
  <w15:docId w15:val="{F1ED5D2B-F665-4743-8FD7-D41E4BFF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left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Zkladntextodsazen3">
    <w:name w:val="Body Text Indent 3"/>
    <w:basedOn w:val="Normln"/>
    <w:pPr>
      <w:ind w:firstLine="708"/>
    </w:pPr>
  </w:style>
  <w:style w:type="paragraph" w:customStyle="1" w:styleId="Odrazka1">
    <w:name w:val="Odrazka1"/>
    <w:basedOn w:val="Normln"/>
    <w:pPr>
      <w:jc w:val="left"/>
    </w:pPr>
    <w:rPr>
      <w:sz w:val="20"/>
    </w:r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szCs w:val="24"/>
    </w:rPr>
  </w:style>
  <w:style w:type="paragraph" w:customStyle="1" w:styleId="bod">
    <w:name w:val="bod"/>
    <w:basedOn w:val="Normln"/>
    <w:pPr>
      <w:spacing w:before="120"/>
    </w:pPr>
    <w:rPr>
      <w:rFonts w:ascii="Arial" w:hAnsi="Arial" w:cs="Arial"/>
      <w:snapToGrid w:val="0"/>
      <w:sz w:val="20"/>
    </w:rPr>
  </w:style>
  <w:style w:type="paragraph" w:styleId="Zkladntextodsazen2">
    <w:name w:val="Body Text Indent 2"/>
    <w:basedOn w:val="Normln"/>
    <w:pPr>
      <w:ind w:firstLine="708"/>
    </w:pPr>
  </w:style>
  <w:style w:type="paragraph" w:styleId="Zkladntextodsazen">
    <w:name w:val="Body Text Indent"/>
    <w:basedOn w:val="Normln"/>
    <w:pPr>
      <w:ind w:firstLine="708"/>
    </w:pPr>
    <w:rPr>
      <w:sz w:val="20"/>
    </w:rPr>
  </w:style>
  <w:style w:type="paragraph" w:styleId="Zhlav">
    <w:name w:val="header"/>
    <w:basedOn w:val="Normln"/>
    <w:link w:val="ZhlavChar"/>
    <w:rsid w:val="001E61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E6180"/>
    <w:rPr>
      <w:sz w:val="24"/>
    </w:rPr>
  </w:style>
  <w:style w:type="paragraph" w:styleId="Textbubliny">
    <w:name w:val="Balloon Text"/>
    <w:basedOn w:val="Normln"/>
    <w:link w:val="TextbublinyChar"/>
    <w:rsid w:val="00643D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43D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2487"/>
    <w:pPr>
      <w:ind w:left="72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Biskupství ostravsko-opavské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stanice 2</dc:creator>
  <cp:keywords/>
  <cp:lastModifiedBy>Kusynova</cp:lastModifiedBy>
  <cp:revision>2</cp:revision>
  <cp:lastPrinted>2025-06-05T04:04:00Z</cp:lastPrinted>
  <dcterms:created xsi:type="dcterms:W3CDTF">2025-06-20T06:45:00Z</dcterms:created>
  <dcterms:modified xsi:type="dcterms:W3CDTF">2025-06-20T06:45:00Z</dcterms:modified>
</cp:coreProperties>
</file>