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Objednatel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Centrum Kociánka</w:t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Kociánka 93/2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612 47 Brno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IČ: 00093378, DIČ: CZ00093378 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Č.ú. 197 136 621 / 0710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Dodavatel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Data Protection Delivery Center, s.r.o.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Rybkova 1016/31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602 00 Brno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IČ: 03064247, DIČ: CZ03064247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2"/>
          <w:szCs w:val="22"/>
          <w:u w:val="singl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u w:val="single"/>
          <w:rtl w:val="0"/>
        </w:rPr>
        <w:t xml:space="preserve">Objednáváme u Vás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2"/>
          <w:szCs w:val="22"/>
          <w:u w:val="single"/>
          <w:rtl w:val="0"/>
        </w:rPr>
        <w:t xml:space="preserve">SW dle nabídky č. NAB-250292-01 ze dne 26.5.2025: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SUPP-1Y-LOGM-S</w:t>
        <w:tab/>
        <w:tab/>
        <w:t xml:space="preserve">Logmanager S SW</w:t>
        <w:tab/>
        <w:tab/>
        <w:t xml:space="preserve">1 ks</w:t>
        <w:tab/>
        <w:t xml:space="preserve">26 250,00 Kč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LOGM-S-HW-SUPP-1y</w:t>
        <w:tab/>
        <w:t xml:space="preserve">prodloužení HW záruky</w:t>
        <w:tab/>
        <w:t xml:space="preserve">1 ks</w:t>
        <w:tab/>
        <w:t xml:space="preserve">8 000,00 Kč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Celková cena bez DPH  34 250,00 Kč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Celkem s 21% DPH       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41 443,00 Kč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Schváleno dne 16.6.2025 - příkazce operace:</w:t>
      </w:r>
      <w:r w:rsidDel="00000000" w:rsidR="00000000" w:rsidRPr="00000000">
        <w:rPr>
          <w:rFonts w:ascii="Georgia" w:cs="Georgia" w:eastAsia="Georgia" w:hAnsi="Georgia"/>
          <w:color w:val="ff0000"/>
          <w:sz w:val="22"/>
          <w:szCs w:val="22"/>
          <w:rtl w:val="0"/>
        </w:rPr>
        <w:t xml:space="preserve"> XXXXXXXXXXXXXX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PL 6546</w:t>
      </w:r>
    </w:p>
    <w:p w:rsidR="00000000" w:rsidDel="00000000" w:rsidP="00000000" w:rsidRDefault="00000000" w:rsidRPr="00000000" w14:paraId="0000001B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rPr>
          <w:rFonts w:ascii="Georgia" w:cs="Georgia" w:eastAsia="Georgia" w:hAnsi="Georgia"/>
          <w:color w:val="ff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Správce rozpočtu: </w:t>
      </w:r>
      <w:r w:rsidDel="00000000" w:rsidR="00000000" w:rsidRPr="00000000">
        <w:rPr>
          <w:rFonts w:ascii="Georgia" w:cs="Georgia" w:eastAsia="Georgia" w:hAnsi="Georgia"/>
          <w:color w:val="ff0000"/>
          <w:sz w:val="22"/>
          <w:szCs w:val="22"/>
          <w:rtl w:val="0"/>
        </w:rPr>
        <w:t xml:space="preserve">XXXXXXXXXX</w:t>
      </w:r>
    </w:p>
    <w:p w:rsidR="00000000" w:rsidDel="00000000" w:rsidP="00000000" w:rsidRDefault="00000000" w:rsidRPr="00000000" w14:paraId="0000001E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Hlavní účetní: </w:t>
      </w:r>
      <w:r w:rsidDel="00000000" w:rsidR="00000000" w:rsidRPr="00000000">
        <w:rPr>
          <w:rFonts w:ascii="Georgia" w:cs="Georgia" w:eastAsia="Georgia" w:hAnsi="Georgia"/>
          <w:color w:val="ff0000"/>
          <w:sz w:val="22"/>
          <w:szCs w:val="22"/>
          <w:rtl w:val="0"/>
        </w:rPr>
        <w:tab/>
        <w:t xml:space="preserve">XXXXXXXXXXXX</w:t>
      </w:r>
      <w:r w:rsidDel="00000000" w:rsidR="00000000" w:rsidRPr="00000000">
        <w:rPr>
          <w:rFonts w:ascii="Georgia" w:cs="Georgia" w:eastAsia="Georgia" w:hAnsi="Georgia"/>
          <w:rtl w:val="0"/>
        </w:rPr>
        <w:tab/>
        <w:t xml:space="preserve">                                            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Rule="auto"/>
        <w:rPr>
          <w:color w:val="ff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Akceptace objednávky: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7" w:top="1677" w:left="1417" w:right="1417" w:header="85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ind w:right="-568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info@kocianka.cz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-351785</wp:posOffset>
          </wp:positionH>
          <wp:positionV relativeFrom="paragraph">
            <wp:posOffset>-47620</wp:posOffset>
          </wp:positionV>
          <wp:extent cx="286385" cy="286385"/>
          <wp:effectExtent b="0" l="0" r="0" t="0"/>
          <wp:wrapNone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6385" cy="2863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568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  <w:rtl w:val="0"/>
      </w:rPr>
      <w:t xml:space="preserve">www.kocianka.cz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426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09165" cy="753745"/>
          <wp:effectExtent b="0" l="0" r="0" t="0"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9165" cy="753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284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color="000000" w:space="5" w:sz="4" w:val="single"/>
        <w:bottom w:color="000000" w:space="5" w:sz="4" w:val="single"/>
      </w:pBdr>
      <w:ind w:left="-284" w:right="-284" w:firstLine="0"/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Přímá objednávka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C26E07"/>
    <w:rPr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rsid w:val="00EC771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Zpat">
    <w:name w:val="footer"/>
    <w:basedOn w:val="Normln"/>
    <w:link w:val="ZpatChar"/>
    <w:uiPriority w:val="99"/>
    <w:rsid w:val="002735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73529"/>
  </w:style>
  <w:style w:type="character" w:styleId="ZpatChar" w:customStyle="1">
    <w:name w:val="Zápatí Char"/>
    <w:link w:val="Zpat"/>
    <w:uiPriority w:val="99"/>
    <w:rsid w:val="00B834B0"/>
    <w:rPr>
      <w:sz w:val="24"/>
      <w:szCs w:val="24"/>
    </w:rPr>
  </w:style>
  <w:style w:type="paragraph" w:styleId="Textbubliny">
    <w:name w:val="Balloon Text"/>
    <w:basedOn w:val="Normln"/>
    <w:link w:val="TextbublinyChar"/>
    <w:rsid w:val="00B834B0"/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rsid w:val="00B834B0"/>
    <w:rPr>
      <w:rFonts w:ascii="Tahoma" w:cs="Tahoma" w:hAnsi="Tahoma"/>
      <w:sz w:val="16"/>
      <w:szCs w:val="16"/>
    </w:rPr>
  </w:style>
  <w:style w:type="paragraph" w:styleId="Zhlav">
    <w:name w:val="header"/>
    <w:basedOn w:val="Normln"/>
    <w:link w:val="ZhlavChar"/>
    <w:rsid w:val="00173745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rsid w:val="00173745"/>
    <w:rPr>
      <w:sz w:val="24"/>
      <w:szCs w:val="24"/>
    </w:rPr>
  </w:style>
  <w:style w:type="character" w:styleId="Siln">
    <w:name w:val="Strong"/>
    <w:uiPriority w:val="22"/>
    <w:qFormat w:val="1"/>
    <w:rsid w:val="00727FCE"/>
    <w:rPr>
      <w:b w:val="1"/>
      <w:bCs w:val="1"/>
    </w:rPr>
  </w:style>
  <w:style w:type="paragraph" w:styleId="Default" w:customStyle="1">
    <w:name w:val="Default"/>
    <w:rsid w:val="00CA3036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 w:val="1"/>
    <w:rsid w:val="0030087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2b76NtVQKu72Y+E5zTgB8sdylA==">CgMxLjA4AHIhMXNzSFdfMDkzSktMTEtjQWZrZHYxZHlWdTI1ZlQ1TWlq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2024-03-01T11:46:00Z</dcterms:created>
  <dc:creator>Ing. Martin Hirschner</dc:creator>
</cp:coreProperties>
</file>