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6985ED" w14:textId="77777777" w:rsidR="001728A0" w:rsidRPr="00A64209" w:rsidRDefault="00C60294" w:rsidP="001728A0">
      <w:pPr>
        <w:jc w:val="center"/>
        <w:rPr>
          <w:rFonts w:ascii="Arial" w:hAnsi="Arial" w:cs="Arial"/>
          <w:color w:val="000000" w:themeColor="text1"/>
          <w:spacing w:val="120"/>
          <w:sz w:val="24"/>
          <w:szCs w:val="24"/>
        </w:rPr>
      </w:pP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</w:p>
    <w:p w14:paraId="74D4A7C8" w14:textId="77777777" w:rsidR="001728A0" w:rsidRPr="00A64209" w:rsidRDefault="001728A0" w:rsidP="001728A0">
      <w:pPr>
        <w:jc w:val="center"/>
        <w:rPr>
          <w:rFonts w:ascii="Arial" w:hAnsi="Arial" w:cs="Arial"/>
          <w:color w:val="000000" w:themeColor="text1"/>
          <w:spacing w:val="120"/>
          <w:sz w:val="24"/>
          <w:szCs w:val="24"/>
        </w:rPr>
      </w:pPr>
    </w:p>
    <w:p w14:paraId="1D358CDC" w14:textId="77777777" w:rsidR="001728A0" w:rsidRPr="00A64209" w:rsidRDefault="001728A0" w:rsidP="001728A0">
      <w:pPr>
        <w:jc w:val="center"/>
        <w:rPr>
          <w:rFonts w:ascii="Arial" w:hAnsi="Arial" w:cs="Arial"/>
          <w:color w:val="000000" w:themeColor="text1"/>
          <w:spacing w:val="120"/>
          <w:sz w:val="24"/>
          <w:szCs w:val="24"/>
        </w:rPr>
      </w:pPr>
    </w:p>
    <w:p w14:paraId="2A69884C" w14:textId="77777777" w:rsidR="001728A0" w:rsidRPr="00A64209" w:rsidRDefault="001728A0" w:rsidP="001728A0">
      <w:pPr>
        <w:jc w:val="center"/>
        <w:rPr>
          <w:rFonts w:ascii="Arial" w:hAnsi="Arial" w:cs="Arial"/>
          <w:color w:val="000000" w:themeColor="text1"/>
          <w:spacing w:val="120"/>
          <w:sz w:val="24"/>
          <w:szCs w:val="24"/>
        </w:rPr>
      </w:pPr>
    </w:p>
    <w:p w14:paraId="1D2CF763" w14:textId="2E43A9C5" w:rsidR="00EC7851" w:rsidRPr="00A64209" w:rsidRDefault="00C60294" w:rsidP="001728A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  <w:r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ab/>
      </w:r>
      <w:r w:rsidR="00A95DF1" w:rsidRPr="00A64209">
        <w:rPr>
          <w:rFonts w:ascii="Arial" w:hAnsi="Arial" w:cs="Arial"/>
          <w:color w:val="000000" w:themeColor="text1"/>
          <w:spacing w:val="120"/>
          <w:sz w:val="24"/>
          <w:szCs w:val="24"/>
        </w:rPr>
        <w:t xml:space="preserve"> </w:t>
      </w:r>
      <w:r w:rsidRPr="00A64209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</w:t>
      </w:r>
      <w:r w:rsidR="00FC329A" w:rsidRPr="00A64209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</w:t>
      </w:r>
    </w:p>
    <w:p w14:paraId="611B640F" w14:textId="0816168C" w:rsidR="00EC7851" w:rsidRPr="00A64209" w:rsidRDefault="00EC7851" w:rsidP="00EC7851">
      <w:pPr>
        <w:numPr>
          <w:ilvl w:val="0"/>
          <w:numId w:val="11"/>
        </w:num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64209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č. smlouvy: PO-</w:t>
      </w:r>
      <w:r w:rsidR="00341660" w:rsidRPr="00A64209">
        <w:rPr>
          <w:rFonts w:ascii="Arial" w:hAnsi="Arial" w:cs="Arial"/>
          <w:b/>
          <w:color w:val="000000" w:themeColor="text1"/>
          <w:sz w:val="22"/>
          <w:szCs w:val="22"/>
        </w:rPr>
        <w:t>07</w:t>
      </w:r>
      <w:r w:rsidR="002F53E2" w:rsidRPr="00A64209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2F53E2">
        <w:rPr>
          <w:rFonts w:ascii="Arial" w:hAnsi="Arial" w:cs="Arial"/>
          <w:b/>
          <w:color w:val="000000" w:themeColor="text1"/>
          <w:sz w:val="22"/>
          <w:szCs w:val="22"/>
        </w:rPr>
        <w:t>10375</w:t>
      </w:r>
      <w:r w:rsidR="002F53E2" w:rsidRPr="00A64209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2F53E2">
        <w:rPr>
          <w:rFonts w:ascii="Arial" w:hAnsi="Arial" w:cs="Arial"/>
          <w:b/>
          <w:color w:val="000000" w:themeColor="text1"/>
          <w:sz w:val="22"/>
          <w:szCs w:val="22"/>
        </w:rPr>
        <w:t>SVSL</w:t>
      </w:r>
      <w:r w:rsidR="002F53E2" w:rsidRPr="00A64209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2F53E2">
        <w:rPr>
          <w:rFonts w:ascii="Arial" w:hAnsi="Arial" w:cs="Arial"/>
          <w:b/>
          <w:color w:val="000000" w:themeColor="text1"/>
          <w:sz w:val="22"/>
          <w:szCs w:val="22"/>
        </w:rPr>
        <w:t>25</w:t>
      </w:r>
    </w:p>
    <w:p w14:paraId="72DA7E25" w14:textId="77777777" w:rsidR="00EC7851" w:rsidRPr="00A64209" w:rsidRDefault="00EC7851" w:rsidP="00EC7851">
      <w:pPr>
        <w:jc w:val="center"/>
        <w:rPr>
          <w:rFonts w:ascii="Arial" w:hAnsi="Arial" w:cs="Arial"/>
          <w:color w:val="000000" w:themeColor="text1"/>
          <w:spacing w:val="120"/>
          <w:sz w:val="24"/>
          <w:szCs w:val="24"/>
        </w:rPr>
      </w:pPr>
      <w:r w:rsidRPr="00A64209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</w:t>
      </w:r>
      <w:r w:rsidR="00A95DF1" w:rsidRPr="00A64209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</w:t>
      </w:r>
    </w:p>
    <w:p w14:paraId="43264475" w14:textId="77777777" w:rsidR="00341660" w:rsidRPr="00A64209" w:rsidRDefault="00341660" w:rsidP="0034166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64209">
        <w:rPr>
          <w:rFonts w:ascii="Arial" w:hAnsi="Arial" w:cs="Arial"/>
          <w:b/>
          <w:color w:val="000000" w:themeColor="text1"/>
          <w:sz w:val="28"/>
          <w:szCs w:val="28"/>
        </w:rPr>
        <w:t>Smlouva o bezúplatném užívání</w:t>
      </w:r>
    </w:p>
    <w:p w14:paraId="2E1D0F73" w14:textId="77777777" w:rsidR="00341660" w:rsidRPr="00A64209" w:rsidRDefault="00341660" w:rsidP="0034166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64209">
        <w:rPr>
          <w:rFonts w:ascii="Arial" w:hAnsi="Arial" w:cs="Arial"/>
          <w:b/>
          <w:color w:val="000000" w:themeColor="text1"/>
          <w:sz w:val="28"/>
          <w:szCs w:val="28"/>
        </w:rPr>
        <w:t>pozemků ve vlastnictví České republiky</w:t>
      </w:r>
    </w:p>
    <w:p w14:paraId="2BE68B8A" w14:textId="77777777" w:rsidR="00EC7851" w:rsidRPr="00A64209" w:rsidRDefault="00EC7851" w:rsidP="00D11D30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  </w:t>
      </w:r>
    </w:p>
    <w:p w14:paraId="46840207" w14:textId="77777777" w:rsidR="00EC7851" w:rsidRPr="00A64209" w:rsidRDefault="00EC7851" w:rsidP="00EC7851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smluvní strany:</w:t>
      </w:r>
    </w:p>
    <w:p w14:paraId="514E98AA" w14:textId="77777777" w:rsidR="00EC7851" w:rsidRPr="00A64209" w:rsidRDefault="00EC7851" w:rsidP="00EC7851">
      <w:pPr>
        <w:rPr>
          <w:rFonts w:ascii="Arial" w:hAnsi="Arial" w:cs="Arial"/>
          <w:color w:val="000000" w:themeColor="text1"/>
        </w:rPr>
      </w:pPr>
    </w:p>
    <w:p w14:paraId="4F438E98" w14:textId="77777777" w:rsidR="00EC7851" w:rsidRPr="00A64209" w:rsidRDefault="00EC7851" w:rsidP="00EC7851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b/>
          <w:color w:val="000000" w:themeColor="text1"/>
        </w:rPr>
        <w:t>Česká republika – Agentura ochrany přírody a krajiny České republiky</w:t>
      </w:r>
    </w:p>
    <w:p w14:paraId="6DC23914" w14:textId="77777777" w:rsidR="00EC7851" w:rsidRPr="00A64209" w:rsidRDefault="00EC7851" w:rsidP="00EC7851">
      <w:pPr>
        <w:pStyle w:val="Zpat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se sídlem: Kaplanova 1931/1, 148 00 Praha 11 - Chodov </w:t>
      </w:r>
    </w:p>
    <w:p w14:paraId="4F14A8A1" w14:textId="77777777" w:rsidR="00EC7851" w:rsidRPr="00A64209" w:rsidRDefault="00EC7851" w:rsidP="00EC7851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IČ</w:t>
      </w:r>
      <w:r w:rsidR="004127CE" w:rsidRPr="00A64209">
        <w:rPr>
          <w:rFonts w:ascii="Arial" w:hAnsi="Arial" w:cs="Arial"/>
          <w:color w:val="000000" w:themeColor="text1"/>
        </w:rPr>
        <w:t>O</w:t>
      </w:r>
      <w:r w:rsidRPr="00A64209">
        <w:rPr>
          <w:rFonts w:ascii="Arial" w:hAnsi="Arial" w:cs="Arial"/>
          <w:color w:val="000000" w:themeColor="text1"/>
        </w:rPr>
        <w:t>: 62933591</w:t>
      </w:r>
    </w:p>
    <w:p w14:paraId="669605C6" w14:textId="77777777" w:rsidR="00EC7851" w:rsidRPr="00A64209" w:rsidRDefault="00EC7851" w:rsidP="00EC7851">
      <w:p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za kterou jedná RNDr. František Pelc, ředitel</w:t>
      </w:r>
    </w:p>
    <w:p w14:paraId="24685C3E" w14:textId="77777777" w:rsidR="00EC7851" w:rsidRPr="00A64209" w:rsidRDefault="00EC7851" w:rsidP="00EC7851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jako „</w:t>
      </w:r>
      <w:r w:rsidR="00341660" w:rsidRPr="00A64209">
        <w:rPr>
          <w:rFonts w:ascii="Arial" w:hAnsi="Arial" w:cs="Arial"/>
          <w:color w:val="000000" w:themeColor="text1"/>
        </w:rPr>
        <w:t>vlastník</w:t>
      </w:r>
      <w:r w:rsidRPr="00A64209">
        <w:rPr>
          <w:rFonts w:ascii="Arial" w:hAnsi="Arial" w:cs="Arial"/>
          <w:color w:val="000000" w:themeColor="text1"/>
        </w:rPr>
        <w:t>“</w:t>
      </w:r>
    </w:p>
    <w:p w14:paraId="52A76BCC" w14:textId="77777777" w:rsidR="00EC7851" w:rsidRPr="00A64209" w:rsidRDefault="00EC7851" w:rsidP="00EC7851">
      <w:pPr>
        <w:jc w:val="center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a</w:t>
      </w:r>
    </w:p>
    <w:p w14:paraId="7BDF5091" w14:textId="77777777" w:rsidR="00EC7851" w:rsidRPr="00A64209" w:rsidRDefault="00EC7851" w:rsidP="00EC7851">
      <w:pPr>
        <w:jc w:val="center"/>
        <w:rPr>
          <w:rFonts w:ascii="Arial" w:hAnsi="Arial" w:cs="Arial"/>
          <w:color w:val="000000" w:themeColor="text1"/>
        </w:rPr>
      </w:pPr>
    </w:p>
    <w:p w14:paraId="4122B440" w14:textId="526BBC98" w:rsidR="00AD790F" w:rsidRPr="00A64209" w:rsidRDefault="001728A0" w:rsidP="00AD790F">
      <w:pPr>
        <w:jc w:val="both"/>
        <w:rPr>
          <w:rFonts w:ascii="Arial" w:hAnsi="Arial" w:cs="Arial"/>
          <w:b/>
          <w:bCs/>
          <w:color w:val="000000" w:themeColor="text1"/>
        </w:rPr>
      </w:pPr>
      <w:r w:rsidRPr="00A64209">
        <w:rPr>
          <w:rFonts w:ascii="Arial" w:hAnsi="Arial" w:cs="Arial"/>
          <w:b/>
          <w:bCs/>
          <w:color w:val="000000" w:themeColor="text1"/>
        </w:rPr>
        <w:t xml:space="preserve">Ekologické centrum Meluzína – </w:t>
      </w:r>
      <w:r w:rsidR="002F53E2">
        <w:rPr>
          <w:rFonts w:ascii="Arial" w:hAnsi="Arial" w:cs="Arial"/>
          <w:b/>
          <w:bCs/>
          <w:color w:val="000000" w:themeColor="text1"/>
        </w:rPr>
        <w:t>R</w:t>
      </w:r>
      <w:r w:rsidRPr="00A64209">
        <w:rPr>
          <w:rFonts w:ascii="Arial" w:hAnsi="Arial" w:cs="Arial"/>
          <w:b/>
          <w:bCs/>
          <w:color w:val="000000" w:themeColor="text1"/>
        </w:rPr>
        <w:t>egionální centrum Asociace Brontosaura</w:t>
      </w:r>
    </w:p>
    <w:p w14:paraId="6B69D28A" w14:textId="731CDDEC" w:rsidR="00341660" w:rsidRPr="00A64209" w:rsidRDefault="00341660" w:rsidP="00341660">
      <w:pPr>
        <w:jc w:val="both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</w:rPr>
        <w:t xml:space="preserve">se sídlem: </w:t>
      </w:r>
      <w:r w:rsidR="001728A0" w:rsidRPr="00A64209">
        <w:rPr>
          <w:rFonts w:ascii="Arial" w:hAnsi="Arial" w:cs="Arial"/>
          <w:bCs/>
          <w:color w:val="000000" w:themeColor="text1"/>
        </w:rPr>
        <w:t>Brigádnická 710/2, 363 01  Ostrov</w:t>
      </w:r>
    </w:p>
    <w:p w14:paraId="55BEE96C" w14:textId="3C82E106" w:rsidR="00341660" w:rsidRPr="00A64209" w:rsidRDefault="00341660" w:rsidP="00341660">
      <w:pPr>
        <w:jc w:val="both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</w:rPr>
        <w:t>IČ</w:t>
      </w:r>
      <w:r w:rsidR="004127CE" w:rsidRPr="00A64209">
        <w:rPr>
          <w:rFonts w:ascii="Arial" w:hAnsi="Arial" w:cs="Arial"/>
          <w:bCs/>
          <w:color w:val="000000" w:themeColor="text1"/>
        </w:rPr>
        <w:t>O</w:t>
      </w:r>
      <w:r w:rsidRPr="00A64209">
        <w:rPr>
          <w:rFonts w:ascii="Arial" w:hAnsi="Arial" w:cs="Arial"/>
          <w:bCs/>
          <w:color w:val="000000" w:themeColor="text1"/>
        </w:rPr>
        <w:t xml:space="preserve">: </w:t>
      </w:r>
      <w:r w:rsidR="001728A0" w:rsidRPr="00A64209">
        <w:rPr>
          <w:rFonts w:ascii="Arial" w:hAnsi="Arial" w:cs="Arial"/>
          <w:bCs/>
          <w:color w:val="000000" w:themeColor="text1"/>
        </w:rPr>
        <w:t>49752065</w:t>
      </w:r>
    </w:p>
    <w:p w14:paraId="638AB627" w14:textId="5118A24C" w:rsidR="00AD790F" w:rsidRPr="00A64209" w:rsidRDefault="001728A0" w:rsidP="00AD790F">
      <w:pPr>
        <w:jc w:val="both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</w:rPr>
        <w:t xml:space="preserve">zapsané ve veřejném rejstříku </w:t>
      </w:r>
      <w:r w:rsidR="004C1B22" w:rsidRPr="00A64209">
        <w:rPr>
          <w:rFonts w:ascii="Arial" w:hAnsi="Arial" w:cs="Arial"/>
          <w:bCs/>
          <w:color w:val="000000" w:themeColor="text1"/>
        </w:rPr>
        <w:t>právnických</w:t>
      </w:r>
      <w:r w:rsidRPr="00A64209">
        <w:rPr>
          <w:rFonts w:ascii="Arial" w:hAnsi="Arial" w:cs="Arial"/>
          <w:bCs/>
          <w:color w:val="000000" w:themeColor="text1"/>
        </w:rPr>
        <w:t xml:space="preserve"> osob pod spisovou značkou L 10042, vedenou u Krajského soudu v Ústí nad Labem dne 18. 6. 1994</w:t>
      </w:r>
    </w:p>
    <w:p w14:paraId="4F39CC5C" w14:textId="1B299C1B" w:rsidR="001728A0" w:rsidRPr="00A64209" w:rsidRDefault="001728A0" w:rsidP="00AD790F">
      <w:pPr>
        <w:jc w:val="both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</w:rPr>
        <w:t xml:space="preserve">které zatupuje Ing. Martin Lípa, vedoucí </w:t>
      </w:r>
      <w:r w:rsidR="00B64899">
        <w:rPr>
          <w:rFonts w:ascii="Arial" w:hAnsi="Arial" w:cs="Arial"/>
          <w:bCs/>
          <w:color w:val="000000" w:themeColor="text1"/>
        </w:rPr>
        <w:t xml:space="preserve">regionálního </w:t>
      </w:r>
      <w:r w:rsidRPr="00A64209">
        <w:rPr>
          <w:rFonts w:ascii="Arial" w:hAnsi="Arial" w:cs="Arial"/>
          <w:bCs/>
          <w:color w:val="000000" w:themeColor="text1"/>
        </w:rPr>
        <w:t>centra</w:t>
      </w:r>
    </w:p>
    <w:p w14:paraId="5B7AECEE" w14:textId="77777777" w:rsidR="00EC7851" w:rsidRPr="00A64209" w:rsidRDefault="00EC7851" w:rsidP="00EC7851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jako „</w:t>
      </w:r>
      <w:r w:rsidR="00341660" w:rsidRPr="00A64209">
        <w:rPr>
          <w:rFonts w:ascii="Arial" w:hAnsi="Arial" w:cs="Arial"/>
          <w:color w:val="000000" w:themeColor="text1"/>
        </w:rPr>
        <w:t>uživatel</w:t>
      </w:r>
      <w:r w:rsidRPr="00A64209">
        <w:rPr>
          <w:rFonts w:ascii="Arial" w:hAnsi="Arial" w:cs="Arial"/>
          <w:bCs/>
          <w:color w:val="000000" w:themeColor="text1"/>
        </w:rPr>
        <w:t>“</w:t>
      </w:r>
    </w:p>
    <w:p w14:paraId="15E03C7B" w14:textId="77777777" w:rsidR="00EC7851" w:rsidRPr="00A64209" w:rsidRDefault="00EC7851" w:rsidP="00EC7851">
      <w:pPr>
        <w:rPr>
          <w:rFonts w:ascii="Arial" w:hAnsi="Arial" w:cs="Arial"/>
          <w:color w:val="000000" w:themeColor="text1"/>
        </w:rPr>
      </w:pPr>
    </w:p>
    <w:p w14:paraId="567D023D" w14:textId="77777777" w:rsidR="00EC7851" w:rsidRPr="00A64209" w:rsidRDefault="00EC7851" w:rsidP="00227E94">
      <w:pPr>
        <w:jc w:val="center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/>
          <w:bCs/>
          <w:color w:val="000000" w:themeColor="text1"/>
        </w:rPr>
        <w:t>I.</w:t>
      </w:r>
    </w:p>
    <w:p w14:paraId="14CBC9E9" w14:textId="77777777" w:rsidR="00EC7851" w:rsidRPr="00A64209" w:rsidRDefault="00EC7851" w:rsidP="00227E94">
      <w:pPr>
        <w:pStyle w:val="Nadpis1"/>
        <w:rPr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  <w:sz w:val="20"/>
        </w:rPr>
        <w:t xml:space="preserve">Předmět </w:t>
      </w:r>
      <w:r w:rsidR="005E59DA" w:rsidRPr="00A64209">
        <w:rPr>
          <w:rFonts w:ascii="Arial" w:hAnsi="Arial" w:cs="Arial"/>
          <w:bCs/>
          <w:color w:val="000000" w:themeColor="text1"/>
          <w:sz w:val="20"/>
        </w:rPr>
        <w:t>užívání</w:t>
      </w:r>
    </w:p>
    <w:p w14:paraId="690DAAC3" w14:textId="77777777" w:rsidR="00EC7851" w:rsidRPr="00A64209" w:rsidRDefault="00EC7851" w:rsidP="00227E94">
      <w:pPr>
        <w:rPr>
          <w:color w:val="000000" w:themeColor="text1"/>
        </w:rPr>
      </w:pPr>
    </w:p>
    <w:p w14:paraId="4C5CE0BE" w14:textId="1E07A7A8" w:rsidR="00787EF1" w:rsidRPr="00A64209" w:rsidRDefault="00787EF1" w:rsidP="00787EF1">
      <w:pPr>
        <w:pStyle w:val="Zkladntext"/>
        <w:numPr>
          <w:ilvl w:val="0"/>
          <w:numId w:val="31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V souladu s ustanovením § 61a</w:t>
      </w:r>
      <w:r w:rsidR="00B64899">
        <w:rPr>
          <w:rFonts w:ascii="Arial" w:hAnsi="Arial" w:cs="Arial"/>
          <w:color w:val="000000" w:themeColor="text1"/>
          <w:sz w:val="20"/>
        </w:rPr>
        <w:t>, odst. 1.</w:t>
      </w:r>
      <w:r w:rsidRPr="00A64209">
        <w:rPr>
          <w:rFonts w:ascii="Arial" w:hAnsi="Arial" w:cs="Arial"/>
          <w:color w:val="000000" w:themeColor="text1"/>
          <w:sz w:val="20"/>
        </w:rPr>
        <w:t xml:space="preserve"> zák. č.</w:t>
      </w:r>
      <w:r w:rsidR="00B64899">
        <w:rPr>
          <w:rFonts w:ascii="Arial" w:hAnsi="Arial" w:cs="Arial"/>
          <w:color w:val="000000" w:themeColor="text1"/>
          <w:sz w:val="20"/>
        </w:rPr>
        <w:t xml:space="preserve"> </w:t>
      </w:r>
      <w:r w:rsidRPr="00A64209">
        <w:rPr>
          <w:rFonts w:ascii="Arial" w:hAnsi="Arial" w:cs="Arial"/>
          <w:color w:val="000000" w:themeColor="text1"/>
          <w:sz w:val="20"/>
        </w:rPr>
        <w:t xml:space="preserve">114/1992 Sb., o ochraně přírody a krajiny, ve znění pozdějších předpisů a s ustanovením § 27 odst. 3 zák. č. 219/2000 Sb., o majetku České republiky a jejím vystupování v právních vztazích, ve znění pozdějších předpisů, se smluvní strany dohodly na sjednání bezúplatného užívání pozemků ve vlastnictví státu, se kterými je příslušná hospodařit Agentura ochrany přírody a krajiny </w:t>
      </w:r>
      <w:r w:rsidR="00B57962" w:rsidRPr="00A64209">
        <w:rPr>
          <w:rFonts w:ascii="Arial" w:hAnsi="Arial" w:cs="Arial"/>
          <w:color w:val="000000" w:themeColor="text1"/>
          <w:sz w:val="20"/>
        </w:rPr>
        <w:t>České republiky</w:t>
      </w:r>
      <w:r w:rsidR="00656AD7" w:rsidRPr="00A64209">
        <w:rPr>
          <w:rFonts w:ascii="Arial" w:hAnsi="Arial" w:cs="Arial"/>
          <w:color w:val="000000" w:themeColor="text1"/>
        </w:rPr>
        <w:t xml:space="preserve"> </w:t>
      </w:r>
      <w:r w:rsidRPr="00A64209">
        <w:rPr>
          <w:rFonts w:ascii="Arial" w:hAnsi="Arial" w:cs="Arial"/>
          <w:color w:val="000000" w:themeColor="text1"/>
          <w:sz w:val="20"/>
        </w:rPr>
        <w:t>a které splňují podmínky ustanovení § 27 zák. č. 219/2000 Sb., ve znění pozdějších předpisů, neboť užíváním na základě této smlouvy bude dosaženo účelnějšího a hospodárnějšího využití věci při zachování hlavního účelu, ke kterému organizační složce slouží.</w:t>
      </w:r>
    </w:p>
    <w:p w14:paraId="2226B410" w14:textId="308E7E66" w:rsidR="00787EF1" w:rsidRPr="00A64209" w:rsidRDefault="00787EF1" w:rsidP="00787EF1">
      <w:pPr>
        <w:pStyle w:val="Zkladntext"/>
        <w:numPr>
          <w:ilvl w:val="0"/>
          <w:numId w:val="31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 xml:space="preserve">Předmětem </w:t>
      </w:r>
      <w:r w:rsidR="005E3077" w:rsidRPr="00A64209">
        <w:rPr>
          <w:rFonts w:ascii="Arial" w:hAnsi="Arial" w:cs="Arial"/>
          <w:color w:val="000000" w:themeColor="text1"/>
          <w:sz w:val="20"/>
        </w:rPr>
        <w:t>užívání</w:t>
      </w:r>
      <w:r w:rsidRPr="00A64209">
        <w:rPr>
          <w:rFonts w:ascii="Arial" w:hAnsi="Arial" w:cs="Arial"/>
          <w:color w:val="000000" w:themeColor="text1"/>
          <w:sz w:val="20"/>
        </w:rPr>
        <w:t xml:space="preserve"> </w:t>
      </w:r>
      <w:r w:rsidR="001728A0" w:rsidRPr="00EA4A92">
        <w:rPr>
          <w:rFonts w:ascii="Arial" w:hAnsi="Arial" w:cs="Arial"/>
          <w:color w:val="000000" w:themeColor="text1"/>
          <w:sz w:val="20"/>
        </w:rPr>
        <w:t>jsou pozemky</w:t>
      </w:r>
      <w:r w:rsidRPr="00A64209">
        <w:rPr>
          <w:rFonts w:ascii="Arial" w:hAnsi="Arial" w:cs="Arial"/>
          <w:color w:val="000000" w:themeColor="text1"/>
          <w:sz w:val="20"/>
        </w:rPr>
        <w:t xml:space="preserve">: </w:t>
      </w:r>
    </w:p>
    <w:p w14:paraId="41D697E3" w14:textId="185A5338" w:rsidR="00787EF1" w:rsidRPr="00A64209" w:rsidRDefault="001728A0" w:rsidP="00787EF1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1719</w:t>
      </w:r>
      <w:r w:rsidR="004D422E" w:rsidRPr="00A64209">
        <w:rPr>
          <w:rFonts w:ascii="Arial" w:hAnsi="Arial" w:cs="Arial"/>
          <w:color w:val="000000" w:themeColor="text1"/>
          <w:sz w:val="20"/>
        </w:rPr>
        <w:t>, druh pozemku vod</w:t>
      </w:r>
      <w:r w:rsidRPr="00A64209">
        <w:rPr>
          <w:rFonts w:ascii="Arial" w:hAnsi="Arial" w:cs="Arial"/>
          <w:color w:val="000000" w:themeColor="text1"/>
          <w:sz w:val="20"/>
        </w:rPr>
        <w:t>ní plocha,</w:t>
      </w:r>
      <w:r w:rsidR="00787EF1" w:rsidRPr="00A64209">
        <w:rPr>
          <w:rFonts w:ascii="Arial" w:hAnsi="Arial" w:cs="Arial"/>
          <w:color w:val="000000" w:themeColor="text1"/>
          <w:sz w:val="20"/>
        </w:rPr>
        <w:t xml:space="preserve"> způsob využití </w:t>
      </w:r>
      <w:r w:rsidRPr="00A64209">
        <w:rPr>
          <w:rFonts w:ascii="Arial" w:hAnsi="Arial" w:cs="Arial"/>
          <w:color w:val="000000" w:themeColor="text1"/>
          <w:sz w:val="20"/>
        </w:rPr>
        <w:t>rybník</w:t>
      </w:r>
      <w:r w:rsidR="00787EF1" w:rsidRPr="00A64209">
        <w:rPr>
          <w:rFonts w:ascii="Arial" w:hAnsi="Arial" w:cs="Arial"/>
          <w:color w:val="000000" w:themeColor="text1"/>
          <w:sz w:val="20"/>
        </w:rPr>
        <w:t xml:space="preserve"> o výměře </w:t>
      </w:r>
      <w:r w:rsidRPr="00A64209">
        <w:rPr>
          <w:rFonts w:ascii="Arial" w:hAnsi="Arial" w:cs="Arial"/>
          <w:color w:val="000000" w:themeColor="text1"/>
          <w:sz w:val="20"/>
        </w:rPr>
        <w:t>12 307</w:t>
      </w:r>
      <w:r w:rsidR="00787EF1" w:rsidRPr="00A64209">
        <w:rPr>
          <w:rFonts w:ascii="Arial" w:hAnsi="Arial" w:cs="Arial"/>
          <w:color w:val="000000" w:themeColor="text1"/>
          <w:sz w:val="20"/>
        </w:rPr>
        <w:t xml:space="preserve"> m</w:t>
      </w:r>
      <w:r w:rsidR="00787EF1"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7781FCDF" w14:textId="4918E3DA" w:rsidR="001728A0" w:rsidRPr="00A64209" w:rsidRDefault="004D422E" w:rsidP="001728A0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</w:t>
      </w:r>
      <w:r w:rsidR="001728A0" w:rsidRPr="00A64209">
        <w:rPr>
          <w:rFonts w:ascii="Arial" w:hAnsi="Arial" w:cs="Arial"/>
          <w:color w:val="000000" w:themeColor="text1"/>
          <w:sz w:val="20"/>
        </w:rPr>
        <w:t xml:space="preserve">20, druh pozemku </w:t>
      </w:r>
      <w:r w:rsidRPr="00A64209">
        <w:rPr>
          <w:rFonts w:ascii="Arial" w:hAnsi="Arial" w:cs="Arial"/>
          <w:color w:val="000000" w:themeColor="text1"/>
          <w:sz w:val="20"/>
        </w:rPr>
        <w:t>vodní</w:t>
      </w:r>
      <w:r w:rsidR="001728A0" w:rsidRPr="00A64209">
        <w:rPr>
          <w:rFonts w:ascii="Arial" w:hAnsi="Arial" w:cs="Arial"/>
          <w:color w:val="000000" w:themeColor="text1"/>
          <w:sz w:val="20"/>
        </w:rPr>
        <w:t xml:space="preserve"> plocha, způsob využití </w:t>
      </w:r>
      <w:r w:rsidR="004C1B22" w:rsidRPr="00A64209">
        <w:rPr>
          <w:rFonts w:ascii="Arial" w:hAnsi="Arial" w:cs="Arial"/>
          <w:color w:val="000000" w:themeColor="text1"/>
          <w:sz w:val="20"/>
        </w:rPr>
        <w:t>vodní nádrž uměl</w:t>
      </w:r>
      <w:r w:rsidR="001728A0" w:rsidRPr="00A64209">
        <w:rPr>
          <w:rFonts w:ascii="Arial" w:hAnsi="Arial" w:cs="Arial"/>
          <w:color w:val="000000" w:themeColor="text1"/>
          <w:sz w:val="20"/>
        </w:rPr>
        <w:t xml:space="preserve">á o výměře </w:t>
      </w:r>
      <w:r w:rsidRPr="00A64209">
        <w:rPr>
          <w:rFonts w:ascii="Arial" w:hAnsi="Arial" w:cs="Arial"/>
          <w:color w:val="000000" w:themeColor="text1"/>
          <w:sz w:val="20"/>
        </w:rPr>
        <w:t>4 495 </w:t>
      </w:r>
      <w:r w:rsidR="001728A0" w:rsidRPr="00A64209">
        <w:rPr>
          <w:rFonts w:ascii="Arial" w:hAnsi="Arial" w:cs="Arial"/>
          <w:color w:val="000000" w:themeColor="text1"/>
          <w:sz w:val="20"/>
        </w:rPr>
        <w:t>m</w:t>
      </w:r>
      <w:r w:rsidR="001728A0"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7401EB7B" w14:textId="1B7A36CE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1721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rybník o výměře 2 935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6A568CE9" w14:textId="0EA54895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část p. č. 1722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zamokřená plocha o výměře 7 467m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="00AE356E" w:rsidRPr="00A64209">
        <w:rPr>
          <w:rFonts w:ascii="Arial" w:hAnsi="Arial" w:cs="Arial"/>
          <w:color w:val="000000" w:themeColor="text1"/>
          <w:sz w:val="20"/>
          <w:vertAlign w:val="superscript"/>
        </w:rPr>
        <w:t xml:space="preserve"> 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 xml:space="preserve"> </w:t>
      </w:r>
      <w:r w:rsidRPr="00A64209">
        <w:rPr>
          <w:rFonts w:ascii="Arial" w:hAnsi="Arial" w:cs="Arial"/>
          <w:color w:val="000000" w:themeColor="text1"/>
          <w:sz w:val="20"/>
        </w:rPr>
        <w:t>z celkové výměry 10 183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5BD7FE64" w14:textId="77777777" w:rsidR="002F53E2" w:rsidRPr="00A64209" w:rsidRDefault="002F53E2" w:rsidP="002F53E2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  <w:vertAlign w:val="superscript"/>
        </w:rPr>
      </w:pPr>
      <w:r w:rsidRPr="00A64209">
        <w:rPr>
          <w:rFonts w:ascii="Arial" w:hAnsi="Arial" w:cs="Arial"/>
          <w:color w:val="000000" w:themeColor="text1"/>
          <w:sz w:val="20"/>
        </w:rPr>
        <w:t>p. č. 1742, druh pozemku vodní plocha, způsob využití koryto vodního toku umělé o výměře 169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0B443CD1" w14:textId="09AD3041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1744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zamokřená plocha o výměře 1 775 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2A983F6F" w14:textId="5420DF71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1745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rybník o výměře 11 262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60B55B65" w14:textId="0C28C3E0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1746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vodní nádrž umělá o výměře 2 161 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53480AA9" w14:textId="12EF2957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1747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rybník o výměře 8 421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14019E34" w14:textId="592B14FE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1748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</w:t>
      </w:r>
      <w:r w:rsidR="004C1B22" w:rsidRPr="00A64209">
        <w:rPr>
          <w:rFonts w:ascii="Arial" w:hAnsi="Arial" w:cs="Arial"/>
          <w:color w:val="000000" w:themeColor="text1"/>
          <w:sz w:val="20"/>
        </w:rPr>
        <w:t>využití vodní</w:t>
      </w:r>
      <w:r w:rsidRPr="00A64209">
        <w:rPr>
          <w:rFonts w:ascii="Arial" w:hAnsi="Arial" w:cs="Arial"/>
          <w:color w:val="000000" w:themeColor="text1"/>
          <w:sz w:val="20"/>
        </w:rPr>
        <w:t xml:space="preserve"> nádrž umělá o výměře 2 475 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26139013" w14:textId="296976BF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1749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</w:t>
      </w:r>
      <w:r w:rsidR="004C1B22" w:rsidRPr="00A64209">
        <w:rPr>
          <w:rFonts w:ascii="Arial" w:hAnsi="Arial" w:cs="Arial"/>
          <w:color w:val="000000" w:themeColor="text1"/>
          <w:sz w:val="20"/>
        </w:rPr>
        <w:t>koryto</w:t>
      </w:r>
      <w:r w:rsidRPr="00A64209">
        <w:rPr>
          <w:rFonts w:ascii="Arial" w:hAnsi="Arial" w:cs="Arial"/>
          <w:color w:val="000000" w:themeColor="text1"/>
          <w:sz w:val="20"/>
        </w:rPr>
        <w:t xml:space="preserve"> </w:t>
      </w:r>
      <w:r w:rsidR="004C1B22" w:rsidRPr="00A64209">
        <w:rPr>
          <w:rFonts w:ascii="Arial" w:hAnsi="Arial" w:cs="Arial"/>
          <w:color w:val="000000" w:themeColor="text1"/>
          <w:sz w:val="20"/>
        </w:rPr>
        <w:t>vodního</w:t>
      </w:r>
      <w:r w:rsidRPr="00A64209">
        <w:rPr>
          <w:rFonts w:ascii="Arial" w:hAnsi="Arial" w:cs="Arial"/>
          <w:color w:val="000000" w:themeColor="text1"/>
          <w:sz w:val="20"/>
        </w:rPr>
        <w:t xml:space="preserve"> toku umělé o výměře 1 801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6630D6A6" w14:textId="00F17B6F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1750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rybník o výměře 10 742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5F5E4FEB" w14:textId="1B864AE1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1751</w:t>
      </w:r>
      <w:r w:rsidR="00AE356E" w:rsidRPr="00A64209">
        <w:rPr>
          <w:rFonts w:ascii="Arial" w:hAnsi="Arial" w:cs="Arial"/>
          <w:color w:val="000000" w:themeColor="text1"/>
          <w:sz w:val="20"/>
        </w:rPr>
        <w:t xml:space="preserve">, </w:t>
      </w:r>
      <w:r w:rsidRPr="00A64209">
        <w:rPr>
          <w:rFonts w:ascii="Arial" w:hAnsi="Arial" w:cs="Arial"/>
          <w:color w:val="000000" w:themeColor="text1"/>
          <w:sz w:val="20"/>
        </w:rPr>
        <w:t>druh pozemku vodní plocha, způsob využití rybník o výměře 4 453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31E6E940" w14:textId="09F35802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1752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rybník o výměře 15 377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461981F2" w14:textId="5783F607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p. č. 1753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ostatní plocha, způsob využití neplodná půda o výměře 351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3211BE28" w14:textId="61133A10" w:rsidR="004D422E" w:rsidRPr="00A64209" w:rsidRDefault="004D422E" w:rsidP="004D422E">
      <w:pPr>
        <w:pStyle w:val="Zkladntext"/>
        <w:numPr>
          <w:ilvl w:val="0"/>
          <w:numId w:val="46"/>
        </w:numPr>
        <w:suppressAutoHyphens w:val="0"/>
        <w:ind w:left="1134" w:hanging="425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lastRenderedPageBreak/>
        <w:t>p. č. 1754</w:t>
      </w:r>
      <w:r w:rsidR="00AE356E" w:rsidRPr="00A64209">
        <w:rPr>
          <w:rFonts w:ascii="Arial" w:hAnsi="Arial" w:cs="Arial"/>
          <w:color w:val="000000" w:themeColor="text1"/>
          <w:sz w:val="20"/>
        </w:rPr>
        <w:t>,</w:t>
      </w:r>
      <w:r w:rsidRPr="00A64209">
        <w:rPr>
          <w:rFonts w:ascii="Arial" w:hAnsi="Arial" w:cs="Arial"/>
          <w:color w:val="000000" w:themeColor="text1"/>
          <w:sz w:val="20"/>
        </w:rPr>
        <w:t xml:space="preserve"> druh pozemku vodní plocha, způsob využití zamokřená plocha o výměře </w:t>
      </w:r>
      <w:r w:rsidR="002F53E2">
        <w:rPr>
          <w:rFonts w:ascii="Arial" w:hAnsi="Arial" w:cs="Arial"/>
          <w:color w:val="000000" w:themeColor="text1"/>
          <w:sz w:val="20"/>
        </w:rPr>
        <w:br/>
      </w:r>
      <w:r w:rsidRPr="00A64209">
        <w:rPr>
          <w:rFonts w:ascii="Arial" w:hAnsi="Arial" w:cs="Arial"/>
          <w:color w:val="000000" w:themeColor="text1"/>
          <w:sz w:val="20"/>
        </w:rPr>
        <w:t>244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608DC3A4" w14:textId="1B9680D3" w:rsidR="00787EF1" w:rsidRPr="00A64209" w:rsidRDefault="00787EF1" w:rsidP="00787EF1">
      <w:pPr>
        <w:pStyle w:val="Zkladntext"/>
        <w:suppressAutoHyphens w:val="0"/>
        <w:ind w:left="709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 xml:space="preserve">v k. ú. </w:t>
      </w:r>
      <w:r w:rsidR="00AE356E" w:rsidRPr="00A64209">
        <w:rPr>
          <w:rFonts w:ascii="Arial" w:hAnsi="Arial" w:cs="Arial"/>
          <w:color w:val="000000" w:themeColor="text1"/>
          <w:sz w:val="20"/>
        </w:rPr>
        <w:t>Těšetice u Bochova</w:t>
      </w:r>
      <w:r w:rsidRPr="00A64209">
        <w:rPr>
          <w:rFonts w:ascii="Arial" w:hAnsi="Arial" w:cs="Arial"/>
          <w:color w:val="000000" w:themeColor="text1"/>
          <w:sz w:val="20"/>
        </w:rPr>
        <w:t xml:space="preserve"> obec </w:t>
      </w:r>
      <w:r w:rsidR="00AE356E" w:rsidRPr="00A64209">
        <w:rPr>
          <w:rFonts w:ascii="Arial" w:hAnsi="Arial" w:cs="Arial"/>
          <w:color w:val="000000" w:themeColor="text1"/>
          <w:sz w:val="20"/>
        </w:rPr>
        <w:t>Bochov,</w:t>
      </w:r>
      <w:r w:rsidRPr="00A64209">
        <w:rPr>
          <w:rFonts w:ascii="Arial" w:hAnsi="Arial" w:cs="Arial"/>
          <w:color w:val="000000" w:themeColor="text1"/>
          <w:sz w:val="20"/>
        </w:rPr>
        <w:t xml:space="preserve"> okres </w:t>
      </w:r>
      <w:r w:rsidR="00AE356E" w:rsidRPr="00A64209">
        <w:rPr>
          <w:rFonts w:ascii="Arial" w:hAnsi="Arial" w:cs="Arial"/>
          <w:color w:val="000000" w:themeColor="text1"/>
          <w:sz w:val="20"/>
        </w:rPr>
        <w:t>Karlova Vary,</w:t>
      </w:r>
      <w:r w:rsidRPr="00A64209">
        <w:rPr>
          <w:rFonts w:ascii="Arial" w:hAnsi="Arial" w:cs="Arial"/>
          <w:color w:val="000000" w:themeColor="text1"/>
          <w:sz w:val="20"/>
        </w:rPr>
        <w:t xml:space="preserve"> evidovan</w:t>
      </w:r>
      <w:r w:rsidR="00AE356E" w:rsidRPr="00A64209">
        <w:rPr>
          <w:rFonts w:ascii="Arial" w:hAnsi="Arial" w:cs="Arial"/>
          <w:color w:val="000000" w:themeColor="text1"/>
          <w:sz w:val="20"/>
        </w:rPr>
        <w:t>ých</w:t>
      </w:r>
      <w:r w:rsidRPr="00A64209">
        <w:rPr>
          <w:rFonts w:ascii="Arial" w:hAnsi="Arial" w:cs="Arial"/>
          <w:color w:val="000000" w:themeColor="text1"/>
          <w:sz w:val="20"/>
        </w:rPr>
        <w:t xml:space="preserve"> na LV č. 60001 </w:t>
      </w:r>
      <w:r w:rsidR="002F53E2">
        <w:rPr>
          <w:rFonts w:ascii="Arial" w:hAnsi="Arial" w:cs="Arial"/>
          <w:color w:val="000000" w:themeColor="text1"/>
          <w:sz w:val="20"/>
        </w:rPr>
        <w:br/>
      </w:r>
      <w:r w:rsidRPr="00A64209">
        <w:rPr>
          <w:rFonts w:ascii="Arial" w:hAnsi="Arial" w:cs="Arial"/>
          <w:color w:val="000000" w:themeColor="text1"/>
          <w:sz w:val="20"/>
        </w:rPr>
        <w:t xml:space="preserve">u Katastrálního úřadu pro </w:t>
      </w:r>
      <w:r w:rsidR="00AE356E" w:rsidRPr="00A64209">
        <w:rPr>
          <w:rFonts w:ascii="Arial" w:hAnsi="Arial" w:cs="Arial"/>
          <w:color w:val="000000" w:themeColor="text1"/>
          <w:sz w:val="20"/>
        </w:rPr>
        <w:t>Karlovarský</w:t>
      </w:r>
      <w:r w:rsidRPr="00A64209">
        <w:rPr>
          <w:rFonts w:ascii="Arial" w:hAnsi="Arial" w:cs="Arial"/>
          <w:color w:val="000000" w:themeColor="text1"/>
          <w:sz w:val="20"/>
        </w:rPr>
        <w:t xml:space="preserve"> kraj, Katastrální pracoviště </w:t>
      </w:r>
      <w:r w:rsidR="00AE356E" w:rsidRPr="00A64209">
        <w:rPr>
          <w:rFonts w:ascii="Arial" w:hAnsi="Arial" w:cs="Arial"/>
          <w:color w:val="000000" w:themeColor="text1"/>
          <w:sz w:val="20"/>
        </w:rPr>
        <w:t>Karlovy Vary</w:t>
      </w:r>
      <w:r w:rsidR="009D7B0D" w:rsidRPr="00A64209">
        <w:rPr>
          <w:rFonts w:ascii="Arial" w:hAnsi="Arial" w:cs="Arial"/>
          <w:color w:val="000000" w:themeColor="text1"/>
          <w:sz w:val="20"/>
        </w:rPr>
        <w:t xml:space="preserve"> (dále jen „pozemky</w:t>
      </w:r>
      <w:r w:rsidR="00BF5400" w:rsidRPr="00A64209">
        <w:rPr>
          <w:rFonts w:ascii="Arial" w:hAnsi="Arial" w:cs="Arial"/>
          <w:color w:val="000000" w:themeColor="text1"/>
          <w:sz w:val="20"/>
        </w:rPr>
        <w:t>“</w:t>
      </w:r>
      <w:r w:rsidR="009D7B0D" w:rsidRPr="00A64209">
        <w:rPr>
          <w:rFonts w:ascii="Arial" w:hAnsi="Arial" w:cs="Arial"/>
          <w:color w:val="000000" w:themeColor="text1"/>
          <w:sz w:val="20"/>
        </w:rPr>
        <w:t xml:space="preserve"> nebo „předmět užívání“ nebo „nemovit</w:t>
      </w:r>
      <w:r w:rsidR="00A625E8" w:rsidRPr="00A64209">
        <w:rPr>
          <w:rFonts w:ascii="Arial" w:hAnsi="Arial" w:cs="Arial"/>
          <w:color w:val="000000" w:themeColor="text1"/>
          <w:sz w:val="20"/>
        </w:rPr>
        <w:t>é</w:t>
      </w:r>
      <w:r w:rsidR="009D7B0D" w:rsidRPr="00A64209">
        <w:rPr>
          <w:rFonts w:ascii="Arial" w:hAnsi="Arial" w:cs="Arial"/>
          <w:color w:val="000000" w:themeColor="text1"/>
          <w:sz w:val="20"/>
        </w:rPr>
        <w:t xml:space="preserve"> věc</w:t>
      </w:r>
      <w:r w:rsidR="00A625E8" w:rsidRPr="00A64209">
        <w:rPr>
          <w:rFonts w:ascii="Arial" w:hAnsi="Arial" w:cs="Arial"/>
          <w:color w:val="000000" w:themeColor="text1"/>
          <w:sz w:val="20"/>
        </w:rPr>
        <w:t>i</w:t>
      </w:r>
      <w:r w:rsidR="009D7B0D" w:rsidRPr="00A64209">
        <w:rPr>
          <w:rFonts w:ascii="Arial" w:hAnsi="Arial" w:cs="Arial"/>
          <w:color w:val="000000" w:themeColor="text1"/>
          <w:sz w:val="20"/>
        </w:rPr>
        <w:t>“).</w:t>
      </w:r>
    </w:p>
    <w:p w14:paraId="39976529" w14:textId="07732948" w:rsidR="00787EF1" w:rsidRPr="00A64209" w:rsidRDefault="00787EF1" w:rsidP="00787EF1">
      <w:pPr>
        <w:pStyle w:val="Zkladntext"/>
        <w:numPr>
          <w:ilvl w:val="0"/>
          <w:numId w:val="31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 xml:space="preserve">Celková výměra </w:t>
      </w:r>
      <w:r w:rsidR="005E3077" w:rsidRPr="00A64209">
        <w:rPr>
          <w:rFonts w:ascii="Arial" w:hAnsi="Arial" w:cs="Arial"/>
          <w:color w:val="000000" w:themeColor="text1"/>
          <w:sz w:val="20"/>
        </w:rPr>
        <w:t>předmětu užívání</w:t>
      </w:r>
      <w:r w:rsidRPr="00A64209">
        <w:rPr>
          <w:rFonts w:ascii="Arial" w:hAnsi="Arial" w:cs="Arial"/>
          <w:color w:val="000000" w:themeColor="text1"/>
          <w:sz w:val="20"/>
        </w:rPr>
        <w:t xml:space="preserve"> je </w:t>
      </w:r>
      <w:r w:rsidR="008E1E50" w:rsidRPr="00A64209">
        <w:rPr>
          <w:rFonts w:ascii="Arial" w:hAnsi="Arial" w:cs="Arial"/>
          <w:color w:val="000000" w:themeColor="text1"/>
          <w:sz w:val="20"/>
        </w:rPr>
        <w:t>86 345</w:t>
      </w:r>
      <w:r w:rsidRPr="00A64209">
        <w:rPr>
          <w:rFonts w:ascii="Arial" w:hAnsi="Arial" w:cs="Arial"/>
          <w:color w:val="000000" w:themeColor="text1"/>
          <w:sz w:val="20"/>
        </w:rPr>
        <w:t xml:space="preserve"> m</w:t>
      </w:r>
      <w:r w:rsidRPr="00A64209">
        <w:rPr>
          <w:rFonts w:ascii="Arial" w:hAnsi="Arial" w:cs="Arial"/>
          <w:color w:val="000000" w:themeColor="text1"/>
          <w:sz w:val="20"/>
          <w:vertAlign w:val="superscript"/>
        </w:rPr>
        <w:t>2</w:t>
      </w:r>
      <w:r w:rsidRPr="00A64209">
        <w:rPr>
          <w:rFonts w:ascii="Arial" w:hAnsi="Arial" w:cs="Arial"/>
          <w:color w:val="000000" w:themeColor="text1"/>
          <w:sz w:val="20"/>
        </w:rPr>
        <w:t xml:space="preserve">. Mapový zákres </w:t>
      </w:r>
      <w:r w:rsidR="00BF5400" w:rsidRPr="00A64209">
        <w:rPr>
          <w:rFonts w:ascii="Arial" w:hAnsi="Arial" w:cs="Arial"/>
          <w:color w:val="000000" w:themeColor="text1"/>
          <w:sz w:val="20"/>
        </w:rPr>
        <w:t>předmětu užívání</w:t>
      </w:r>
      <w:r w:rsidRPr="00A64209">
        <w:rPr>
          <w:rFonts w:ascii="Arial" w:hAnsi="Arial" w:cs="Arial"/>
          <w:color w:val="000000" w:themeColor="text1"/>
          <w:sz w:val="20"/>
        </w:rPr>
        <w:t xml:space="preserve"> je součástí smlouvy</w:t>
      </w:r>
      <w:r w:rsidR="00585502" w:rsidRPr="00A64209">
        <w:rPr>
          <w:rFonts w:ascii="Arial" w:hAnsi="Arial" w:cs="Arial"/>
          <w:color w:val="000000" w:themeColor="text1"/>
          <w:sz w:val="20"/>
        </w:rPr>
        <w:t xml:space="preserve"> jako Příloha č. 2</w:t>
      </w:r>
      <w:r w:rsidRPr="00A64209">
        <w:rPr>
          <w:rFonts w:ascii="Arial" w:hAnsi="Arial" w:cs="Arial"/>
          <w:color w:val="000000" w:themeColor="text1"/>
          <w:sz w:val="20"/>
        </w:rPr>
        <w:t>.</w:t>
      </w:r>
    </w:p>
    <w:p w14:paraId="0010B608" w14:textId="28FE4B15" w:rsidR="00787EF1" w:rsidRPr="00A64209" w:rsidRDefault="00787EF1" w:rsidP="00787EF1">
      <w:pPr>
        <w:pStyle w:val="Zkladntext"/>
        <w:numPr>
          <w:ilvl w:val="0"/>
          <w:numId w:val="31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P</w:t>
      </w:r>
      <w:r w:rsidR="00A625E8" w:rsidRPr="00A64209">
        <w:rPr>
          <w:rFonts w:ascii="Arial" w:hAnsi="Arial" w:cs="Arial"/>
          <w:color w:val="000000" w:themeColor="text1"/>
          <w:sz w:val="20"/>
        </w:rPr>
        <w:t xml:space="preserve">ředmět užívání </w:t>
      </w:r>
      <w:r w:rsidRPr="00A64209">
        <w:rPr>
          <w:rFonts w:ascii="Arial" w:hAnsi="Arial" w:cs="Arial"/>
          <w:color w:val="000000" w:themeColor="text1"/>
          <w:sz w:val="20"/>
        </w:rPr>
        <w:t xml:space="preserve">se nachází </w:t>
      </w:r>
      <w:r w:rsidR="005E3077" w:rsidRPr="00A64209">
        <w:rPr>
          <w:rFonts w:ascii="Arial" w:hAnsi="Arial" w:cs="Arial"/>
          <w:color w:val="000000" w:themeColor="text1"/>
          <w:sz w:val="20"/>
        </w:rPr>
        <w:t>v</w:t>
      </w:r>
      <w:r w:rsidR="008E1E50" w:rsidRPr="00A64209">
        <w:rPr>
          <w:rFonts w:ascii="Arial" w:hAnsi="Arial" w:cs="Arial"/>
          <w:color w:val="000000" w:themeColor="text1"/>
          <w:sz w:val="20"/>
        </w:rPr>
        <w:t> Přírodní památce Toto-Karo</w:t>
      </w:r>
      <w:r w:rsidR="005E3077" w:rsidRPr="00A64209">
        <w:rPr>
          <w:rFonts w:ascii="Arial" w:hAnsi="Arial" w:cs="Arial"/>
          <w:color w:val="000000" w:themeColor="text1"/>
          <w:sz w:val="20"/>
        </w:rPr>
        <w:t xml:space="preserve"> (dále jen „</w:t>
      </w:r>
      <w:r w:rsidR="008E1E50" w:rsidRPr="00A64209">
        <w:rPr>
          <w:rFonts w:ascii="Arial" w:hAnsi="Arial" w:cs="Arial"/>
          <w:color w:val="000000" w:themeColor="text1"/>
          <w:sz w:val="20"/>
        </w:rPr>
        <w:t>PP Toto-Karo</w:t>
      </w:r>
      <w:r w:rsidR="005E3077" w:rsidRPr="00A64209">
        <w:rPr>
          <w:rFonts w:ascii="Arial" w:hAnsi="Arial" w:cs="Arial"/>
          <w:color w:val="000000" w:themeColor="text1"/>
          <w:sz w:val="20"/>
        </w:rPr>
        <w:t>“).</w:t>
      </w:r>
    </w:p>
    <w:p w14:paraId="1C24061C" w14:textId="77777777" w:rsidR="00787EF1" w:rsidRPr="00A64209" w:rsidRDefault="00787EF1" w:rsidP="00787EF1">
      <w:pPr>
        <w:pStyle w:val="Zkladntext"/>
        <w:numPr>
          <w:ilvl w:val="0"/>
          <w:numId w:val="31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Už</w:t>
      </w:r>
      <w:r w:rsidR="00730C32" w:rsidRPr="00A64209">
        <w:rPr>
          <w:rFonts w:ascii="Arial" w:hAnsi="Arial" w:cs="Arial"/>
          <w:color w:val="000000" w:themeColor="text1"/>
          <w:sz w:val="20"/>
        </w:rPr>
        <w:t>ivatel vznikl podle příslušných ustanovení zákona č. 89</w:t>
      </w:r>
      <w:r w:rsidRPr="00A64209">
        <w:rPr>
          <w:rFonts w:ascii="Arial" w:hAnsi="Arial" w:cs="Arial"/>
          <w:color w:val="000000" w:themeColor="text1"/>
          <w:sz w:val="20"/>
        </w:rPr>
        <w:t>/</w:t>
      </w:r>
      <w:r w:rsidR="00730C32" w:rsidRPr="00A64209">
        <w:rPr>
          <w:rFonts w:ascii="Arial" w:hAnsi="Arial" w:cs="Arial"/>
          <w:color w:val="000000" w:themeColor="text1"/>
          <w:sz w:val="20"/>
        </w:rPr>
        <w:t>2012</w:t>
      </w:r>
      <w:r w:rsidR="008228FC" w:rsidRPr="00A64209">
        <w:rPr>
          <w:rFonts w:ascii="Arial" w:hAnsi="Arial" w:cs="Arial"/>
          <w:color w:val="000000" w:themeColor="text1"/>
          <w:sz w:val="20"/>
        </w:rPr>
        <w:t xml:space="preserve"> Sb.</w:t>
      </w:r>
      <w:r w:rsidRPr="00A64209">
        <w:rPr>
          <w:rFonts w:ascii="Arial" w:hAnsi="Arial" w:cs="Arial"/>
          <w:color w:val="000000" w:themeColor="text1"/>
          <w:sz w:val="20"/>
        </w:rPr>
        <w:t xml:space="preserve"> </w:t>
      </w:r>
    </w:p>
    <w:p w14:paraId="2D0B124D" w14:textId="77777777" w:rsidR="00787EF1" w:rsidRPr="00A64209" w:rsidRDefault="00787EF1" w:rsidP="00787EF1">
      <w:pPr>
        <w:pStyle w:val="Zkladntext"/>
        <w:numPr>
          <w:ilvl w:val="0"/>
          <w:numId w:val="31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Uživatel prohlašuje, že je právnickou osobou, která se nezabývá podnikáním.</w:t>
      </w:r>
    </w:p>
    <w:p w14:paraId="1CC9E8F2" w14:textId="474CA558" w:rsidR="00B30654" w:rsidRPr="00A64209" w:rsidRDefault="005D3C89" w:rsidP="00915337">
      <w:pPr>
        <w:pStyle w:val="Zkladntext"/>
        <w:numPr>
          <w:ilvl w:val="0"/>
          <w:numId w:val="31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 xml:space="preserve">Uživatel se zavazuje vůči vlastníkovi, že </w:t>
      </w:r>
      <w:r w:rsidR="00FC1FA1" w:rsidRPr="00A64209">
        <w:rPr>
          <w:rFonts w:ascii="Arial" w:hAnsi="Arial" w:cs="Arial"/>
          <w:color w:val="000000" w:themeColor="text1"/>
          <w:sz w:val="20"/>
        </w:rPr>
        <w:t xml:space="preserve">pozemky </w:t>
      </w:r>
      <w:r w:rsidR="008E1E50" w:rsidRPr="00A64209">
        <w:rPr>
          <w:rFonts w:ascii="Arial" w:hAnsi="Arial" w:cs="Arial"/>
          <w:color w:val="000000" w:themeColor="text1"/>
          <w:sz w:val="20"/>
        </w:rPr>
        <w:t>nebud</w:t>
      </w:r>
      <w:r w:rsidR="00B30654" w:rsidRPr="00A64209">
        <w:rPr>
          <w:rFonts w:ascii="Arial" w:hAnsi="Arial" w:cs="Arial"/>
          <w:color w:val="000000" w:themeColor="text1"/>
          <w:sz w:val="20"/>
        </w:rPr>
        <w:t>ou</w:t>
      </w:r>
      <w:r w:rsidR="00586907" w:rsidRPr="00A64209">
        <w:rPr>
          <w:rFonts w:ascii="Arial" w:hAnsi="Arial" w:cs="Arial"/>
          <w:color w:val="000000" w:themeColor="text1"/>
          <w:sz w:val="20"/>
        </w:rPr>
        <w:t xml:space="preserve"> </w:t>
      </w:r>
      <w:r w:rsidR="00FC1FA1" w:rsidRPr="00A64209">
        <w:rPr>
          <w:rFonts w:ascii="Arial" w:hAnsi="Arial" w:cs="Arial"/>
          <w:color w:val="000000" w:themeColor="text1"/>
          <w:sz w:val="20"/>
        </w:rPr>
        <w:t>po dobu trvání této smlouv</w:t>
      </w:r>
      <w:r w:rsidR="00B53B79" w:rsidRPr="00A64209">
        <w:rPr>
          <w:rFonts w:ascii="Arial" w:hAnsi="Arial" w:cs="Arial"/>
          <w:color w:val="000000" w:themeColor="text1"/>
          <w:sz w:val="20"/>
        </w:rPr>
        <w:t xml:space="preserve">y </w:t>
      </w:r>
      <w:r w:rsidR="00FC1FA1" w:rsidRPr="00A64209">
        <w:rPr>
          <w:rFonts w:ascii="Arial" w:hAnsi="Arial" w:cs="Arial"/>
          <w:color w:val="000000" w:themeColor="text1"/>
          <w:sz w:val="20"/>
        </w:rPr>
        <w:t>užívat pro podnikání</w:t>
      </w:r>
      <w:r w:rsidR="00CA3D5E" w:rsidRPr="00A64209">
        <w:rPr>
          <w:rFonts w:ascii="Arial" w:hAnsi="Arial" w:cs="Arial"/>
          <w:color w:val="000000" w:themeColor="text1"/>
          <w:sz w:val="20"/>
        </w:rPr>
        <w:t xml:space="preserve">, které zahrnuje </w:t>
      </w:r>
      <w:r w:rsidR="002C293B" w:rsidRPr="00A64209">
        <w:rPr>
          <w:rFonts w:ascii="Arial" w:hAnsi="Arial" w:cs="Arial"/>
          <w:color w:val="000000" w:themeColor="text1"/>
          <w:sz w:val="20"/>
        </w:rPr>
        <w:t>např. čerpání</w:t>
      </w:r>
      <w:r w:rsidR="00CA3D5E" w:rsidRPr="00A64209">
        <w:rPr>
          <w:rFonts w:ascii="Arial" w:hAnsi="Arial" w:cs="Arial"/>
          <w:color w:val="000000" w:themeColor="text1"/>
          <w:sz w:val="20"/>
        </w:rPr>
        <w:t xml:space="preserve"> dotací ze Společné zemědělské politiky.</w:t>
      </w:r>
      <w:r w:rsidR="00550E4F" w:rsidRPr="00A64209">
        <w:rPr>
          <w:rFonts w:ascii="Arial" w:hAnsi="Arial" w:cs="Arial"/>
          <w:color w:val="000000" w:themeColor="text1"/>
          <w:sz w:val="20"/>
        </w:rPr>
        <w:t xml:space="preserve"> </w:t>
      </w:r>
    </w:p>
    <w:p w14:paraId="13F9037C" w14:textId="77777777" w:rsidR="005E59DA" w:rsidRPr="00A64209" w:rsidRDefault="005E59DA" w:rsidP="00EC785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3077687" w14:textId="77777777" w:rsidR="00EC7851" w:rsidRPr="00A64209" w:rsidRDefault="00EC7851" w:rsidP="00EC7851">
      <w:pPr>
        <w:jc w:val="center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/>
          <w:bCs/>
          <w:color w:val="000000" w:themeColor="text1"/>
        </w:rPr>
        <w:t>II.</w:t>
      </w:r>
    </w:p>
    <w:p w14:paraId="605AF8A6" w14:textId="77777777" w:rsidR="00EC7851" w:rsidRPr="00A64209" w:rsidRDefault="00EC7851" w:rsidP="00EC7851">
      <w:pPr>
        <w:pStyle w:val="Nadpis1"/>
        <w:rPr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  <w:sz w:val="20"/>
        </w:rPr>
        <w:t xml:space="preserve">Účel </w:t>
      </w:r>
      <w:r w:rsidR="005E59DA" w:rsidRPr="00A64209">
        <w:rPr>
          <w:rFonts w:ascii="Arial" w:hAnsi="Arial" w:cs="Arial"/>
          <w:bCs/>
          <w:color w:val="000000" w:themeColor="text1"/>
          <w:sz w:val="20"/>
        </w:rPr>
        <w:t>užívání</w:t>
      </w:r>
    </w:p>
    <w:p w14:paraId="1D01EFD1" w14:textId="77777777" w:rsidR="00EC7851" w:rsidRPr="00A64209" w:rsidRDefault="00EC7851" w:rsidP="00EC7851">
      <w:pPr>
        <w:rPr>
          <w:color w:val="000000" w:themeColor="text1"/>
        </w:rPr>
      </w:pPr>
    </w:p>
    <w:p w14:paraId="6E59F3E6" w14:textId="6F7CC547" w:rsidR="00787EF1" w:rsidRPr="00A64209" w:rsidRDefault="00741F0C" w:rsidP="00787EF1">
      <w:pPr>
        <w:numPr>
          <w:ilvl w:val="0"/>
          <w:numId w:val="47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Vlastník se zavazuje přenechat </w:t>
      </w:r>
      <w:r w:rsidR="00A625E8" w:rsidRPr="00A64209">
        <w:rPr>
          <w:rFonts w:ascii="Arial" w:hAnsi="Arial" w:cs="Arial"/>
          <w:color w:val="000000" w:themeColor="text1"/>
        </w:rPr>
        <w:t>předmět užívání</w:t>
      </w:r>
      <w:r w:rsidR="00787EF1" w:rsidRPr="00A64209">
        <w:rPr>
          <w:rFonts w:ascii="Arial" w:hAnsi="Arial" w:cs="Arial"/>
          <w:color w:val="000000" w:themeColor="text1"/>
        </w:rPr>
        <w:t xml:space="preserve"> </w:t>
      </w:r>
      <w:r w:rsidRPr="00A64209">
        <w:rPr>
          <w:rFonts w:ascii="Arial" w:hAnsi="Arial" w:cs="Arial"/>
          <w:color w:val="000000" w:themeColor="text1"/>
        </w:rPr>
        <w:t xml:space="preserve">uvedené v čl. I této smlouvy </w:t>
      </w:r>
      <w:r w:rsidR="00787EF1" w:rsidRPr="00A64209">
        <w:rPr>
          <w:rFonts w:ascii="Arial" w:hAnsi="Arial" w:cs="Arial"/>
          <w:color w:val="000000" w:themeColor="text1"/>
        </w:rPr>
        <w:t xml:space="preserve">uživateli k bezúplatnému užívání za účelem zajištění cílů ochrany přírody a krajiny, péče o životní prostředí a environmentální výchovy, </w:t>
      </w:r>
      <w:r w:rsidR="00F11565" w:rsidRPr="00A64209">
        <w:rPr>
          <w:rFonts w:ascii="Arial" w:hAnsi="Arial" w:cs="Arial"/>
          <w:color w:val="000000" w:themeColor="text1"/>
        </w:rPr>
        <w:t xml:space="preserve">a v rámci toho k </w:t>
      </w:r>
      <w:r w:rsidR="00787EF1" w:rsidRPr="00A64209">
        <w:rPr>
          <w:rFonts w:ascii="Arial" w:hAnsi="Arial" w:cs="Arial"/>
          <w:color w:val="000000" w:themeColor="text1"/>
        </w:rPr>
        <w:t xml:space="preserve">zajištění odpovídajícího managementu </w:t>
      </w:r>
      <w:r w:rsidR="00B64899">
        <w:rPr>
          <w:rFonts w:ascii="Arial" w:hAnsi="Arial" w:cs="Arial"/>
          <w:color w:val="000000" w:themeColor="text1"/>
        </w:rPr>
        <w:t>dle plánu péče např. údržba porostů a kosení</w:t>
      </w:r>
      <w:r w:rsidR="00787EF1" w:rsidRPr="00A64209">
        <w:rPr>
          <w:rFonts w:ascii="Arial" w:hAnsi="Arial" w:cs="Arial"/>
          <w:color w:val="000000" w:themeColor="text1"/>
        </w:rPr>
        <w:t xml:space="preserve">. </w:t>
      </w:r>
    </w:p>
    <w:p w14:paraId="0BEEA9A1" w14:textId="77777777" w:rsidR="00787EF1" w:rsidRPr="00A64209" w:rsidRDefault="00787EF1" w:rsidP="00787EF1">
      <w:pPr>
        <w:pStyle w:val="Zkladntext"/>
        <w:numPr>
          <w:ilvl w:val="0"/>
          <w:numId w:val="47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 xml:space="preserve">Uživatel je povinen dodržovat požadavky na užívání, hospodaření a údržbu vycházející z platného plánu péče.                 </w:t>
      </w:r>
    </w:p>
    <w:p w14:paraId="5DEE4EB1" w14:textId="7E5A18D5" w:rsidR="003B57C7" w:rsidRPr="00A64209" w:rsidRDefault="00E44686" w:rsidP="00787EF1">
      <w:pPr>
        <w:pStyle w:val="Zkladntext"/>
        <w:numPr>
          <w:ilvl w:val="0"/>
          <w:numId w:val="47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>U</w:t>
      </w:r>
      <w:r w:rsidR="00787EF1" w:rsidRPr="00A64209">
        <w:rPr>
          <w:rFonts w:ascii="Arial" w:hAnsi="Arial" w:cs="Arial"/>
          <w:color w:val="000000" w:themeColor="text1"/>
          <w:sz w:val="20"/>
        </w:rPr>
        <w:t>živatel</w:t>
      </w:r>
      <w:r w:rsidR="003B57C7" w:rsidRPr="00A64209">
        <w:rPr>
          <w:rFonts w:ascii="Arial" w:hAnsi="Arial" w:cs="Arial"/>
          <w:color w:val="000000" w:themeColor="text1"/>
          <w:sz w:val="20"/>
        </w:rPr>
        <w:t xml:space="preserve"> povinen dodržovat požadavky na užívání pozemků a zajišťovat údržbu specifikovanou v Příloze č.</w:t>
      </w:r>
      <w:r w:rsidR="00805DD2" w:rsidRPr="00A64209">
        <w:rPr>
          <w:rFonts w:ascii="Arial" w:hAnsi="Arial" w:cs="Arial"/>
          <w:color w:val="000000" w:themeColor="text1"/>
          <w:sz w:val="20"/>
        </w:rPr>
        <w:t xml:space="preserve"> </w:t>
      </w:r>
      <w:r w:rsidR="003B57C7" w:rsidRPr="00A64209">
        <w:rPr>
          <w:rFonts w:ascii="Arial" w:hAnsi="Arial" w:cs="Arial"/>
          <w:color w:val="000000" w:themeColor="text1"/>
          <w:sz w:val="20"/>
        </w:rPr>
        <w:t xml:space="preserve">1, která je nedílnou součástí této smlouvy. </w:t>
      </w:r>
    </w:p>
    <w:p w14:paraId="1A4DC7E7" w14:textId="617796D7" w:rsidR="003B57C7" w:rsidRPr="00A64209" w:rsidRDefault="003B57C7" w:rsidP="00787EF1">
      <w:pPr>
        <w:pStyle w:val="Zkladntext"/>
        <w:numPr>
          <w:ilvl w:val="0"/>
          <w:numId w:val="47"/>
        </w:numPr>
        <w:suppressAutoHyphens w:val="0"/>
        <w:jc w:val="both"/>
        <w:rPr>
          <w:rFonts w:ascii="Arial" w:hAnsi="Arial" w:cs="Arial"/>
          <w:color w:val="000000" w:themeColor="text1"/>
          <w:sz w:val="20"/>
        </w:rPr>
      </w:pPr>
      <w:r w:rsidRPr="00A64209">
        <w:rPr>
          <w:rFonts w:ascii="Arial" w:hAnsi="Arial" w:cs="Arial"/>
          <w:color w:val="000000" w:themeColor="text1"/>
          <w:sz w:val="20"/>
        </w:rPr>
        <w:t xml:space="preserve">Přílohu č. 1. lze dle aktuální potřeby Agentury ochrany přírody a krajiny České republiky upravovat. V případě potřeby změny podmínek hospodaření bude </w:t>
      </w:r>
      <w:r w:rsidR="005E59DA" w:rsidRPr="00A64209">
        <w:rPr>
          <w:rFonts w:ascii="Arial" w:hAnsi="Arial" w:cs="Arial"/>
          <w:color w:val="000000" w:themeColor="text1"/>
          <w:sz w:val="20"/>
        </w:rPr>
        <w:t>uživateli</w:t>
      </w:r>
      <w:r w:rsidRPr="00A64209">
        <w:rPr>
          <w:rFonts w:ascii="Arial" w:hAnsi="Arial" w:cs="Arial"/>
          <w:color w:val="000000" w:themeColor="text1"/>
          <w:sz w:val="20"/>
        </w:rPr>
        <w:t xml:space="preserve"> předložen písemný návrh dodatku k této smlouvě. Pokud se smluvní strany nedohodnou na novém znění Přílohy č. 1, má </w:t>
      </w:r>
      <w:r w:rsidR="005E59DA" w:rsidRPr="00A64209">
        <w:rPr>
          <w:rFonts w:ascii="Arial" w:hAnsi="Arial" w:cs="Arial"/>
          <w:color w:val="000000" w:themeColor="text1"/>
          <w:sz w:val="20"/>
        </w:rPr>
        <w:t>vlastník</w:t>
      </w:r>
      <w:r w:rsidRPr="00A64209">
        <w:rPr>
          <w:rFonts w:ascii="Arial" w:hAnsi="Arial" w:cs="Arial"/>
          <w:color w:val="000000" w:themeColor="text1"/>
          <w:sz w:val="20"/>
        </w:rPr>
        <w:t xml:space="preserve"> právo od smlouvy odstoupit.</w:t>
      </w:r>
    </w:p>
    <w:p w14:paraId="34FA961A" w14:textId="77777777" w:rsidR="00EC7851" w:rsidRPr="00A64209" w:rsidRDefault="00EC7851" w:rsidP="00EC7851">
      <w:pPr>
        <w:rPr>
          <w:rFonts w:ascii="Arial" w:hAnsi="Arial" w:cs="Arial"/>
          <w:b/>
          <w:bCs/>
          <w:color w:val="000000" w:themeColor="text1"/>
        </w:rPr>
      </w:pPr>
    </w:p>
    <w:p w14:paraId="0C5D2B3B" w14:textId="77777777" w:rsidR="00EC7851" w:rsidRPr="00A64209" w:rsidRDefault="00EC7851" w:rsidP="00EC7851">
      <w:pPr>
        <w:jc w:val="center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/>
          <w:bCs/>
          <w:color w:val="000000" w:themeColor="text1"/>
        </w:rPr>
        <w:t>III.</w:t>
      </w:r>
    </w:p>
    <w:p w14:paraId="6D502A5B" w14:textId="77777777" w:rsidR="00EC7851" w:rsidRPr="00A64209" w:rsidRDefault="00EC7851" w:rsidP="00EC7851">
      <w:pPr>
        <w:pStyle w:val="Nadpis1"/>
        <w:numPr>
          <w:ilvl w:val="0"/>
          <w:numId w:val="0"/>
        </w:numPr>
        <w:rPr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  <w:sz w:val="20"/>
        </w:rPr>
        <w:t xml:space="preserve">Doba </w:t>
      </w:r>
      <w:r w:rsidR="005E59DA" w:rsidRPr="00A64209">
        <w:rPr>
          <w:rFonts w:ascii="Arial" w:hAnsi="Arial" w:cs="Arial"/>
          <w:bCs/>
          <w:color w:val="000000" w:themeColor="text1"/>
          <w:sz w:val="20"/>
        </w:rPr>
        <w:t>užívání</w:t>
      </w:r>
    </w:p>
    <w:p w14:paraId="3775E08B" w14:textId="77777777" w:rsidR="00EC7851" w:rsidRPr="00A64209" w:rsidRDefault="00EC7851" w:rsidP="00EC7851">
      <w:pPr>
        <w:rPr>
          <w:color w:val="000000" w:themeColor="text1"/>
        </w:rPr>
      </w:pPr>
    </w:p>
    <w:p w14:paraId="4033F529" w14:textId="575CC47A" w:rsidR="005E59DA" w:rsidRPr="00A64209" w:rsidRDefault="005E59DA" w:rsidP="00E44686">
      <w:pPr>
        <w:pStyle w:val="Zkladntext"/>
        <w:numPr>
          <w:ilvl w:val="0"/>
          <w:numId w:val="49"/>
        </w:numPr>
        <w:suppressAutoHyphens w:val="0"/>
        <w:jc w:val="both"/>
        <w:rPr>
          <w:rFonts w:ascii="Arial" w:hAnsi="Arial" w:cs="Arial"/>
          <w:b/>
          <w:color w:val="000000" w:themeColor="text1"/>
        </w:rPr>
      </w:pPr>
      <w:r w:rsidRPr="00A64209">
        <w:rPr>
          <w:rFonts w:ascii="Arial" w:hAnsi="Arial" w:cs="Arial"/>
          <w:color w:val="000000" w:themeColor="text1"/>
          <w:sz w:val="20"/>
        </w:rPr>
        <w:t>V souladu s § 61a</w:t>
      </w:r>
      <w:r w:rsidR="00B64899">
        <w:rPr>
          <w:rFonts w:ascii="Arial" w:hAnsi="Arial" w:cs="Arial"/>
          <w:color w:val="000000" w:themeColor="text1"/>
          <w:sz w:val="20"/>
        </w:rPr>
        <w:t>, odts. 1.</w:t>
      </w:r>
      <w:r w:rsidRPr="00A64209">
        <w:rPr>
          <w:rFonts w:ascii="Arial" w:hAnsi="Arial" w:cs="Arial"/>
          <w:color w:val="000000" w:themeColor="text1"/>
          <w:sz w:val="20"/>
        </w:rPr>
        <w:t xml:space="preserve"> zákona č. 114/1992 Sb., o ochraně přírody a krajiny, ve znění pozdějších předpisů, se </w:t>
      </w:r>
      <w:r w:rsidR="00A625E8" w:rsidRPr="00A64209">
        <w:rPr>
          <w:rFonts w:ascii="Arial" w:hAnsi="Arial" w:cs="Arial"/>
          <w:color w:val="000000" w:themeColor="text1"/>
          <w:sz w:val="20"/>
        </w:rPr>
        <w:t>předmět užívání</w:t>
      </w:r>
      <w:r w:rsidRPr="00A64209">
        <w:rPr>
          <w:rFonts w:ascii="Arial" w:hAnsi="Arial" w:cs="Arial"/>
          <w:color w:val="000000" w:themeColor="text1"/>
          <w:sz w:val="20"/>
        </w:rPr>
        <w:t xml:space="preserve"> přenechává uživateli k bezúplatnému užívání na dobu </w:t>
      </w:r>
      <w:r w:rsidR="007D76B2" w:rsidRPr="00A64209">
        <w:rPr>
          <w:rFonts w:ascii="Arial" w:hAnsi="Arial" w:cs="Arial"/>
          <w:b/>
          <w:color w:val="000000" w:themeColor="text1"/>
          <w:sz w:val="20"/>
        </w:rPr>
        <w:t xml:space="preserve">od </w:t>
      </w:r>
      <w:proofErr w:type="gramStart"/>
      <w:r w:rsidR="00BA589C" w:rsidRPr="00A64209">
        <w:rPr>
          <w:rFonts w:ascii="Arial" w:hAnsi="Arial" w:cs="Arial"/>
          <w:b/>
          <w:color w:val="000000" w:themeColor="text1"/>
          <w:sz w:val="20"/>
        </w:rPr>
        <w:t>01.09.2025</w:t>
      </w:r>
      <w:proofErr w:type="gramEnd"/>
      <w:r w:rsidR="008E1E50" w:rsidRPr="00A64209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44686" w:rsidRPr="00A64209">
        <w:rPr>
          <w:rFonts w:ascii="Arial" w:hAnsi="Arial" w:cs="Arial"/>
          <w:b/>
          <w:color w:val="000000" w:themeColor="text1"/>
          <w:sz w:val="20"/>
        </w:rPr>
        <w:t xml:space="preserve">do </w:t>
      </w:r>
      <w:r w:rsidR="00B23598" w:rsidRPr="00A64209">
        <w:rPr>
          <w:rFonts w:ascii="Arial" w:hAnsi="Arial" w:cs="Arial"/>
          <w:b/>
          <w:color w:val="000000" w:themeColor="text1"/>
          <w:sz w:val="20"/>
        </w:rPr>
        <w:t>31.08.2035</w:t>
      </w:r>
      <w:r w:rsidR="002F53E2">
        <w:rPr>
          <w:rFonts w:ascii="Arial" w:hAnsi="Arial" w:cs="Arial"/>
          <w:b/>
          <w:color w:val="000000" w:themeColor="text1"/>
          <w:sz w:val="20"/>
        </w:rPr>
        <w:t>.</w:t>
      </w:r>
    </w:p>
    <w:p w14:paraId="2450F65F" w14:textId="77777777" w:rsidR="005E59DA" w:rsidRPr="00A64209" w:rsidRDefault="005E59DA" w:rsidP="00E44686">
      <w:pPr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p w14:paraId="51085122" w14:textId="77777777" w:rsidR="00EC7851" w:rsidRPr="00A64209" w:rsidRDefault="00EC7851" w:rsidP="00EC7851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A64209">
        <w:rPr>
          <w:rFonts w:ascii="Arial" w:hAnsi="Arial" w:cs="Arial"/>
          <w:b/>
          <w:bCs/>
          <w:color w:val="000000" w:themeColor="text1"/>
          <w:sz w:val="20"/>
        </w:rPr>
        <w:t>IV.</w:t>
      </w:r>
    </w:p>
    <w:p w14:paraId="471D6F26" w14:textId="77777777" w:rsidR="00EC7851" w:rsidRPr="00A64209" w:rsidRDefault="005E59DA" w:rsidP="00EC7851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A64209">
        <w:rPr>
          <w:rFonts w:ascii="Arial" w:hAnsi="Arial" w:cs="Arial"/>
          <w:b/>
          <w:bCs/>
          <w:color w:val="000000" w:themeColor="text1"/>
          <w:sz w:val="20"/>
        </w:rPr>
        <w:t>Ostatní ujednání</w:t>
      </w:r>
    </w:p>
    <w:p w14:paraId="4F3DF0ED" w14:textId="77777777" w:rsidR="00EC7851" w:rsidRPr="00A64209" w:rsidRDefault="00EC7851" w:rsidP="00EC7851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0"/>
        </w:rPr>
      </w:pPr>
    </w:p>
    <w:p w14:paraId="16509210" w14:textId="77777777" w:rsidR="005E59DA" w:rsidRPr="00A64209" w:rsidRDefault="005E59DA" w:rsidP="005E59DA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Uživatel se seznámil se stavem </w:t>
      </w:r>
      <w:r w:rsidR="00A625E8" w:rsidRPr="00A64209">
        <w:rPr>
          <w:rFonts w:ascii="Arial" w:hAnsi="Arial" w:cs="Arial"/>
          <w:color w:val="000000" w:themeColor="text1"/>
        </w:rPr>
        <w:t xml:space="preserve">předmětu užívání </w:t>
      </w:r>
      <w:r w:rsidRPr="00A64209">
        <w:rPr>
          <w:rFonts w:ascii="Arial" w:hAnsi="Arial" w:cs="Arial"/>
          <w:color w:val="000000" w:themeColor="text1"/>
        </w:rPr>
        <w:t>a prohlašuje, že je způsobil</w:t>
      </w:r>
      <w:r w:rsidR="00A625E8" w:rsidRPr="00A64209">
        <w:rPr>
          <w:rFonts w:ascii="Arial" w:hAnsi="Arial" w:cs="Arial"/>
          <w:color w:val="000000" w:themeColor="text1"/>
        </w:rPr>
        <w:t xml:space="preserve">ý </w:t>
      </w:r>
      <w:r w:rsidRPr="00A64209">
        <w:rPr>
          <w:rFonts w:ascii="Arial" w:hAnsi="Arial" w:cs="Arial"/>
          <w:color w:val="000000" w:themeColor="text1"/>
        </w:rPr>
        <w:t xml:space="preserve">k užívání podle této smlouvy. </w:t>
      </w:r>
    </w:p>
    <w:p w14:paraId="2C001ABF" w14:textId="43E2B2DC" w:rsidR="005E59DA" w:rsidRPr="00A64209" w:rsidRDefault="005E59DA" w:rsidP="005E59DA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Uživatel není oprávněn dát pozemky do užívání třetím osobám. </w:t>
      </w:r>
    </w:p>
    <w:p w14:paraId="1B0EEE4D" w14:textId="77777777" w:rsidR="005E59DA" w:rsidRPr="00A64209" w:rsidRDefault="005E59DA" w:rsidP="005E59DA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Po ukončení užívání předá uživatel </w:t>
      </w:r>
      <w:r w:rsidR="00A625E8" w:rsidRPr="00A64209">
        <w:rPr>
          <w:rFonts w:ascii="Arial" w:hAnsi="Arial" w:cs="Arial"/>
          <w:color w:val="000000" w:themeColor="text1"/>
        </w:rPr>
        <w:t>předmět užívání</w:t>
      </w:r>
      <w:r w:rsidRPr="00A64209">
        <w:rPr>
          <w:rFonts w:ascii="Arial" w:hAnsi="Arial" w:cs="Arial"/>
          <w:color w:val="000000" w:themeColor="text1"/>
        </w:rPr>
        <w:t xml:space="preserve"> ve stavu, odpovídajícímu předmětu ochrany, pokud se s vlastníkem písemně nedohodne jinak.</w:t>
      </w:r>
    </w:p>
    <w:p w14:paraId="26D8BC71" w14:textId="77777777" w:rsidR="005E59DA" w:rsidRPr="00A64209" w:rsidRDefault="005E59DA" w:rsidP="005E59DA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V případě porušení smluvních podmínek uživatelem má vlastník nárok na náhradu způsobené škody.</w:t>
      </w:r>
    </w:p>
    <w:p w14:paraId="63C204EE" w14:textId="77777777" w:rsidR="005E59DA" w:rsidRPr="00A64209" w:rsidRDefault="005E59DA" w:rsidP="005E59DA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se zavazuje</w:t>
      </w:r>
      <w:r w:rsidR="009D35BD" w:rsidRPr="00A64209">
        <w:rPr>
          <w:rFonts w:ascii="Arial" w:hAnsi="Arial" w:cs="Arial"/>
          <w:color w:val="000000" w:themeColor="text1"/>
        </w:rPr>
        <w:t xml:space="preserve"> a prohlašuje</w:t>
      </w:r>
      <w:r w:rsidRPr="00A64209">
        <w:rPr>
          <w:rFonts w:ascii="Arial" w:hAnsi="Arial" w:cs="Arial"/>
          <w:color w:val="000000" w:themeColor="text1"/>
        </w:rPr>
        <w:t>, že za smluvně dohodnutý způsob hospodaření nebude požadovat finanční náhradu dle § 58 zákona č. 114/1992 Sb., ve znění pozdějších předpisů.</w:t>
      </w:r>
    </w:p>
    <w:p w14:paraId="2543FC0C" w14:textId="77777777" w:rsidR="00EF5413" w:rsidRPr="00A64209" w:rsidRDefault="006863D3" w:rsidP="001076FE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Tato smlouva podléhá uveřejnění v registru smluv dle zák. č. 340/2015 Sb., o registru smluv, ve znění pozdějších předpisů, a uživatel souhlasí s uveřejněním obsahu celé smlouvy v registru smluv. Registraci smlouvy provede vlastník.</w:t>
      </w:r>
      <w:r w:rsidR="004940A9" w:rsidRPr="00A64209" w:rsidDel="004940A9">
        <w:rPr>
          <w:rFonts w:ascii="Arial" w:hAnsi="Arial" w:cs="Arial"/>
          <w:color w:val="000000" w:themeColor="text1"/>
        </w:rPr>
        <w:t xml:space="preserve"> </w:t>
      </w:r>
    </w:p>
    <w:p w14:paraId="3C292D2E" w14:textId="0471954D" w:rsidR="00F17FEE" w:rsidRPr="00A64209" w:rsidRDefault="00F17FEE" w:rsidP="00F17FEE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nebude uplatňovat jakékoliv maj</w:t>
      </w:r>
      <w:r w:rsidR="00BA589C" w:rsidRPr="00A64209">
        <w:rPr>
          <w:rFonts w:ascii="Arial" w:hAnsi="Arial" w:cs="Arial"/>
          <w:color w:val="000000" w:themeColor="text1"/>
        </w:rPr>
        <w:t>etkové nároky vůči vlastníkovi</w:t>
      </w:r>
    </w:p>
    <w:p w14:paraId="12B708DE" w14:textId="14796F4F" w:rsidR="00CF1428" w:rsidRPr="00A64209" w:rsidRDefault="00CF1428" w:rsidP="00CF1428">
      <w:pPr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Uživatel je v případě, že bude o provádění činností informovat v médiích nebo na informačních tabulích v terénu povinen uvést logo AOPK ČR doplněné textem: „Akce/projekt je realizován/a ve spolupráci s Agenturou ochrany přírody a krajiny ČR, která je správcem pozemků /částí pozemků, kde je akce/projekt realizován/a.“. Případné umístění informačních tabulí a jejich provedení bude uživatel konzultovat s vlastníkem před jejich výrobou a instalací. </w:t>
      </w:r>
    </w:p>
    <w:p w14:paraId="19431103" w14:textId="77777777" w:rsidR="00A625E8" w:rsidRPr="00A64209" w:rsidRDefault="00A625E8" w:rsidP="00F17FEE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3CF0719D" w14:textId="77777777" w:rsidR="00A625E8" w:rsidRPr="00A64209" w:rsidRDefault="00A625E8" w:rsidP="00A625E8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A64209">
        <w:rPr>
          <w:rFonts w:ascii="Arial" w:hAnsi="Arial" w:cs="Arial"/>
          <w:b/>
          <w:bCs/>
          <w:color w:val="000000" w:themeColor="text1"/>
          <w:sz w:val="20"/>
        </w:rPr>
        <w:t>V.</w:t>
      </w:r>
    </w:p>
    <w:p w14:paraId="6F435F7C" w14:textId="77777777" w:rsidR="00A625E8" w:rsidRPr="00A64209" w:rsidRDefault="00A625E8" w:rsidP="00A625E8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A64209">
        <w:rPr>
          <w:rFonts w:ascii="Arial" w:hAnsi="Arial" w:cs="Arial"/>
          <w:b/>
          <w:bCs/>
          <w:color w:val="000000" w:themeColor="text1"/>
          <w:sz w:val="20"/>
        </w:rPr>
        <w:t>Ukončení smlouvy</w:t>
      </w:r>
    </w:p>
    <w:p w14:paraId="06B314E2" w14:textId="77777777" w:rsidR="00A625E8" w:rsidRPr="00A64209" w:rsidRDefault="00A625E8" w:rsidP="00A625E8">
      <w:pPr>
        <w:pStyle w:val="Zkladntext"/>
        <w:jc w:val="center"/>
        <w:rPr>
          <w:rFonts w:ascii="Arial" w:hAnsi="Arial" w:cs="Arial"/>
          <w:b/>
          <w:bCs/>
          <w:color w:val="000000" w:themeColor="text1"/>
          <w:sz w:val="20"/>
        </w:rPr>
      </w:pPr>
    </w:p>
    <w:p w14:paraId="1F34C6E5" w14:textId="77777777" w:rsidR="00A625E8" w:rsidRPr="00A64209" w:rsidRDefault="00A625E8" w:rsidP="00A625E8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Užívání končí uplynutím doby, na kterou bylo ujednáno. </w:t>
      </w:r>
    </w:p>
    <w:p w14:paraId="46BEF9C9" w14:textId="77777777" w:rsidR="00A625E8" w:rsidRPr="00A64209" w:rsidRDefault="00A625E8" w:rsidP="00A625E8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Užívání může být ukončeno písemnou dohodou smluvních stran. </w:t>
      </w:r>
    </w:p>
    <w:p w14:paraId="27816F82" w14:textId="4FA7F99C" w:rsidR="00A625E8" w:rsidRPr="00A64209" w:rsidRDefault="00A625E8" w:rsidP="00A625E8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Užívání </w:t>
      </w:r>
      <w:r w:rsidR="002A2A4F" w:rsidRPr="00A64209">
        <w:rPr>
          <w:rFonts w:ascii="Arial" w:hAnsi="Arial" w:cs="Arial"/>
          <w:color w:val="000000" w:themeColor="text1"/>
        </w:rPr>
        <w:t xml:space="preserve">mohou smluvní strany </w:t>
      </w:r>
      <w:r w:rsidRPr="00A64209">
        <w:rPr>
          <w:rFonts w:ascii="Arial" w:hAnsi="Arial" w:cs="Arial"/>
          <w:color w:val="000000" w:themeColor="text1"/>
        </w:rPr>
        <w:t xml:space="preserve">ukončit </w:t>
      </w:r>
      <w:r w:rsidR="0038149A" w:rsidRPr="00A64209">
        <w:rPr>
          <w:rFonts w:ascii="Arial" w:hAnsi="Arial" w:cs="Arial"/>
          <w:color w:val="000000" w:themeColor="text1"/>
        </w:rPr>
        <w:t xml:space="preserve">písemnou </w:t>
      </w:r>
      <w:r w:rsidRPr="00A64209">
        <w:rPr>
          <w:rFonts w:ascii="Arial" w:hAnsi="Arial" w:cs="Arial"/>
          <w:color w:val="000000" w:themeColor="text1"/>
        </w:rPr>
        <w:t xml:space="preserve">výpovědí bez udání důvodu s výpovědní dobou </w:t>
      </w:r>
      <w:r w:rsidR="00BA589C" w:rsidRPr="00A64209">
        <w:rPr>
          <w:rFonts w:ascii="Arial" w:hAnsi="Arial" w:cs="Arial"/>
          <w:color w:val="000000" w:themeColor="text1"/>
        </w:rPr>
        <w:t xml:space="preserve">3 </w:t>
      </w:r>
      <w:r w:rsidRPr="00A64209">
        <w:rPr>
          <w:rFonts w:ascii="Arial" w:hAnsi="Arial" w:cs="Arial"/>
          <w:color w:val="000000" w:themeColor="text1"/>
        </w:rPr>
        <w:t xml:space="preserve">měsíce, výpovědní doba začíná běžet od prvního dne měsíce následujícího po </w:t>
      </w:r>
      <w:r w:rsidRPr="00A64209">
        <w:rPr>
          <w:rFonts w:ascii="Arial" w:hAnsi="Arial" w:cs="Arial"/>
          <w:color w:val="000000" w:themeColor="text1"/>
        </w:rPr>
        <w:lastRenderedPageBreak/>
        <w:t>kalendářním měsíci, ve kterém byla výpověď doručena druhé straně</w:t>
      </w:r>
      <w:r w:rsidR="00E44686" w:rsidRPr="00A64209">
        <w:rPr>
          <w:rFonts w:ascii="Arial" w:hAnsi="Arial" w:cs="Arial"/>
          <w:color w:val="000000" w:themeColor="text1"/>
        </w:rPr>
        <w:t>.</w:t>
      </w:r>
      <w:r w:rsidRPr="00A64209">
        <w:rPr>
          <w:rFonts w:ascii="Arial" w:hAnsi="Arial" w:cs="Arial"/>
          <w:color w:val="000000" w:themeColor="text1"/>
        </w:rPr>
        <w:t xml:space="preserve"> </w:t>
      </w:r>
      <w:r w:rsidR="00E44686" w:rsidRPr="00A64209">
        <w:rPr>
          <w:rFonts w:ascii="Arial" w:hAnsi="Arial" w:cs="Arial"/>
          <w:color w:val="000000" w:themeColor="text1"/>
        </w:rPr>
        <w:t xml:space="preserve">V případě, že přestanou být plněny podmínky podle § 27 odst. 1 zák. č. 219/2000 Sb., ve znění pozdějších předpisů, je vlastník oprávněn smlouvu </w:t>
      </w:r>
      <w:r w:rsidR="0045697D" w:rsidRPr="00A64209">
        <w:rPr>
          <w:rFonts w:ascii="Arial" w:hAnsi="Arial" w:cs="Arial"/>
          <w:color w:val="000000" w:themeColor="text1"/>
        </w:rPr>
        <w:t>písemně vypovědět bez výpovědní doby, toto ujednání umožňuje vlastníkovi okamžité ukončení užívání</w:t>
      </w:r>
      <w:r w:rsidR="00E44686" w:rsidRPr="00A64209">
        <w:rPr>
          <w:rFonts w:ascii="Arial" w:hAnsi="Arial" w:cs="Arial"/>
          <w:color w:val="000000" w:themeColor="text1"/>
        </w:rPr>
        <w:t>.</w:t>
      </w:r>
    </w:p>
    <w:p w14:paraId="2B9F9FC0" w14:textId="77777777" w:rsidR="00EF5413" w:rsidRPr="00A64209" w:rsidRDefault="00A625E8" w:rsidP="00EF5413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i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je oprávněn od smlouvy písemně odstoupit s účinky ke dni doručení odstoupení vlastníkovi v případě, stane-li se předmět užívání, aniž by uživatel porušil svoji povinnost, nezpůsobilým ke smluvenému nebo obvyklému užívání, stane-li se neupotřebitelným anebo bude-li mu odňata taková část věci, že by tím byl zmařen účel smlouvy</w:t>
      </w:r>
      <w:r w:rsidR="00EF5413" w:rsidRPr="00A64209">
        <w:rPr>
          <w:rFonts w:ascii="Arial" w:hAnsi="Arial" w:cs="Arial"/>
          <w:color w:val="000000" w:themeColor="text1"/>
        </w:rPr>
        <w:t>.</w:t>
      </w:r>
    </w:p>
    <w:p w14:paraId="25C05434" w14:textId="77777777" w:rsidR="009D35BD" w:rsidRPr="00A64209" w:rsidRDefault="009D35BD" w:rsidP="00EF5413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Smluvní strany se výslovně dohodly na vyloučení opětovného uzavření smlouvy </w:t>
      </w:r>
      <w:r w:rsidR="00A625E8" w:rsidRPr="00A64209">
        <w:rPr>
          <w:rFonts w:ascii="Arial" w:hAnsi="Arial" w:cs="Arial"/>
          <w:color w:val="000000" w:themeColor="text1"/>
        </w:rPr>
        <w:br/>
      </w:r>
      <w:r w:rsidRPr="00A64209">
        <w:rPr>
          <w:rFonts w:ascii="Arial" w:hAnsi="Arial" w:cs="Arial"/>
          <w:color w:val="000000" w:themeColor="text1"/>
        </w:rPr>
        <w:t>o bezúplatném užívání a ujednávají si, že užívání bez ohledu na aktivitu vlastníka končí ke sjednanému datu a případné další užívání předmětu užívání uživatelem nebude pokládáno za opětovné uzavření smlouvy. Toto ujednání zároveň pokládají za sdělení o ukončení užívání ke sjednanému datu a případné další užívání předmětu užívání uživatelem nebude pokládáno za opětovné uzavření smlouvy o bezúplatném užívání.</w:t>
      </w:r>
    </w:p>
    <w:p w14:paraId="5E6B255B" w14:textId="77777777" w:rsidR="005E59DA" w:rsidRPr="00A64209" w:rsidRDefault="005E59DA" w:rsidP="005E59DA">
      <w:pPr>
        <w:jc w:val="both"/>
        <w:rPr>
          <w:rFonts w:ascii="Arial" w:hAnsi="Arial" w:cs="Arial"/>
          <w:color w:val="000000" w:themeColor="text1"/>
        </w:rPr>
      </w:pPr>
    </w:p>
    <w:p w14:paraId="4F85056D" w14:textId="77777777" w:rsidR="00EC7851" w:rsidRPr="00A64209" w:rsidRDefault="005E59DA" w:rsidP="00EC7851">
      <w:pPr>
        <w:jc w:val="center"/>
        <w:rPr>
          <w:rFonts w:ascii="Arial" w:hAnsi="Arial" w:cs="Arial"/>
          <w:bCs/>
          <w:color w:val="000000" w:themeColor="text1"/>
        </w:rPr>
      </w:pPr>
      <w:r w:rsidRPr="00A64209">
        <w:rPr>
          <w:rFonts w:ascii="Arial" w:hAnsi="Arial" w:cs="Arial"/>
          <w:b/>
          <w:bCs/>
          <w:color w:val="000000" w:themeColor="text1"/>
        </w:rPr>
        <w:t>V</w:t>
      </w:r>
      <w:r w:rsidR="00A625E8" w:rsidRPr="00A64209">
        <w:rPr>
          <w:rFonts w:ascii="Arial" w:hAnsi="Arial" w:cs="Arial"/>
          <w:b/>
          <w:bCs/>
          <w:color w:val="000000" w:themeColor="text1"/>
        </w:rPr>
        <w:t>I</w:t>
      </w:r>
      <w:r w:rsidR="00EC7851" w:rsidRPr="00A64209">
        <w:rPr>
          <w:rFonts w:ascii="Arial" w:hAnsi="Arial" w:cs="Arial"/>
          <w:b/>
          <w:bCs/>
          <w:color w:val="000000" w:themeColor="text1"/>
        </w:rPr>
        <w:t>.</w:t>
      </w:r>
    </w:p>
    <w:p w14:paraId="3D2DF99E" w14:textId="77777777" w:rsidR="00EC7851" w:rsidRPr="00A64209" w:rsidRDefault="00EC7851" w:rsidP="00EC7851">
      <w:pPr>
        <w:pStyle w:val="Nadpis1"/>
        <w:numPr>
          <w:ilvl w:val="0"/>
          <w:numId w:val="0"/>
        </w:numPr>
        <w:rPr>
          <w:color w:val="000000" w:themeColor="text1"/>
        </w:rPr>
      </w:pPr>
      <w:r w:rsidRPr="00A64209">
        <w:rPr>
          <w:rFonts w:ascii="Arial" w:hAnsi="Arial" w:cs="Arial"/>
          <w:bCs/>
          <w:color w:val="000000" w:themeColor="text1"/>
          <w:sz w:val="20"/>
        </w:rPr>
        <w:t>Závěrečná ustanovení</w:t>
      </w:r>
    </w:p>
    <w:p w14:paraId="27CE0621" w14:textId="77777777" w:rsidR="00EC7851" w:rsidRPr="00A64209" w:rsidRDefault="00EC7851" w:rsidP="00EC7851">
      <w:pPr>
        <w:rPr>
          <w:color w:val="000000" w:themeColor="text1"/>
        </w:rPr>
      </w:pPr>
    </w:p>
    <w:p w14:paraId="25CDF0C3" w14:textId="77777777" w:rsidR="004434B8" w:rsidRPr="00A64209" w:rsidRDefault="004434B8" w:rsidP="00EC7851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Smluvní strany se dohodly, že okamžikem </w:t>
      </w:r>
      <w:r w:rsidR="009528CD" w:rsidRPr="00A64209">
        <w:rPr>
          <w:rFonts w:ascii="Arial" w:hAnsi="Arial" w:cs="Arial"/>
          <w:color w:val="000000" w:themeColor="text1"/>
        </w:rPr>
        <w:t>účinnosti</w:t>
      </w:r>
      <w:r w:rsidR="00363DB8" w:rsidRPr="00A64209">
        <w:rPr>
          <w:rFonts w:ascii="Arial" w:hAnsi="Arial" w:cs="Arial"/>
          <w:color w:val="000000" w:themeColor="text1"/>
        </w:rPr>
        <w:t xml:space="preserve"> t</w:t>
      </w:r>
      <w:r w:rsidRPr="00A64209">
        <w:rPr>
          <w:rFonts w:ascii="Arial" w:hAnsi="Arial" w:cs="Arial"/>
          <w:color w:val="000000" w:themeColor="text1"/>
        </w:rPr>
        <w:t xml:space="preserve">éto smlouvy se ruší (zanikají) předchozí smluvní vztahy mezi </w:t>
      </w:r>
      <w:r w:rsidR="005E59DA" w:rsidRPr="00A64209">
        <w:rPr>
          <w:rFonts w:ascii="Arial" w:hAnsi="Arial" w:cs="Arial"/>
          <w:color w:val="000000" w:themeColor="text1"/>
        </w:rPr>
        <w:t>vlastníkem</w:t>
      </w:r>
      <w:r w:rsidRPr="00A64209">
        <w:rPr>
          <w:rFonts w:ascii="Arial" w:hAnsi="Arial" w:cs="Arial"/>
          <w:color w:val="000000" w:themeColor="text1"/>
        </w:rPr>
        <w:t xml:space="preserve"> a </w:t>
      </w:r>
      <w:r w:rsidR="005E59DA" w:rsidRPr="00A64209">
        <w:rPr>
          <w:rFonts w:ascii="Arial" w:hAnsi="Arial" w:cs="Arial"/>
          <w:color w:val="000000" w:themeColor="text1"/>
        </w:rPr>
        <w:t>uživatelem</w:t>
      </w:r>
      <w:r w:rsidR="00DC2CBF" w:rsidRPr="00A64209">
        <w:rPr>
          <w:rFonts w:ascii="Arial" w:hAnsi="Arial" w:cs="Arial"/>
          <w:color w:val="000000" w:themeColor="text1"/>
        </w:rPr>
        <w:t xml:space="preserve"> týkající se předmětu užívání uvedeného v čl. I. této smlouvy</w:t>
      </w:r>
      <w:r w:rsidRPr="00A64209">
        <w:rPr>
          <w:rFonts w:ascii="Arial" w:hAnsi="Arial" w:cs="Arial"/>
          <w:color w:val="000000" w:themeColor="text1"/>
        </w:rPr>
        <w:t>.</w:t>
      </w:r>
    </w:p>
    <w:p w14:paraId="7FE32B8E" w14:textId="53144584" w:rsidR="00B57962" w:rsidRPr="00A64209" w:rsidRDefault="0085448C" w:rsidP="00FC0CEB">
      <w:pPr>
        <w:numPr>
          <w:ilvl w:val="0"/>
          <w:numId w:val="14"/>
        </w:numPr>
        <w:suppressAutoHyphens w:val="0"/>
        <w:ind w:left="709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Tato smlouva nabývá platnosti dnem podpisu smluvními stranami a účinnosti dnem uvedeným v čl. III. odst. 1. této smlouvy</w:t>
      </w:r>
      <w:r w:rsidR="004F3DC8" w:rsidRPr="00A64209">
        <w:rPr>
          <w:rFonts w:ascii="Arial" w:hAnsi="Arial" w:cs="Arial"/>
          <w:color w:val="000000" w:themeColor="text1"/>
        </w:rPr>
        <w:t xml:space="preserve">.  </w:t>
      </w:r>
    </w:p>
    <w:p w14:paraId="490AD435" w14:textId="77777777" w:rsidR="00EC7851" w:rsidRPr="00A64209" w:rsidRDefault="00EC7851" w:rsidP="00EC7851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Změnu této smlouvy je možno provést pouze písemně a za souhlasu obou smluvních stran, jinak je změna neplatná. </w:t>
      </w:r>
    </w:p>
    <w:p w14:paraId="0A492E77" w14:textId="647255C2" w:rsidR="00B57962" w:rsidRPr="00A64209" w:rsidRDefault="00B57962" w:rsidP="002E0778">
      <w:pPr>
        <w:pStyle w:val="Zkladntextodsazen21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 xml:space="preserve">Tato smlouva je vyhotovena v elektronické podobě, </w:t>
      </w:r>
      <w:r w:rsidRPr="00A64209">
        <w:rPr>
          <w:rFonts w:ascii="Helv" w:hAnsi="Helv" w:cs="Helv"/>
          <w:color w:val="000000" w:themeColor="text1"/>
          <w:lang w:eastAsia="cs-CZ"/>
        </w:rPr>
        <w:t>přičemž obě strany obdrží její elektronický originál. Tato smlouva je platná a účinná dnem připojení platného elektronického podpisu dle zákona č. 297/2016 Sb., o službách vytvářejících důvěru pro elektronické transakce, ve znění pozdějších předpisů, a to oběma stranami</w:t>
      </w:r>
      <w:r w:rsidRPr="00A64209">
        <w:rPr>
          <w:rFonts w:ascii="Arial" w:hAnsi="Arial" w:cs="Arial"/>
          <w:color w:val="000000" w:themeColor="text1"/>
        </w:rPr>
        <w:t xml:space="preserve">. </w:t>
      </w:r>
    </w:p>
    <w:p w14:paraId="34884527" w14:textId="77777777" w:rsidR="00EC7851" w:rsidRPr="00A64209" w:rsidRDefault="00EC7851" w:rsidP="00EC7851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Smluvní strany prohlašují, že obsah této smlouvy odpovídá jejich svobodné vůli a že smlouva nebyla uzavřena v tísni ani za nápadně nevýhodných podmínek</w:t>
      </w:r>
      <w:r w:rsidR="00361FA7" w:rsidRPr="00A64209">
        <w:rPr>
          <w:rFonts w:ascii="Arial" w:hAnsi="Arial" w:cs="Arial"/>
          <w:color w:val="000000" w:themeColor="text1"/>
        </w:rPr>
        <w:t xml:space="preserve"> nebo z přinucení či omylu</w:t>
      </w:r>
      <w:r w:rsidRPr="00A64209">
        <w:rPr>
          <w:rFonts w:ascii="Arial" w:hAnsi="Arial" w:cs="Arial"/>
          <w:color w:val="000000" w:themeColor="text1"/>
        </w:rPr>
        <w:t>. Na důkaz souhlasu s obsahem smlouvy připojují ke smlouvě po jejím přečtení své podpisy.</w:t>
      </w:r>
    </w:p>
    <w:p w14:paraId="6AD1AC4D" w14:textId="77777777" w:rsidR="00EC7851" w:rsidRPr="00A64209" w:rsidRDefault="00EC7851" w:rsidP="00EC7851">
      <w:pPr>
        <w:jc w:val="both"/>
        <w:rPr>
          <w:rFonts w:ascii="Arial" w:hAnsi="Arial" w:cs="Arial"/>
          <w:color w:val="000000" w:themeColor="text1"/>
        </w:rPr>
      </w:pPr>
    </w:p>
    <w:p w14:paraId="12E01BF3" w14:textId="77777777" w:rsidR="00585502" w:rsidRPr="00A64209" w:rsidRDefault="00585502" w:rsidP="00F11565">
      <w:pPr>
        <w:tabs>
          <w:tab w:val="left" w:pos="5103"/>
        </w:tabs>
        <w:jc w:val="both"/>
        <w:rPr>
          <w:rFonts w:ascii="Arial" w:hAnsi="Arial" w:cs="Arial"/>
          <w:color w:val="000000" w:themeColor="text1"/>
        </w:rPr>
      </w:pPr>
    </w:p>
    <w:p w14:paraId="374D5C2A" w14:textId="14BC5F53" w:rsidR="00585502" w:rsidRPr="00A64209" w:rsidRDefault="00585502" w:rsidP="00585502">
      <w:pPr>
        <w:tabs>
          <w:tab w:val="left" w:pos="5103"/>
        </w:tabs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V </w:t>
      </w:r>
      <w:r w:rsidR="002F53E2">
        <w:rPr>
          <w:rFonts w:ascii="Arial" w:hAnsi="Arial" w:cs="Arial"/>
          <w:color w:val="000000" w:themeColor="text1"/>
        </w:rPr>
        <w:t>Praze</w:t>
      </w:r>
      <w:r w:rsidR="002F53E2" w:rsidRPr="00A64209">
        <w:rPr>
          <w:rFonts w:ascii="Arial" w:hAnsi="Arial" w:cs="Arial"/>
          <w:color w:val="000000" w:themeColor="text1"/>
        </w:rPr>
        <w:t xml:space="preserve"> </w:t>
      </w:r>
      <w:r w:rsidRPr="00A64209">
        <w:rPr>
          <w:rFonts w:ascii="Arial" w:hAnsi="Arial" w:cs="Arial"/>
          <w:color w:val="000000" w:themeColor="text1"/>
        </w:rPr>
        <w:t xml:space="preserve">dne dle data elektronického </w:t>
      </w:r>
      <w:proofErr w:type="gramStart"/>
      <w:r w:rsidRPr="00A64209">
        <w:rPr>
          <w:rFonts w:ascii="Arial" w:hAnsi="Arial" w:cs="Arial"/>
          <w:color w:val="000000" w:themeColor="text1"/>
        </w:rPr>
        <w:t xml:space="preserve">podpisu         </w:t>
      </w:r>
      <w:r w:rsidR="002F53E2">
        <w:rPr>
          <w:rFonts w:ascii="Arial" w:hAnsi="Arial" w:cs="Arial"/>
          <w:color w:val="000000" w:themeColor="text1"/>
        </w:rPr>
        <w:t xml:space="preserve">            </w:t>
      </w:r>
      <w:r w:rsidRPr="00A64209">
        <w:rPr>
          <w:rFonts w:ascii="Arial" w:hAnsi="Arial" w:cs="Arial"/>
          <w:color w:val="000000" w:themeColor="text1"/>
        </w:rPr>
        <w:t>V </w:t>
      </w:r>
      <w:r w:rsidR="002F53E2">
        <w:rPr>
          <w:rFonts w:ascii="Arial" w:hAnsi="Arial" w:cs="Arial"/>
          <w:color w:val="000000" w:themeColor="text1"/>
        </w:rPr>
        <w:t>Ostrově</w:t>
      </w:r>
      <w:proofErr w:type="gramEnd"/>
      <w:r w:rsidR="002F53E2" w:rsidRPr="00A64209">
        <w:rPr>
          <w:rFonts w:ascii="Arial" w:hAnsi="Arial" w:cs="Arial"/>
          <w:color w:val="000000" w:themeColor="text1"/>
        </w:rPr>
        <w:t xml:space="preserve"> </w:t>
      </w:r>
      <w:r w:rsidRPr="00A64209">
        <w:rPr>
          <w:rFonts w:ascii="Arial" w:hAnsi="Arial" w:cs="Arial"/>
          <w:color w:val="000000" w:themeColor="text1"/>
        </w:rPr>
        <w:t>dne dle data elektronického podpisu</w:t>
      </w:r>
    </w:p>
    <w:p w14:paraId="39B3BB8A" w14:textId="357C918A" w:rsidR="00B64899" w:rsidRDefault="00EA4A92" w:rsidP="002F53E2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19.6.2025</w:t>
      </w:r>
      <w:proofErr w:type="gramEnd"/>
    </w:p>
    <w:p w14:paraId="14A5CEA7" w14:textId="5BCBEF9A" w:rsidR="00EC7851" w:rsidRPr="00A64209" w:rsidRDefault="005E59DA" w:rsidP="002F53E2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vlastník</w:t>
      </w:r>
      <w:r w:rsidR="00EC7851" w:rsidRPr="00A64209">
        <w:rPr>
          <w:rFonts w:ascii="Arial" w:hAnsi="Arial" w:cs="Arial"/>
          <w:color w:val="000000" w:themeColor="text1"/>
        </w:rPr>
        <w:tab/>
      </w:r>
      <w:r w:rsidRPr="00A64209">
        <w:rPr>
          <w:rFonts w:ascii="Arial" w:hAnsi="Arial" w:cs="Arial"/>
          <w:color w:val="000000" w:themeColor="text1"/>
        </w:rPr>
        <w:t>uživatel</w:t>
      </w:r>
    </w:p>
    <w:p w14:paraId="37F58D13" w14:textId="77777777" w:rsidR="00EC7851" w:rsidRPr="00A64209" w:rsidRDefault="00EC7851" w:rsidP="00EC7851">
      <w:pPr>
        <w:jc w:val="both"/>
        <w:rPr>
          <w:rFonts w:ascii="Arial" w:hAnsi="Arial" w:cs="Arial"/>
          <w:color w:val="000000" w:themeColor="text1"/>
        </w:rPr>
      </w:pPr>
    </w:p>
    <w:p w14:paraId="6231D26A" w14:textId="77777777" w:rsidR="004434B8" w:rsidRPr="00A64209" w:rsidRDefault="004434B8" w:rsidP="00EC7851">
      <w:pPr>
        <w:jc w:val="both"/>
        <w:rPr>
          <w:rFonts w:ascii="Arial" w:hAnsi="Arial" w:cs="Arial"/>
          <w:color w:val="000000" w:themeColor="text1"/>
        </w:rPr>
      </w:pPr>
    </w:p>
    <w:p w14:paraId="2C621569" w14:textId="77777777" w:rsidR="007D76B2" w:rsidRPr="00A64209" w:rsidRDefault="007D76B2" w:rsidP="00EC7851">
      <w:pPr>
        <w:jc w:val="both"/>
        <w:rPr>
          <w:rFonts w:ascii="Arial" w:hAnsi="Arial" w:cs="Arial"/>
          <w:color w:val="000000" w:themeColor="text1"/>
        </w:rPr>
      </w:pPr>
    </w:p>
    <w:p w14:paraId="49DC1C02" w14:textId="77777777" w:rsidR="007D76B2" w:rsidRPr="00A64209" w:rsidRDefault="007D76B2" w:rsidP="00EC7851">
      <w:pPr>
        <w:jc w:val="both"/>
        <w:rPr>
          <w:rFonts w:ascii="Arial" w:hAnsi="Arial" w:cs="Arial"/>
          <w:color w:val="000000" w:themeColor="text1"/>
        </w:rPr>
      </w:pPr>
    </w:p>
    <w:p w14:paraId="1C2B61C7" w14:textId="77777777" w:rsidR="007D76B2" w:rsidRPr="00A64209" w:rsidRDefault="007D76B2" w:rsidP="00EC7851">
      <w:pPr>
        <w:jc w:val="both"/>
        <w:rPr>
          <w:rFonts w:ascii="Arial" w:hAnsi="Arial" w:cs="Arial"/>
          <w:color w:val="000000" w:themeColor="text1"/>
        </w:rPr>
      </w:pPr>
    </w:p>
    <w:p w14:paraId="328DB998" w14:textId="05DDD93C" w:rsidR="00EC7851" w:rsidRPr="00A64209" w:rsidRDefault="00EC7851" w:rsidP="00F11565">
      <w:pPr>
        <w:tabs>
          <w:tab w:val="left" w:pos="6237"/>
        </w:tabs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RNDr. František Pelc</w:t>
      </w:r>
      <w:r w:rsidR="00F11565" w:rsidRPr="00A64209">
        <w:rPr>
          <w:rFonts w:ascii="Arial" w:hAnsi="Arial" w:cs="Arial"/>
          <w:color w:val="000000" w:themeColor="text1"/>
        </w:rPr>
        <w:tab/>
      </w:r>
      <w:r w:rsidR="004C1B22" w:rsidRPr="00A64209">
        <w:rPr>
          <w:rFonts w:ascii="Arial" w:hAnsi="Arial" w:cs="Arial"/>
          <w:color w:val="000000" w:themeColor="text1"/>
        </w:rPr>
        <w:t>Ing. Martin Lípa</w:t>
      </w:r>
      <w:r w:rsidRPr="00A64209">
        <w:rPr>
          <w:rFonts w:ascii="Arial" w:hAnsi="Arial" w:cs="Arial"/>
          <w:color w:val="000000" w:themeColor="text1"/>
        </w:rPr>
        <w:t xml:space="preserve">                               </w:t>
      </w:r>
    </w:p>
    <w:p w14:paraId="0215D5FD" w14:textId="77F32275" w:rsidR="004434B8" w:rsidRPr="00A64209" w:rsidRDefault="00F11565" w:rsidP="00F11565">
      <w:pPr>
        <w:tabs>
          <w:tab w:val="left" w:pos="6237"/>
        </w:tabs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ředitel</w:t>
      </w:r>
      <w:r w:rsidRPr="00A64209">
        <w:rPr>
          <w:rFonts w:ascii="Arial" w:hAnsi="Arial" w:cs="Arial"/>
          <w:color w:val="000000" w:themeColor="text1"/>
        </w:rPr>
        <w:tab/>
      </w:r>
      <w:r w:rsidR="004C1B22" w:rsidRPr="00A64209">
        <w:rPr>
          <w:rFonts w:ascii="Arial" w:hAnsi="Arial" w:cs="Arial"/>
          <w:color w:val="000000" w:themeColor="text1"/>
        </w:rPr>
        <w:t>vedoucí centra</w:t>
      </w:r>
    </w:p>
    <w:p w14:paraId="1ABEEF41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29ED47C4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0EE6E8B2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4B79BADF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1802DE6C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411B8DCE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591BF6FE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20DF6257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34CC64F2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20495A61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391CF323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26A84C86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218C7D1C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25A85924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467075DF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6366C3E7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7876513A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6E1715E1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06AF43AA" w14:textId="77777777" w:rsidR="007D76B2" w:rsidRPr="00A64209" w:rsidRDefault="007D76B2" w:rsidP="00A95DF1">
      <w:pPr>
        <w:rPr>
          <w:rFonts w:ascii="Arial" w:hAnsi="Arial" w:cs="Arial"/>
          <w:b/>
          <w:color w:val="000000" w:themeColor="text1"/>
        </w:rPr>
      </w:pPr>
    </w:p>
    <w:p w14:paraId="01D598E0" w14:textId="77777777" w:rsidR="002F53E2" w:rsidRDefault="002F53E2">
      <w:pPr>
        <w:suppressAutoHyphens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71C2B2E2" w14:textId="0E86DDD6" w:rsidR="004C1B22" w:rsidRPr="00A64209" w:rsidRDefault="004C1B22" w:rsidP="004C1B22">
      <w:pPr>
        <w:rPr>
          <w:rFonts w:ascii="Arial" w:hAnsi="Arial" w:cs="Arial"/>
          <w:b/>
          <w:color w:val="000000" w:themeColor="text1"/>
        </w:rPr>
      </w:pPr>
      <w:r w:rsidRPr="00A64209">
        <w:rPr>
          <w:rFonts w:ascii="Arial" w:hAnsi="Arial" w:cs="Arial"/>
          <w:b/>
          <w:color w:val="000000" w:themeColor="text1"/>
        </w:rPr>
        <w:lastRenderedPageBreak/>
        <w:t>Příloha č. 1 smlouvy o bezúplatném užívání č. PO-07</w:t>
      </w:r>
      <w:r w:rsidR="002F53E2" w:rsidRPr="00A64209">
        <w:rPr>
          <w:rFonts w:ascii="Arial" w:hAnsi="Arial" w:cs="Arial"/>
          <w:b/>
          <w:color w:val="000000" w:themeColor="text1"/>
        </w:rPr>
        <w:t>/</w:t>
      </w:r>
      <w:r w:rsidR="002F53E2">
        <w:rPr>
          <w:rFonts w:ascii="Arial" w:hAnsi="Arial" w:cs="Arial"/>
          <w:b/>
          <w:color w:val="000000" w:themeColor="text1"/>
        </w:rPr>
        <w:t>10375</w:t>
      </w:r>
      <w:r w:rsidR="002F53E2" w:rsidRPr="00A64209">
        <w:rPr>
          <w:rFonts w:ascii="Arial" w:hAnsi="Arial" w:cs="Arial"/>
          <w:b/>
          <w:color w:val="000000" w:themeColor="text1"/>
        </w:rPr>
        <w:t>/</w:t>
      </w:r>
      <w:r w:rsidR="002F53E2">
        <w:rPr>
          <w:rFonts w:ascii="Arial" w:hAnsi="Arial" w:cs="Arial"/>
          <w:b/>
          <w:color w:val="000000" w:themeColor="text1"/>
        </w:rPr>
        <w:t>SVSL/25</w:t>
      </w:r>
      <w:r w:rsidR="002F53E2" w:rsidRPr="00A64209">
        <w:rPr>
          <w:rFonts w:ascii="Arial" w:hAnsi="Arial" w:cs="Arial"/>
          <w:b/>
          <w:color w:val="000000" w:themeColor="text1"/>
        </w:rPr>
        <w:t>:</w:t>
      </w:r>
    </w:p>
    <w:p w14:paraId="555589F4" w14:textId="77777777" w:rsidR="004C1B22" w:rsidRPr="00A64209" w:rsidRDefault="004C1B22" w:rsidP="004C1B22">
      <w:pPr>
        <w:rPr>
          <w:rFonts w:ascii="Arial" w:hAnsi="Arial" w:cs="Arial"/>
          <w:b/>
          <w:color w:val="000000" w:themeColor="text1"/>
        </w:rPr>
      </w:pPr>
    </w:p>
    <w:p w14:paraId="4D9A273D" w14:textId="7FA66AA2" w:rsidR="004C1B22" w:rsidRPr="00A64209" w:rsidRDefault="004C1B22" w:rsidP="004C1B22">
      <w:pPr>
        <w:rPr>
          <w:rFonts w:ascii="Arial" w:hAnsi="Arial" w:cs="Arial"/>
          <w:b/>
          <w:color w:val="000000" w:themeColor="text1"/>
        </w:rPr>
      </w:pPr>
      <w:r w:rsidRPr="00A64209">
        <w:rPr>
          <w:rFonts w:ascii="Arial" w:hAnsi="Arial" w:cs="Arial"/>
          <w:b/>
          <w:color w:val="000000" w:themeColor="text1"/>
        </w:rPr>
        <w:t>1) uživatel se zavazuje dodržovat a strpět následující opatření a podmínky hospodaření a údržbu</w:t>
      </w:r>
    </w:p>
    <w:p w14:paraId="2DE02195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</w:p>
    <w:p w14:paraId="0A75237B" w14:textId="2A208614" w:rsidR="004C1B22" w:rsidRPr="00A64209" w:rsidRDefault="004C1B22" w:rsidP="004C1B22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se zavazuje hospodařit v souladu se základními ochrannými podmínkami dle § 4 zákona č. 114/1992 Sb., ve znění pozdějších předpisů. Podle vývoje ekosystému jsou však na základě požadavků vlastníka možné odchylky od účelového způsobu hospodaření uvedeného ve smlouvě.</w:t>
      </w:r>
    </w:p>
    <w:p w14:paraId="4ADECAB3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</w:p>
    <w:p w14:paraId="60130486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se dále zavazuje strpět tyto podmínky hospodaření:</w:t>
      </w:r>
    </w:p>
    <w:p w14:paraId="54A17E2B" w14:textId="77777777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nebude na pozemcích provádět rybniční hospodaření. To je zajištěno vlastníkem. V rybnících je udržována pouze meliorační rybí obsádka.</w:t>
      </w:r>
    </w:p>
    <w:p w14:paraId="52720A44" w14:textId="77777777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Zákaz používání biocidů.</w:t>
      </w:r>
    </w:p>
    <w:p w14:paraId="7C00B9F3" w14:textId="003DB1DE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Aplikace jakýchkoliv chemických látek včetně vápnění je nepřípustná.</w:t>
      </w:r>
    </w:p>
    <w:p w14:paraId="42EAAB05" w14:textId="77777777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Zákaz jakéhokoliv hnojení.</w:t>
      </w:r>
    </w:p>
    <w:p w14:paraId="3FAFAF84" w14:textId="77777777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Zákaz přikrmování rybí obsádky.</w:t>
      </w:r>
    </w:p>
    <w:p w14:paraId="51ED267B" w14:textId="184A32F5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Zákaz vysazování uměle odchovaných polodivokých kachen</w:t>
      </w:r>
    </w:p>
    <w:p w14:paraId="11EA1A1F" w14:textId="77777777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Zákaz manipulace s vodní hladinou.</w:t>
      </w:r>
    </w:p>
    <w:p w14:paraId="5CF8DE24" w14:textId="77777777" w:rsidR="004C1B22" w:rsidRPr="00A64209" w:rsidRDefault="004C1B22" w:rsidP="004C1B22">
      <w:pPr>
        <w:pStyle w:val="Odstavecseseznamem"/>
        <w:numPr>
          <w:ilvl w:val="0"/>
          <w:numId w:val="40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Zákaz kosení rákosin od 15.3 do 31. 8.</w:t>
      </w:r>
    </w:p>
    <w:p w14:paraId="526F04D6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</w:p>
    <w:p w14:paraId="081965F4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Povinnosti uživatele:</w:t>
      </w:r>
    </w:p>
    <w:p w14:paraId="5168FDCF" w14:textId="77777777" w:rsidR="004C1B22" w:rsidRPr="00A64209" w:rsidRDefault="004C1B22" w:rsidP="004C1B22">
      <w:pPr>
        <w:pStyle w:val="Odstavecseseznamem"/>
        <w:numPr>
          <w:ilvl w:val="0"/>
          <w:numId w:val="57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je povinen na předmětu nájmu udržovat pořádek.</w:t>
      </w:r>
    </w:p>
    <w:p w14:paraId="43DDC292" w14:textId="7A4D3517" w:rsidR="004C1B22" w:rsidRPr="00A64209" w:rsidRDefault="004C1B22" w:rsidP="004C1B22">
      <w:pPr>
        <w:pStyle w:val="Odstavecseseznamem"/>
        <w:numPr>
          <w:ilvl w:val="0"/>
          <w:numId w:val="57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je povinen neodkladně informovat vlastníka v případě zjištění neobvyklých skutečností, které by mohly ohrozit bezpečnost vodního díla – rybníků a tůní, jako jsou havárie nebo živelné události nebo skutečností, které mohou ohrozit kvalitu vody či životní prostředí (např. úhyn ptáků, ryb).</w:t>
      </w:r>
    </w:p>
    <w:p w14:paraId="2D7E22BF" w14:textId="77777777" w:rsidR="004C1B22" w:rsidRPr="00A64209" w:rsidRDefault="004C1B22" w:rsidP="004C1B22">
      <w:pPr>
        <w:pStyle w:val="Odstavecseseznamem"/>
        <w:numPr>
          <w:ilvl w:val="0"/>
          <w:numId w:val="57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je povinen provádět údržbu lokality.</w:t>
      </w:r>
    </w:p>
    <w:p w14:paraId="5B07CCB5" w14:textId="77777777" w:rsidR="004C1B22" w:rsidRPr="00A64209" w:rsidRDefault="004C1B22" w:rsidP="004C1B22">
      <w:pPr>
        <w:pStyle w:val="Odstavecseseznamem"/>
        <w:numPr>
          <w:ilvl w:val="0"/>
          <w:numId w:val="57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Uživatel je povinen do konce každého kalendářního roku zaslat vlastníkovi informaci o provedených činnostech, které byly v rámci údržby provedeny.</w:t>
      </w:r>
    </w:p>
    <w:p w14:paraId="554514FE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Údržbou se rozumí</w:t>
      </w:r>
    </w:p>
    <w:p w14:paraId="56433AED" w14:textId="77777777" w:rsidR="004C1B22" w:rsidRPr="00A64209" w:rsidRDefault="004C1B22" w:rsidP="004C1B22">
      <w:pPr>
        <w:pStyle w:val="Odstavecseseznamem"/>
        <w:numPr>
          <w:ilvl w:val="0"/>
          <w:numId w:val="58"/>
        </w:num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Údržba porostů na hrázích a březích v souladu s platnými právními předpisy. Údržbu travního porostu na hrázích a bezpečnostních přelivech je třeba provádět nejméně 1x ročně s odklizením a likvidací vzniklé biomasy dle platných právních předpisů.</w:t>
      </w:r>
    </w:p>
    <w:p w14:paraId="6C386A17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</w:p>
    <w:p w14:paraId="4B4AE5F2" w14:textId="77777777" w:rsidR="004C1B22" w:rsidRPr="00A64209" w:rsidRDefault="004C1B22" w:rsidP="004C1B22">
      <w:pPr>
        <w:rPr>
          <w:rFonts w:ascii="Arial" w:hAnsi="Arial" w:cs="Arial"/>
          <w:b/>
          <w:color w:val="000000" w:themeColor="text1"/>
        </w:rPr>
      </w:pPr>
      <w:r w:rsidRPr="00A64209">
        <w:rPr>
          <w:rFonts w:ascii="Arial" w:hAnsi="Arial" w:cs="Arial"/>
          <w:b/>
          <w:color w:val="000000" w:themeColor="text1"/>
        </w:rPr>
        <w:t>Kontaktní osoba vlastníka:</w:t>
      </w:r>
    </w:p>
    <w:p w14:paraId="13645CD8" w14:textId="77777777" w:rsidR="004C1B22" w:rsidRPr="00A64209" w:rsidRDefault="004C1B22" w:rsidP="004C1B22">
      <w:pPr>
        <w:rPr>
          <w:rFonts w:ascii="Arial" w:hAnsi="Arial" w:cs="Arial"/>
          <w:color w:val="000000" w:themeColor="text1"/>
        </w:rPr>
      </w:pPr>
      <w:r w:rsidRPr="00A64209">
        <w:rPr>
          <w:rFonts w:ascii="Arial" w:hAnsi="Arial" w:cs="Arial"/>
          <w:color w:val="000000" w:themeColor="text1"/>
        </w:rPr>
        <w:t>AOPK ČR, SCHKO Slavkovský les</w:t>
      </w:r>
    </w:p>
    <w:p w14:paraId="0C4A7B7A" w14:textId="7FF6507C" w:rsidR="004C1B22" w:rsidRDefault="00EA4A92" w:rsidP="004C1B2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xxx</w:t>
      </w:r>
      <w:bookmarkStart w:id="0" w:name="_GoBack"/>
      <w:bookmarkEnd w:id="0"/>
    </w:p>
    <w:p w14:paraId="6C159649" w14:textId="34EBFB0C" w:rsidR="002F53E2" w:rsidRDefault="002F53E2">
      <w:pPr>
        <w:suppressAutoHyphens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50F928F" w14:textId="6A54B67A" w:rsidR="002F53E2" w:rsidRDefault="002F53E2" w:rsidP="002F53E2">
      <w:pPr>
        <w:rPr>
          <w:rFonts w:ascii="Arial" w:hAnsi="Arial" w:cs="Arial"/>
          <w:b/>
          <w:color w:val="000000" w:themeColor="text1"/>
        </w:rPr>
      </w:pPr>
      <w:r w:rsidRPr="00A64209">
        <w:rPr>
          <w:rFonts w:ascii="Arial" w:hAnsi="Arial" w:cs="Arial"/>
          <w:b/>
          <w:color w:val="000000" w:themeColor="text1"/>
        </w:rPr>
        <w:lastRenderedPageBreak/>
        <w:t xml:space="preserve">Příloha č. </w:t>
      </w:r>
      <w:r>
        <w:rPr>
          <w:rFonts w:ascii="Arial" w:hAnsi="Arial" w:cs="Arial"/>
          <w:b/>
          <w:color w:val="000000" w:themeColor="text1"/>
        </w:rPr>
        <w:t>2</w:t>
      </w:r>
      <w:r w:rsidRPr="00A64209">
        <w:rPr>
          <w:rFonts w:ascii="Arial" w:hAnsi="Arial" w:cs="Arial"/>
          <w:b/>
          <w:color w:val="000000" w:themeColor="text1"/>
        </w:rPr>
        <w:t xml:space="preserve"> smlouvy o bezúplatném užívání č. PO-07/</w:t>
      </w:r>
      <w:r>
        <w:rPr>
          <w:rFonts w:ascii="Arial" w:hAnsi="Arial" w:cs="Arial"/>
          <w:b/>
          <w:color w:val="000000" w:themeColor="text1"/>
        </w:rPr>
        <w:t>10375</w:t>
      </w:r>
      <w:r w:rsidRPr="00A64209">
        <w:rPr>
          <w:rFonts w:ascii="Arial" w:hAnsi="Arial" w:cs="Arial"/>
          <w:b/>
          <w:color w:val="000000" w:themeColor="text1"/>
        </w:rPr>
        <w:t>/</w:t>
      </w:r>
      <w:r>
        <w:rPr>
          <w:rFonts w:ascii="Arial" w:hAnsi="Arial" w:cs="Arial"/>
          <w:b/>
          <w:color w:val="000000" w:themeColor="text1"/>
        </w:rPr>
        <w:t>SVSL/25</w:t>
      </w:r>
      <w:r w:rsidRPr="00A64209">
        <w:rPr>
          <w:rFonts w:ascii="Arial" w:hAnsi="Arial" w:cs="Arial"/>
          <w:b/>
          <w:color w:val="000000" w:themeColor="text1"/>
        </w:rPr>
        <w:t>:</w:t>
      </w:r>
    </w:p>
    <w:p w14:paraId="4EE95224" w14:textId="2CA070AA" w:rsidR="002F53E2" w:rsidRDefault="002F53E2" w:rsidP="002F53E2">
      <w:pPr>
        <w:rPr>
          <w:rFonts w:ascii="Arial" w:hAnsi="Arial" w:cs="Arial"/>
          <w:b/>
          <w:color w:val="000000" w:themeColor="text1"/>
        </w:rPr>
      </w:pPr>
    </w:p>
    <w:p w14:paraId="220EF211" w14:textId="40B09DF4" w:rsidR="002F53E2" w:rsidRPr="00A64209" w:rsidRDefault="002F53E2" w:rsidP="002F53E2">
      <w:pPr>
        <w:rPr>
          <w:rFonts w:ascii="Arial" w:hAnsi="Arial" w:cs="Arial"/>
          <w:b/>
          <w:color w:val="000000" w:themeColor="text1"/>
        </w:rPr>
      </w:pPr>
      <w:r w:rsidRPr="002F53E2">
        <w:rPr>
          <w:rFonts w:ascii="Arial" w:hAnsi="Arial" w:cs="Arial"/>
          <w:b/>
          <w:noProof/>
          <w:color w:val="000000" w:themeColor="text1"/>
          <w:lang w:eastAsia="cs-CZ"/>
        </w:rPr>
        <w:drawing>
          <wp:inline distT="0" distB="0" distL="0" distR="0" wp14:anchorId="52A86DB6" wp14:editId="18D04BC8">
            <wp:extent cx="5760720" cy="77571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ACCBB" w14:textId="77777777" w:rsidR="002F53E2" w:rsidRPr="00A64209" w:rsidRDefault="002F53E2" w:rsidP="004C1B22">
      <w:pPr>
        <w:rPr>
          <w:rFonts w:ascii="Arial" w:hAnsi="Arial" w:cs="Arial"/>
          <w:color w:val="000000" w:themeColor="text1"/>
        </w:rPr>
      </w:pPr>
    </w:p>
    <w:sectPr w:rsidR="002F53E2" w:rsidRPr="00A64209" w:rsidSect="00E44686">
      <w:footerReference w:type="default" r:id="rId9"/>
      <w:headerReference w:type="first" r:id="rId10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4C7BB" w14:textId="77777777" w:rsidR="00E819EA" w:rsidRDefault="00E819EA">
      <w:r>
        <w:separator/>
      </w:r>
    </w:p>
  </w:endnote>
  <w:endnote w:type="continuationSeparator" w:id="0">
    <w:p w14:paraId="782E17C4" w14:textId="77777777" w:rsidR="00E819EA" w:rsidRDefault="00E8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4D0D" w14:textId="0413F951" w:rsidR="00C61F52" w:rsidRDefault="00C5479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D1C2CDC" wp14:editId="4EE00B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44780"/>
              <wp:effectExtent l="0" t="635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F4F81" w14:textId="5291139F" w:rsidR="00C61F52" w:rsidRDefault="00B5796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C61F52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A4A92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C2C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1.4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" stroked="f">
              <v:fill opacity="0"/>
              <v:textbox inset="0,0,0,0">
                <w:txbxContent>
                  <w:p w14:paraId="114F4F81" w14:textId="5291139F" w:rsidR="00C61F52" w:rsidRDefault="00B5796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C61F52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A4A92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A0C8" w14:textId="77777777" w:rsidR="00E819EA" w:rsidRDefault="00E819EA">
      <w:r>
        <w:separator/>
      </w:r>
    </w:p>
  </w:footnote>
  <w:footnote w:type="continuationSeparator" w:id="0">
    <w:p w14:paraId="7F911F05" w14:textId="77777777" w:rsidR="00E819EA" w:rsidRDefault="00E8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1212" w14:textId="0D235466" w:rsidR="00C60294" w:rsidRPr="00226E6B" w:rsidRDefault="00550E4F" w:rsidP="00C60294">
    <w:pPr>
      <w:jc w:val="right"/>
      <w:rPr>
        <w:rFonts w:ascii="Calibri" w:hAnsi="Calibri" w:cs="Calibri"/>
        <w:caps/>
        <w:color w:val="006B4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F1C585" wp14:editId="723351BC">
          <wp:simplePos x="0" y="0"/>
          <wp:positionH relativeFrom="margin">
            <wp:posOffset>-756920</wp:posOffset>
          </wp:positionH>
          <wp:positionV relativeFrom="paragraph">
            <wp:posOffset>-306705</wp:posOffset>
          </wp:positionV>
          <wp:extent cx="7134225" cy="1268095"/>
          <wp:effectExtent l="19050" t="0" r="9525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65DBED6" w14:textId="77777777" w:rsidR="00C60294" w:rsidRDefault="00C60294" w:rsidP="001076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singleLevel"/>
    <w:tmpl w:val="E3FCC04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sz w:val="20"/>
      </w:rPr>
    </w:lvl>
  </w:abstractNum>
  <w:abstractNum w:abstractNumId="6" w15:restartNumberingAfterBreak="0">
    <w:nsid w:val="00637343"/>
    <w:multiLevelType w:val="hybridMultilevel"/>
    <w:tmpl w:val="E47610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41A784D"/>
    <w:multiLevelType w:val="hybridMultilevel"/>
    <w:tmpl w:val="193447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AF247D"/>
    <w:multiLevelType w:val="hybridMultilevel"/>
    <w:tmpl w:val="49EC61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50B69"/>
    <w:multiLevelType w:val="hybridMultilevel"/>
    <w:tmpl w:val="D742B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A06CE"/>
    <w:multiLevelType w:val="hybridMultilevel"/>
    <w:tmpl w:val="C6449C56"/>
    <w:lvl w:ilvl="0" w:tplc="F460C0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61673"/>
    <w:multiLevelType w:val="hybridMultilevel"/>
    <w:tmpl w:val="BF7C763C"/>
    <w:lvl w:ilvl="0" w:tplc="3CE8E4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A06FE"/>
    <w:multiLevelType w:val="hybridMultilevel"/>
    <w:tmpl w:val="CBD44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34E62"/>
    <w:multiLevelType w:val="hybridMultilevel"/>
    <w:tmpl w:val="B3AAF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D4E55"/>
    <w:multiLevelType w:val="hybridMultilevel"/>
    <w:tmpl w:val="F98039F2"/>
    <w:lvl w:ilvl="0" w:tplc="E0EA0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32601"/>
    <w:multiLevelType w:val="hybridMultilevel"/>
    <w:tmpl w:val="7BAABC84"/>
    <w:lvl w:ilvl="0" w:tplc="547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389"/>
    <w:multiLevelType w:val="hybridMultilevel"/>
    <w:tmpl w:val="4B208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622B3"/>
    <w:multiLevelType w:val="hybridMultilevel"/>
    <w:tmpl w:val="E222F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F73F1"/>
    <w:multiLevelType w:val="hybridMultilevel"/>
    <w:tmpl w:val="ADF62134"/>
    <w:lvl w:ilvl="0" w:tplc="640A3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11033"/>
    <w:multiLevelType w:val="hybridMultilevel"/>
    <w:tmpl w:val="81D09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E0D03"/>
    <w:multiLevelType w:val="hybridMultilevel"/>
    <w:tmpl w:val="9C5E46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1433842"/>
    <w:multiLevelType w:val="hybridMultilevel"/>
    <w:tmpl w:val="F15860F4"/>
    <w:lvl w:ilvl="0" w:tplc="058C2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2DC7843"/>
    <w:multiLevelType w:val="hybridMultilevel"/>
    <w:tmpl w:val="43CE8BD4"/>
    <w:lvl w:ilvl="0" w:tplc="EF8ED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33A14"/>
    <w:multiLevelType w:val="hybridMultilevel"/>
    <w:tmpl w:val="9B548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006C3"/>
    <w:multiLevelType w:val="hybridMultilevel"/>
    <w:tmpl w:val="45C05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E41B7"/>
    <w:multiLevelType w:val="hybridMultilevel"/>
    <w:tmpl w:val="B66A89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701D8B"/>
    <w:multiLevelType w:val="hybridMultilevel"/>
    <w:tmpl w:val="4DD8A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072C74"/>
    <w:multiLevelType w:val="hybridMultilevel"/>
    <w:tmpl w:val="DD6E87D0"/>
    <w:lvl w:ilvl="0" w:tplc="B42EB640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B0A75"/>
    <w:multiLevelType w:val="hybridMultilevel"/>
    <w:tmpl w:val="06CAE94C"/>
    <w:lvl w:ilvl="0" w:tplc="A59A87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D95CF0"/>
    <w:multiLevelType w:val="hybridMultilevel"/>
    <w:tmpl w:val="71B258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FF7863"/>
    <w:multiLevelType w:val="hybridMultilevel"/>
    <w:tmpl w:val="95BCF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7705C6"/>
    <w:multiLevelType w:val="hybridMultilevel"/>
    <w:tmpl w:val="70469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20D5E"/>
    <w:multiLevelType w:val="hybridMultilevel"/>
    <w:tmpl w:val="97E6D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54308"/>
    <w:multiLevelType w:val="hybridMultilevel"/>
    <w:tmpl w:val="AAFAA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C661E8"/>
    <w:multiLevelType w:val="hybridMultilevel"/>
    <w:tmpl w:val="9710B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0572F"/>
    <w:multiLevelType w:val="hybridMultilevel"/>
    <w:tmpl w:val="F6FCBC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323696E"/>
    <w:multiLevelType w:val="hybridMultilevel"/>
    <w:tmpl w:val="AC8ABB6A"/>
    <w:lvl w:ilvl="0" w:tplc="493E5F6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B923F5"/>
    <w:multiLevelType w:val="hybridMultilevel"/>
    <w:tmpl w:val="DD047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B5008"/>
    <w:multiLevelType w:val="hybridMultilevel"/>
    <w:tmpl w:val="F4529A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48F7667E"/>
    <w:multiLevelType w:val="hybridMultilevel"/>
    <w:tmpl w:val="72DCEF2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9FA388A"/>
    <w:multiLevelType w:val="hybridMultilevel"/>
    <w:tmpl w:val="E15AC5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A6421E1"/>
    <w:multiLevelType w:val="hybridMultilevel"/>
    <w:tmpl w:val="8C8EA77A"/>
    <w:lvl w:ilvl="0" w:tplc="A002FF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C4AB2"/>
    <w:multiLevelType w:val="hybridMultilevel"/>
    <w:tmpl w:val="B13CBC5C"/>
    <w:lvl w:ilvl="0" w:tplc="98FA4A3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1B5D27"/>
    <w:multiLevelType w:val="hybridMultilevel"/>
    <w:tmpl w:val="0324B50E"/>
    <w:lvl w:ilvl="0" w:tplc="61C2E4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625114"/>
    <w:multiLevelType w:val="hybridMultilevel"/>
    <w:tmpl w:val="530C6E96"/>
    <w:lvl w:ilvl="0" w:tplc="E416D97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72BF"/>
    <w:multiLevelType w:val="hybridMultilevel"/>
    <w:tmpl w:val="AB1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EF341A"/>
    <w:multiLevelType w:val="hybridMultilevel"/>
    <w:tmpl w:val="F8404C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620B0D15"/>
    <w:multiLevelType w:val="hybridMultilevel"/>
    <w:tmpl w:val="D3445262"/>
    <w:lvl w:ilvl="0" w:tplc="08E491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C601CF"/>
    <w:multiLevelType w:val="hybridMultilevel"/>
    <w:tmpl w:val="2B861F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49B5EE3"/>
    <w:multiLevelType w:val="hybridMultilevel"/>
    <w:tmpl w:val="9C3C2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1B473B"/>
    <w:multiLevelType w:val="hybridMultilevel"/>
    <w:tmpl w:val="A9665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F14361"/>
    <w:multiLevelType w:val="hybridMultilevel"/>
    <w:tmpl w:val="24260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331D86"/>
    <w:multiLevelType w:val="hybridMultilevel"/>
    <w:tmpl w:val="1DAC9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E72DC5"/>
    <w:multiLevelType w:val="hybridMultilevel"/>
    <w:tmpl w:val="EEF84A08"/>
    <w:lvl w:ilvl="0" w:tplc="D73A89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2742E7D"/>
    <w:multiLevelType w:val="hybridMultilevel"/>
    <w:tmpl w:val="45FE7C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3CA6BB0"/>
    <w:multiLevelType w:val="hybridMultilevel"/>
    <w:tmpl w:val="28A801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B594603"/>
    <w:multiLevelType w:val="hybridMultilevel"/>
    <w:tmpl w:val="2FA663EC"/>
    <w:lvl w:ilvl="0" w:tplc="AABEAFA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2"/>
  </w:num>
  <w:num w:numId="3">
    <w:abstractNumId w:val="12"/>
  </w:num>
  <w:num w:numId="4">
    <w:abstractNumId w:val="9"/>
  </w:num>
  <w:num w:numId="5">
    <w:abstractNumId w:val="16"/>
  </w:num>
  <w:num w:numId="6">
    <w:abstractNumId w:val="34"/>
  </w:num>
  <w:num w:numId="7">
    <w:abstractNumId w:val="31"/>
  </w:num>
  <w:num w:numId="8">
    <w:abstractNumId w:val="38"/>
  </w:num>
  <w:num w:numId="9">
    <w:abstractNumId w:val="17"/>
  </w:num>
  <w:num w:numId="10">
    <w:abstractNumId w:val="53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56"/>
  </w:num>
  <w:num w:numId="17">
    <w:abstractNumId w:val="30"/>
  </w:num>
  <w:num w:numId="18">
    <w:abstractNumId w:val="28"/>
  </w:num>
  <w:num w:numId="19">
    <w:abstractNumId w:val="43"/>
  </w:num>
  <w:num w:numId="20">
    <w:abstractNumId w:val="15"/>
  </w:num>
  <w:num w:numId="21">
    <w:abstractNumId w:val="50"/>
  </w:num>
  <w:num w:numId="22">
    <w:abstractNumId w:val="57"/>
  </w:num>
  <w:num w:numId="23">
    <w:abstractNumId w:val="33"/>
  </w:num>
  <w:num w:numId="24">
    <w:abstractNumId w:val="21"/>
  </w:num>
  <w:num w:numId="25">
    <w:abstractNumId w:val="32"/>
  </w:num>
  <w:num w:numId="26">
    <w:abstractNumId w:val="51"/>
  </w:num>
  <w:num w:numId="2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</w:num>
  <w:num w:numId="29">
    <w:abstractNumId w:val="40"/>
  </w:num>
  <w:num w:numId="30">
    <w:abstractNumId w:val="42"/>
  </w:num>
  <w:num w:numId="31">
    <w:abstractNumId w:val="44"/>
  </w:num>
  <w:num w:numId="32">
    <w:abstractNumId w:val="35"/>
  </w:num>
  <w:num w:numId="33">
    <w:abstractNumId w:val="55"/>
  </w:num>
  <w:num w:numId="34">
    <w:abstractNumId w:val="25"/>
  </w:num>
  <w:num w:numId="35">
    <w:abstractNumId w:val="36"/>
  </w:num>
  <w:num w:numId="36">
    <w:abstractNumId w:val="19"/>
  </w:num>
  <w:num w:numId="37">
    <w:abstractNumId w:val="10"/>
  </w:num>
  <w:num w:numId="38">
    <w:abstractNumId w:val="48"/>
  </w:num>
  <w:num w:numId="39">
    <w:abstractNumId w:val="24"/>
  </w:num>
  <w:num w:numId="40">
    <w:abstractNumId w:val="41"/>
  </w:num>
  <w:num w:numId="41">
    <w:abstractNumId w:val="29"/>
  </w:num>
  <w:num w:numId="42">
    <w:abstractNumId w:val="7"/>
  </w:num>
  <w:num w:numId="43">
    <w:abstractNumId w:val="20"/>
  </w:num>
  <w:num w:numId="44">
    <w:abstractNumId w:val="11"/>
  </w:num>
  <w:num w:numId="45">
    <w:abstractNumId w:val="26"/>
  </w:num>
  <w:num w:numId="46">
    <w:abstractNumId w:val="6"/>
  </w:num>
  <w:num w:numId="47">
    <w:abstractNumId w:val="23"/>
  </w:num>
  <w:num w:numId="48">
    <w:abstractNumId w:val="46"/>
  </w:num>
  <w:num w:numId="49">
    <w:abstractNumId w:val="45"/>
  </w:num>
  <w:num w:numId="50">
    <w:abstractNumId w:val="13"/>
  </w:num>
  <w:num w:numId="51">
    <w:abstractNumId w:val="54"/>
  </w:num>
  <w:num w:numId="52">
    <w:abstractNumId w:val="8"/>
  </w:num>
  <w:num w:numId="53">
    <w:abstractNumId w:val="27"/>
  </w:num>
  <w:num w:numId="54">
    <w:abstractNumId w:val="37"/>
  </w:num>
  <w:num w:numId="55">
    <w:abstractNumId w:val="14"/>
  </w:num>
  <w:num w:numId="56">
    <w:abstractNumId w:val="18"/>
  </w:num>
  <w:num w:numId="57">
    <w:abstractNumId w:val="47"/>
  </w:num>
  <w:num w:numId="58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E0"/>
    <w:rsid w:val="00001997"/>
    <w:rsid w:val="00002459"/>
    <w:rsid w:val="0000569B"/>
    <w:rsid w:val="00006954"/>
    <w:rsid w:val="0002247D"/>
    <w:rsid w:val="00031B64"/>
    <w:rsid w:val="00035E42"/>
    <w:rsid w:val="00042BF3"/>
    <w:rsid w:val="000434EE"/>
    <w:rsid w:val="00057A3F"/>
    <w:rsid w:val="00070551"/>
    <w:rsid w:val="00073229"/>
    <w:rsid w:val="000923B4"/>
    <w:rsid w:val="0009362D"/>
    <w:rsid w:val="000948A6"/>
    <w:rsid w:val="000A4790"/>
    <w:rsid w:val="000A5436"/>
    <w:rsid w:val="000B23AE"/>
    <w:rsid w:val="000B3107"/>
    <w:rsid w:val="000C00AF"/>
    <w:rsid w:val="000E3FDC"/>
    <w:rsid w:val="000F3D6F"/>
    <w:rsid w:val="001076FE"/>
    <w:rsid w:val="00117441"/>
    <w:rsid w:val="00121011"/>
    <w:rsid w:val="00121B43"/>
    <w:rsid w:val="00134907"/>
    <w:rsid w:val="00141D44"/>
    <w:rsid w:val="001433F4"/>
    <w:rsid w:val="00143D84"/>
    <w:rsid w:val="00145377"/>
    <w:rsid w:val="00146E2D"/>
    <w:rsid w:val="00153656"/>
    <w:rsid w:val="0015747F"/>
    <w:rsid w:val="00162C76"/>
    <w:rsid w:val="001728A0"/>
    <w:rsid w:val="00183BF4"/>
    <w:rsid w:val="001849A7"/>
    <w:rsid w:val="00196F23"/>
    <w:rsid w:val="001A6BF1"/>
    <w:rsid w:val="001B0FD2"/>
    <w:rsid w:val="001B46F5"/>
    <w:rsid w:val="001F48D4"/>
    <w:rsid w:val="001F6145"/>
    <w:rsid w:val="001F6897"/>
    <w:rsid w:val="001F6CBC"/>
    <w:rsid w:val="00206219"/>
    <w:rsid w:val="00227E94"/>
    <w:rsid w:val="0024081E"/>
    <w:rsid w:val="00243871"/>
    <w:rsid w:val="00256653"/>
    <w:rsid w:val="002579EB"/>
    <w:rsid w:val="00260BCA"/>
    <w:rsid w:val="0026576A"/>
    <w:rsid w:val="0027043B"/>
    <w:rsid w:val="00281BDD"/>
    <w:rsid w:val="00286BD0"/>
    <w:rsid w:val="0029069C"/>
    <w:rsid w:val="00295306"/>
    <w:rsid w:val="002A2762"/>
    <w:rsid w:val="002A2A4F"/>
    <w:rsid w:val="002B2F2B"/>
    <w:rsid w:val="002B6494"/>
    <w:rsid w:val="002C293B"/>
    <w:rsid w:val="002D55E1"/>
    <w:rsid w:val="002E060F"/>
    <w:rsid w:val="002E3EC1"/>
    <w:rsid w:val="002E79A3"/>
    <w:rsid w:val="002F2861"/>
    <w:rsid w:val="002F3ABD"/>
    <w:rsid w:val="002F3CD6"/>
    <w:rsid w:val="002F53E2"/>
    <w:rsid w:val="00301FF2"/>
    <w:rsid w:val="00307B3D"/>
    <w:rsid w:val="00310538"/>
    <w:rsid w:val="00312088"/>
    <w:rsid w:val="003309B7"/>
    <w:rsid w:val="00333AFC"/>
    <w:rsid w:val="00333ED2"/>
    <w:rsid w:val="00341660"/>
    <w:rsid w:val="00345F14"/>
    <w:rsid w:val="00351A84"/>
    <w:rsid w:val="00360026"/>
    <w:rsid w:val="00361FA7"/>
    <w:rsid w:val="00363DB8"/>
    <w:rsid w:val="003643CB"/>
    <w:rsid w:val="0038149A"/>
    <w:rsid w:val="003875F8"/>
    <w:rsid w:val="00397AED"/>
    <w:rsid w:val="003A1321"/>
    <w:rsid w:val="003A2BCD"/>
    <w:rsid w:val="003A3E27"/>
    <w:rsid w:val="003B57C7"/>
    <w:rsid w:val="003D57EE"/>
    <w:rsid w:val="003E1E7D"/>
    <w:rsid w:val="003F511A"/>
    <w:rsid w:val="003F52F6"/>
    <w:rsid w:val="003F7000"/>
    <w:rsid w:val="00400C41"/>
    <w:rsid w:val="004057BD"/>
    <w:rsid w:val="00407FF0"/>
    <w:rsid w:val="004116B7"/>
    <w:rsid w:val="004127CE"/>
    <w:rsid w:val="00412E66"/>
    <w:rsid w:val="0041473C"/>
    <w:rsid w:val="0041606B"/>
    <w:rsid w:val="0043191C"/>
    <w:rsid w:val="0043219E"/>
    <w:rsid w:val="004434B8"/>
    <w:rsid w:val="00443AFD"/>
    <w:rsid w:val="0045697D"/>
    <w:rsid w:val="00462A7F"/>
    <w:rsid w:val="004708E7"/>
    <w:rsid w:val="00490CD6"/>
    <w:rsid w:val="004940A9"/>
    <w:rsid w:val="00494B0A"/>
    <w:rsid w:val="004A2339"/>
    <w:rsid w:val="004A49BD"/>
    <w:rsid w:val="004A5CE6"/>
    <w:rsid w:val="004B0D3A"/>
    <w:rsid w:val="004B1B01"/>
    <w:rsid w:val="004B3A85"/>
    <w:rsid w:val="004C1B22"/>
    <w:rsid w:val="004C34FA"/>
    <w:rsid w:val="004D422E"/>
    <w:rsid w:val="004F3DC8"/>
    <w:rsid w:val="005064B0"/>
    <w:rsid w:val="00514620"/>
    <w:rsid w:val="00516440"/>
    <w:rsid w:val="00520DA4"/>
    <w:rsid w:val="00523A0B"/>
    <w:rsid w:val="005333A5"/>
    <w:rsid w:val="005421EA"/>
    <w:rsid w:val="00550E4F"/>
    <w:rsid w:val="00555BC5"/>
    <w:rsid w:val="00557300"/>
    <w:rsid w:val="00560718"/>
    <w:rsid w:val="0058060E"/>
    <w:rsid w:val="00582029"/>
    <w:rsid w:val="00585502"/>
    <w:rsid w:val="00586907"/>
    <w:rsid w:val="005905CC"/>
    <w:rsid w:val="00593D6A"/>
    <w:rsid w:val="005A2A49"/>
    <w:rsid w:val="005A4007"/>
    <w:rsid w:val="005A6D72"/>
    <w:rsid w:val="005B3A66"/>
    <w:rsid w:val="005B3D66"/>
    <w:rsid w:val="005B6B89"/>
    <w:rsid w:val="005D3140"/>
    <w:rsid w:val="005D3C89"/>
    <w:rsid w:val="005E0E4B"/>
    <w:rsid w:val="005E3077"/>
    <w:rsid w:val="005E4F10"/>
    <w:rsid w:val="005E542F"/>
    <w:rsid w:val="005E57C1"/>
    <w:rsid w:val="005E59DA"/>
    <w:rsid w:val="005F05E3"/>
    <w:rsid w:val="005F0ED8"/>
    <w:rsid w:val="005F7B3B"/>
    <w:rsid w:val="00600788"/>
    <w:rsid w:val="006017F1"/>
    <w:rsid w:val="00612229"/>
    <w:rsid w:val="00613F37"/>
    <w:rsid w:val="00614013"/>
    <w:rsid w:val="00622B81"/>
    <w:rsid w:val="00625020"/>
    <w:rsid w:val="00636549"/>
    <w:rsid w:val="00650550"/>
    <w:rsid w:val="00650F48"/>
    <w:rsid w:val="00650FF1"/>
    <w:rsid w:val="006517D0"/>
    <w:rsid w:val="00656AD7"/>
    <w:rsid w:val="0066725D"/>
    <w:rsid w:val="006863D3"/>
    <w:rsid w:val="006863EC"/>
    <w:rsid w:val="006875E3"/>
    <w:rsid w:val="00697102"/>
    <w:rsid w:val="006979B4"/>
    <w:rsid w:val="006A019D"/>
    <w:rsid w:val="006B6984"/>
    <w:rsid w:val="006C4AE5"/>
    <w:rsid w:val="006C753C"/>
    <w:rsid w:val="006D487E"/>
    <w:rsid w:val="006E00BC"/>
    <w:rsid w:val="006F341E"/>
    <w:rsid w:val="006F59C7"/>
    <w:rsid w:val="00703950"/>
    <w:rsid w:val="00705FD2"/>
    <w:rsid w:val="0071189B"/>
    <w:rsid w:val="00716673"/>
    <w:rsid w:val="007224D1"/>
    <w:rsid w:val="00727B6E"/>
    <w:rsid w:val="00730C32"/>
    <w:rsid w:val="007333B0"/>
    <w:rsid w:val="00734777"/>
    <w:rsid w:val="00734D83"/>
    <w:rsid w:val="007360E0"/>
    <w:rsid w:val="00741F0C"/>
    <w:rsid w:val="00747D29"/>
    <w:rsid w:val="00755F4E"/>
    <w:rsid w:val="00757235"/>
    <w:rsid w:val="00757672"/>
    <w:rsid w:val="00762EE1"/>
    <w:rsid w:val="007752AE"/>
    <w:rsid w:val="007825C7"/>
    <w:rsid w:val="00785335"/>
    <w:rsid w:val="00787EF1"/>
    <w:rsid w:val="007A21A5"/>
    <w:rsid w:val="007B0956"/>
    <w:rsid w:val="007C22D6"/>
    <w:rsid w:val="007D76B2"/>
    <w:rsid w:val="007F356C"/>
    <w:rsid w:val="0080371B"/>
    <w:rsid w:val="00805B47"/>
    <w:rsid w:val="00805CA9"/>
    <w:rsid w:val="00805DD2"/>
    <w:rsid w:val="0080660E"/>
    <w:rsid w:val="00814990"/>
    <w:rsid w:val="008228FC"/>
    <w:rsid w:val="00830D23"/>
    <w:rsid w:val="00833285"/>
    <w:rsid w:val="00834224"/>
    <w:rsid w:val="008362E5"/>
    <w:rsid w:val="008408B8"/>
    <w:rsid w:val="00840AD3"/>
    <w:rsid w:val="00853C95"/>
    <w:rsid w:val="0085448C"/>
    <w:rsid w:val="0086499D"/>
    <w:rsid w:val="00871A1A"/>
    <w:rsid w:val="0089312F"/>
    <w:rsid w:val="00893D27"/>
    <w:rsid w:val="008A42F3"/>
    <w:rsid w:val="008A7082"/>
    <w:rsid w:val="008B11C2"/>
    <w:rsid w:val="008B3180"/>
    <w:rsid w:val="008C166C"/>
    <w:rsid w:val="008C50A8"/>
    <w:rsid w:val="008D0137"/>
    <w:rsid w:val="008D79D3"/>
    <w:rsid w:val="008E1E50"/>
    <w:rsid w:val="008F0177"/>
    <w:rsid w:val="00915337"/>
    <w:rsid w:val="00917B50"/>
    <w:rsid w:val="00926C5F"/>
    <w:rsid w:val="00933AA0"/>
    <w:rsid w:val="0093552F"/>
    <w:rsid w:val="009375D9"/>
    <w:rsid w:val="009401C5"/>
    <w:rsid w:val="00947269"/>
    <w:rsid w:val="009528CD"/>
    <w:rsid w:val="00954B98"/>
    <w:rsid w:val="009574AD"/>
    <w:rsid w:val="009644BE"/>
    <w:rsid w:val="00971D14"/>
    <w:rsid w:val="00973F39"/>
    <w:rsid w:val="009753B6"/>
    <w:rsid w:val="0098796F"/>
    <w:rsid w:val="00990A02"/>
    <w:rsid w:val="00991429"/>
    <w:rsid w:val="009A58AE"/>
    <w:rsid w:val="009B1157"/>
    <w:rsid w:val="009B6EC6"/>
    <w:rsid w:val="009C4E00"/>
    <w:rsid w:val="009C5988"/>
    <w:rsid w:val="009D35BD"/>
    <w:rsid w:val="009D7B0D"/>
    <w:rsid w:val="009F0A1D"/>
    <w:rsid w:val="009F1CAE"/>
    <w:rsid w:val="009F28A1"/>
    <w:rsid w:val="009F689E"/>
    <w:rsid w:val="00A05425"/>
    <w:rsid w:val="00A118E1"/>
    <w:rsid w:val="00A15BD9"/>
    <w:rsid w:val="00A16A19"/>
    <w:rsid w:val="00A218C6"/>
    <w:rsid w:val="00A22753"/>
    <w:rsid w:val="00A25C33"/>
    <w:rsid w:val="00A323B0"/>
    <w:rsid w:val="00A40DBA"/>
    <w:rsid w:val="00A42A03"/>
    <w:rsid w:val="00A42E45"/>
    <w:rsid w:val="00A625E8"/>
    <w:rsid w:val="00A64209"/>
    <w:rsid w:val="00A67239"/>
    <w:rsid w:val="00A707E6"/>
    <w:rsid w:val="00A77C43"/>
    <w:rsid w:val="00A927C5"/>
    <w:rsid w:val="00A95DF1"/>
    <w:rsid w:val="00A979CB"/>
    <w:rsid w:val="00AA1502"/>
    <w:rsid w:val="00AA26D1"/>
    <w:rsid w:val="00AA7CB9"/>
    <w:rsid w:val="00AB28A8"/>
    <w:rsid w:val="00AD100E"/>
    <w:rsid w:val="00AD2E59"/>
    <w:rsid w:val="00AD5165"/>
    <w:rsid w:val="00AD790F"/>
    <w:rsid w:val="00AE3298"/>
    <w:rsid w:val="00AE356E"/>
    <w:rsid w:val="00AF08BC"/>
    <w:rsid w:val="00AF0FAC"/>
    <w:rsid w:val="00AF14C8"/>
    <w:rsid w:val="00AF24C9"/>
    <w:rsid w:val="00B0460C"/>
    <w:rsid w:val="00B22B82"/>
    <w:rsid w:val="00B23598"/>
    <w:rsid w:val="00B30654"/>
    <w:rsid w:val="00B33A1D"/>
    <w:rsid w:val="00B34B2F"/>
    <w:rsid w:val="00B36383"/>
    <w:rsid w:val="00B40D1E"/>
    <w:rsid w:val="00B41959"/>
    <w:rsid w:val="00B44FC5"/>
    <w:rsid w:val="00B52069"/>
    <w:rsid w:val="00B523D9"/>
    <w:rsid w:val="00B526F2"/>
    <w:rsid w:val="00B53B79"/>
    <w:rsid w:val="00B57962"/>
    <w:rsid w:val="00B64899"/>
    <w:rsid w:val="00B6571B"/>
    <w:rsid w:val="00B71BAC"/>
    <w:rsid w:val="00B75268"/>
    <w:rsid w:val="00B771A3"/>
    <w:rsid w:val="00B82AE6"/>
    <w:rsid w:val="00BA1562"/>
    <w:rsid w:val="00BA200C"/>
    <w:rsid w:val="00BA589C"/>
    <w:rsid w:val="00BC785E"/>
    <w:rsid w:val="00BE23E7"/>
    <w:rsid w:val="00BE3A0B"/>
    <w:rsid w:val="00BF5400"/>
    <w:rsid w:val="00BF5B40"/>
    <w:rsid w:val="00BF7B76"/>
    <w:rsid w:val="00C002D8"/>
    <w:rsid w:val="00C057E4"/>
    <w:rsid w:val="00C06F4C"/>
    <w:rsid w:val="00C1169C"/>
    <w:rsid w:val="00C156DE"/>
    <w:rsid w:val="00C16CCC"/>
    <w:rsid w:val="00C16F0E"/>
    <w:rsid w:val="00C51F31"/>
    <w:rsid w:val="00C54657"/>
    <w:rsid w:val="00C5479D"/>
    <w:rsid w:val="00C55241"/>
    <w:rsid w:val="00C55D08"/>
    <w:rsid w:val="00C60272"/>
    <w:rsid w:val="00C60294"/>
    <w:rsid w:val="00C61F52"/>
    <w:rsid w:val="00C91E28"/>
    <w:rsid w:val="00C97E85"/>
    <w:rsid w:val="00CA3D5E"/>
    <w:rsid w:val="00CB7930"/>
    <w:rsid w:val="00CC0516"/>
    <w:rsid w:val="00CC1343"/>
    <w:rsid w:val="00CD6382"/>
    <w:rsid w:val="00CF1428"/>
    <w:rsid w:val="00CF77B7"/>
    <w:rsid w:val="00D00920"/>
    <w:rsid w:val="00D00A27"/>
    <w:rsid w:val="00D05841"/>
    <w:rsid w:val="00D0590A"/>
    <w:rsid w:val="00D11D30"/>
    <w:rsid w:val="00D21F74"/>
    <w:rsid w:val="00D4266A"/>
    <w:rsid w:val="00D50EA4"/>
    <w:rsid w:val="00D51EE3"/>
    <w:rsid w:val="00D51F89"/>
    <w:rsid w:val="00D56F48"/>
    <w:rsid w:val="00D73F70"/>
    <w:rsid w:val="00D814D7"/>
    <w:rsid w:val="00D97876"/>
    <w:rsid w:val="00D97BDB"/>
    <w:rsid w:val="00DA1561"/>
    <w:rsid w:val="00DA6EF1"/>
    <w:rsid w:val="00DA7532"/>
    <w:rsid w:val="00DB2137"/>
    <w:rsid w:val="00DC2CBF"/>
    <w:rsid w:val="00DD2ED3"/>
    <w:rsid w:val="00DD4BD7"/>
    <w:rsid w:val="00DF2F11"/>
    <w:rsid w:val="00E27DBE"/>
    <w:rsid w:val="00E3013F"/>
    <w:rsid w:val="00E34246"/>
    <w:rsid w:val="00E3504B"/>
    <w:rsid w:val="00E44686"/>
    <w:rsid w:val="00E452A5"/>
    <w:rsid w:val="00E55EF0"/>
    <w:rsid w:val="00E63384"/>
    <w:rsid w:val="00E651CD"/>
    <w:rsid w:val="00E67BBC"/>
    <w:rsid w:val="00E757FD"/>
    <w:rsid w:val="00E77349"/>
    <w:rsid w:val="00E819EA"/>
    <w:rsid w:val="00E915BB"/>
    <w:rsid w:val="00EA0309"/>
    <w:rsid w:val="00EA4A92"/>
    <w:rsid w:val="00EC2EA1"/>
    <w:rsid w:val="00EC77E9"/>
    <w:rsid w:val="00EC7851"/>
    <w:rsid w:val="00ED25ED"/>
    <w:rsid w:val="00EE191C"/>
    <w:rsid w:val="00EE1E49"/>
    <w:rsid w:val="00EE2AE5"/>
    <w:rsid w:val="00EE326F"/>
    <w:rsid w:val="00EF5413"/>
    <w:rsid w:val="00F00288"/>
    <w:rsid w:val="00F11565"/>
    <w:rsid w:val="00F1752B"/>
    <w:rsid w:val="00F17FEE"/>
    <w:rsid w:val="00F301D3"/>
    <w:rsid w:val="00F3101C"/>
    <w:rsid w:val="00F32679"/>
    <w:rsid w:val="00F36D4A"/>
    <w:rsid w:val="00F43B73"/>
    <w:rsid w:val="00F5165B"/>
    <w:rsid w:val="00F562E3"/>
    <w:rsid w:val="00F566D7"/>
    <w:rsid w:val="00F61C63"/>
    <w:rsid w:val="00F62DE7"/>
    <w:rsid w:val="00F67780"/>
    <w:rsid w:val="00F93837"/>
    <w:rsid w:val="00F95E06"/>
    <w:rsid w:val="00FA1CCE"/>
    <w:rsid w:val="00FB51A7"/>
    <w:rsid w:val="00FB5C4A"/>
    <w:rsid w:val="00FC1FA1"/>
    <w:rsid w:val="00FC329A"/>
    <w:rsid w:val="00FD2B55"/>
    <w:rsid w:val="00FE01F0"/>
    <w:rsid w:val="00FE15A7"/>
    <w:rsid w:val="00FE5D4A"/>
    <w:rsid w:val="00FE7895"/>
    <w:rsid w:val="00FF24FB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E83710"/>
  <w15:docId w15:val="{D9AC6AF1-7993-4AA0-A79A-641AC050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B2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44FC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EC78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4FC5"/>
  </w:style>
  <w:style w:type="character" w:customStyle="1" w:styleId="WW-Absatz-Standardschriftart">
    <w:name w:val="WW-Absatz-Standardschriftart"/>
    <w:rsid w:val="00B44FC5"/>
  </w:style>
  <w:style w:type="character" w:customStyle="1" w:styleId="WW8Num1z0">
    <w:name w:val="WW8Num1z0"/>
    <w:rsid w:val="00B44FC5"/>
    <w:rPr>
      <w:b/>
    </w:rPr>
  </w:style>
  <w:style w:type="character" w:customStyle="1" w:styleId="WW8Num2z0">
    <w:name w:val="WW8Num2z0"/>
    <w:rsid w:val="00B44FC5"/>
    <w:rPr>
      <w:b w:val="0"/>
    </w:rPr>
  </w:style>
  <w:style w:type="character" w:customStyle="1" w:styleId="Standardnpsmoodstavce1">
    <w:name w:val="Standardní písmo odstavce1"/>
    <w:rsid w:val="00B44FC5"/>
  </w:style>
  <w:style w:type="character" w:styleId="slostrnky">
    <w:name w:val="page number"/>
    <w:basedOn w:val="Standardnpsmoodstavce1"/>
    <w:rsid w:val="00B44FC5"/>
  </w:style>
  <w:style w:type="paragraph" w:customStyle="1" w:styleId="Nadpis">
    <w:name w:val="Nadpis"/>
    <w:basedOn w:val="Normln"/>
    <w:next w:val="Zkladntext"/>
    <w:rsid w:val="00B44FC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B44FC5"/>
    <w:rPr>
      <w:sz w:val="24"/>
    </w:rPr>
  </w:style>
  <w:style w:type="paragraph" w:styleId="Seznam">
    <w:name w:val="List"/>
    <w:basedOn w:val="Zkladntext"/>
    <w:rsid w:val="00B44FC5"/>
    <w:rPr>
      <w:rFonts w:cs="Mangal"/>
    </w:rPr>
  </w:style>
  <w:style w:type="paragraph" w:customStyle="1" w:styleId="Popisek">
    <w:name w:val="Popisek"/>
    <w:basedOn w:val="Normln"/>
    <w:rsid w:val="00B44F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44FC5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B44FC5"/>
    <w:pPr>
      <w:jc w:val="both"/>
    </w:pPr>
    <w:rPr>
      <w:sz w:val="24"/>
    </w:rPr>
  </w:style>
  <w:style w:type="paragraph" w:styleId="Zkladntextodsazen">
    <w:name w:val="Body Text Indent"/>
    <w:basedOn w:val="Normln"/>
    <w:rsid w:val="00B44FC5"/>
    <w:pPr>
      <w:ind w:firstLine="709"/>
      <w:jc w:val="both"/>
    </w:pPr>
    <w:rPr>
      <w:sz w:val="24"/>
    </w:rPr>
  </w:style>
  <w:style w:type="paragraph" w:styleId="Zpat">
    <w:name w:val="footer"/>
    <w:basedOn w:val="Normln"/>
    <w:rsid w:val="00B44FC5"/>
    <w:pPr>
      <w:tabs>
        <w:tab w:val="center" w:pos="4536"/>
        <w:tab w:val="right" w:pos="9072"/>
      </w:tabs>
    </w:pPr>
  </w:style>
  <w:style w:type="paragraph" w:customStyle="1" w:styleId="ROZSUDEKNADPIS">
    <w:name w:val="ROZSUDEK NADPIS"/>
    <w:basedOn w:val="Normln"/>
    <w:rsid w:val="00B44FC5"/>
    <w:pPr>
      <w:keepNext/>
      <w:keepLines/>
      <w:overflowPunct w:val="0"/>
      <w:autoSpaceDE w:val="0"/>
      <w:spacing w:before="60" w:after="60"/>
      <w:jc w:val="center"/>
      <w:textAlignment w:val="baseline"/>
    </w:pPr>
    <w:rPr>
      <w:spacing w:val="80"/>
    </w:rPr>
  </w:style>
  <w:style w:type="paragraph" w:styleId="Zhlav">
    <w:name w:val="header"/>
    <w:basedOn w:val="Normln"/>
    <w:rsid w:val="00B44FC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44FC5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B44FC5"/>
  </w:style>
  <w:style w:type="character" w:styleId="Odkaznakoment">
    <w:name w:val="annotation reference"/>
    <w:rsid w:val="00A15B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5BD9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15BD9"/>
  </w:style>
  <w:style w:type="character" w:customStyle="1" w:styleId="Nadpis3Char">
    <w:name w:val="Nadpis 3 Char"/>
    <w:link w:val="Nadpis3"/>
    <w:rsid w:val="00EC7851"/>
    <w:rPr>
      <w:rFonts w:ascii="Cambria" w:hAnsi="Cambria"/>
      <w:b/>
      <w:bCs/>
      <w:sz w:val="26"/>
      <w:szCs w:val="26"/>
      <w:lang w:eastAsia="ar-SA"/>
    </w:rPr>
  </w:style>
  <w:style w:type="paragraph" w:customStyle="1" w:styleId="Zkladntextodsazen21">
    <w:name w:val="Základní text odsazený 21"/>
    <w:basedOn w:val="Normln"/>
    <w:rsid w:val="00EC7851"/>
    <w:pPr>
      <w:spacing w:after="120" w:line="480" w:lineRule="auto"/>
      <w:ind w:left="283"/>
    </w:pPr>
  </w:style>
  <w:style w:type="paragraph" w:styleId="Pedmtkomente">
    <w:name w:val="annotation subject"/>
    <w:basedOn w:val="Textkomente"/>
    <w:next w:val="Textkomente"/>
    <w:link w:val="PedmtkomenteChar"/>
    <w:rsid w:val="00697102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rsid w:val="00697102"/>
    <w:rPr>
      <w:b/>
      <w:bCs/>
      <w:lang w:eastAsia="ar-SA"/>
    </w:rPr>
  </w:style>
  <w:style w:type="paragraph" w:styleId="Revize">
    <w:name w:val="Revision"/>
    <w:hidden/>
    <w:uiPriority w:val="99"/>
    <w:semiHidden/>
    <w:rsid w:val="00697102"/>
    <w:rPr>
      <w:lang w:eastAsia="ar-SA"/>
    </w:rPr>
  </w:style>
  <w:style w:type="paragraph" w:customStyle="1" w:styleId="mj6">
    <w:name w:val="můj 6"/>
    <w:basedOn w:val="Normln"/>
    <w:rsid w:val="00B0460C"/>
    <w:pPr>
      <w:numPr>
        <w:ilvl w:val="1"/>
        <w:numId w:val="27"/>
      </w:numPr>
      <w:suppressAutoHyphens w:val="0"/>
      <w:spacing w:before="120" w:after="120" w:line="260" w:lineRule="exact"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link w:val="Zkladntext"/>
    <w:rsid w:val="00A625E8"/>
    <w:rPr>
      <w:sz w:val="24"/>
      <w:lang w:eastAsia="ar-SA"/>
    </w:rPr>
  </w:style>
  <w:style w:type="paragraph" w:customStyle="1" w:styleId="Default">
    <w:name w:val="Default"/>
    <w:rsid w:val="00650F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6E671-A376-4399-8948-2F893FBD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1593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  u z a v ř e l i  účastníci, dle vlastního prohlášení k právním úkonům způsobilí, a to:</vt:lpstr>
    </vt:vector>
  </TitlesOfParts>
  <Company>Agentura ochrany přírody a krajiny ČR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  u z a v ř e l i  účastníci, dle vlastního prohlášení k právním úkonům způsobilí, a to:</dc:title>
  <dc:creator>Okresní úřad</dc:creator>
  <cp:lastModifiedBy>Dana Ochozková</cp:lastModifiedBy>
  <cp:revision>20</cp:revision>
  <cp:lastPrinted>2020-01-08T12:08:00Z</cp:lastPrinted>
  <dcterms:created xsi:type="dcterms:W3CDTF">2024-11-14T10:04:00Z</dcterms:created>
  <dcterms:modified xsi:type="dcterms:W3CDTF">2025-06-19T10:45:00Z</dcterms:modified>
</cp:coreProperties>
</file>