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2A" w:rsidRDefault="00B0492A">
      <w:pPr>
        <w:rPr>
          <w:sz w:val="2"/>
          <w:szCs w:val="2"/>
        </w:rPr>
      </w:pPr>
      <w:r w:rsidRPr="00B0492A">
        <w:pict>
          <v:rect id="_x0000_s1073" style="position:absolute;margin-left:26.15pt;margin-top:428.8pt;width:550.55pt;height:29.05pt;z-index:-251658752;mso-position-horizontal-relative:page;mso-position-vertical-relative:page" fillcolor="#c9c9c9" stroked="f">
            <w10:wrap anchorx="page" anchory="page"/>
          </v:rect>
        </w:pict>
      </w:r>
      <w:r w:rsidRPr="00B0492A">
        <w:pict>
          <v:rect id="_x0000_s1072" style="position:absolute;margin-left:26.4pt;margin-top:485.65pt;width:550.1pt;height:16.8pt;z-index:-251658751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71" style="position:absolute;margin-left:26.4pt;margin-top:518.8pt;width:550.1pt;height:12.95pt;z-index:-251658750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70" style="position:absolute;margin-left:26.4pt;margin-top:544.25pt;width:550.1pt;height:12.95pt;z-index:-251658749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69" style="position:absolute;margin-left:26.4pt;margin-top:573.5pt;width:550.1pt;height:12.95pt;z-index:-251658748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68" style="position:absolute;margin-left:26.4pt;margin-top:598.95pt;width:550.1pt;height:12.95pt;z-index:-251658747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67" style="position:absolute;margin-left:26.4pt;margin-top:624.4pt;width:550.1pt;height:12.95pt;z-index:-251658746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66" style="position:absolute;margin-left:26.4pt;margin-top:650.05pt;width:550.1pt;height:12.95pt;z-index:-251658745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65" style="position:absolute;margin-left:26.4pt;margin-top:679.35pt;width:550.1pt;height:12.95pt;z-index:-251658744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64" style="position:absolute;margin-left:26.4pt;margin-top:704.8pt;width:550.1pt;height:12.95pt;z-index:-251658743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63" style="position:absolute;margin-left:26.4pt;margin-top:730.25pt;width:550.1pt;height:16.8pt;z-index:-251658742;mso-position-horizontal-relative:page;mso-position-vertical-relative:page" fillcolor="#bfbfbf" stroked="f">
            <w10:wrap anchorx="page" anchory="page"/>
          </v:rect>
        </w:pict>
      </w:r>
    </w:p>
    <w:p w:rsidR="00B0492A" w:rsidRDefault="00B17DA8">
      <w:pPr>
        <w:pStyle w:val="Nadpis20"/>
        <w:framePr w:wrap="none" w:vAnchor="page" w:hAnchor="page" w:x="543" w:y="743"/>
        <w:shd w:val="clear" w:color="auto" w:fill="auto"/>
        <w:spacing w:line="190" w:lineRule="exact"/>
      </w:pPr>
      <w:bookmarkStart w:id="0" w:name="bookmark0"/>
      <w:r>
        <w:t>REKAPITULACE OBJEDNÁVKY</w:t>
      </w:r>
      <w:r>
        <w:t xml:space="preserve"> číslo 9744833985 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44"/>
        <w:gridCol w:w="2251"/>
        <w:gridCol w:w="2626"/>
        <w:gridCol w:w="3000"/>
      </w:tblGrid>
      <w:tr w:rsidR="00B049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Dodavatel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Dodáno ze skladu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1440"/>
            </w:pPr>
            <w:r>
              <w:rPr>
                <w:rStyle w:val="Zkladntext21"/>
              </w:rPr>
              <w:t>Celkem stránek: 3</w:t>
            </w: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 xml:space="preserve">PHARMOS, </w:t>
            </w:r>
            <w:r>
              <w:rPr>
                <w:rStyle w:val="Zkladntext2Tun"/>
              </w:rPr>
              <w:t>a.s.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IČO: 19010290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PHARMOS, a.s. </w:t>
            </w:r>
            <w:proofErr w:type="spellStart"/>
            <w:r>
              <w:rPr>
                <w:rStyle w:val="Zkladntext21"/>
              </w:rPr>
              <w:t>Brandýsek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Těšínská 1349/296</w:t>
            </w:r>
          </w:p>
        </w:tc>
        <w:tc>
          <w:tcPr>
            <w:tcW w:w="2251" w:type="dxa"/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DIČ: CZ19010290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Slánská 547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71600 </w:t>
            </w:r>
            <w:proofErr w:type="spellStart"/>
            <w:r>
              <w:rPr>
                <w:rStyle w:val="Zkladntext21"/>
              </w:rPr>
              <w:t>Ostrava</w:t>
            </w:r>
            <w:proofErr w:type="spellEnd"/>
            <w:r>
              <w:rPr>
                <w:rStyle w:val="Zkladntext21"/>
              </w:rPr>
              <w:t>-</w:t>
            </w:r>
            <w:proofErr w:type="spellStart"/>
            <w:r>
              <w:rPr>
                <w:rStyle w:val="Zkladntext21"/>
              </w:rPr>
              <w:t>Radvanice</w:t>
            </w:r>
            <w:proofErr w:type="spellEnd"/>
          </w:p>
        </w:tc>
        <w:tc>
          <w:tcPr>
            <w:tcW w:w="2251" w:type="dxa"/>
            <w:shd w:val="clear" w:color="auto" w:fill="FFFFFF"/>
          </w:tcPr>
          <w:p w:rsidR="00B0492A" w:rsidRDefault="00B0492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27341 </w:t>
            </w:r>
            <w:proofErr w:type="spellStart"/>
            <w:r>
              <w:rPr>
                <w:rStyle w:val="Zkladntext21"/>
              </w:rPr>
              <w:t>Brandýsek</w:t>
            </w:r>
            <w:proofErr w:type="spellEnd"/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0492A" w:rsidRDefault="00B0492A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right="200"/>
              <w:jc w:val="right"/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proofErr w:type="gramStart"/>
            <w:r>
              <w:rPr>
                <w:rStyle w:val="Zkladntext21"/>
              </w:rPr>
              <w:t>Spis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značka</w:t>
            </w:r>
            <w:proofErr w:type="gramEnd"/>
            <w:r>
              <w:rPr>
                <w:rStyle w:val="Zkladntext21"/>
              </w:rPr>
              <w:t>: B 188 vedená u rejstříkového soudu v Ostravě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200"/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Odběratel</w:t>
            </w:r>
            <w:r>
              <w:rPr>
                <w:rStyle w:val="Zkladntext21"/>
              </w:rPr>
              <w:t xml:space="preserve"> IČO: 00879444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DIČ: CZ00879444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Adresa dodání zboží:</w:t>
            </w: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Nemocnice Na Františku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 xml:space="preserve">                       </w:t>
            </w:r>
            <w:r>
              <w:rPr>
                <w:rStyle w:val="Zkladntext2Tun"/>
              </w:rPr>
              <w:t xml:space="preserve"> Lékárna Palackého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60" w:lineRule="exact"/>
              <w:jc w:val="right"/>
            </w:pPr>
            <w:r>
              <w:rPr>
                <w:rStyle w:val="Zkladntext28ptTunKurzvadkovn0pt"/>
              </w:rPr>
              <w:t>lékárna</w:t>
            </w: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Na Františku 847/8</w:t>
            </w:r>
          </w:p>
        </w:tc>
        <w:tc>
          <w:tcPr>
            <w:tcW w:w="2251" w:type="dxa"/>
            <w:shd w:val="clear" w:color="auto" w:fill="FFFFFF"/>
          </w:tcPr>
          <w:p w:rsidR="00B0492A" w:rsidRDefault="00B0492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1000"/>
            </w:pPr>
            <w:r>
              <w:rPr>
                <w:rStyle w:val="Zkladntext2Tun"/>
              </w:rPr>
              <w:t>Palackého 720/5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11000 Praha 1</w:t>
            </w:r>
          </w:p>
        </w:tc>
        <w:tc>
          <w:tcPr>
            <w:tcW w:w="2251" w:type="dxa"/>
            <w:shd w:val="clear" w:color="auto" w:fill="FFFFFF"/>
          </w:tcPr>
          <w:p w:rsidR="00B0492A" w:rsidRDefault="00B0492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11000 </w:t>
            </w:r>
            <w:r>
              <w:rPr>
                <w:rStyle w:val="Zkladntext2Tun"/>
              </w:rPr>
              <w:t>Praha 1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Datum vystavení: </w:t>
            </w:r>
            <w:proofErr w:type="gramStart"/>
            <w:r>
              <w:rPr>
                <w:rStyle w:val="Zkladntext21"/>
              </w:rPr>
              <w:t>19.06.2025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Dodací podmínky:</w:t>
            </w:r>
            <w:r>
              <w:rPr>
                <w:rStyle w:val="Zkladntext21"/>
              </w:rPr>
              <w:t xml:space="preserve"> s daní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Konst.</w:t>
            </w:r>
            <w:proofErr w:type="gramStart"/>
            <w:r>
              <w:rPr>
                <w:rStyle w:val="Zkladntext21"/>
              </w:rPr>
              <w:t>symbol</w:t>
            </w:r>
            <w:proofErr w:type="spellEnd"/>
            <w:r>
              <w:rPr>
                <w:rStyle w:val="Zkladntext21"/>
              </w:rPr>
              <w:t xml:space="preserve"> : 0008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</w:tbl>
    <w:p w:rsidR="00B0492A" w:rsidRDefault="00B17DA8">
      <w:pPr>
        <w:pStyle w:val="Nadpis40"/>
        <w:framePr w:w="11026" w:h="1088" w:hRule="exact" w:wrap="none" w:vAnchor="page" w:hAnchor="page" w:x="529" w:y="4607"/>
        <w:shd w:val="clear" w:color="auto" w:fill="auto"/>
        <w:tabs>
          <w:tab w:val="left" w:pos="2266"/>
        </w:tabs>
      </w:pPr>
      <w:bookmarkStart w:id="1" w:name="bookmark3"/>
      <w:r>
        <w:t>Trasa: 19.06.2025 06:25</w:t>
      </w:r>
      <w:r>
        <w:tab/>
        <w:t>06:25 28 (8) Praha 1,2</w:t>
      </w:r>
      <w:bookmarkEnd w:id="1"/>
    </w:p>
    <w:p w:rsidR="00B0492A" w:rsidRDefault="00B17DA8">
      <w:pPr>
        <w:pStyle w:val="Nadpis40"/>
        <w:framePr w:w="11026" w:h="1088" w:hRule="exact" w:wrap="none" w:vAnchor="page" w:hAnchor="page" w:x="529" w:y="4607"/>
        <w:shd w:val="clear" w:color="auto" w:fill="auto"/>
      </w:pPr>
      <w:bookmarkStart w:id="2" w:name="bookmark4"/>
      <w:r>
        <w:t xml:space="preserve">Vaše objednávky: </w:t>
      </w:r>
      <w:r>
        <w:rPr>
          <w:rStyle w:val="Nadpis495pt"/>
          <w:b/>
          <w:bCs/>
        </w:rPr>
        <w:t>1806,1806</w:t>
      </w:r>
      <w:bookmarkEnd w:id="2"/>
    </w:p>
    <w:p w:rsidR="00B0492A" w:rsidRDefault="00B17DA8">
      <w:pPr>
        <w:pStyle w:val="Zkladntext20"/>
        <w:framePr w:w="11026" w:h="1088" w:hRule="exact" w:wrap="none" w:vAnchor="page" w:hAnchor="page" w:x="529" w:y="4607"/>
        <w:shd w:val="clear" w:color="auto" w:fill="auto"/>
        <w:spacing w:line="259" w:lineRule="exact"/>
        <w:ind w:right="4800"/>
      </w:pPr>
      <w:r>
        <w:t xml:space="preserve">Naše objednávky: 1,9,10,11 &gt;&gt; 4754852071,4754854465,4754854466,4754854505 Poznámka: </w:t>
      </w:r>
      <w:r>
        <w:rPr>
          <w:rStyle w:val="Zkladntext2Tun0"/>
        </w:rPr>
        <w:t>Zboží objednal:</w:t>
      </w:r>
      <w:proofErr w:type="spellStart"/>
      <w:proofErr w:type="gramStart"/>
      <w:r>
        <w:rPr>
          <w:rStyle w:val="Zkladntext2Tun0"/>
        </w:rPr>
        <w:t>xxx</w:t>
      </w:r>
      <w:proofErr w:type="spellEnd"/>
      <w:r>
        <w:rPr>
          <w:rStyle w:val="Zkladntext2Tun0"/>
        </w:rPr>
        <w:t>,Zboží</w:t>
      </w:r>
      <w:proofErr w:type="gramEnd"/>
      <w:r>
        <w:rPr>
          <w:rStyle w:val="Zkladntext2Tun0"/>
        </w:rPr>
        <w:t xml:space="preserve"> objednal:</w:t>
      </w:r>
      <w:proofErr w:type="spellStart"/>
      <w:r>
        <w:rPr>
          <w:rStyle w:val="Zkladntext2Tun0"/>
        </w:rPr>
        <w:t>xxx</w:t>
      </w:r>
      <w:proofErr w:type="spellEnd"/>
    </w:p>
    <w:p w:rsidR="00B0492A" w:rsidRDefault="00B17DA8">
      <w:pPr>
        <w:pStyle w:val="Zkladntext20"/>
        <w:framePr w:w="11026" w:h="1258" w:hRule="exact" w:wrap="none" w:vAnchor="page" w:hAnchor="page" w:x="529" w:y="6114"/>
        <w:shd w:val="clear" w:color="auto" w:fill="auto"/>
        <w:spacing w:after="150" w:line="150" w:lineRule="exact"/>
        <w:jc w:val="both"/>
      </w:pPr>
      <w:r>
        <w:rPr>
          <w:rStyle w:val="Zkladntext2Tun0"/>
        </w:rPr>
        <w:t xml:space="preserve">Obaly: </w:t>
      </w:r>
      <w:r>
        <w:t xml:space="preserve">Cena za komplet </w:t>
      </w:r>
      <w:r>
        <w:t xml:space="preserve">přepravka a víčko činí </w:t>
      </w:r>
      <w:proofErr w:type="spellStart"/>
      <w:r>
        <w:t>xx</w:t>
      </w:r>
      <w:proofErr w:type="spellEnd"/>
      <w:r>
        <w:t xml:space="preserve">,- Kč bez DPH, cena za basu činí </w:t>
      </w:r>
      <w:proofErr w:type="spellStart"/>
      <w:r>
        <w:t>xx</w:t>
      </w:r>
      <w:proofErr w:type="spellEnd"/>
      <w:r>
        <w:t>,- Kč</w:t>
      </w:r>
    </w:p>
    <w:p w:rsidR="00B0492A" w:rsidRDefault="00B17DA8">
      <w:pPr>
        <w:pStyle w:val="Zkladntext20"/>
        <w:framePr w:w="11026" w:h="1258" w:hRule="exact" w:wrap="none" w:vAnchor="page" w:hAnchor="page" w:x="529" w:y="6114"/>
        <w:shd w:val="clear" w:color="auto" w:fill="auto"/>
        <w:tabs>
          <w:tab w:val="left" w:pos="5393"/>
          <w:tab w:val="left" w:pos="8875"/>
        </w:tabs>
        <w:spacing w:after="150" w:line="150" w:lineRule="exact"/>
        <w:ind w:left="1680"/>
        <w:jc w:val="both"/>
      </w:pPr>
      <w:r>
        <w:t>Dodávka Zůstatek Vráceno</w:t>
      </w:r>
      <w:r>
        <w:tab/>
        <w:t>Dodávka Zůstatek Vráceno</w:t>
      </w:r>
      <w:r>
        <w:tab/>
        <w:t>Dodávka</w:t>
      </w:r>
    </w:p>
    <w:p w:rsidR="00B0492A" w:rsidRDefault="00B17DA8">
      <w:pPr>
        <w:pStyle w:val="Nadpis40"/>
        <w:framePr w:w="11026" w:h="1258" w:hRule="exact" w:wrap="none" w:vAnchor="page" w:hAnchor="page" w:x="529" w:y="6114"/>
        <w:shd w:val="clear" w:color="auto" w:fill="auto"/>
        <w:tabs>
          <w:tab w:val="left" w:pos="3091"/>
          <w:tab w:val="left" w:leader="dot" w:pos="3600"/>
          <w:tab w:val="left" w:pos="6778"/>
          <w:tab w:val="left" w:leader="dot" w:pos="7286"/>
          <w:tab w:val="left" w:pos="9259"/>
        </w:tabs>
        <w:spacing w:after="144" w:line="150" w:lineRule="exact"/>
      </w:pPr>
      <w:bookmarkStart w:id="3" w:name="bookmark5"/>
      <w:r>
        <w:t>Přepravka velká (PRV) 4</w:t>
      </w:r>
      <w:r>
        <w:tab/>
      </w:r>
      <w:r>
        <w:tab/>
        <w:t xml:space="preserve"> Přepravka malá (PRM) 3</w:t>
      </w:r>
      <w:r>
        <w:tab/>
      </w:r>
      <w:r>
        <w:tab/>
        <w:t xml:space="preserve"> Lednice</w:t>
      </w:r>
      <w:r>
        <w:tab/>
        <w:t>2</w:t>
      </w:r>
      <w:bookmarkEnd w:id="3"/>
    </w:p>
    <w:p w:rsidR="00B0492A" w:rsidRDefault="00B17DA8">
      <w:pPr>
        <w:pStyle w:val="Nadpis30"/>
        <w:framePr w:w="11026" w:h="1258" w:hRule="exact" w:wrap="none" w:vAnchor="page" w:hAnchor="page" w:x="529" w:y="6114"/>
        <w:shd w:val="clear" w:color="auto" w:fill="auto"/>
        <w:spacing w:before="0" w:after="0" w:line="170" w:lineRule="exact"/>
        <w:ind w:left="1560"/>
      </w:pPr>
      <w:bookmarkStart w:id="4" w:name="bookmark6"/>
      <w:r>
        <w:t>* Termolabilní produkt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3226"/>
        <w:gridCol w:w="610"/>
        <w:gridCol w:w="811"/>
        <w:gridCol w:w="538"/>
        <w:gridCol w:w="845"/>
        <w:gridCol w:w="730"/>
        <w:gridCol w:w="888"/>
        <w:gridCol w:w="1013"/>
        <w:gridCol w:w="360"/>
        <w:gridCol w:w="634"/>
        <w:gridCol w:w="590"/>
      </w:tblGrid>
      <w:tr w:rsidR="00B049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SUKL</w:t>
            </w:r>
          </w:p>
          <w:p w:rsidR="00B0492A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before="120" w:line="15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Název přípravku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Počet 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Exp.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left="180"/>
            </w:pPr>
            <w:r>
              <w:rPr>
                <w:rStyle w:val="Zkladntext2Tun"/>
              </w:rPr>
              <w:t>Obal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left="200"/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68" w:lineRule="exact"/>
              <w:ind w:left="220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  <w:ind w:left="180"/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02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LP a ZP regulované, DPH 12 %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S0266689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Acnatac</w:t>
            </w:r>
            <w:proofErr w:type="spellEnd"/>
            <w:r>
              <w:rPr>
                <w:rStyle w:val="Zkladntext2Verdana55ptTun"/>
              </w:rPr>
              <w:t xml:space="preserve"> 10mg/g+0.25mg/g gel 30g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8179486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2131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S0205583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Airflusan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Forspiro</w:t>
            </w:r>
            <w:proofErr w:type="spellEnd"/>
            <w:r>
              <w:rPr>
                <w:rStyle w:val="Zkladntext2Verdana55ptTun"/>
              </w:rPr>
              <w:t xml:space="preserve"> 50/250mcg </w:t>
            </w:r>
            <w:proofErr w:type="spellStart"/>
            <w:r>
              <w:rPr>
                <w:rStyle w:val="Zkladntext2Verdana55ptTun"/>
              </w:rPr>
              <w:t>inh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plv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dos</w:t>
            </w:r>
            <w:proofErr w:type="spellEnd"/>
            <w:r>
              <w:rPr>
                <w:rStyle w:val="Zkladntext2Verdana55ptTun"/>
              </w:rPr>
              <w:t xml:space="preserve"> 1x60dáv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PL3966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S0205588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Verdana55ptTun"/>
              </w:rPr>
              <w:t>Airflusan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Forspiro</w:t>
            </w:r>
            <w:proofErr w:type="spellEnd"/>
            <w:r>
              <w:rPr>
                <w:rStyle w:val="Zkladntext2Verdana55ptTun"/>
              </w:rPr>
              <w:t xml:space="preserve"> 50/500mcg </w:t>
            </w:r>
            <w:proofErr w:type="spellStart"/>
            <w:r>
              <w:rPr>
                <w:rStyle w:val="Zkladntext2Verdana55ptTun"/>
              </w:rPr>
              <w:t>inh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plv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dos</w:t>
            </w:r>
            <w:proofErr w:type="spellEnd"/>
            <w:r>
              <w:rPr>
                <w:rStyle w:val="Zkladntext2Verdana55ptTun"/>
              </w:rPr>
              <w:t xml:space="preserve"> 1x60dáv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PL0507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2132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S0159821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Amlator</w:t>
            </w:r>
            <w:proofErr w:type="spellEnd"/>
            <w:r>
              <w:rPr>
                <w:rStyle w:val="Zkladntext2Verdana55ptTun"/>
              </w:rPr>
              <w:t xml:space="preserve"> 20mg/10mg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90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F4A067A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S0253670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Asentra</w:t>
            </w:r>
            <w:proofErr w:type="spellEnd"/>
            <w:r>
              <w:rPr>
                <w:rStyle w:val="Zkladntext2Verdana55ptTun"/>
              </w:rPr>
              <w:t xml:space="preserve"> 100mg </w:t>
            </w:r>
            <w:r>
              <w:rPr>
                <w:rStyle w:val="Zkladntext2Verdana55ptTun"/>
                <w:lang w:val="en-US" w:eastAsia="en-US" w:bidi="en-US"/>
              </w:rPr>
              <w:t>tbl.flm.30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NN6982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S0049004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Atoris</w:t>
            </w:r>
            <w:proofErr w:type="spellEnd"/>
            <w:r>
              <w:rPr>
                <w:rStyle w:val="Zkladntext2Verdana55ptTun"/>
              </w:rPr>
              <w:t xml:space="preserve"> 10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30x10mg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NN5072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S0239481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Augmentin</w:t>
            </w:r>
            <w:proofErr w:type="spellEnd"/>
            <w:r>
              <w:rPr>
                <w:rStyle w:val="Zkladntext2Verdana55ptTun"/>
              </w:rPr>
              <w:t xml:space="preserve"> 1g 875mg/125mg </w:t>
            </w:r>
            <w:r>
              <w:rPr>
                <w:rStyle w:val="Zkladntext2Verdana55ptTun"/>
                <w:lang w:val="en-US" w:eastAsia="en-US" w:bidi="en-US"/>
              </w:rPr>
              <w:t xml:space="preserve">tbl.flm.14 </w:t>
            </w:r>
            <w:r>
              <w:rPr>
                <w:rStyle w:val="Zkladntext2Verdana55ptTun"/>
              </w:rPr>
              <w:t>II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P54K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S0012894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Aulin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gra</w:t>
            </w:r>
            <w:proofErr w:type="spellEnd"/>
            <w:r>
              <w:rPr>
                <w:rStyle w:val="Zkladntext2Verdana55ptTun"/>
              </w:rPr>
              <w:t xml:space="preserve"> 15x100mg(sáčky)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45000141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S0012895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Aulin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gra</w:t>
            </w:r>
            <w:proofErr w:type="spellEnd"/>
            <w:r>
              <w:rPr>
                <w:rStyle w:val="Zkladntext2Verdana55ptTun"/>
              </w:rPr>
              <w:t xml:space="preserve"> sol sáčků 30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45000136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2132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S0017168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Belosalic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drm</w:t>
            </w:r>
            <w:proofErr w:type="spellEnd"/>
            <w:r>
              <w:rPr>
                <w:rStyle w:val="Zkladntext2Verdana55ptTun"/>
              </w:rPr>
              <w:t xml:space="preserve"> sol 1x50ml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25214044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S0231702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Betaloc</w:t>
            </w:r>
            <w:proofErr w:type="spellEnd"/>
            <w:r>
              <w:rPr>
                <w:rStyle w:val="Zkladntext2Verdana55ptTun"/>
              </w:rPr>
              <w:t xml:space="preserve"> ZOK 50mg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pro 100x50mg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C01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S0268832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Betaserc</w:t>
            </w:r>
            <w:proofErr w:type="spellEnd"/>
            <w:r>
              <w:rPr>
                <w:rStyle w:val="Zkladntext2Verdana55ptTun"/>
              </w:rPr>
              <w:t xml:space="preserve"> 24mg tbl.nob.100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730464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2483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S0124346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Cezera</w:t>
            </w:r>
            <w:proofErr w:type="spellEnd"/>
            <w:r>
              <w:rPr>
                <w:rStyle w:val="Zkladntext2Verdana55ptTun"/>
              </w:rPr>
              <w:t xml:space="preserve"> 5mg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90x5mg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en-US" w:eastAsia="en-US" w:bidi="en-US"/>
              </w:rPr>
              <w:t>LA4810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S0125183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en-US" w:eastAsia="en-US" w:bidi="en-US"/>
              </w:rPr>
              <w:t>Cipralex</w:t>
            </w:r>
            <w:proofErr w:type="spellEnd"/>
            <w:r>
              <w:rPr>
                <w:rStyle w:val="Zkladntext2Verdana55ptTun"/>
                <w:lang w:val="en-US" w:eastAsia="en-US" w:bidi="en-US"/>
              </w:rPr>
              <w:t xml:space="preserve"> </w:t>
            </w:r>
            <w:r>
              <w:rPr>
                <w:rStyle w:val="Zkladntext2Verdana55ptTun"/>
              </w:rPr>
              <w:t xml:space="preserve">10mg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56x10mg I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2827692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2132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</w:pPr>
            <w:r>
              <w:rPr>
                <w:rStyle w:val="Zkladntext2Verdana5pt"/>
              </w:rPr>
              <w:t xml:space="preserve">S0211304 </w:t>
            </w:r>
            <w:r>
              <w:rPr>
                <w:rStyle w:val="Zkladntext21"/>
              </w:rPr>
              <w:t>*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Verdana55ptTun"/>
              </w:rPr>
              <w:t>Combair</w:t>
            </w:r>
            <w:proofErr w:type="spellEnd"/>
            <w:r>
              <w:rPr>
                <w:rStyle w:val="Zkladntext2Verdana55ptTun"/>
              </w:rPr>
              <w:t xml:space="preserve"> 200mcg/6mcg/dávka </w:t>
            </w:r>
            <w:proofErr w:type="spellStart"/>
            <w:r>
              <w:rPr>
                <w:rStyle w:val="Zkladntext2Verdana55ptTun"/>
              </w:rPr>
              <w:t>inh.sol.pss</w:t>
            </w:r>
            <w:proofErr w:type="spellEnd"/>
            <w:r>
              <w:rPr>
                <w:rStyle w:val="Zkladntext2Verdana55ptTun"/>
              </w:rPr>
              <w:t>. 1x180dáv.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1213503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LE 2129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S0232155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Concor</w:t>
            </w:r>
            <w:proofErr w:type="spellEnd"/>
            <w:r>
              <w:rPr>
                <w:rStyle w:val="Zkladntext2Verdana55ptTun"/>
              </w:rPr>
              <w:t xml:space="preserve"> COR 2.5mg </w:t>
            </w:r>
            <w:proofErr w:type="spellStart"/>
            <w:r>
              <w:rPr>
                <w:rStyle w:val="Zkladntext2Verdana55ptTun"/>
              </w:rPr>
              <w:t>tbl.flm</w:t>
            </w:r>
            <w:proofErr w:type="spellEnd"/>
            <w:r>
              <w:rPr>
                <w:rStyle w:val="Zkladntext2Verdana55ptTun"/>
              </w:rPr>
              <w:t>. 100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G02MK4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S0013767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Cordarone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30x200mg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4R494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S0225234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Delipid</w:t>
            </w:r>
            <w:proofErr w:type="spellEnd"/>
            <w:r>
              <w:rPr>
                <w:rStyle w:val="Zkladntext2Verdana55ptTun"/>
              </w:rPr>
              <w:t xml:space="preserve"> Plus 10mg/10mg </w:t>
            </w:r>
            <w:proofErr w:type="spellStart"/>
            <w:r>
              <w:rPr>
                <w:rStyle w:val="Zkladntext2Verdana55ptTun"/>
              </w:rPr>
              <w:t>cps</w:t>
            </w:r>
            <w:proofErr w:type="spellEnd"/>
            <w:r>
              <w:rPr>
                <w:rStyle w:val="Zkladntext2Verdana55ptTun"/>
              </w:rPr>
              <w:t xml:space="preserve"> dur 90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V265A0824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S0092034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Depakine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Chrono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100x300mg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FA4522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S0230421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49" w:lineRule="exact"/>
            </w:pPr>
            <w:r>
              <w:rPr>
                <w:rStyle w:val="Zkladntext2Verdana55ptTun"/>
                <w:lang w:val="en-US" w:eastAsia="en-US" w:bidi="en-US"/>
              </w:rPr>
              <w:t xml:space="preserve">Diazepam </w:t>
            </w:r>
            <w:r>
              <w:rPr>
                <w:rStyle w:val="Zkladntext2Verdana55ptTun"/>
              </w:rPr>
              <w:t xml:space="preserve">Slovakofarma 10mg </w:t>
            </w:r>
            <w:proofErr w:type="spellStart"/>
            <w:r>
              <w:rPr>
                <w:rStyle w:val="Zkladntext2Verdana55ptTun"/>
              </w:rPr>
              <w:t>tbl.nob</w:t>
            </w:r>
            <w:proofErr w:type="spellEnd"/>
            <w:r>
              <w:rPr>
                <w:rStyle w:val="Zkladntext2Verdana55ptTun"/>
              </w:rPr>
              <w:t>. 20 (1x20)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2851024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2128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94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S0254580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Diprosalic</w:t>
            </w:r>
            <w:proofErr w:type="spellEnd"/>
            <w:r>
              <w:rPr>
                <w:rStyle w:val="Zkladntext2Verdana55ptTun"/>
              </w:rPr>
              <w:t xml:space="preserve"> 0.5mg/g + 30mg/g ung.15g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B117636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08/27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</w:tbl>
    <w:p w:rsidR="00B0492A" w:rsidRDefault="00B17DA8">
      <w:pPr>
        <w:pStyle w:val="Zkladntext30"/>
        <w:framePr w:wrap="none" w:vAnchor="page" w:hAnchor="page" w:x="529" w:y="15378"/>
        <w:shd w:val="clear" w:color="auto" w:fill="auto"/>
        <w:tabs>
          <w:tab w:val="left" w:pos="5393"/>
          <w:tab w:val="left" w:pos="8054"/>
        </w:tabs>
        <w:spacing w:before="0" w:line="150" w:lineRule="exact"/>
      </w:pPr>
      <w:r>
        <w:t>9744833985</w:t>
      </w:r>
      <w:r>
        <w:rPr>
          <w:rStyle w:val="Zkladntext3Nekurzva"/>
        </w:rPr>
        <w:t xml:space="preserve"> Vystavil:</w:t>
      </w:r>
      <w:r>
        <w:rPr>
          <w:rStyle w:val="Zkladntext3Nekurzva"/>
        </w:rPr>
        <w:tab/>
        <w:t>1</w:t>
      </w:r>
      <w:r>
        <w:rPr>
          <w:rStyle w:val="Zkladntext3Nekurzva"/>
        </w:rPr>
        <w:tab/>
      </w:r>
      <w:r>
        <w:t>Vytištěno: 19.06.2025 3:50:34</w:t>
      </w:r>
    </w:p>
    <w:p w:rsidR="00B0492A" w:rsidRDefault="00B0492A">
      <w:pPr>
        <w:framePr w:wrap="none" w:vAnchor="page" w:hAnchor="page" w:x="581" w:y="1565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2.95pt;height:38pt">
            <v:imagedata r:id="rId6" r:href="rId7"/>
          </v:shape>
        </w:pict>
      </w:r>
    </w:p>
    <w:p w:rsidR="00B0492A" w:rsidRDefault="00B0492A">
      <w:pPr>
        <w:rPr>
          <w:sz w:val="2"/>
          <w:szCs w:val="2"/>
        </w:rPr>
        <w:sectPr w:rsidR="00B049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492A" w:rsidRDefault="00B0492A">
      <w:pPr>
        <w:rPr>
          <w:sz w:val="2"/>
          <w:szCs w:val="2"/>
        </w:rPr>
      </w:pPr>
      <w:r w:rsidRPr="00B0492A">
        <w:lastRenderedPageBreak/>
        <w:pict>
          <v:rect id="_x0000_s1060" style="position:absolute;margin-left:26.15pt;margin-top:40.45pt;width:550.55pt;height:29.05pt;z-index:-251658741;mso-position-horizontal-relative:page;mso-position-vertical-relative:page" fillcolor="#c9c9c9" stroked="f">
            <w10:wrap anchorx="page" anchory="page"/>
          </v:rect>
        </w:pict>
      </w:r>
      <w:r w:rsidRPr="00B0492A">
        <w:pict>
          <v:rect id="_x0000_s1059" style="position:absolute;margin-left:26.4pt;margin-top:110.05pt;width:550.1pt;height:12.95pt;z-index:-251658740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58" style="position:absolute;margin-left:26.4pt;margin-top:135.5pt;width:550.1pt;height:16.8pt;z-index:-251658739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57" style="position:absolute;margin-left:26.4pt;margin-top:164.8pt;width:550.1pt;height:16.8pt;z-index:-251658738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56" style="position:absolute;margin-left:26.4pt;margin-top:194.05pt;width:550.1pt;height:12.95pt;z-index:-251658737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55" style="position:absolute;margin-left:26.4pt;margin-top:223.35pt;width:550.1pt;height:12.95pt;z-index:-251658736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54" style="position:absolute;margin-left:26.4pt;margin-top:248.8pt;width:550.1pt;height:16.8pt;z-index:-251658735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53" style="position:absolute;margin-left:26.4pt;margin-top:281.9pt;width:550.1pt;height:12.95pt;z-index:-251658734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52" style="position:absolute;margin-left:26.4pt;margin-top:307.35pt;width:550.1pt;height:12.95pt;z-index:-251658733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51" style="position:absolute;margin-left:26.4pt;margin-top:332.8pt;width:550.1pt;height:13.2pt;z-index:-251658732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50" style="position:absolute;margin-left:26.4pt;margin-top:358.45pt;width:550.1pt;height:12.95pt;z-index:-251658731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49" style="position:absolute;margin-left:26.4pt;margin-top:383.9pt;width:550.1pt;height:16.8pt;z-index:-251658730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48" style="position:absolute;margin-left:26.4pt;margin-top:413.2pt;width:550.1pt;height:16.8pt;z-index:-251658729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47" style="position:absolute;margin-left:26.4pt;margin-top:442.45pt;width:550.1pt;height:12.95pt;z-index:-251658728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46" style="position:absolute;margin-left:26.4pt;margin-top:467.9pt;width:550.1pt;height:12.95pt;z-index:-251658727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45" style="position:absolute;margin-left:26.4pt;margin-top:493.35pt;width:550.1pt;height:13.2pt;z-index:-251658726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44" style="position:absolute;margin-left:26.4pt;margin-top:519.05pt;width:550.1pt;height:12.95pt;z-index:-251658725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43" style="position:absolute;margin-left:26.4pt;margin-top:544.45pt;width:550.1pt;height:12.95pt;z-index:-251658724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42" style="position:absolute;margin-left:26.4pt;margin-top:573.75pt;width:550.1pt;height:12.95pt;z-index:-251658723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41" style="position:absolute;margin-left:26.4pt;margin-top:599.2pt;width:550.1pt;height:16.8pt;z-index:-251658722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40" style="position:absolute;margin-left:26.4pt;margin-top:628.45pt;width:550.1pt;height:12.95pt;z-index:-251658721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39" style="position:absolute;margin-left:26.4pt;margin-top:653.9pt;width:550.1pt;height:16.8pt;z-index:-251658720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38" style="position:absolute;margin-left:26.4pt;margin-top:683.2pt;width:550.1pt;height:13.2pt;z-index:-251658719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37" style="position:absolute;margin-left:26.4pt;margin-top:712.45pt;width:550.1pt;height:16.8pt;z-index:-251658718;mso-position-horizontal-relative:page;mso-position-vertical-relative:page" fillcolor="#bfbfbf" stroked="f">
            <w10:wrap anchorx="page" anchory="page"/>
          </v:rect>
        </w:pict>
      </w:r>
    </w:p>
    <w:p w:rsidR="00B0492A" w:rsidRDefault="00B17DA8">
      <w:pPr>
        <w:pStyle w:val="ZhlavneboZpat20"/>
        <w:framePr w:wrap="none" w:vAnchor="page" w:hAnchor="page" w:x="596" w:y="553"/>
        <w:shd w:val="clear" w:color="auto" w:fill="auto"/>
        <w:spacing w:line="160" w:lineRule="exact"/>
      </w:pPr>
      <w:r>
        <w:t>Doklad číslo: 9744833985</w:t>
      </w:r>
    </w:p>
    <w:p w:rsidR="00B0492A" w:rsidRDefault="00B17DA8">
      <w:pPr>
        <w:pStyle w:val="ZhlavneboZpat0"/>
        <w:framePr w:wrap="none" w:vAnchor="page" w:hAnchor="page" w:x="4455" w:y="553"/>
        <w:shd w:val="clear" w:color="auto" w:fill="auto"/>
        <w:spacing w:line="160" w:lineRule="exact"/>
      </w:pPr>
      <w:r>
        <w:t>Lékárna Palackého</w:t>
      </w:r>
    </w:p>
    <w:p w:rsidR="00B0492A" w:rsidRDefault="00B17DA8">
      <w:pPr>
        <w:pStyle w:val="ZhlavneboZpat0"/>
        <w:framePr w:wrap="none" w:vAnchor="page" w:hAnchor="page" w:x="8708" w:y="553"/>
        <w:shd w:val="clear" w:color="auto" w:fill="auto"/>
        <w:spacing w:line="160" w:lineRule="exact"/>
      </w:pPr>
      <w:r>
        <w:t>Praha 1</w:t>
      </w:r>
    </w:p>
    <w:p w:rsidR="00B0492A" w:rsidRDefault="00B17DA8">
      <w:pPr>
        <w:pStyle w:val="ZhlavneboZpat0"/>
        <w:framePr w:wrap="none" w:vAnchor="page" w:hAnchor="page" w:x="10949" w:y="553"/>
        <w:shd w:val="clear" w:color="auto" w:fill="auto"/>
        <w:spacing w:line="160" w:lineRule="exact"/>
      </w:pPr>
      <w: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3230"/>
        <w:gridCol w:w="605"/>
        <w:gridCol w:w="811"/>
        <w:gridCol w:w="538"/>
        <w:gridCol w:w="845"/>
        <w:gridCol w:w="734"/>
        <w:gridCol w:w="883"/>
        <w:gridCol w:w="1013"/>
        <w:gridCol w:w="355"/>
        <w:gridCol w:w="643"/>
        <w:gridCol w:w="586"/>
      </w:tblGrid>
      <w:tr w:rsidR="00B049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SUKL</w:t>
            </w:r>
          </w:p>
          <w:p w:rsidR="00B0492A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before="120" w:line="15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Název přípravku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Počet 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Exp.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ind w:left="180"/>
            </w:pPr>
            <w:r>
              <w:rPr>
                <w:rStyle w:val="Zkladntext2Tun"/>
              </w:rPr>
              <w:t>Obal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ind w:left="200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68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  <w:ind w:left="180"/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02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LP a ZP regulované, DPH 12 %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S0053641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Diroton</w:t>
            </w:r>
            <w:proofErr w:type="spellEnd"/>
            <w:r>
              <w:rPr>
                <w:rStyle w:val="Zkladntext2Verdana55ptTun"/>
              </w:rPr>
              <w:t xml:space="preserve"> 5mg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28x5mg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T46482A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4"/>
        </w:trPr>
        <w:tc>
          <w:tcPr>
            <w:tcW w:w="782" w:type="dxa"/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S0267190</w:t>
            </w:r>
          </w:p>
        </w:tc>
        <w:tc>
          <w:tcPr>
            <w:tcW w:w="3230" w:type="dxa"/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Elidel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>10mg/g crm.15g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329834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08/26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S0239537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Elontril</w:t>
            </w:r>
            <w:proofErr w:type="spellEnd"/>
            <w:r>
              <w:rPr>
                <w:rStyle w:val="Zkladntext2Verdana55ptTun"/>
              </w:rPr>
              <w:t xml:space="preserve"> 300mg </w:t>
            </w:r>
            <w:proofErr w:type="gramStart"/>
            <w:r>
              <w:rPr>
                <w:rStyle w:val="Zkladntext2Verdana55ptTun"/>
              </w:rPr>
              <w:t>tbl</w:t>
            </w:r>
            <w:proofErr w:type="gramEnd"/>
            <w:r>
              <w:rPr>
                <w:rStyle w:val="Zkladntext2Verdana55ptTun"/>
              </w:rPr>
              <w:t>.</w:t>
            </w:r>
            <w:proofErr w:type="gramStart"/>
            <w:r>
              <w:rPr>
                <w:rStyle w:val="Zkladntext2Verdana55ptTun"/>
              </w:rPr>
              <w:t>ret</w:t>
            </w:r>
            <w:proofErr w:type="gramEnd"/>
            <w:r>
              <w:rPr>
                <w:rStyle w:val="Zkladntext2Verdana55ptTun"/>
              </w:rPr>
              <w:t>.30x300mg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AK8H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2132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S0191108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Emanera</w:t>
            </w:r>
            <w:proofErr w:type="spellEnd"/>
            <w:r>
              <w:rPr>
                <w:rStyle w:val="Zkladntext2Verdana55ptTun"/>
              </w:rPr>
              <w:t xml:space="preserve"> 40mg </w:t>
            </w:r>
            <w:proofErr w:type="spellStart"/>
            <w:r>
              <w:rPr>
                <w:rStyle w:val="Zkladntext2Verdana55ptTun"/>
              </w:rPr>
              <w:t>cps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etd</w:t>
            </w:r>
            <w:proofErr w:type="spellEnd"/>
            <w:r>
              <w:rPr>
                <w:rStyle w:val="Zkladntext2Verdana55ptTun"/>
              </w:rPr>
              <w:t xml:space="preserve"> 90 </w:t>
            </w:r>
            <w:proofErr w:type="spellStart"/>
            <w:r>
              <w:rPr>
                <w:rStyle w:val="Zkladntext2Verdana55ptTun"/>
              </w:rPr>
              <w:t>Ii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SN7838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S0249767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Enerzair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breezhaler</w:t>
            </w:r>
            <w:proofErr w:type="spellEnd"/>
            <w:r>
              <w:rPr>
                <w:rStyle w:val="Zkladntext2Verdana55ptTun"/>
              </w:rPr>
              <w:t xml:space="preserve"> 114/46/136mcg inh.plv.cps.30+i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B9427C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05/27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S0267157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Epipen</w:t>
            </w:r>
            <w:proofErr w:type="spellEnd"/>
            <w:r>
              <w:rPr>
                <w:rStyle w:val="Zkladntext2Verdana55ptTun"/>
              </w:rPr>
              <w:t xml:space="preserve"> Jr.150mcg </w:t>
            </w:r>
            <w:r>
              <w:rPr>
                <w:rStyle w:val="Zkladntext2Verdana55ptTun"/>
                <w:lang w:val="en-US" w:eastAsia="en-US" w:bidi="en-US"/>
              </w:rPr>
              <w:t>inj.sol.pep.1x0.3ml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4KC341L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S0015708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Formoterol</w:t>
            </w:r>
            <w:proofErr w:type="spellEnd"/>
            <w:r>
              <w:rPr>
                <w:rStyle w:val="Zkladntext2Verdana55ptTun"/>
              </w:rPr>
              <w:t>-</w:t>
            </w:r>
            <w:proofErr w:type="spellStart"/>
            <w:r>
              <w:rPr>
                <w:rStyle w:val="Zkladntext2Verdana55ptTun"/>
              </w:rPr>
              <w:t>Ratiopharm</w:t>
            </w:r>
            <w:proofErr w:type="spellEnd"/>
            <w:r>
              <w:rPr>
                <w:rStyle w:val="Zkladntext2Verdana55ptTun"/>
              </w:rPr>
              <w:t xml:space="preserve"> 12mcg </w:t>
            </w:r>
            <w:proofErr w:type="spellStart"/>
            <w:r>
              <w:rPr>
                <w:rStyle w:val="Zkladntext2Verdana55ptTun"/>
              </w:rPr>
              <w:t>inh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cps</w:t>
            </w:r>
            <w:proofErr w:type="spellEnd"/>
            <w:r>
              <w:rPr>
                <w:rStyle w:val="Zkladntext2Verdana55ptTun"/>
              </w:rPr>
              <w:t xml:space="preserve"> 60x12RG + </w:t>
            </w:r>
            <w:proofErr w:type="spellStart"/>
            <w:r>
              <w:rPr>
                <w:rStyle w:val="Zkladntext2Verdana55ptTun"/>
              </w:rPr>
              <w:t>apl</w:t>
            </w:r>
            <w:proofErr w:type="spellEnd"/>
            <w:r>
              <w:rPr>
                <w:rStyle w:val="Zkladntext2Verdana55ptTun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LC89207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S0048262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Framykoin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plv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ads</w:t>
            </w:r>
            <w:proofErr w:type="spellEnd"/>
            <w:r>
              <w:rPr>
                <w:rStyle w:val="Zkladntext2Verdana55ptTun"/>
              </w:rPr>
              <w:t xml:space="preserve"> 1x5g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783724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04/26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S0001066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Framykoin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ung</w:t>
            </w:r>
            <w:proofErr w:type="spellEnd"/>
            <w:r>
              <w:rPr>
                <w:rStyle w:val="Zkladntext2Verdana55ptTun"/>
              </w:rPr>
              <w:t xml:space="preserve"> 10g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3080225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S0203821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r>
              <w:rPr>
                <w:rStyle w:val="Zkladntext2Verdana55ptTun"/>
              </w:rPr>
              <w:t xml:space="preserve">FULLHALE 25mcg/250mcg/dávka </w:t>
            </w:r>
            <w:proofErr w:type="spellStart"/>
            <w:r>
              <w:rPr>
                <w:rStyle w:val="Zkladntext2Verdana55ptTun"/>
              </w:rPr>
              <w:t>inh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sus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pss</w:t>
            </w:r>
            <w:proofErr w:type="spellEnd"/>
            <w:r>
              <w:rPr>
                <w:rStyle w:val="Zkladntext2Verdana55ptTun"/>
              </w:rPr>
              <w:t xml:space="preserve"> 120 dávek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4GB2066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S0241078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Furolin</w:t>
            </w:r>
            <w:proofErr w:type="spellEnd"/>
            <w:r>
              <w:rPr>
                <w:rStyle w:val="Zkladntext2Verdana55ptTun"/>
              </w:rPr>
              <w:t xml:space="preserve"> 100mg </w:t>
            </w:r>
            <w:proofErr w:type="spellStart"/>
            <w:r>
              <w:rPr>
                <w:rStyle w:val="Zkladntext2Verdana55ptTun"/>
              </w:rPr>
              <w:t>csp.dur</w:t>
            </w:r>
            <w:proofErr w:type="spellEnd"/>
            <w:r>
              <w:rPr>
                <w:rStyle w:val="Zkladntext2Verdana55ptTun"/>
              </w:rPr>
              <w:t>. 30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8250105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S0218494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Gynovel</w:t>
            </w:r>
            <w:proofErr w:type="spellEnd"/>
            <w:r>
              <w:rPr>
                <w:rStyle w:val="Zkladntext2Verdana55ptTun"/>
              </w:rPr>
              <w:t xml:space="preserve"> 1mg/0.5mg tbl.nob.84 </w:t>
            </w:r>
            <w:proofErr w:type="gramStart"/>
            <w:r>
              <w:rPr>
                <w:rStyle w:val="Zkladntext2Verdana55ptTun"/>
              </w:rPr>
              <w:t>kal.II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21000398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S0210035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Incruse</w:t>
            </w:r>
            <w:proofErr w:type="spellEnd"/>
            <w:r>
              <w:rPr>
                <w:rStyle w:val="Zkladntext2Verdana55ptTun"/>
              </w:rPr>
              <w:t xml:space="preserve"> 55 Mikrogramů </w:t>
            </w:r>
            <w:proofErr w:type="spellStart"/>
            <w:r>
              <w:rPr>
                <w:rStyle w:val="Zkladntext2Verdana55ptTun"/>
              </w:rPr>
              <w:t>Inh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Plv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Dos</w:t>
            </w:r>
            <w:proofErr w:type="spellEnd"/>
            <w:r>
              <w:rPr>
                <w:rStyle w:val="Zkladntext2Verdana55ptTun"/>
              </w:rPr>
              <w:t xml:space="preserve"> 1x30dáv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SB2N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2131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S0191877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Indapamid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 xml:space="preserve">PMCS 2.5mg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30x2.5mg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9230724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S0241414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Inhibace</w:t>
            </w:r>
            <w:proofErr w:type="spellEnd"/>
            <w:r>
              <w:rPr>
                <w:rStyle w:val="Zkladntext2Verdana55ptTun"/>
              </w:rPr>
              <w:t xml:space="preserve"> 5mg tbl.flm.100x5mg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E0179E3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05/26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S0266719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Isoptin</w:t>
            </w:r>
            <w:proofErr w:type="spellEnd"/>
            <w:r>
              <w:rPr>
                <w:rStyle w:val="Zkladntext2Verdana55ptTun"/>
              </w:rPr>
              <w:t xml:space="preserve"> SR 240mg </w:t>
            </w:r>
            <w:proofErr w:type="gramStart"/>
            <w:r>
              <w:rPr>
                <w:rStyle w:val="Zkladntext2Verdana55ptTun"/>
              </w:rPr>
              <w:t>tbl</w:t>
            </w:r>
            <w:proofErr w:type="gramEnd"/>
            <w:r>
              <w:rPr>
                <w:rStyle w:val="Zkladntext2Verdana55ptTun"/>
              </w:rPr>
              <w:t>.</w:t>
            </w:r>
            <w:proofErr w:type="gramStart"/>
            <w:r>
              <w:rPr>
                <w:rStyle w:val="Zkladntext2Verdana55ptTun"/>
              </w:rPr>
              <w:t>pro</w:t>
            </w:r>
            <w:proofErr w:type="gramEnd"/>
            <w:r>
              <w:rPr>
                <w:rStyle w:val="Zkladntext2Verdana55ptTun"/>
              </w:rPr>
              <w:t>.100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8193887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2132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S0200153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Kapidin</w:t>
            </w:r>
            <w:proofErr w:type="spellEnd"/>
            <w:r>
              <w:rPr>
                <w:rStyle w:val="Zkladntext2Verdana55ptTun"/>
              </w:rPr>
              <w:t xml:space="preserve"> 10mg </w:t>
            </w:r>
            <w:r>
              <w:rPr>
                <w:rStyle w:val="Zkladntext2Verdana55ptTun"/>
                <w:lang w:val="en-US" w:eastAsia="en-US" w:bidi="en-US"/>
              </w:rPr>
              <w:t xml:space="preserve">tbl.flm.90 </w:t>
            </w:r>
            <w:r>
              <w:rPr>
                <w:rStyle w:val="Zkladntext2Verdana55ptTun"/>
              </w:rPr>
              <w:t>II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2040325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2132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S0267342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Klacid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>250mg/5ml por.gra.sus.100ml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1281035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2132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S0267377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Lipanthyl</w:t>
            </w:r>
            <w:proofErr w:type="spellEnd"/>
            <w:r>
              <w:rPr>
                <w:rStyle w:val="Zkladntext2Verdana55ptTun"/>
              </w:rPr>
              <w:t xml:space="preserve"> Supra 160mg tbl.flm.90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24366J4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S0041146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Macmiror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Complex</w:t>
            </w:r>
            <w:proofErr w:type="spellEnd"/>
            <w:r>
              <w:rPr>
                <w:rStyle w:val="Zkladntext2Verdana55ptTun"/>
              </w:rPr>
              <w:t xml:space="preserve"> sup </w:t>
            </w:r>
            <w:proofErr w:type="spellStart"/>
            <w:r>
              <w:rPr>
                <w:rStyle w:val="Zkladntext2Verdana55ptTun"/>
              </w:rPr>
              <w:t>vag</w:t>
            </w:r>
            <w:proofErr w:type="spellEnd"/>
            <w:r>
              <w:rPr>
                <w:rStyle w:val="Zkladntext2Verdana55ptTun"/>
              </w:rPr>
              <w:t xml:space="preserve"> 12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2405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S0002592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Milurit</w:t>
            </w:r>
            <w:proofErr w:type="spellEnd"/>
            <w:r>
              <w:rPr>
                <w:rStyle w:val="Zkladntext2Verdana55ptTun"/>
              </w:rPr>
              <w:t xml:space="preserve"> 100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50x100mg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C816A0125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S0216285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Milurit</w:t>
            </w:r>
            <w:proofErr w:type="spellEnd"/>
            <w:r>
              <w:rPr>
                <w:rStyle w:val="Zkladntext2Verdana55ptTun"/>
              </w:rPr>
              <w:t xml:space="preserve"> 300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90x300mg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4658A0125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S0246473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r>
              <w:rPr>
                <w:rStyle w:val="Zkladntext2Verdana55ptTun"/>
              </w:rPr>
              <w:t>Monopost 50mcg/ml oph.gtt.</w:t>
            </w:r>
            <w:proofErr w:type="gramStart"/>
            <w:r>
              <w:rPr>
                <w:rStyle w:val="Zkladntext2Verdana55ptTun"/>
              </w:rPr>
              <w:t>sol.mdc</w:t>
            </w:r>
            <w:proofErr w:type="gramEnd"/>
            <w:r>
              <w:rPr>
                <w:rStyle w:val="Zkladntext2Verdana55ptTun"/>
              </w:rPr>
              <w:t>.90x(18x5)0.2ml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4V70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2132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S0233221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Montelukast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Mylan</w:t>
            </w:r>
            <w:proofErr w:type="spellEnd"/>
            <w:r>
              <w:rPr>
                <w:rStyle w:val="Zkladntext2Verdana55ptTun"/>
              </w:rPr>
              <w:t xml:space="preserve"> 10mg </w:t>
            </w:r>
            <w:proofErr w:type="spellStart"/>
            <w:r>
              <w:rPr>
                <w:rStyle w:val="Zkladntext2Verdana55ptTun"/>
              </w:rPr>
              <w:t>tbl.flm</w:t>
            </w:r>
            <w:proofErr w:type="spellEnd"/>
            <w:r>
              <w:rPr>
                <w:rStyle w:val="Zkladntext2Verdana55ptTun"/>
              </w:rPr>
              <w:t>. 100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8190338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04/27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2132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S0119226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Montelukast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Teva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 xml:space="preserve">10mg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98x10mg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16161125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04/28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2131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S0066037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Mycomax</w:t>
            </w:r>
            <w:proofErr w:type="spellEnd"/>
            <w:r>
              <w:rPr>
                <w:rStyle w:val="Zkladntext2Verdana55ptTun"/>
              </w:rPr>
              <w:t xml:space="preserve"> 100 </w:t>
            </w:r>
            <w:proofErr w:type="spellStart"/>
            <w:r>
              <w:rPr>
                <w:rStyle w:val="Zkladntext2Verdana55ptTun"/>
              </w:rPr>
              <w:t>cps</w:t>
            </w:r>
            <w:proofErr w:type="spellEnd"/>
            <w:r>
              <w:rPr>
                <w:rStyle w:val="Zkladntext2Verdana55ptTun"/>
              </w:rPr>
              <w:t xml:space="preserve"> 7x100mg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3061024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2131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S0003591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Nakom</w:t>
            </w:r>
            <w:proofErr w:type="spellEnd"/>
            <w:r>
              <w:rPr>
                <w:rStyle w:val="Zkladntext2Verdana55ptTun"/>
              </w:rPr>
              <w:t xml:space="preserve"> 250mg/25mg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100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PF4500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S0003591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Nakom</w:t>
            </w:r>
            <w:proofErr w:type="spellEnd"/>
            <w:r>
              <w:rPr>
                <w:rStyle w:val="Zkladntext2Verdana55ptTun"/>
              </w:rPr>
              <w:t xml:space="preserve"> 250mg/25mg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100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PF4500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S0259363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Nasonex</w:t>
            </w:r>
            <w:proofErr w:type="spellEnd"/>
            <w:r>
              <w:rPr>
                <w:rStyle w:val="Zkladntext2Verdana55ptTun"/>
              </w:rPr>
              <w:t xml:space="preserve"> 50mcg/</w:t>
            </w:r>
            <w:proofErr w:type="spellStart"/>
            <w:r>
              <w:rPr>
                <w:rStyle w:val="Zkladntext2Verdana55ptTun"/>
              </w:rPr>
              <w:t>dáv</w:t>
            </w:r>
            <w:proofErr w:type="spellEnd"/>
            <w:r>
              <w:rPr>
                <w:rStyle w:val="Zkladntext2Verdana55ptTun"/>
              </w:rPr>
              <w:t xml:space="preserve"> nas.spr.sus.140dáv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29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B112880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05/27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2132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S0027557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Opatanol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oph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gtt</w:t>
            </w:r>
            <w:proofErr w:type="spellEnd"/>
            <w:r>
              <w:rPr>
                <w:rStyle w:val="Zkladntext2Verdana55ptTun"/>
              </w:rPr>
              <w:t xml:space="preserve"> sol 1x5ml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A16571F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S0032559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Ospamox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1000mg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obd</w:t>
            </w:r>
            <w:proofErr w:type="spellEnd"/>
            <w:r>
              <w:rPr>
                <w:rStyle w:val="Zkladntext2Verdana55ptTun"/>
              </w:rPr>
              <w:t xml:space="preserve"> 14x1000mg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PB2938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S0186666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Ovestin</w:t>
            </w:r>
            <w:proofErr w:type="spellEnd"/>
            <w:r>
              <w:rPr>
                <w:rStyle w:val="Zkladntext2Verdana55ptTun"/>
              </w:rPr>
              <w:t xml:space="preserve"> vag.glb.15x0.5mg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G24190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S0001940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en-US" w:eastAsia="en-US" w:bidi="en-US"/>
              </w:rPr>
              <w:t>Oxazepam</w:t>
            </w:r>
            <w:proofErr w:type="spellEnd"/>
            <w:r>
              <w:rPr>
                <w:rStyle w:val="Zkladntext2Verdana55ptTun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20x10mg </w:t>
            </w:r>
            <w:proofErr w:type="spellStart"/>
            <w:r>
              <w:rPr>
                <w:rStyle w:val="Zkladntext2Verdana55ptTun"/>
              </w:rPr>
              <w:t>Zentiva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3010125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2128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S0002963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Prednison</w:t>
            </w:r>
            <w:proofErr w:type="spellEnd"/>
            <w:r>
              <w:rPr>
                <w:rStyle w:val="Zkladntext2Verdana55ptTun"/>
              </w:rPr>
              <w:t xml:space="preserve"> 20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20x20mg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3510225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2132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S0207692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Prothazin</w:t>
            </w:r>
            <w:proofErr w:type="spellEnd"/>
            <w:r>
              <w:rPr>
                <w:rStyle w:val="Zkladntext2Verdana55ptTun"/>
              </w:rPr>
              <w:t xml:space="preserve"> 25mg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20x25mg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24010T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S0194564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Relvar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Ellipta</w:t>
            </w:r>
            <w:proofErr w:type="spellEnd"/>
            <w:r>
              <w:rPr>
                <w:rStyle w:val="Zkladntext2Verdana55ptTun"/>
              </w:rPr>
              <w:t xml:space="preserve"> 92 Mikrogramů/22 </w:t>
            </w:r>
            <w:proofErr w:type="spellStart"/>
            <w:r>
              <w:rPr>
                <w:rStyle w:val="Zkladntext2Verdana55ptTun"/>
              </w:rPr>
              <w:t>inh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plv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dos</w:t>
            </w:r>
            <w:proofErr w:type="spellEnd"/>
            <w:r>
              <w:rPr>
                <w:rStyle w:val="Zkladntext2Verdana55ptTun"/>
              </w:rPr>
              <w:t xml:space="preserve"> 30dav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429D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S0075754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Rovamycine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obd</w:t>
            </w:r>
            <w:proofErr w:type="spellEnd"/>
            <w:r>
              <w:rPr>
                <w:rStyle w:val="Zkladntext2Verdana55ptTun"/>
              </w:rPr>
              <w:t xml:space="preserve"> 10x3MU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4U2274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S0248363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Rumberalin</w:t>
            </w:r>
            <w:proofErr w:type="spellEnd"/>
            <w:r>
              <w:rPr>
                <w:rStyle w:val="Zkladntext2Verdana55ptTun"/>
              </w:rPr>
              <w:t xml:space="preserve"> 500mg tbl.flm.60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V124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S0237698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Seretide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Diskus</w:t>
            </w:r>
            <w:proofErr w:type="spellEnd"/>
            <w:r>
              <w:rPr>
                <w:rStyle w:val="Zkladntext2Verdana55ptTun"/>
              </w:rPr>
              <w:t xml:space="preserve"> 50/250mcg inh.plv.dos.3x60dáv.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PW6H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S0162300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Siccaprotect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oph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gtt</w:t>
            </w:r>
            <w:proofErr w:type="spellEnd"/>
            <w:r>
              <w:rPr>
                <w:rStyle w:val="Zkladntext2Verdana55ptTun"/>
              </w:rPr>
              <w:t xml:space="preserve"> sol 1x10ml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308340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S0184457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Sorvasta</w:t>
            </w:r>
            <w:proofErr w:type="spellEnd"/>
            <w:r>
              <w:rPr>
                <w:rStyle w:val="Zkladntext2Verdana55ptTun"/>
              </w:rPr>
              <w:t xml:space="preserve"> 20mg tbl.flm.90x1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DF3803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S0114303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Tamalis</w:t>
            </w:r>
            <w:proofErr w:type="spellEnd"/>
            <w:r>
              <w:rPr>
                <w:rStyle w:val="Zkladntext2Verdana55ptTun"/>
              </w:rPr>
              <w:t xml:space="preserve"> 10mg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50x10mg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Z002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S0173562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Tezefort</w:t>
            </w:r>
            <w:proofErr w:type="spellEnd"/>
            <w:r>
              <w:rPr>
                <w:rStyle w:val="Zkladntext2Verdana55ptTun"/>
              </w:rPr>
              <w:t xml:space="preserve"> 40mg/5mg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28x40mg/5mg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2040425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S0269062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Tiapridal</w:t>
            </w:r>
            <w:proofErr w:type="spellEnd"/>
            <w:r>
              <w:rPr>
                <w:rStyle w:val="Zkladntext2Verdana55ptTun"/>
              </w:rPr>
              <w:t xml:space="preserve"> 100mg tbl.nob.50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330000A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S0004178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Triamcinolon</w:t>
            </w:r>
            <w:proofErr w:type="spellEnd"/>
            <w:r>
              <w:rPr>
                <w:rStyle w:val="Zkladntext2Verdana55ptTun"/>
              </w:rPr>
              <w:t xml:space="preserve"> E </w:t>
            </w:r>
            <w:proofErr w:type="spellStart"/>
            <w:r>
              <w:rPr>
                <w:rStyle w:val="Zkladntext2Verdana55ptTun"/>
              </w:rPr>
              <w:t>ung</w:t>
            </w:r>
            <w:proofErr w:type="spellEnd"/>
            <w:r>
              <w:rPr>
                <w:rStyle w:val="Zkladntext2Verdana55ptTun"/>
              </w:rPr>
              <w:t xml:space="preserve"> 20g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1061124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10/25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3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S0231956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en-US" w:eastAsia="en-US" w:bidi="en-US"/>
              </w:rPr>
              <w:t>Ventolin</w:t>
            </w:r>
            <w:proofErr w:type="spellEnd"/>
            <w:r>
              <w:rPr>
                <w:rStyle w:val="Zkladntext2Verdana55ptTun"/>
                <w:lang w:val="en-US" w:eastAsia="en-US" w:bidi="en-US"/>
              </w:rPr>
              <w:t xml:space="preserve"> Inhaler </w:t>
            </w:r>
            <w:r>
              <w:rPr>
                <w:rStyle w:val="Zkladntext2Verdana55ptTun"/>
              </w:rPr>
              <w:t>N 100mcg/</w:t>
            </w:r>
            <w:proofErr w:type="spellStart"/>
            <w:r>
              <w:rPr>
                <w:rStyle w:val="Zkladntext2Verdana55ptTun"/>
              </w:rPr>
              <w:t>dáv</w:t>
            </w:r>
            <w:proofErr w:type="spellEnd"/>
            <w:r>
              <w:rPr>
                <w:rStyle w:val="Zkladntext2Verdana55ptTun"/>
              </w:rPr>
              <w:t>. inh.sus.pss.200dáv.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8X8C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</w:pPr>
            <w:r>
              <w:rPr>
                <w:rStyle w:val="Zkladntext2Verdana5pt"/>
              </w:rPr>
              <w:t xml:space="preserve">S0262753 </w:t>
            </w:r>
            <w:r>
              <w:rPr>
                <w:rStyle w:val="Zkladntext21"/>
              </w:rPr>
              <w:t>*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Xalacom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>0.05mg/ml+5mg/ml oph.gtt.sol.3x2.5ml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LK7250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LE 2129</w:t>
            </w: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749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S0227039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Zenon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Neo</w:t>
            </w:r>
            <w:proofErr w:type="spellEnd"/>
            <w:r>
              <w:rPr>
                <w:rStyle w:val="Zkladntext2Verdana55ptTun"/>
              </w:rPr>
              <w:t xml:space="preserve"> 10mg/10mg tbl.flm.90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en-US" w:eastAsia="en-US" w:bidi="en-US"/>
              </w:rPr>
              <w:t>KT1147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08/27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14515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</w:tr>
    </w:tbl>
    <w:p w:rsidR="00B0492A" w:rsidRDefault="00B17DA8">
      <w:pPr>
        <w:pStyle w:val="Zkladntext30"/>
        <w:framePr w:wrap="none" w:vAnchor="page" w:hAnchor="page" w:x="529" w:y="15378"/>
        <w:shd w:val="clear" w:color="auto" w:fill="auto"/>
        <w:tabs>
          <w:tab w:val="left" w:pos="5472"/>
          <w:tab w:val="left" w:pos="8054"/>
        </w:tabs>
        <w:spacing w:before="0" w:line="150" w:lineRule="exact"/>
      </w:pPr>
      <w:r>
        <w:t>9744833985</w:t>
      </w:r>
      <w:r>
        <w:rPr>
          <w:rStyle w:val="Zkladntext3Nekurzva"/>
        </w:rPr>
        <w:t xml:space="preserve"> Vystavil:</w:t>
      </w:r>
      <w:r>
        <w:rPr>
          <w:rStyle w:val="Zkladntext3Nekurzva"/>
        </w:rPr>
        <w:tab/>
        <w:t>2</w:t>
      </w:r>
      <w:r>
        <w:rPr>
          <w:rStyle w:val="Zkladntext3Nekurzva"/>
        </w:rPr>
        <w:tab/>
      </w:r>
      <w:r>
        <w:t>Vytištěno: 19.06.2025 3:50:34</w:t>
      </w:r>
    </w:p>
    <w:p w:rsidR="00B0492A" w:rsidRDefault="00B17DA8">
      <w:pPr>
        <w:framePr w:wrap="none" w:vAnchor="page" w:hAnchor="page" w:x="581" w:y="15657"/>
        <w:rPr>
          <w:sz w:val="2"/>
          <w:szCs w:val="2"/>
        </w:rPr>
      </w:pPr>
      <w:r>
        <w:pict>
          <v:shape id="_x0000_i1027" type="#_x0000_t75" style="width:182.95pt;height:38pt">
            <v:imagedata r:id="rId6" r:href="rId8"/>
          </v:shape>
        </w:pict>
      </w:r>
    </w:p>
    <w:p w:rsidR="00B0492A" w:rsidRDefault="00B0492A">
      <w:pPr>
        <w:rPr>
          <w:sz w:val="2"/>
          <w:szCs w:val="2"/>
        </w:rPr>
        <w:sectPr w:rsidR="00B049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492A" w:rsidRDefault="00B0492A">
      <w:pPr>
        <w:rPr>
          <w:sz w:val="2"/>
          <w:szCs w:val="2"/>
        </w:rPr>
      </w:pPr>
      <w:r w:rsidRPr="00B0492A">
        <w:lastRenderedPageBreak/>
        <w:pict>
          <v:rect id="_x0000_s1035" style="position:absolute;margin-left:26.15pt;margin-top:40.45pt;width:550.55pt;height:28.55pt;z-index:-251658717;mso-position-horizontal-relative:page;mso-position-vertical-relative:page" fillcolor="#c9c9c9" stroked="f">
            <w10:wrap anchorx="page" anchory="page"/>
          </v:rect>
        </w:pict>
      </w:r>
      <w:r w:rsidRPr="00B0492A">
        <w:pict>
          <v:rect id="_x0000_s1034" style="position:absolute;margin-left:26.4pt;margin-top:135.5pt;width:550.1pt;height:13.2pt;z-index:-251658716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33" style="position:absolute;margin-left:26.4pt;margin-top:161.2pt;width:550.1pt;height:12.95pt;z-index:-251658715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32" style="position:absolute;margin-left:26.4pt;margin-top:186.65pt;width:550.1pt;height:12.95pt;z-index:-251658714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31" style="position:absolute;margin-left:26.4pt;margin-top:212.05pt;width:550.1pt;height:12.95pt;z-index:-251658713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30" style="position:absolute;margin-left:26.4pt;margin-top:237.75pt;width:550.1pt;height:12.95pt;z-index:-251658712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29" style="position:absolute;margin-left:26.4pt;margin-top:263.2pt;width:550.1pt;height:12.95pt;z-index:-251658711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28" style="position:absolute;margin-left:26.4pt;margin-top:288.65pt;width:550.1pt;height:12.95pt;z-index:-251658710;mso-position-horizontal-relative:page;mso-position-vertical-relative:page" fillcolor="#bfbfbf" stroked="f">
            <w10:wrap anchorx="page" anchory="page"/>
          </v:rect>
        </w:pict>
      </w:r>
      <w:r w:rsidRPr="00B0492A">
        <w:pict>
          <v:rect id="_x0000_s1027" style="position:absolute;margin-left:26.4pt;margin-top:314.05pt;width:550.1pt;height:13.2pt;z-index:-251658709;mso-position-horizontal-relative:page;mso-position-vertical-relative:page" fillcolor="#bfbfbf" stroked="f">
            <w10:wrap anchorx="page" anchory="page"/>
          </v:rect>
        </w:pict>
      </w:r>
    </w:p>
    <w:p w:rsidR="00B0492A" w:rsidRDefault="00B17DA8">
      <w:pPr>
        <w:pStyle w:val="ZhlavneboZpat20"/>
        <w:framePr w:wrap="none" w:vAnchor="page" w:hAnchor="page" w:x="596" w:y="553"/>
        <w:shd w:val="clear" w:color="auto" w:fill="auto"/>
        <w:spacing w:line="160" w:lineRule="exact"/>
      </w:pPr>
      <w:r>
        <w:t xml:space="preserve">Doklad číslo: </w:t>
      </w:r>
      <w:r>
        <w:t>9744833985</w:t>
      </w:r>
    </w:p>
    <w:p w:rsidR="00B0492A" w:rsidRDefault="00B17DA8">
      <w:pPr>
        <w:pStyle w:val="ZhlavneboZpat0"/>
        <w:framePr w:wrap="none" w:vAnchor="page" w:hAnchor="page" w:x="4455" w:y="553"/>
        <w:shd w:val="clear" w:color="auto" w:fill="auto"/>
        <w:spacing w:line="160" w:lineRule="exact"/>
      </w:pPr>
      <w:r>
        <w:t>Lékárna Palackého</w:t>
      </w:r>
    </w:p>
    <w:p w:rsidR="00B0492A" w:rsidRDefault="00B17DA8">
      <w:pPr>
        <w:pStyle w:val="ZhlavneboZpat0"/>
        <w:framePr w:wrap="none" w:vAnchor="page" w:hAnchor="page" w:x="8708" w:y="553"/>
        <w:shd w:val="clear" w:color="auto" w:fill="auto"/>
        <w:spacing w:line="160" w:lineRule="exact"/>
      </w:pPr>
      <w:r>
        <w:t>Praha 1</w:t>
      </w:r>
    </w:p>
    <w:p w:rsidR="00B0492A" w:rsidRDefault="00B17DA8">
      <w:pPr>
        <w:pStyle w:val="ZhlavneboZpat0"/>
        <w:framePr w:wrap="none" w:vAnchor="page" w:hAnchor="page" w:x="10949" w:y="553"/>
        <w:shd w:val="clear" w:color="auto" w:fill="auto"/>
        <w:spacing w:line="160" w:lineRule="exact"/>
      </w:pPr>
      <w: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418"/>
        <w:gridCol w:w="422"/>
        <w:gridCol w:w="811"/>
        <w:gridCol w:w="538"/>
        <w:gridCol w:w="845"/>
        <w:gridCol w:w="518"/>
        <w:gridCol w:w="1123"/>
        <w:gridCol w:w="989"/>
        <w:gridCol w:w="379"/>
        <w:gridCol w:w="605"/>
        <w:gridCol w:w="600"/>
      </w:tblGrid>
      <w:tr w:rsidR="00B049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SUKL</w:t>
            </w:r>
          </w:p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before="120" w:line="15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Název přípravku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ind w:left="160"/>
            </w:pPr>
            <w:r>
              <w:rPr>
                <w:rStyle w:val="Zkladntext21"/>
              </w:rPr>
              <w:t>Počet 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Exp.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ind w:left="180"/>
            </w:pPr>
            <w:r>
              <w:rPr>
                <w:rStyle w:val="Zkladntext2Tun"/>
              </w:rPr>
              <w:t>Obal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ind w:left="200"/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68" w:lineRule="exact"/>
              <w:ind w:left="200"/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  <w:ind w:left="160"/>
            </w:pP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  <w:ind w:left="180"/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S0227041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fr-FR" w:eastAsia="fr-FR" w:bidi="fr-FR"/>
              </w:rPr>
              <w:t xml:space="preserve">Zenon </w:t>
            </w:r>
            <w:proofErr w:type="spellStart"/>
            <w:r>
              <w:rPr>
                <w:rStyle w:val="Zkladntext2Verdana55ptTun"/>
              </w:rPr>
              <w:t>Neo</w:t>
            </w:r>
            <w:proofErr w:type="spellEnd"/>
            <w:r>
              <w:rPr>
                <w:rStyle w:val="Zkladntext2Verdana55ptTun"/>
              </w:rPr>
              <w:t xml:space="preserve"> 20mg/10mg </w:t>
            </w:r>
            <w:r>
              <w:rPr>
                <w:rStyle w:val="Zkladntext2Verdana55ptTun"/>
                <w:lang w:val="en-US" w:eastAsia="en-US" w:bidi="en-US"/>
              </w:rPr>
              <w:t>tbl.flm.90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KT1970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fr-FR" w:eastAsia="fr-FR" w:bidi="fr-FR"/>
              </w:rPr>
              <w:t xml:space="preserve">PM </w:t>
            </w:r>
            <w:r>
              <w:rPr>
                <w:rStyle w:val="Zkladntext2Verdana55ptTun"/>
              </w:rPr>
              <w:t>2131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1026" w:type="dxa"/>
            <w:gridSpan w:val="12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 xml:space="preserve">Celkem za </w:t>
            </w:r>
            <w:r>
              <w:rPr>
                <w:rStyle w:val="Zkladntext2Tun"/>
              </w:rPr>
              <w:t>LP a ZP regulované, DPH 12 %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90" w:lineRule="exact"/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196" w:type="dxa"/>
            <w:gridSpan w:val="2"/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LP neregulované, DPH 12 %</w:t>
            </w:r>
          </w:p>
        </w:tc>
        <w:tc>
          <w:tcPr>
            <w:tcW w:w="422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5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S0266407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Allergodil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0.5mg/ml opht.gtt.sol.1x6ml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5B123A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S0266570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Allergodil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1mg/ml nas.spr.sol.1x10ml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8166018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5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S0266372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Diclofenac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AL 25mg </w:t>
            </w:r>
            <w:r>
              <w:rPr>
                <w:rStyle w:val="Zkladntext2Verdana55ptTun"/>
                <w:lang w:val="en-US" w:eastAsia="en-US" w:bidi="en-US"/>
              </w:rPr>
              <w:t>tbl.ent.50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14MT3D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03/29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S0254036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de-DE" w:eastAsia="de-DE" w:bidi="de-DE"/>
              </w:rPr>
              <w:t xml:space="preserve">Essentiale Forte 600mg </w:t>
            </w:r>
            <w:r>
              <w:rPr>
                <w:rStyle w:val="Zkladntext2Verdana55ptTun"/>
                <w:lang w:val="en-US" w:eastAsia="en-US" w:bidi="en-US"/>
              </w:rPr>
              <w:t>cps.dur.30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5KLC19DD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10/26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5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S0054315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Exoderil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drm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sol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1x20ml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18709E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05/27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S0017165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Lioton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100 000 Gel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drm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gel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1x100g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4200A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10/29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5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S0083106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Lioton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100000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gel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50g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4163A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08/29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S0233477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Livostin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0.5mg/ml oph.gtt.sus.1x4ml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2501891B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12/26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2130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S0032889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Magnerot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500mg </w:t>
            </w:r>
            <w:r>
              <w:rPr>
                <w:rStyle w:val="Zkladntext2Verdana55ptTun"/>
                <w:lang w:val="en-US" w:eastAsia="en-US" w:bidi="en-US"/>
              </w:rPr>
              <w:t xml:space="preserve">tbl.nob.100 </w:t>
            </w:r>
            <w:r>
              <w:rPr>
                <w:rStyle w:val="Zkladntext2Verdana55ptTun"/>
                <w:lang w:val="de-DE" w:eastAsia="de-DE" w:bidi="de-DE"/>
              </w:rPr>
              <w:t>I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500034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S0254040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Novalgin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500mg </w:t>
            </w:r>
            <w:r>
              <w:rPr>
                <w:rStyle w:val="Zkladntext2Verdana55ptTun"/>
                <w:lang w:val="en-US" w:eastAsia="en-US" w:bidi="en-US"/>
              </w:rPr>
              <w:t>tbl.flm.20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JV004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2132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S0254039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Novalgin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500mg </w:t>
            </w:r>
            <w:r>
              <w:rPr>
                <w:rStyle w:val="Zkladntext2Verdana55ptTun"/>
                <w:lang w:val="en-US" w:eastAsia="en-US" w:bidi="en-US"/>
              </w:rPr>
              <w:t>tbl.flm.50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JV073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02/28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2132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S0207264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Sinupret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  <w:lang w:val="en-US" w:eastAsia="en-US" w:bidi="en-US"/>
              </w:rPr>
              <w:t>tbl.obd.50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0000198860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S0180305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Tantum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Verde 1.5mg/ml ggr.120ml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3032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09/28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S0031215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Tensiomin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30x25mg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2382A0324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03/27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S0102591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Zopitin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7,5mg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flm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30x7,5mg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1017502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17DA8">
        <w:tblPrEx>
          <w:tblCellMar>
            <w:top w:w="0" w:type="dxa"/>
            <w:bottom w:w="0" w:type="dxa"/>
          </w:tblCellMar>
        </w:tblPrEx>
        <w:trPr>
          <w:gridAfter w:val="5"/>
          <w:wAfter w:w="3696" w:type="dxa"/>
          <w:trHeight w:hRule="exact" w:val="2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S0155689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Zyrtec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gtt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sol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1x20ml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24E08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04/29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7DA8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2134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B17DA8" w:rsidRDefault="00B17DA8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102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proofErr w:type="spellStart"/>
            <w:r>
              <w:rPr>
                <w:rStyle w:val="Zkladntext21"/>
                <w:lang w:val="de-DE" w:eastAsia="de-DE" w:bidi="de-DE"/>
              </w:rPr>
              <w:t>Celkem</w:t>
            </w:r>
            <w:proofErr w:type="spellEnd"/>
            <w:r>
              <w:rPr>
                <w:rStyle w:val="Zkladntext21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1"/>
                <w:lang w:val="de-DE" w:eastAsia="de-DE" w:bidi="de-DE"/>
              </w:rPr>
              <w:t>za</w:t>
            </w:r>
            <w:proofErr w:type="spellEnd"/>
            <w:r>
              <w:rPr>
                <w:rStyle w:val="Zkladntext21"/>
                <w:lang w:val="de-DE" w:eastAsia="de-DE" w:bidi="de-DE"/>
              </w:rPr>
              <w:t xml:space="preserve"> </w:t>
            </w:r>
            <w:r>
              <w:rPr>
                <w:rStyle w:val="Zkladntext2Tun"/>
                <w:lang w:val="de-DE" w:eastAsia="de-DE" w:bidi="de-DE"/>
              </w:rPr>
              <w:t xml:space="preserve">LP </w:t>
            </w:r>
            <w:r>
              <w:rPr>
                <w:rStyle w:val="Zkladntext2Tun"/>
              </w:rPr>
              <w:t xml:space="preserve">neregulované, </w:t>
            </w:r>
            <w:r>
              <w:rPr>
                <w:rStyle w:val="Zkladntext2Tun"/>
                <w:lang w:val="de-DE" w:eastAsia="de-DE" w:bidi="de-DE"/>
              </w:rPr>
              <w:t>DPH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12 %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90" w:lineRule="exact"/>
              <w:ind w:left="220"/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90" w:lineRule="exact"/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196" w:type="dxa"/>
            <w:gridSpan w:val="2"/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Neregistrované a neregulované, DPH 21 %</w:t>
            </w:r>
          </w:p>
        </w:tc>
        <w:tc>
          <w:tcPr>
            <w:tcW w:w="422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</w:tr>
      <w:tr w:rsidR="00B0492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d757158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Neocide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gel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0.1%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Octenidine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50ml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120325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03/27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17DA8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2133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  <w:ind w:right="240"/>
              <w:jc w:val="right"/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0492A">
            <w:pPr>
              <w:framePr w:w="11026" w:h="6931" w:wrap="none" w:vAnchor="page" w:hAnchor="page" w:x="529" w:y="81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92A" w:rsidRDefault="00B0492A">
            <w:pPr>
              <w:pStyle w:val="Zkladntext20"/>
              <w:framePr w:w="11026" w:h="6931" w:wrap="none" w:vAnchor="page" w:hAnchor="page" w:x="529" w:y="810"/>
              <w:shd w:val="clear" w:color="auto" w:fill="auto"/>
              <w:spacing w:line="130" w:lineRule="exact"/>
              <w:jc w:val="right"/>
            </w:pPr>
          </w:p>
        </w:tc>
      </w:tr>
    </w:tbl>
    <w:p w:rsidR="00B0492A" w:rsidRDefault="00B17DA8">
      <w:pPr>
        <w:pStyle w:val="Titulektabulky0"/>
        <w:framePr w:wrap="none" w:vAnchor="page" w:hAnchor="page" w:x="2012" w:y="7791"/>
        <w:shd w:val="clear" w:color="auto" w:fill="auto"/>
        <w:tabs>
          <w:tab w:val="left" w:pos="8117"/>
        </w:tabs>
        <w:spacing w:line="190" w:lineRule="exact"/>
      </w:pPr>
      <w:r>
        <w:rPr>
          <w:rStyle w:val="TitulektabulkyNetun"/>
        </w:rPr>
        <w:t xml:space="preserve">Celkem za </w:t>
      </w:r>
      <w:r>
        <w:t xml:space="preserve">Neregistrované a neregulované, DPH 21 % </w:t>
      </w:r>
    </w:p>
    <w:p w:rsidR="00B0492A" w:rsidRDefault="00B17DA8">
      <w:pPr>
        <w:pStyle w:val="Zkladntext20"/>
        <w:framePr w:w="11026" w:h="3586" w:hRule="exact" w:wrap="none" w:vAnchor="page" w:hAnchor="page" w:x="529" w:y="8668"/>
        <w:shd w:val="clear" w:color="auto" w:fill="auto"/>
        <w:tabs>
          <w:tab w:val="left" w:pos="3794"/>
          <w:tab w:val="left" w:pos="8205"/>
        </w:tabs>
        <w:spacing w:line="432" w:lineRule="exact"/>
        <w:ind w:left="160"/>
        <w:jc w:val="both"/>
      </w:pPr>
      <w:r>
        <w:t>Celkem Vám fakturujeme na stranách 1 - 3</w:t>
      </w:r>
      <w:r>
        <w:tab/>
        <w:t>87 881,03 Kč s DPH</w:t>
      </w:r>
      <w:r>
        <w:tab/>
      </w:r>
    </w:p>
    <w:p w:rsidR="00B0492A" w:rsidRDefault="00B17DA8">
      <w:pPr>
        <w:pStyle w:val="Nadpis20"/>
        <w:framePr w:w="11026" w:h="3586" w:hRule="exact" w:wrap="none" w:vAnchor="page" w:hAnchor="page" w:x="529" w:y="8668"/>
        <w:shd w:val="clear" w:color="auto" w:fill="auto"/>
        <w:spacing w:after="254" w:line="432" w:lineRule="exact"/>
        <w:ind w:left="160"/>
        <w:jc w:val="both"/>
      </w:pPr>
      <w:bookmarkStart w:id="5" w:name="bookmark7"/>
      <w:r>
        <w:t xml:space="preserve">Na souhrnné faktuře bude </w:t>
      </w:r>
      <w:proofErr w:type="gramStart"/>
      <w:r>
        <w:t>částka : 87 881,03</w:t>
      </w:r>
      <w:proofErr w:type="gramEnd"/>
      <w:r>
        <w:t xml:space="preserve"> Kč</w:t>
      </w:r>
      <w:bookmarkEnd w:id="5"/>
    </w:p>
    <w:p w:rsidR="00B0492A" w:rsidRDefault="00B17DA8">
      <w:pPr>
        <w:pStyle w:val="Nadpis20"/>
        <w:framePr w:w="11026" w:h="3586" w:hRule="exact" w:wrap="none" w:vAnchor="page" w:hAnchor="page" w:x="529" w:y="8668"/>
        <w:shd w:val="clear" w:color="auto" w:fill="auto"/>
        <w:spacing w:line="190" w:lineRule="exact"/>
        <w:ind w:left="160"/>
        <w:jc w:val="both"/>
      </w:pPr>
      <w:bookmarkStart w:id="6" w:name="bookmark8"/>
      <w:r>
        <w:t xml:space="preserve">Rekapitulace - </w:t>
      </w:r>
      <w:r>
        <w:t>dodavatel</w:t>
      </w:r>
      <w:bookmarkEnd w:id="6"/>
    </w:p>
    <w:p w:rsidR="00B0492A" w:rsidRDefault="00B17DA8">
      <w:pPr>
        <w:pStyle w:val="Zkladntext40"/>
        <w:framePr w:w="11026" w:h="3586" w:hRule="exact" w:wrap="none" w:vAnchor="page" w:hAnchor="page" w:x="529" w:y="8668"/>
        <w:shd w:val="clear" w:color="auto" w:fill="auto"/>
        <w:tabs>
          <w:tab w:val="left" w:pos="2563"/>
          <w:tab w:val="left" w:pos="5085"/>
          <w:tab w:val="left" w:pos="7149"/>
        </w:tabs>
        <w:spacing w:before="0"/>
        <w:ind w:left="160"/>
      </w:pPr>
      <w:r>
        <w:t>Sazba DPH</w:t>
      </w:r>
      <w:r>
        <w:tab/>
        <w:t>Základ</w:t>
      </w:r>
      <w:r>
        <w:tab/>
        <w:t>Daň</w:t>
      </w:r>
      <w:r>
        <w:tab/>
        <w:t>Celkem</w:t>
      </w:r>
    </w:p>
    <w:p w:rsidR="00B0492A" w:rsidRDefault="00B17DA8">
      <w:pPr>
        <w:pStyle w:val="Zkladntext20"/>
        <w:framePr w:w="11026" w:h="3586" w:hRule="exact" w:wrap="none" w:vAnchor="page" w:hAnchor="page" w:x="529" w:y="8668"/>
        <w:shd w:val="clear" w:color="auto" w:fill="auto"/>
        <w:tabs>
          <w:tab w:val="left" w:pos="2563"/>
          <w:tab w:val="left" w:pos="4884"/>
          <w:tab w:val="left" w:pos="7149"/>
        </w:tabs>
        <w:spacing w:line="302" w:lineRule="exact"/>
        <w:ind w:left="540"/>
        <w:jc w:val="both"/>
      </w:pPr>
      <w:r>
        <w:t>21 %</w:t>
      </w:r>
      <w:r>
        <w:tab/>
        <w:t>116,30 Kč</w:t>
      </w:r>
      <w:r>
        <w:tab/>
        <w:t>24,42 Kč</w:t>
      </w:r>
      <w:r>
        <w:tab/>
        <w:t>140,72 Kč</w:t>
      </w:r>
    </w:p>
    <w:p w:rsidR="00B0492A" w:rsidRDefault="00B17DA8">
      <w:pPr>
        <w:pStyle w:val="Zkladntext20"/>
        <w:framePr w:w="11026" w:h="3586" w:hRule="exact" w:wrap="none" w:vAnchor="page" w:hAnchor="page" w:x="529" w:y="8668"/>
        <w:shd w:val="clear" w:color="auto" w:fill="auto"/>
        <w:tabs>
          <w:tab w:val="left" w:pos="2246"/>
          <w:tab w:val="left" w:pos="4627"/>
          <w:tab w:val="left" w:pos="6878"/>
        </w:tabs>
        <w:spacing w:line="302" w:lineRule="exact"/>
        <w:ind w:left="540"/>
        <w:jc w:val="both"/>
      </w:pPr>
      <w:r>
        <w:t>12 %</w:t>
      </w:r>
      <w:r>
        <w:tab/>
        <w:t>78 339,56 Kč</w:t>
      </w:r>
      <w:r>
        <w:tab/>
        <w:t>9 400,75 Kč</w:t>
      </w:r>
      <w:r>
        <w:tab/>
        <w:t>87 740,31 Kč</w:t>
      </w:r>
    </w:p>
    <w:p w:rsidR="00B0492A" w:rsidRDefault="00B17DA8">
      <w:pPr>
        <w:pStyle w:val="Nadpis40"/>
        <w:framePr w:w="11026" w:h="3586" w:hRule="exact" w:wrap="none" w:vAnchor="page" w:hAnchor="page" w:x="529" w:y="8668"/>
        <w:shd w:val="clear" w:color="auto" w:fill="auto"/>
        <w:tabs>
          <w:tab w:val="left" w:pos="2246"/>
          <w:tab w:val="left" w:pos="4627"/>
          <w:tab w:val="left" w:pos="6878"/>
        </w:tabs>
        <w:spacing w:after="168" w:line="190" w:lineRule="exact"/>
        <w:ind w:left="540"/>
      </w:pPr>
      <w:bookmarkStart w:id="7" w:name="bookmark9"/>
      <w:r>
        <w:rPr>
          <w:rStyle w:val="Nadpis495pt"/>
          <w:b/>
          <w:bCs/>
        </w:rPr>
        <w:t>Celkem</w:t>
      </w:r>
      <w:r>
        <w:rPr>
          <w:rStyle w:val="Nadpis495pt"/>
          <w:b/>
          <w:bCs/>
        </w:rPr>
        <w:tab/>
      </w:r>
      <w:r>
        <w:t>78 455,86 Kč</w:t>
      </w:r>
      <w:r>
        <w:tab/>
        <w:t>9 425,17 Kč</w:t>
      </w:r>
      <w:r>
        <w:tab/>
        <w:t>87 881,03 Kč</w:t>
      </w:r>
      <w:bookmarkEnd w:id="7"/>
    </w:p>
    <w:p w:rsidR="00B0492A" w:rsidRDefault="00B17DA8">
      <w:pPr>
        <w:pStyle w:val="Zkladntext50"/>
        <w:framePr w:w="11026" w:h="3586" w:hRule="exact" w:wrap="none" w:vAnchor="page" w:hAnchor="page" w:x="529" w:y="8668"/>
        <w:shd w:val="clear" w:color="auto" w:fill="auto"/>
        <w:spacing w:before="0" w:after="0"/>
        <w:ind w:right="340"/>
      </w:pPr>
      <w:r>
        <w:t xml:space="preserve">Podle §77 odst. 3) </w:t>
      </w:r>
      <w:proofErr w:type="spellStart"/>
      <w:r>
        <w:t>Zol</w:t>
      </w:r>
      <w:proofErr w:type="spellEnd"/>
      <w:r>
        <w:t xml:space="preserve"> 378/2007 Sb. v aktuálním znění musí být na DL uvedeno, zda je odběratelem</w:t>
      </w:r>
      <w:r>
        <w:t xml:space="preserve"> lékárna nebo distributor. NDSCL = nezávazná doporučená spotřebitelská cena zaokrouhlená na desetihaléře dolů, # = u těchto přípravků došlo k překročení DNC, % = procentuální úhrada, $ = přípravky se změnou regulace. U položek označených „R“ uplatněna slev</w:t>
      </w:r>
      <w:r>
        <w:t>a rozpočtem do ceny, u „F“ uplatněn finanční bonus.</w:t>
      </w:r>
    </w:p>
    <w:p w:rsidR="00B0492A" w:rsidRDefault="00B17DA8">
      <w:pPr>
        <w:pStyle w:val="Zkladntext20"/>
        <w:framePr w:w="11026" w:h="1640" w:hRule="exact" w:wrap="none" w:vAnchor="page" w:hAnchor="page" w:x="529" w:y="13141"/>
        <w:shd w:val="clear" w:color="auto" w:fill="auto"/>
        <w:spacing w:line="192" w:lineRule="exact"/>
      </w:pPr>
      <w:r>
        <w:t>Za obaly od shora uvedených balených výrobků byl uhrazen pod identifikačním číslem EK- F05030190 poplatek za zajištění zpětného odběru a využití obalového odpadu společnosti EKO KOM, a.s.</w:t>
      </w:r>
    </w:p>
    <w:p w:rsidR="00B0492A" w:rsidRDefault="00B17DA8">
      <w:pPr>
        <w:pStyle w:val="Zkladntext20"/>
        <w:framePr w:w="11026" w:h="1640" w:hRule="exact" w:wrap="none" w:vAnchor="page" w:hAnchor="page" w:x="529" w:y="13141"/>
        <w:shd w:val="clear" w:color="auto" w:fill="auto"/>
        <w:spacing w:line="187" w:lineRule="exact"/>
      </w:pPr>
      <w:r>
        <w:t xml:space="preserve">PHARMOS a.s. je </w:t>
      </w:r>
      <w:r>
        <w:t xml:space="preserve">registrován jako distributor ZP na RZPRO pod registračním číslem 029786. Dodávané ZP jsou v souladu s MDR (Nařízením EP a Rady EU 2017/745 o ZP) a v souladu se zákony č.89/2021 Sb. o ZP a č. 268/2014 Sb. o diagnostických ZP in </w:t>
      </w:r>
      <w:proofErr w:type="spellStart"/>
      <w:r>
        <w:t>vitro</w:t>
      </w:r>
      <w:proofErr w:type="spellEnd"/>
      <w:r>
        <w:t>. PHARMOS, a.s. je certi</w:t>
      </w:r>
      <w:r>
        <w:t xml:space="preserve">fikovanou osobou CZ-BIO-001 uvádějící biopotraviny nebo bioprodukty do oběhu. PHARMOS, a.s. dále prohlašuje, že provádí distribuci výrobků v souladu se zákony č. 22/1997 </w:t>
      </w:r>
      <w:proofErr w:type="gramStart"/>
      <w:r>
        <w:t>Sb. , č.</w:t>
      </w:r>
      <w:proofErr w:type="gramEnd"/>
      <w:r>
        <w:t>102/2001 Sb., č. 90/2016 Sb., č.110/1997 Sb. a zejména 378/2007 Sb. a 168/1998</w:t>
      </w:r>
      <w:r>
        <w:t xml:space="preserve">. INFORMACE O KVALITĚ LÉČIVÝCH PŘÍPRAVKŮ - STAHOVÁNÍ JSOU ROZESÍLÁNY E-MAILEM. </w:t>
      </w:r>
      <w:proofErr w:type="gramStart"/>
      <w:r>
        <w:t>Prosíme hlaste</w:t>
      </w:r>
      <w:proofErr w:type="gramEnd"/>
      <w:r>
        <w:t xml:space="preserve"> včas změny adres. Distribuce francouzské šarže vakcíny </w:t>
      </w:r>
      <w:proofErr w:type="spellStart"/>
      <w:r>
        <w:t>Vaxneuvance</w:t>
      </w:r>
      <w:proofErr w:type="spellEnd"/>
      <w:r>
        <w:t xml:space="preserve">® a příbalové informace v českém jazyce byla schválena SÚKL. Čtěte prosím informace uvedené na </w:t>
      </w:r>
      <w:hyperlink r:id="rId9" w:history="1">
        <w:r>
          <w:rPr>
            <w:rStyle w:val="Hypertextovodkaz"/>
            <w:lang w:val="en-US" w:eastAsia="en-US" w:bidi="en-US"/>
          </w:rPr>
          <w:t>www.sukl.cz</w:t>
        </w:r>
      </w:hyperlink>
      <w:r>
        <w:rPr>
          <w:lang w:val="en-US" w:eastAsia="en-US" w:bidi="en-US"/>
        </w:rPr>
        <w:t>.</w:t>
      </w:r>
    </w:p>
    <w:p w:rsidR="00B0492A" w:rsidRDefault="00B17DA8">
      <w:pPr>
        <w:pStyle w:val="Zkladntext30"/>
        <w:framePr w:wrap="none" w:vAnchor="page" w:hAnchor="page" w:x="529" w:y="15378"/>
        <w:shd w:val="clear" w:color="auto" w:fill="auto"/>
        <w:tabs>
          <w:tab w:val="left" w:pos="5472"/>
          <w:tab w:val="left" w:pos="8054"/>
        </w:tabs>
        <w:spacing w:before="0" w:line="150" w:lineRule="exact"/>
      </w:pPr>
      <w:r>
        <w:t>9744833985</w:t>
      </w:r>
      <w:r>
        <w:rPr>
          <w:rStyle w:val="Zkladntext3Nekurzva"/>
        </w:rPr>
        <w:t xml:space="preserve"> Vystavil: </w:t>
      </w:r>
      <w:r>
        <w:rPr>
          <w:rStyle w:val="Zkladntext3Nekurzva"/>
        </w:rPr>
        <w:tab/>
        <w:t>3</w:t>
      </w:r>
      <w:r>
        <w:rPr>
          <w:rStyle w:val="Zkladntext3Nekurzva"/>
        </w:rPr>
        <w:tab/>
      </w:r>
      <w:r>
        <w:t>Vytištěno: 19.06.2025 3:50:34</w:t>
      </w:r>
    </w:p>
    <w:p w:rsidR="00B0492A" w:rsidRDefault="00B17DA8">
      <w:pPr>
        <w:framePr w:wrap="none" w:vAnchor="page" w:hAnchor="page" w:x="581" w:y="15657"/>
        <w:rPr>
          <w:sz w:val="2"/>
          <w:szCs w:val="2"/>
        </w:rPr>
      </w:pPr>
      <w:r>
        <w:pict>
          <v:shape id="_x0000_i1028" type="#_x0000_t75" style="width:182.95pt;height:38pt">
            <v:imagedata r:id="rId6" r:href="rId10"/>
          </v:shape>
        </w:pict>
      </w:r>
    </w:p>
    <w:p w:rsidR="00B0492A" w:rsidRDefault="00B0492A">
      <w:pPr>
        <w:rPr>
          <w:sz w:val="2"/>
          <w:szCs w:val="2"/>
        </w:rPr>
      </w:pPr>
    </w:p>
    <w:sectPr w:rsidR="00B0492A" w:rsidSect="00B049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2A" w:rsidRDefault="00B0492A" w:rsidP="00B0492A">
      <w:r>
        <w:separator/>
      </w:r>
    </w:p>
  </w:endnote>
  <w:endnote w:type="continuationSeparator" w:id="0">
    <w:p w:rsidR="00B0492A" w:rsidRDefault="00B0492A" w:rsidP="00B0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2A" w:rsidRDefault="00B0492A"/>
  </w:footnote>
  <w:footnote w:type="continuationSeparator" w:id="0">
    <w:p w:rsidR="00B0492A" w:rsidRDefault="00B0492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492A"/>
    <w:rsid w:val="00B0492A"/>
    <w:rsid w:val="00B1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049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0492A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B0492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B0492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B0492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Nadpis32">
    <w:name w:val="Nadpis #3 (2)_"/>
    <w:basedOn w:val="Standardnpsmoodstavce"/>
    <w:link w:val="Nadpis320"/>
    <w:rsid w:val="00B0492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21">
    <w:name w:val="Nadpis #3 (2)"/>
    <w:basedOn w:val="Nadpis32"/>
    <w:rsid w:val="00B049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B0492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B049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049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TunKurzvadkovn0pt">
    <w:name w:val="Základní text (2) + 8 pt;Tučné;Kurzíva;Řádkování 0 pt"/>
    <w:basedOn w:val="Zkladntext2"/>
    <w:rsid w:val="00B0492A"/>
    <w:rPr>
      <w:b/>
      <w:bCs/>
      <w:i/>
      <w:iCs/>
      <w:color w:val="000000"/>
      <w:spacing w:val="10"/>
      <w:w w:val="100"/>
      <w:position w:val="0"/>
      <w:sz w:val="16"/>
      <w:szCs w:val="16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B0492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95pt">
    <w:name w:val="Nadpis #4 + 9;5 pt"/>
    <w:basedOn w:val="Nadpis4"/>
    <w:rsid w:val="00B0492A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B049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B0492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Tun">
    <w:name w:val="Základní text (2) + 9;5 pt;Tučné"/>
    <w:basedOn w:val="Zkladntext2"/>
    <w:rsid w:val="00B0492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B0492A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Verdana5pt">
    <w:name w:val="Základní text (2) + Verdana;5 pt"/>
    <w:basedOn w:val="Zkladntext2"/>
    <w:rsid w:val="00B0492A"/>
    <w:rPr>
      <w:rFonts w:ascii="Verdana" w:eastAsia="Verdana" w:hAnsi="Verdana" w:cs="Verdana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Verdana55ptTun">
    <w:name w:val="Základní text (2) + Verdana;5;5 pt;Tučné"/>
    <w:basedOn w:val="Zkladntext2"/>
    <w:rsid w:val="00B0492A"/>
    <w:rPr>
      <w:rFonts w:ascii="Verdana" w:eastAsia="Verdana" w:hAnsi="Verdana" w:cs="Verdana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0492A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Nekurzva">
    <w:name w:val="Základní text (3) + Ne kurzíva"/>
    <w:basedOn w:val="Zkladntext3"/>
    <w:rsid w:val="00B0492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B0492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0492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sid w:val="00B0492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Netun">
    <w:name w:val="Titulek tabulky + Ne tučné"/>
    <w:basedOn w:val="Titulektabulky"/>
    <w:rsid w:val="00B049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95pt">
    <w:name w:val="Titulek tabulky + 9;5 pt"/>
    <w:basedOn w:val="Titulektabulky"/>
    <w:rsid w:val="00B0492A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0492A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B0492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rsid w:val="00B0492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B0492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B0492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320">
    <w:name w:val="Nadpis #3 (2)"/>
    <w:basedOn w:val="Normln"/>
    <w:link w:val="Nadpis32"/>
    <w:rsid w:val="00B0492A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rsid w:val="00B0492A"/>
    <w:pPr>
      <w:shd w:val="clear" w:color="auto" w:fill="FFFFFF"/>
      <w:spacing w:line="283" w:lineRule="exact"/>
      <w:jc w:val="both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rsid w:val="00B0492A"/>
    <w:pPr>
      <w:shd w:val="clear" w:color="auto" w:fill="FFFFFF"/>
      <w:spacing w:before="180" w:after="1200" w:line="0" w:lineRule="atLeast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B0492A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sid w:val="00B0492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B0492A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B0492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B0492A"/>
    <w:pPr>
      <w:shd w:val="clear" w:color="auto" w:fill="FFFFFF"/>
      <w:spacing w:before="60" w:line="302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B0492A"/>
    <w:pPr>
      <w:shd w:val="clear" w:color="auto" w:fill="FFFFFF"/>
      <w:spacing w:before="240" w:after="840" w:line="192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uk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1393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FRG1PDF9744833985: 10.40.123.83</dc:title>
  <dc:subject>FastReport® PDF export</dc:subject>
  <dc:creator>FastReport®</dc:creator>
  <cp:keywords/>
  <cp:lastModifiedBy>vavruskova</cp:lastModifiedBy>
  <cp:revision>2</cp:revision>
  <dcterms:created xsi:type="dcterms:W3CDTF">2025-06-19T08:55:00Z</dcterms:created>
  <dcterms:modified xsi:type="dcterms:W3CDTF">2025-06-19T09:00:00Z</dcterms:modified>
</cp:coreProperties>
</file>