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C0" w:rsidRDefault="00705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C147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KE </w:t>
      </w:r>
      <w:r w:rsidR="00B010E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B010E4">
        <w:rPr>
          <w:b/>
          <w:sz w:val="28"/>
          <w:szCs w:val="28"/>
        </w:rPr>
        <w:t xml:space="preserve"> O SPOLUPRÁCI</w:t>
      </w:r>
    </w:p>
    <w:p w:rsidR="00EE20C0" w:rsidRDefault="00EE20C0">
      <w:pPr>
        <w:rPr>
          <w:b/>
          <w:sz w:val="22"/>
          <w:szCs w:val="22"/>
        </w:rPr>
      </w:pPr>
    </w:p>
    <w:p w:rsidR="00EE20C0" w:rsidRDefault="00B010E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Oblastní nemocnice Příbram, a.s., </w:t>
      </w:r>
    </w:p>
    <w:p w:rsidR="00EE20C0" w:rsidRDefault="00B010E4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Příbram I, Gen. R. Tesaříka 80, PSČ: 261 01, </w:t>
      </w:r>
    </w:p>
    <w:p w:rsidR="00EE20C0" w:rsidRDefault="00B010E4">
      <w:pPr>
        <w:rPr>
          <w:sz w:val="22"/>
          <w:szCs w:val="22"/>
        </w:rPr>
      </w:pPr>
      <w:r>
        <w:rPr>
          <w:sz w:val="22"/>
          <w:szCs w:val="22"/>
        </w:rPr>
        <w:t>IČ: 27085031, DIČ: CZ 27085031,</w:t>
      </w:r>
    </w:p>
    <w:p w:rsidR="00EE20C0" w:rsidRDefault="00B01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č. ú. </w:t>
      </w:r>
      <w:proofErr w:type="spellStart"/>
      <w:r w:rsidR="008609CE">
        <w:rPr>
          <w:sz w:val="24"/>
          <w:szCs w:val="24"/>
        </w:rPr>
        <w:t>xxxxxxxxxxxxxxxxxxxxx</w:t>
      </w:r>
      <w:proofErr w:type="spellEnd"/>
      <w:r>
        <w:rPr>
          <w:sz w:val="22"/>
          <w:szCs w:val="22"/>
        </w:rPr>
        <w:t xml:space="preserve"> </w:t>
      </w:r>
    </w:p>
    <w:p w:rsidR="00EE20C0" w:rsidRDefault="00B01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 OR vedeném MS v Praze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C 8883</w:t>
      </w:r>
    </w:p>
    <w:p w:rsidR="00EE20C0" w:rsidRDefault="00A804C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B010E4">
        <w:rPr>
          <w:sz w:val="22"/>
          <w:szCs w:val="22"/>
        </w:rPr>
        <w:t>astoupený MUDr. Stanislavem Holobradou</w:t>
      </w:r>
      <w:r w:rsidR="00705145">
        <w:rPr>
          <w:sz w:val="22"/>
          <w:szCs w:val="22"/>
        </w:rPr>
        <w:t>, předsedou představenstva</w:t>
      </w:r>
    </w:p>
    <w:p w:rsidR="00EE20C0" w:rsidRDefault="00B010E4" w:rsidP="00C14744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i/>
          <w:sz w:val="22"/>
          <w:szCs w:val="22"/>
        </w:rPr>
        <w:t>objednatel</w:t>
      </w:r>
      <w:r>
        <w:rPr>
          <w:sz w:val="22"/>
          <w:szCs w:val="22"/>
        </w:rPr>
        <w:t>“ nebo „</w:t>
      </w:r>
      <w:r>
        <w:rPr>
          <w:i/>
          <w:sz w:val="22"/>
          <w:szCs w:val="22"/>
        </w:rPr>
        <w:t>ONP</w:t>
      </w:r>
      <w:proofErr w:type="gramStart"/>
      <w:r>
        <w:rPr>
          <w:sz w:val="22"/>
          <w:szCs w:val="22"/>
        </w:rPr>
        <w:t>“ )</w:t>
      </w:r>
      <w:proofErr w:type="gramEnd"/>
    </w:p>
    <w:p w:rsidR="00EE20C0" w:rsidRDefault="00EE20C0">
      <w:pPr>
        <w:widowControl w:val="0"/>
        <w:jc w:val="both"/>
        <w:rPr>
          <w:sz w:val="22"/>
          <w:szCs w:val="22"/>
        </w:rPr>
      </w:pP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E20C0" w:rsidRDefault="00EE20C0">
      <w:pPr>
        <w:widowControl w:val="0"/>
        <w:jc w:val="both"/>
        <w:rPr>
          <w:sz w:val="22"/>
          <w:szCs w:val="22"/>
        </w:rPr>
      </w:pP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Doc. MUDr. Tomáš Grus, PhD.</w:t>
      </w:r>
    </w:p>
    <w:p w:rsidR="00EE20C0" w:rsidRDefault="00B010E4">
      <w:pPr>
        <w:rPr>
          <w:sz w:val="22"/>
          <w:szCs w:val="22"/>
        </w:rPr>
      </w:pPr>
      <w:r>
        <w:rPr>
          <w:sz w:val="22"/>
          <w:szCs w:val="22"/>
        </w:rPr>
        <w:t>Sídlo: Mníšek pod Brdy, Řevnická 1279, PSČ: 252 10,</w:t>
      </w:r>
      <w:r w:rsidR="00A804CF" w:rsidRPr="00A804CF">
        <w:t xml:space="preserve"> </w:t>
      </w:r>
    </w:p>
    <w:p w:rsidR="00EE20C0" w:rsidRDefault="00B010E4">
      <w:pPr>
        <w:rPr>
          <w:sz w:val="22"/>
          <w:szCs w:val="22"/>
        </w:rPr>
      </w:pPr>
      <w:r>
        <w:rPr>
          <w:sz w:val="22"/>
          <w:szCs w:val="22"/>
        </w:rPr>
        <w:t xml:space="preserve">IČ:  </w:t>
      </w:r>
      <w:r>
        <w:rPr>
          <w:color w:val="222222"/>
          <w:sz w:val="22"/>
          <w:szCs w:val="22"/>
          <w:highlight w:val="white"/>
        </w:rPr>
        <w:t>1047736</w:t>
      </w:r>
      <w:r>
        <w:rPr>
          <w:sz w:val="22"/>
          <w:szCs w:val="22"/>
        </w:rPr>
        <w:t xml:space="preserve">, </w:t>
      </w:r>
    </w:p>
    <w:p w:rsidR="00EE20C0" w:rsidRPr="00A804CF" w:rsidRDefault="00B010E4">
      <w:pPr>
        <w:widowControl w:val="0"/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8609CE">
        <w:rPr>
          <w:sz w:val="22"/>
          <w:szCs w:val="22"/>
        </w:rPr>
        <w:t>xxxxxxxxxxxxxxxxxxxxxxxxxx</w:t>
      </w:r>
      <w:proofErr w:type="spellEnd"/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(dále též jen „</w:t>
      </w:r>
      <w:r>
        <w:rPr>
          <w:i/>
          <w:sz w:val="22"/>
          <w:szCs w:val="22"/>
        </w:rPr>
        <w:t>poskytovatel</w:t>
      </w:r>
      <w:r>
        <w:rPr>
          <w:sz w:val="22"/>
          <w:szCs w:val="22"/>
        </w:rPr>
        <w:t>“)</w:t>
      </w:r>
    </w:p>
    <w:p w:rsidR="00EE20C0" w:rsidRDefault="00EE20C0">
      <w:pPr>
        <w:widowControl w:val="0"/>
        <w:rPr>
          <w:sz w:val="22"/>
          <w:szCs w:val="22"/>
        </w:rPr>
      </w:pPr>
    </w:p>
    <w:p w:rsidR="00CC045C" w:rsidRDefault="00CC045C">
      <w:pPr>
        <w:widowControl w:val="0"/>
        <w:rPr>
          <w:sz w:val="22"/>
          <w:szCs w:val="22"/>
        </w:rPr>
      </w:pPr>
    </w:p>
    <w:p w:rsidR="00CC045C" w:rsidRDefault="00CC045C" w:rsidP="00CC045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se dohodly na následujícím znění dodatku č. 1 Smlouvy o spolupráci uzavřené mezi stranami dne 1.4.2018.</w:t>
      </w:r>
    </w:p>
    <w:p w:rsidR="00CC045C" w:rsidRDefault="00CC045C" w:rsidP="00CC045C">
      <w:pPr>
        <w:widowControl w:val="0"/>
        <w:jc w:val="both"/>
        <w:rPr>
          <w:sz w:val="22"/>
          <w:szCs w:val="22"/>
        </w:rPr>
      </w:pPr>
    </w:p>
    <w:p w:rsidR="00CC045C" w:rsidRDefault="00CC045C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Čl. III Platební ujednání se mění takto:</w:t>
      </w:r>
    </w:p>
    <w:p w:rsidR="00CC045C" w:rsidRDefault="00CC045C">
      <w:pPr>
        <w:widowControl w:val="0"/>
        <w:rPr>
          <w:i/>
          <w:sz w:val="22"/>
          <w:szCs w:val="22"/>
        </w:rPr>
      </w:pPr>
    </w:p>
    <w:p w:rsidR="00CC045C" w:rsidRDefault="00CC045C" w:rsidP="00CC045C">
      <w:pPr>
        <w:pStyle w:val="Odstavecseseznamem"/>
        <w:widowControl w:val="0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C045C">
        <w:rPr>
          <w:sz w:val="22"/>
          <w:szCs w:val="22"/>
        </w:rPr>
        <w:t>Za činnost</w:t>
      </w:r>
      <w:r w:rsidR="00B35DF2">
        <w:rPr>
          <w:sz w:val="22"/>
          <w:szCs w:val="22"/>
        </w:rPr>
        <w:t>i</w:t>
      </w:r>
      <w:r w:rsidRPr="00CC045C">
        <w:rPr>
          <w:sz w:val="22"/>
          <w:szCs w:val="22"/>
        </w:rPr>
        <w:t xml:space="preserve"> provedené poskytovatelem pro objednatele podle </w:t>
      </w:r>
      <w:r>
        <w:rPr>
          <w:sz w:val="22"/>
          <w:szCs w:val="22"/>
        </w:rPr>
        <w:t xml:space="preserve">tohoto Dodatku č. 1 ke smlouvě </w:t>
      </w:r>
      <w:r>
        <w:rPr>
          <w:sz w:val="22"/>
          <w:szCs w:val="22"/>
        </w:rPr>
        <w:br/>
        <w:t xml:space="preserve">o spolupráci </w:t>
      </w:r>
      <w:r w:rsidRPr="00CC045C">
        <w:rPr>
          <w:sz w:val="22"/>
          <w:szCs w:val="22"/>
        </w:rPr>
        <w:t xml:space="preserve">se objednatel zavazuje vyplácet poradci odměnu (úplatu), která byla dohodnuta ve výši </w:t>
      </w:r>
      <w:r>
        <w:rPr>
          <w:sz w:val="22"/>
          <w:szCs w:val="22"/>
        </w:rPr>
        <w:br/>
      </w:r>
      <w:r w:rsidR="008609CE">
        <w:rPr>
          <w:b/>
          <w:sz w:val="22"/>
          <w:szCs w:val="22"/>
        </w:rPr>
        <w:t>xxxxxxx</w:t>
      </w:r>
      <w:bookmarkStart w:id="0" w:name="_GoBack"/>
      <w:bookmarkEnd w:id="0"/>
      <w:r w:rsidRPr="00CC045C">
        <w:rPr>
          <w:sz w:val="22"/>
          <w:szCs w:val="22"/>
        </w:rPr>
        <w:t xml:space="preserve"> za 1 konzultační hodinu</w:t>
      </w:r>
      <w:r>
        <w:rPr>
          <w:sz w:val="22"/>
          <w:szCs w:val="22"/>
        </w:rPr>
        <w:t>.</w:t>
      </w:r>
    </w:p>
    <w:p w:rsidR="00CC045C" w:rsidRDefault="00CC045C" w:rsidP="00CC045C">
      <w:pPr>
        <w:widowControl w:val="0"/>
        <w:spacing w:line="276" w:lineRule="auto"/>
        <w:jc w:val="both"/>
        <w:rPr>
          <w:sz w:val="22"/>
          <w:szCs w:val="22"/>
        </w:rPr>
      </w:pPr>
    </w:p>
    <w:p w:rsidR="00CC045C" w:rsidRDefault="00CC045C" w:rsidP="00CC045C">
      <w:pPr>
        <w:widowControl w:val="0"/>
        <w:spacing w:line="276" w:lineRule="auto"/>
        <w:ind w:left="36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Závěrečné ustanovení</w:t>
      </w:r>
    </w:p>
    <w:p w:rsidR="00CC045C" w:rsidRDefault="00CC045C" w:rsidP="00CC045C">
      <w:pPr>
        <w:widowControl w:val="0"/>
        <w:spacing w:line="276" w:lineRule="auto"/>
        <w:ind w:left="3600"/>
        <w:jc w:val="both"/>
        <w:rPr>
          <w:b/>
          <w:sz w:val="22"/>
          <w:szCs w:val="22"/>
        </w:rPr>
      </w:pPr>
    </w:p>
    <w:p w:rsidR="00CC045C" w:rsidRDefault="00C14744" w:rsidP="00CC045C">
      <w:pPr>
        <w:pStyle w:val="Odstavecseseznamem"/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Veškeré ustanovení původní smlouvy, která nejsou tímto dodatkem změněna, zůstávají v platnosti. </w:t>
      </w:r>
    </w:p>
    <w:p w:rsidR="00C14744" w:rsidRDefault="00C14744" w:rsidP="00CC045C">
      <w:pPr>
        <w:pStyle w:val="Odstavecseseznamem"/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Dodatek č. 1 ke Smlouvě o spolupráci ze dne 1.4.2018 je vyhotoven ve dvou stejnopisech, z nichž každá smluvní strana obdrží jedno vyhotovení.</w:t>
      </w:r>
    </w:p>
    <w:p w:rsidR="00C14744" w:rsidRDefault="00C14744" w:rsidP="00C14744">
      <w:pPr>
        <w:pStyle w:val="Odstavecseseznamem"/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C045C">
        <w:rPr>
          <w:sz w:val="22"/>
          <w:szCs w:val="22"/>
        </w:rPr>
        <w:t xml:space="preserve">Tento </w:t>
      </w:r>
      <w:r>
        <w:rPr>
          <w:sz w:val="22"/>
          <w:szCs w:val="22"/>
        </w:rPr>
        <w:t xml:space="preserve">Dodatek č. 1 ke Smlouvě o spolupráci ze dne 1.4.2018 byl sepsán podle pravé, vážné a svobodné vůle smluvních stran. Smluvní strany si text Dodatku č. 1 přečetly a s jeho obsahem souhlasí, </w:t>
      </w:r>
      <w:r>
        <w:rPr>
          <w:sz w:val="22"/>
          <w:szCs w:val="22"/>
        </w:rPr>
        <w:br/>
        <w:t>což stvrzují svými podpisy.</w:t>
      </w:r>
    </w:p>
    <w:p w:rsidR="00CC045C" w:rsidRPr="00CC045C" w:rsidRDefault="00CC045C" w:rsidP="00396A38">
      <w:pPr>
        <w:pStyle w:val="Odstavecseseznamem"/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C045C">
        <w:rPr>
          <w:sz w:val="22"/>
          <w:szCs w:val="22"/>
        </w:rPr>
        <w:t xml:space="preserve">Tento dodatek č. 1 </w:t>
      </w:r>
      <w:r>
        <w:rPr>
          <w:sz w:val="22"/>
          <w:szCs w:val="22"/>
        </w:rPr>
        <w:t>ke Smlouvě o spolupráci ze dne 1.4.2018 nabývá platnosti okamžikem jeho podpisu poslední smluvní stranou a účinností okamžikem jeho uveřejnění v registru smluv ze strany Oblastní nemocnice Příbram a.s.</w:t>
      </w:r>
    </w:p>
    <w:p w:rsidR="00EE20C0" w:rsidRPr="00CC045C" w:rsidRDefault="00EE20C0">
      <w:pPr>
        <w:widowControl w:val="0"/>
        <w:rPr>
          <w:sz w:val="22"/>
          <w:szCs w:val="22"/>
        </w:rPr>
      </w:pPr>
    </w:p>
    <w:p w:rsidR="00A804CF" w:rsidRDefault="00A804CF">
      <w:pPr>
        <w:widowControl w:val="0"/>
        <w:jc w:val="both"/>
        <w:rPr>
          <w:sz w:val="22"/>
          <w:szCs w:val="22"/>
        </w:rPr>
      </w:pP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Příbrami dne </w:t>
      </w: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EE20C0" w:rsidRDefault="00EE20C0">
      <w:pPr>
        <w:widowControl w:val="0"/>
        <w:jc w:val="both"/>
        <w:rPr>
          <w:sz w:val="22"/>
          <w:szCs w:val="22"/>
        </w:rPr>
      </w:pPr>
    </w:p>
    <w:p w:rsidR="00C14744" w:rsidRDefault="00C14744">
      <w:pPr>
        <w:widowControl w:val="0"/>
        <w:jc w:val="both"/>
        <w:rPr>
          <w:sz w:val="22"/>
          <w:szCs w:val="22"/>
        </w:rPr>
      </w:pPr>
    </w:p>
    <w:p w:rsidR="00EE20C0" w:rsidRDefault="00EE20C0">
      <w:pPr>
        <w:widowControl w:val="0"/>
        <w:jc w:val="both"/>
        <w:rPr>
          <w:sz w:val="22"/>
          <w:szCs w:val="22"/>
        </w:rPr>
      </w:pP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                                       </w:t>
      </w:r>
      <w:r>
        <w:rPr>
          <w:sz w:val="22"/>
          <w:szCs w:val="22"/>
        </w:rPr>
        <w:tab/>
        <w:t>--------------------------------------</w:t>
      </w: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MUDr. Stanislav Holobrada                                                        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Doc.</w:t>
      </w:r>
      <w:proofErr w:type="gramEnd"/>
      <w:r>
        <w:rPr>
          <w:sz w:val="22"/>
          <w:szCs w:val="22"/>
        </w:rPr>
        <w:t xml:space="preserve"> MUDr. Tomáš Grus, PhD.</w:t>
      </w:r>
    </w:p>
    <w:p w:rsidR="00EE20C0" w:rsidRDefault="0037593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Oblastní nemocnice Příbram, a. s.</w:t>
      </w:r>
    </w:p>
    <w:p w:rsidR="00EE20C0" w:rsidRDefault="00EE20C0">
      <w:pPr>
        <w:widowControl w:val="0"/>
        <w:jc w:val="both"/>
        <w:rPr>
          <w:sz w:val="22"/>
          <w:szCs w:val="22"/>
        </w:rPr>
      </w:pPr>
    </w:p>
    <w:p w:rsidR="00EE20C0" w:rsidRDefault="00B010E4">
      <w:pPr>
        <w:widowControl w:val="0"/>
        <w:ind w:left="496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</w:p>
    <w:p w:rsidR="00EE20C0" w:rsidRDefault="00B010E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20C0" w:rsidRDefault="00EE20C0">
      <w:pPr>
        <w:widowControl w:val="0"/>
        <w:jc w:val="both"/>
        <w:rPr>
          <w:sz w:val="22"/>
          <w:szCs w:val="22"/>
        </w:rPr>
      </w:pPr>
    </w:p>
    <w:sectPr w:rsidR="00EE20C0">
      <w:footerReference w:type="default" r:id="rId7"/>
      <w:pgSz w:w="11906" w:h="16838"/>
      <w:pgMar w:top="1134" w:right="991" w:bottom="426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A4" w:rsidRDefault="00BC52A4">
      <w:r>
        <w:separator/>
      </w:r>
    </w:p>
  </w:endnote>
  <w:endnote w:type="continuationSeparator" w:id="0">
    <w:p w:rsidR="00BC52A4" w:rsidRDefault="00BC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0C0" w:rsidRDefault="00B010E4">
    <w:pPr>
      <w:widowControl w:val="0"/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5B1BAF">
      <w:rPr>
        <w:rFonts w:ascii="Arial" w:eastAsia="Arial" w:hAnsi="Arial" w:cs="Arial"/>
        <w:b/>
        <w:noProof/>
        <w:sz w:val="16"/>
        <w:szCs w:val="16"/>
      </w:rPr>
      <w:t>3</w:t>
    </w:r>
    <w:r>
      <w:rPr>
        <w:rFonts w:ascii="Arial" w:eastAsia="Arial" w:hAnsi="Arial" w:cs="Arial"/>
        <w:b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z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NUMPAGES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5B1BAF">
      <w:rPr>
        <w:rFonts w:ascii="Arial" w:eastAsia="Arial" w:hAnsi="Arial" w:cs="Arial"/>
        <w:b/>
        <w:noProof/>
        <w:sz w:val="16"/>
        <w:szCs w:val="16"/>
      </w:rPr>
      <w:t>3</w:t>
    </w:r>
    <w:r>
      <w:rPr>
        <w:rFonts w:ascii="Arial" w:eastAsia="Arial" w:hAnsi="Arial" w:cs="Arial"/>
        <w:b/>
        <w:sz w:val="16"/>
        <w:szCs w:val="16"/>
      </w:rPr>
      <w:fldChar w:fldCharType="end"/>
    </w:r>
  </w:p>
  <w:p w:rsidR="00EE20C0" w:rsidRDefault="00EE20C0">
    <w:pPr>
      <w:widowControl w:val="0"/>
      <w:tabs>
        <w:tab w:val="center" w:pos="4536"/>
        <w:tab w:val="right" w:pos="9072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A4" w:rsidRDefault="00BC52A4">
      <w:r>
        <w:separator/>
      </w:r>
    </w:p>
  </w:footnote>
  <w:footnote w:type="continuationSeparator" w:id="0">
    <w:p w:rsidR="00BC52A4" w:rsidRDefault="00BC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2BD"/>
    <w:multiLevelType w:val="hybridMultilevel"/>
    <w:tmpl w:val="C394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7EDA"/>
    <w:multiLevelType w:val="hybridMultilevel"/>
    <w:tmpl w:val="DE087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30AE"/>
    <w:multiLevelType w:val="hybridMultilevel"/>
    <w:tmpl w:val="E9760E38"/>
    <w:lvl w:ilvl="0" w:tplc="BA747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5647"/>
    <w:multiLevelType w:val="hybridMultilevel"/>
    <w:tmpl w:val="399EEB36"/>
    <w:lvl w:ilvl="0" w:tplc="3D8EE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C0"/>
    <w:rsid w:val="00375937"/>
    <w:rsid w:val="003C6D3F"/>
    <w:rsid w:val="005B1BAF"/>
    <w:rsid w:val="006A03B2"/>
    <w:rsid w:val="00705145"/>
    <w:rsid w:val="007B2EA6"/>
    <w:rsid w:val="008609CE"/>
    <w:rsid w:val="00A804CF"/>
    <w:rsid w:val="00B010E4"/>
    <w:rsid w:val="00B35DF2"/>
    <w:rsid w:val="00BC52A4"/>
    <w:rsid w:val="00C14744"/>
    <w:rsid w:val="00CC045C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FF04"/>
  <w15:docId w15:val="{19363166-DC20-4529-A7D4-0B10FB0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4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VAVROSOVA</dc:creator>
  <cp:lastModifiedBy>User</cp:lastModifiedBy>
  <cp:revision>2</cp:revision>
  <cp:lastPrinted>2018-04-10T11:03:00Z</cp:lastPrinted>
  <dcterms:created xsi:type="dcterms:W3CDTF">2025-06-18T12:39:00Z</dcterms:created>
  <dcterms:modified xsi:type="dcterms:W3CDTF">2025-06-18T12:39:00Z</dcterms:modified>
</cp:coreProperties>
</file>