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E1CD" w14:textId="77777777" w:rsidR="00D31EEA" w:rsidRPr="00B02945" w:rsidRDefault="00D31EEA" w:rsidP="0045723B">
      <w:pPr>
        <w:pStyle w:val="Nazev1CalibriBold"/>
        <w:rPr>
          <w:rFonts w:cstheme="majorHAnsi"/>
          <w:b w:val="0"/>
          <w:bCs/>
          <w:sz w:val="2"/>
          <w:szCs w:val="2"/>
        </w:rPr>
      </w:pPr>
    </w:p>
    <w:p w14:paraId="53FE8193" w14:textId="3D60DE4C" w:rsidR="00386075" w:rsidRPr="0065364E" w:rsidRDefault="00386075" w:rsidP="0045723B">
      <w:pPr>
        <w:pStyle w:val="Nazev1CalibriBold"/>
        <w:rPr>
          <w:rFonts w:asciiTheme="minorHAnsi" w:hAnsiTheme="minorHAnsi"/>
        </w:rPr>
      </w:pPr>
      <w:r w:rsidRPr="0065364E">
        <w:rPr>
          <w:rFonts w:asciiTheme="minorHAnsi" w:hAnsiTheme="minorHAnsi"/>
        </w:rPr>
        <w:t>SMLOUVA</w:t>
      </w:r>
    </w:p>
    <w:p w14:paraId="65BDB553" w14:textId="77777777" w:rsidR="00386075" w:rsidRPr="0065364E" w:rsidRDefault="00386075" w:rsidP="0045723B">
      <w:pPr>
        <w:pStyle w:val="Nazev2CalibriBold"/>
        <w:spacing w:after="0"/>
        <w:rPr>
          <w:rFonts w:asciiTheme="minorHAnsi" w:hAnsiTheme="minorHAnsi"/>
        </w:rPr>
      </w:pPr>
      <w:r w:rsidRPr="0065364E">
        <w:rPr>
          <w:rFonts w:asciiTheme="minorHAnsi" w:hAnsiTheme="minorHAnsi"/>
        </w:rPr>
        <w:t>o sdružených službách dodávky ELEKTŘINY</w:t>
      </w:r>
    </w:p>
    <w:p w14:paraId="39E21196" w14:textId="4EDA27BF" w:rsidR="00386075" w:rsidRDefault="00386075" w:rsidP="00210617">
      <w:pPr>
        <w:pStyle w:val="Nazev2CalibriBold"/>
        <w:spacing w:after="1000"/>
        <w:rPr>
          <w:rFonts w:asciiTheme="minorHAnsi" w:hAnsiTheme="minorHAnsi"/>
        </w:rPr>
      </w:pPr>
      <w:r w:rsidRPr="0065364E">
        <w:rPr>
          <w:rFonts w:asciiTheme="minorHAnsi" w:hAnsiTheme="minorHAnsi"/>
        </w:rPr>
        <w:t xml:space="preserve">číslo smlouvy: </w:t>
      </w:r>
      <w:r w:rsidR="00C859EC">
        <w:rPr>
          <w:rFonts w:asciiTheme="minorHAnsi" w:hAnsiTheme="minorHAnsi"/>
        </w:rPr>
        <w:fldChar w:fldCharType="begin">
          <w:ffData>
            <w:name w:val="Text670"/>
            <w:enabled/>
            <w:calcOnExit w:val="0"/>
            <w:textInput>
              <w:default w:val="211180021352"/>
            </w:textInput>
          </w:ffData>
        </w:fldChar>
      </w:r>
      <w:r w:rsidR="00C859EC">
        <w:rPr>
          <w:rFonts w:asciiTheme="minorHAnsi" w:hAnsiTheme="minorHAnsi"/>
        </w:rPr>
        <w:instrText xml:space="preserve"> FORMTEXT </w:instrText>
      </w:r>
      <w:r w:rsidR="00C859EC">
        <w:rPr>
          <w:rFonts w:asciiTheme="minorHAnsi" w:hAnsiTheme="minorHAnsi"/>
        </w:rPr>
      </w:r>
      <w:r w:rsidR="00C859EC">
        <w:rPr>
          <w:rFonts w:asciiTheme="minorHAnsi" w:hAnsiTheme="minorHAnsi"/>
        </w:rPr>
        <w:fldChar w:fldCharType="separate"/>
      </w:r>
      <w:r w:rsidR="00C859EC">
        <w:rPr>
          <w:rFonts w:asciiTheme="minorHAnsi" w:hAnsiTheme="minorHAnsi"/>
          <w:noProof/>
        </w:rPr>
        <w:t>211180021352</w:t>
      </w:r>
      <w:r w:rsidR="00C859EC">
        <w:rPr>
          <w:rFonts w:asciiTheme="minorHAnsi" w:hAnsiTheme="minorHAnsi"/>
        </w:rPr>
        <w:fldChar w:fldCharType="end"/>
      </w:r>
      <w:r w:rsidR="00D31EEA" w:rsidRPr="00D31EEA">
        <w:rPr>
          <w:noProof/>
        </w:rPr>
        <w:t xml:space="preserve"> </w:t>
      </w:r>
      <w:r w:rsidR="00D31EEA">
        <w:rPr>
          <w:noProof/>
        </w:rPr>
        <w:drawing>
          <wp:anchor distT="0" distB="0" distL="114300" distR="114300" simplePos="0" relativeHeight="251659264" behindDoc="1" locked="1" layoutInCell="1" allowOverlap="1" wp14:anchorId="372D737C" wp14:editId="361C1DDC">
            <wp:simplePos x="0" y="0"/>
            <wp:positionH relativeFrom="page">
              <wp:posOffset>5581015</wp:posOffset>
            </wp:positionH>
            <wp:positionV relativeFrom="page">
              <wp:posOffset>431800</wp:posOffset>
            </wp:positionV>
            <wp:extent cx="1620000" cy="1080000"/>
            <wp:effectExtent l="0" t="0" r="0" b="6350"/>
            <wp:wrapNone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210617" w:rsidRPr="00C75D3B" w14:paraId="7BDC0E26" w14:textId="77777777" w:rsidTr="00210617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6F827C00" w14:textId="77777777" w:rsidR="00210617" w:rsidRPr="00926BB3" w:rsidRDefault="00210617" w:rsidP="00210617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0" w:name="_Hlk63775172"/>
            <w:r w:rsidRPr="00926BB3">
              <w:rPr>
                <w:rFonts w:asciiTheme="minorHAnsi" w:hAnsiTheme="minorHAnsi" w:cstheme="minorHAnsi"/>
                <w:color w:val="auto"/>
              </w:rPr>
              <w:t>ČÁST A – ÚVODNÍ UJEDNÁNÍ</w:t>
            </w:r>
          </w:p>
        </w:tc>
      </w:tr>
    </w:tbl>
    <w:p w14:paraId="4417B546" w14:textId="77777777" w:rsidR="00210617" w:rsidRPr="00120938" w:rsidRDefault="00210617" w:rsidP="00210617">
      <w:pPr>
        <w:spacing w:before="40" w:after="0" w:line="240" w:lineRule="auto"/>
        <w:rPr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C231AAF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bookmarkEnd w:id="0"/>
          <w:p w14:paraId="30C97891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Obchodník</w:t>
            </w:r>
          </w:p>
        </w:tc>
      </w:tr>
    </w:tbl>
    <w:p w14:paraId="29C37468" w14:textId="77777777" w:rsidR="00386075" w:rsidRPr="0065364E" w:rsidRDefault="00386075" w:rsidP="0045723B">
      <w:pPr>
        <w:spacing w:after="0" w:line="240" w:lineRule="auto"/>
        <w:rPr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60"/>
        <w:gridCol w:w="583"/>
        <w:gridCol w:w="675"/>
        <w:gridCol w:w="2655"/>
        <w:gridCol w:w="981"/>
        <w:gridCol w:w="4052"/>
      </w:tblGrid>
      <w:tr w:rsidR="00386075" w:rsidRPr="0045723B" w14:paraId="68EC88A4" w14:textId="77777777" w:rsidTr="00CD3815">
        <w:trPr>
          <w:trHeight w:val="32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5828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DA9E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08"/>
                  <w:enabled/>
                  <w:calcOnExit w:val="0"/>
                  <w:textInput>
                    <w:default w:val="innogy Energie, s.r.o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innogy Energie, s.r.o.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40FCCC89" w14:textId="77777777" w:rsidTr="00CD3815">
        <w:trPr>
          <w:trHeight w:val="3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2E77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6FC6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09"/>
                  <w:enabled/>
                  <w:calcOnExit w:val="0"/>
                  <w:textInput>
                    <w:default w:val="Limuzská 3135/12, 100 00 Praha 10 - Strašnice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Limuzská 3135/12, 100 00 Praha 10 - Strašnice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F0DACE6" w14:textId="77777777" w:rsidTr="00CD3815">
        <w:trPr>
          <w:trHeight w:val="3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F7F8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D6EF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0"/>
                  <w:enabled/>
                  <w:calcOnExit w:val="0"/>
                  <w:textInput>
                    <w:default w:val="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791D0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1B15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1"/>
                  <w:enabled/>
                  <w:calcOnExit w:val="0"/>
                  <w:textInput>
                    <w:default w:val="CZ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7B657E90" w14:textId="77777777" w:rsidTr="00CD3815">
        <w:trPr>
          <w:trHeight w:val="320"/>
        </w:trPr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EE046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ECCDA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2"/>
                  <w:enabled/>
                  <w:calcOnExit w:val="0"/>
                  <w:textInput>
                    <w:default w:val="Městský soud v Praze, oddíl C, vložka 220583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Městský soud v Praze, oddíl C, vložka 220583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E490B51" w14:textId="77777777" w:rsidTr="00CD3815">
        <w:trPr>
          <w:trHeight w:val="320"/>
        </w:trPr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5636D" w14:textId="09F8835C" w:rsidR="00386075" w:rsidRPr="0045723B" w:rsidRDefault="00386075" w:rsidP="007C2016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Licence na obchod s </w:t>
            </w:r>
            <w:r w:rsidR="007C2016">
              <w:rPr>
                <w:rFonts w:asciiTheme="majorHAnsi" w:hAnsiTheme="majorHAnsi" w:cs="Arial"/>
                <w:szCs w:val="17"/>
              </w:rPr>
              <w:t>elektřinou</w:t>
            </w:r>
            <w:r w:rsidRPr="0045723B">
              <w:rPr>
                <w:rFonts w:asciiTheme="majorHAnsi" w:hAnsiTheme="majorHAnsi" w:cs="Arial"/>
                <w:szCs w:val="17"/>
              </w:rPr>
              <w:t xml:space="preserve"> č.: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45C62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3"/>
                  <w:enabled/>
                  <w:calcOnExit w:val="0"/>
                  <w:textInput>
                    <w:default w:val="141012631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141012631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A3952AB" w14:textId="77777777" w:rsidTr="00CD3815">
        <w:trPr>
          <w:trHeight w:val="32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41C09" w14:textId="77564671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4578A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7"/>
                  <w:enabled/>
                  <w:calcOnExit w:val="0"/>
                  <w:textInput>
                    <w:default w:val="Komerční banka,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Komerční banka, a.s.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F33E7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71EE8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8"/>
                  <w:enabled/>
                  <w:calcOnExit w:val="0"/>
                  <w:textInput>
                    <w:default w:val="010006-0063202021/0100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010006-0063202021/0100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CD3815" w:rsidRPr="0045723B" w14:paraId="0283C3B4" w14:textId="77777777" w:rsidTr="00CD3815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5B955" w14:textId="77777777" w:rsidR="00CD3815" w:rsidRPr="0045723B" w:rsidRDefault="00CD3815" w:rsidP="00CD3815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CD3815" w:rsidRPr="0045723B" w14:paraId="1B90160C" w14:textId="77777777" w:rsidTr="00CD3815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7915B" w14:textId="19582A08" w:rsidR="00CD3815" w:rsidRPr="0045723B" w:rsidRDefault="0019191A" w:rsidP="00CD3815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proofErr w:type="spellStart"/>
            <w:r>
              <w:rPr>
                <w:rFonts w:asciiTheme="majorHAnsi" w:hAnsiTheme="majorHAnsi" w:cs="Arial"/>
                <w:szCs w:val="17"/>
              </w:rPr>
              <w:t>xxx</w:t>
            </w:r>
            <w:proofErr w:type="spellEnd"/>
          </w:p>
        </w:tc>
      </w:tr>
      <w:tr w:rsidR="00CD3815" w:rsidRPr="0045723B" w14:paraId="061D1BBC" w14:textId="77777777" w:rsidTr="00CD3815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A8781" w14:textId="2E9FC8DA" w:rsidR="00CD3815" w:rsidRPr="0045723B" w:rsidRDefault="0019191A" w:rsidP="00CD3815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noProof/>
                <w:szCs w:val="17"/>
              </w:rPr>
              <w:t>xxx</w:t>
            </w:r>
          </w:p>
        </w:tc>
      </w:tr>
    </w:tbl>
    <w:tbl>
      <w:tblPr>
        <w:tblW w:w="1020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0"/>
      </w:tblGrid>
      <w:tr w:rsidR="00D11FA7" w14:paraId="1BF34B06" w14:textId="77777777" w:rsidTr="00E856E6">
        <w:trPr>
          <w:trHeight w:val="20"/>
        </w:trPr>
        <w:tc>
          <w:tcPr>
            <w:tcW w:w="10200" w:type="dxa"/>
            <w:tcBorders>
              <w:left w:val="nil"/>
              <w:bottom w:val="nil"/>
              <w:right w:val="nil"/>
            </w:tcBorders>
            <w:vAlign w:val="center"/>
          </w:tcPr>
          <w:p w14:paraId="217B8D95" w14:textId="77777777" w:rsidR="00D11FA7" w:rsidRDefault="00D11FA7">
            <w:pPr>
              <w:pStyle w:val="TexttabulkaCalibriLight"/>
              <w:spacing w:line="276" w:lineRule="auto"/>
              <w:rPr>
                <w:rFonts w:cs="Arial"/>
                <w:sz w:val="2"/>
                <w:szCs w:val="2"/>
              </w:rPr>
            </w:pPr>
          </w:p>
        </w:tc>
      </w:tr>
    </w:tbl>
    <w:p w14:paraId="5F91DA01" w14:textId="77777777" w:rsidR="00D11FA7" w:rsidRDefault="00D11FA7" w:rsidP="00D11FA7">
      <w:pPr>
        <w:rPr>
          <w:rFonts w:ascii="Times New Roman" w:hAnsi="Times New Roman" w:cs="Times New Roman"/>
          <w:vanish/>
          <w:sz w:val="24"/>
          <w:szCs w:val="24"/>
          <w:lang w:eastAsia="cs-CZ"/>
        </w:rPr>
      </w:pPr>
    </w:p>
    <w:p w14:paraId="2F2E9B3D" w14:textId="77777777" w:rsidR="00D11FA7" w:rsidRDefault="00D11FA7" w:rsidP="00D11FA7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068CAD1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10B5FAF2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Zákazník</w:t>
            </w:r>
          </w:p>
        </w:tc>
      </w:tr>
    </w:tbl>
    <w:p w14:paraId="3F39708B" w14:textId="77777777" w:rsidR="00386075" w:rsidRPr="0045723B" w:rsidRDefault="00386075" w:rsidP="0045723B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2693"/>
        <w:gridCol w:w="993"/>
        <w:gridCol w:w="4110"/>
      </w:tblGrid>
      <w:tr w:rsidR="00386075" w:rsidRPr="0045723B" w14:paraId="0B57F15A" w14:textId="77777777" w:rsidTr="00AD7D29">
        <w:trPr>
          <w:trHeight w:val="32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F5C5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53E6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14"/>
                  <w:enabled/>
                  <w:calcOnExit w:val="0"/>
                  <w:textInput>
                    <w:default w:val="Město Krásná Lípa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Město Krásná Lípa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70D8642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2CDCE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E35F1" w14:textId="640FDE63" w:rsidR="00386075" w:rsidRPr="0045723B" w:rsidRDefault="00386075" w:rsidP="00F91083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5"/>
                  <w:enabled/>
                  <w:calcOnExit w:val="0"/>
                  <w:textInput>
                    <w:default w:val="Masarykova 246 / 6, 407 46 Krásná Lípa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Masarykova 246 / 6, 407 46 Krásná Lípa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0A1F628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6DA8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B177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6"/>
                  <w:enabled/>
                  <w:calcOnExit w:val="0"/>
                  <w:textInput>
                    <w:default w:val="0026145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00261459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0B5B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89DE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7"/>
                  <w:enabled/>
                  <w:calcOnExit w:val="0"/>
                  <w:textInput>
                    <w:default w:val="CZ0026145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CZ00261459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66F4279" w14:textId="77777777" w:rsidTr="00AD7D29">
        <w:trPr>
          <w:trHeight w:val="320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33E7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127C4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0"/>
                  <w:enabled/>
                  <w:calcOnExit w:val="0"/>
                  <w:textInput>
                    <w:default w:val="Nezapsán v OR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Nezapsán v OR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CC1791" w:rsidRPr="0045723B" w14:paraId="6989B999" w14:textId="77777777" w:rsidTr="00CC1791">
        <w:trPr>
          <w:trHeight w:val="32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393D9" w14:textId="31842418" w:rsidR="00CC1791" w:rsidRPr="0045723B" w:rsidRDefault="00CC1791" w:rsidP="00CC1791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BCC31" w14:textId="437EF430" w:rsidR="00CC1791" w:rsidRPr="0045723B" w:rsidRDefault="00CC1791" w:rsidP="00CC1791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3"/>
                  <w:enabled/>
                  <w:calcOnExit w:val="0"/>
                  <w:textInput>
                    <w:default w:val="Česká spořitelna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Česká spořitelna a.s.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53DE7" w14:textId="052B5A46" w:rsidR="00CC1791" w:rsidRPr="0045723B" w:rsidRDefault="00CC1791" w:rsidP="00CC1791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4B968" w14:textId="6B32D93D" w:rsidR="00CC1791" w:rsidRPr="0045723B" w:rsidRDefault="00CC1791" w:rsidP="00CC1791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4"/>
                  <w:enabled/>
                  <w:calcOnExit w:val="0"/>
                  <w:textInput>
                    <w:default w:val="000000-0926075399/0800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000000-0926075399/0800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CC1791" w:rsidRPr="0045723B" w14:paraId="113F83C8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81BCF" w14:textId="77777777" w:rsidR="00CC1791" w:rsidRPr="0045723B" w:rsidRDefault="00CC1791" w:rsidP="00CC1791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CC1791" w:rsidRPr="0045723B" w14:paraId="7CA64A63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F503E" w14:textId="55D057A4" w:rsidR="00CC1791" w:rsidRPr="006A60FA" w:rsidRDefault="00CC1791" w:rsidP="00CC1791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6A60FA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547"/>
                  <w:enabled/>
                  <w:calcOnExit w:val="0"/>
                  <w:textInput>
                    <w:default w:val="Jan Kolář, Starosta"/>
                  </w:textInput>
                </w:ffData>
              </w:fldChar>
            </w:r>
            <w:r w:rsidRPr="006A60FA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6A60FA">
              <w:rPr>
                <w:rFonts w:asciiTheme="majorHAnsi" w:hAnsiTheme="majorHAnsi" w:cstheme="majorHAnsi"/>
                <w:szCs w:val="17"/>
              </w:rPr>
            </w:r>
            <w:r w:rsidRPr="006A60FA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6A60FA">
              <w:rPr>
                <w:rFonts w:asciiTheme="majorHAnsi" w:hAnsiTheme="majorHAnsi" w:cstheme="majorHAnsi"/>
                <w:noProof/>
                <w:szCs w:val="17"/>
              </w:rPr>
              <w:t>Jan Kolář, Starosta</w:t>
            </w:r>
            <w:r w:rsidRPr="006A60FA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6A60FA">
              <w:rPr>
                <w:rFonts w:asciiTheme="majorHAnsi" w:hAnsiTheme="majorHAnsi" w:cstheme="majorHAnsi"/>
                <w:szCs w:val="17"/>
              </w:rPr>
              <w:t xml:space="preserve">  </w:t>
            </w:r>
          </w:p>
        </w:tc>
      </w:tr>
    </w:tbl>
    <w:p w14:paraId="51EDD042" w14:textId="33AB78D4" w:rsidR="00386075" w:rsidRPr="0045723B" w:rsidRDefault="00386075" w:rsidP="0021061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line="240" w:lineRule="auto"/>
        <w:ind w:left="85" w:right="0"/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uzavírají dnešního dne, měsíce a roku na základě úplného konsensu o všech níže uvedených skutečnostech v souladu s § 50 zákona č. 458/2000 Sb., energetický zákon, ve znění pozdějších změn a platnými právními předpisy,</w:t>
      </w:r>
      <w:r w:rsidR="00210617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 xml:space="preserve"> t</w:t>
      </w: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uto</w:t>
      </w:r>
    </w:p>
    <w:p w14:paraId="2B5B516A" w14:textId="77777777" w:rsidR="00386075" w:rsidRPr="0045723B" w:rsidRDefault="00386075" w:rsidP="0021061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after="120" w:line="240" w:lineRule="auto"/>
        <w:ind w:left="85" w:right="0"/>
        <w:jc w:val="center"/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  <w:t>Smlouvu o sdružených službách dodávky elektřiny: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A1ACDBA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694F1663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I. Předmět smlouvy</w:t>
            </w:r>
          </w:p>
        </w:tc>
      </w:tr>
    </w:tbl>
    <w:p w14:paraId="1153126B" w14:textId="3CF5D0DC" w:rsidR="00386075" w:rsidRPr="0045723B" w:rsidRDefault="00296805" w:rsidP="00CE0AE7">
      <w:pPr>
        <w:pStyle w:val="3"/>
        <w:ind w:left="283" w:hanging="198"/>
        <w:jc w:val="left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1.</w:t>
      </w:r>
      <w:r>
        <w:rPr>
          <w:rFonts w:asciiTheme="majorHAnsi" w:hAnsiTheme="majorHAnsi"/>
          <w:noProof/>
          <w:sz w:val="17"/>
          <w:szCs w:val="17"/>
          <w:lang w:eastAsia="cs-CZ"/>
        </w:rPr>
        <w:tab/>
      </w:r>
      <w:r w:rsidRPr="00296805">
        <w:rPr>
          <w:rFonts w:asciiTheme="majorHAnsi" w:hAnsiTheme="majorHAnsi"/>
          <w:noProof/>
          <w:sz w:val="17"/>
          <w:szCs w:val="17"/>
          <w:lang w:eastAsia="cs-CZ"/>
        </w:rPr>
        <w:t>Touto Smlouvou o</w:t>
      </w:r>
      <w:r w:rsidR="00386075" w:rsidRPr="0045723B">
        <w:rPr>
          <w:rFonts w:asciiTheme="majorHAnsi" w:hAnsiTheme="majorHAnsi"/>
          <w:noProof/>
          <w:sz w:val="17"/>
          <w:szCs w:val="17"/>
          <w:lang w:eastAsia="cs-CZ"/>
        </w:rPr>
        <w:t xml:space="preserve"> sdružených službách dodávky elektřiny (dále jen „Smlouva“) se Obchodník zavazuje dodávat Zákazníkovi elektřinu </w:t>
      </w:r>
      <w:r w:rsidR="0073296B">
        <w:rPr>
          <w:rFonts w:asciiTheme="majorHAnsi" w:hAnsiTheme="majorHAnsi"/>
          <w:noProof/>
          <w:sz w:val="17"/>
          <w:szCs w:val="17"/>
          <w:lang w:eastAsia="cs-CZ"/>
        </w:rPr>
        <w:t xml:space="preserve">a </w:t>
      </w:r>
      <w:r w:rsidR="00386075" w:rsidRPr="0045723B">
        <w:rPr>
          <w:rFonts w:asciiTheme="majorHAnsi" w:hAnsiTheme="majorHAnsi"/>
          <w:noProof/>
          <w:sz w:val="17"/>
          <w:szCs w:val="17"/>
          <w:lang w:eastAsia="cs-CZ"/>
        </w:rPr>
        <w:t>zajistit na vlastní jméno a na vlastní účet související službu v elektroenergetice a Zákazník se zavazuje zaplatit cenu za dodanou elektřinu a cenu za související službu.</w:t>
      </w:r>
    </w:p>
    <w:p w14:paraId="3AF64F0A" w14:textId="314191F9" w:rsidR="00386075" w:rsidRDefault="00386075" w:rsidP="00CE0AE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/>
          <w:sz w:val="17"/>
          <w:szCs w:val="22"/>
        </w:rPr>
      </w:pPr>
      <w:r w:rsidRPr="0045723B">
        <w:rPr>
          <w:rFonts w:asciiTheme="majorHAnsi" w:hAnsiTheme="majorHAnsi"/>
          <w:sz w:val="17"/>
          <w:szCs w:val="22"/>
        </w:rPr>
        <w:t>2.</w:t>
      </w:r>
      <w:r w:rsidRPr="0045723B">
        <w:rPr>
          <w:rFonts w:asciiTheme="majorHAnsi" w:hAnsiTheme="majorHAnsi"/>
          <w:sz w:val="17"/>
          <w:szCs w:val="22"/>
        </w:rPr>
        <w:tab/>
        <w:t>Sdružené služby dodávky elektřiny se uskutečňují v souladu s touto Smlouvou</w:t>
      </w:r>
      <w:r w:rsidR="0041726A">
        <w:rPr>
          <w:rFonts w:asciiTheme="majorHAnsi" w:hAnsiTheme="majorHAnsi"/>
          <w:sz w:val="17"/>
          <w:szCs w:val="22"/>
        </w:rPr>
        <w:t xml:space="preserve"> a</w:t>
      </w:r>
      <w:r w:rsidRPr="0045723B">
        <w:rPr>
          <w:rFonts w:asciiTheme="majorHAnsi" w:hAnsiTheme="majorHAnsi"/>
          <w:sz w:val="17"/>
          <w:szCs w:val="22"/>
        </w:rPr>
        <w:t xml:space="preserve"> platnými Obchodními podmínkami dodávky elektřiny </w:t>
      </w:r>
      <w:r w:rsidR="0041726A">
        <w:rPr>
          <w:rFonts w:asciiTheme="majorHAnsi" w:hAnsiTheme="majorHAnsi"/>
          <w:sz w:val="17"/>
          <w:szCs w:val="22"/>
        </w:rPr>
        <w:t xml:space="preserve">Zákazníkovi </w:t>
      </w:r>
      <w:r w:rsidRPr="0045723B">
        <w:rPr>
          <w:rFonts w:asciiTheme="majorHAnsi" w:hAnsiTheme="majorHAnsi"/>
          <w:sz w:val="17"/>
          <w:szCs w:val="22"/>
        </w:rPr>
        <w:t>vydanými Obchodníkem, které tvoří přílohu</w:t>
      </w:r>
      <w:r w:rsidR="0041726A">
        <w:rPr>
          <w:rFonts w:asciiTheme="majorHAnsi" w:hAnsiTheme="majorHAnsi"/>
          <w:sz w:val="17"/>
          <w:szCs w:val="22"/>
        </w:rPr>
        <w:t xml:space="preserve"> č. 1 této Smlouvy. OP </w:t>
      </w:r>
      <w:r w:rsidRPr="0045723B">
        <w:rPr>
          <w:rFonts w:asciiTheme="majorHAnsi" w:hAnsiTheme="majorHAnsi"/>
          <w:sz w:val="17"/>
          <w:szCs w:val="22"/>
        </w:rPr>
        <w:t>jsou nedílnou součástí této Smlouvy.</w:t>
      </w:r>
    </w:p>
    <w:p w14:paraId="1D7ED57A" w14:textId="444720A0" w:rsidR="0041726A" w:rsidRPr="0041726A" w:rsidRDefault="00A90099" w:rsidP="00CE0AE7">
      <w:pPr>
        <w:pStyle w:val="3"/>
        <w:spacing w:after="120"/>
        <w:ind w:left="283" w:hanging="198"/>
        <w:jc w:val="left"/>
        <w:rPr>
          <w:rFonts w:asciiTheme="majorHAnsi" w:hAnsiTheme="majorHAnsi" w:cstheme="majorHAnsi"/>
          <w:noProof/>
          <w:sz w:val="17"/>
          <w:szCs w:val="17"/>
          <w:lang w:eastAsia="cs-CZ"/>
        </w:rPr>
      </w:pPr>
      <w:r w:rsidRPr="0041726A">
        <w:rPr>
          <w:rFonts w:asciiTheme="majorHAnsi" w:hAnsiTheme="majorHAnsi" w:cstheme="majorHAnsi"/>
          <w:noProof/>
          <w:sz w:val="17"/>
          <w:szCs w:val="17"/>
          <w:lang w:eastAsia="cs-CZ"/>
        </w:rPr>
        <w:t>3.</w:t>
      </w:r>
      <w:r w:rsidR="0041726A" w:rsidRPr="0041726A">
        <w:rPr>
          <w:rFonts w:asciiTheme="majorHAnsi" w:hAnsiTheme="majorHAnsi" w:cstheme="majorHAnsi"/>
          <w:noProof/>
          <w:sz w:val="17"/>
          <w:szCs w:val="17"/>
          <w:lang w:eastAsia="cs-CZ"/>
        </w:rPr>
        <w:tab/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Smlouva se skládá z Části A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Úvodní</w:t>
      </w:r>
      <w:r w:rsidR="001A7E2F">
        <w:rPr>
          <w:rFonts w:asciiTheme="majorHAnsi" w:hAnsiTheme="majorHAnsi" w:cstheme="majorHAnsi"/>
          <w:sz w:val="17"/>
          <w:szCs w:val="22"/>
        </w:rPr>
        <w:t xml:space="preserve"> 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ujednání, Části B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Způsob určení ceny a produkt, Části C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Seznam</w:t>
      </w:r>
      <w:r w:rsidR="001A7E2F">
        <w:rPr>
          <w:rFonts w:asciiTheme="majorHAnsi" w:hAnsiTheme="majorHAnsi" w:cstheme="majorHAnsi"/>
          <w:sz w:val="17"/>
          <w:szCs w:val="22"/>
        </w:rPr>
        <w:t xml:space="preserve"> 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odběrných míst a spotřeba, Části D Seznam kontaktních osob a Části E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Závěrečná</w:t>
      </w:r>
      <w:r w:rsidR="001A7E2F">
        <w:rPr>
          <w:rFonts w:asciiTheme="majorHAnsi" w:hAnsiTheme="majorHAnsi" w:cstheme="majorHAnsi"/>
          <w:sz w:val="17"/>
          <w:szCs w:val="22"/>
        </w:rPr>
        <w:t xml:space="preserve"> </w:t>
      </w:r>
      <w:r w:rsidR="0041726A" w:rsidRPr="0041726A">
        <w:rPr>
          <w:rFonts w:asciiTheme="majorHAnsi" w:hAnsiTheme="majorHAnsi" w:cstheme="majorHAnsi"/>
          <w:sz w:val="17"/>
          <w:szCs w:val="22"/>
        </w:rPr>
        <w:t>ujednání, případně dalších částí a příloh, jsou-li uvedeny ve Smlouvě nebo k ní přiloženy. Všechny části, ze kterých je Smlouva složena spolu s OP tvoří jeden nedílný celek. Jsou-li ke Smlouvě vydávány další části, jsou označovány jednotlivými po sobě jdoucími písmeny abecedy. Jsou-li ke Smlouvě přiloženy další přílohy, jsou vzestupně číslovány (od přílohy č. 2).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4513AF3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2073C4CA" w14:textId="4B785628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II. Platební podmínky a pravidla fakturace</w:t>
            </w:r>
          </w:p>
        </w:tc>
      </w:tr>
    </w:tbl>
    <w:p w14:paraId="0425411F" w14:textId="0DF50974" w:rsidR="00857A91" w:rsidRPr="000F3258" w:rsidRDefault="00857A91" w:rsidP="00857A91">
      <w:pPr>
        <w:spacing w:after="0" w:line="240" w:lineRule="auto"/>
        <w:ind w:left="283" w:hanging="198"/>
        <w:rPr>
          <w:rFonts w:asciiTheme="majorHAnsi" w:hAnsiTheme="majorHAnsi"/>
          <w:noProof/>
          <w:sz w:val="2"/>
          <w:szCs w:val="2"/>
          <w:lang w:eastAsia="cs-CZ"/>
        </w:rPr>
      </w:pPr>
      <w:r w:rsidRPr="000F3258">
        <w:rPr>
          <w:rFonts w:asciiTheme="majorHAnsi" w:hAnsiTheme="majorHAnsi"/>
          <w:noProof/>
          <w:sz w:val="2"/>
          <w:szCs w:val="2"/>
          <w:lang w:eastAsia="cs-CZ"/>
        </w:rPr>
        <w:t xml:space="preserve"> </w:t>
      </w:r>
    </w:p>
    <w:p w14:paraId="01977618" w14:textId="425A976F" w:rsidR="00386075" w:rsidRPr="00FE4C0D" w:rsidRDefault="0019191A" w:rsidP="0019191A">
      <w:pPr>
        <w:pStyle w:val="Odstavecseseznamem"/>
        <w:numPr>
          <w:ilvl w:val="0"/>
          <w:numId w:val="6"/>
        </w:numPr>
        <w:spacing w:before="40" w:after="0" w:line="240" w:lineRule="auto"/>
        <w:ind w:left="283" w:hanging="198"/>
        <w:rPr>
          <w:rFonts w:asciiTheme="majorHAnsi" w:hAnsiTheme="majorHAnsi"/>
          <w:noProof/>
          <w:sz w:val="17"/>
          <w:szCs w:val="17"/>
          <w:lang w:eastAsia="cs-CZ"/>
        </w:rPr>
      </w:pPr>
      <w:bookmarkStart w:id="1" w:name="b_nn_1"/>
      <w:r>
        <w:rPr>
          <w:rFonts w:asciiTheme="majorHAnsi" w:hAnsiTheme="majorHAnsi"/>
          <w:noProof/>
          <w:sz w:val="17"/>
          <w:szCs w:val="17"/>
          <w:lang w:eastAsia="cs-CZ"/>
        </w:rPr>
        <w:t>xxx</w:t>
      </w:r>
    </w:p>
    <w:bookmarkEnd w:id="1"/>
    <w:p w14:paraId="2A9A2793" w14:textId="216A5E5D" w:rsidR="00386075" w:rsidRPr="00FE4C0D" w:rsidRDefault="0019191A" w:rsidP="004816A5">
      <w:pPr>
        <w:pStyle w:val="Odstavecseseznamem"/>
        <w:numPr>
          <w:ilvl w:val="0"/>
          <w:numId w:val="6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xxx</w:t>
      </w:r>
    </w:p>
    <w:p w14:paraId="76ECF65C" w14:textId="10C19991" w:rsidR="00386075" w:rsidRDefault="00386075" w:rsidP="004816A5">
      <w:pPr>
        <w:pStyle w:val="Odstavecseseznamem"/>
        <w:numPr>
          <w:ilvl w:val="0"/>
          <w:numId w:val="6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 w:rsidRPr="00165DAE">
        <w:rPr>
          <w:rFonts w:asciiTheme="majorHAnsi" w:hAnsiTheme="majorHAnsi"/>
          <w:noProof/>
          <w:sz w:val="17"/>
          <w:szCs w:val="17"/>
          <w:lang w:eastAsia="cs-CZ"/>
        </w:rPr>
        <w:t xml:space="preserve">Bankovní spojení, forma úhrady a adresa pro zasílání faktur a další korespondence jsou uvedeny </w:t>
      </w:r>
      <w:bookmarkStart w:id="2" w:name="_Hlk63778412"/>
      <w:r w:rsidR="00DE766E">
        <w:rPr>
          <w:rFonts w:asciiTheme="majorHAnsi" w:hAnsiTheme="majorHAnsi"/>
          <w:noProof/>
          <w:sz w:val="17"/>
          <w:szCs w:val="17"/>
          <w:lang w:eastAsia="cs-CZ"/>
        </w:rPr>
        <w:t xml:space="preserve">pro jednotlivé skupiny odběrných míst </w:t>
      </w:r>
      <w:r w:rsidR="00DE766E" w:rsidRPr="00A84B68">
        <w:rPr>
          <w:rFonts w:asciiTheme="majorHAnsi" w:hAnsiTheme="majorHAnsi"/>
          <w:noProof/>
          <w:sz w:val="17"/>
          <w:szCs w:val="17"/>
          <w:lang w:eastAsia="cs-CZ"/>
        </w:rPr>
        <w:t>v</w:t>
      </w:r>
      <w:r w:rsidR="00DE766E">
        <w:rPr>
          <w:rFonts w:asciiTheme="majorHAnsi" w:hAnsiTheme="majorHAnsi"/>
          <w:noProof/>
          <w:sz w:val="17"/>
          <w:szCs w:val="17"/>
          <w:lang w:eastAsia="cs-CZ"/>
        </w:rPr>
        <w:t> Části C Smlouvy</w:t>
      </w:r>
      <w:bookmarkEnd w:id="2"/>
      <w:r w:rsidRPr="00165DAE">
        <w:rPr>
          <w:rFonts w:asciiTheme="majorHAnsi" w:hAnsiTheme="majorHAnsi"/>
          <w:noProof/>
          <w:sz w:val="17"/>
          <w:szCs w:val="17"/>
          <w:lang w:eastAsia="cs-CZ"/>
        </w:rPr>
        <w:t>.</w:t>
      </w:r>
    </w:p>
    <w:p w14:paraId="7EFED08F" w14:textId="0C89F384" w:rsidR="00165DAE" w:rsidRDefault="00545512" w:rsidP="00257800">
      <w:pPr>
        <w:pStyle w:val="Odstavecseseznamem"/>
        <w:numPr>
          <w:ilvl w:val="0"/>
          <w:numId w:val="6"/>
        </w:numPr>
        <w:spacing w:after="0" w:line="240" w:lineRule="auto"/>
        <w:ind w:left="283" w:hanging="198"/>
        <w:contextualSpacing w:val="0"/>
        <w:rPr>
          <w:rFonts w:asciiTheme="majorHAnsi" w:hAnsiTheme="majorHAnsi"/>
          <w:sz w:val="17"/>
          <w:szCs w:val="17"/>
        </w:rPr>
      </w:pPr>
      <w:r w:rsidRPr="009D67AB">
        <w:rPr>
          <w:rFonts w:asciiTheme="majorHAnsi" w:hAnsiTheme="majorHAnsi"/>
          <w:noProof/>
          <w:sz w:val="17"/>
          <w:szCs w:val="17"/>
          <w:lang w:eastAsia="cs-CZ"/>
        </w:rPr>
        <w:t xml:space="preserve">Smluvní strany se </w:t>
      </w:r>
      <w:r w:rsidR="00650A87" w:rsidRPr="00BC744B">
        <w:rPr>
          <w:rFonts w:asciiTheme="majorHAnsi" w:hAnsiTheme="majorHAnsi"/>
          <w:sz w:val="17"/>
          <w:szCs w:val="17"/>
        </w:rPr>
        <w:t xml:space="preserve">dohodly, že všechny platby na základě </w:t>
      </w:r>
      <w:r w:rsidR="00A27415" w:rsidRPr="00BC744B">
        <w:rPr>
          <w:rFonts w:asciiTheme="majorHAnsi" w:hAnsiTheme="majorHAnsi"/>
          <w:sz w:val="17"/>
          <w:szCs w:val="17"/>
        </w:rPr>
        <w:t xml:space="preserve">této </w:t>
      </w:r>
      <w:r w:rsidR="00A27415" w:rsidRPr="002B2DA3">
        <w:rPr>
          <w:rFonts w:asciiTheme="majorHAnsi" w:hAnsiTheme="majorHAnsi"/>
          <w:sz w:val="17"/>
          <w:szCs w:val="17"/>
        </w:rPr>
        <w:t>Smlouvy probíhají</w:t>
      </w:r>
      <w:r w:rsidR="00A27415" w:rsidRPr="00BC744B">
        <w:rPr>
          <w:rFonts w:asciiTheme="majorHAnsi" w:hAnsiTheme="majorHAnsi"/>
          <w:sz w:val="17"/>
          <w:szCs w:val="17"/>
        </w:rPr>
        <w:t xml:space="preserve"> v </w:t>
      </w:r>
      <w:r w:rsidR="00A27415" w:rsidRPr="005B2690">
        <w:rPr>
          <w:rFonts w:asciiTheme="majorHAnsi" w:hAnsiTheme="majorHAnsi"/>
          <w:noProof/>
          <w:sz w:val="17"/>
          <w:szCs w:val="17"/>
          <w:lang w:eastAsia="cs-CZ"/>
        </w:rPr>
        <w:t>měně</w:t>
      </w:r>
      <w:r w:rsidR="00A27415">
        <w:rPr>
          <w:rFonts w:asciiTheme="majorHAnsi" w:hAnsiTheme="majorHAnsi"/>
          <w:noProof/>
          <w:sz w:val="17"/>
          <w:szCs w:val="17"/>
          <w:lang w:eastAsia="cs-CZ"/>
        </w:rPr>
        <w:t xml:space="preserve"> Kč.</w:t>
      </w:r>
      <w:r w:rsidR="00650A87">
        <w:rPr>
          <w:rFonts w:asciiTheme="majorHAnsi" w:hAnsiTheme="majorHAnsi"/>
          <w:noProof/>
          <w:sz w:val="17"/>
          <w:szCs w:val="17"/>
          <w:lang w:eastAsia="cs-CZ"/>
        </w:rPr>
        <w:t xml:space="preserve"> </w:t>
      </w:r>
    </w:p>
    <w:p w14:paraId="1C55F51B" w14:textId="77777777" w:rsidR="0019191A" w:rsidRDefault="0019191A" w:rsidP="0019191A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p w14:paraId="7B2356A6" w14:textId="77777777" w:rsidR="0019191A" w:rsidRDefault="0019191A" w:rsidP="0019191A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p w14:paraId="226D7037" w14:textId="77777777" w:rsidR="0019191A" w:rsidRPr="0019191A" w:rsidRDefault="0019191A" w:rsidP="0019191A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p w14:paraId="7E82AD22" w14:textId="1181634E" w:rsidR="000D0399" w:rsidRPr="009D67AB" w:rsidRDefault="000D0399" w:rsidP="000D0399">
      <w:pPr>
        <w:spacing w:after="0" w:line="240" w:lineRule="auto"/>
        <w:rPr>
          <w:rFonts w:asciiTheme="majorHAnsi" w:hAnsiTheme="majorHAnsi" w:cstheme="majorHAnsi"/>
          <w:color w:val="000000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41726A" w:rsidRPr="00C75D3B" w14:paraId="511B158E" w14:textId="77777777" w:rsidTr="0041726A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6193BE2" w14:textId="77777777" w:rsidR="0041726A" w:rsidRPr="00926BB3" w:rsidRDefault="0041726A" w:rsidP="0041726A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3" w:name="_Hlk63778760"/>
            <w:r w:rsidRPr="00926BB3">
              <w:rPr>
                <w:rFonts w:asciiTheme="minorHAnsi" w:hAnsiTheme="minorHAnsi" w:cstheme="minorHAnsi"/>
                <w:color w:val="auto"/>
              </w:rPr>
              <w:lastRenderedPageBreak/>
              <w:t>ČÁST B – ZPŮSOB URČENÍ CENY A PRODUKT</w:t>
            </w:r>
          </w:p>
        </w:tc>
      </w:tr>
    </w:tbl>
    <w:p w14:paraId="1716DB3B" w14:textId="77777777" w:rsidR="0041726A" w:rsidRDefault="0041726A" w:rsidP="005734A8">
      <w:pPr>
        <w:spacing w:after="80" w:line="240" w:lineRule="auto"/>
        <w:rPr>
          <w:rFonts w:ascii="Calibri Light" w:hAnsi="Calibri Light" w:cs="Arial"/>
          <w:bCs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5734A8" w:rsidRPr="00E077CA" w14:paraId="5CEFCF64" w14:textId="77777777" w:rsidTr="004A2EE4">
        <w:trPr>
          <w:trHeight w:val="397"/>
          <w:tblHeader/>
        </w:trPr>
        <w:tc>
          <w:tcPr>
            <w:tcW w:w="10206" w:type="dxa"/>
            <w:shd w:val="clear" w:color="auto" w:fill="009BA5"/>
            <w:vAlign w:val="center"/>
          </w:tcPr>
          <w:p w14:paraId="288A4E6F" w14:textId="729634C4" w:rsidR="005734A8" w:rsidRPr="00E077CA" w:rsidRDefault="005734A8" w:rsidP="004A2EE4">
            <w:pPr>
              <w:pStyle w:val="TextlegendaCalibriBold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E077CA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>DEFINICE</w:t>
            </w:r>
          </w:p>
        </w:tc>
      </w:tr>
    </w:tbl>
    <w:p w14:paraId="76F40BB6" w14:textId="0764C84E" w:rsidR="005734A8" w:rsidRDefault="005734A8" w:rsidP="00937D40">
      <w:pPr>
        <w:pStyle w:val="3"/>
        <w:tabs>
          <w:tab w:val="clear" w:pos="425"/>
        </w:tabs>
        <w:spacing w:before="120"/>
        <w:ind w:left="283" w:hanging="198"/>
        <w:jc w:val="left"/>
        <w:rPr>
          <w:rFonts w:asciiTheme="majorHAnsi" w:hAnsiTheme="majorHAnsi"/>
          <w:sz w:val="17"/>
          <w:szCs w:val="22"/>
        </w:rPr>
      </w:pPr>
      <w:r w:rsidRPr="005C022E">
        <w:rPr>
          <w:rFonts w:asciiTheme="majorHAnsi" w:hAnsiTheme="majorHAnsi"/>
          <w:sz w:val="17"/>
          <w:szCs w:val="22"/>
        </w:rPr>
        <w:t>Níže uvedené definice slouží pro účely Smlouvy</w:t>
      </w:r>
      <w:r>
        <w:rPr>
          <w:rFonts w:asciiTheme="majorHAnsi" w:hAnsiTheme="majorHAnsi"/>
          <w:sz w:val="17"/>
          <w:szCs w:val="22"/>
        </w:rPr>
        <w:t xml:space="preserve"> a</w:t>
      </w:r>
      <w:r w:rsidRPr="005C022E">
        <w:rPr>
          <w:rFonts w:asciiTheme="majorHAnsi" w:hAnsiTheme="majorHAnsi"/>
          <w:sz w:val="17"/>
          <w:szCs w:val="22"/>
        </w:rPr>
        <w:t xml:space="preserve"> platných Obchodních podmíne</w:t>
      </w:r>
      <w:r>
        <w:rPr>
          <w:rFonts w:asciiTheme="majorHAnsi" w:hAnsiTheme="majorHAnsi"/>
          <w:sz w:val="17"/>
          <w:szCs w:val="22"/>
        </w:rPr>
        <w:t>k</w:t>
      </w:r>
      <w:r w:rsidRPr="005C022E">
        <w:rPr>
          <w:rFonts w:asciiTheme="majorHAnsi" w:hAnsiTheme="majorHAnsi"/>
          <w:sz w:val="17"/>
          <w:szCs w:val="22"/>
        </w:rPr>
        <w:t>:</w:t>
      </w:r>
    </w:p>
    <w:p w14:paraId="3FB4FE0C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diagram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časově uspořádanou a na sebe navazující řadu čtvrthodinových hodnot spotřeby elektřiny v MWh </w:t>
      </w:r>
    </w:p>
    <w:p w14:paraId="1D82F771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diagram spotřeby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diagram skutečně naměřené spotřeby elektřiny za dané období dodávky </w:t>
      </w:r>
    </w:p>
    <w:p w14:paraId="445B5ECD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iPM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produkt zabezpečeného Internetového rozhraní poskytovaný Obchodníkem Zákazníkovi, jehož prostřednictvím je Zákazník oprávněn realizovat fixace ceny jednotlivých nákupních částí, zobrazovat diagram spotřeby a smluvní diagram pro odběrná a předávací místa s průběhovým měřením, případně provádět další činnosti definované ve Smlouvě </w:t>
      </w:r>
    </w:p>
    <w:p w14:paraId="0050B385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množství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objem elektřiny za dané časové období; stanoveno je jako součet čtvrthodinových spotřeb v MWh odpovídajícího diagramu </w:t>
      </w:r>
    </w:p>
    <w:p w14:paraId="3303AF03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množství v nákupní části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požadovaný objem elektřiny v MWh ve zvoleném standardním produktu  </w:t>
      </w:r>
    </w:p>
    <w:p w14:paraId="2F5DDAB0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nákupní část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jeden standardní produkt a množství elektřiny v něm, definované na základě požadavku Zákazníka dle odstavce 1 této Části a s cenou stanovenou dle odstavce 1 této Části </w:t>
      </w:r>
    </w:p>
    <w:p w14:paraId="3E9B5692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odebrané množství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skutečně odebrané množství elektřiny za dané období </w:t>
      </w:r>
    </w:p>
    <w:p w14:paraId="68550790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okamžik uzavření obchodu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okamžik sesouhlasení fixace ceny nákupní části v iPM, nebo okamžik odsouhlasení ceny a množství nákupní části alternativním způsobem </w:t>
      </w:r>
    </w:p>
    <w:p w14:paraId="21100811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PXE</w:t>
      </w:r>
      <w:r w:rsidRPr="00D76588">
        <w:rPr>
          <w:rFonts w:ascii="Calibri Light" w:hAnsi="Calibri Light" w:cs="Calibri Light"/>
          <w:sz w:val="17"/>
          <w:szCs w:val="17"/>
        </w:rPr>
        <w:t xml:space="preserve"> – Power Exchange Central Europe, a.s., </w:t>
      </w:r>
      <w:hyperlink r:id="rId9" w:history="1">
        <w:r w:rsidRPr="00E12FB4">
          <w:rPr>
            <w:rStyle w:val="Hypertextovodkaz"/>
            <w:rFonts w:ascii="Calibri Light" w:hAnsi="Calibri Light" w:cs="Calibri Light"/>
            <w:sz w:val="17"/>
            <w:szCs w:val="17"/>
          </w:rPr>
          <w:t>https://pxe.cz</w:t>
        </w:r>
      </w:hyperlink>
      <w:r>
        <w:rPr>
          <w:rFonts w:ascii="Calibri Light" w:hAnsi="Calibri Light" w:cs="Calibri Light"/>
          <w:sz w:val="17"/>
          <w:szCs w:val="17"/>
        </w:rPr>
        <w:t xml:space="preserve"> </w:t>
      </w:r>
      <w:r w:rsidRPr="00D76588">
        <w:rPr>
          <w:rFonts w:ascii="Calibri Light" w:hAnsi="Calibri Light" w:cs="Calibri Light"/>
          <w:sz w:val="17"/>
          <w:szCs w:val="17"/>
        </w:rPr>
        <w:t xml:space="preserve"> </w:t>
      </w:r>
    </w:p>
    <w:p w14:paraId="7F12251A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smluvní diagram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diagram plánovaného celkového odběru elektřiny na období dodávky, na základě podkladů předaných Zákazníkem před uzavřením Smlouvy, je Obchodníkem zpřístupněn Zákazníkovi formou přílohy ve formátu xls ke Smlouvě, nedohodnou-li se Strany jinak  </w:t>
      </w:r>
    </w:p>
    <w:p w14:paraId="762647BC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smluvní množství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předpokládané požadované množství pro období dodávky </w:t>
      </w:r>
    </w:p>
    <w:p w14:paraId="359AE9B7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standardní produkt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produkt na dodávku elektřiny obchodovaný na PXE</w:t>
      </w:r>
    </w:p>
    <w:p w14:paraId="22E8D9EE" w14:textId="7677F71D" w:rsidR="003C11E5" w:rsidRPr="00937D40" w:rsidRDefault="003C11E5" w:rsidP="003C11E5">
      <w:pPr>
        <w:spacing w:after="0" w:line="240" w:lineRule="auto"/>
        <w:ind w:left="142"/>
        <w:rPr>
          <w:rFonts w:asciiTheme="majorHAnsi" w:hAnsiTheme="majorHAnsi" w:cstheme="majorHAnsi"/>
          <w:color w:val="000000" w:themeColor="text1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5734A8" w:rsidRPr="002C03D7" w14:paraId="5109E1DE" w14:textId="77777777" w:rsidTr="004A2EE4">
        <w:trPr>
          <w:trHeight w:val="397"/>
        </w:trPr>
        <w:tc>
          <w:tcPr>
            <w:tcW w:w="10206" w:type="dxa"/>
            <w:shd w:val="clear" w:color="auto" w:fill="009BA5"/>
            <w:vAlign w:val="center"/>
          </w:tcPr>
          <w:p w14:paraId="100CAB07" w14:textId="474EC1E4" w:rsidR="005734A8" w:rsidRPr="00CD2134" w:rsidRDefault="00712CFF" w:rsidP="004A2EE4">
            <w:pPr>
              <w:pStyle w:val="KapitolaCalibriBold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STANOVENÍ CENY – P</w:t>
            </w:r>
            <w:r w:rsidR="005734A8">
              <w:rPr>
                <w:rFonts w:asciiTheme="minorHAnsi" w:hAnsiTheme="minorHAnsi" w:cs="Arial"/>
              </w:rPr>
              <w:t>OSTUPNÝ</w:t>
            </w:r>
            <w:r>
              <w:rPr>
                <w:rFonts w:asciiTheme="minorHAnsi" w:hAnsiTheme="minorHAnsi" w:cs="Arial"/>
              </w:rPr>
              <w:t xml:space="preserve"> </w:t>
            </w:r>
            <w:r w:rsidR="005734A8">
              <w:rPr>
                <w:rFonts w:asciiTheme="minorHAnsi" w:hAnsiTheme="minorHAnsi" w:cs="Arial"/>
              </w:rPr>
              <w:t>NÁKUP</w:t>
            </w:r>
          </w:p>
        </w:tc>
      </w:tr>
    </w:tbl>
    <w:p w14:paraId="419E77DE" w14:textId="535C031A" w:rsidR="005675A5" w:rsidRDefault="005675A5" w:rsidP="0019191A">
      <w:pPr>
        <w:autoSpaceDE w:val="0"/>
        <w:autoSpaceDN w:val="0"/>
        <w:adjustRightInd w:val="0"/>
        <w:spacing w:before="120" w:after="0" w:line="240" w:lineRule="auto"/>
        <w:ind w:left="425" w:hanging="340"/>
        <w:rPr>
          <w:rFonts w:ascii="Calibri Light" w:hAnsi="Calibri Light" w:cs="Calibri Light"/>
          <w:color w:val="000000"/>
          <w:sz w:val="17"/>
          <w:szCs w:val="17"/>
        </w:rPr>
      </w:pPr>
      <w:r w:rsidRPr="00D77F30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>1.</w:t>
      </w:r>
      <w:r w:rsidRPr="00D77F30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ab/>
      </w:r>
      <w:proofErr w:type="spellStart"/>
      <w:r w:rsidR="0019191A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>xxx</w:t>
      </w:r>
      <w:proofErr w:type="spellEnd"/>
    </w:p>
    <w:p w14:paraId="69E6C5C1" w14:textId="77777777" w:rsidR="005675A5" w:rsidRPr="00841486" w:rsidRDefault="005675A5" w:rsidP="005675A5">
      <w:pPr>
        <w:spacing w:before="120" w:after="0" w:line="240" w:lineRule="auto"/>
        <w:ind w:left="425" w:hanging="340"/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</w:pPr>
      <w:r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>2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. 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ab/>
        <w:t>Stanovení forwardového směnného kurzu pro přepočet ceny tranší</w:t>
      </w:r>
    </w:p>
    <w:p w14:paraId="553D5F58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Forwardový směnný kurz je stanoven dle následujícího vzorce:</w:t>
      </w:r>
    </w:p>
    <w:p w14:paraId="2E7F91D4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>FX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  <w:vertAlign w:val="subscript"/>
        </w:rPr>
        <w:t>FWD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 = FX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  <w:vertAlign w:val="subscript"/>
        </w:rPr>
        <w:t>ČNB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 + REUTERS</w:t>
      </w:r>
      <w:r w:rsidRPr="00976885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  <w:vertAlign w:val="subscript"/>
        </w:rPr>
        <w:t>T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 /1000</w:t>
      </w:r>
    </w:p>
    <w:p w14:paraId="6F0A4A34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kde </w:t>
      </w:r>
    </w:p>
    <w:p w14:paraId="78CDA513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417" w:hanging="992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FX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ČNB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… 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kurz devizového trhu vyhlášeného Českou národní bankou v pracovní den bezprostředně předcházející dni nákupu tranše;</w:t>
      </w:r>
    </w:p>
    <w:p w14:paraId="0442B13C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417" w:hanging="992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REUTERS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T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forwardové body zveřejněné na internetovém rozhraní Thomson Reuters Knowledge Direct, vyhlášené agenturou Refinitiv, v položce „Best Ask“ ve 14:30 hod v pracovní den bezprostředně předcházející dni nákupu tranše, přičemž hodnota forwardových bodů bude stanovena na základě průměrné splatnosti fixované tranše v měsících následovně:</w:t>
      </w:r>
    </w:p>
    <w:p w14:paraId="0D95EA7F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418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 = (T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+T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)/2 </w:t>
      </w:r>
    </w:p>
    <w:p w14:paraId="4B51B73E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kde</w:t>
      </w:r>
    </w:p>
    <w:p w14:paraId="18EFACB4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průměrná lhůta splatnosti tranše;</w:t>
      </w:r>
    </w:p>
    <w:p w14:paraId="3DC12D70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lhůta od fixace tranše do měsíce následujícího po prvním měsíci dodávky ve fixované tranši;</w:t>
      </w:r>
    </w:p>
    <w:p w14:paraId="36F8F66F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lhůta od fixace tranše do měsíce následujícího po posledním mě</w:t>
      </w: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síci dodávky ve fixované tranši;</w:t>
      </w:r>
    </w:p>
    <w:p w14:paraId="0812C483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418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l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hůty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a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jsou stanoveny v měsících, přičemž platí, že:</w:t>
      </w:r>
    </w:p>
    <w:p w14:paraId="5309944E" w14:textId="77777777" w:rsidR="005675A5" w:rsidRPr="00976885" w:rsidRDefault="005675A5" w:rsidP="004816A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02" w:hanging="284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měsíc, ve kterém je tranše fixována, je vždy započítán s hodnotou 1/2;</w:t>
      </w:r>
    </w:p>
    <w:p w14:paraId="318B4F73" w14:textId="77777777" w:rsidR="005675A5" w:rsidRPr="00976885" w:rsidRDefault="005675A5" w:rsidP="004816A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02" w:hanging="284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poslední měsíc lhůty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a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je vždy započítán s hodnotou 2/3</w:t>
      </w: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;</w:t>
      </w:r>
    </w:p>
    <w:p w14:paraId="4873C3D2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418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n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ení-li výsledná hodnota T celé číslo, bude zaokrouhlena na nejbližší vyšší celé číslo. Takto stanovená hodnota určuje průměrnou splatnost fixované tranše v měsících, které bude odpovídat hodnota forwardových bodů REUTERS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T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. </w:t>
      </w:r>
    </w:p>
    <w:p w14:paraId="1C2C2F5A" w14:textId="29ED5819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Obchodník Zákazníkovi zaručuje, že forwardové body kotované </w:t>
      </w:r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agenturou Refinitiv převezme pro výpočet forwardového směnného kurzu bez jakékoli změny, vyjma situace, kdy forwardové body kotované agenturou Refinitiv budou zveřejněny jako záporné. V takovém případě se REUTERS</w:t>
      </w:r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T</w:t>
      </w:r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rovná nule.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V případě, že hodnota forwardových bodů pro průměrnou splatnost fixované tranše vypočtené dle postupu definovaného výše není agenturou Re</w:t>
      </w:r>
      <w:r w:rsidR="00B236B0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finitiv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stanovována, bude tato hodnota Obchodníkem dopočtena na základě lineární interpolace mezi dostupnými kotacemi pro nejblíže předcházející a nejblíže následující splatnost.</w:t>
      </w:r>
    </w:p>
    <w:p w14:paraId="66213DED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Forwardové směnné kurzy pro dostupné průměrné lhůty splatnosti T jsou Zákazníkovi zveřejňovány v zabezpečeném internetovém rozhraní iPM.</w:t>
      </w:r>
    </w:p>
    <w:p w14:paraId="245189B6" w14:textId="77777777" w:rsidR="005675A5" w:rsidRDefault="005675A5" w:rsidP="005675A5">
      <w:pPr>
        <w:autoSpaceDE w:val="0"/>
        <w:autoSpaceDN w:val="0"/>
        <w:adjustRightInd w:val="0"/>
        <w:spacing w:before="120" w:after="0" w:line="240" w:lineRule="auto"/>
        <w:ind w:left="425" w:hanging="340"/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</w:pPr>
      <w:r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 xml:space="preserve">3. </w:t>
      </w:r>
      <w:r w:rsidRPr="00D77F30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ab/>
      </w:r>
      <w:r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>Toleranční pásmo</w:t>
      </w:r>
    </w:p>
    <w:p w14:paraId="1F8022AC" w14:textId="5AFB413C" w:rsidR="003E795D" w:rsidRPr="003E795D" w:rsidRDefault="003E795D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3E795D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Není sjednána smluvní pokuta za nedodržení plánovaných hodnot odběru. Případné nedodržení plánovaných hodnot odběru dle přílohy č. 1 nabídky nebude mít vliv na cenu za dodávku elektřiny dle článku 4 nabídky, zároveň není sjednána platba za přečerpání nebo nedočerpání plánovaného množství dle přílohy č. 1.</w:t>
      </w:r>
    </w:p>
    <w:p w14:paraId="0B837813" w14:textId="10272CDD" w:rsidR="00B93BEE" w:rsidRPr="00B93BEE" w:rsidRDefault="00B93BEE" w:rsidP="00B93BE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425"/>
        <w:rPr>
          <w:rFonts w:asciiTheme="majorHAnsi" w:hAnsiTheme="majorHAnsi" w:cstheme="majorHAnsi"/>
          <w:color w:val="000000"/>
          <w:sz w:val="2"/>
          <w:szCs w:val="2"/>
        </w:rPr>
      </w:pPr>
      <w:r w:rsidRPr="00B93BEE">
        <w:rPr>
          <w:rFonts w:asciiTheme="majorHAnsi" w:hAnsiTheme="majorHAnsi" w:cs="Arial"/>
          <w:color w:val="000000"/>
          <w:sz w:val="2"/>
          <w:szCs w:val="2"/>
        </w:rPr>
        <w:t xml:space="preserve"> </w:t>
      </w:r>
    </w:p>
    <w:p w14:paraId="431AF4FA" w14:textId="77777777" w:rsidR="005675A5" w:rsidRPr="005675A5" w:rsidRDefault="005675A5" w:rsidP="005675A5">
      <w:pPr>
        <w:spacing w:after="0" w:line="240" w:lineRule="auto"/>
        <w:ind w:left="85"/>
        <w:rPr>
          <w:rFonts w:asciiTheme="majorHAnsi" w:hAnsiTheme="majorHAnsi" w:cs="Arial"/>
          <w:sz w:val="2"/>
          <w:szCs w:val="2"/>
        </w:rPr>
      </w:pPr>
    </w:p>
    <w:p w14:paraId="73475952" w14:textId="77777777" w:rsidR="00D31EEA" w:rsidRDefault="00D31EEA" w:rsidP="00A81651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p w14:paraId="7D6CBB73" w14:textId="7B3FB957" w:rsidR="004B17D8" w:rsidRDefault="004B17D8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p w14:paraId="5496BC18" w14:textId="77777777" w:rsidR="0019191A" w:rsidRDefault="0019191A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p w14:paraId="45A519FC" w14:textId="77777777" w:rsidR="0019191A" w:rsidRDefault="0019191A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p w14:paraId="1E4FEAAE" w14:textId="77777777" w:rsidR="0019191A" w:rsidRDefault="0019191A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p w14:paraId="4973B415" w14:textId="77777777" w:rsidR="0019191A" w:rsidRDefault="0019191A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p w14:paraId="55E206B2" w14:textId="77777777" w:rsidR="0019191A" w:rsidRDefault="0019191A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p w14:paraId="24C09E1B" w14:textId="77777777" w:rsidR="0019191A" w:rsidRDefault="0019191A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p w14:paraId="1B3ABE65" w14:textId="77777777" w:rsidR="0019191A" w:rsidRDefault="0019191A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p w14:paraId="778289D2" w14:textId="77777777" w:rsidR="0019191A" w:rsidRDefault="0019191A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p w14:paraId="5C6D3A08" w14:textId="77777777" w:rsidR="0019191A" w:rsidRDefault="0019191A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p w14:paraId="1699C9B5" w14:textId="77777777" w:rsidR="0019191A" w:rsidRPr="00D31EEA" w:rsidRDefault="0019191A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26BB3" w:rsidRPr="00C75D3B" w14:paraId="28512C92" w14:textId="77777777" w:rsidTr="00FC6FC3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A688F60" w14:textId="77777777" w:rsidR="00926BB3" w:rsidRPr="00926BB3" w:rsidRDefault="00926BB3" w:rsidP="00FC6FC3">
            <w:pPr>
              <w:pStyle w:val="KapitolaCalibriBold"/>
              <w:rPr>
                <w:rFonts w:asciiTheme="minorHAnsi" w:hAnsiTheme="minorHAnsi" w:cstheme="minorHAnsi"/>
                <w:color w:val="auto"/>
              </w:rPr>
            </w:pPr>
            <w:r w:rsidRPr="00926BB3">
              <w:rPr>
                <w:rFonts w:asciiTheme="minorHAnsi" w:hAnsiTheme="minorHAnsi" w:cstheme="minorHAnsi"/>
                <w:color w:val="auto"/>
              </w:rPr>
              <w:lastRenderedPageBreak/>
              <w:t>ČÁST C – SEZNAM ODBĚRNÝCH MÍST A SPOTŘEBA</w:t>
            </w:r>
          </w:p>
        </w:tc>
      </w:tr>
    </w:tbl>
    <w:p w14:paraId="7D54B854" w14:textId="036372A4" w:rsidR="0040422B" w:rsidRDefault="0034075A" w:rsidP="0040422B">
      <w:pPr>
        <w:spacing w:after="0" w:line="240" w:lineRule="auto"/>
        <w:rPr>
          <w:rFonts w:ascii="Calibri Light" w:hAnsi="Calibri Light"/>
          <w:sz w:val="12"/>
          <w:szCs w:val="12"/>
        </w:rPr>
      </w:pPr>
      <w:bookmarkStart w:id="4" w:name="_Hlk63779332"/>
      <w:r>
        <w:rPr>
          <w:rFonts w:ascii="Calibri Light" w:hAnsi="Calibri Light"/>
          <w:sz w:val="12"/>
          <w:szCs w:val="12"/>
        </w:rPr>
        <w:t xml:space="preserve">   </w:t>
      </w:r>
    </w:p>
    <w:p w14:paraId="554DA3AC" w14:textId="77777777" w:rsidR="00D31EEA" w:rsidRPr="00586FBF" w:rsidRDefault="00D31EEA" w:rsidP="0093483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3483D" w:rsidRPr="000F77CB" w14:paraId="3FA3ECFC" w14:textId="77777777" w:rsidTr="00F1315F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549DAA87" w14:textId="77777777" w:rsidR="0093483D" w:rsidRPr="000F77CB" w:rsidRDefault="0093483D" w:rsidP="00F1315F">
            <w:pPr>
              <w:pStyle w:val="KapitolaCalibriBold"/>
              <w:rPr>
                <w:rFonts w:asciiTheme="minorHAnsi" w:hAnsiTheme="minorHAnsi" w:cs="Arial"/>
                <w:szCs w:val="20"/>
              </w:rPr>
            </w:pPr>
            <w:r w:rsidRPr="0062595E">
              <w:rPr>
                <w:rFonts w:asciiTheme="minorHAnsi" w:hAnsiTheme="minorHAnsi" w:cs="Arial"/>
                <w:szCs w:val="20"/>
              </w:rPr>
              <w:t>ODBĚRNÁ MÍSTA PŘIPOJENÁ Z NAPĚŤOVÉ HLADINY NN</w:t>
            </w:r>
          </w:p>
        </w:tc>
      </w:tr>
    </w:tbl>
    <w:p w14:paraId="0EC767A0" w14:textId="77777777" w:rsidR="0093483D" w:rsidRPr="00CE58FF" w:rsidRDefault="0093483D" w:rsidP="0093483D">
      <w:pPr>
        <w:pStyle w:val="3"/>
        <w:tabs>
          <w:tab w:val="clear" w:pos="425"/>
        </w:tabs>
        <w:spacing w:before="0"/>
        <w:ind w:left="85"/>
        <w:rPr>
          <w:rFonts w:asciiTheme="majorHAnsi" w:hAnsiTheme="majorHAnsi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7"/>
        <w:gridCol w:w="1553"/>
        <w:gridCol w:w="1470"/>
        <w:gridCol w:w="802"/>
        <w:gridCol w:w="1274"/>
        <w:gridCol w:w="1276"/>
        <w:gridCol w:w="2554"/>
      </w:tblGrid>
      <w:tr w:rsidR="0093483D" w:rsidRPr="008712CF" w14:paraId="2123D910" w14:textId="77777777" w:rsidTr="00F1315F">
        <w:trPr>
          <w:cantSplit/>
          <w:trHeight w:hRule="exact" w:val="397"/>
        </w:trPr>
        <w:tc>
          <w:tcPr>
            <w:tcW w:w="626" w:type="pct"/>
            <w:shd w:val="clear" w:color="auto" w:fill="009BA5"/>
            <w:vAlign w:val="center"/>
          </w:tcPr>
          <w:p w14:paraId="12DF2411" w14:textId="77777777" w:rsidR="0093483D" w:rsidRPr="008712CF" w:rsidRDefault="0093483D" w:rsidP="00F1315F">
            <w:pPr>
              <w:pStyle w:val="KapitolaCalibriBold"/>
              <w:rPr>
                <w:rFonts w:asciiTheme="minorHAnsi" w:hAnsiTheme="minorHAnsi" w:cs="Arial"/>
                <w:sz w:val="17"/>
                <w:szCs w:val="17"/>
              </w:rPr>
            </w:pPr>
            <w:r w:rsidRPr="008712CF">
              <w:rPr>
                <w:rFonts w:asciiTheme="minorHAnsi" w:hAnsiTheme="minorHAnsi" w:cs="Arial"/>
                <w:sz w:val="17"/>
                <w:szCs w:val="17"/>
              </w:rPr>
              <w:t>IČ</w:t>
            </w:r>
          </w:p>
        </w:tc>
        <w:tc>
          <w:tcPr>
            <w:tcW w:w="4374" w:type="pct"/>
            <w:gridSpan w:val="6"/>
            <w:shd w:val="clear" w:color="auto" w:fill="009BA5"/>
            <w:vAlign w:val="center"/>
          </w:tcPr>
          <w:p w14:paraId="157769D5" w14:textId="77777777" w:rsidR="0093483D" w:rsidRPr="008712CF" w:rsidRDefault="0093483D" w:rsidP="00F1315F">
            <w:pPr>
              <w:pStyle w:val="KapitolaCalibriBold"/>
              <w:rPr>
                <w:rFonts w:asciiTheme="minorHAnsi" w:hAnsiTheme="minorHAnsi" w:cs="Arial"/>
                <w:sz w:val="17"/>
                <w:szCs w:val="17"/>
              </w:rPr>
            </w:pPr>
            <w:r w:rsidRPr="008712CF">
              <w:rPr>
                <w:rFonts w:asciiTheme="minorHAnsi" w:hAnsiTheme="minorHAnsi" w:cs="Arial"/>
                <w:sz w:val="17"/>
                <w:szCs w:val="17"/>
              </w:rPr>
              <w:t>NÁZEV</w:t>
            </w:r>
          </w:p>
        </w:tc>
      </w:tr>
      <w:tr w:rsidR="0093483D" w:rsidRPr="008712CF" w14:paraId="43C0D043" w14:textId="77777777" w:rsidTr="00F1315F">
        <w:trPr>
          <w:cantSplit/>
          <w:trHeight w:val="227"/>
        </w:trPr>
        <w:tc>
          <w:tcPr>
            <w:tcW w:w="626" w:type="pct"/>
            <w:tcBorders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74AF5A1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9"/>
                  <w:enabled/>
                  <w:calcOnExit w:val="0"/>
                  <w:textInput>
                    <w:default w:val="00261459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00261459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4374" w:type="pct"/>
            <w:gridSpan w:val="6"/>
            <w:tcBorders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11BE11E2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8"/>
                  <w:enabled/>
                  <w:calcOnExit w:val="0"/>
                  <w:textInput>
                    <w:default w:val="Město Krásná Lípa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Město Krásná Lípa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93483D" w:rsidRPr="008712CF" w14:paraId="4C2A8458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570266EA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F9258E">
              <w:rPr>
                <w:rFonts w:asciiTheme="minorHAnsi" w:hAnsiTheme="minorHAnsi" w:cs="Arial"/>
                <w:color w:val="009BA5"/>
              </w:rPr>
              <w:t xml:space="preserve">ZASÍLACÍ ADRESY </w:t>
            </w:r>
            <w:r>
              <w:rPr>
                <w:rFonts w:asciiTheme="minorHAnsi" w:hAnsiTheme="minorHAnsi" w:cs="Arial"/>
                <w:color w:val="009BA5"/>
              </w:rPr>
              <w:t>–</w:t>
            </w:r>
            <w:r w:rsidRPr="00F9258E">
              <w:rPr>
                <w:rFonts w:asciiTheme="minorHAnsi" w:hAnsiTheme="minorHAnsi" w:cs="Arial"/>
                <w:color w:val="009BA5"/>
              </w:rPr>
              <w:t xml:space="preserve"> Elektronické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12331147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F9258E">
              <w:rPr>
                <w:rFonts w:asciiTheme="minorHAnsi" w:hAnsiTheme="minorHAnsi" w:cs="Arial"/>
                <w:color w:val="009BA5"/>
              </w:rPr>
              <w:t xml:space="preserve">Poštovní </w:t>
            </w:r>
            <w:r w:rsidRPr="00F9258E">
              <w:rPr>
                <w:rFonts w:asciiTheme="minorHAnsi" w:hAnsiTheme="minorHAnsi" w:cs="Arial"/>
                <w:color w:val="009BA5"/>
                <w:vertAlign w:val="superscript"/>
              </w:rPr>
              <w:t>1)</w:t>
            </w:r>
          </w:p>
        </w:tc>
      </w:tr>
      <w:tr w:rsidR="0093483D" w:rsidRPr="008712CF" w14:paraId="4E830926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6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1623FC9D" w14:textId="2FBCA335" w:rsidR="0093483D" w:rsidRPr="00243EDB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oliva@krasnalipa.cz"/>
                  </w:textInput>
                </w:ffData>
              </w:fldCha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A7638">
              <w:rPr>
                <w:rFonts w:asciiTheme="majorHAnsi" w:hAnsiTheme="majorHAnsi" w:cs="Arial"/>
                <w:noProof/>
                <w:color w:val="auto"/>
                <w:szCs w:val="17"/>
              </w:rPr>
              <w:t>oliva@krasnalipa.cz</w: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24" w:space="0" w:color="FFFFFF" w:themeColor="background1"/>
            </w:tcBorders>
            <w:shd w:val="clear" w:color="auto" w:fill="auto"/>
            <w:vAlign w:val="center"/>
          </w:tcPr>
          <w:p w14:paraId="7D9EC1F0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1"/>
                  <w:enabled/>
                  <w:calcOnExit w:val="0"/>
                  <w:textInput>
                    <w:default w:val="Masarykova 246 / 6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Masarykova 246 / 6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93483D" w:rsidRPr="008712CF" w14:paraId="44A62D07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1402E57A" w14:textId="37682D23" w:rsidR="0093483D" w:rsidRPr="00243EDB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kovarikova@krasnalipa.cz"/>
                  </w:textInput>
                </w:ffData>
              </w:fldCha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A7638">
              <w:rPr>
                <w:rFonts w:asciiTheme="majorHAnsi" w:hAnsiTheme="majorHAnsi" w:cs="Arial"/>
                <w:noProof/>
                <w:color w:val="auto"/>
                <w:szCs w:val="17"/>
              </w:rPr>
              <w:t>kovarikova@krasnalipa.cz</w: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left w:val="single" w:sz="2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E2A37A9" w14:textId="77777777" w:rsidR="0093483D" w:rsidRPr="00917B4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3"/>
                  <w:enabled/>
                  <w:calcOnExit w:val="0"/>
                  <w:textInput>
                    <w:default w:val="407 46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407 46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  <w:r>
              <w:rPr>
                <w:rFonts w:asciiTheme="majorHAnsi" w:hAnsiTheme="majorHAnsi" w:cs="Arial"/>
                <w:szCs w:val="17"/>
              </w:rPr>
              <w:t xml:space="preserve"> 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2"/>
                  <w:enabled/>
                  <w:calcOnExit w:val="0"/>
                  <w:textInput>
                    <w:default w:val="Krásná Lípa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Krásná Lípa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93483D" w:rsidRPr="008712CF" w14:paraId="4962F1C0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6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361A4F31" w14:textId="1FF6B26A" w:rsidR="0093483D" w:rsidRPr="00243EDB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podatelna@krasnalipa.cz"/>
                  </w:textInput>
                </w:ffData>
              </w:fldCha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A7638">
              <w:rPr>
                <w:rFonts w:asciiTheme="majorHAnsi" w:hAnsiTheme="majorHAnsi" w:cs="Arial"/>
                <w:noProof/>
                <w:color w:val="auto"/>
                <w:szCs w:val="17"/>
              </w:rPr>
              <w:t>podatelna@krasnalipa.cz</w: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24" w:space="0" w:color="FFFFFF" w:themeColor="background1"/>
              <w:bottom w:val="single" w:sz="6" w:space="0" w:color="auto"/>
            </w:tcBorders>
            <w:shd w:val="clear" w:color="auto" w:fill="auto"/>
          </w:tcPr>
          <w:p w14:paraId="2A5CE8FD" w14:textId="77777777" w:rsidR="0093483D" w:rsidRPr="00917B4F" w:rsidRDefault="0093483D" w:rsidP="00F1315F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F9258E">
              <w:rPr>
                <w:rFonts w:asciiTheme="majorHAnsi" w:hAnsiTheme="majorHAnsi" w:cs="Arial"/>
                <w:sz w:val="14"/>
                <w:szCs w:val="14"/>
                <w:vertAlign w:val="superscript"/>
              </w:rPr>
              <w:t xml:space="preserve">1) </w:t>
            </w:r>
            <w:r w:rsidRPr="00F9258E">
              <w:rPr>
                <w:rFonts w:asciiTheme="majorHAnsi" w:hAnsiTheme="majorHAnsi"/>
                <w:color w:val="auto"/>
                <w:sz w:val="14"/>
                <w:szCs w:val="14"/>
              </w:rPr>
              <w:t>Slouží pro dokumenty, které není možné zasílat elektronicky</w:t>
            </w:r>
          </w:p>
        </w:tc>
      </w:tr>
      <w:tr w:rsidR="0093483D" w:rsidRPr="008712CF" w14:paraId="1C4358CF" w14:textId="77777777" w:rsidTr="00073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138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73E1234C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BANKOVNÍ SPOJENÍ</w:t>
            </w:r>
          </w:p>
        </w:tc>
        <w:tc>
          <w:tcPr>
            <w:tcW w:w="72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1F13FE91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Forma úhrady</w:t>
            </w:r>
          </w:p>
        </w:tc>
        <w:tc>
          <w:tcPr>
            <w:tcW w:w="101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5D19C023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Číslo účtu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3FECF926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011EF901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</w:p>
        </w:tc>
      </w:tr>
      <w:tr w:rsidR="0093483D" w:rsidRPr="008712CF" w14:paraId="11BA3AD4" w14:textId="77777777" w:rsidTr="00073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1387" w:type="pct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5EB2AE94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4"/>
                  <w:enabled/>
                  <w:calcOnExit w:val="0"/>
                  <w:textInput>
                    <w:default w:val="Česká spořitelna a.s.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Česká spořitelna a.s.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720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07E03DA5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5"/>
                  <w:enabled/>
                  <w:calcOnExit w:val="0"/>
                  <w:textInput>
                    <w:default w:val="Bankovní převod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Bankovní převod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1017" w:type="pct"/>
            <w:gridSpan w:val="2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40A9A4E1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6"/>
                  <w:enabled/>
                  <w:calcOnExit w:val="0"/>
                  <w:textInput>
                    <w:default w:val="000000-0926075399/0800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000000-0926075399/0800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625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47271F95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7"/>
                  <w:enabled/>
                  <w:calcOnExit w:val="0"/>
                  <w:textInput/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1250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2F37AC9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</w:tbl>
    <w:p w14:paraId="74711157" w14:textId="77777777" w:rsidR="00073C5A" w:rsidRPr="00427085" w:rsidRDefault="00073C5A" w:rsidP="0093483D">
      <w:pPr>
        <w:spacing w:after="0" w:line="240" w:lineRule="auto"/>
        <w:ind w:left="85"/>
        <w:rPr>
          <w:rFonts w:asciiTheme="majorHAnsi" w:hAnsiTheme="majorHAnsi"/>
          <w:sz w:val="12"/>
          <w:szCs w:val="12"/>
        </w:rPr>
      </w:pPr>
    </w:p>
    <w:tbl>
      <w:tblPr>
        <w:tblStyle w:val="Mkatabulky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7"/>
        <w:gridCol w:w="4552"/>
        <w:gridCol w:w="427"/>
        <w:gridCol w:w="570"/>
        <w:gridCol w:w="568"/>
        <w:gridCol w:w="995"/>
        <w:gridCol w:w="1262"/>
      </w:tblGrid>
      <w:tr w:rsidR="0093483D" w:rsidRPr="006E4457" w14:paraId="5B2BBBEE" w14:textId="77777777" w:rsidTr="00F1315F">
        <w:trPr>
          <w:trHeight w:val="397"/>
        </w:trPr>
        <w:tc>
          <w:tcPr>
            <w:tcW w:w="900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41A53B02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EAN</w:t>
            </w:r>
          </w:p>
        </w:tc>
        <w:tc>
          <w:tcPr>
            <w:tcW w:w="2229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7AD58680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Adresa odběrného místa</w:t>
            </w:r>
          </w:p>
        </w:tc>
        <w:tc>
          <w:tcPr>
            <w:tcW w:w="209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6C95E757" w14:textId="77777777" w:rsidR="0093483D" w:rsidRPr="00EE4F71" w:rsidRDefault="0093483D" w:rsidP="00F1315F">
            <w:pPr>
              <w:tabs>
                <w:tab w:val="left" w:pos="395"/>
              </w:tabs>
              <w:rPr>
                <w:rFonts w:cstheme="minorHAnsi"/>
                <w:b/>
                <w:color w:val="FFFFFF" w:themeColor="background1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FFFFFF" w:themeColor="background1"/>
                <w:sz w:val="17"/>
                <w:szCs w:val="17"/>
              </w:rPr>
              <w:t>TM</w:t>
            </w:r>
          </w:p>
        </w:tc>
        <w:tc>
          <w:tcPr>
            <w:tcW w:w="279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4DD8E4C6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bCs/>
                <w:sz w:val="17"/>
                <w:szCs w:val="17"/>
              </w:rPr>
              <w:t>NÚ</w:t>
            </w:r>
          </w:p>
        </w:tc>
        <w:tc>
          <w:tcPr>
            <w:tcW w:w="278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14CD56A0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DS</w:t>
            </w:r>
          </w:p>
        </w:tc>
        <w:tc>
          <w:tcPr>
            <w:tcW w:w="487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2480F1AC" w14:textId="77777777" w:rsidR="0093483D" w:rsidRPr="00EE4F71" w:rsidRDefault="0093483D" w:rsidP="00F1315F">
            <w:pPr>
              <w:pStyle w:val="KapitolaCalibriBold"/>
              <w:ind w:right="57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Jistič</w:t>
            </w:r>
          </w:p>
        </w:tc>
        <w:tc>
          <w:tcPr>
            <w:tcW w:w="618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01C41A25" w14:textId="77777777" w:rsidR="0093483D" w:rsidRPr="00EE4F71" w:rsidRDefault="0093483D" w:rsidP="00F1315F">
            <w:pPr>
              <w:pStyle w:val="KapitolaCalibriBold"/>
              <w:ind w:right="57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Množství</w:t>
            </w:r>
          </w:p>
        </w:tc>
      </w:tr>
      <w:tr w:rsidR="005A1AD6" w:rsidRPr="00C75D3B" w14:paraId="3305041F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37D5860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034332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859182400400343320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1583D952" w14:textId="0239FE8E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Nemocniční 1148 / 12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Nemocniční 1148 / 12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7E34CE4A" w14:textId="0D7A1C3D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4ADAF33B" w14:textId="329659A8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4CB1EC2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60BCBC0D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32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32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4387278C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6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6,001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7048C42F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04634B34" w14:textId="67950ECD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79DCCAC7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4B52F015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0343337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859182400400343337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47D13EE7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Nemocniční 1148 / 12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Nemocniční 1148 / 12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416705A0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284F9F9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11A972B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2CA2A5AE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76BADDD2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3C22A931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265C407C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11C1108E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18C195F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3681696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859182400403681696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55A3046A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7 Krásná Lípa, 128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47 Krásná Lípa, 128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69ED2E9F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4B227AFA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04D4B445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6F1480AC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00993CE0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6B681DF9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36A4CD63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23B33E87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1452DB3C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3707365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859182400403707365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49B1575A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Pletařská 22 / 3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Pletařská 22 / 3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3370E745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0D65182A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7A5CAB6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50290F7F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52445D11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2,002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2,002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7A260A61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2E72835B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1800A697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206920A7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371104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859182400403711041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7C16726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Křinické náměstí 248 / 1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Křinické náměstí 248 / 1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04306537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4FA7A9A6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6E2427C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7C16313D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7A6BE36C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63579E76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6C03A82C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2B18D58F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33670616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3712239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859182400403712239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12613F14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Masarykova 25 / 9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Masarykova 25 / 9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37BDA7E0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01DE0C67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3E8E7E9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7B9B6961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1426AF1E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2,002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2,002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2408BDA2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72C5A99C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229E2D4E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7E5FC25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7988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859182400406679881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3AAFA9A6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7 Krásná Lípa, 13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47 Krásná Lípa, 13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000C0C91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694AC02F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73BBBD0A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6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C62d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04501AAD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101C2402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8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1DCD5F14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293CD53D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12CE38CD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6AC5348A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79904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859182400406679904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2A7D8DC4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7 Krásná Lípa, 7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47 Krásná Lípa, 7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2DB466F4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7CDE74CE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7D33FEB0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6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C62d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4EBEAFE1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046E3404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2,002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2,002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364C1C43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0C65BE8F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0F06C81A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20E5058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0603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859182400406680603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0D1258C0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7 Krásná Lípa, 8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47 Krásná Lípa, 8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13E37A85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18DFFFB5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64618FDA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6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C62d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0DD89AE1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49BA66CE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6E211FA0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12374A11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7DBC3C51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07C738D6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0672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859182400406680672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00DC1907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7 Krásná Lípa, 139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47 Krásná Lípa, 139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16B8C643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499AABF7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4DC40DD7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6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C62d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7553D0DC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2B808D5F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4,003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14,003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218D3C50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3962E237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7B20F19F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424F84D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0757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859182400406680757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7FA89D7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7 Krásná Lípa, 4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47 Krásná Lípa, 4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02AD2118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46DB40CD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6451E35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6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C62d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348AB262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16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16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47EA1B2A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4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4,000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3B7E0330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39E25906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4C7073FF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6C4D1144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259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859182400406682591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639C4CD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7 Krásná Lípa,  999 / 999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47 Krásná Lípa,  999 / 999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7E3BFC83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5E5320D4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361F4CF1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6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C62d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69D790EA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0DDF5945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6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6,001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69651C29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111EE5DD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46B55686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66F638A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2645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859182400406682645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0EE8E7E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7 Krásná Lípa, 31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47 Krásná Lípa, 31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1815D626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18C536FD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60DB50D0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6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C62d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58B831A6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2D559156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8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6A7762E6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35C53B0E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0EFCB575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0119F11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2676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859182400406682676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5B42C98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7 Krásná Lípa, 54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47 Krásná Lípa, 54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2C3A5FDE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567C977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04CADB6A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755033AB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20DB0FE0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52D59C89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0FC9FC02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7DD3810D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67E31C5E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2799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859182400406682799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0EC431DF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7 Krásná Lípa, 2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47 Krásná Lípa, 2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17B9E4D2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518C1797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0671EAC1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6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C62d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5B479AFE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16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16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6511FAE8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5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5,000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56E8F381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360AC9B5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028647F2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41D2720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048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859182400406683048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416D7266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Kyjovská 625 / 53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Kyjovská 625 / 53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1ECA9690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5CFECE2E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3638999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34684E3B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16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16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208DFF42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546E8A46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7482AE88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03F46BEB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2FBB7B5E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093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859182400406683093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46789A1E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Pletařská 22 / 3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Pletařská 22 / 3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1BBD49FE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47CC47A0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02E4A15E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180F3744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4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40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1AC7F450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6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6,001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7DDBDD1C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52DCDB74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4387E083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76BE718E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116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859182400406683116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0317547E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Pletařská 22 / 3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Pletařská 22 / 3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31111BA6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785E79C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5B72F3A0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63F938A2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6AFE9430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3BBCB958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4EBCCACB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283D77D9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521F3883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208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859182400406683208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12C7E7BD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Stradalova 313 / 10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Stradalova 313 / 10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1A11F197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3D6DDC9C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3AB533B3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6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C62d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548D2A80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46A44D7C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75B0CFD0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592B8597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34052E68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1B21563A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26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859182400406683260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68F5A5B1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Rumburská 525 / 3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Rumburská 525 / 3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32E2611A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31B3E834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5DDFF0D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6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C62d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7327AC7D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54113AAF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7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7,000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2795D1FB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45D215A9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7244FA0C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39A55F01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277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859182400406683277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183A7485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Rumburská 977 / 5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Rumburská 977 / 5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1594CCEA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0885E223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134103E0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403E73D4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36EE627C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4B7F37C1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5B3997BE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7C7491B9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6A8AB7E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284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859182400406683284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66BD51F5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Dittrichova 11 / 16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Dittrichova 11 / 16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07FE23AF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3BABB7D5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45B83641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47062737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521B4D62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2,002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2,002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7907C670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1F076058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1E24477E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3A54B8EA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314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859182400406683314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5F46B72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Dittrichova 280 / 5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Dittrichova 280 / 5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36ED64AE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4C3C374F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3D22B235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6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C62d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771B734B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32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32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7322EE7E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22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22,000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16571217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70D78004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35585759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255DC0E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338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859182400406683338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18BEB291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Dittrichova 285 / 2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Dittrichova 285 / 2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66D52B2E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1AE680FE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17EF5EBA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5511BFDD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16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16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24FA6744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57ECC412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191BBB4A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2DC9F4DB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312ADD9A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376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859182400406683376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5484287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Varnsdorfská 62 / 23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Varnsdorfská 62 / 23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6D118764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5483F493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654A7EF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6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C62d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75F4F80E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16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16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51DD31BD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6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6,001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580F4D27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37C33D31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01DFA90A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5E0FAE87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45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859182400406683451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1AA75753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Varnsdorfská 649 / 60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Varnsdorfská 649 / 60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20CDBC4F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0FBDDC2C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01B443AD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6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C62d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7B950675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1F25A2B4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7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7,000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37F5F553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7C648958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02D4260C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71D14166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468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859182400406683468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03C6D481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Křinické náměstí 248 / 1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Křinické náměstí 248 / 1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7DD30272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2311C85A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7C3FDEC3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3951D647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139629F4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4ADF05EA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1FC45AE0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6928098D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68F2B7E0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543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859182400406683543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4284EC5C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Nemocniční 687 / 3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Nemocniční 687 / 3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006C530D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56BAD417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5867634D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11596A53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5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50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2E50B477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6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6,001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5BDF47E4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40035BA3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4D04E2CF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1FD5E134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697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859182400406683697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6B2D4687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Nemocniční 1065 / 32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Nemocniční 1065 / 32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42F7A38D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314A3177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06586286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6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C62d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07C85C51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2C8A344B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3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3,001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2E68EA93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4F7DF691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51AA3CF6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09FBD156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71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859182400406683710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1C9A921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Nemocniční 1066 / 34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Nemocniční 1066 / 34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70E3E2AF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717C3B5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45FDB533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311D46B6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5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50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4B2E7E25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72064E99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0AF19C50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7900B3B8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770243D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87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859182400406683871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2CF22790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Nemocniční 1137 / 6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Nemocniční 1137 / 6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60E494A7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3C27C69A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5CFAC60E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1B8CE533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07418E67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4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4,000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12C73F4C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2AFBA3CA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1455897D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00D401F5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925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859182400406683925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605BC215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Masarykova 1094 / 4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Masarykova 1094 / 4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3B3194AB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78213EC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2E72769E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783D5DE4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6547F381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72BD0E56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308829EC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4E411728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59DBDDA5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949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859182400406683949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62D2EC10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Masarykova 1094 / 4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Masarykova 1094 / 4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50B71BF2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1BB7EF9A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7A6FB4DE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2A7AA541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32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32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3E228B26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7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7,000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65CBCD2A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32223804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7828C16D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568AAAAF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lastRenderedPageBreak/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963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859182400406683963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20C2E10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Masarykova 1094 / 4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Masarykova 1094 / 4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6F3FA122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77157C26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0E48C61A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18E49682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4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40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146EC282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3B5E661F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4E916862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1C8414B2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2F808A0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994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859182400406683994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713C156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Mánesova 294 / 24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Mánesova 294 / 24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290E92C6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2F2174CC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318A78CC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2848F6EA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12352974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2314EAE2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121AA411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2E5007ED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7483973F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4236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859182400406684236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774E401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Pražská 615/27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Pražská 615/27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0FFDF4CC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1CA4F760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7FB2D95D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0B49CD88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295EA0EA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52DC2484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4F4CDD8C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7361CA14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6271C1EE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425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859182400406684250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4129A97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Pražská 960 / 24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Pražská 960 / 24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76572A8C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0908216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17F6B05C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6DD86C85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5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50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22C825E0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4EB7F584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09925AF4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09CEF545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0252AF9C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4328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859182400406684328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3927A14E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Křinické náměstí 14 / 16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Křinické náměstí 14 / 16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4063F891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5643AB3D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7D0D37D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7F236C5F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0D0166BC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2713C867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63A409AB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55D76788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3CFBE4BF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4557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859182400406684557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2683383F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Křižíkova 1046 / 2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Křižíkova 1046 / 2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13119FF5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26323007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6E6954F5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6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C62d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59ED21BB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7933DDF8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8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2CA7FE74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43ABB0BC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1ACCBBFF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43D9800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4588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859182400406684588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0A118F3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Masarykova 16/1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Masarykova 16/1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5EB028CA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2719B83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20BD8A06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2264D2CF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10F825BF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45360FE0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3B54F489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6AB2E5E9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460BD1A0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4595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859182400406684595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4E75CB61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Masarykova 16 / 1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Masarykova 16 / 1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1808236E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0B43E89D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473F849C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6ACF29A3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287D51AB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487FB78E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6C2AFED9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13905693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66B18BA4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46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859182400406684601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4446F03D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Masarykova 25 / 9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Masarykova 25 / 9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707B2FF2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40EB444F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1CA86C0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044546E0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70BCBC4A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36D48368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23560A43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6D7AC0D5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11C2092C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4632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859182400406684632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5BE68F0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Masarykova 246 / 6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Masarykova 246 / 6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370A32FF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1D533B9A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1D224A0E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6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C62d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477FBD06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6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63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0A836307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61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61,000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7810208C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19449B8D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254D8C7E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1DBDA12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467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859182400406684670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0EDB5C03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Masarykova 246 / 6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Masarykova 246 / 6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10659D95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255B2357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34677BA6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00FF6E3E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6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60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6234F951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9,999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19,999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27B80A36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2B138A94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27CE999E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5A6C872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4694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859182400406684694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108A5663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Masarykova 1094 / 4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Masarykova 1094 / 4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2620DEAC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560B23A1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0462CBB5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5D2D87AA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36BA6557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4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4,000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4EA7CED6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3BE8022A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006E3864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16B6CFD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4793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859182400406684793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7E4F6A3A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Masarykova 993 / 2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Masarykova 993 / 2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47AB2317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0B6DF21D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13EE0453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2D28AA10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0C10ED59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4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4,000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0EA8D4EB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1F760BA1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6F4F0E53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7DFCE78A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5028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859182400406685028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6A4B891C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Bezručova 359 / 15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Bezručova 359 / 15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6ED7F606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6E0631DF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7EB43537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626A6CE6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27E09F61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69D1174F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46E567EF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1AE973C4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15782996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5134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859182400406685134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3DE02AF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Doubická 828 / 2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Doubická 828 / 2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5BDC5C61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2FD0E69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7C2B9B53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6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C62d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2FF2C93F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101F46BD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6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6,001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7F9B81E6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090AD509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307D2978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0BD34746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5172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859182400406685172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4361FF81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Elišky Krásnohorské 810 / 15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Elišky Krásnohorské 810 / 15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2193BEBF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3C0978C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526B70DD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6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C62d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7ED5B0D0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66ED164B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4,003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14,003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14D5DB69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4CAC9B7D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2F9247D8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6B4F0C2E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5219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859182400406685219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52933406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U Tiskárny 651 / 9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U Tiskárny 651 / 9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743FB8FF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4BA90147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2DA2D756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6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C62d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5B2BD036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3ADF9CE1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5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5,000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0037D51A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19DAF6B9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47FDE2B7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78F6FB44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720217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859182400407202170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36126215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Nemocniční 676 / 24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Nemocniční 676 / 24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7A498396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714A0807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4022DC2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6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C62d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14653F8E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0B43ED93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05E1EBE4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71EF56CD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153C4944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47232F3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7333942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859182400407333942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2BD74353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Nemocniční 1156 / 16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Nemocniční 1156 / 16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7C3E81AB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0501780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2465940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67EBDBCD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32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32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5E5C47D3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5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5,000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7C296A62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44D3607D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340E6959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5BE31CAC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7440992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859182400407440992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32CFE20E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Křinické náměstí 1161 / 10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Křinické náměstí 1161 / 10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6C1FF851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21863556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34B8EC1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56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C56d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35465C57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8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80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6751469A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7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7,000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2E9DE0E7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27EC4849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3D4CA964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79C9C33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746357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859182400407463571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4C536295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Křinické náměstí 1161 / 10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Křinické náměstí 1161 / 10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35F9D827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4CE62AD5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3505FEFA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42138F3E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5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50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036B0FE0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39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39,001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655D0423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410B30D4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339EF0F5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3C74ABB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76211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859182400407621100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62ECBF75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Křinické náměstí 248 / 1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Křinické náměstí 248 / 1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2F79D0E2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6F4F3EB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4E262A21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292B159F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16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16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74E9423C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44E54306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738EB5E7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6D4020BB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2A490A6F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768591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859182400407685911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4F220237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Křinické náměstí 14 / 16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Křinické náměstí 14 / 16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66BBD32B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4EA0F4A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0FD5C6C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1738085B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5BA53DC9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4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4,000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0F325A54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5034A888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370FB0C7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19BFF1B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840787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859182400408407871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73A942A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7 Krásná Lípa,  334 / 1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47 Krásná Lípa,  334 / 1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3F6F4248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2A4EABC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2720F984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6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C62d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3710F8F9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16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16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212C2EE4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6E44C291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6FFD94DD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0279B43F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5EE91E40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8806162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859182400408806162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303A548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Pražská pa 03208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Pražská pa 03208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48CA236D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0DBDD8A7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472D402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2E030EEE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4660967B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4FDF6CC4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120473E9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4F134B10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495C71BF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8834844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859182400408834844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7A847E5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Dittrichova 285 / 2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Dittrichova 285 / 2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47F05E52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6B5F53F7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43252550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03154E33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6365AFB9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7D3B1694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32338326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447C00E6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5EDE1A6F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894187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859182400408941870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09A8F91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7 Krásná Lípa, Krásný Buk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47 Krásná Lípa, Krásný Buk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3269400D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0ACAF1E4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26AE7007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0D0C78DD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16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16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3285723B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51D10B52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643B4B9F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23A53920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5BAC2C9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8941887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859182400408941887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77379AF5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7 Krásná Lípa, Vlčí Hora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47 Krásná Lípa, Vlčí Hora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2B409DBE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68F05BDC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6800FEF4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0941D666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16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16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3DCAAEEB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0BC090D5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148D4C9B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45677F1B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7580E98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8941894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859182400408941894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6D8C026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7 Krásná Lípa, Kyjov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47 Krásná Lípa, Kyjov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2F4567AA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14A69F6E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573EFB0D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2632157D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16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16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6A6F283C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1ABCB4EF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2E840B92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11D74446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547606F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89419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859182400408941900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4EF54EC0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7 Krásná Lípa, Vlčí Hora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47 Krásná Lípa, Vlčí Hora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33DAF79D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725A100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0426067C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41D37506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16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16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683D46F0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11D728B8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0A62F82A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23F22024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0641DCEF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510617175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859182400510617175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27C5783F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Křinické náměstí 248 / 1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Křinické náměstí 248 / 1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5DA2BDEF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475D6ABE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65D4CA9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2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C02d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2F6D25AD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32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32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094B2C60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7C33836B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1AC7C093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</w:tbl>
    <w:p w14:paraId="329B250E" w14:textId="643C1D34" w:rsidR="0093483D" w:rsidRDefault="0093483D" w:rsidP="0093483D">
      <w:pPr>
        <w:spacing w:after="0" w:line="240" w:lineRule="auto"/>
        <w:ind w:left="85"/>
        <w:rPr>
          <w:rFonts w:asciiTheme="majorHAnsi" w:hAnsiTheme="majorHAnsi" w:cstheme="majorHAnsi"/>
          <w:sz w:val="14"/>
          <w:szCs w:val="14"/>
        </w:rPr>
      </w:pPr>
      <w:r w:rsidRPr="00EE4F71">
        <w:rPr>
          <w:rFonts w:asciiTheme="majorHAnsi" w:hAnsiTheme="majorHAnsi" w:cstheme="majorHAnsi"/>
          <w:sz w:val="14"/>
          <w:szCs w:val="14"/>
        </w:rPr>
        <w:t>Poznámky:</w:t>
      </w:r>
      <w:r w:rsidRPr="00EE4F71">
        <w:rPr>
          <w:rFonts w:asciiTheme="majorHAnsi" w:hAnsiTheme="majorHAnsi" w:cstheme="majorHAnsi"/>
          <w:sz w:val="14"/>
          <w:szCs w:val="14"/>
        </w:rPr>
        <w:tab/>
      </w:r>
      <w:r w:rsidRPr="00EE4F71">
        <w:rPr>
          <w:rFonts w:asciiTheme="majorHAnsi" w:hAnsiTheme="majorHAnsi" w:cstheme="majorHAnsi"/>
          <w:b/>
          <w:sz w:val="14"/>
          <w:szCs w:val="14"/>
        </w:rPr>
        <w:t>TM</w:t>
      </w:r>
      <w:r w:rsidRPr="00EE4F71">
        <w:rPr>
          <w:rFonts w:asciiTheme="majorHAnsi" w:hAnsiTheme="majorHAnsi" w:cstheme="majorHAnsi"/>
          <w:sz w:val="14"/>
          <w:szCs w:val="14"/>
        </w:rPr>
        <w:t xml:space="preserve">=Typ měření; </w:t>
      </w:r>
      <w:r w:rsidRPr="00EE4F71">
        <w:rPr>
          <w:rFonts w:asciiTheme="majorHAnsi" w:hAnsiTheme="majorHAnsi" w:cstheme="majorHAnsi"/>
          <w:b/>
          <w:sz w:val="14"/>
          <w:szCs w:val="14"/>
        </w:rPr>
        <w:t>NÚ</w:t>
      </w:r>
      <w:r w:rsidRPr="00EE4F71">
        <w:rPr>
          <w:rFonts w:asciiTheme="majorHAnsi" w:hAnsiTheme="majorHAnsi" w:cstheme="majorHAnsi"/>
          <w:sz w:val="14"/>
          <w:szCs w:val="14"/>
        </w:rPr>
        <w:t xml:space="preserve">=Napěťová úroveň; </w:t>
      </w:r>
      <w:r w:rsidRPr="00EE4F71">
        <w:rPr>
          <w:rFonts w:asciiTheme="majorHAnsi" w:hAnsiTheme="majorHAnsi" w:cstheme="majorHAnsi"/>
          <w:b/>
          <w:sz w:val="14"/>
          <w:szCs w:val="14"/>
        </w:rPr>
        <w:t>DS</w:t>
      </w:r>
      <w:r w:rsidRPr="00EE4F71">
        <w:rPr>
          <w:rFonts w:asciiTheme="majorHAnsi" w:hAnsiTheme="majorHAnsi" w:cstheme="majorHAnsi"/>
          <w:sz w:val="14"/>
          <w:szCs w:val="14"/>
        </w:rPr>
        <w:t xml:space="preserve">=Distribuční sazba; </w:t>
      </w:r>
      <w:r w:rsidRPr="00EE4F71">
        <w:rPr>
          <w:rFonts w:asciiTheme="majorHAnsi" w:hAnsiTheme="majorHAnsi" w:cstheme="majorHAnsi"/>
          <w:b/>
          <w:sz w:val="14"/>
          <w:szCs w:val="14"/>
        </w:rPr>
        <w:t>Jistič</w:t>
      </w:r>
      <w:r w:rsidRPr="00EE4F71">
        <w:rPr>
          <w:rFonts w:asciiTheme="majorHAnsi" w:hAnsiTheme="majorHAnsi" w:cstheme="majorHAnsi"/>
          <w:sz w:val="14"/>
          <w:szCs w:val="14"/>
        </w:rPr>
        <w:t xml:space="preserve">=Počet fází x A; </w:t>
      </w:r>
      <w:r w:rsidRPr="00EE4F71">
        <w:rPr>
          <w:rFonts w:asciiTheme="majorHAnsi" w:hAnsiTheme="majorHAnsi" w:cstheme="majorHAnsi"/>
          <w:b/>
          <w:sz w:val="14"/>
          <w:szCs w:val="14"/>
        </w:rPr>
        <w:t>Množství</w:t>
      </w:r>
      <w:r w:rsidRPr="00EE4F71">
        <w:rPr>
          <w:rFonts w:asciiTheme="majorHAnsi" w:hAnsiTheme="majorHAnsi" w:cstheme="majorHAnsi"/>
          <w:sz w:val="14"/>
          <w:szCs w:val="14"/>
        </w:rPr>
        <w:t>=Předpokládané množství elektřiny VT/NT [MWh/rok]</w:t>
      </w:r>
    </w:p>
    <w:p w14:paraId="71393838" w14:textId="77777777" w:rsidR="009A7E5C" w:rsidRPr="002D54D7" w:rsidRDefault="009A7E5C" w:rsidP="0093483D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bookmarkEnd w:id="3"/>
    <w:p w14:paraId="1B507BD2" w14:textId="59B0CDC8" w:rsidR="00916644" w:rsidRPr="002D54D7" w:rsidRDefault="00916644" w:rsidP="0093483D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p w14:paraId="158717A2" w14:textId="01CB7C81" w:rsidR="00B53838" w:rsidRPr="0034075A" w:rsidRDefault="00B53838" w:rsidP="0093483D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  <w:r w:rsidRPr="0034075A">
        <w:rPr>
          <w:rFonts w:asciiTheme="majorHAnsi" w:hAnsiTheme="majorHAnsi" w:cstheme="majorHAnsi"/>
          <w:sz w:val="2"/>
          <w:szCs w:val="2"/>
        </w:rPr>
        <w:t xml:space="preserve">   </w:t>
      </w:r>
    </w:p>
    <w:p w14:paraId="34C42618" w14:textId="5367BC6A" w:rsidR="009726F4" w:rsidRDefault="009726F4" w:rsidP="009726F4">
      <w:pPr>
        <w:spacing w:after="0" w:line="240" w:lineRule="auto"/>
        <w:ind w:left="85"/>
        <w:rPr>
          <w:rFonts w:asciiTheme="majorHAnsi" w:hAnsiTheme="majorHAnsi" w:cstheme="majorHAnsi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A6354" w:rsidRPr="00C75D3B" w14:paraId="4BB136D6" w14:textId="77777777" w:rsidTr="007F6876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34A57CCB" w14:textId="77777777" w:rsidR="00FA6354" w:rsidRPr="00FA6354" w:rsidRDefault="00FA6354" w:rsidP="007F6876">
            <w:pPr>
              <w:pStyle w:val="KapitolaCalibriBold"/>
              <w:rPr>
                <w:rFonts w:asciiTheme="minorHAnsi" w:hAnsiTheme="minorHAnsi" w:cstheme="minorHAnsi"/>
              </w:rPr>
            </w:pPr>
            <w:r w:rsidRPr="00FA6354">
              <w:rPr>
                <w:rFonts w:asciiTheme="minorHAnsi" w:hAnsiTheme="minorHAnsi" w:cstheme="minorHAnsi"/>
                <w:color w:val="auto"/>
              </w:rPr>
              <w:t>ČÁST D – SEZNAM KONTAKTNÍCH OSOB</w:t>
            </w:r>
          </w:p>
        </w:tc>
      </w:tr>
    </w:tbl>
    <w:p w14:paraId="68918755" w14:textId="77777777" w:rsidR="00FA6354" w:rsidRPr="0009032E" w:rsidRDefault="00FA6354" w:rsidP="0009032E">
      <w:pPr>
        <w:spacing w:after="0" w:line="240" w:lineRule="auto"/>
        <w:ind w:left="85"/>
        <w:rPr>
          <w:sz w:val="12"/>
          <w:szCs w:val="12"/>
        </w:rPr>
      </w:pPr>
      <w:bookmarkStart w:id="5" w:name="_Hlk120816638"/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16644" w:rsidRPr="0065364E" w14:paraId="4F19C224" w14:textId="77777777" w:rsidTr="007F6876">
        <w:trPr>
          <w:cantSplit/>
          <w:trHeight w:hRule="exact" w:val="397"/>
          <w:tblHeader/>
        </w:trPr>
        <w:tc>
          <w:tcPr>
            <w:tcW w:w="10206" w:type="dxa"/>
            <w:shd w:val="clear" w:color="auto" w:fill="009BA8"/>
            <w:vAlign w:val="center"/>
          </w:tcPr>
          <w:bookmarkEnd w:id="4"/>
          <w:p w14:paraId="020D30E7" w14:textId="77777777" w:rsidR="00916644" w:rsidRPr="0065364E" w:rsidRDefault="00916644" w:rsidP="007F6876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Kontakty Zákazníka</w:t>
            </w:r>
          </w:p>
        </w:tc>
      </w:tr>
    </w:tbl>
    <w:p w14:paraId="71EE64AF" w14:textId="77777777" w:rsidR="00A35792" w:rsidRPr="00A35792" w:rsidRDefault="00A35792" w:rsidP="00A35792">
      <w:pPr>
        <w:spacing w:after="0" w:line="240" w:lineRule="auto"/>
        <w:rPr>
          <w:rFonts w:asciiTheme="majorHAnsi" w:hAnsiTheme="majorHAnsi" w:cstheme="majorHAnsi"/>
          <w:sz w:val="4"/>
          <w:szCs w:val="4"/>
        </w:rPr>
      </w:pPr>
    </w:p>
    <w:p w14:paraId="4767685B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69043B47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77184E6" w14:textId="35CD37B3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 jednání ve věcech smluvních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 jednání ve věcech smluvních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6B061438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37B17" w14:textId="402A3AD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Jan Kolář, Starosta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Jan Kolář, Starosta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150E5315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A1448" w14:textId="7D8C9AC1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938 828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+420 777 938 828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7F467" w14:textId="33CDCBC9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kolar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kolar@krasnalipa.cz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E6465" w14:textId="3C27B10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/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C657EB" w:rsidRPr="001C5BE1" w14:paraId="128BBE27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3A2AE1" w14:textId="383EF4AF" w:rsidR="00C657EB" w:rsidRPr="001C5BE1" w:rsidRDefault="00C657EB" w:rsidP="001C5BE1">
            <w:pPr>
              <w:pStyle w:val="TexttabulkaCalibriLight"/>
              <w:spacing w:before="20" w:after="20"/>
              <w:rPr>
                <w:rFonts w:asciiTheme="majorHAnsi" w:hAnsiTheme="majorHAnsi" w:cs="Arial"/>
                <w:sz w:val="14"/>
                <w:szCs w:val="14"/>
              </w:rPr>
            </w:pPr>
            <w:r w:rsidRPr="001C5BE1">
              <w:rPr>
                <w:rFonts w:asciiTheme="majorHAnsi" w:hAnsiTheme="majorHAnsi"/>
                <w:sz w:val="14"/>
                <w:szCs w:val="14"/>
              </w:rPr>
              <w:t>Tato osoba</w:t>
            </w:r>
            <w:r w:rsidRPr="001C5BE1">
              <w:rPr>
                <w:rFonts w:asciiTheme="majorHAnsi" w:hAnsiTheme="majorHAnsi" w:cstheme="majorHAnsi"/>
                <w:sz w:val="14"/>
                <w:szCs w:val="14"/>
              </w:rPr>
              <w:t xml:space="preserve"> j</w:t>
            </w:r>
            <w:r w:rsidRPr="001C5BE1">
              <w:rPr>
                <w:rFonts w:asciiTheme="majorHAnsi" w:hAnsiTheme="majorHAnsi"/>
                <w:sz w:val="14"/>
                <w:szCs w:val="14"/>
              </w:rPr>
              <w:t>e oprávněna činit jménem Zákazníka právní úkony směřující ke změně, doplnění či zrušení Smlouvy.</w:t>
            </w:r>
          </w:p>
        </w:tc>
      </w:tr>
    </w:tbl>
    <w:p w14:paraId="5F458CAA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469D211C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0A324C13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pověřená pro operativní obchodní a technická jednání (vč. sjednávání Distribučního přehledu)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pověřená pro operativní obchodní a technická jednání (vč. sjednávání Distribučního přehledu)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0AB9BEA5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C0F75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 Oliva, Odbor majetkový a civilně správní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 Oliva, Odbor majetkový a civilně správní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6582FABC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369D4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938 653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+420 777 938 653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FB219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oliva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oliva@krasnalipa.cz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038E1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54 847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+420 412 354 847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6CD9E6D2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00772A14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7E78EF09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pověřená pro jednání v platebním styku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pověřená pro jednání v platebním styku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71B8703F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5F3D7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Jana Kovaříková, FO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Jana Kovaříková, FO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62729724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710E7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/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05D09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kovarikova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kovarikova@krasnalipa.cz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E0A6C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54 82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+420 412 354 825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611D2BF9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4F6F1509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372CDEE0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lastRenderedPageBreak/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 jednání v internetové aplikaci innogy24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 jednání v internetové aplikaci innogy24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16CEC47C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6D60E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 Oliva, Odbor majetkový a civilně správní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 Oliva, Odbor majetkový a civilně správní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765DAE7E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48405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938 653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+420 777 938 653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9656B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oliva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oliva@krasnalipa.cz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49D28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54 847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+420 412 354 847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C657EB" w:rsidRPr="001C5BE1" w14:paraId="45021DCD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shd w:val="clear" w:color="auto" w:fill="auto"/>
          </w:tcPr>
          <w:p w14:paraId="254E398A" w14:textId="0EFFAB40" w:rsidR="00C657EB" w:rsidRPr="001C5BE1" w:rsidRDefault="00C657EB" w:rsidP="001C5BE1">
            <w:pPr>
              <w:pStyle w:val="TexttabulkaCalibriLight"/>
              <w:spacing w:before="20" w:after="20"/>
              <w:rPr>
                <w:rFonts w:asciiTheme="majorHAnsi" w:hAnsiTheme="majorHAnsi"/>
                <w:sz w:val="14"/>
                <w:szCs w:val="14"/>
              </w:rPr>
            </w:pPr>
            <w:r w:rsidRPr="001C5BE1">
              <w:rPr>
                <w:rFonts w:asciiTheme="majorHAnsi" w:hAnsiTheme="majorHAnsi"/>
                <w:sz w:val="14"/>
                <w:szCs w:val="14"/>
              </w:rPr>
              <w:t>Tato osoba je oprávněna činit jménem Zákazníka právní jednání v internetové aplikaci innogy24 v souladu s Obchodními podmínkami a Provozními podmínkami.</w:t>
            </w:r>
          </w:p>
        </w:tc>
      </w:tr>
    </w:tbl>
    <w:p w14:paraId="02FC0300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73FC00A6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190BC7C8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e komunikaci ve věcech nákupní části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ke komunikaci ve věcech nákupní části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30DCB0FB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1CB9B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 Oliva, Odbor majetkový a civilně správní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 Oliva, Odbor majetkový a civilně správní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16D15A76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E6574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938 653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+420 777 938 653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6C592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oliva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oliva@krasnalipa.cz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62EE2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54 847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+420 412 354 847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788829D8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764A34A9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1ABA4087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e komunikaci ve věcech nákupní části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ke komunikaci ve věcech nákupní části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1B342F56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32B63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RNDr. Ivana Jäckelová, Ředitelka ZŠ MŠ Krásná Lípa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RNDr. Ivana Jäckelová, Ředitelka ZŠ MŠ Krásná Lípa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129C2FE7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8BCD3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603 289 004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+420 603 289 004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0C88A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reditelka@zs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reditelka@zskrasnalipa.cz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A2076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/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799D64F1" w14:textId="77777777" w:rsidR="00916644" w:rsidRPr="00C5114F" w:rsidRDefault="00916644" w:rsidP="00916644">
      <w:pPr>
        <w:spacing w:after="0" w:line="240" w:lineRule="auto"/>
        <w:rPr>
          <w:rFonts w:ascii="Calibri Light" w:hAnsi="Calibri Light" w:cs="Calibri Light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16644" w:rsidRPr="0065364E" w14:paraId="113570C2" w14:textId="77777777" w:rsidTr="007F6876">
        <w:trPr>
          <w:cantSplit/>
          <w:trHeight w:hRule="exact" w:val="397"/>
          <w:tblHeader/>
        </w:trPr>
        <w:tc>
          <w:tcPr>
            <w:tcW w:w="10206" w:type="dxa"/>
            <w:shd w:val="clear" w:color="auto" w:fill="009BA8"/>
            <w:vAlign w:val="center"/>
          </w:tcPr>
          <w:p w14:paraId="26366E62" w14:textId="77777777" w:rsidR="00916644" w:rsidRPr="0065364E" w:rsidRDefault="00916644" w:rsidP="007F6876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Kontakty Obchodníka</w:t>
            </w:r>
          </w:p>
        </w:tc>
      </w:tr>
    </w:tbl>
    <w:p w14:paraId="3D78446A" w14:textId="77777777" w:rsidR="00F46E4A" w:rsidRPr="00F46E4A" w:rsidRDefault="00F46E4A" w:rsidP="00F46E4A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  <w:bookmarkStart w:id="6" w:name="_Hlk120625815"/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68"/>
        <w:gridCol w:w="7087"/>
      </w:tblGrid>
      <w:tr w:rsidR="00916644" w:rsidRPr="0065364E" w14:paraId="5EC2ECA1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77E9911" w14:textId="04E9BA51" w:rsidR="00916644" w:rsidRPr="0065364E" w:rsidRDefault="00916644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 w:rsidRPr="0065364E">
              <w:rPr>
                <w:rFonts w:asciiTheme="minorHAnsi" w:hAnsiTheme="minorHAnsi"/>
                <w:color w:val="009BA8"/>
              </w:rPr>
              <w:t>Osob</w:t>
            </w:r>
            <w:r w:rsidR="002A094C">
              <w:rPr>
                <w:rFonts w:asciiTheme="minorHAnsi" w:hAnsiTheme="minorHAnsi"/>
                <w:color w:val="009BA8"/>
              </w:rPr>
              <w:t>y</w:t>
            </w:r>
            <w:r w:rsidRPr="0065364E">
              <w:rPr>
                <w:rFonts w:asciiTheme="minorHAnsi" w:hAnsiTheme="minorHAnsi"/>
                <w:color w:val="009BA8"/>
              </w:rPr>
              <w:t xml:space="preserve"> oprávněn</w:t>
            </w:r>
            <w:r w:rsidR="002A094C">
              <w:rPr>
                <w:rFonts w:asciiTheme="minorHAnsi" w:hAnsiTheme="minorHAnsi"/>
                <w:color w:val="009BA8"/>
              </w:rPr>
              <w:t>é</w:t>
            </w:r>
            <w:r w:rsidRPr="0065364E">
              <w:rPr>
                <w:rFonts w:asciiTheme="minorHAnsi" w:hAnsiTheme="minorHAnsi"/>
                <w:color w:val="009BA8"/>
              </w:rPr>
              <w:t xml:space="preserve"> k jednání ve věcech smluvních</w:t>
            </w:r>
          </w:p>
        </w:tc>
      </w:tr>
      <w:tr w:rsidR="00F46E4A" w:rsidRPr="0065364E" w14:paraId="00CFC844" w14:textId="77777777" w:rsidTr="00FB216A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06A04" w14:textId="37868569" w:rsidR="00F46E4A" w:rsidRPr="007F1F46" w:rsidRDefault="0019191A" w:rsidP="007F6876">
            <w:pPr>
              <w:pStyle w:val="TexttabulkaCalibriLight"/>
              <w:rPr>
                <w:rFonts w:asciiTheme="majorHAnsi" w:hAnsiTheme="majorHAnsi"/>
                <w:szCs w:val="17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Cs w:val="17"/>
              </w:rPr>
              <w:t>xxx</w:t>
            </w:r>
            <w:proofErr w:type="spellEnd"/>
            <w:r w:rsidR="00F46E4A">
              <w:rPr>
                <w:rFonts w:asciiTheme="majorHAnsi" w:hAnsiTheme="majorHAnsi" w:cs="Arial"/>
                <w:szCs w:val="17"/>
              </w:rPr>
              <w:t>,</w:t>
            </w:r>
            <w:r w:rsidR="00A36E5D">
              <w:rPr>
                <w:rFonts w:asciiTheme="majorHAnsi" w:hAnsiTheme="majorHAnsi" w:cs="Arial"/>
                <w:szCs w:val="17"/>
              </w:rPr>
              <w:t xml:space="preserve"> 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Senior Manager, Sales"/>
                  </w:textInput>
                </w:ffData>
              </w:fldChar>
            </w:r>
            <w:r w:rsidR="00F46E4A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F46E4A" w:rsidRPr="007F1F46">
              <w:rPr>
                <w:rFonts w:asciiTheme="majorHAnsi" w:hAnsiTheme="majorHAnsi"/>
                <w:szCs w:val="17"/>
              </w:rPr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F46E4A" w:rsidRPr="007F1F46">
              <w:rPr>
                <w:rFonts w:asciiTheme="majorHAnsi" w:hAnsiTheme="majorHAnsi"/>
                <w:noProof/>
                <w:szCs w:val="17"/>
              </w:rPr>
              <w:t>Senior Manager, Sales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end"/>
            </w:r>
            <w:r w:rsidR="00F46E4A">
              <w:rPr>
                <w:rFonts w:asciiTheme="majorHAnsi" w:hAnsiTheme="majorHAnsi"/>
                <w:szCs w:val="17"/>
              </w:rPr>
              <w:t>;</w:t>
            </w:r>
            <w:r w:rsidR="00A36E5D">
              <w:rPr>
                <w:rFonts w:asciiTheme="majorHAnsi" w:hAnsiTheme="majorHAnsi"/>
                <w:szCs w:val="17"/>
              </w:rPr>
              <w:t xml:space="preserve"> </w:t>
            </w:r>
            <w:r w:rsidR="00A36E5D">
              <w:rPr>
                <w:rFonts w:asciiTheme="majorHAnsi" w:hAnsiTheme="majorHAnsi" w:cs="Arial"/>
                <w:szCs w:val="17"/>
              </w:rPr>
              <w:t xml:space="preserve">Adresa: 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4"/>
                  <w:enabled/>
                  <w:calcOnExit w:val="0"/>
                  <w:textInput>
                    <w:default w:val="Limuzská 3135/12, Praha 10, PSČ: 100 98"/>
                  </w:textInput>
                </w:ffData>
              </w:fldChar>
            </w:r>
            <w:r w:rsidR="00F46E4A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F46E4A" w:rsidRPr="007F1F46">
              <w:rPr>
                <w:rFonts w:asciiTheme="majorHAnsi" w:hAnsiTheme="majorHAnsi"/>
                <w:szCs w:val="17"/>
              </w:rPr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F46E4A" w:rsidRPr="007F1F46">
              <w:rPr>
                <w:rFonts w:asciiTheme="majorHAnsi" w:hAnsiTheme="majorHAnsi"/>
                <w:noProof/>
                <w:szCs w:val="17"/>
              </w:rPr>
              <w:t>Limuzská 3135/12, Praha 10, PSČ: 100 98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46E4A" w:rsidRPr="0065364E" w14:paraId="0A818391" w14:textId="77777777" w:rsidTr="00031047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986C9" w14:textId="4B076421" w:rsidR="00F46E4A" w:rsidRPr="007F1F46" w:rsidRDefault="00F46E4A" w:rsidP="00F46E4A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Mobil:</w:t>
            </w:r>
            <w:r>
              <w:rPr>
                <w:rFonts w:asciiTheme="majorHAnsi" w:hAnsiTheme="majorHAnsi"/>
                <w:szCs w:val="17"/>
              </w:rPr>
              <w:t xml:space="preserve"> </w:t>
            </w:r>
            <w:proofErr w:type="spellStart"/>
            <w:r w:rsidR="0019191A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331FD" w14:textId="5EA7E897" w:rsidR="00F46E4A" w:rsidRPr="007F1F46" w:rsidRDefault="00921395" w:rsidP="00F46E4A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 xml:space="preserve">E-mail: </w:t>
            </w:r>
            <w:proofErr w:type="spellStart"/>
            <w:r w:rsidR="0019191A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</w:tr>
      <w:tr w:rsidR="00F46E4A" w:rsidRPr="0065364E" w14:paraId="184C7111" w14:textId="77777777" w:rsidTr="00E32B7D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37280" w14:textId="20294406" w:rsidR="00F46E4A" w:rsidRPr="007F1F46" w:rsidRDefault="0019191A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Cs w:val="17"/>
              </w:rPr>
              <w:t>xxx</w:t>
            </w:r>
            <w:proofErr w:type="spellEnd"/>
            <w:r w:rsidR="00F46E4A">
              <w:rPr>
                <w:rFonts w:asciiTheme="majorHAnsi" w:hAnsiTheme="majorHAnsi" w:cs="Arial"/>
                <w:szCs w:val="17"/>
              </w:rPr>
              <w:t xml:space="preserve">, 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Account Manager"/>
                  </w:textInput>
                </w:ffData>
              </w:fldChar>
            </w:r>
            <w:r w:rsidR="00921395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921395" w:rsidRPr="007F1F46">
              <w:rPr>
                <w:rFonts w:asciiTheme="majorHAnsi" w:hAnsiTheme="majorHAnsi"/>
                <w:szCs w:val="17"/>
              </w:rPr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921395" w:rsidRPr="007F1F46">
              <w:rPr>
                <w:rFonts w:asciiTheme="majorHAnsi" w:hAnsiTheme="majorHAnsi"/>
                <w:noProof/>
                <w:szCs w:val="17"/>
              </w:rPr>
              <w:t>Account Manager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end"/>
            </w:r>
            <w:r w:rsidR="00F46E4A">
              <w:rPr>
                <w:rFonts w:asciiTheme="majorHAnsi" w:hAnsiTheme="majorHAnsi"/>
                <w:szCs w:val="17"/>
              </w:rPr>
              <w:t>;</w:t>
            </w:r>
            <w:r w:rsidR="00A36E5D">
              <w:rPr>
                <w:rFonts w:asciiTheme="majorHAnsi" w:hAnsiTheme="majorHAnsi"/>
                <w:szCs w:val="17"/>
              </w:rPr>
              <w:t xml:space="preserve"> Adresa:</w:t>
            </w:r>
            <w:r w:rsidR="00F46E4A">
              <w:rPr>
                <w:rFonts w:asciiTheme="majorHAnsi" w:hAnsiTheme="majorHAnsi"/>
                <w:szCs w:val="17"/>
              </w:rPr>
              <w:t xml:space="preserve"> 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4"/>
                  <w:enabled/>
                  <w:calcOnExit w:val="0"/>
                  <w:textInput>
                    <w:default w:val="Ústí nad Labem, PSČ: 000 00"/>
                  </w:textInput>
                </w:ffData>
              </w:fldChar>
            </w:r>
            <w:r w:rsidR="00921395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921395" w:rsidRPr="007F1F46">
              <w:rPr>
                <w:rFonts w:asciiTheme="majorHAnsi" w:hAnsiTheme="majorHAnsi"/>
                <w:szCs w:val="17"/>
              </w:rPr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921395" w:rsidRPr="007F1F46">
              <w:rPr>
                <w:rFonts w:asciiTheme="majorHAnsi" w:hAnsiTheme="majorHAnsi"/>
                <w:noProof/>
                <w:szCs w:val="17"/>
              </w:rPr>
              <w:t>Ústí nad Labem, PSČ: 000 00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46E4A" w:rsidRPr="0065364E" w14:paraId="22A31BDB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A677A" w14:textId="0E8BA4F3" w:rsidR="00F46E4A" w:rsidRPr="007F1F46" w:rsidRDefault="00F46E4A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Mobil:</w:t>
            </w:r>
            <w:r>
              <w:rPr>
                <w:rFonts w:asciiTheme="majorHAnsi" w:hAnsiTheme="majorHAnsi"/>
                <w:szCs w:val="17"/>
              </w:rPr>
              <w:t xml:space="preserve"> </w:t>
            </w:r>
            <w:proofErr w:type="spellStart"/>
            <w:r w:rsidR="0019191A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0860B" w14:textId="14EEF93E" w:rsidR="00F46E4A" w:rsidRPr="007F1F46" w:rsidRDefault="00921395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 xml:space="preserve">E-mail: </w:t>
            </w:r>
            <w:proofErr w:type="spellStart"/>
            <w:r w:rsidR="0019191A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</w:tr>
      <w:tr w:rsidR="00921395" w:rsidRPr="001C5BE1" w14:paraId="5EA792DA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8292CC6" w14:textId="77777777" w:rsidR="00921395" w:rsidRPr="001C5BE1" w:rsidRDefault="00921395" w:rsidP="001C5BE1">
            <w:pPr>
              <w:pStyle w:val="TexttabulkaCalibriLight"/>
              <w:rPr>
                <w:rFonts w:asciiTheme="majorHAnsi" w:hAnsiTheme="majorHAnsi" w:cs="Arial"/>
                <w:sz w:val="14"/>
                <w:szCs w:val="14"/>
              </w:rPr>
            </w:pPr>
            <w:r w:rsidRPr="001C5BE1">
              <w:rPr>
                <w:rFonts w:asciiTheme="majorHAnsi" w:hAnsiTheme="majorHAnsi"/>
                <w:sz w:val="14"/>
                <w:szCs w:val="14"/>
              </w:rPr>
              <w:t>Tyto osoby jsou oprávněny činit jménem Obchodníka právní úkony směřující ke změně, doplnění či zrušení Smlouvy.</w:t>
            </w:r>
          </w:p>
        </w:tc>
      </w:tr>
      <w:bookmarkEnd w:id="6"/>
      <w:tr w:rsidR="00921395" w:rsidRPr="0065364E" w14:paraId="13B101F8" w14:textId="77777777" w:rsidTr="00E32B7D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2F816FF6" w14:textId="72B8F1BC" w:rsidR="00921395" w:rsidRPr="0065364E" w:rsidRDefault="00D11FA7" w:rsidP="00E32B7D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 w:rsidRPr="00D11FA7">
              <w:rPr>
                <w:rFonts w:asciiTheme="minorHAnsi" w:hAnsiTheme="minorHAnsi"/>
                <w:color w:val="009BA8"/>
              </w:rPr>
              <w:t>Kontakt pro jednání ve věcech fakturace, plateb a reklamací</w:t>
            </w:r>
          </w:p>
        </w:tc>
      </w:tr>
      <w:tr w:rsidR="00921395" w:rsidRPr="0065364E" w14:paraId="64D6945C" w14:textId="77777777" w:rsidTr="008D54E5">
        <w:trPr>
          <w:cantSplit/>
          <w:trHeight w:val="283"/>
          <w:tblHeader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06056" w14:textId="2BE44C76" w:rsidR="00921395" w:rsidRPr="007F1F46" w:rsidRDefault="00D11FA7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D11FA7">
              <w:rPr>
                <w:rFonts w:asciiTheme="majorHAnsi" w:hAnsiTheme="majorHAnsi"/>
                <w:szCs w:val="17"/>
              </w:rPr>
              <w:t xml:space="preserve">Linka pro VIP zákazníky: +420 </w:t>
            </w:r>
            <w:r w:rsidRPr="00D11FA7">
              <w:rPr>
                <w:rFonts w:asciiTheme="majorHAnsi" w:hAnsiTheme="majorHAnsi"/>
                <w:b/>
                <w:bCs/>
                <w:szCs w:val="17"/>
              </w:rPr>
              <w:t>739 536 666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C6C60" w14:textId="180B3A86" w:rsidR="00921395" w:rsidRPr="007F1F46" w:rsidRDefault="008D54E5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 xml:space="preserve">E-mail: </w:t>
            </w:r>
            <w:r w:rsidRPr="003819FF">
              <w:rPr>
                <w:rFonts w:asciiTheme="majorHAnsi" w:hAnsiTheme="majorHAnsi"/>
                <w:b/>
                <w:bCs/>
                <w:szCs w:val="17"/>
              </w:rPr>
              <w:t>prodejindi@innogy.cz</w:t>
            </w:r>
          </w:p>
        </w:tc>
      </w:tr>
    </w:tbl>
    <w:p w14:paraId="66705B73" w14:textId="77777777" w:rsidR="00F46E4A" w:rsidRPr="000F5805" w:rsidRDefault="00F46E4A" w:rsidP="00F46E4A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p w14:paraId="3B87E2CC" w14:textId="77777777" w:rsidR="0054302B" w:rsidRPr="000F5805" w:rsidRDefault="0054302B" w:rsidP="0009032E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bookmarkEnd w:id="5"/>
    <w:p w14:paraId="19368B90" w14:textId="732FCB98" w:rsidR="00FA6354" w:rsidRPr="002D54D7" w:rsidRDefault="00FA6354" w:rsidP="00A81651">
      <w:pPr>
        <w:spacing w:after="0" w:line="240" w:lineRule="auto"/>
        <w:ind w:left="85"/>
        <w:rPr>
          <w:rFonts w:asciiTheme="majorHAnsi" w:hAnsiTheme="majorHAnsi" w:cs="Arial"/>
          <w:color w:val="000000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A6354" w:rsidRPr="00C75D3B" w14:paraId="472ED48F" w14:textId="77777777" w:rsidTr="007F6876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16C2B88E" w14:textId="072E2A14" w:rsidR="00FA6354" w:rsidRPr="00FA6354" w:rsidRDefault="00FA6354" w:rsidP="007F6876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7" w:name="_Hlk63780462"/>
            <w:r w:rsidRPr="00FA6354">
              <w:rPr>
                <w:rFonts w:asciiTheme="minorHAnsi" w:hAnsiTheme="minorHAnsi" w:cstheme="minorHAnsi"/>
                <w:color w:val="auto"/>
              </w:rPr>
              <w:t>ČÁST E – ZÁVĚREČNÁ UJEDNÁNÍ</w:t>
            </w:r>
          </w:p>
        </w:tc>
      </w:tr>
    </w:tbl>
    <w:p w14:paraId="6A9D5BE5" w14:textId="77777777" w:rsidR="00FA6354" w:rsidRPr="00120938" w:rsidRDefault="00FA6354" w:rsidP="007937BA">
      <w:pPr>
        <w:pStyle w:val="3"/>
        <w:ind w:left="283" w:hanging="198"/>
        <w:rPr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49A763AA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bookmarkEnd w:id="7"/>
          <w:p w14:paraId="7BB42975" w14:textId="47872F36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I. Platnost a účinnost Smlouvy</w:t>
            </w:r>
          </w:p>
        </w:tc>
      </w:tr>
    </w:tbl>
    <w:p w14:paraId="35A75BD5" w14:textId="24121A95" w:rsidR="00386075" w:rsidRPr="008556F6" w:rsidRDefault="00386075" w:rsidP="008556F6">
      <w:pPr>
        <w:pStyle w:val="3"/>
        <w:ind w:left="283" w:hanging="198"/>
        <w:rPr>
          <w:rFonts w:asciiTheme="majorHAnsi" w:hAnsiTheme="majorHAnsi"/>
          <w:sz w:val="17"/>
          <w:szCs w:val="17"/>
        </w:rPr>
      </w:pPr>
      <w:r w:rsidRPr="008556F6">
        <w:rPr>
          <w:rFonts w:asciiTheme="majorHAnsi" w:hAnsiTheme="majorHAnsi"/>
          <w:sz w:val="17"/>
          <w:szCs w:val="17"/>
        </w:rPr>
        <w:t>1.</w:t>
      </w:r>
      <w:r w:rsidRPr="008556F6">
        <w:rPr>
          <w:rFonts w:asciiTheme="majorHAnsi" w:hAnsiTheme="majorHAnsi"/>
          <w:sz w:val="17"/>
          <w:szCs w:val="17"/>
        </w:rPr>
        <w:tab/>
      </w:r>
      <w:proofErr w:type="spellStart"/>
      <w:r w:rsidR="0019191A">
        <w:rPr>
          <w:rFonts w:asciiTheme="majorHAnsi" w:hAnsiTheme="majorHAnsi"/>
          <w:sz w:val="17"/>
          <w:szCs w:val="17"/>
        </w:rPr>
        <w:t>xxx</w:t>
      </w:r>
      <w:proofErr w:type="spellEnd"/>
    </w:p>
    <w:p w14:paraId="707AC382" w14:textId="116F5AA1" w:rsidR="00386075" w:rsidRDefault="00386075" w:rsidP="008556F6">
      <w:pPr>
        <w:pStyle w:val="3"/>
        <w:ind w:left="283" w:hanging="198"/>
        <w:rPr>
          <w:rFonts w:asciiTheme="majorHAnsi" w:hAnsiTheme="majorHAnsi"/>
          <w:sz w:val="17"/>
          <w:szCs w:val="17"/>
        </w:rPr>
      </w:pPr>
      <w:r w:rsidRPr="008556F6">
        <w:rPr>
          <w:rFonts w:asciiTheme="majorHAnsi" w:hAnsiTheme="majorHAnsi"/>
          <w:sz w:val="17"/>
          <w:szCs w:val="17"/>
        </w:rPr>
        <w:t>2.</w:t>
      </w:r>
      <w:r w:rsidRPr="008556F6">
        <w:rPr>
          <w:rFonts w:asciiTheme="majorHAnsi" w:hAnsiTheme="majorHAnsi"/>
          <w:sz w:val="17"/>
          <w:szCs w:val="17"/>
        </w:rPr>
        <w:tab/>
        <w:t>Smluvní strany se mohou na ukončení účinnosti této Smlouvy dohodnout; tato Smlouva zaniká také z důvodů uvedených v OP.</w:t>
      </w:r>
    </w:p>
    <w:p w14:paraId="56E9CC4B" w14:textId="77777777" w:rsidR="008556F6" w:rsidRPr="008556F6" w:rsidRDefault="008556F6" w:rsidP="008556F6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364474D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30AB36DB" w14:textId="05D45C08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 xml:space="preserve">Článek </w:t>
            </w:r>
            <w:r w:rsidR="00924F3B">
              <w:rPr>
                <w:rFonts w:asciiTheme="minorHAnsi" w:hAnsiTheme="minorHAnsi" w:cs="Arial"/>
                <w:color w:val="009BA8"/>
              </w:rPr>
              <w:t>II</w:t>
            </w:r>
            <w:r w:rsidRPr="0065364E">
              <w:rPr>
                <w:rFonts w:asciiTheme="minorHAnsi" w:hAnsiTheme="minorHAnsi" w:cs="Arial"/>
                <w:color w:val="009BA8"/>
              </w:rPr>
              <w:t>. Zvláštní ujednání</w:t>
            </w:r>
          </w:p>
        </w:tc>
      </w:tr>
    </w:tbl>
    <w:p w14:paraId="5A931BF9" w14:textId="610C801B" w:rsidR="005675A5" w:rsidRDefault="005675A5" w:rsidP="004816A5">
      <w:pPr>
        <w:pStyle w:val="3"/>
        <w:numPr>
          <w:ilvl w:val="0"/>
          <w:numId w:val="19"/>
        </w:numPr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17"/>
        </w:rPr>
      </w:pPr>
      <w:bookmarkStart w:id="8" w:name="_Hlk63780721"/>
      <w:r w:rsidRPr="00C64B37">
        <w:rPr>
          <w:rFonts w:asciiTheme="majorHAnsi" w:hAnsiTheme="majorHAnsi" w:cstheme="majorHAnsi"/>
          <w:sz w:val="17"/>
          <w:szCs w:val="17"/>
        </w:rPr>
        <w:t>Zvláštní ujednání nejsou</w:t>
      </w:r>
      <w:r>
        <w:rPr>
          <w:rFonts w:asciiTheme="majorHAnsi" w:hAnsiTheme="majorHAnsi" w:cstheme="majorHAnsi"/>
          <w:sz w:val="17"/>
          <w:szCs w:val="17"/>
        </w:rPr>
        <w:t xml:space="preserve"> sjednána</w:t>
      </w:r>
      <w:r w:rsidRPr="00C64B37">
        <w:rPr>
          <w:rFonts w:asciiTheme="majorHAnsi" w:hAnsiTheme="majorHAnsi" w:cstheme="majorHAnsi"/>
          <w:sz w:val="17"/>
          <w:szCs w:val="17"/>
        </w:rPr>
        <w:t>.</w:t>
      </w:r>
    </w:p>
    <w:p w14:paraId="532EE677" w14:textId="77777777" w:rsidR="00C64B37" w:rsidRPr="008556F6" w:rsidRDefault="00C64B37" w:rsidP="00C64B37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C64B37" w:rsidRPr="0065364E" w14:paraId="0C28F4B7" w14:textId="77777777" w:rsidTr="00505966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494C38B9" w14:textId="5D50FC46" w:rsidR="00C64B37" w:rsidRPr="0065364E" w:rsidRDefault="00C64B37" w:rsidP="00505966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C64B37">
              <w:rPr>
                <w:rFonts w:asciiTheme="minorHAnsi" w:hAnsiTheme="minorHAnsi" w:cs="Arial"/>
                <w:color w:val="009BA8"/>
              </w:rPr>
              <w:t>Článek III. Konverze a archivace</w:t>
            </w:r>
          </w:p>
        </w:tc>
      </w:tr>
    </w:tbl>
    <w:p w14:paraId="6B65E751" w14:textId="77777777" w:rsidR="007F6876" w:rsidRPr="00C64B37" w:rsidRDefault="007F6876" w:rsidP="00C64B37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1.</w:t>
      </w:r>
      <w:r w:rsidRPr="00C64B37">
        <w:rPr>
          <w:rFonts w:asciiTheme="majorHAnsi" w:hAnsiTheme="majorHAnsi" w:cstheme="majorHAnsi"/>
          <w:sz w:val="17"/>
          <w:szCs w:val="22"/>
        </w:rPr>
        <w:tab/>
        <w:t xml:space="preserve">Listinnou formu Smlouvy nebo návrhu a akceptace Smlouvy včetně dodatků a souvisejících dokumentů (dále v tomto článku „Smlouva P“) jsou Smluvní strany oprávněny jednostranně neautorizovaně konvertovat do elektronické formy v běžných formátech. Má se za to, že konvertovaná Smlouva P, která věrně zachycuje obraz originálu, má mezi Smluvními stranami a vůči třetím stranám právní a důkazní sílu originálu bez nutnosti originál předkládat. Ten je možné (nikoli však nutné) skartovat, aniž by to bylo Smluvním stranám jakkoli k tíži. </w:t>
      </w:r>
    </w:p>
    <w:p w14:paraId="3F68057D" w14:textId="30B4BFA1" w:rsidR="007F6876" w:rsidRPr="00C64B37" w:rsidRDefault="007F6876" w:rsidP="00C64B37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2.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souhlasí s tím, že Obchodník toto právo může využít kdykoli po uzavření Smlouvy P, přičemž takto pořízená elektronická verze bude Zákazníkovi zaslána na kontaktní e-mail osoby oprávněné jednat ve věcech smluvních, do zákaznické aplikace innogy24, pokud taková funkcionalita bude v daném čase aktivní, nebo jinak elektronicky, pokud se na tom Smluvní strany předem dohodnou alespoň písemně prostřednictvím výměny e-mailové komunikace. Zákazník má možnost podat ve lhůtě 30 dnů od doručení elektronické verze písemnou zdůvodněnou námitku neshody obsahu takové verze s originálem. Po marném uplynutí této lhůty se má za to, že taková elektronická verze je plně shodná s originálem, jehož je věrným obrazem, a vyjadřuje vůli Smluvních stran stejně, jako kdyby se jednalo o originální elektronicky uzavřenou Smlouvu. Zákazník má kdykoli za trvání Smlouvy P přístup k elektronické verzi Smlouvy P archivované u Obchodníka.</w:t>
      </w:r>
      <w:r w:rsidR="007C218A">
        <w:rPr>
          <w:rFonts w:asciiTheme="majorHAnsi" w:hAnsiTheme="majorHAnsi" w:cstheme="majorHAnsi"/>
          <w:sz w:val="17"/>
          <w:szCs w:val="22"/>
        </w:rPr>
        <w:t xml:space="preserve"> </w:t>
      </w:r>
    </w:p>
    <w:p w14:paraId="14A75804" w14:textId="77777777" w:rsidR="007F6876" w:rsidRPr="00C64B37" w:rsidRDefault="007F6876" w:rsidP="00C64B37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3.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se dohodly, že Smlouva P bude u Obchodníka konvertována pomocí skeneru a archivována s využitím dlouhodobé údržby pomocí elektronických pečetí podle interních pravidel v elektronickém systému, k němuž Obchodník disponuje kladným posudkem soudního znalce o naplnění požadavku spolehlivosti (systematičnost a posloupnost provádění a ochrana proti změnám) podle § 562 Občanského zákoníku. Detailní podmínky digitalizace Obchodník deklaruje na webu innogy v dokumentu „Technický standard innogy pro digitalizaci dokumentů.“</w:t>
      </w:r>
    </w:p>
    <w:p w14:paraId="72E84F7E" w14:textId="2066C12B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4.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deklarují, že Smlouva P konvertovaná Obchodníkem podle podmínek odst. 2 a 3 vede k zachycení věrného obrazu a naplňuje tak s vysokou mírou důvěry podmínky pro platnost domněnky podle odst. 1 tohoto článku. Tím není dotčena možnost využití i jiných forem konverzí do elektronické podoby Smluvními stranami, pokud povedou k zachycení věrného obrazu.</w:t>
      </w:r>
      <w:r w:rsidR="007C218A">
        <w:rPr>
          <w:rFonts w:asciiTheme="majorHAnsi" w:hAnsiTheme="majorHAnsi" w:cstheme="majorHAnsi"/>
          <w:sz w:val="17"/>
          <w:szCs w:val="22"/>
        </w:rPr>
        <w:t xml:space="preserve"> </w:t>
      </w:r>
    </w:p>
    <w:p w14:paraId="7896D65E" w14:textId="77777777" w:rsidR="00C64B37" w:rsidRPr="008556F6" w:rsidRDefault="00C64B37" w:rsidP="00C64B37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C64B37" w:rsidRPr="0065364E" w14:paraId="2BF7E595" w14:textId="77777777" w:rsidTr="00505966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4DAAC943" w14:textId="0636F9B5" w:rsidR="00C64B37" w:rsidRPr="0065364E" w:rsidRDefault="00C64B37" w:rsidP="00505966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C64B37">
              <w:rPr>
                <w:rFonts w:asciiTheme="minorHAnsi" w:hAnsiTheme="minorHAnsi" w:cs="Arial"/>
                <w:color w:val="009BA8"/>
              </w:rPr>
              <w:t>Článek IV. Závěrečná ustanovení</w:t>
            </w:r>
          </w:p>
        </w:tc>
      </w:tr>
    </w:tbl>
    <w:p w14:paraId="5D4D5FEC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1.</w:t>
      </w:r>
      <w:r w:rsidRPr="00C64B37">
        <w:rPr>
          <w:rFonts w:asciiTheme="majorHAnsi" w:hAnsiTheme="majorHAnsi" w:cstheme="majorHAnsi"/>
          <w:sz w:val="17"/>
          <w:szCs w:val="22"/>
        </w:rPr>
        <w:tab/>
        <w:t>Tato Smlouva je sepsána ve dvou stejnopisech, každý s platností originálu, z nichž jeden obdrží Obchodník a jeden Zákazník.</w:t>
      </w:r>
    </w:p>
    <w:p w14:paraId="7C65B759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2.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uděluje podpisem Smlouvy Obchodníkovi výslovný souhlas se zasíláním zpráv, informací, potvrzení o doručení zpráv, urgencí a jiných sdělení ve věci Smlouvy a jejího plnění prostřednictvím elektronických prostředků, zejména prostřednictvím elektronické pošty, na elektronický kontakt Zákazníka (zpravidla na jeho adresu elektronické pošty), pokud Zákazník má takovýto kontakt (adresu elektronické pošty) k dispozici. Tento souhlas se dále vztahuje i na zasílání obchodních sdělení v elektronické i v písemné formě ve věci dodávek elektřiny a souvisejících služeb poskytovaných Obchodníkem Zákazníkovi. Zákazníkovi přísluší právo odmítnout obchodní sdělení zasílané elektronickou formou podle platných právních předpisů.</w:t>
      </w:r>
    </w:p>
    <w:p w14:paraId="6537D0A2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lastRenderedPageBreak/>
        <w:t>3.</w:t>
      </w:r>
      <w:r w:rsidRPr="00C64B37">
        <w:rPr>
          <w:rFonts w:asciiTheme="majorHAnsi" w:hAnsiTheme="majorHAnsi" w:cstheme="majorHAnsi"/>
          <w:sz w:val="17"/>
          <w:szCs w:val="22"/>
        </w:rPr>
        <w:tab/>
        <w:t>Fyzické osoby, které tuto Smlouvu uzavírají jménem jednotlivých smluvních stran, tímto prohlašují, že jsou plně oprávněny k platnému uzavření této Smlouvy.</w:t>
      </w:r>
    </w:p>
    <w:p w14:paraId="294BC812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4.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shodně prohlašují, že tato Smlouva byla uzavřena v rámci běžného obchodního styku. Smluvní strany dále shodně prohlašují, že si text této Smlouvy přečetly, s jejím obsahem souhlasí, a na důkaz těchto skutečností podle své svobodné a vážné vůle připojují osoby jednající jejich jménem své podpisy.</w:t>
      </w:r>
    </w:p>
    <w:p w14:paraId="125ABB1B" w14:textId="5B471F9F" w:rsidR="00386075" w:rsidRPr="00C64B37" w:rsidRDefault="007F6876" w:rsidP="00C64B37">
      <w:pPr>
        <w:pStyle w:val="3"/>
        <w:spacing w:after="120"/>
        <w:ind w:left="283" w:hanging="198"/>
        <w:rPr>
          <w:rFonts w:asciiTheme="majorHAnsi" w:hAnsiTheme="majorHAnsi" w:cstheme="majorHAnsi"/>
          <w:noProof/>
          <w:sz w:val="17"/>
          <w:szCs w:val="17"/>
          <w:lang w:eastAsia="cs-CZ"/>
        </w:rPr>
      </w:pPr>
      <w:r w:rsidRPr="00C64B37">
        <w:rPr>
          <w:rFonts w:asciiTheme="majorHAnsi" w:hAnsiTheme="majorHAnsi" w:cstheme="majorHAnsi"/>
          <w:sz w:val="17"/>
          <w:szCs w:val="22"/>
        </w:rPr>
        <w:t>5.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výslovně prohlašuje a svým podpisem potvrzuje, že se seznámil s OP platnými v době podpisu této Smlouvy, a zavazuje se jimi řídit, jakož i jejich změnami. OP v platném znění představují součást smluvního ujednání stran. Ujednání v této Smlouvě mají přednost před ustanoveními OP, pokud jsou s nimi v rozporu</w:t>
      </w:r>
      <w:r w:rsidR="00386075" w:rsidRPr="00C64B37">
        <w:rPr>
          <w:rFonts w:asciiTheme="majorHAnsi" w:hAnsiTheme="majorHAnsi" w:cstheme="majorHAnsi"/>
          <w:noProof/>
          <w:sz w:val="17"/>
          <w:szCs w:val="17"/>
          <w:lang w:eastAsia="cs-CZ"/>
        </w:rPr>
        <w:t>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386075" w:rsidRPr="0065364E" w14:paraId="5AAFCBB4" w14:textId="77777777" w:rsidTr="00416938"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3DC8C80F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bookmarkStart w:id="9" w:name="_Hlk63780782"/>
            <w:bookmarkEnd w:id="8"/>
            <w:r w:rsidRPr="0065364E">
              <w:rPr>
                <w:rFonts w:asciiTheme="minorHAnsi" w:hAnsiTheme="minorHAnsi" w:cs="Arial"/>
                <w:color w:val="009BA8"/>
              </w:rPr>
              <w:t>Přílohy</w:t>
            </w:r>
          </w:p>
        </w:tc>
      </w:tr>
      <w:tr w:rsidR="00432B6C" w:rsidRPr="0065364E" w14:paraId="54A604B1" w14:textId="77777777" w:rsidTr="00F0221E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276DA5" w14:textId="11762D7B" w:rsidR="00432B6C" w:rsidRPr="00432B6C" w:rsidRDefault="00432B6C" w:rsidP="00924F3B">
            <w:pPr>
              <w:pStyle w:val="TextlegendaCalibriBold"/>
              <w:spacing w:before="40" w:after="40"/>
              <w:rPr>
                <w:b w:val="0"/>
                <w:bCs/>
                <w:color w:val="auto"/>
                <w:szCs w:val="17"/>
              </w:rPr>
            </w:pPr>
            <w:r w:rsidRPr="00432B6C">
              <w:rPr>
                <w:b w:val="0"/>
                <w:bCs/>
                <w:color w:val="auto"/>
                <w:szCs w:val="17"/>
              </w:rPr>
              <w:t xml:space="preserve">Příloha č. 1 – </w:t>
            </w:r>
            <w:proofErr w:type="spellStart"/>
            <w:r w:rsidR="0019191A">
              <w:rPr>
                <w:b w:val="0"/>
                <w:bCs/>
                <w:color w:val="auto"/>
                <w:szCs w:val="17"/>
              </w:rPr>
              <w:t>xxx</w:t>
            </w:r>
            <w:proofErr w:type="spellEnd"/>
          </w:p>
        </w:tc>
      </w:tr>
      <w:bookmarkEnd w:id="9"/>
      <w:tr w:rsidR="00386075" w:rsidRPr="0065364E" w14:paraId="3B781884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2BA18655" w14:textId="1E72CDC0" w:rsidR="00386075" w:rsidRPr="00591604" w:rsidRDefault="00386075" w:rsidP="00591604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4"/>
                  <w:enabled/>
                  <w:calcOnExit w:val="0"/>
                  <w:textInput>
                    <w:default w:val="Ústí nad Labem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Ústí nad Labem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EAB44B7" w14:textId="354BF4B3" w:rsidR="00386075" w:rsidRPr="00591604" w:rsidRDefault="00386075" w:rsidP="00591604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5"/>
                  <w:enabled/>
                  <w:calcOnExit w:val="0"/>
                  <w:textInput>
                    <w:default w:val="Krásná Lípa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Krásná Lípa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</w:p>
        </w:tc>
      </w:tr>
      <w:tr w:rsidR="00386075" w:rsidRPr="0065364E" w14:paraId="725A44B2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bottom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951597F" w14:textId="77777777" w:rsidR="00386075" w:rsidRPr="0065364E" w:rsidRDefault="00386075" w:rsidP="0045723B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 xml:space="preserve">Za </w:t>
            </w:r>
            <w:r w:rsidRPr="00591604">
              <w:rPr>
                <w:rFonts w:asciiTheme="minorHAnsi" w:hAnsiTheme="minorHAnsi"/>
                <w:color w:val="009BA5"/>
              </w:rPr>
              <w:t>Obchodníka</w:t>
            </w:r>
          </w:p>
        </w:tc>
        <w:tc>
          <w:tcPr>
            <w:tcW w:w="5103" w:type="dxa"/>
            <w:gridSpan w:val="2"/>
            <w:tcBorders>
              <w:left w:val="single" w:sz="18" w:space="0" w:color="FFFFFF" w:themeColor="background1"/>
              <w:bottom w:val="single" w:sz="2" w:space="0" w:color="auto"/>
            </w:tcBorders>
            <w:shd w:val="clear" w:color="auto" w:fill="E5E5E5"/>
            <w:vAlign w:val="center"/>
          </w:tcPr>
          <w:p w14:paraId="10E312F0" w14:textId="77777777" w:rsidR="00386075" w:rsidRPr="0065364E" w:rsidRDefault="00386075" w:rsidP="0045723B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>Za Zákazníka</w:t>
            </w:r>
          </w:p>
        </w:tc>
      </w:tr>
      <w:tr w:rsidR="00782A70" w:rsidRPr="00591604" w14:paraId="7493935E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0A53C2" w14:textId="0DE2F1F0" w:rsidR="00782A70" w:rsidRPr="00591604" w:rsidRDefault="0019191A" w:rsidP="00782A70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proofErr w:type="spellStart"/>
            <w:r>
              <w:rPr>
                <w:rFonts w:asciiTheme="majorHAnsi" w:hAnsiTheme="majorHAnsi"/>
                <w:color w:val="auto"/>
                <w:szCs w:val="17"/>
              </w:rPr>
              <w:t>xxx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33BECF5" w14:textId="287D5DFC" w:rsidR="00782A70" w:rsidRPr="00591604" w:rsidRDefault="00782A70" w:rsidP="00782A70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2"/>
                  <w:enabled/>
                  <w:calcOnExit w:val="0"/>
                  <w:textInput>
                    <w:default w:val="Senior Manager, Sales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Pr="00591604">
              <w:rPr>
                <w:rFonts w:asciiTheme="majorHAnsi" w:hAnsiTheme="majorHAnsi"/>
                <w:color w:val="auto"/>
                <w:szCs w:val="17"/>
              </w:rP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noProof/>
                <w:color w:val="auto"/>
                <w:szCs w:val="17"/>
              </w:rPr>
              <w:t>Senior Manager, Sales</w:t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14:paraId="2CFE1E50" w14:textId="23BF3062" w:rsidR="00782A70" w:rsidRPr="00416938" w:rsidRDefault="00782A70" w:rsidP="00782A70">
            <w:pPr>
              <w:pStyle w:val="TexttabulkaCalibriLight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an Kolář"/>
                  </w:textInput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Jan Kolář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416938">
              <w:rPr>
                <w:rFonts w:asciiTheme="majorHAnsi" w:hAnsiTheme="majorHAnsi" w:cstheme="majorHAnsi"/>
                <w:b/>
                <w:bCs/>
                <w:szCs w:val="17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DDBC75" w14:textId="13EFEFCB" w:rsidR="00782A70" w:rsidRPr="00416938" w:rsidRDefault="00782A70" w:rsidP="00782A70">
            <w:pPr>
              <w:pStyle w:val="TexttabulkaCalibriLight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Starosta"/>
                  </w:textInput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Starosta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386075" w:rsidRPr="00591604" w14:paraId="4CB7868F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5C896632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1E227F7B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E5E5E5"/>
            <w:vAlign w:val="center"/>
          </w:tcPr>
          <w:p w14:paraId="2C815A11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7969037B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B6685E" w:rsidRPr="00591604" w14:paraId="5877F650" w14:textId="77777777" w:rsidTr="00B6685E">
        <w:tblPrEx>
          <w:shd w:val="clear" w:color="auto" w:fill="auto"/>
        </w:tblPrEx>
        <w:trPr>
          <w:cantSplit/>
          <w:trHeight w:val="1757"/>
          <w:tblHeader/>
        </w:trPr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tcMar>
              <w:left w:w="1021" w:type="dxa"/>
            </w:tcMar>
          </w:tcPr>
          <w:p w14:paraId="439BFC1F" w14:textId="2F70B3AD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C91822">
              <w:rPr>
                <w:rFonts w:ascii="Calibri Light" w:hAnsi="Calibri Light"/>
                <w:color w:val="FFFFFF" w:themeColor="background1"/>
              </w:rPr>
              <w:t>signi-signature-</w:t>
            </w:r>
            <w:r w:rsidR="00C91822" w:rsidRPr="00C91822">
              <w:rPr>
                <w:rFonts w:ascii="Calibri Light" w:hAnsi="Calibri Light"/>
                <w:color w:val="FFFFFF" w:themeColor="background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tcMar>
              <w:left w:w="1021" w:type="dxa"/>
            </w:tcMar>
          </w:tcPr>
          <w:p w14:paraId="4A8E8458" w14:textId="4A4EFC70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B6685E">
              <w:rPr>
                <w:rFonts w:ascii="Calibri Light" w:hAnsi="Calibri Light"/>
                <w:color w:val="FFFFFF" w:themeColor="background1"/>
              </w:rPr>
              <w:t>signi-signature-2</w:t>
            </w:r>
          </w:p>
        </w:tc>
      </w:tr>
      <w:tr w:rsidR="00386075" w:rsidRPr="00591604" w14:paraId="6A9C945D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D314CCF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75C4A56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  <w:tr w:rsidR="00416938" w:rsidRPr="00591604" w14:paraId="3858B759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0B0DDF6" w14:textId="764BB246" w:rsidR="00416938" w:rsidRPr="00591604" w:rsidRDefault="0019191A" w:rsidP="00416938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proofErr w:type="spellStart"/>
            <w:r>
              <w:rPr>
                <w:rFonts w:asciiTheme="majorHAnsi" w:hAnsiTheme="majorHAnsi"/>
                <w:color w:val="auto"/>
                <w:szCs w:val="17"/>
              </w:rPr>
              <w:t>xxx</w:t>
            </w:r>
            <w:proofErr w:type="spellEnd"/>
          </w:p>
        </w:tc>
        <w:tc>
          <w:tcPr>
            <w:tcW w:w="2552" w:type="dxa"/>
            <w:tcBorders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C4018DB" w14:textId="09E2C3D5" w:rsidR="00416938" w:rsidRPr="00591604" w:rsidRDefault="00416938" w:rsidP="00416938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3"/>
                  <w:enabled/>
                  <w:calcOnExit w:val="0"/>
                  <w:textInput>
                    <w:default w:val="Account Manager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Pr="00591604">
              <w:rPr>
                <w:rFonts w:asciiTheme="majorHAnsi" w:hAnsiTheme="majorHAnsi"/>
                <w:color w:val="auto"/>
                <w:szCs w:val="17"/>
              </w:rP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noProof/>
                <w:color w:val="auto"/>
                <w:szCs w:val="17"/>
              </w:rPr>
              <w:t>Account Manager</w:t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14:paraId="52067860" w14:textId="5281DAD2" w:rsidR="00416938" w:rsidRPr="00416938" w:rsidRDefault="00416938" w:rsidP="00416938">
            <w:pPr>
              <w:pStyle w:val="TexttabulkaCalibriLight"/>
              <w:spacing w:before="240" w:after="8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D44ED84" w14:textId="605A6B5F" w:rsidR="00416938" w:rsidRPr="00416938" w:rsidRDefault="00416938" w:rsidP="00416938">
            <w:pPr>
              <w:pStyle w:val="TexttabulkaCalibriLight"/>
              <w:spacing w:before="240" w:after="8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/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386075" w:rsidRPr="00591604" w14:paraId="5C1D3438" w14:textId="77777777" w:rsidTr="0047014C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679F1D1F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5E2D2B9D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E5E5E5"/>
            <w:vAlign w:val="center"/>
          </w:tcPr>
          <w:p w14:paraId="05EF21D2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41F12B76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B6685E" w:rsidRPr="00591604" w14:paraId="3A3E48F3" w14:textId="77777777" w:rsidTr="00B6685E">
        <w:tblPrEx>
          <w:shd w:val="clear" w:color="auto" w:fill="auto"/>
        </w:tblPrEx>
        <w:trPr>
          <w:cantSplit/>
          <w:trHeight w:val="1757"/>
          <w:tblHeader/>
        </w:trPr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tcMar>
              <w:left w:w="1021" w:type="dxa"/>
            </w:tcMar>
          </w:tcPr>
          <w:p w14:paraId="48036EBA" w14:textId="7D51EA9D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C91822">
              <w:rPr>
                <w:rFonts w:ascii="Calibri Light" w:hAnsi="Calibri Light"/>
                <w:color w:val="FFFFFF" w:themeColor="background1"/>
              </w:rPr>
              <w:t>signi-signature-</w:t>
            </w:r>
            <w:r w:rsidR="00C91822" w:rsidRPr="00C91822">
              <w:rPr>
                <w:rFonts w:ascii="Calibri Light" w:hAnsi="Calibri Light"/>
                <w:color w:val="FFFFFF" w:themeColor="background1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tcMar>
              <w:left w:w="1021" w:type="dxa"/>
            </w:tcMar>
          </w:tcPr>
          <w:p w14:paraId="2B280B17" w14:textId="44E2FC91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B6685E">
              <w:rPr>
                <w:rFonts w:ascii="Calibri Light" w:hAnsi="Calibri Light"/>
                <w:color w:val="FFFFFF" w:themeColor="background1"/>
              </w:rPr>
              <w:t>signi-signature-3</w:t>
            </w:r>
          </w:p>
        </w:tc>
      </w:tr>
      <w:tr w:rsidR="00386075" w:rsidRPr="00591604" w14:paraId="13685D80" w14:textId="77777777" w:rsidTr="0047014C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28152B8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64F186A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</w:tbl>
    <w:p w14:paraId="3723B88F" w14:textId="20A34F95" w:rsidR="00097509" w:rsidRPr="00D31EEA" w:rsidRDefault="00097509" w:rsidP="00097509">
      <w:pPr>
        <w:spacing w:after="0" w:line="240" w:lineRule="auto"/>
        <w:ind w:left="85"/>
        <w:rPr>
          <w:rFonts w:asciiTheme="majorHAnsi" w:hAnsiTheme="majorHAnsi"/>
          <w:sz w:val="2"/>
          <w:szCs w:val="2"/>
        </w:rPr>
      </w:pPr>
    </w:p>
    <w:p w14:paraId="5271142D" w14:textId="351894A6" w:rsidR="00386075" w:rsidRPr="004816A5" w:rsidRDefault="00386075" w:rsidP="0019191A">
      <w:pPr>
        <w:spacing w:after="0" w:line="240" w:lineRule="auto"/>
        <w:rPr>
          <w:rFonts w:asciiTheme="majorHAnsi" w:hAnsiTheme="majorHAnsi" w:cstheme="majorHAnsi"/>
          <w:sz w:val="17"/>
          <w:szCs w:val="17"/>
        </w:rPr>
      </w:pPr>
    </w:p>
    <w:sectPr w:rsidR="00386075" w:rsidRPr="004816A5" w:rsidSect="00D31EE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709" w:left="1134" w:header="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89099" w14:textId="77777777" w:rsidR="0097416D" w:rsidRDefault="0097416D">
      <w:pPr>
        <w:spacing w:after="0" w:line="240" w:lineRule="auto"/>
      </w:pPr>
      <w:r>
        <w:separator/>
      </w:r>
    </w:p>
  </w:endnote>
  <w:endnote w:type="continuationSeparator" w:id="0">
    <w:p w14:paraId="078B1775" w14:textId="77777777" w:rsidR="0097416D" w:rsidRDefault="0097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WECorporateCE-Regula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</w:rPr>
      <w:id w:val="-893039350"/>
      <w:docPartObj>
        <w:docPartGallery w:val="Page Numbers (Top of Page)"/>
        <w:docPartUnique/>
      </w:docPartObj>
    </w:sdtPr>
    <w:sdtEndPr>
      <w:rPr>
        <w:rFonts w:cstheme="majorHAnsi"/>
        <w:szCs w:val="14"/>
      </w:rPr>
    </w:sdtEndPr>
    <w:sdtContent>
      <w:sdt>
        <w:sdtPr>
          <w:rPr>
            <w:rFonts w:asciiTheme="majorHAnsi" w:hAnsiTheme="majorHAnsi" w:cstheme="majorHAnsi"/>
            <w:szCs w:val="14"/>
          </w:rPr>
          <w:id w:val="1058901544"/>
          <w:docPartObj>
            <w:docPartGallery w:val="Page Numbers (Top of Page)"/>
            <w:docPartUnique/>
          </w:docPartObj>
        </w:sdtPr>
        <w:sdtEndPr/>
        <w:sdtContent>
          <w:p w14:paraId="5280F106" w14:textId="4ABAF176" w:rsidR="0012710E" w:rsidRPr="0033350C" w:rsidRDefault="0033350C" w:rsidP="00196159">
            <w:pPr>
              <w:pStyle w:val="Zapati"/>
              <w:tabs>
                <w:tab w:val="right" w:pos="10206"/>
              </w:tabs>
              <w:rPr>
                <w:rFonts w:asciiTheme="majorHAnsi" w:hAnsiTheme="majorHAnsi" w:cstheme="majorHAnsi"/>
                <w:color w:val="auto"/>
                <w:szCs w:val="14"/>
              </w:rPr>
            </w:pPr>
            <w:r w:rsidRPr="0033350C">
              <w:rPr>
                <w:rFonts w:asciiTheme="majorHAnsi" w:hAnsiTheme="majorHAnsi" w:cstheme="majorHAnsi"/>
                <w:szCs w:val="14"/>
              </w:rPr>
              <w:t xml:space="preserve">Smlouva </w:t>
            </w:r>
            <w:r w:rsidR="001A7E2F">
              <w:rPr>
                <w:rFonts w:asciiTheme="majorHAnsi" w:hAnsiTheme="majorHAnsi" w:cstheme="majorHAnsi"/>
                <w:szCs w:val="14"/>
              </w:rPr>
              <w:t>–</w:t>
            </w:r>
            <w:r w:rsidRPr="0033350C">
              <w:rPr>
                <w:rFonts w:asciiTheme="majorHAnsi" w:hAnsiTheme="majorHAnsi" w:cstheme="majorHAnsi"/>
                <w:szCs w:val="14"/>
              </w:rPr>
              <w:t xml:space="preserve"> elektřina: Příloha č. 1 </w:t>
            </w:r>
            <w:r w:rsidR="001A7E2F">
              <w:rPr>
                <w:rFonts w:asciiTheme="majorHAnsi" w:hAnsiTheme="majorHAnsi" w:cstheme="majorHAnsi"/>
                <w:szCs w:val="14"/>
              </w:rPr>
              <w:t>–</w:t>
            </w:r>
            <w:r w:rsidRPr="0033350C">
              <w:rPr>
                <w:rFonts w:asciiTheme="majorHAnsi" w:hAnsiTheme="majorHAnsi" w:cstheme="majorHAnsi"/>
                <w:szCs w:val="14"/>
              </w:rPr>
              <w:t xml:space="preserve"> Obchodní</w:t>
            </w:r>
            <w:r w:rsidR="001A7E2F">
              <w:rPr>
                <w:rFonts w:asciiTheme="majorHAnsi" w:hAnsiTheme="majorHAnsi" w:cstheme="majorHAnsi"/>
                <w:szCs w:val="14"/>
              </w:rPr>
              <w:t xml:space="preserve"> </w:t>
            </w:r>
            <w:r w:rsidRPr="0033350C">
              <w:rPr>
                <w:rFonts w:asciiTheme="majorHAnsi" w:hAnsiTheme="majorHAnsi" w:cstheme="majorHAnsi"/>
                <w:szCs w:val="14"/>
              </w:rPr>
              <w:t>podmínky dodávky elektřiny [EE_202</w:t>
            </w:r>
            <w:r w:rsidR="007E252A">
              <w:rPr>
                <w:rFonts w:asciiTheme="majorHAnsi" w:hAnsiTheme="majorHAnsi" w:cstheme="majorHAnsi"/>
                <w:szCs w:val="14"/>
              </w:rPr>
              <w:t>40513</w:t>
            </w:r>
            <w:r w:rsidRPr="0033350C">
              <w:rPr>
                <w:rFonts w:asciiTheme="majorHAnsi" w:hAnsiTheme="majorHAnsi" w:cstheme="majorHAnsi"/>
                <w:szCs w:val="14"/>
              </w:rPr>
              <w:t>]</w:t>
            </w:r>
            <w:r w:rsidRPr="0033350C">
              <w:rPr>
                <w:rFonts w:asciiTheme="majorHAnsi" w:hAnsiTheme="majorHAnsi" w:cstheme="majorHAnsi"/>
                <w:szCs w:val="14"/>
              </w:rPr>
              <w:tab/>
            </w:r>
            <w:r w:rsidRPr="0033350C">
              <w:rPr>
                <w:rFonts w:asciiTheme="majorHAnsi" w:hAnsiTheme="majorHAnsi" w:cstheme="majorHAnsi"/>
                <w:szCs w:val="14"/>
              </w:rPr>
              <w:tab/>
            </w:r>
            <w:r w:rsidRPr="0033350C">
              <w:rPr>
                <w:rFonts w:asciiTheme="majorHAnsi" w:hAnsiTheme="majorHAnsi" w:cstheme="majorHAnsi"/>
                <w:szCs w:val="14"/>
              </w:rPr>
              <w:fldChar w:fldCharType="begin"/>
            </w:r>
            <w:r w:rsidRPr="0033350C">
              <w:rPr>
                <w:rFonts w:asciiTheme="majorHAnsi" w:hAnsiTheme="majorHAnsi" w:cstheme="majorHAnsi"/>
                <w:szCs w:val="14"/>
              </w:rPr>
              <w:instrText>PAGE</w:instrText>
            </w:r>
            <w:r w:rsidRPr="0033350C">
              <w:rPr>
                <w:rFonts w:asciiTheme="majorHAnsi" w:hAnsiTheme="majorHAnsi" w:cstheme="majorHAnsi"/>
                <w:szCs w:val="14"/>
              </w:rPr>
              <w:fldChar w:fldCharType="separate"/>
            </w:r>
            <w:r w:rsidRPr="0033350C">
              <w:rPr>
                <w:rFonts w:asciiTheme="majorHAnsi" w:hAnsiTheme="majorHAnsi" w:cstheme="majorHAnsi"/>
                <w:szCs w:val="14"/>
              </w:rPr>
              <w:t>1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end"/>
            </w:r>
            <w:r w:rsidRPr="0033350C">
              <w:rPr>
                <w:rFonts w:asciiTheme="majorHAnsi" w:hAnsiTheme="majorHAnsi" w:cstheme="majorHAnsi"/>
                <w:szCs w:val="14"/>
              </w:rPr>
              <w:t>/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begin"/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instrText xml:space="preserve"> SECTIONPAGES  </w:instrTex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separate"/>
            </w:r>
            <w:r w:rsidR="0019191A">
              <w:rPr>
                <w:rFonts w:asciiTheme="majorHAnsi" w:hAnsiTheme="majorHAnsi" w:cstheme="majorHAnsi"/>
                <w:noProof/>
                <w:szCs w:val="14"/>
              </w:rPr>
              <w:t>7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374868"/>
      <w:docPartObj>
        <w:docPartGallery w:val="Page Numbers (Top of Page)"/>
        <w:docPartUnique/>
      </w:docPartObj>
    </w:sdtPr>
    <w:sdtEndPr/>
    <w:sdtContent>
      <w:sdt>
        <w:sdtPr>
          <w:id w:val="-955871632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61336568"/>
              <w:docPartObj>
                <w:docPartGallery w:val="Page Numbers (Top of Page)"/>
                <w:docPartUnique/>
              </w:docPartObj>
            </w:sdtPr>
            <w:sdtEndPr/>
            <w:sdtContent>
              <w:p w14:paraId="2BB5FF7D" w14:textId="4704B7A4" w:rsidR="0012710E" w:rsidRPr="001A128F" w:rsidRDefault="0033350C" w:rsidP="007459B4">
                <w:pPr>
                  <w:pStyle w:val="Zapati"/>
                  <w:tabs>
                    <w:tab w:val="right" w:pos="10206"/>
                  </w:tabs>
                </w:pPr>
                <w:r w:rsidRPr="00303271">
                  <w:rPr>
                    <w:rFonts w:asciiTheme="majorHAnsi" w:hAnsiTheme="majorHAnsi"/>
                  </w:rPr>
                  <w:t xml:space="preserve">Smlouva </w:t>
                </w:r>
                <w:r w:rsidR="001A7E2F">
                  <w:rPr>
                    <w:rFonts w:asciiTheme="majorHAnsi" w:hAnsiTheme="majorHAnsi"/>
                  </w:rPr>
                  <w:t>–</w:t>
                </w:r>
                <w:r w:rsidRPr="00303271">
                  <w:rPr>
                    <w:rFonts w:asciiTheme="majorHAnsi" w:hAnsiTheme="majorHAnsi"/>
                  </w:rPr>
                  <w:t xml:space="preserve"> elektřina: Příloha</w:t>
                </w:r>
                <w:r>
                  <w:rPr>
                    <w:rFonts w:asciiTheme="majorHAnsi" w:hAnsiTheme="majorHAnsi"/>
                  </w:rPr>
                  <w:t xml:space="preserve"> č. 1</w:t>
                </w:r>
                <w:r w:rsidRPr="00303271">
                  <w:rPr>
                    <w:rFonts w:asciiTheme="majorHAnsi" w:hAnsiTheme="majorHAnsi"/>
                  </w:rPr>
                  <w:t xml:space="preserve"> </w:t>
                </w:r>
                <w:r w:rsidR="001A7E2F">
                  <w:rPr>
                    <w:rFonts w:asciiTheme="majorHAnsi" w:hAnsiTheme="majorHAnsi"/>
                  </w:rPr>
                  <w:t>–</w:t>
                </w:r>
                <w:r w:rsidRPr="00303271">
                  <w:rPr>
                    <w:rFonts w:asciiTheme="majorHAnsi" w:hAnsiTheme="majorHAnsi"/>
                  </w:rPr>
                  <w:t xml:space="preserve"> Obchodní</w:t>
                </w:r>
                <w:r w:rsidR="001A7E2F">
                  <w:rPr>
                    <w:rFonts w:asciiTheme="majorHAnsi" w:hAnsiTheme="majorHAnsi"/>
                  </w:rPr>
                  <w:t xml:space="preserve"> </w:t>
                </w:r>
                <w:r w:rsidRPr="00303271">
                  <w:rPr>
                    <w:rFonts w:asciiTheme="majorHAnsi" w:hAnsiTheme="majorHAnsi"/>
                  </w:rPr>
                  <w:t>podmínky dodávky elektřiny [EE_20</w:t>
                </w:r>
                <w:r>
                  <w:rPr>
                    <w:rFonts w:asciiTheme="majorHAnsi" w:hAnsiTheme="majorHAnsi"/>
                  </w:rPr>
                  <w:t>2</w:t>
                </w:r>
                <w:r w:rsidR="007E252A">
                  <w:rPr>
                    <w:rFonts w:asciiTheme="majorHAnsi" w:hAnsiTheme="majorHAnsi"/>
                  </w:rPr>
                  <w:t>40513</w:t>
                </w:r>
                <w:r w:rsidRPr="00303271">
                  <w:rPr>
                    <w:rFonts w:asciiTheme="majorHAnsi" w:hAnsiTheme="majorHAnsi"/>
                  </w:rPr>
                  <w:t>]</w:t>
                </w:r>
                <w:r w:rsidR="0012710E">
                  <w:tab/>
                </w:r>
                <w:r w:rsidR="0012710E" w:rsidRPr="008C0A1D">
                  <w:tab/>
                </w:r>
                <w:r w:rsidR="0012710E">
                  <w:fldChar w:fldCharType="begin"/>
                </w:r>
                <w:r w:rsidR="0012710E">
                  <w:instrText>PAGE</w:instrText>
                </w:r>
                <w:r w:rsidR="0012710E">
                  <w:fldChar w:fldCharType="separate"/>
                </w:r>
                <w:r w:rsidR="0012710E">
                  <w:rPr>
                    <w:noProof/>
                  </w:rPr>
                  <w:t>1</w:t>
                </w:r>
                <w:r w:rsidR="0012710E">
                  <w:rPr>
                    <w:noProof/>
                  </w:rPr>
                  <w:fldChar w:fldCharType="end"/>
                </w:r>
                <w:r w:rsidR="0012710E" w:rsidRPr="008C0A1D">
                  <w:t>/</w:t>
                </w:r>
                <w:r w:rsidR="0012710E">
                  <w:rPr>
                    <w:noProof/>
                  </w:rPr>
                  <w:fldChar w:fldCharType="begin"/>
                </w:r>
                <w:r w:rsidR="0012710E">
                  <w:rPr>
                    <w:noProof/>
                  </w:rPr>
                  <w:instrText xml:space="preserve"> SECTIONPAGES  </w:instrText>
                </w:r>
                <w:r w:rsidR="0012710E">
                  <w:rPr>
                    <w:noProof/>
                  </w:rPr>
                  <w:fldChar w:fldCharType="separate"/>
                </w:r>
                <w:r w:rsidR="0019191A">
                  <w:rPr>
                    <w:noProof/>
                  </w:rPr>
                  <w:t>7</w:t>
                </w:r>
                <w:r w:rsidR="0012710E">
                  <w:rPr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E3495" w14:textId="77777777" w:rsidR="0097416D" w:rsidRDefault="0097416D">
      <w:pPr>
        <w:spacing w:after="0" w:line="240" w:lineRule="auto"/>
      </w:pPr>
      <w:r>
        <w:separator/>
      </w:r>
    </w:p>
  </w:footnote>
  <w:footnote w:type="continuationSeparator" w:id="0">
    <w:p w14:paraId="358041A7" w14:textId="77777777" w:rsidR="0097416D" w:rsidRDefault="0097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C0AB" w14:textId="7CB19D43" w:rsidR="0012710E" w:rsidRDefault="001271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DA85" w14:textId="4F668576" w:rsidR="0012710E" w:rsidRDefault="001271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23C3"/>
    <w:multiLevelType w:val="hybridMultilevel"/>
    <w:tmpl w:val="0246A6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307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 w15:restartNumberingAfterBreak="0">
    <w:nsid w:val="11341EB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3A560F0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3BD7617"/>
    <w:multiLevelType w:val="hybridMultilevel"/>
    <w:tmpl w:val="67049002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 w15:restartNumberingAfterBreak="0">
    <w:nsid w:val="16F86B7E"/>
    <w:multiLevelType w:val="hybridMultilevel"/>
    <w:tmpl w:val="2604ACD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8B15FA"/>
    <w:multiLevelType w:val="hybridMultilevel"/>
    <w:tmpl w:val="0DF4D060"/>
    <w:lvl w:ilvl="0" w:tplc="446E8134"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1A294D7E"/>
    <w:multiLevelType w:val="hybridMultilevel"/>
    <w:tmpl w:val="0B24E12E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8" w15:restartNumberingAfterBreak="0">
    <w:nsid w:val="1A3A69B9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A272E3"/>
    <w:multiLevelType w:val="hybridMultilevel"/>
    <w:tmpl w:val="7076DB40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" w15:restartNumberingAfterBreak="0">
    <w:nsid w:val="1C2312A7"/>
    <w:multiLevelType w:val="hybridMultilevel"/>
    <w:tmpl w:val="9C0AA5B4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1" w15:restartNumberingAfterBreak="0">
    <w:nsid w:val="1D877B73"/>
    <w:multiLevelType w:val="hybridMultilevel"/>
    <w:tmpl w:val="9E605A10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214E5FA7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2636C2D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4BD29C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5" w15:restartNumberingAfterBreak="0">
    <w:nsid w:val="26356773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9222E33"/>
    <w:multiLevelType w:val="hybridMultilevel"/>
    <w:tmpl w:val="4E9C0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6808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BE4134C"/>
    <w:multiLevelType w:val="hybridMultilevel"/>
    <w:tmpl w:val="A90480DA"/>
    <w:lvl w:ilvl="0" w:tplc="D1E4A3D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5" w:hanging="360"/>
      </w:pPr>
    </w:lvl>
    <w:lvl w:ilvl="2" w:tplc="0405001B" w:tentative="1">
      <w:start w:val="1"/>
      <w:numFmt w:val="lowerRoman"/>
      <w:lvlText w:val="%3."/>
      <w:lvlJc w:val="right"/>
      <w:pPr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9" w15:restartNumberingAfterBreak="0">
    <w:nsid w:val="2C7135BA"/>
    <w:multiLevelType w:val="hybridMultilevel"/>
    <w:tmpl w:val="DA742416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0" w15:restartNumberingAfterBreak="0">
    <w:nsid w:val="2DC06349"/>
    <w:multiLevelType w:val="multilevel"/>
    <w:tmpl w:val="6F186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24C5340"/>
    <w:multiLevelType w:val="hybridMultilevel"/>
    <w:tmpl w:val="0B2CDDD8"/>
    <w:lvl w:ilvl="0" w:tplc="21B2EB84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4FB51B0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6116ED5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3DCA2305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09F5D13"/>
    <w:multiLevelType w:val="hybridMultilevel"/>
    <w:tmpl w:val="E0E686C0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FA6CE1E">
      <w:start w:val="1"/>
      <w:numFmt w:val="lowerRoman"/>
      <w:lvlText w:val="(%2)"/>
      <w:lvlJc w:val="left"/>
      <w:pPr>
        <w:ind w:left="1885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6" w15:restartNumberingAfterBreak="0">
    <w:nsid w:val="41215E20"/>
    <w:multiLevelType w:val="hybridMultilevel"/>
    <w:tmpl w:val="71CC0174"/>
    <w:lvl w:ilvl="0" w:tplc="7E8AF0C0">
      <w:start w:val="1"/>
      <w:numFmt w:val="bullet"/>
      <w:lvlText w:val="-"/>
      <w:lvlJc w:val="left"/>
      <w:pPr>
        <w:ind w:left="1659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7" w15:restartNumberingAfterBreak="0">
    <w:nsid w:val="4441291B"/>
    <w:multiLevelType w:val="hybridMultilevel"/>
    <w:tmpl w:val="64FA3C9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9340EC2"/>
    <w:multiLevelType w:val="hybridMultilevel"/>
    <w:tmpl w:val="28800038"/>
    <w:lvl w:ilvl="0" w:tplc="69AA17E6">
      <w:numFmt w:val="bullet"/>
      <w:lvlText w:val="•"/>
      <w:lvlJc w:val="left"/>
      <w:pPr>
        <w:ind w:left="786" w:hanging="360"/>
      </w:pPr>
      <w:rPr>
        <w:rFonts w:ascii="Calibri Light" w:eastAsiaTheme="minorHAnsi" w:hAnsi="Calibri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9C54CBE"/>
    <w:multiLevelType w:val="hybridMultilevel"/>
    <w:tmpl w:val="AEF45E3E"/>
    <w:lvl w:ilvl="0" w:tplc="7E8AF0C0">
      <w:start w:val="1"/>
      <w:numFmt w:val="bullet"/>
      <w:lvlText w:val="-"/>
      <w:lvlJc w:val="left"/>
      <w:pPr>
        <w:ind w:left="1145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BD3303C"/>
    <w:multiLevelType w:val="hybridMultilevel"/>
    <w:tmpl w:val="575A9E1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4CC035AA"/>
    <w:multiLevelType w:val="hybridMultilevel"/>
    <w:tmpl w:val="146AA778"/>
    <w:lvl w:ilvl="0" w:tplc="5498A2F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0923314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0FB060C"/>
    <w:multiLevelType w:val="hybridMultilevel"/>
    <w:tmpl w:val="D2A82354"/>
    <w:lvl w:ilvl="0" w:tplc="D50482EA">
      <w:start w:val="1"/>
      <w:numFmt w:val="decimal"/>
      <w:lvlText w:val="%1."/>
      <w:lvlJc w:val="left"/>
      <w:pPr>
        <w:ind w:left="805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4" w15:restartNumberingAfterBreak="0">
    <w:nsid w:val="52014335"/>
    <w:multiLevelType w:val="hybridMultilevel"/>
    <w:tmpl w:val="0246A6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F3092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54C37497"/>
    <w:multiLevelType w:val="hybridMultilevel"/>
    <w:tmpl w:val="3A8EC676"/>
    <w:lvl w:ilvl="0" w:tplc="7E8AF0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7" w15:restartNumberingAfterBreak="0">
    <w:nsid w:val="56653B45"/>
    <w:multiLevelType w:val="hybridMultilevel"/>
    <w:tmpl w:val="1A00B3B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58CC4210"/>
    <w:multiLevelType w:val="hybridMultilevel"/>
    <w:tmpl w:val="308249B2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B3C4C5F"/>
    <w:multiLevelType w:val="hybridMultilevel"/>
    <w:tmpl w:val="A4361BF2"/>
    <w:lvl w:ilvl="0" w:tplc="8BDE23B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5" w:hanging="360"/>
      </w:pPr>
    </w:lvl>
    <w:lvl w:ilvl="2" w:tplc="0405001B" w:tentative="1">
      <w:start w:val="1"/>
      <w:numFmt w:val="lowerRoman"/>
      <w:lvlText w:val="%3."/>
      <w:lvlJc w:val="right"/>
      <w:pPr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40" w15:restartNumberingAfterBreak="0">
    <w:nsid w:val="5BBA48FE"/>
    <w:multiLevelType w:val="hybridMultilevel"/>
    <w:tmpl w:val="4E14CFD6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5F534D5F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66CD0B06"/>
    <w:multiLevelType w:val="hybridMultilevel"/>
    <w:tmpl w:val="4E14CFD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69A35FC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6D2625A3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757B406A"/>
    <w:multiLevelType w:val="hybridMultilevel"/>
    <w:tmpl w:val="0246A6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33BC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798E04A7"/>
    <w:multiLevelType w:val="hybridMultilevel"/>
    <w:tmpl w:val="5B342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1A12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13E677E">
      <w:numFmt w:val="bullet"/>
      <w:lvlText w:val="-"/>
      <w:lvlJc w:val="left"/>
      <w:pPr>
        <w:tabs>
          <w:tab w:val="num" w:pos="2340"/>
        </w:tabs>
        <w:ind w:left="2381" w:hanging="340"/>
      </w:pPr>
      <w:rPr>
        <w:rFonts w:ascii="Arial" w:eastAsiaTheme="minorEastAsia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DAD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7539096">
    <w:abstractNumId w:val="6"/>
  </w:num>
  <w:num w:numId="2" w16cid:durableId="1928994667">
    <w:abstractNumId w:val="1"/>
  </w:num>
  <w:num w:numId="3" w16cid:durableId="1561789507">
    <w:abstractNumId w:val="33"/>
  </w:num>
  <w:num w:numId="4" w16cid:durableId="508057694">
    <w:abstractNumId w:val="14"/>
  </w:num>
  <w:num w:numId="5" w16cid:durableId="174460915">
    <w:abstractNumId w:val="7"/>
  </w:num>
  <w:num w:numId="6" w16cid:durableId="668336655">
    <w:abstractNumId w:val="11"/>
  </w:num>
  <w:num w:numId="7" w16cid:durableId="1299457931">
    <w:abstractNumId w:val="20"/>
  </w:num>
  <w:num w:numId="8" w16cid:durableId="1147359771">
    <w:abstractNumId w:val="29"/>
  </w:num>
  <w:num w:numId="9" w16cid:durableId="1577784611">
    <w:abstractNumId w:val="36"/>
  </w:num>
  <w:num w:numId="10" w16cid:durableId="1424573809">
    <w:abstractNumId w:val="47"/>
  </w:num>
  <w:num w:numId="11" w16cid:durableId="441874754">
    <w:abstractNumId w:val="26"/>
  </w:num>
  <w:num w:numId="12" w16cid:durableId="479808613">
    <w:abstractNumId w:val="5"/>
  </w:num>
  <w:num w:numId="13" w16cid:durableId="749548427">
    <w:abstractNumId w:val="21"/>
  </w:num>
  <w:num w:numId="14" w16cid:durableId="594559076">
    <w:abstractNumId w:val="28"/>
  </w:num>
  <w:num w:numId="15" w16cid:durableId="132646798">
    <w:abstractNumId w:val="17"/>
  </w:num>
  <w:num w:numId="16" w16cid:durableId="1572737008">
    <w:abstractNumId w:val="30"/>
  </w:num>
  <w:num w:numId="17" w16cid:durableId="1651442249">
    <w:abstractNumId w:val="16"/>
  </w:num>
  <w:num w:numId="18" w16cid:durableId="1340621358">
    <w:abstractNumId w:val="37"/>
  </w:num>
  <w:num w:numId="19" w16cid:durableId="1201553646">
    <w:abstractNumId w:val="39"/>
  </w:num>
  <w:num w:numId="20" w16cid:durableId="1130903482">
    <w:abstractNumId w:val="0"/>
  </w:num>
  <w:num w:numId="21" w16cid:durableId="1227570731">
    <w:abstractNumId w:val="43"/>
  </w:num>
  <w:num w:numId="22" w16cid:durableId="1836022621">
    <w:abstractNumId w:val="12"/>
  </w:num>
  <w:num w:numId="23" w16cid:durableId="514685586">
    <w:abstractNumId w:val="3"/>
  </w:num>
  <w:num w:numId="24" w16cid:durableId="2069185483">
    <w:abstractNumId w:val="23"/>
  </w:num>
  <w:num w:numId="25" w16cid:durableId="1283725489">
    <w:abstractNumId w:val="44"/>
  </w:num>
  <w:num w:numId="26" w16cid:durableId="522784723">
    <w:abstractNumId w:val="24"/>
  </w:num>
  <w:num w:numId="27" w16cid:durableId="1567379033">
    <w:abstractNumId w:val="41"/>
  </w:num>
  <w:num w:numId="28" w16cid:durableId="145434774">
    <w:abstractNumId w:val="22"/>
  </w:num>
  <w:num w:numId="29" w16cid:durableId="1114668317">
    <w:abstractNumId w:val="46"/>
  </w:num>
  <w:num w:numId="30" w16cid:durableId="708991665">
    <w:abstractNumId w:val="13"/>
  </w:num>
  <w:num w:numId="31" w16cid:durableId="627320900">
    <w:abstractNumId w:val="15"/>
  </w:num>
  <w:num w:numId="32" w16cid:durableId="47730735">
    <w:abstractNumId w:val="35"/>
  </w:num>
  <w:num w:numId="33" w16cid:durableId="2057778142">
    <w:abstractNumId w:val="2"/>
  </w:num>
  <w:num w:numId="34" w16cid:durableId="1872567091">
    <w:abstractNumId w:val="27"/>
  </w:num>
  <w:num w:numId="35" w16cid:durableId="1777015908">
    <w:abstractNumId w:val="31"/>
  </w:num>
  <w:num w:numId="36" w16cid:durableId="1935896861">
    <w:abstractNumId w:val="18"/>
  </w:num>
  <w:num w:numId="37" w16cid:durableId="1501508138">
    <w:abstractNumId w:val="32"/>
  </w:num>
  <w:num w:numId="38" w16cid:durableId="1915623611">
    <w:abstractNumId w:val="10"/>
  </w:num>
  <w:num w:numId="39" w16cid:durableId="848257275">
    <w:abstractNumId w:val="19"/>
  </w:num>
  <w:num w:numId="40" w16cid:durableId="1199051858">
    <w:abstractNumId w:val="9"/>
  </w:num>
  <w:num w:numId="41" w16cid:durableId="451485419">
    <w:abstractNumId w:val="25"/>
  </w:num>
  <w:num w:numId="42" w16cid:durableId="1009716017">
    <w:abstractNumId w:val="4"/>
  </w:num>
  <w:num w:numId="43" w16cid:durableId="174343010">
    <w:abstractNumId w:val="8"/>
  </w:num>
  <w:num w:numId="44" w16cid:durableId="1540899318">
    <w:abstractNumId w:val="45"/>
  </w:num>
  <w:num w:numId="45" w16cid:durableId="452330934">
    <w:abstractNumId w:val="34"/>
  </w:num>
  <w:num w:numId="46" w16cid:durableId="1153446200">
    <w:abstractNumId w:val="38"/>
  </w:num>
  <w:num w:numId="47" w16cid:durableId="267809264">
    <w:abstractNumId w:val="42"/>
  </w:num>
  <w:num w:numId="48" w16cid:durableId="1786541356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5B"/>
    <w:rsid w:val="000011C1"/>
    <w:rsid w:val="0000178F"/>
    <w:rsid w:val="00001E34"/>
    <w:rsid w:val="000022EB"/>
    <w:rsid w:val="000033A7"/>
    <w:rsid w:val="0000418C"/>
    <w:rsid w:val="000052ED"/>
    <w:rsid w:val="00005CA5"/>
    <w:rsid w:val="00005F18"/>
    <w:rsid w:val="00010EEF"/>
    <w:rsid w:val="00010F1C"/>
    <w:rsid w:val="0001241D"/>
    <w:rsid w:val="0001250D"/>
    <w:rsid w:val="000127A4"/>
    <w:rsid w:val="00013064"/>
    <w:rsid w:val="00013940"/>
    <w:rsid w:val="0001583A"/>
    <w:rsid w:val="000158FD"/>
    <w:rsid w:val="000159C7"/>
    <w:rsid w:val="00015DA3"/>
    <w:rsid w:val="00015DBC"/>
    <w:rsid w:val="00016078"/>
    <w:rsid w:val="00016881"/>
    <w:rsid w:val="00016B21"/>
    <w:rsid w:val="000174F6"/>
    <w:rsid w:val="00020C65"/>
    <w:rsid w:val="000218F7"/>
    <w:rsid w:val="000219CE"/>
    <w:rsid w:val="00021B63"/>
    <w:rsid w:val="00021F81"/>
    <w:rsid w:val="00022854"/>
    <w:rsid w:val="00022C42"/>
    <w:rsid w:val="00022D78"/>
    <w:rsid w:val="00023CCD"/>
    <w:rsid w:val="0002426C"/>
    <w:rsid w:val="000242BE"/>
    <w:rsid w:val="00026026"/>
    <w:rsid w:val="00026160"/>
    <w:rsid w:val="00030031"/>
    <w:rsid w:val="00030370"/>
    <w:rsid w:val="00030A28"/>
    <w:rsid w:val="00030CAE"/>
    <w:rsid w:val="00031454"/>
    <w:rsid w:val="00032FBE"/>
    <w:rsid w:val="000334B5"/>
    <w:rsid w:val="00033CE3"/>
    <w:rsid w:val="00033D19"/>
    <w:rsid w:val="00034862"/>
    <w:rsid w:val="00035549"/>
    <w:rsid w:val="000355BF"/>
    <w:rsid w:val="00035E25"/>
    <w:rsid w:val="00036E44"/>
    <w:rsid w:val="0003755A"/>
    <w:rsid w:val="00037C6F"/>
    <w:rsid w:val="00040E37"/>
    <w:rsid w:val="00042673"/>
    <w:rsid w:val="000456F9"/>
    <w:rsid w:val="000462ED"/>
    <w:rsid w:val="00046827"/>
    <w:rsid w:val="00047F2F"/>
    <w:rsid w:val="00052129"/>
    <w:rsid w:val="000524E6"/>
    <w:rsid w:val="000526D9"/>
    <w:rsid w:val="00052C54"/>
    <w:rsid w:val="000531A7"/>
    <w:rsid w:val="0006006C"/>
    <w:rsid w:val="000604CC"/>
    <w:rsid w:val="0006100A"/>
    <w:rsid w:val="000616E0"/>
    <w:rsid w:val="000619A7"/>
    <w:rsid w:val="00061A02"/>
    <w:rsid w:val="00062F58"/>
    <w:rsid w:val="0006350B"/>
    <w:rsid w:val="000639BD"/>
    <w:rsid w:val="00064547"/>
    <w:rsid w:val="00066105"/>
    <w:rsid w:val="00066CA2"/>
    <w:rsid w:val="00066E2E"/>
    <w:rsid w:val="00072105"/>
    <w:rsid w:val="000726D3"/>
    <w:rsid w:val="00072AC5"/>
    <w:rsid w:val="00073C5A"/>
    <w:rsid w:val="0007439A"/>
    <w:rsid w:val="0007450D"/>
    <w:rsid w:val="00074A3C"/>
    <w:rsid w:val="00074ECE"/>
    <w:rsid w:val="0007564A"/>
    <w:rsid w:val="000759E0"/>
    <w:rsid w:val="00076CDA"/>
    <w:rsid w:val="0007723B"/>
    <w:rsid w:val="000774C5"/>
    <w:rsid w:val="000775C5"/>
    <w:rsid w:val="00077A5B"/>
    <w:rsid w:val="00080050"/>
    <w:rsid w:val="0008019D"/>
    <w:rsid w:val="00081107"/>
    <w:rsid w:val="000814A4"/>
    <w:rsid w:val="00081A04"/>
    <w:rsid w:val="000831AE"/>
    <w:rsid w:val="0008559E"/>
    <w:rsid w:val="00086B38"/>
    <w:rsid w:val="00087068"/>
    <w:rsid w:val="000879B1"/>
    <w:rsid w:val="0009032E"/>
    <w:rsid w:val="000903B5"/>
    <w:rsid w:val="00092722"/>
    <w:rsid w:val="00092FBB"/>
    <w:rsid w:val="00094BD2"/>
    <w:rsid w:val="00095C5B"/>
    <w:rsid w:val="0009659C"/>
    <w:rsid w:val="000966F7"/>
    <w:rsid w:val="0009707B"/>
    <w:rsid w:val="00097509"/>
    <w:rsid w:val="00097788"/>
    <w:rsid w:val="00097AB7"/>
    <w:rsid w:val="000A1015"/>
    <w:rsid w:val="000A1FBC"/>
    <w:rsid w:val="000A2260"/>
    <w:rsid w:val="000A288B"/>
    <w:rsid w:val="000A48D2"/>
    <w:rsid w:val="000A671C"/>
    <w:rsid w:val="000A67E9"/>
    <w:rsid w:val="000B0345"/>
    <w:rsid w:val="000B188C"/>
    <w:rsid w:val="000B215A"/>
    <w:rsid w:val="000B2F20"/>
    <w:rsid w:val="000B37FD"/>
    <w:rsid w:val="000B4DE2"/>
    <w:rsid w:val="000B52A7"/>
    <w:rsid w:val="000B5A4A"/>
    <w:rsid w:val="000B5D80"/>
    <w:rsid w:val="000B697D"/>
    <w:rsid w:val="000B7C71"/>
    <w:rsid w:val="000C09EA"/>
    <w:rsid w:val="000C0C37"/>
    <w:rsid w:val="000C1FBF"/>
    <w:rsid w:val="000C21A3"/>
    <w:rsid w:val="000C239D"/>
    <w:rsid w:val="000C25DC"/>
    <w:rsid w:val="000C2D1F"/>
    <w:rsid w:val="000C324F"/>
    <w:rsid w:val="000C4449"/>
    <w:rsid w:val="000C57FD"/>
    <w:rsid w:val="000C62C1"/>
    <w:rsid w:val="000C6704"/>
    <w:rsid w:val="000C72D5"/>
    <w:rsid w:val="000C7FC4"/>
    <w:rsid w:val="000D02D1"/>
    <w:rsid w:val="000D0399"/>
    <w:rsid w:val="000D1AF5"/>
    <w:rsid w:val="000D1D6A"/>
    <w:rsid w:val="000D324C"/>
    <w:rsid w:val="000D354D"/>
    <w:rsid w:val="000D40FA"/>
    <w:rsid w:val="000D52AE"/>
    <w:rsid w:val="000D7010"/>
    <w:rsid w:val="000D730F"/>
    <w:rsid w:val="000D739F"/>
    <w:rsid w:val="000D77AF"/>
    <w:rsid w:val="000D7B99"/>
    <w:rsid w:val="000D7FE2"/>
    <w:rsid w:val="000E01EC"/>
    <w:rsid w:val="000E163B"/>
    <w:rsid w:val="000E32C6"/>
    <w:rsid w:val="000E3345"/>
    <w:rsid w:val="000E6B00"/>
    <w:rsid w:val="000E73EF"/>
    <w:rsid w:val="000E79DB"/>
    <w:rsid w:val="000F0B50"/>
    <w:rsid w:val="000F2B50"/>
    <w:rsid w:val="000F3258"/>
    <w:rsid w:val="000F36F9"/>
    <w:rsid w:val="000F387A"/>
    <w:rsid w:val="000F3AA7"/>
    <w:rsid w:val="000F5805"/>
    <w:rsid w:val="000F5A55"/>
    <w:rsid w:val="000F6E93"/>
    <w:rsid w:val="000F77CB"/>
    <w:rsid w:val="00100926"/>
    <w:rsid w:val="00100C06"/>
    <w:rsid w:val="00100F3B"/>
    <w:rsid w:val="00101DE9"/>
    <w:rsid w:val="0010574C"/>
    <w:rsid w:val="00106209"/>
    <w:rsid w:val="00106356"/>
    <w:rsid w:val="00106AA8"/>
    <w:rsid w:val="00106B18"/>
    <w:rsid w:val="00106E4B"/>
    <w:rsid w:val="00107547"/>
    <w:rsid w:val="001077BD"/>
    <w:rsid w:val="001108C1"/>
    <w:rsid w:val="0011409F"/>
    <w:rsid w:val="001142B4"/>
    <w:rsid w:val="00114901"/>
    <w:rsid w:val="00114ED2"/>
    <w:rsid w:val="00117984"/>
    <w:rsid w:val="00117DBB"/>
    <w:rsid w:val="001200BC"/>
    <w:rsid w:val="00120EA8"/>
    <w:rsid w:val="0012152C"/>
    <w:rsid w:val="0012185A"/>
    <w:rsid w:val="0012290E"/>
    <w:rsid w:val="00122B06"/>
    <w:rsid w:val="0012335D"/>
    <w:rsid w:val="001237DC"/>
    <w:rsid w:val="00124C40"/>
    <w:rsid w:val="00125774"/>
    <w:rsid w:val="00126482"/>
    <w:rsid w:val="0012710E"/>
    <w:rsid w:val="00127370"/>
    <w:rsid w:val="00127938"/>
    <w:rsid w:val="00127B38"/>
    <w:rsid w:val="00127CFD"/>
    <w:rsid w:val="00130241"/>
    <w:rsid w:val="001310F9"/>
    <w:rsid w:val="001318F6"/>
    <w:rsid w:val="001325F9"/>
    <w:rsid w:val="0013375B"/>
    <w:rsid w:val="00133C07"/>
    <w:rsid w:val="00133DF7"/>
    <w:rsid w:val="001355CD"/>
    <w:rsid w:val="0013574F"/>
    <w:rsid w:val="00135958"/>
    <w:rsid w:val="00136A04"/>
    <w:rsid w:val="00136CE3"/>
    <w:rsid w:val="0013781F"/>
    <w:rsid w:val="00140DCE"/>
    <w:rsid w:val="001411A6"/>
    <w:rsid w:val="001422F7"/>
    <w:rsid w:val="0014259D"/>
    <w:rsid w:val="00142D9C"/>
    <w:rsid w:val="0014332B"/>
    <w:rsid w:val="001448FD"/>
    <w:rsid w:val="00144F36"/>
    <w:rsid w:val="0014520B"/>
    <w:rsid w:val="0014545B"/>
    <w:rsid w:val="001459CB"/>
    <w:rsid w:val="00145EEA"/>
    <w:rsid w:val="00146035"/>
    <w:rsid w:val="001468AC"/>
    <w:rsid w:val="00146CDC"/>
    <w:rsid w:val="001478F1"/>
    <w:rsid w:val="00147BDD"/>
    <w:rsid w:val="00147DBF"/>
    <w:rsid w:val="00147F45"/>
    <w:rsid w:val="00150E2F"/>
    <w:rsid w:val="00151442"/>
    <w:rsid w:val="00151638"/>
    <w:rsid w:val="001521A6"/>
    <w:rsid w:val="001527E9"/>
    <w:rsid w:val="0015300E"/>
    <w:rsid w:val="0015341D"/>
    <w:rsid w:val="0015422E"/>
    <w:rsid w:val="0015449D"/>
    <w:rsid w:val="00155CC4"/>
    <w:rsid w:val="0015743E"/>
    <w:rsid w:val="00157F1F"/>
    <w:rsid w:val="001609C2"/>
    <w:rsid w:val="001617ED"/>
    <w:rsid w:val="00162E12"/>
    <w:rsid w:val="00164870"/>
    <w:rsid w:val="00164B63"/>
    <w:rsid w:val="00164C11"/>
    <w:rsid w:val="00165DAE"/>
    <w:rsid w:val="00166206"/>
    <w:rsid w:val="001668AD"/>
    <w:rsid w:val="00166AB2"/>
    <w:rsid w:val="00167BCE"/>
    <w:rsid w:val="001701D7"/>
    <w:rsid w:val="0017049B"/>
    <w:rsid w:val="00170900"/>
    <w:rsid w:val="001713BF"/>
    <w:rsid w:val="001714A0"/>
    <w:rsid w:val="00171A6C"/>
    <w:rsid w:val="00172A04"/>
    <w:rsid w:val="00174595"/>
    <w:rsid w:val="00175441"/>
    <w:rsid w:val="0017616E"/>
    <w:rsid w:val="001762F3"/>
    <w:rsid w:val="001765DA"/>
    <w:rsid w:val="00177736"/>
    <w:rsid w:val="001806F3"/>
    <w:rsid w:val="00181FDB"/>
    <w:rsid w:val="0018214C"/>
    <w:rsid w:val="00183678"/>
    <w:rsid w:val="001852F8"/>
    <w:rsid w:val="00185412"/>
    <w:rsid w:val="00190AAF"/>
    <w:rsid w:val="001913DC"/>
    <w:rsid w:val="0019191A"/>
    <w:rsid w:val="001930E7"/>
    <w:rsid w:val="001939CE"/>
    <w:rsid w:val="00193BA1"/>
    <w:rsid w:val="00194D1A"/>
    <w:rsid w:val="00195BBC"/>
    <w:rsid w:val="00195E2F"/>
    <w:rsid w:val="00196159"/>
    <w:rsid w:val="001961A6"/>
    <w:rsid w:val="00196BB6"/>
    <w:rsid w:val="00196ECA"/>
    <w:rsid w:val="00196F01"/>
    <w:rsid w:val="001A05CF"/>
    <w:rsid w:val="001A0EAE"/>
    <w:rsid w:val="001A2690"/>
    <w:rsid w:val="001A2EDD"/>
    <w:rsid w:val="001A31D2"/>
    <w:rsid w:val="001A3444"/>
    <w:rsid w:val="001A3ED1"/>
    <w:rsid w:val="001A4841"/>
    <w:rsid w:val="001A4920"/>
    <w:rsid w:val="001A52A2"/>
    <w:rsid w:val="001A5ACA"/>
    <w:rsid w:val="001A63D3"/>
    <w:rsid w:val="001A6F44"/>
    <w:rsid w:val="001A7E2F"/>
    <w:rsid w:val="001B0471"/>
    <w:rsid w:val="001B0602"/>
    <w:rsid w:val="001B06B8"/>
    <w:rsid w:val="001B0A21"/>
    <w:rsid w:val="001B228E"/>
    <w:rsid w:val="001B4537"/>
    <w:rsid w:val="001B5144"/>
    <w:rsid w:val="001B6673"/>
    <w:rsid w:val="001B7FAB"/>
    <w:rsid w:val="001C049E"/>
    <w:rsid w:val="001C579A"/>
    <w:rsid w:val="001C5BE1"/>
    <w:rsid w:val="001C5D03"/>
    <w:rsid w:val="001C6276"/>
    <w:rsid w:val="001C6283"/>
    <w:rsid w:val="001C67C5"/>
    <w:rsid w:val="001C6E48"/>
    <w:rsid w:val="001C736A"/>
    <w:rsid w:val="001D000E"/>
    <w:rsid w:val="001D04AE"/>
    <w:rsid w:val="001D0DEE"/>
    <w:rsid w:val="001D121D"/>
    <w:rsid w:val="001D19F4"/>
    <w:rsid w:val="001D22C4"/>
    <w:rsid w:val="001D2E5D"/>
    <w:rsid w:val="001D31B8"/>
    <w:rsid w:val="001D3249"/>
    <w:rsid w:val="001D435F"/>
    <w:rsid w:val="001D4F3E"/>
    <w:rsid w:val="001D631A"/>
    <w:rsid w:val="001D67EB"/>
    <w:rsid w:val="001D6D3C"/>
    <w:rsid w:val="001E2C40"/>
    <w:rsid w:val="001E35FF"/>
    <w:rsid w:val="001E3EB9"/>
    <w:rsid w:val="001E44D4"/>
    <w:rsid w:val="001E5108"/>
    <w:rsid w:val="001E5115"/>
    <w:rsid w:val="001E5DE9"/>
    <w:rsid w:val="001E6109"/>
    <w:rsid w:val="001E69BC"/>
    <w:rsid w:val="001E73A5"/>
    <w:rsid w:val="001E7702"/>
    <w:rsid w:val="001F128F"/>
    <w:rsid w:val="001F22EA"/>
    <w:rsid w:val="001F4044"/>
    <w:rsid w:val="001F41FB"/>
    <w:rsid w:val="001F4514"/>
    <w:rsid w:val="001F469C"/>
    <w:rsid w:val="001F5DD7"/>
    <w:rsid w:val="001F5DD9"/>
    <w:rsid w:val="001F681A"/>
    <w:rsid w:val="001F6941"/>
    <w:rsid w:val="001F7D5A"/>
    <w:rsid w:val="001F7FBF"/>
    <w:rsid w:val="00200329"/>
    <w:rsid w:val="00200662"/>
    <w:rsid w:val="00200666"/>
    <w:rsid w:val="00200739"/>
    <w:rsid w:val="0020234B"/>
    <w:rsid w:val="00202783"/>
    <w:rsid w:val="00202F1C"/>
    <w:rsid w:val="00203169"/>
    <w:rsid w:val="00203623"/>
    <w:rsid w:val="002042C7"/>
    <w:rsid w:val="00204B04"/>
    <w:rsid w:val="00205078"/>
    <w:rsid w:val="00206E52"/>
    <w:rsid w:val="002075BE"/>
    <w:rsid w:val="00207CF0"/>
    <w:rsid w:val="00207F0C"/>
    <w:rsid w:val="0021053A"/>
    <w:rsid w:val="00210617"/>
    <w:rsid w:val="0021128D"/>
    <w:rsid w:val="002115B8"/>
    <w:rsid w:val="00213582"/>
    <w:rsid w:val="00213815"/>
    <w:rsid w:val="002140A8"/>
    <w:rsid w:val="00214E1F"/>
    <w:rsid w:val="00215819"/>
    <w:rsid w:val="00215FDC"/>
    <w:rsid w:val="0021700A"/>
    <w:rsid w:val="00217BED"/>
    <w:rsid w:val="00220A93"/>
    <w:rsid w:val="002218C5"/>
    <w:rsid w:val="00221F84"/>
    <w:rsid w:val="0022261E"/>
    <w:rsid w:val="00222845"/>
    <w:rsid w:val="00222E35"/>
    <w:rsid w:val="002237B9"/>
    <w:rsid w:val="00225DE1"/>
    <w:rsid w:val="00226AC3"/>
    <w:rsid w:val="00226C02"/>
    <w:rsid w:val="00226EE5"/>
    <w:rsid w:val="00227837"/>
    <w:rsid w:val="002278CF"/>
    <w:rsid w:val="00227D1E"/>
    <w:rsid w:val="0023004F"/>
    <w:rsid w:val="00230954"/>
    <w:rsid w:val="00230B23"/>
    <w:rsid w:val="002330C9"/>
    <w:rsid w:val="002348D3"/>
    <w:rsid w:val="00236EAF"/>
    <w:rsid w:val="00236FBB"/>
    <w:rsid w:val="00237559"/>
    <w:rsid w:val="00237731"/>
    <w:rsid w:val="0023777F"/>
    <w:rsid w:val="00240EA5"/>
    <w:rsid w:val="00241CB2"/>
    <w:rsid w:val="00242473"/>
    <w:rsid w:val="00242794"/>
    <w:rsid w:val="002434F4"/>
    <w:rsid w:val="00243EDB"/>
    <w:rsid w:val="0024524E"/>
    <w:rsid w:val="00245AC3"/>
    <w:rsid w:val="00247671"/>
    <w:rsid w:val="00247ED0"/>
    <w:rsid w:val="002502F9"/>
    <w:rsid w:val="00250F9A"/>
    <w:rsid w:val="0025252B"/>
    <w:rsid w:val="00252547"/>
    <w:rsid w:val="00252A73"/>
    <w:rsid w:val="002531A0"/>
    <w:rsid w:val="002535B0"/>
    <w:rsid w:val="00253B08"/>
    <w:rsid w:val="00255160"/>
    <w:rsid w:val="00255789"/>
    <w:rsid w:val="00255C6C"/>
    <w:rsid w:val="002566A9"/>
    <w:rsid w:val="00257338"/>
    <w:rsid w:val="002606DF"/>
    <w:rsid w:val="002619EF"/>
    <w:rsid w:val="00262452"/>
    <w:rsid w:val="00262609"/>
    <w:rsid w:val="002636F9"/>
    <w:rsid w:val="002647B6"/>
    <w:rsid w:val="00265A61"/>
    <w:rsid w:val="00265EFE"/>
    <w:rsid w:val="00266A5E"/>
    <w:rsid w:val="00266EF3"/>
    <w:rsid w:val="0027012B"/>
    <w:rsid w:val="00270356"/>
    <w:rsid w:val="00270B94"/>
    <w:rsid w:val="0027120A"/>
    <w:rsid w:val="002715CE"/>
    <w:rsid w:val="00272647"/>
    <w:rsid w:val="0027630E"/>
    <w:rsid w:val="002771B3"/>
    <w:rsid w:val="00277C13"/>
    <w:rsid w:val="00277CC3"/>
    <w:rsid w:val="00280F70"/>
    <w:rsid w:val="00281B8C"/>
    <w:rsid w:val="00282C71"/>
    <w:rsid w:val="00282E78"/>
    <w:rsid w:val="002836C5"/>
    <w:rsid w:val="00283D83"/>
    <w:rsid w:val="00283EBD"/>
    <w:rsid w:val="0028526E"/>
    <w:rsid w:val="002854BA"/>
    <w:rsid w:val="00286502"/>
    <w:rsid w:val="002872D8"/>
    <w:rsid w:val="00287B67"/>
    <w:rsid w:val="00287E50"/>
    <w:rsid w:val="00287E57"/>
    <w:rsid w:val="0029023E"/>
    <w:rsid w:val="00292808"/>
    <w:rsid w:val="00293C3F"/>
    <w:rsid w:val="00293E16"/>
    <w:rsid w:val="0029431E"/>
    <w:rsid w:val="002962C4"/>
    <w:rsid w:val="00296805"/>
    <w:rsid w:val="002A094C"/>
    <w:rsid w:val="002A0D91"/>
    <w:rsid w:val="002A0FE3"/>
    <w:rsid w:val="002A1D6B"/>
    <w:rsid w:val="002A2B8F"/>
    <w:rsid w:val="002A2BE3"/>
    <w:rsid w:val="002A3581"/>
    <w:rsid w:val="002A35E4"/>
    <w:rsid w:val="002A38E9"/>
    <w:rsid w:val="002A478C"/>
    <w:rsid w:val="002A4A42"/>
    <w:rsid w:val="002B00C6"/>
    <w:rsid w:val="002B0259"/>
    <w:rsid w:val="002B059E"/>
    <w:rsid w:val="002B05A8"/>
    <w:rsid w:val="002B0866"/>
    <w:rsid w:val="002B0A28"/>
    <w:rsid w:val="002B0A32"/>
    <w:rsid w:val="002B289F"/>
    <w:rsid w:val="002B2DF4"/>
    <w:rsid w:val="002B3F3A"/>
    <w:rsid w:val="002B4087"/>
    <w:rsid w:val="002B42C6"/>
    <w:rsid w:val="002B4AB9"/>
    <w:rsid w:val="002B551B"/>
    <w:rsid w:val="002B5D4C"/>
    <w:rsid w:val="002B60F2"/>
    <w:rsid w:val="002B6292"/>
    <w:rsid w:val="002B6F27"/>
    <w:rsid w:val="002B73A6"/>
    <w:rsid w:val="002B7773"/>
    <w:rsid w:val="002B79F0"/>
    <w:rsid w:val="002C0EE3"/>
    <w:rsid w:val="002C0F4A"/>
    <w:rsid w:val="002C4A9D"/>
    <w:rsid w:val="002C56BF"/>
    <w:rsid w:val="002C5875"/>
    <w:rsid w:val="002C68A8"/>
    <w:rsid w:val="002C68B0"/>
    <w:rsid w:val="002C695C"/>
    <w:rsid w:val="002C6A45"/>
    <w:rsid w:val="002C763F"/>
    <w:rsid w:val="002D0B8E"/>
    <w:rsid w:val="002D28EC"/>
    <w:rsid w:val="002D2A39"/>
    <w:rsid w:val="002D3B82"/>
    <w:rsid w:val="002D4129"/>
    <w:rsid w:val="002D47DF"/>
    <w:rsid w:val="002D4D73"/>
    <w:rsid w:val="002D54D7"/>
    <w:rsid w:val="002D5E18"/>
    <w:rsid w:val="002D72F7"/>
    <w:rsid w:val="002E1B37"/>
    <w:rsid w:val="002E2F19"/>
    <w:rsid w:val="002E3E70"/>
    <w:rsid w:val="002E3E89"/>
    <w:rsid w:val="002E4C01"/>
    <w:rsid w:val="002E4DFD"/>
    <w:rsid w:val="002E5A09"/>
    <w:rsid w:val="002E67B8"/>
    <w:rsid w:val="002E6EA9"/>
    <w:rsid w:val="002E76FB"/>
    <w:rsid w:val="002E7705"/>
    <w:rsid w:val="002E79D2"/>
    <w:rsid w:val="002F0A30"/>
    <w:rsid w:val="002F3082"/>
    <w:rsid w:val="002F33A7"/>
    <w:rsid w:val="002F393A"/>
    <w:rsid w:val="002F3D70"/>
    <w:rsid w:val="002F3E6F"/>
    <w:rsid w:val="002F51E0"/>
    <w:rsid w:val="002F55AF"/>
    <w:rsid w:val="002F5A70"/>
    <w:rsid w:val="002F60FD"/>
    <w:rsid w:val="002F7867"/>
    <w:rsid w:val="003002E3"/>
    <w:rsid w:val="00300F1F"/>
    <w:rsid w:val="0030195C"/>
    <w:rsid w:val="00301F0B"/>
    <w:rsid w:val="003021AB"/>
    <w:rsid w:val="0030270E"/>
    <w:rsid w:val="00302F5F"/>
    <w:rsid w:val="00303271"/>
    <w:rsid w:val="003036EE"/>
    <w:rsid w:val="00305BEF"/>
    <w:rsid w:val="0030728A"/>
    <w:rsid w:val="00307757"/>
    <w:rsid w:val="00307E64"/>
    <w:rsid w:val="00310B1A"/>
    <w:rsid w:val="00310DF8"/>
    <w:rsid w:val="00311FD2"/>
    <w:rsid w:val="0031264F"/>
    <w:rsid w:val="00312AEA"/>
    <w:rsid w:val="00312E01"/>
    <w:rsid w:val="00313B2E"/>
    <w:rsid w:val="0031402F"/>
    <w:rsid w:val="003149D9"/>
    <w:rsid w:val="003152A0"/>
    <w:rsid w:val="00315DED"/>
    <w:rsid w:val="0031678D"/>
    <w:rsid w:val="00317080"/>
    <w:rsid w:val="00317461"/>
    <w:rsid w:val="00317878"/>
    <w:rsid w:val="00320C56"/>
    <w:rsid w:val="00321B2B"/>
    <w:rsid w:val="003223C2"/>
    <w:rsid w:val="00322520"/>
    <w:rsid w:val="00323095"/>
    <w:rsid w:val="003234B4"/>
    <w:rsid w:val="0032434E"/>
    <w:rsid w:val="00324FBE"/>
    <w:rsid w:val="0032618A"/>
    <w:rsid w:val="0032622A"/>
    <w:rsid w:val="00326625"/>
    <w:rsid w:val="0032736E"/>
    <w:rsid w:val="00330163"/>
    <w:rsid w:val="00330923"/>
    <w:rsid w:val="003328FE"/>
    <w:rsid w:val="0033291E"/>
    <w:rsid w:val="00332AAD"/>
    <w:rsid w:val="003332CA"/>
    <w:rsid w:val="0033350C"/>
    <w:rsid w:val="00333657"/>
    <w:rsid w:val="003337AF"/>
    <w:rsid w:val="00333FAE"/>
    <w:rsid w:val="003347E4"/>
    <w:rsid w:val="0033634C"/>
    <w:rsid w:val="00337ADE"/>
    <w:rsid w:val="0034075A"/>
    <w:rsid w:val="00340FE1"/>
    <w:rsid w:val="003422BA"/>
    <w:rsid w:val="0034338F"/>
    <w:rsid w:val="003437BB"/>
    <w:rsid w:val="003444D9"/>
    <w:rsid w:val="003451C5"/>
    <w:rsid w:val="0034609F"/>
    <w:rsid w:val="0034610A"/>
    <w:rsid w:val="00346C77"/>
    <w:rsid w:val="00347E16"/>
    <w:rsid w:val="00350758"/>
    <w:rsid w:val="00350DFA"/>
    <w:rsid w:val="0035103C"/>
    <w:rsid w:val="00352B5F"/>
    <w:rsid w:val="00352C77"/>
    <w:rsid w:val="00353FF0"/>
    <w:rsid w:val="0035440B"/>
    <w:rsid w:val="00357645"/>
    <w:rsid w:val="00357783"/>
    <w:rsid w:val="003604B9"/>
    <w:rsid w:val="003609D4"/>
    <w:rsid w:val="0036231A"/>
    <w:rsid w:val="003625BE"/>
    <w:rsid w:val="00363233"/>
    <w:rsid w:val="003633F9"/>
    <w:rsid w:val="00363F43"/>
    <w:rsid w:val="003641DF"/>
    <w:rsid w:val="00364251"/>
    <w:rsid w:val="00365042"/>
    <w:rsid w:val="00366639"/>
    <w:rsid w:val="00367E7D"/>
    <w:rsid w:val="00370D59"/>
    <w:rsid w:val="0037143B"/>
    <w:rsid w:val="00371A19"/>
    <w:rsid w:val="00371B8D"/>
    <w:rsid w:val="00372369"/>
    <w:rsid w:val="00373A1A"/>
    <w:rsid w:val="00375FE7"/>
    <w:rsid w:val="003804F4"/>
    <w:rsid w:val="00380879"/>
    <w:rsid w:val="00380A62"/>
    <w:rsid w:val="00380BA8"/>
    <w:rsid w:val="00380DDD"/>
    <w:rsid w:val="00381381"/>
    <w:rsid w:val="00381C64"/>
    <w:rsid w:val="00381D3D"/>
    <w:rsid w:val="003826A3"/>
    <w:rsid w:val="0038274F"/>
    <w:rsid w:val="00384AF8"/>
    <w:rsid w:val="00386024"/>
    <w:rsid w:val="00386075"/>
    <w:rsid w:val="00386BEC"/>
    <w:rsid w:val="00386C33"/>
    <w:rsid w:val="00386CA0"/>
    <w:rsid w:val="00390AA9"/>
    <w:rsid w:val="00391831"/>
    <w:rsid w:val="00391E69"/>
    <w:rsid w:val="00392831"/>
    <w:rsid w:val="003955E2"/>
    <w:rsid w:val="00396BBA"/>
    <w:rsid w:val="0039718E"/>
    <w:rsid w:val="00397241"/>
    <w:rsid w:val="003A041C"/>
    <w:rsid w:val="003A076E"/>
    <w:rsid w:val="003A144B"/>
    <w:rsid w:val="003A1C28"/>
    <w:rsid w:val="003A1E24"/>
    <w:rsid w:val="003A2A0F"/>
    <w:rsid w:val="003A332B"/>
    <w:rsid w:val="003A3372"/>
    <w:rsid w:val="003A3A93"/>
    <w:rsid w:val="003A5676"/>
    <w:rsid w:val="003A5BFF"/>
    <w:rsid w:val="003A6380"/>
    <w:rsid w:val="003A7301"/>
    <w:rsid w:val="003A7E39"/>
    <w:rsid w:val="003B058F"/>
    <w:rsid w:val="003B07DA"/>
    <w:rsid w:val="003B0980"/>
    <w:rsid w:val="003B16F2"/>
    <w:rsid w:val="003B1FDA"/>
    <w:rsid w:val="003B2C10"/>
    <w:rsid w:val="003B3124"/>
    <w:rsid w:val="003B37F4"/>
    <w:rsid w:val="003B53DA"/>
    <w:rsid w:val="003B5994"/>
    <w:rsid w:val="003B5DBB"/>
    <w:rsid w:val="003B6B5F"/>
    <w:rsid w:val="003B7C86"/>
    <w:rsid w:val="003C050A"/>
    <w:rsid w:val="003C11E5"/>
    <w:rsid w:val="003C129C"/>
    <w:rsid w:val="003C15AB"/>
    <w:rsid w:val="003C203E"/>
    <w:rsid w:val="003C37C8"/>
    <w:rsid w:val="003C37F4"/>
    <w:rsid w:val="003C4AFA"/>
    <w:rsid w:val="003C6078"/>
    <w:rsid w:val="003C74F9"/>
    <w:rsid w:val="003C75F7"/>
    <w:rsid w:val="003D09BE"/>
    <w:rsid w:val="003D0ACC"/>
    <w:rsid w:val="003D1338"/>
    <w:rsid w:val="003D1DD4"/>
    <w:rsid w:val="003D29B3"/>
    <w:rsid w:val="003D2AFB"/>
    <w:rsid w:val="003D3127"/>
    <w:rsid w:val="003D5283"/>
    <w:rsid w:val="003D66DD"/>
    <w:rsid w:val="003D6CA5"/>
    <w:rsid w:val="003D75B1"/>
    <w:rsid w:val="003E16E8"/>
    <w:rsid w:val="003E3167"/>
    <w:rsid w:val="003E3795"/>
    <w:rsid w:val="003E3B2C"/>
    <w:rsid w:val="003E405F"/>
    <w:rsid w:val="003E4BFD"/>
    <w:rsid w:val="003E6356"/>
    <w:rsid w:val="003E6486"/>
    <w:rsid w:val="003E661C"/>
    <w:rsid w:val="003E693F"/>
    <w:rsid w:val="003E795D"/>
    <w:rsid w:val="003F115D"/>
    <w:rsid w:val="003F19FD"/>
    <w:rsid w:val="003F1F81"/>
    <w:rsid w:val="003F3116"/>
    <w:rsid w:val="003F36DD"/>
    <w:rsid w:val="003F3A1F"/>
    <w:rsid w:val="003F3E37"/>
    <w:rsid w:val="003F5025"/>
    <w:rsid w:val="003F570A"/>
    <w:rsid w:val="003F71D6"/>
    <w:rsid w:val="004004AF"/>
    <w:rsid w:val="00400F7B"/>
    <w:rsid w:val="004025BC"/>
    <w:rsid w:val="004032E2"/>
    <w:rsid w:val="00404229"/>
    <w:rsid w:val="0040422B"/>
    <w:rsid w:val="00405003"/>
    <w:rsid w:val="00405FF8"/>
    <w:rsid w:val="00406630"/>
    <w:rsid w:val="00406C32"/>
    <w:rsid w:val="00406E68"/>
    <w:rsid w:val="00410EF5"/>
    <w:rsid w:val="004123E9"/>
    <w:rsid w:val="00412891"/>
    <w:rsid w:val="00412E6F"/>
    <w:rsid w:val="004137D3"/>
    <w:rsid w:val="00414634"/>
    <w:rsid w:val="004155C4"/>
    <w:rsid w:val="004159F0"/>
    <w:rsid w:val="00416161"/>
    <w:rsid w:val="00416377"/>
    <w:rsid w:val="00416389"/>
    <w:rsid w:val="0041653E"/>
    <w:rsid w:val="00416938"/>
    <w:rsid w:val="00416FF6"/>
    <w:rsid w:val="00417264"/>
    <w:rsid w:val="0041726A"/>
    <w:rsid w:val="00417887"/>
    <w:rsid w:val="00420126"/>
    <w:rsid w:val="004205C0"/>
    <w:rsid w:val="004216EB"/>
    <w:rsid w:val="00423390"/>
    <w:rsid w:val="004235FF"/>
    <w:rsid w:val="0042369F"/>
    <w:rsid w:val="0042431D"/>
    <w:rsid w:val="004245B5"/>
    <w:rsid w:val="00425752"/>
    <w:rsid w:val="00426035"/>
    <w:rsid w:val="00426F26"/>
    <w:rsid w:val="00426F93"/>
    <w:rsid w:val="00427EC2"/>
    <w:rsid w:val="00427F9D"/>
    <w:rsid w:val="004316F8"/>
    <w:rsid w:val="00432840"/>
    <w:rsid w:val="00432B6C"/>
    <w:rsid w:val="00432D3C"/>
    <w:rsid w:val="0043331B"/>
    <w:rsid w:val="004333E1"/>
    <w:rsid w:val="00433FEA"/>
    <w:rsid w:val="0043516B"/>
    <w:rsid w:val="0043537C"/>
    <w:rsid w:val="00435877"/>
    <w:rsid w:val="0043617A"/>
    <w:rsid w:val="0043634F"/>
    <w:rsid w:val="00437661"/>
    <w:rsid w:val="00437849"/>
    <w:rsid w:val="00437B3F"/>
    <w:rsid w:val="004406FA"/>
    <w:rsid w:val="00440CD5"/>
    <w:rsid w:val="00441CBC"/>
    <w:rsid w:val="0044211F"/>
    <w:rsid w:val="00442266"/>
    <w:rsid w:val="004428B4"/>
    <w:rsid w:val="00442AD4"/>
    <w:rsid w:val="00442F30"/>
    <w:rsid w:val="0044306C"/>
    <w:rsid w:val="00443172"/>
    <w:rsid w:val="00443665"/>
    <w:rsid w:val="00443B4B"/>
    <w:rsid w:val="00445167"/>
    <w:rsid w:val="00445616"/>
    <w:rsid w:val="00445B05"/>
    <w:rsid w:val="00445F4E"/>
    <w:rsid w:val="00446654"/>
    <w:rsid w:val="004468B2"/>
    <w:rsid w:val="0044781A"/>
    <w:rsid w:val="00447AE9"/>
    <w:rsid w:val="00447CCB"/>
    <w:rsid w:val="0045040C"/>
    <w:rsid w:val="00450C15"/>
    <w:rsid w:val="0045176E"/>
    <w:rsid w:val="0045197E"/>
    <w:rsid w:val="00451AFB"/>
    <w:rsid w:val="0045261B"/>
    <w:rsid w:val="00452805"/>
    <w:rsid w:val="00452902"/>
    <w:rsid w:val="00452BEF"/>
    <w:rsid w:val="00453F60"/>
    <w:rsid w:val="0045527B"/>
    <w:rsid w:val="004553DF"/>
    <w:rsid w:val="004558A3"/>
    <w:rsid w:val="00455F3B"/>
    <w:rsid w:val="0045606B"/>
    <w:rsid w:val="0045723B"/>
    <w:rsid w:val="00460798"/>
    <w:rsid w:val="004608F4"/>
    <w:rsid w:val="00460E34"/>
    <w:rsid w:val="0046203C"/>
    <w:rsid w:val="00463EFF"/>
    <w:rsid w:val="004641B2"/>
    <w:rsid w:val="00464968"/>
    <w:rsid w:val="00465029"/>
    <w:rsid w:val="00465967"/>
    <w:rsid w:val="00465A92"/>
    <w:rsid w:val="00465B75"/>
    <w:rsid w:val="00466169"/>
    <w:rsid w:val="0046733D"/>
    <w:rsid w:val="0047014C"/>
    <w:rsid w:val="004709CE"/>
    <w:rsid w:val="00471548"/>
    <w:rsid w:val="0047215C"/>
    <w:rsid w:val="00472FE9"/>
    <w:rsid w:val="00473EAE"/>
    <w:rsid w:val="00474280"/>
    <w:rsid w:val="00474D08"/>
    <w:rsid w:val="004751EB"/>
    <w:rsid w:val="0047628D"/>
    <w:rsid w:val="00476D71"/>
    <w:rsid w:val="004801DF"/>
    <w:rsid w:val="0048057E"/>
    <w:rsid w:val="00480B73"/>
    <w:rsid w:val="004816A5"/>
    <w:rsid w:val="00481E4D"/>
    <w:rsid w:val="00482B8A"/>
    <w:rsid w:val="00483309"/>
    <w:rsid w:val="00484B13"/>
    <w:rsid w:val="004862AA"/>
    <w:rsid w:val="00486499"/>
    <w:rsid w:val="0048755D"/>
    <w:rsid w:val="00487A4C"/>
    <w:rsid w:val="00491720"/>
    <w:rsid w:val="00491981"/>
    <w:rsid w:val="00491D50"/>
    <w:rsid w:val="00492BDA"/>
    <w:rsid w:val="00493159"/>
    <w:rsid w:val="004931BE"/>
    <w:rsid w:val="004932C1"/>
    <w:rsid w:val="004950FE"/>
    <w:rsid w:val="00496679"/>
    <w:rsid w:val="00496BD0"/>
    <w:rsid w:val="00497422"/>
    <w:rsid w:val="00497F12"/>
    <w:rsid w:val="004A0862"/>
    <w:rsid w:val="004A0EF0"/>
    <w:rsid w:val="004A2B31"/>
    <w:rsid w:val="004A2EE4"/>
    <w:rsid w:val="004A3B3A"/>
    <w:rsid w:val="004A46CC"/>
    <w:rsid w:val="004A4DEA"/>
    <w:rsid w:val="004A4FBC"/>
    <w:rsid w:val="004A4FFE"/>
    <w:rsid w:val="004A5B7C"/>
    <w:rsid w:val="004A5E4B"/>
    <w:rsid w:val="004A611A"/>
    <w:rsid w:val="004A723C"/>
    <w:rsid w:val="004B17D8"/>
    <w:rsid w:val="004B40CE"/>
    <w:rsid w:val="004B450B"/>
    <w:rsid w:val="004B45AD"/>
    <w:rsid w:val="004B521B"/>
    <w:rsid w:val="004B60B4"/>
    <w:rsid w:val="004B69AF"/>
    <w:rsid w:val="004B7A6D"/>
    <w:rsid w:val="004C0CA0"/>
    <w:rsid w:val="004C1A9A"/>
    <w:rsid w:val="004C2413"/>
    <w:rsid w:val="004C29D3"/>
    <w:rsid w:val="004C2C4B"/>
    <w:rsid w:val="004C2E08"/>
    <w:rsid w:val="004C314A"/>
    <w:rsid w:val="004C3B3C"/>
    <w:rsid w:val="004C4F6D"/>
    <w:rsid w:val="004C5E27"/>
    <w:rsid w:val="004C61D0"/>
    <w:rsid w:val="004C7063"/>
    <w:rsid w:val="004D0EC8"/>
    <w:rsid w:val="004D115C"/>
    <w:rsid w:val="004D1915"/>
    <w:rsid w:val="004D1C97"/>
    <w:rsid w:val="004D3875"/>
    <w:rsid w:val="004D42E8"/>
    <w:rsid w:val="004D4630"/>
    <w:rsid w:val="004D4D39"/>
    <w:rsid w:val="004D4EC2"/>
    <w:rsid w:val="004D52B4"/>
    <w:rsid w:val="004D697D"/>
    <w:rsid w:val="004D6B97"/>
    <w:rsid w:val="004D74FF"/>
    <w:rsid w:val="004E036A"/>
    <w:rsid w:val="004E048C"/>
    <w:rsid w:val="004E16A9"/>
    <w:rsid w:val="004E1A6B"/>
    <w:rsid w:val="004E2252"/>
    <w:rsid w:val="004E2C7A"/>
    <w:rsid w:val="004E3DD4"/>
    <w:rsid w:val="004E3EBF"/>
    <w:rsid w:val="004E7CE7"/>
    <w:rsid w:val="004F03F7"/>
    <w:rsid w:val="004F0534"/>
    <w:rsid w:val="004F06FA"/>
    <w:rsid w:val="004F12B5"/>
    <w:rsid w:val="004F18E7"/>
    <w:rsid w:val="004F3FFD"/>
    <w:rsid w:val="004F458C"/>
    <w:rsid w:val="004F4EF7"/>
    <w:rsid w:val="004F59C3"/>
    <w:rsid w:val="004F5D40"/>
    <w:rsid w:val="004F6543"/>
    <w:rsid w:val="004F6A16"/>
    <w:rsid w:val="004F6AB5"/>
    <w:rsid w:val="004F767E"/>
    <w:rsid w:val="004F7E94"/>
    <w:rsid w:val="0050141D"/>
    <w:rsid w:val="00502825"/>
    <w:rsid w:val="00502FC0"/>
    <w:rsid w:val="00503B6B"/>
    <w:rsid w:val="005045AB"/>
    <w:rsid w:val="0050502A"/>
    <w:rsid w:val="0050548D"/>
    <w:rsid w:val="00505840"/>
    <w:rsid w:val="00505966"/>
    <w:rsid w:val="0050597D"/>
    <w:rsid w:val="0050624A"/>
    <w:rsid w:val="00506AF9"/>
    <w:rsid w:val="00506BB2"/>
    <w:rsid w:val="00506DFD"/>
    <w:rsid w:val="0050736E"/>
    <w:rsid w:val="005109E8"/>
    <w:rsid w:val="00511B66"/>
    <w:rsid w:val="00511C25"/>
    <w:rsid w:val="00511E52"/>
    <w:rsid w:val="005123C7"/>
    <w:rsid w:val="00513542"/>
    <w:rsid w:val="005135C4"/>
    <w:rsid w:val="0051576E"/>
    <w:rsid w:val="00515B95"/>
    <w:rsid w:val="00515BA0"/>
    <w:rsid w:val="00515E54"/>
    <w:rsid w:val="0051698C"/>
    <w:rsid w:val="00517455"/>
    <w:rsid w:val="00520A59"/>
    <w:rsid w:val="00520BBA"/>
    <w:rsid w:val="00522238"/>
    <w:rsid w:val="00522C0B"/>
    <w:rsid w:val="00523E60"/>
    <w:rsid w:val="00524391"/>
    <w:rsid w:val="00525847"/>
    <w:rsid w:val="0052620E"/>
    <w:rsid w:val="005262B7"/>
    <w:rsid w:val="00527286"/>
    <w:rsid w:val="00530006"/>
    <w:rsid w:val="00530588"/>
    <w:rsid w:val="00530EB1"/>
    <w:rsid w:val="005311E7"/>
    <w:rsid w:val="00532052"/>
    <w:rsid w:val="005323C3"/>
    <w:rsid w:val="005328B8"/>
    <w:rsid w:val="00532983"/>
    <w:rsid w:val="0053316B"/>
    <w:rsid w:val="00534B1B"/>
    <w:rsid w:val="0053584F"/>
    <w:rsid w:val="00536368"/>
    <w:rsid w:val="005373D2"/>
    <w:rsid w:val="0054024A"/>
    <w:rsid w:val="00540505"/>
    <w:rsid w:val="00541184"/>
    <w:rsid w:val="00541659"/>
    <w:rsid w:val="00541716"/>
    <w:rsid w:val="0054183E"/>
    <w:rsid w:val="00542ACA"/>
    <w:rsid w:val="0054302B"/>
    <w:rsid w:val="005430D8"/>
    <w:rsid w:val="00543DCA"/>
    <w:rsid w:val="005440FF"/>
    <w:rsid w:val="00544FB6"/>
    <w:rsid w:val="00545512"/>
    <w:rsid w:val="00545E8B"/>
    <w:rsid w:val="00545F87"/>
    <w:rsid w:val="00546386"/>
    <w:rsid w:val="00546640"/>
    <w:rsid w:val="00546FF7"/>
    <w:rsid w:val="00547B4E"/>
    <w:rsid w:val="00547F71"/>
    <w:rsid w:val="00550063"/>
    <w:rsid w:val="0055202E"/>
    <w:rsid w:val="0055274B"/>
    <w:rsid w:val="00553124"/>
    <w:rsid w:val="005536CD"/>
    <w:rsid w:val="005539B3"/>
    <w:rsid w:val="005550CE"/>
    <w:rsid w:val="00555234"/>
    <w:rsid w:val="00555B4C"/>
    <w:rsid w:val="005561B2"/>
    <w:rsid w:val="00556791"/>
    <w:rsid w:val="00557556"/>
    <w:rsid w:val="00560533"/>
    <w:rsid w:val="00562679"/>
    <w:rsid w:val="00562F9E"/>
    <w:rsid w:val="005632FF"/>
    <w:rsid w:val="00563997"/>
    <w:rsid w:val="00565ED6"/>
    <w:rsid w:val="005661C2"/>
    <w:rsid w:val="005669D0"/>
    <w:rsid w:val="005675A5"/>
    <w:rsid w:val="00570D37"/>
    <w:rsid w:val="00570E2E"/>
    <w:rsid w:val="00571086"/>
    <w:rsid w:val="00571746"/>
    <w:rsid w:val="00571A01"/>
    <w:rsid w:val="00571EB6"/>
    <w:rsid w:val="005734A8"/>
    <w:rsid w:val="00573AA2"/>
    <w:rsid w:val="00573D07"/>
    <w:rsid w:val="00574417"/>
    <w:rsid w:val="005753C7"/>
    <w:rsid w:val="00577AD1"/>
    <w:rsid w:val="00581E9F"/>
    <w:rsid w:val="0058211D"/>
    <w:rsid w:val="005836A7"/>
    <w:rsid w:val="00583BE8"/>
    <w:rsid w:val="00583C3D"/>
    <w:rsid w:val="00585566"/>
    <w:rsid w:val="005859CA"/>
    <w:rsid w:val="00586FBF"/>
    <w:rsid w:val="00590069"/>
    <w:rsid w:val="0059060A"/>
    <w:rsid w:val="00591604"/>
    <w:rsid w:val="00592804"/>
    <w:rsid w:val="00592CAC"/>
    <w:rsid w:val="00592DFE"/>
    <w:rsid w:val="00593570"/>
    <w:rsid w:val="00594AA5"/>
    <w:rsid w:val="00596556"/>
    <w:rsid w:val="005977A2"/>
    <w:rsid w:val="005A05F8"/>
    <w:rsid w:val="005A0F01"/>
    <w:rsid w:val="005A1A57"/>
    <w:rsid w:val="005A1AD6"/>
    <w:rsid w:val="005A23FB"/>
    <w:rsid w:val="005A27EA"/>
    <w:rsid w:val="005A2D1D"/>
    <w:rsid w:val="005A4FE0"/>
    <w:rsid w:val="005A6C1F"/>
    <w:rsid w:val="005A6DD7"/>
    <w:rsid w:val="005A7659"/>
    <w:rsid w:val="005A7964"/>
    <w:rsid w:val="005A7CED"/>
    <w:rsid w:val="005A7D19"/>
    <w:rsid w:val="005B1722"/>
    <w:rsid w:val="005B315E"/>
    <w:rsid w:val="005B43DE"/>
    <w:rsid w:val="005B44E8"/>
    <w:rsid w:val="005B5595"/>
    <w:rsid w:val="005B569A"/>
    <w:rsid w:val="005B7184"/>
    <w:rsid w:val="005C24B9"/>
    <w:rsid w:val="005C2B0D"/>
    <w:rsid w:val="005C319F"/>
    <w:rsid w:val="005C3B83"/>
    <w:rsid w:val="005C53E0"/>
    <w:rsid w:val="005C558E"/>
    <w:rsid w:val="005C56E5"/>
    <w:rsid w:val="005C5852"/>
    <w:rsid w:val="005D075B"/>
    <w:rsid w:val="005D1210"/>
    <w:rsid w:val="005D1521"/>
    <w:rsid w:val="005D159E"/>
    <w:rsid w:val="005D1FCD"/>
    <w:rsid w:val="005D2689"/>
    <w:rsid w:val="005D3D0B"/>
    <w:rsid w:val="005D490D"/>
    <w:rsid w:val="005D5542"/>
    <w:rsid w:val="005D60AA"/>
    <w:rsid w:val="005D67F1"/>
    <w:rsid w:val="005D7073"/>
    <w:rsid w:val="005E12AF"/>
    <w:rsid w:val="005E12DF"/>
    <w:rsid w:val="005E17CB"/>
    <w:rsid w:val="005E2128"/>
    <w:rsid w:val="005E2A69"/>
    <w:rsid w:val="005E2AB5"/>
    <w:rsid w:val="005E2B6B"/>
    <w:rsid w:val="005E389B"/>
    <w:rsid w:val="005E3A7B"/>
    <w:rsid w:val="005E437C"/>
    <w:rsid w:val="005E5DCB"/>
    <w:rsid w:val="005E5FCB"/>
    <w:rsid w:val="005E639E"/>
    <w:rsid w:val="005F09FC"/>
    <w:rsid w:val="005F40E1"/>
    <w:rsid w:val="005F6046"/>
    <w:rsid w:val="005F6218"/>
    <w:rsid w:val="005F6ECF"/>
    <w:rsid w:val="005F7807"/>
    <w:rsid w:val="005F792F"/>
    <w:rsid w:val="005F7B24"/>
    <w:rsid w:val="006006AE"/>
    <w:rsid w:val="00601072"/>
    <w:rsid w:val="00602297"/>
    <w:rsid w:val="006022AF"/>
    <w:rsid w:val="00603758"/>
    <w:rsid w:val="00603E82"/>
    <w:rsid w:val="00604438"/>
    <w:rsid w:val="006044A1"/>
    <w:rsid w:val="00605831"/>
    <w:rsid w:val="00606199"/>
    <w:rsid w:val="006069B4"/>
    <w:rsid w:val="0060708E"/>
    <w:rsid w:val="00610A8B"/>
    <w:rsid w:val="006129CC"/>
    <w:rsid w:val="00613477"/>
    <w:rsid w:val="006158CB"/>
    <w:rsid w:val="0061664C"/>
    <w:rsid w:val="00620579"/>
    <w:rsid w:val="00624AC2"/>
    <w:rsid w:val="0062595E"/>
    <w:rsid w:val="00627104"/>
    <w:rsid w:val="0063154F"/>
    <w:rsid w:val="00631E08"/>
    <w:rsid w:val="00632EC2"/>
    <w:rsid w:val="00633B4F"/>
    <w:rsid w:val="00634786"/>
    <w:rsid w:val="006351BE"/>
    <w:rsid w:val="00636440"/>
    <w:rsid w:val="006365D6"/>
    <w:rsid w:val="006367AB"/>
    <w:rsid w:val="006368D7"/>
    <w:rsid w:val="00636E05"/>
    <w:rsid w:val="00637363"/>
    <w:rsid w:val="00637BAF"/>
    <w:rsid w:val="006400FA"/>
    <w:rsid w:val="00640426"/>
    <w:rsid w:val="0064065A"/>
    <w:rsid w:val="00641585"/>
    <w:rsid w:val="006421FF"/>
    <w:rsid w:val="006426E8"/>
    <w:rsid w:val="006428B8"/>
    <w:rsid w:val="00642CAB"/>
    <w:rsid w:val="00642DFC"/>
    <w:rsid w:val="00643766"/>
    <w:rsid w:val="00644660"/>
    <w:rsid w:val="006457C4"/>
    <w:rsid w:val="006469C0"/>
    <w:rsid w:val="00647CCC"/>
    <w:rsid w:val="006501FF"/>
    <w:rsid w:val="0065054A"/>
    <w:rsid w:val="00650A87"/>
    <w:rsid w:val="00650BC7"/>
    <w:rsid w:val="00651238"/>
    <w:rsid w:val="00652573"/>
    <w:rsid w:val="00655F74"/>
    <w:rsid w:val="00657B59"/>
    <w:rsid w:val="006603E0"/>
    <w:rsid w:val="00661342"/>
    <w:rsid w:val="00661450"/>
    <w:rsid w:val="0066259E"/>
    <w:rsid w:val="0066495A"/>
    <w:rsid w:val="0066636E"/>
    <w:rsid w:val="00666377"/>
    <w:rsid w:val="00666414"/>
    <w:rsid w:val="00666690"/>
    <w:rsid w:val="00667438"/>
    <w:rsid w:val="0067020C"/>
    <w:rsid w:val="00671230"/>
    <w:rsid w:val="00672165"/>
    <w:rsid w:val="00673779"/>
    <w:rsid w:val="00673F8E"/>
    <w:rsid w:val="00675350"/>
    <w:rsid w:val="00675A02"/>
    <w:rsid w:val="0067613D"/>
    <w:rsid w:val="00676575"/>
    <w:rsid w:val="006765DC"/>
    <w:rsid w:val="00676C67"/>
    <w:rsid w:val="006818B7"/>
    <w:rsid w:val="006819CB"/>
    <w:rsid w:val="00681F85"/>
    <w:rsid w:val="00682D96"/>
    <w:rsid w:val="006838D8"/>
    <w:rsid w:val="00683DF7"/>
    <w:rsid w:val="00683F03"/>
    <w:rsid w:val="0068430D"/>
    <w:rsid w:val="006845D6"/>
    <w:rsid w:val="00685A25"/>
    <w:rsid w:val="00685CEE"/>
    <w:rsid w:val="00686F0D"/>
    <w:rsid w:val="00691AD5"/>
    <w:rsid w:val="00692303"/>
    <w:rsid w:val="00695EC9"/>
    <w:rsid w:val="00696107"/>
    <w:rsid w:val="00697959"/>
    <w:rsid w:val="00697E5F"/>
    <w:rsid w:val="006A0838"/>
    <w:rsid w:val="006A10C1"/>
    <w:rsid w:val="006A33F1"/>
    <w:rsid w:val="006A33F8"/>
    <w:rsid w:val="006A456D"/>
    <w:rsid w:val="006A513E"/>
    <w:rsid w:val="006A56F8"/>
    <w:rsid w:val="006A580E"/>
    <w:rsid w:val="006A60FA"/>
    <w:rsid w:val="006A62C3"/>
    <w:rsid w:val="006B0093"/>
    <w:rsid w:val="006B1F75"/>
    <w:rsid w:val="006B4611"/>
    <w:rsid w:val="006B56E7"/>
    <w:rsid w:val="006B570C"/>
    <w:rsid w:val="006B669D"/>
    <w:rsid w:val="006B70A6"/>
    <w:rsid w:val="006B71ED"/>
    <w:rsid w:val="006B78F7"/>
    <w:rsid w:val="006B7DEC"/>
    <w:rsid w:val="006C0070"/>
    <w:rsid w:val="006C0717"/>
    <w:rsid w:val="006C1247"/>
    <w:rsid w:val="006C1ACC"/>
    <w:rsid w:val="006C1D29"/>
    <w:rsid w:val="006C1E2A"/>
    <w:rsid w:val="006C1FA2"/>
    <w:rsid w:val="006C2189"/>
    <w:rsid w:val="006C25D5"/>
    <w:rsid w:val="006C31D1"/>
    <w:rsid w:val="006C3370"/>
    <w:rsid w:val="006C33DA"/>
    <w:rsid w:val="006C3B5D"/>
    <w:rsid w:val="006C4910"/>
    <w:rsid w:val="006C4E59"/>
    <w:rsid w:val="006C501A"/>
    <w:rsid w:val="006C66B5"/>
    <w:rsid w:val="006C683E"/>
    <w:rsid w:val="006C6AB1"/>
    <w:rsid w:val="006C7842"/>
    <w:rsid w:val="006D07A8"/>
    <w:rsid w:val="006D1786"/>
    <w:rsid w:val="006D192F"/>
    <w:rsid w:val="006D37A8"/>
    <w:rsid w:val="006D4314"/>
    <w:rsid w:val="006D506B"/>
    <w:rsid w:val="006D57E3"/>
    <w:rsid w:val="006D5BC3"/>
    <w:rsid w:val="006D6502"/>
    <w:rsid w:val="006D6E50"/>
    <w:rsid w:val="006D71A5"/>
    <w:rsid w:val="006E088E"/>
    <w:rsid w:val="006E0967"/>
    <w:rsid w:val="006E0A40"/>
    <w:rsid w:val="006E10DB"/>
    <w:rsid w:val="006E1136"/>
    <w:rsid w:val="006E133E"/>
    <w:rsid w:val="006E2943"/>
    <w:rsid w:val="006E3B42"/>
    <w:rsid w:val="006E403C"/>
    <w:rsid w:val="006E43FF"/>
    <w:rsid w:val="006E49A1"/>
    <w:rsid w:val="006E51F7"/>
    <w:rsid w:val="006E5859"/>
    <w:rsid w:val="006E5AD7"/>
    <w:rsid w:val="006E66E9"/>
    <w:rsid w:val="006E6E4F"/>
    <w:rsid w:val="006E790A"/>
    <w:rsid w:val="006E7A94"/>
    <w:rsid w:val="006E7C37"/>
    <w:rsid w:val="006E7D0A"/>
    <w:rsid w:val="006F04F1"/>
    <w:rsid w:val="006F07C8"/>
    <w:rsid w:val="006F0A9D"/>
    <w:rsid w:val="006F0AE4"/>
    <w:rsid w:val="006F218F"/>
    <w:rsid w:val="006F47BE"/>
    <w:rsid w:val="006F4B04"/>
    <w:rsid w:val="006F587B"/>
    <w:rsid w:val="006F6291"/>
    <w:rsid w:val="006F673F"/>
    <w:rsid w:val="006F6929"/>
    <w:rsid w:val="006F7208"/>
    <w:rsid w:val="006F72BC"/>
    <w:rsid w:val="007026BE"/>
    <w:rsid w:val="007033C9"/>
    <w:rsid w:val="0070497A"/>
    <w:rsid w:val="00704E12"/>
    <w:rsid w:val="0070509C"/>
    <w:rsid w:val="00705486"/>
    <w:rsid w:val="00706A3C"/>
    <w:rsid w:val="007079D7"/>
    <w:rsid w:val="00707F11"/>
    <w:rsid w:val="0071026C"/>
    <w:rsid w:val="0071094C"/>
    <w:rsid w:val="00710B13"/>
    <w:rsid w:val="007114D5"/>
    <w:rsid w:val="00711AE6"/>
    <w:rsid w:val="00711C00"/>
    <w:rsid w:val="00711EEF"/>
    <w:rsid w:val="00712CFF"/>
    <w:rsid w:val="00712FD2"/>
    <w:rsid w:val="0071522B"/>
    <w:rsid w:val="00715CB4"/>
    <w:rsid w:val="00716164"/>
    <w:rsid w:val="0071652B"/>
    <w:rsid w:val="00716860"/>
    <w:rsid w:val="007169E2"/>
    <w:rsid w:val="007172D2"/>
    <w:rsid w:val="00717EA1"/>
    <w:rsid w:val="0072318A"/>
    <w:rsid w:val="007239B9"/>
    <w:rsid w:val="00723F56"/>
    <w:rsid w:val="00724F93"/>
    <w:rsid w:val="00730AA5"/>
    <w:rsid w:val="00731FFA"/>
    <w:rsid w:val="007321E2"/>
    <w:rsid w:val="00732714"/>
    <w:rsid w:val="007328F5"/>
    <w:rsid w:val="0073296B"/>
    <w:rsid w:val="00732B17"/>
    <w:rsid w:val="00732DCE"/>
    <w:rsid w:val="00734FCB"/>
    <w:rsid w:val="00735BBD"/>
    <w:rsid w:val="00735EE3"/>
    <w:rsid w:val="007360AC"/>
    <w:rsid w:val="00737A09"/>
    <w:rsid w:val="00740307"/>
    <w:rsid w:val="00740D95"/>
    <w:rsid w:val="00741213"/>
    <w:rsid w:val="007416BF"/>
    <w:rsid w:val="00744CBC"/>
    <w:rsid w:val="007459B4"/>
    <w:rsid w:val="00745E76"/>
    <w:rsid w:val="00746104"/>
    <w:rsid w:val="00746EE2"/>
    <w:rsid w:val="0074791E"/>
    <w:rsid w:val="00747ED5"/>
    <w:rsid w:val="007510D7"/>
    <w:rsid w:val="007510E1"/>
    <w:rsid w:val="00752920"/>
    <w:rsid w:val="00752967"/>
    <w:rsid w:val="00753F60"/>
    <w:rsid w:val="00753FFA"/>
    <w:rsid w:val="00754330"/>
    <w:rsid w:val="0075498C"/>
    <w:rsid w:val="0075550E"/>
    <w:rsid w:val="00756056"/>
    <w:rsid w:val="00756452"/>
    <w:rsid w:val="00757DB0"/>
    <w:rsid w:val="007609C1"/>
    <w:rsid w:val="00760EBE"/>
    <w:rsid w:val="00761749"/>
    <w:rsid w:val="007635FC"/>
    <w:rsid w:val="00763795"/>
    <w:rsid w:val="00764080"/>
    <w:rsid w:val="00764551"/>
    <w:rsid w:val="00764E91"/>
    <w:rsid w:val="00765A77"/>
    <w:rsid w:val="00765DFC"/>
    <w:rsid w:val="0076632E"/>
    <w:rsid w:val="007677E5"/>
    <w:rsid w:val="0076794D"/>
    <w:rsid w:val="00767A1F"/>
    <w:rsid w:val="00771234"/>
    <w:rsid w:val="0077171F"/>
    <w:rsid w:val="007723EE"/>
    <w:rsid w:val="007731F8"/>
    <w:rsid w:val="00773B94"/>
    <w:rsid w:val="00774ABE"/>
    <w:rsid w:val="0077546E"/>
    <w:rsid w:val="0077557E"/>
    <w:rsid w:val="00775D73"/>
    <w:rsid w:val="00775FA6"/>
    <w:rsid w:val="00776468"/>
    <w:rsid w:val="007765EE"/>
    <w:rsid w:val="00777093"/>
    <w:rsid w:val="00777D88"/>
    <w:rsid w:val="00780CC5"/>
    <w:rsid w:val="00780FFC"/>
    <w:rsid w:val="0078102A"/>
    <w:rsid w:val="007817EE"/>
    <w:rsid w:val="00782196"/>
    <w:rsid w:val="00782236"/>
    <w:rsid w:val="00782827"/>
    <w:rsid w:val="007828E9"/>
    <w:rsid w:val="00782A70"/>
    <w:rsid w:val="00782D61"/>
    <w:rsid w:val="007831F4"/>
    <w:rsid w:val="00783D25"/>
    <w:rsid w:val="00783FAC"/>
    <w:rsid w:val="00784AE3"/>
    <w:rsid w:val="00786B93"/>
    <w:rsid w:val="00786D80"/>
    <w:rsid w:val="00787086"/>
    <w:rsid w:val="0078745A"/>
    <w:rsid w:val="007874A6"/>
    <w:rsid w:val="007908AE"/>
    <w:rsid w:val="007911EF"/>
    <w:rsid w:val="00791C60"/>
    <w:rsid w:val="007937BA"/>
    <w:rsid w:val="00793FEA"/>
    <w:rsid w:val="00794226"/>
    <w:rsid w:val="007954B9"/>
    <w:rsid w:val="00796AF0"/>
    <w:rsid w:val="00796F7D"/>
    <w:rsid w:val="00797A19"/>
    <w:rsid w:val="007A0B3D"/>
    <w:rsid w:val="007A0DB0"/>
    <w:rsid w:val="007A16CD"/>
    <w:rsid w:val="007A200D"/>
    <w:rsid w:val="007A204E"/>
    <w:rsid w:val="007A32C8"/>
    <w:rsid w:val="007A3D76"/>
    <w:rsid w:val="007A4521"/>
    <w:rsid w:val="007A45C5"/>
    <w:rsid w:val="007A47BB"/>
    <w:rsid w:val="007A55CE"/>
    <w:rsid w:val="007A5AFE"/>
    <w:rsid w:val="007A7E4B"/>
    <w:rsid w:val="007B0D9C"/>
    <w:rsid w:val="007B15EC"/>
    <w:rsid w:val="007B1607"/>
    <w:rsid w:val="007B29F4"/>
    <w:rsid w:val="007B31E8"/>
    <w:rsid w:val="007B371E"/>
    <w:rsid w:val="007B4C7E"/>
    <w:rsid w:val="007B4CB9"/>
    <w:rsid w:val="007B5155"/>
    <w:rsid w:val="007B51CD"/>
    <w:rsid w:val="007B5371"/>
    <w:rsid w:val="007B59FB"/>
    <w:rsid w:val="007B5C38"/>
    <w:rsid w:val="007B5E36"/>
    <w:rsid w:val="007B5FB1"/>
    <w:rsid w:val="007B65BC"/>
    <w:rsid w:val="007B74B5"/>
    <w:rsid w:val="007B7AD7"/>
    <w:rsid w:val="007C0770"/>
    <w:rsid w:val="007C0EF8"/>
    <w:rsid w:val="007C1030"/>
    <w:rsid w:val="007C2016"/>
    <w:rsid w:val="007C218A"/>
    <w:rsid w:val="007C235A"/>
    <w:rsid w:val="007C2FDF"/>
    <w:rsid w:val="007C3842"/>
    <w:rsid w:val="007C4BB3"/>
    <w:rsid w:val="007C4CCD"/>
    <w:rsid w:val="007C556E"/>
    <w:rsid w:val="007C5B86"/>
    <w:rsid w:val="007C67EC"/>
    <w:rsid w:val="007C6B50"/>
    <w:rsid w:val="007D06B3"/>
    <w:rsid w:val="007D072E"/>
    <w:rsid w:val="007D0A5C"/>
    <w:rsid w:val="007D2754"/>
    <w:rsid w:val="007D3576"/>
    <w:rsid w:val="007D37CF"/>
    <w:rsid w:val="007D4374"/>
    <w:rsid w:val="007D4F80"/>
    <w:rsid w:val="007D5014"/>
    <w:rsid w:val="007D6CE9"/>
    <w:rsid w:val="007D7D55"/>
    <w:rsid w:val="007E051B"/>
    <w:rsid w:val="007E0F98"/>
    <w:rsid w:val="007E13D1"/>
    <w:rsid w:val="007E1F9E"/>
    <w:rsid w:val="007E252A"/>
    <w:rsid w:val="007E5F8E"/>
    <w:rsid w:val="007E68EC"/>
    <w:rsid w:val="007E6CB9"/>
    <w:rsid w:val="007E6DAA"/>
    <w:rsid w:val="007E77D7"/>
    <w:rsid w:val="007E7874"/>
    <w:rsid w:val="007F034F"/>
    <w:rsid w:val="007F0461"/>
    <w:rsid w:val="007F0EBA"/>
    <w:rsid w:val="007F16B8"/>
    <w:rsid w:val="007F1EC2"/>
    <w:rsid w:val="007F1F46"/>
    <w:rsid w:val="007F2843"/>
    <w:rsid w:val="007F2C75"/>
    <w:rsid w:val="007F3866"/>
    <w:rsid w:val="007F4A36"/>
    <w:rsid w:val="007F4AC7"/>
    <w:rsid w:val="007F4B1B"/>
    <w:rsid w:val="007F4C69"/>
    <w:rsid w:val="007F66B8"/>
    <w:rsid w:val="007F6876"/>
    <w:rsid w:val="007F7B5D"/>
    <w:rsid w:val="00801038"/>
    <w:rsid w:val="008015ED"/>
    <w:rsid w:val="008017E4"/>
    <w:rsid w:val="008027FA"/>
    <w:rsid w:val="00802DA4"/>
    <w:rsid w:val="008040DB"/>
    <w:rsid w:val="0080419C"/>
    <w:rsid w:val="008041E1"/>
    <w:rsid w:val="0080687B"/>
    <w:rsid w:val="0080697E"/>
    <w:rsid w:val="00806B56"/>
    <w:rsid w:val="008077A4"/>
    <w:rsid w:val="00810198"/>
    <w:rsid w:val="008106A3"/>
    <w:rsid w:val="008119AF"/>
    <w:rsid w:val="008122EE"/>
    <w:rsid w:val="00812BED"/>
    <w:rsid w:val="00813E4D"/>
    <w:rsid w:val="00817495"/>
    <w:rsid w:val="0081776D"/>
    <w:rsid w:val="00817B0A"/>
    <w:rsid w:val="00817B8F"/>
    <w:rsid w:val="00817E08"/>
    <w:rsid w:val="00817F21"/>
    <w:rsid w:val="008207D9"/>
    <w:rsid w:val="00820892"/>
    <w:rsid w:val="008208F1"/>
    <w:rsid w:val="0082098D"/>
    <w:rsid w:val="008216F9"/>
    <w:rsid w:val="00822EB4"/>
    <w:rsid w:val="0082398E"/>
    <w:rsid w:val="00823D61"/>
    <w:rsid w:val="00825221"/>
    <w:rsid w:val="00825F1B"/>
    <w:rsid w:val="00826150"/>
    <w:rsid w:val="00826BCE"/>
    <w:rsid w:val="008279EB"/>
    <w:rsid w:val="008300A0"/>
    <w:rsid w:val="00830FF3"/>
    <w:rsid w:val="008323A2"/>
    <w:rsid w:val="00832606"/>
    <w:rsid w:val="00835600"/>
    <w:rsid w:val="0083662A"/>
    <w:rsid w:val="00837102"/>
    <w:rsid w:val="00837195"/>
    <w:rsid w:val="008379F2"/>
    <w:rsid w:val="00837D2C"/>
    <w:rsid w:val="00840697"/>
    <w:rsid w:val="00840AFB"/>
    <w:rsid w:val="00841486"/>
    <w:rsid w:val="00841642"/>
    <w:rsid w:val="00841A00"/>
    <w:rsid w:val="008422B6"/>
    <w:rsid w:val="008427F7"/>
    <w:rsid w:val="00842874"/>
    <w:rsid w:val="008430C0"/>
    <w:rsid w:val="00843386"/>
    <w:rsid w:val="008436C3"/>
    <w:rsid w:val="00843B89"/>
    <w:rsid w:val="00844DED"/>
    <w:rsid w:val="00846376"/>
    <w:rsid w:val="00846BE9"/>
    <w:rsid w:val="0085086C"/>
    <w:rsid w:val="00851197"/>
    <w:rsid w:val="00851FB9"/>
    <w:rsid w:val="00852C5C"/>
    <w:rsid w:val="008537A2"/>
    <w:rsid w:val="00853FBB"/>
    <w:rsid w:val="008556F6"/>
    <w:rsid w:val="008557A4"/>
    <w:rsid w:val="00855B9D"/>
    <w:rsid w:val="00856163"/>
    <w:rsid w:val="008564E8"/>
    <w:rsid w:val="008565B5"/>
    <w:rsid w:val="00857923"/>
    <w:rsid w:val="00857A91"/>
    <w:rsid w:val="00860250"/>
    <w:rsid w:val="0086058A"/>
    <w:rsid w:val="008610EF"/>
    <w:rsid w:val="00862769"/>
    <w:rsid w:val="0086314D"/>
    <w:rsid w:val="0086349F"/>
    <w:rsid w:val="00863A4A"/>
    <w:rsid w:val="00863E3C"/>
    <w:rsid w:val="008646E5"/>
    <w:rsid w:val="008658F5"/>
    <w:rsid w:val="0086716B"/>
    <w:rsid w:val="008671D0"/>
    <w:rsid w:val="00867783"/>
    <w:rsid w:val="00870734"/>
    <w:rsid w:val="00870975"/>
    <w:rsid w:val="00870BB4"/>
    <w:rsid w:val="00870C2B"/>
    <w:rsid w:val="00870DAE"/>
    <w:rsid w:val="00871893"/>
    <w:rsid w:val="00871BB9"/>
    <w:rsid w:val="00872D53"/>
    <w:rsid w:val="00872D57"/>
    <w:rsid w:val="00873A02"/>
    <w:rsid w:val="00874AB8"/>
    <w:rsid w:val="008758FC"/>
    <w:rsid w:val="008767D4"/>
    <w:rsid w:val="008771D8"/>
    <w:rsid w:val="008811A1"/>
    <w:rsid w:val="008815AB"/>
    <w:rsid w:val="00881A53"/>
    <w:rsid w:val="00881C98"/>
    <w:rsid w:val="00882649"/>
    <w:rsid w:val="008827B8"/>
    <w:rsid w:val="008839E3"/>
    <w:rsid w:val="00883D7E"/>
    <w:rsid w:val="00883E28"/>
    <w:rsid w:val="008844DF"/>
    <w:rsid w:val="008861F2"/>
    <w:rsid w:val="008873D1"/>
    <w:rsid w:val="008874F9"/>
    <w:rsid w:val="00887899"/>
    <w:rsid w:val="00887D44"/>
    <w:rsid w:val="00890292"/>
    <w:rsid w:val="00890E25"/>
    <w:rsid w:val="00891563"/>
    <w:rsid w:val="00891EFD"/>
    <w:rsid w:val="00892889"/>
    <w:rsid w:val="008928B6"/>
    <w:rsid w:val="00893E04"/>
    <w:rsid w:val="00893F88"/>
    <w:rsid w:val="008952BC"/>
    <w:rsid w:val="00895E8B"/>
    <w:rsid w:val="00896E2F"/>
    <w:rsid w:val="00897828"/>
    <w:rsid w:val="0089795F"/>
    <w:rsid w:val="008A0054"/>
    <w:rsid w:val="008A335C"/>
    <w:rsid w:val="008A3812"/>
    <w:rsid w:val="008A428B"/>
    <w:rsid w:val="008A4763"/>
    <w:rsid w:val="008A5788"/>
    <w:rsid w:val="008A5DF7"/>
    <w:rsid w:val="008A6331"/>
    <w:rsid w:val="008A653B"/>
    <w:rsid w:val="008A6F0C"/>
    <w:rsid w:val="008B0E8D"/>
    <w:rsid w:val="008B10C1"/>
    <w:rsid w:val="008B2255"/>
    <w:rsid w:val="008B2CB0"/>
    <w:rsid w:val="008B3F16"/>
    <w:rsid w:val="008B5BEA"/>
    <w:rsid w:val="008B5E10"/>
    <w:rsid w:val="008B7B09"/>
    <w:rsid w:val="008C07CE"/>
    <w:rsid w:val="008C088E"/>
    <w:rsid w:val="008C0CD7"/>
    <w:rsid w:val="008C0CFD"/>
    <w:rsid w:val="008C0FB8"/>
    <w:rsid w:val="008C278F"/>
    <w:rsid w:val="008C3389"/>
    <w:rsid w:val="008C3F7B"/>
    <w:rsid w:val="008C56EC"/>
    <w:rsid w:val="008C5DC8"/>
    <w:rsid w:val="008C6003"/>
    <w:rsid w:val="008C7FAD"/>
    <w:rsid w:val="008D1ECD"/>
    <w:rsid w:val="008D34BF"/>
    <w:rsid w:val="008D3B0A"/>
    <w:rsid w:val="008D402B"/>
    <w:rsid w:val="008D48FB"/>
    <w:rsid w:val="008D54E4"/>
    <w:rsid w:val="008D54E5"/>
    <w:rsid w:val="008D6937"/>
    <w:rsid w:val="008E0447"/>
    <w:rsid w:val="008E0F65"/>
    <w:rsid w:val="008E0F66"/>
    <w:rsid w:val="008E1074"/>
    <w:rsid w:val="008E1146"/>
    <w:rsid w:val="008E1FE9"/>
    <w:rsid w:val="008E2101"/>
    <w:rsid w:val="008E211B"/>
    <w:rsid w:val="008E265D"/>
    <w:rsid w:val="008E2B5C"/>
    <w:rsid w:val="008E32A1"/>
    <w:rsid w:val="008E5B1F"/>
    <w:rsid w:val="008E67FA"/>
    <w:rsid w:val="008E6999"/>
    <w:rsid w:val="008E6A60"/>
    <w:rsid w:val="008F01F6"/>
    <w:rsid w:val="008F0B62"/>
    <w:rsid w:val="008F0FDE"/>
    <w:rsid w:val="008F16F6"/>
    <w:rsid w:val="008F23FC"/>
    <w:rsid w:val="008F2726"/>
    <w:rsid w:val="008F2A2A"/>
    <w:rsid w:val="008F3378"/>
    <w:rsid w:val="008F3D7F"/>
    <w:rsid w:val="008F3DB6"/>
    <w:rsid w:val="008F3E33"/>
    <w:rsid w:val="008F6216"/>
    <w:rsid w:val="008F6428"/>
    <w:rsid w:val="008F76FB"/>
    <w:rsid w:val="00900C5E"/>
    <w:rsid w:val="009014AB"/>
    <w:rsid w:val="00902544"/>
    <w:rsid w:val="00902787"/>
    <w:rsid w:val="00902E7B"/>
    <w:rsid w:val="0090351C"/>
    <w:rsid w:val="00903F6B"/>
    <w:rsid w:val="0090473F"/>
    <w:rsid w:val="009048C5"/>
    <w:rsid w:val="00904F67"/>
    <w:rsid w:val="00905730"/>
    <w:rsid w:val="00906347"/>
    <w:rsid w:val="0090639A"/>
    <w:rsid w:val="00906472"/>
    <w:rsid w:val="009073C9"/>
    <w:rsid w:val="00910D62"/>
    <w:rsid w:val="0091132B"/>
    <w:rsid w:val="0091136B"/>
    <w:rsid w:val="00911623"/>
    <w:rsid w:val="009125F2"/>
    <w:rsid w:val="00912C7C"/>
    <w:rsid w:val="00912D96"/>
    <w:rsid w:val="009131E7"/>
    <w:rsid w:val="00913586"/>
    <w:rsid w:val="0091360D"/>
    <w:rsid w:val="0091370E"/>
    <w:rsid w:val="009138E6"/>
    <w:rsid w:val="0091457D"/>
    <w:rsid w:val="009153F0"/>
    <w:rsid w:val="0091581E"/>
    <w:rsid w:val="009161B1"/>
    <w:rsid w:val="00916542"/>
    <w:rsid w:val="00916644"/>
    <w:rsid w:val="0091702F"/>
    <w:rsid w:val="00917AF5"/>
    <w:rsid w:val="00921395"/>
    <w:rsid w:val="00921905"/>
    <w:rsid w:val="00921B27"/>
    <w:rsid w:val="00921EC4"/>
    <w:rsid w:val="009224B0"/>
    <w:rsid w:val="00922DBC"/>
    <w:rsid w:val="00922E53"/>
    <w:rsid w:val="00924F2A"/>
    <w:rsid w:val="00924F3B"/>
    <w:rsid w:val="009254C4"/>
    <w:rsid w:val="00925ACF"/>
    <w:rsid w:val="0092658D"/>
    <w:rsid w:val="00926BB3"/>
    <w:rsid w:val="00927EE9"/>
    <w:rsid w:val="0093091E"/>
    <w:rsid w:val="0093483D"/>
    <w:rsid w:val="00934F75"/>
    <w:rsid w:val="00935414"/>
    <w:rsid w:val="00936796"/>
    <w:rsid w:val="00937205"/>
    <w:rsid w:val="0093781A"/>
    <w:rsid w:val="00937D40"/>
    <w:rsid w:val="00940079"/>
    <w:rsid w:val="00940EFD"/>
    <w:rsid w:val="00941995"/>
    <w:rsid w:val="00942589"/>
    <w:rsid w:val="00942C02"/>
    <w:rsid w:val="00943362"/>
    <w:rsid w:val="009440D5"/>
    <w:rsid w:val="0094446C"/>
    <w:rsid w:val="00944CAF"/>
    <w:rsid w:val="00945768"/>
    <w:rsid w:val="0094591E"/>
    <w:rsid w:val="00946680"/>
    <w:rsid w:val="00946AE0"/>
    <w:rsid w:val="00946C98"/>
    <w:rsid w:val="00946D48"/>
    <w:rsid w:val="00947025"/>
    <w:rsid w:val="0095082D"/>
    <w:rsid w:val="00950B95"/>
    <w:rsid w:val="00952690"/>
    <w:rsid w:val="0095295D"/>
    <w:rsid w:val="00952A1E"/>
    <w:rsid w:val="00952FC9"/>
    <w:rsid w:val="00953088"/>
    <w:rsid w:val="00953441"/>
    <w:rsid w:val="00953757"/>
    <w:rsid w:val="00954342"/>
    <w:rsid w:val="00955533"/>
    <w:rsid w:val="0095574B"/>
    <w:rsid w:val="00956FB9"/>
    <w:rsid w:val="009576DD"/>
    <w:rsid w:val="00957D05"/>
    <w:rsid w:val="00957EA4"/>
    <w:rsid w:val="009613B7"/>
    <w:rsid w:val="009618DC"/>
    <w:rsid w:val="00961CF9"/>
    <w:rsid w:val="009620AA"/>
    <w:rsid w:val="00964C79"/>
    <w:rsid w:val="0096534A"/>
    <w:rsid w:val="00965E33"/>
    <w:rsid w:val="00966143"/>
    <w:rsid w:val="0096623D"/>
    <w:rsid w:val="00967259"/>
    <w:rsid w:val="00967A33"/>
    <w:rsid w:val="00967E68"/>
    <w:rsid w:val="00970400"/>
    <w:rsid w:val="0097052F"/>
    <w:rsid w:val="0097053F"/>
    <w:rsid w:val="009726F4"/>
    <w:rsid w:val="009734C9"/>
    <w:rsid w:val="00973528"/>
    <w:rsid w:val="0097416D"/>
    <w:rsid w:val="00974B99"/>
    <w:rsid w:val="00974D97"/>
    <w:rsid w:val="00975973"/>
    <w:rsid w:val="00976751"/>
    <w:rsid w:val="00976885"/>
    <w:rsid w:val="00977773"/>
    <w:rsid w:val="0098078B"/>
    <w:rsid w:val="00980822"/>
    <w:rsid w:val="00980EE8"/>
    <w:rsid w:val="0098146E"/>
    <w:rsid w:val="009818C9"/>
    <w:rsid w:val="00981CDF"/>
    <w:rsid w:val="0098250D"/>
    <w:rsid w:val="00982A53"/>
    <w:rsid w:val="00983010"/>
    <w:rsid w:val="00984C36"/>
    <w:rsid w:val="009857A0"/>
    <w:rsid w:val="00985EEE"/>
    <w:rsid w:val="00986F84"/>
    <w:rsid w:val="0098754A"/>
    <w:rsid w:val="009879DD"/>
    <w:rsid w:val="00990C3A"/>
    <w:rsid w:val="009912CE"/>
    <w:rsid w:val="0099333D"/>
    <w:rsid w:val="00993981"/>
    <w:rsid w:val="00993F63"/>
    <w:rsid w:val="0099461C"/>
    <w:rsid w:val="00994B14"/>
    <w:rsid w:val="00994DE5"/>
    <w:rsid w:val="009A04F1"/>
    <w:rsid w:val="009A0C51"/>
    <w:rsid w:val="009A112E"/>
    <w:rsid w:val="009A12BA"/>
    <w:rsid w:val="009A1358"/>
    <w:rsid w:val="009A1B2E"/>
    <w:rsid w:val="009A38C1"/>
    <w:rsid w:val="009A4240"/>
    <w:rsid w:val="009A44F2"/>
    <w:rsid w:val="009A5380"/>
    <w:rsid w:val="009A5545"/>
    <w:rsid w:val="009A7138"/>
    <w:rsid w:val="009A7847"/>
    <w:rsid w:val="009A7A64"/>
    <w:rsid w:val="009A7E5C"/>
    <w:rsid w:val="009B0B17"/>
    <w:rsid w:val="009B15D3"/>
    <w:rsid w:val="009B3C4A"/>
    <w:rsid w:val="009B447B"/>
    <w:rsid w:val="009B5A3E"/>
    <w:rsid w:val="009B6AA4"/>
    <w:rsid w:val="009B7923"/>
    <w:rsid w:val="009B7FC3"/>
    <w:rsid w:val="009C01B0"/>
    <w:rsid w:val="009C0646"/>
    <w:rsid w:val="009C0BD4"/>
    <w:rsid w:val="009C0D49"/>
    <w:rsid w:val="009C0E36"/>
    <w:rsid w:val="009C1F2A"/>
    <w:rsid w:val="009C212B"/>
    <w:rsid w:val="009C3141"/>
    <w:rsid w:val="009C3158"/>
    <w:rsid w:val="009C3802"/>
    <w:rsid w:val="009C3A68"/>
    <w:rsid w:val="009C4BB5"/>
    <w:rsid w:val="009C55B8"/>
    <w:rsid w:val="009C5D29"/>
    <w:rsid w:val="009C6DF5"/>
    <w:rsid w:val="009C7D4F"/>
    <w:rsid w:val="009D3517"/>
    <w:rsid w:val="009D36F7"/>
    <w:rsid w:val="009D3EA3"/>
    <w:rsid w:val="009D5B85"/>
    <w:rsid w:val="009D5BCB"/>
    <w:rsid w:val="009D5FC5"/>
    <w:rsid w:val="009D6007"/>
    <w:rsid w:val="009D607B"/>
    <w:rsid w:val="009D67AB"/>
    <w:rsid w:val="009D6E57"/>
    <w:rsid w:val="009E0B7D"/>
    <w:rsid w:val="009E0DFE"/>
    <w:rsid w:val="009E1168"/>
    <w:rsid w:val="009E3E03"/>
    <w:rsid w:val="009E3E1B"/>
    <w:rsid w:val="009E4969"/>
    <w:rsid w:val="009E4A08"/>
    <w:rsid w:val="009E5FDD"/>
    <w:rsid w:val="009E6FD0"/>
    <w:rsid w:val="009F0534"/>
    <w:rsid w:val="009F07B3"/>
    <w:rsid w:val="009F092D"/>
    <w:rsid w:val="009F1278"/>
    <w:rsid w:val="009F2385"/>
    <w:rsid w:val="009F3BDF"/>
    <w:rsid w:val="009F440A"/>
    <w:rsid w:val="009F486C"/>
    <w:rsid w:val="009F4D50"/>
    <w:rsid w:val="009F6322"/>
    <w:rsid w:val="00A00194"/>
    <w:rsid w:val="00A0276E"/>
    <w:rsid w:val="00A027CA"/>
    <w:rsid w:val="00A037B9"/>
    <w:rsid w:val="00A03D26"/>
    <w:rsid w:val="00A045C5"/>
    <w:rsid w:val="00A045FA"/>
    <w:rsid w:val="00A04AE5"/>
    <w:rsid w:val="00A04BDD"/>
    <w:rsid w:val="00A058CC"/>
    <w:rsid w:val="00A06B55"/>
    <w:rsid w:val="00A070A5"/>
    <w:rsid w:val="00A075B3"/>
    <w:rsid w:val="00A07768"/>
    <w:rsid w:val="00A11460"/>
    <w:rsid w:val="00A115B5"/>
    <w:rsid w:val="00A11C7A"/>
    <w:rsid w:val="00A12EA6"/>
    <w:rsid w:val="00A1318A"/>
    <w:rsid w:val="00A1330C"/>
    <w:rsid w:val="00A1377B"/>
    <w:rsid w:val="00A1622A"/>
    <w:rsid w:val="00A172B4"/>
    <w:rsid w:val="00A179F3"/>
    <w:rsid w:val="00A20AB3"/>
    <w:rsid w:val="00A20DBA"/>
    <w:rsid w:val="00A217BA"/>
    <w:rsid w:val="00A21D37"/>
    <w:rsid w:val="00A22520"/>
    <w:rsid w:val="00A229CF"/>
    <w:rsid w:val="00A230B2"/>
    <w:rsid w:val="00A2321E"/>
    <w:rsid w:val="00A2370C"/>
    <w:rsid w:val="00A23B30"/>
    <w:rsid w:val="00A23ED2"/>
    <w:rsid w:val="00A244FD"/>
    <w:rsid w:val="00A25060"/>
    <w:rsid w:val="00A2596B"/>
    <w:rsid w:val="00A25CAE"/>
    <w:rsid w:val="00A27415"/>
    <w:rsid w:val="00A27E18"/>
    <w:rsid w:val="00A3075D"/>
    <w:rsid w:val="00A30B88"/>
    <w:rsid w:val="00A30D9A"/>
    <w:rsid w:val="00A310F0"/>
    <w:rsid w:val="00A3258E"/>
    <w:rsid w:val="00A338B7"/>
    <w:rsid w:val="00A35064"/>
    <w:rsid w:val="00A35792"/>
    <w:rsid w:val="00A36E5D"/>
    <w:rsid w:val="00A377AA"/>
    <w:rsid w:val="00A37AC2"/>
    <w:rsid w:val="00A37BC4"/>
    <w:rsid w:val="00A37C8F"/>
    <w:rsid w:val="00A40317"/>
    <w:rsid w:val="00A40582"/>
    <w:rsid w:val="00A40F6C"/>
    <w:rsid w:val="00A4253E"/>
    <w:rsid w:val="00A42D45"/>
    <w:rsid w:val="00A444DB"/>
    <w:rsid w:val="00A45099"/>
    <w:rsid w:val="00A45B31"/>
    <w:rsid w:val="00A464FD"/>
    <w:rsid w:val="00A46662"/>
    <w:rsid w:val="00A46B7E"/>
    <w:rsid w:val="00A46F72"/>
    <w:rsid w:val="00A509D8"/>
    <w:rsid w:val="00A50ACF"/>
    <w:rsid w:val="00A50FF5"/>
    <w:rsid w:val="00A51530"/>
    <w:rsid w:val="00A51B63"/>
    <w:rsid w:val="00A520A3"/>
    <w:rsid w:val="00A52BAB"/>
    <w:rsid w:val="00A52F48"/>
    <w:rsid w:val="00A53000"/>
    <w:rsid w:val="00A53369"/>
    <w:rsid w:val="00A551EF"/>
    <w:rsid w:val="00A55541"/>
    <w:rsid w:val="00A55DDA"/>
    <w:rsid w:val="00A56385"/>
    <w:rsid w:val="00A56EB7"/>
    <w:rsid w:val="00A573D8"/>
    <w:rsid w:val="00A574DE"/>
    <w:rsid w:val="00A57A49"/>
    <w:rsid w:val="00A57EE2"/>
    <w:rsid w:val="00A625F0"/>
    <w:rsid w:val="00A6290F"/>
    <w:rsid w:val="00A634A0"/>
    <w:rsid w:val="00A6364A"/>
    <w:rsid w:val="00A638D3"/>
    <w:rsid w:val="00A64337"/>
    <w:rsid w:val="00A643BC"/>
    <w:rsid w:val="00A64D56"/>
    <w:rsid w:val="00A6538D"/>
    <w:rsid w:val="00A67167"/>
    <w:rsid w:val="00A6762F"/>
    <w:rsid w:val="00A701B1"/>
    <w:rsid w:val="00A702B4"/>
    <w:rsid w:val="00A7145F"/>
    <w:rsid w:val="00A716CF"/>
    <w:rsid w:val="00A72415"/>
    <w:rsid w:val="00A7311E"/>
    <w:rsid w:val="00A74B71"/>
    <w:rsid w:val="00A755D2"/>
    <w:rsid w:val="00A75918"/>
    <w:rsid w:val="00A771A3"/>
    <w:rsid w:val="00A771B3"/>
    <w:rsid w:val="00A810C5"/>
    <w:rsid w:val="00A81651"/>
    <w:rsid w:val="00A81729"/>
    <w:rsid w:val="00A828C4"/>
    <w:rsid w:val="00A8301F"/>
    <w:rsid w:val="00A836F4"/>
    <w:rsid w:val="00A84B68"/>
    <w:rsid w:val="00A84DDA"/>
    <w:rsid w:val="00A84EA4"/>
    <w:rsid w:val="00A8524F"/>
    <w:rsid w:val="00A8559A"/>
    <w:rsid w:val="00A85A72"/>
    <w:rsid w:val="00A86115"/>
    <w:rsid w:val="00A86C96"/>
    <w:rsid w:val="00A87023"/>
    <w:rsid w:val="00A90099"/>
    <w:rsid w:val="00A9049C"/>
    <w:rsid w:val="00A90C69"/>
    <w:rsid w:val="00A90EB9"/>
    <w:rsid w:val="00A92FAE"/>
    <w:rsid w:val="00A94470"/>
    <w:rsid w:val="00A94661"/>
    <w:rsid w:val="00A95068"/>
    <w:rsid w:val="00A955AE"/>
    <w:rsid w:val="00A96179"/>
    <w:rsid w:val="00A96238"/>
    <w:rsid w:val="00AA0201"/>
    <w:rsid w:val="00AA0F47"/>
    <w:rsid w:val="00AA1924"/>
    <w:rsid w:val="00AA1EF6"/>
    <w:rsid w:val="00AA318A"/>
    <w:rsid w:val="00AA3A6C"/>
    <w:rsid w:val="00AA3B9E"/>
    <w:rsid w:val="00AA44E6"/>
    <w:rsid w:val="00AA4B25"/>
    <w:rsid w:val="00AA64A6"/>
    <w:rsid w:val="00AA71EC"/>
    <w:rsid w:val="00AA7F7B"/>
    <w:rsid w:val="00AB0E56"/>
    <w:rsid w:val="00AB0F6E"/>
    <w:rsid w:val="00AB19C2"/>
    <w:rsid w:val="00AB1E9F"/>
    <w:rsid w:val="00AB2C9D"/>
    <w:rsid w:val="00AB2E94"/>
    <w:rsid w:val="00AB3DFA"/>
    <w:rsid w:val="00AB65FD"/>
    <w:rsid w:val="00AB78D8"/>
    <w:rsid w:val="00AC09DE"/>
    <w:rsid w:val="00AC0A18"/>
    <w:rsid w:val="00AC1E70"/>
    <w:rsid w:val="00AC3BCA"/>
    <w:rsid w:val="00AC5048"/>
    <w:rsid w:val="00AC592F"/>
    <w:rsid w:val="00AC6A3C"/>
    <w:rsid w:val="00AC7627"/>
    <w:rsid w:val="00AC78B9"/>
    <w:rsid w:val="00AD03C4"/>
    <w:rsid w:val="00AD1174"/>
    <w:rsid w:val="00AD1977"/>
    <w:rsid w:val="00AD1CF3"/>
    <w:rsid w:val="00AD22D1"/>
    <w:rsid w:val="00AD2E4A"/>
    <w:rsid w:val="00AD2EF1"/>
    <w:rsid w:val="00AD3B27"/>
    <w:rsid w:val="00AD543C"/>
    <w:rsid w:val="00AD5D5E"/>
    <w:rsid w:val="00AD5F9A"/>
    <w:rsid w:val="00AD62FC"/>
    <w:rsid w:val="00AD652A"/>
    <w:rsid w:val="00AD722D"/>
    <w:rsid w:val="00AD7D29"/>
    <w:rsid w:val="00AE0AE7"/>
    <w:rsid w:val="00AE131D"/>
    <w:rsid w:val="00AE1C20"/>
    <w:rsid w:val="00AE1E42"/>
    <w:rsid w:val="00AE2338"/>
    <w:rsid w:val="00AE23D9"/>
    <w:rsid w:val="00AE2716"/>
    <w:rsid w:val="00AE27F0"/>
    <w:rsid w:val="00AE2D64"/>
    <w:rsid w:val="00AE4221"/>
    <w:rsid w:val="00AE4278"/>
    <w:rsid w:val="00AE448B"/>
    <w:rsid w:val="00AE49E8"/>
    <w:rsid w:val="00AE580B"/>
    <w:rsid w:val="00AE6209"/>
    <w:rsid w:val="00AE6645"/>
    <w:rsid w:val="00AE701A"/>
    <w:rsid w:val="00AE7F0B"/>
    <w:rsid w:val="00AF0050"/>
    <w:rsid w:val="00AF062E"/>
    <w:rsid w:val="00AF2675"/>
    <w:rsid w:val="00AF3FB0"/>
    <w:rsid w:val="00AF41AD"/>
    <w:rsid w:val="00AF68BF"/>
    <w:rsid w:val="00AF6E5E"/>
    <w:rsid w:val="00AF745F"/>
    <w:rsid w:val="00AF7BC6"/>
    <w:rsid w:val="00B002D6"/>
    <w:rsid w:val="00B00CD6"/>
    <w:rsid w:val="00B00F7F"/>
    <w:rsid w:val="00B01E13"/>
    <w:rsid w:val="00B0293B"/>
    <w:rsid w:val="00B02945"/>
    <w:rsid w:val="00B03A27"/>
    <w:rsid w:val="00B03CB1"/>
    <w:rsid w:val="00B047FD"/>
    <w:rsid w:val="00B04CA3"/>
    <w:rsid w:val="00B04EAB"/>
    <w:rsid w:val="00B0683B"/>
    <w:rsid w:val="00B07FC4"/>
    <w:rsid w:val="00B1005D"/>
    <w:rsid w:val="00B10389"/>
    <w:rsid w:val="00B104A5"/>
    <w:rsid w:val="00B1092B"/>
    <w:rsid w:val="00B11638"/>
    <w:rsid w:val="00B11854"/>
    <w:rsid w:val="00B1256F"/>
    <w:rsid w:val="00B12C23"/>
    <w:rsid w:val="00B144E4"/>
    <w:rsid w:val="00B15719"/>
    <w:rsid w:val="00B17213"/>
    <w:rsid w:val="00B174E0"/>
    <w:rsid w:val="00B200E2"/>
    <w:rsid w:val="00B207B2"/>
    <w:rsid w:val="00B236B0"/>
    <w:rsid w:val="00B23D40"/>
    <w:rsid w:val="00B25058"/>
    <w:rsid w:val="00B259EB"/>
    <w:rsid w:val="00B26094"/>
    <w:rsid w:val="00B26439"/>
    <w:rsid w:val="00B264C4"/>
    <w:rsid w:val="00B26AAF"/>
    <w:rsid w:val="00B276E8"/>
    <w:rsid w:val="00B27F5F"/>
    <w:rsid w:val="00B31658"/>
    <w:rsid w:val="00B31B11"/>
    <w:rsid w:val="00B32867"/>
    <w:rsid w:val="00B32D38"/>
    <w:rsid w:val="00B32E92"/>
    <w:rsid w:val="00B3331F"/>
    <w:rsid w:val="00B350B2"/>
    <w:rsid w:val="00B355DF"/>
    <w:rsid w:val="00B370F3"/>
    <w:rsid w:val="00B37872"/>
    <w:rsid w:val="00B37CD8"/>
    <w:rsid w:val="00B40AF7"/>
    <w:rsid w:val="00B435A2"/>
    <w:rsid w:val="00B435E1"/>
    <w:rsid w:val="00B4360E"/>
    <w:rsid w:val="00B43766"/>
    <w:rsid w:val="00B437EE"/>
    <w:rsid w:val="00B43ACC"/>
    <w:rsid w:val="00B44796"/>
    <w:rsid w:val="00B44978"/>
    <w:rsid w:val="00B44A5B"/>
    <w:rsid w:val="00B44B59"/>
    <w:rsid w:val="00B462B6"/>
    <w:rsid w:val="00B50A34"/>
    <w:rsid w:val="00B50E35"/>
    <w:rsid w:val="00B52D6C"/>
    <w:rsid w:val="00B5335B"/>
    <w:rsid w:val="00B53838"/>
    <w:rsid w:val="00B539DB"/>
    <w:rsid w:val="00B5498C"/>
    <w:rsid w:val="00B55622"/>
    <w:rsid w:val="00B5563D"/>
    <w:rsid w:val="00B558A3"/>
    <w:rsid w:val="00B55AE9"/>
    <w:rsid w:val="00B55BF6"/>
    <w:rsid w:val="00B56632"/>
    <w:rsid w:val="00B56969"/>
    <w:rsid w:val="00B56C54"/>
    <w:rsid w:val="00B571FD"/>
    <w:rsid w:val="00B618E7"/>
    <w:rsid w:val="00B62010"/>
    <w:rsid w:val="00B623D6"/>
    <w:rsid w:val="00B636B0"/>
    <w:rsid w:val="00B64661"/>
    <w:rsid w:val="00B64E17"/>
    <w:rsid w:val="00B64E70"/>
    <w:rsid w:val="00B65EF5"/>
    <w:rsid w:val="00B663FC"/>
    <w:rsid w:val="00B666D6"/>
    <w:rsid w:val="00B667D9"/>
    <w:rsid w:val="00B6685E"/>
    <w:rsid w:val="00B66EB6"/>
    <w:rsid w:val="00B6720A"/>
    <w:rsid w:val="00B712CE"/>
    <w:rsid w:val="00B71B93"/>
    <w:rsid w:val="00B71DB4"/>
    <w:rsid w:val="00B72D24"/>
    <w:rsid w:val="00B735E7"/>
    <w:rsid w:val="00B736AE"/>
    <w:rsid w:val="00B74659"/>
    <w:rsid w:val="00B746F9"/>
    <w:rsid w:val="00B74B96"/>
    <w:rsid w:val="00B7557D"/>
    <w:rsid w:val="00B7561C"/>
    <w:rsid w:val="00B75708"/>
    <w:rsid w:val="00B75B5B"/>
    <w:rsid w:val="00B77499"/>
    <w:rsid w:val="00B80465"/>
    <w:rsid w:val="00B80940"/>
    <w:rsid w:val="00B81BE6"/>
    <w:rsid w:val="00B81CD9"/>
    <w:rsid w:val="00B82594"/>
    <w:rsid w:val="00B83453"/>
    <w:rsid w:val="00B83BD1"/>
    <w:rsid w:val="00B8477C"/>
    <w:rsid w:val="00B8505F"/>
    <w:rsid w:val="00B85EA6"/>
    <w:rsid w:val="00B85F57"/>
    <w:rsid w:val="00B867D9"/>
    <w:rsid w:val="00B912C2"/>
    <w:rsid w:val="00B91D87"/>
    <w:rsid w:val="00B92C08"/>
    <w:rsid w:val="00B92F11"/>
    <w:rsid w:val="00B93BEE"/>
    <w:rsid w:val="00B94A18"/>
    <w:rsid w:val="00B94F7E"/>
    <w:rsid w:val="00B95450"/>
    <w:rsid w:val="00B95E5F"/>
    <w:rsid w:val="00B96187"/>
    <w:rsid w:val="00B96501"/>
    <w:rsid w:val="00B96835"/>
    <w:rsid w:val="00B96ACD"/>
    <w:rsid w:val="00B973CE"/>
    <w:rsid w:val="00B9774F"/>
    <w:rsid w:val="00B97FE5"/>
    <w:rsid w:val="00BA04EB"/>
    <w:rsid w:val="00BA0E83"/>
    <w:rsid w:val="00BA0F85"/>
    <w:rsid w:val="00BA1C7C"/>
    <w:rsid w:val="00BA26CE"/>
    <w:rsid w:val="00BA28E3"/>
    <w:rsid w:val="00BA2FB6"/>
    <w:rsid w:val="00BA3C03"/>
    <w:rsid w:val="00BA41BB"/>
    <w:rsid w:val="00BA4F27"/>
    <w:rsid w:val="00BA5DEB"/>
    <w:rsid w:val="00BA74B5"/>
    <w:rsid w:val="00BA78A3"/>
    <w:rsid w:val="00BA7D49"/>
    <w:rsid w:val="00BB028F"/>
    <w:rsid w:val="00BB0CAD"/>
    <w:rsid w:val="00BB202E"/>
    <w:rsid w:val="00BB2283"/>
    <w:rsid w:val="00BB2355"/>
    <w:rsid w:val="00BB23B5"/>
    <w:rsid w:val="00BB2714"/>
    <w:rsid w:val="00BB2890"/>
    <w:rsid w:val="00BB30AE"/>
    <w:rsid w:val="00BB4864"/>
    <w:rsid w:val="00BB499C"/>
    <w:rsid w:val="00BB5BCB"/>
    <w:rsid w:val="00BB63A1"/>
    <w:rsid w:val="00BB6C9C"/>
    <w:rsid w:val="00BB6FC2"/>
    <w:rsid w:val="00BB7EBC"/>
    <w:rsid w:val="00BC0DAC"/>
    <w:rsid w:val="00BC17B6"/>
    <w:rsid w:val="00BC1EAE"/>
    <w:rsid w:val="00BC311B"/>
    <w:rsid w:val="00BC3386"/>
    <w:rsid w:val="00BC3C08"/>
    <w:rsid w:val="00BC482D"/>
    <w:rsid w:val="00BC5F8A"/>
    <w:rsid w:val="00BC7DD6"/>
    <w:rsid w:val="00BD1AEB"/>
    <w:rsid w:val="00BD3CB4"/>
    <w:rsid w:val="00BD3F2C"/>
    <w:rsid w:val="00BD522F"/>
    <w:rsid w:val="00BD5E0B"/>
    <w:rsid w:val="00BE072E"/>
    <w:rsid w:val="00BE08D0"/>
    <w:rsid w:val="00BE12A1"/>
    <w:rsid w:val="00BE1DC5"/>
    <w:rsid w:val="00BE29C6"/>
    <w:rsid w:val="00BE3062"/>
    <w:rsid w:val="00BE369A"/>
    <w:rsid w:val="00BE438D"/>
    <w:rsid w:val="00BE4B70"/>
    <w:rsid w:val="00BE5363"/>
    <w:rsid w:val="00BE5D23"/>
    <w:rsid w:val="00BE629E"/>
    <w:rsid w:val="00BE6391"/>
    <w:rsid w:val="00BE6D11"/>
    <w:rsid w:val="00BE740F"/>
    <w:rsid w:val="00BE7EDD"/>
    <w:rsid w:val="00BF0985"/>
    <w:rsid w:val="00BF0C77"/>
    <w:rsid w:val="00BF0D06"/>
    <w:rsid w:val="00BF336A"/>
    <w:rsid w:val="00BF47E0"/>
    <w:rsid w:val="00BF483C"/>
    <w:rsid w:val="00BF4D55"/>
    <w:rsid w:val="00BF5350"/>
    <w:rsid w:val="00BF5A7D"/>
    <w:rsid w:val="00BF7889"/>
    <w:rsid w:val="00BF7F06"/>
    <w:rsid w:val="00C01A27"/>
    <w:rsid w:val="00C01A72"/>
    <w:rsid w:val="00C01C64"/>
    <w:rsid w:val="00C02050"/>
    <w:rsid w:val="00C0322A"/>
    <w:rsid w:val="00C07C07"/>
    <w:rsid w:val="00C07E2C"/>
    <w:rsid w:val="00C10EC1"/>
    <w:rsid w:val="00C122A3"/>
    <w:rsid w:val="00C12922"/>
    <w:rsid w:val="00C12939"/>
    <w:rsid w:val="00C137AE"/>
    <w:rsid w:val="00C1384C"/>
    <w:rsid w:val="00C14AEE"/>
    <w:rsid w:val="00C1548C"/>
    <w:rsid w:val="00C16C58"/>
    <w:rsid w:val="00C17523"/>
    <w:rsid w:val="00C17C80"/>
    <w:rsid w:val="00C20C9E"/>
    <w:rsid w:val="00C20E79"/>
    <w:rsid w:val="00C214E4"/>
    <w:rsid w:val="00C21725"/>
    <w:rsid w:val="00C21A42"/>
    <w:rsid w:val="00C21D43"/>
    <w:rsid w:val="00C22D01"/>
    <w:rsid w:val="00C23481"/>
    <w:rsid w:val="00C25324"/>
    <w:rsid w:val="00C25C97"/>
    <w:rsid w:val="00C26A55"/>
    <w:rsid w:val="00C27669"/>
    <w:rsid w:val="00C27C69"/>
    <w:rsid w:val="00C3269D"/>
    <w:rsid w:val="00C33682"/>
    <w:rsid w:val="00C34EFE"/>
    <w:rsid w:val="00C34F00"/>
    <w:rsid w:val="00C3564E"/>
    <w:rsid w:val="00C35AD0"/>
    <w:rsid w:val="00C35ECA"/>
    <w:rsid w:val="00C361B4"/>
    <w:rsid w:val="00C362CF"/>
    <w:rsid w:val="00C40813"/>
    <w:rsid w:val="00C40907"/>
    <w:rsid w:val="00C40B49"/>
    <w:rsid w:val="00C424A9"/>
    <w:rsid w:val="00C42DAB"/>
    <w:rsid w:val="00C4454D"/>
    <w:rsid w:val="00C445CB"/>
    <w:rsid w:val="00C45EAF"/>
    <w:rsid w:val="00C465B1"/>
    <w:rsid w:val="00C465CB"/>
    <w:rsid w:val="00C46752"/>
    <w:rsid w:val="00C4689A"/>
    <w:rsid w:val="00C46F98"/>
    <w:rsid w:val="00C500D8"/>
    <w:rsid w:val="00C502E8"/>
    <w:rsid w:val="00C5114F"/>
    <w:rsid w:val="00C5130B"/>
    <w:rsid w:val="00C531FE"/>
    <w:rsid w:val="00C54619"/>
    <w:rsid w:val="00C547CE"/>
    <w:rsid w:val="00C555DC"/>
    <w:rsid w:val="00C55E07"/>
    <w:rsid w:val="00C56262"/>
    <w:rsid w:val="00C56902"/>
    <w:rsid w:val="00C5763C"/>
    <w:rsid w:val="00C57655"/>
    <w:rsid w:val="00C6011B"/>
    <w:rsid w:val="00C61274"/>
    <w:rsid w:val="00C619A4"/>
    <w:rsid w:val="00C61F29"/>
    <w:rsid w:val="00C62914"/>
    <w:rsid w:val="00C63C55"/>
    <w:rsid w:val="00C64871"/>
    <w:rsid w:val="00C64B37"/>
    <w:rsid w:val="00C64CC5"/>
    <w:rsid w:val="00C64F56"/>
    <w:rsid w:val="00C6566A"/>
    <w:rsid w:val="00C65745"/>
    <w:rsid w:val="00C657EB"/>
    <w:rsid w:val="00C660FE"/>
    <w:rsid w:val="00C66106"/>
    <w:rsid w:val="00C67693"/>
    <w:rsid w:val="00C67723"/>
    <w:rsid w:val="00C7007B"/>
    <w:rsid w:val="00C701CB"/>
    <w:rsid w:val="00C70574"/>
    <w:rsid w:val="00C7113A"/>
    <w:rsid w:val="00C717FD"/>
    <w:rsid w:val="00C7273C"/>
    <w:rsid w:val="00C72E83"/>
    <w:rsid w:val="00C73219"/>
    <w:rsid w:val="00C73BCD"/>
    <w:rsid w:val="00C74144"/>
    <w:rsid w:val="00C747BC"/>
    <w:rsid w:val="00C75133"/>
    <w:rsid w:val="00C75B11"/>
    <w:rsid w:val="00C760D1"/>
    <w:rsid w:val="00C76146"/>
    <w:rsid w:val="00C761C0"/>
    <w:rsid w:val="00C76DB7"/>
    <w:rsid w:val="00C76EB6"/>
    <w:rsid w:val="00C77081"/>
    <w:rsid w:val="00C7782D"/>
    <w:rsid w:val="00C77B37"/>
    <w:rsid w:val="00C812AC"/>
    <w:rsid w:val="00C818BB"/>
    <w:rsid w:val="00C825BC"/>
    <w:rsid w:val="00C82F44"/>
    <w:rsid w:val="00C82FF0"/>
    <w:rsid w:val="00C83399"/>
    <w:rsid w:val="00C8478B"/>
    <w:rsid w:val="00C84B50"/>
    <w:rsid w:val="00C8525E"/>
    <w:rsid w:val="00C859EC"/>
    <w:rsid w:val="00C86043"/>
    <w:rsid w:val="00C86CE3"/>
    <w:rsid w:val="00C87243"/>
    <w:rsid w:val="00C876A8"/>
    <w:rsid w:val="00C8787E"/>
    <w:rsid w:val="00C903FE"/>
    <w:rsid w:val="00C91822"/>
    <w:rsid w:val="00C91B9E"/>
    <w:rsid w:val="00C929B5"/>
    <w:rsid w:val="00C9313A"/>
    <w:rsid w:val="00C947D3"/>
    <w:rsid w:val="00C94FB9"/>
    <w:rsid w:val="00C95F7D"/>
    <w:rsid w:val="00C96588"/>
    <w:rsid w:val="00C96DC0"/>
    <w:rsid w:val="00CA0596"/>
    <w:rsid w:val="00CA15B1"/>
    <w:rsid w:val="00CA6B4C"/>
    <w:rsid w:val="00CA7292"/>
    <w:rsid w:val="00CB0B1C"/>
    <w:rsid w:val="00CB0EAA"/>
    <w:rsid w:val="00CB1037"/>
    <w:rsid w:val="00CB127B"/>
    <w:rsid w:val="00CB2322"/>
    <w:rsid w:val="00CB2C68"/>
    <w:rsid w:val="00CB372A"/>
    <w:rsid w:val="00CB408F"/>
    <w:rsid w:val="00CB5099"/>
    <w:rsid w:val="00CB57B6"/>
    <w:rsid w:val="00CB5E48"/>
    <w:rsid w:val="00CB6787"/>
    <w:rsid w:val="00CB7C68"/>
    <w:rsid w:val="00CC03D4"/>
    <w:rsid w:val="00CC073E"/>
    <w:rsid w:val="00CC1063"/>
    <w:rsid w:val="00CC1587"/>
    <w:rsid w:val="00CC1791"/>
    <w:rsid w:val="00CC1CDE"/>
    <w:rsid w:val="00CC21FC"/>
    <w:rsid w:val="00CC2AA0"/>
    <w:rsid w:val="00CC3318"/>
    <w:rsid w:val="00CC33FF"/>
    <w:rsid w:val="00CC3751"/>
    <w:rsid w:val="00CC5330"/>
    <w:rsid w:val="00CC65F1"/>
    <w:rsid w:val="00CC69D6"/>
    <w:rsid w:val="00CC7016"/>
    <w:rsid w:val="00CC7AAA"/>
    <w:rsid w:val="00CC7DEA"/>
    <w:rsid w:val="00CD0118"/>
    <w:rsid w:val="00CD03E4"/>
    <w:rsid w:val="00CD2AAD"/>
    <w:rsid w:val="00CD3815"/>
    <w:rsid w:val="00CD5734"/>
    <w:rsid w:val="00CD67BB"/>
    <w:rsid w:val="00CD7B18"/>
    <w:rsid w:val="00CE01AF"/>
    <w:rsid w:val="00CE0AE7"/>
    <w:rsid w:val="00CE139D"/>
    <w:rsid w:val="00CE250F"/>
    <w:rsid w:val="00CE29A5"/>
    <w:rsid w:val="00CE2B3B"/>
    <w:rsid w:val="00CE31E7"/>
    <w:rsid w:val="00CE400D"/>
    <w:rsid w:val="00CE42DD"/>
    <w:rsid w:val="00CE4DC0"/>
    <w:rsid w:val="00CE79A3"/>
    <w:rsid w:val="00CF047D"/>
    <w:rsid w:val="00CF0593"/>
    <w:rsid w:val="00CF0A02"/>
    <w:rsid w:val="00CF1798"/>
    <w:rsid w:val="00CF1F93"/>
    <w:rsid w:val="00CF1FCA"/>
    <w:rsid w:val="00CF2C68"/>
    <w:rsid w:val="00CF3440"/>
    <w:rsid w:val="00CF37D6"/>
    <w:rsid w:val="00CF4CC0"/>
    <w:rsid w:val="00CF5B14"/>
    <w:rsid w:val="00CF6744"/>
    <w:rsid w:val="00CF728F"/>
    <w:rsid w:val="00D00F7A"/>
    <w:rsid w:val="00D021FC"/>
    <w:rsid w:val="00D02479"/>
    <w:rsid w:val="00D024C5"/>
    <w:rsid w:val="00D02EDE"/>
    <w:rsid w:val="00D030D9"/>
    <w:rsid w:val="00D042EA"/>
    <w:rsid w:val="00D0442A"/>
    <w:rsid w:val="00D05951"/>
    <w:rsid w:val="00D059D8"/>
    <w:rsid w:val="00D06952"/>
    <w:rsid w:val="00D07139"/>
    <w:rsid w:val="00D07497"/>
    <w:rsid w:val="00D07F83"/>
    <w:rsid w:val="00D10950"/>
    <w:rsid w:val="00D10D83"/>
    <w:rsid w:val="00D11086"/>
    <w:rsid w:val="00D11FA7"/>
    <w:rsid w:val="00D123BA"/>
    <w:rsid w:val="00D12836"/>
    <w:rsid w:val="00D12F60"/>
    <w:rsid w:val="00D13923"/>
    <w:rsid w:val="00D13E2F"/>
    <w:rsid w:val="00D14515"/>
    <w:rsid w:val="00D1495D"/>
    <w:rsid w:val="00D1510B"/>
    <w:rsid w:val="00D15E51"/>
    <w:rsid w:val="00D178DC"/>
    <w:rsid w:val="00D2147E"/>
    <w:rsid w:val="00D2244C"/>
    <w:rsid w:val="00D22468"/>
    <w:rsid w:val="00D228BF"/>
    <w:rsid w:val="00D229DB"/>
    <w:rsid w:val="00D22BA1"/>
    <w:rsid w:val="00D22C8D"/>
    <w:rsid w:val="00D23130"/>
    <w:rsid w:val="00D234EA"/>
    <w:rsid w:val="00D2362C"/>
    <w:rsid w:val="00D239E6"/>
    <w:rsid w:val="00D23D2A"/>
    <w:rsid w:val="00D2414A"/>
    <w:rsid w:val="00D2535E"/>
    <w:rsid w:val="00D26858"/>
    <w:rsid w:val="00D268FB"/>
    <w:rsid w:val="00D269C7"/>
    <w:rsid w:val="00D270C4"/>
    <w:rsid w:val="00D27158"/>
    <w:rsid w:val="00D27A1F"/>
    <w:rsid w:val="00D300C5"/>
    <w:rsid w:val="00D31976"/>
    <w:rsid w:val="00D31EEA"/>
    <w:rsid w:val="00D32AF6"/>
    <w:rsid w:val="00D3330D"/>
    <w:rsid w:val="00D337D0"/>
    <w:rsid w:val="00D340F5"/>
    <w:rsid w:val="00D343C4"/>
    <w:rsid w:val="00D35444"/>
    <w:rsid w:val="00D35731"/>
    <w:rsid w:val="00D36D2A"/>
    <w:rsid w:val="00D37378"/>
    <w:rsid w:val="00D40F88"/>
    <w:rsid w:val="00D41002"/>
    <w:rsid w:val="00D42920"/>
    <w:rsid w:val="00D42D73"/>
    <w:rsid w:val="00D44340"/>
    <w:rsid w:val="00D46367"/>
    <w:rsid w:val="00D4637D"/>
    <w:rsid w:val="00D471AD"/>
    <w:rsid w:val="00D517D1"/>
    <w:rsid w:val="00D5194F"/>
    <w:rsid w:val="00D540DB"/>
    <w:rsid w:val="00D54992"/>
    <w:rsid w:val="00D550A3"/>
    <w:rsid w:val="00D555DC"/>
    <w:rsid w:val="00D55891"/>
    <w:rsid w:val="00D56BE8"/>
    <w:rsid w:val="00D56DA7"/>
    <w:rsid w:val="00D63FAB"/>
    <w:rsid w:val="00D64A36"/>
    <w:rsid w:val="00D64AFC"/>
    <w:rsid w:val="00D65337"/>
    <w:rsid w:val="00D6583B"/>
    <w:rsid w:val="00D662F3"/>
    <w:rsid w:val="00D67B02"/>
    <w:rsid w:val="00D67FC7"/>
    <w:rsid w:val="00D70051"/>
    <w:rsid w:val="00D71004"/>
    <w:rsid w:val="00D71581"/>
    <w:rsid w:val="00D7249E"/>
    <w:rsid w:val="00D7410D"/>
    <w:rsid w:val="00D75CE1"/>
    <w:rsid w:val="00D76041"/>
    <w:rsid w:val="00D77246"/>
    <w:rsid w:val="00D77F30"/>
    <w:rsid w:val="00D802CD"/>
    <w:rsid w:val="00D80530"/>
    <w:rsid w:val="00D8164A"/>
    <w:rsid w:val="00D81730"/>
    <w:rsid w:val="00D819EA"/>
    <w:rsid w:val="00D83164"/>
    <w:rsid w:val="00D83C24"/>
    <w:rsid w:val="00D85338"/>
    <w:rsid w:val="00D85D57"/>
    <w:rsid w:val="00D861E8"/>
    <w:rsid w:val="00D86CF7"/>
    <w:rsid w:val="00D87D69"/>
    <w:rsid w:val="00D90362"/>
    <w:rsid w:val="00D9177C"/>
    <w:rsid w:val="00D92CA0"/>
    <w:rsid w:val="00D9318D"/>
    <w:rsid w:val="00D932A0"/>
    <w:rsid w:val="00D93CF3"/>
    <w:rsid w:val="00D944F2"/>
    <w:rsid w:val="00D94601"/>
    <w:rsid w:val="00D94D5E"/>
    <w:rsid w:val="00D962A2"/>
    <w:rsid w:val="00D96DEA"/>
    <w:rsid w:val="00D9701C"/>
    <w:rsid w:val="00D97199"/>
    <w:rsid w:val="00D975D3"/>
    <w:rsid w:val="00D977EF"/>
    <w:rsid w:val="00D978EA"/>
    <w:rsid w:val="00DA17B7"/>
    <w:rsid w:val="00DA2C92"/>
    <w:rsid w:val="00DA393E"/>
    <w:rsid w:val="00DA4650"/>
    <w:rsid w:val="00DA4AB2"/>
    <w:rsid w:val="00DA4BAC"/>
    <w:rsid w:val="00DA4C10"/>
    <w:rsid w:val="00DA4D83"/>
    <w:rsid w:val="00DA5286"/>
    <w:rsid w:val="00DB09B2"/>
    <w:rsid w:val="00DB0CB9"/>
    <w:rsid w:val="00DB1848"/>
    <w:rsid w:val="00DB2A04"/>
    <w:rsid w:val="00DB2D64"/>
    <w:rsid w:val="00DB319F"/>
    <w:rsid w:val="00DB31DA"/>
    <w:rsid w:val="00DB33A0"/>
    <w:rsid w:val="00DB3AFF"/>
    <w:rsid w:val="00DB3B65"/>
    <w:rsid w:val="00DB6958"/>
    <w:rsid w:val="00DB6C7D"/>
    <w:rsid w:val="00DB6C9E"/>
    <w:rsid w:val="00DB7C34"/>
    <w:rsid w:val="00DC0322"/>
    <w:rsid w:val="00DC091D"/>
    <w:rsid w:val="00DC1D3E"/>
    <w:rsid w:val="00DC1E77"/>
    <w:rsid w:val="00DC1EC8"/>
    <w:rsid w:val="00DC2258"/>
    <w:rsid w:val="00DC234E"/>
    <w:rsid w:val="00DC328D"/>
    <w:rsid w:val="00DC40B4"/>
    <w:rsid w:val="00DC4E93"/>
    <w:rsid w:val="00DC5672"/>
    <w:rsid w:val="00DC5A34"/>
    <w:rsid w:val="00DC5E90"/>
    <w:rsid w:val="00DC6F69"/>
    <w:rsid w:val="00DD0D01"/>
    <w:rsid w:val="00DD18C9"/>
    <w:rsid w:val="00DD1A7C"/>
    <w:rsid w:val="00DD2130"/>
    <w:rsid w:val="00DD2A48"/>
    <w:rsid w:val="00DD2EBC"/>
    <w:rsid w:val="00DD5432"/>
    <w:rsid w:val="00DD6F7F"/>
    <w:rsid w:val="00DD7732"/>
    <w:rsid w:val="00DE1796"/>
    <w:rsid w:val="00DE280A"/>
    <w:rsid w:val="00DE2FBA"/>
    <w:rsid w:val="00DE4151"/>
    <w:rsid w:val="00DE448B"/>
    <w:rsid w:val="00DE44FA"/>
    <w:rsid w:val="00DE5B8D"/>
    <w:rsid w:val="00DE5EB8"/>
    <w:rsid w:val="00DE620F"/>
    <w:rsid w:val="00DE67AD"/>
    <w:rsid w:val="00DE703D"/>
    <w:rsid w:val="00DE752F"/>
    <w:rsid w:val="00DE766E"/>
    <w:rsid w:val="00DE7B69"/>
    <w:rsid w:val="00DF0FD5"/>
    <w:rsid w:val="00DF1306"/>
    <w:rsid w:val="00DF17E3"/>
    <w:rsid w:val="00DF2CA4"/>
    <w:rsid w:val="00DF31E2"/>
    <w:rsid w:val="00DF38CD"/>
    <w:rsid w:val="00DF3D93"/>
    <w:rsid w:val="00DF43FD"/>
    <w:rsid w:val="00DF61AB"/>
    <w:rsid w:val="00DF6D58"/>
    <w:rsid w:val="00DF71B5"/>
    <w:rsid w:val="00DF7FC3"/>
    <w:rsid w:val="00E00DBF"/>
    <w:rsid w:val="00E0156E"/>
    <w:rsid w:val="00E01E3F"/>
    <w:rsid w:val="00E03486"/>
    <w:rsid w:val="00E036C7"/>
    <w:rsid w:val="00E03A44"/>
    <w:rsid w:val="00E03E82"/>
    <w:rsid w:val="00E0464F"/>
    <w:rsid w:val="00E04714"/>
    <w:rsid w:val="00E04988"/>
    <w:rsid w:val="00E04C55"/>
    <w:rsid w:val="00E04D77"/>
    <w:rsid w:val="00E0567C"/>
    <w:rsid w:val="00E06C69"/>
    <w:rsid w:val="00E07277"/>
    <w:rsid w:val="00E11847"/>
    <w:rsid w:val="00E11989"/>
    <w:rsid w:val="00E1317C"/>
    <w:rsid w:val="00E14263"/>
    <w:rsid w:val="00E1468C"/>
    <w:rsid w:val="00E16171"/>
    <w:rsid w:val="00E16D6A"/>
    <w:rsid w:val="00E172BF"/>
    <w:rsid w:val="00E17A10"/>
    <w:rsid w:val="00E17CBF"/>
    <w:rsid w:val="00E21290"/>
    <w:rsid w:val="00E21A0C"/>
    <w:rsid w:val="00E2207A"/>
    <w:rsid w:val="00E23308"/>
    <w:rsid w:val="00E23B26"/>
    <w:rsid w:val="00E2442C"/>
    <w:rsid w:val="00E2468A"/>
    <w:rsid w:val="00E24ADB"/>
    <w:rsid w:val="00E25EEC"/>
    <w:rsid w:val="00E26948"/>
    <w:rsid w:val="00E26C9F"/>
    <w:rsid w:val="00E26FAE"/>
    <w:rsid w:val="00E275E0"/>
    <w:rsid w:val="00E27CC7"/>
    <w:rsid w:val="00E30192"/>
    <w:rsid w:val="00E30263"/>
    <w:rsid w:val="00E3237D"/>
    <w:rsid w:val="00E34F28"/>
    <w:rsid w:val="00E350D5"/>
    <w:rsid w:val="00E352C7"/>
    <w:rsid w:val="00E35B16"/>
    <w:rsid w:val="00E35D71"/>
    <w:rsid w:val="00E36496"/>
    <w:rsid w:val="00E37D9A"/>
    <w:rsid w:val="00E40128"/>
    <w:rsid w:val="00E40168"/>
    <w:rsid w:val="00E40453"/>
    <w:rsid w:val="00E40819"/>
    <w:rsid w:val="00E40923"/>
    <w:rsid w:val="00E40ACF"/>
    <w:rsid w:val="00E40E8C"/>
    <w:rsid w:val="00E41A8F"/>
    <w:rsid w:val="00E4299C"/>
    <w:rsid w:val="00E43D4C"/>
    <w:rsid w:val="00E43D67"/>
    <w:rsid w:val="00E442E3"/>
    <w:rsid w:val="00E44343"/>
    <w:rsid w:val="00E44AF2"/>
    <w:rsid w:val="00E44B3C"/>
    <w:rsid w:val="00E44B4F"/>
    <w:rsid w:val="00E46CB5"/>
    <w:rsid w:val="00E46DDE"/>
    <w:rsid w:val="00E50A8E"/>
    <w:rsid w:val="00E51648"/>
    <w:rsid w:val="00E52301"/>
    <w:rsid w:val="00E53543"/>
    <w:rsid w:val="00E54841"/>
    <w:rsid w:val="00E54DB5"/>
    <w:rsid w:val="00E55174"/>
    <w:rsid w:val="00E5533B"/>
    <w:rsid w:val="00E56155"/>
    <w:rsid w:val="00E561B2"/>
    <w:rsid w:val="00E56237"/>
    <w:rsid w:val="00E56ADE"/>
    <w:rsid w:val="00E612D6"/>
    <w:rsid w:val="00E61E6B"/>
    <w:rsid w:val="00E6470F"/>
    <w:rsid w:val="00E6497F"/>
    <w:rsid w:val="00E64E4F"/>
    <w:rsid w:val="00E67254"/>
    <w:rsid w:val="00E70ACA"/>
    <w:rsid w:val="00E70DFD"/>
    <w:rsid w:val="00E72708"/>
    <w:rsid w:val="00E72A25"/>
    <w:rsid w:val="00E7447E"/>
    <w:rsid w:val="00E744B0"/>
    <w:rsid w:val="00E74947"/>
    <w:rsid w:val="00E74997"/>
    <w:rsid w:val="00E75738"/>
    <w:rsid w:val="00E76C0E"/>
    <w:rsid w:val="00E80794"/>
    <w:rsid w:val="00E80EA7"/>
    <w:rsid w:val="00E81D18"/>
    <w:rsid w:val="00E834BE"/>
    <w:rsid w:val="00E85250"/>
    <w:rsid w:val="00E856E6"/>
    <w:rsid w:val="00E85809"/>
    <w:rsid w:val="00E85CC5"/>
    <w:rsid w:val="00E86B80"/>
    <w:rsid w:val="00E86D19"/>
    <w:rsid w:val="00E9022A"/>
    <w:rsid w:val="00E908B5"/>
    <w:rsid w:val="00E9253E"/>
    <w:rsid w:val="00E92E87"/>
    <w:rsid w:val="00E92F13"/>
    <w:rsid w:val="00E936FE"/>
    <w:rsid w:val="00E94925"/>
    <w:rsid w:val="00E95433"/>
    <w:rsid w:val="00E9611D"/>
    <w:rsid w:val="00E96A55"/>
    <w:rsid w:val="00EA0538"/>
    <w:rsid w:val="00EA0827"/>
    <w:rsid w:val="00EA09DB"/>
    <w:rsid w:val="00EA17D9"/>
    <w:rsid w:val="00EA1DBD"/>
    <w:rsid w:val="00EA21CD"/>
    <w:rsid w:val="00EA3193"/>
    <w:rsid w:val="00EA3493"/>
    <w:rsid w:val="00EA42CF"/>
    <w:rsid w:val="00EA5566"/>
    <w:rsid w:val="00EA708D"/>
    <w:rsid w:val="00EA7D88"/>
    <w:rsid w:val="00EB149B"/>
    <w:rsid w:val="00EB1C85"/>
    <w:rsid w:val="00EB223C"/>
    <w:rsid w:val="00EB2BB3"/>
    <w:rsid w:val="00EB3EC8"/>
    <w:rsid w:val="00EB67B8"/>
    <w:rsid w:val="00EB6BB5"/>
    <w:rsid w:val="00EB75A7"/>
    <w:rsid w:val="00EC0DD1"/>
    <w:rsid w:val="00EC1145"/>
    <w:rsid w:val="00EC1948"/>
    <w:rsid w:val="00EC1D60"/>
    <w:rsid w:val="00EC20BD"/>
    <w:rsid w:val="00EC2235"/>
    <w:rsid w:val="00EC2C4C"/>
    <w:rsid w:val="00EC2CDA"/>
    <w:rsid w:val="00EC2DDC"/>
    <w:rsid w:val="00EC2E03"/>
    <w:rsid w:val="00EC4283"/>
    <w:rsid w:val="00EC4EE2"/>
    <w:rsid w:val="00EC5387"/>
    <w:rsid w:val="00EC53B8"/>
    <w:rsid w:val="00EC6EBB"/>
    <w:rsid w:val="00EC78DB"/>
    <w:rsid w:val="00EC7A20"/>
    <w:rsid w:val="00ED09EF"/>
    <w:rsid w:val="00ED1F08"/>
    <w:rsid w:val="00ED23EB"/>
    <w:rsid w:val="00ED3504"/>
    <w:rsid w:val="00ED3E9F"/>
    <w:rsid w:val="00ED42B7"/>
    <w:rsid w:val="00ED4626"/>
    <w:rsid w:val="00ED528C"/>
    <w:rsid w:val="00ED58E9"/>
    <w:rsid w:val="00ED5DBC"/>
    <w:rsid w:val="00ED7437"/>
    <w:rsid w:val="00EE05EA"/>
    <w:rsid w:val="00EE15A4"/>
    <w:rsid w:val="00EE15FB"/>
    <w:rsid w:val="00EE1DF1"/>
    <w:rsid w:val="00EE2D1F"/>
    <w:rsid w:val="00EE32C1"/>
    <w:rsid w:val="00EE3346"/>
    <w:rsid w:val="00EE33CA"/>
    <w:rsid w:val="00EE378F"/>
    <w:rsid w:val="00EE39D5"/>
    <w:rsid w:val="00EE3A70"/>
    <w:rsid w:val="00EE3AAC"/>
    <w:rsid w:val="00EE41CB"/>
    <w:rsid w:val="00EE4F71"/>
    <w:rsid w:val="00EE5DFD"/>
    <w:rsid w:val="00EE5EE8"/>
    <w:rsid w:val="00EE680E"/>
    <w:rsid w:val="00EE6A29"/>
    <w:rsid w:val="00EE741E"/>
    <w:rsid w:val="00EF0F88"/>
    <w:rsid w:val="00EF0FAD"/>
    <w:rsid w:val="00EF10DA"/>
    <w:rsid w:val="00EF126F"/>
    <w:rsid w:val="00EF1451"/>
    <w:rsid w:val="00EF19FF"/>
    <w:rsid w:val="00EF1B75"/>
    <w:rsid w:val="00EF27A3"/>
    <w:rsid w:val="00EF2A73"/>
    <w:rsid w:val="00EF3CE4"/>
    <w:rsid w:val="00EF5355"/>
    <w:rsid w:val="00EF575C"/>
    <w:rsid w:val="00EF714F"/>
    <w:rsid w:val="00F01CBA"/>
    <w:rsid w:val="00F01D3B"/>
    <w:rsid w:val="00F01E89"/>
    <w:rsid w:val="00F02D24"/>
    <w:rsid w:val="00F031A3"/>
    <w:rsid w:val="00F03272"/>
    <w:rsid w:val="00F0356F"/>
    <w:rsid w:val="00F04053"/>
    <w:rsid w:val="00F04121"/>
    <w:rsid w:val="00F0499E"/>
    <w:rsid w:val="00F04A0E"/>
    <w:rsid w:val="00F053C9"/>
    <w:rsid w:val="00F057FD"/>
    <w:rsid w:val="00F068BF"/>
    <w:rsid w:val="00F07FDB"/>
    <w:rsid w:val="00F11091"/>
    <w:rsid w:val="00F12088"/>
    <w:rsid w:val="00F1215B"/>
    <w:rsid w:val="00F122DA"/>
    <w:rsid w:val="00F125FB"/>
    <w:rsid w:val="00F12A60"/>
    <w:rsid w:val="00F1354F"/>
    <w:rsid w:val="00F146D3"/>
    <w:rsid w:val="00F14ADA"/>
    <w:rsid w:val="00F15F66"/>
    <w:rsid w:val="00F1718A"/>
    <w:rsid w:val="00F1742B"/>
    <w:rsid w:val="00F17AD7"/>
    <w:rsid w:val="00F17C09"/>
    <w:rsid w:val="00F2036F"/>
    <w:rsid w:val="00F210C5"/>
    <w:rsid w:val="00F21C4E"/>
    <w:rsid w:val="00F23958"/>
    <w:rsid w:val="00F24211"/>
    <w:rsid w:val="00F24704"/>
    <w:rsid w:val="00F2506C"/>
    <w:rsid w:val="00F2555C"/>
    <w:rsid w:val="00F26CD8"/>
    <w:rsid w:val="00F26CDC"/>
    <w:rsid w:val="00F2702D"/>
    <w:rsid w:val="00F27B97"/>
    <w:rsid w:val="00F30845"/>
    <w:rsid w:val="00F308BE"/>
    <w:rsid w:val="00F3235C"/>
    <w:rsid w:val="00F32564"/>
    <w:rsid w:val="00F3322C"/>
    <w:rsid w:val="00F333CC"/>
    <w:rsid w:val="00F33746"/>
    <w:rsid w:val="00F33E12"/>
    <w:rsid w:val="00F34151"/>
    <w:rsid w:val="00F345B8"/>
    <w:rsid w:val="00F34BBC"/>
    <w:rsid w:val="00F34E4E"/>
    <w:rsid w:val="00F3585B"/>
    <w:rsid w:val="00F363AF"/>
    <w:rsid w:val="00F365C1"/>
    <w:rsid w:val="00F37665"/>
    <w:rsid w:val="00F37DBB"/>
    <w:rsid w:val="00F37EE2"/>
    <w:rsid w:val="00F4032E"/>
    <w:rsid w:val="00F40AB2"/>
    <w:rsid w:val="00F4104F"/>
    <w:rsid w:val="00F4117A"/>
    <w:rsid w:val="00F41EB0"/>
    <w:rsid w:val="00F42648"/>
    <w:rsid w:val="00F42E7E"/>
    <w:rsid w:val="00F43405"/>
    <w:rsid w:val="00F435EB"/>
    <w:rsid w:val="00F43A15"/>
    <w:rsid w:val="00F43CAF"/>
    <w:rsid w:val="00F43DC0"/>
    <w:rsid w:val="00F46E00"/>
    <w:rsid w:val="00F46E4A"/>
    <w:rsid w:val="00F47000"/>
    <w:rsid w:val="00F47F6B"/>
    <w:rsid w:val="00F50B88"/>
    <w:rsid w:val="00F512BD"/>
    <w:rsid w:val="00F55EA8"/>
    <w:rsid w:val="00F566CC"/>
    <w:rsid w:val="00F56BE9"/>
    <w:rsid w:val="00F570FF"/>
    <w:rsid w:val="00F57111"/>
    <w:rsid w:val="00F57637"/>
    <w:rsid w:val="00F57B98"/>
    <w:rsid w:val="00F603A6"/>
    <w:rsid w:val="00F609EA"/>
    <w:rsid w:val="00F60C9A"/>
    <w:rsid w:val="00F61552"/>
    <w:rsid w:val="00F61935"/>
    <w:rsid w:val="00F62487"/>
    <w:rsid w:val="00F626A2"/>
    <w:rsid w:val="00F646E5"/>
    <w:rsid w:val="00F647BA"/>
    <w:rsid w:val="00F64BC3"/>
    <w:rsid w:val="00F65EA1"/>
    <w:rsid w:val="00F66B7D"/>
    <w:rsid w:val="00F66CCE"/>
    <w:rsid w:val="00F66D41"/>
    <w:rsid w:val="00F70278"/>
    <w:rsid w:val="00F70C34"/>
    <w:rsid w:val="00F7153C"/>
    <w:rsid w:val="00F71632"/>
    <w:rsid w:val="00F718F6"/>
    <w:rsid w:val="00F71DB8"/>
    <w:rsid w:val="00F71E48"/>
    <w:rsid w:val="00F71F3D"/>
    <w:rsid w:val="00F72115"/>
    <w:rsid w:val="00F731DF"/>
    <w:rsid w:val="00F73409"/>
    <w:rsid w:val="00F73C44"/>
    <w:rsid w:val="00F73FB6"/>
    <w:rsid w:val="00F74531"/>
    <w:rsid w:val="00F74B89"/>
    <w:rsid w:val="00F760B2"/>
    <w:rsid w:val="00F7694D"/>
    <w:rsid w:val="00F76AF2"/>
    <w:rsid w:val="00F76BD8"/>
    <w:rsid w:val="00F76C13"/>
    <w:rsid w:val="00F77723"/>
    <w:rsid w:val="00F77DE9"/>
    <w:rsid w:val="00F80218"/>
    <w:rsid w:val="00F80666"/>
    <w:rsid w:val="00F80DED"/>
    <w:rsid w:val="00F81C50"/>
    <w:rsid w:val="00F83854"/>
    <w:rsid w:val="00F83A45"/>
    <w:rsid w:val="00F84B9B"/>
    <w:rsid w:val="00F8612C"/>
    <w:rsid w:val="00F87172"/>
    <w:rsid w:val="00F90B04"/>
    <w:rsid w:val="00F90DF3"/>
    <w:rsid w:val="00F91083"/>
    <w:rsid w:val="00F91373"/>
    <w:rsid w:val="00F916F6"/>
    <w:rsid w:val="00F918CE"/>
    <w:rsid w:val="00F919EE"/>
    <w:rsid w:val="00F91A41"/>
    <w:rsid w:val="00F91B31"/>
    <w:rsid w:val="00F92936"/>
    <w:rsid w:val="00F92B5C"/>
    <w:rsid w:val="00F93333"/>
    <w:rsid w:val="00F93E2A"/>
    <w:rsid w:val="00F94144"/>
    <w:rsid w:val="00F94A46"/>
    <w:rsid w:val="00F966C0"/>
    <w:rsid w:val="00F96CC0"/>
    <w:rsid w:val="00F9782E"/>
    <w:rsid w:val="00F97CB6"/>
    <w:rsid w:val="00FA0949"/>
    <w:rsid w:val="00FA255A"/>
    <w:rsid w:val="00FA35C8"/>
    <w:rsid w:val="00FA41B5"/>
    <w:rsid w:val="00FA6354"/>
    <w:rsid w:val="00FA6BB4"/>
    <w:rsid w:val="00FA6D0B"/>
    <w:rsid w:val="00FA786F"/>
    <w:rsid w:val="00FB03B3"/>
    <w:rsid w:val="00FB1518"/>
    <w:rsid w:val="00FB30F6"/>
    <w:rsid w:val="00FB35D6"/>
    <w:rsid w:val="00FB4226"/>
    <w:rsid w:val="00FB4EB8"/>
    <w:rsid w:val="00FB5258"/>
    <w:rsid w:val="00FB52FB"/>
    <w:rsid w:val="00FB55D6"/>
    <w:rsid w:val="00FB5B81"/>
    <w:rsid w:val="00FB73AD"/>
    <w:rsid w:val="00FC07A3"/>
    <w:rsid w:val="00FC0A70"/>
    <w:rsid w:val="00FC0A87"/>
    <w:rsid w:val="00FC1CC2"/>
    <w:rsid w:val="00FC2ED5"/>
    <w:rsid w:val="00FC3F4E"/>
    <w:rsid w:val="00FC5E09"/>
    <w:rsid w:val="00FC67F9"/>
    <w:rsid w:val="00FC6FC3"/>
    <w:rsid w:val="00FC7E37"/>
    <w:rsid w:val="00FD0101"/>
    <w:rsid w:val="00FD0365"/>
    <w:rsid w:val="00FD0A1F"/>
    <w:rsid w:val="00FD0BC2"/>
    <w:rsid w:val="00FD1074"/>
    <w:rsid w:val="00FD32B1"/>
    <w:rsid w:val="00FD36E9"/>
    <w:rsid w:val="00FD3A1B"/>
    <w:rsid w:val="00FD3AF9"/>
    <w:rsid w:val="00FD5A7E"/>
    <w:rsid w:val="00FD5DF1"/>
    <w:rsid w:val="00FD6622"/>
    <w:rsid w:val="00FD66E7"/>
    <w:rsid w:val="00FD7540"/>
    <w:rsid w:val="00FE313B"/>
    <w:rsid w:val="00FE31BE"/>
    <w:rsid w:val="00FE38DB"/>
    <w:rsid w:val="00FE3F3F"/>
    <w:rsid w:val="00FE4C0D"/>
    <w:rsid w:val="00FE5DF4"/>
    <w:rsid w:val="00FF0276"/>
    <w:rsid w:val="00FF0B0A"/>
    <w:rsid w:val="00FF0E3D"/>
    <w:rsid w:val="00FF0F58"/>
    <w:rsid w:val="00FF1385"/>
    <w:rsid w:val="00FF1AEB"/>
    <w:rsid w:val="00FF1EB5"/>
    <w:rsid w:val="00FF2F93"/>
    <w:rsid w:val="00FF34AF"/>
    <w:rsid w:val="00FF5155"/>
    <w:rsid w:val="00FF56E2"/>
    <w:rsid w:val="00FF58D6"/>
    <w:rsid w:val="00FF5AE2"/>
    <w:rsid w:val="00FF666B"/>
    <w:rsid w:val="00FF6CBE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4669A0"/>
  <w15:docId w15:val="{4D3A538C-9E8D-46FA-B204-EA2CEAA5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C5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B53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33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33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3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3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5335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27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B00C6"/>
    <w:pPr>
      <w:ind w:left="720"/>
      <w:contextualSpacing/>
    </w:pPr>
  </w:style>
  <w:style w:type="paragraph" w:styleId="Obsah1">
    <w:name w:val="toc 1"/>
    <w:basedOn w:val="Normln"/>
    <w:next w:val="Normln"/>
    <w:autoRedefine/>
    <w:unhideWhenUsed/>
    <w:qFormat/>
    <w:rsid w:val="00162E12"/>
    <w:pPr>
      <w:spacing w:before="60" w:after="60" w:line="240" w:lineRule="auto"/>
    </w:pPr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62E12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62E12"/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unhideWhenUsed/>
    <w:rsid w:val="00162E12"/>
    <w:pPr>
      <w:spacing w:after="0" w:line="276" w:lineRule="auto"/>
    </w:pPr>
    <w:rPr>
      <w:rFonts w:ascii="Arial" w:eastAsia="Calibri" w:hAnsi="Arial" w:cs="Times New Roman"/>
    </w:rPr>
  </w:style>
  <w:style w:type="character" w:customStyle="1" w:styleId="ZkladntextChar">
    <w:name w:val="Základní text Char"/>
    <w:basedOn w:val="Standardnpsmoodstavce"/>
    <w:link w:val="Zkladntext"/>
    <w:rsid w:val="00162E12"/>
    <w:rPr>
      <w:rFonts w:ascii="Arial" w:eastAsia="Calibri" w:hAnsi="Arial" w:cs="Times New Roman"/>
    </w:rPr>
  </w:style>
  <w:style w:type="paragraph" w:styleId="Zkladntext2">
    <w:name w:val="Body Text 2"/>
    <w:basedOn w:val="Normln"/>
    <w:link w:val="Zkladntext2Char"/>
    <w:unhideWhenUsed/>
    <w:rsid w:val="00162E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62E12"/>
  </w:style>
  <w:style w:type="paragraph" w:styleId="Revize">
    <w:name w:val="Revision"/>
    <w:uiPriority w:val="99"/>
    <w:rsid w:val="00162E12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8ptboldChar">
    <w:name w:val="8pt bold Char"/>
    <w:basedOn w:val="Standardnpsmoodstavce"/>
    <w:link w:val="8ptbold"/>
    <w:locked/>
    <w:rsid w:val="00162E12"/>
    <w:rPr>
      <w:rFonts w:ascii="Arial" w:eastAsia="Times New Roman" w:hAnsi="Arial" w:cs="Arial"/>
      <w:b/>
      <w:sz w:val="18"/>
      <w:szCs w:val="18"/>
      <w:lang w:eastAsia="cs-CZ"/>
    </w:rPr>
  </w:style>
  <w:style w:type="paragraph" w:customStyle="1" w:styleId="8ptbold">
    <w:name w:val="8pt bold"/>
    <w:basedOn w:val="Normln"/>
    <w:link w:val="8ptbold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b/>
      <w:sz w:val="18"/>
      <w:szCs w:val="18"/>
      <w:lang w:eastAsia="cs-CZ"/>
    </w:rPr>
  </w:style>
  <w:style w:type="character" w:customStyle="1" w:styleId="8ptregChar">
    <w:name w:val="8 pt reg Char"/>
    <w:basedOn w:val="Standardnpsmoodstavce"/>
    <w:link w:val="8ptreg"/>
    <w:locked/>
    <w:rsid w:val="00162E12"/>
    <w:rPr>
      <w:rFonts w:ascii="Arial" w:eastAsia="Times New Roman" w:hAnsi="Arial" w:cs="Arial"/>
      <w:sz w:val="16"/>
      <w:szCs w:val="18"/>
      <w:lang w:eastAsia="cs-CZ"/>
    </w:rPr>
  </w:style>
  <w:style w:type="paragraph" w:customStyle="1" w:styleId="8ptreg">
    <w:name w:val="8 pt reg"/>
    <w:basedOn w:val="Normln"/>
    <w:link w:val="8ptreg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sz w:val="16"/>
      <w:szCs w:val="18"/>
      <w:lang w:eastAsia="cs-CZ"/>
    </w:rPr>
  </w:style>
  <w:style w:type="table" w:styleId="Prosttabulka2">
    <w:name w:val="Plain Table 2"/>
    <w:basedOn w:val="Normlntabulka"/>
    <w:uiPriority w:val="42"/>
    <w:rsid w:val="00DE5B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95295D"/>
    <w:rPr>
      <w:color w:val="0000FF"/>
      <w:u w:val="single"/>
    </w:rPr>
  </w:style>
  <w:style w:type="table" w:customStyle="1" w:styleId="Styl1">
    <w:name w:val="Styl1"/>
    <w:basedOn w:val="Normlntabulka"/>
    <w:uiPriority w:val="99"/>
    <w:qFormat/>
    <w:rsid w:val="004B7A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/>
    <w:tcPr>
      <w:vAlign w:val="center"/>
    </w:tcPr>
  </w:style>
  <w:style w:type="paragraph" w:styleId="Normlnweb">
    <w:name w:val="Normal (Web)"/>
    <w:basedOn w:val="Normln"/>
    <w:uiPriority w:val="99"/>
    <w:unhideWhenUsed/>
    <w:rsid w:val="004B7A6D"/>
    <w:pPr>
      <w:spacing w:before="150" w:after="0" w:line="240" w:lineRule="atLeast"/>
      <w:ind w:left="150" w:right="150"/>
    </w:pPr>
    <w:rPr>
      <w:rFonts w:ascii="Verdana" w:eastAsia="Times New Roman" w:hAnsi="Verdana" w:cs="Arial"/>
      <w:sz w:val="16"/>
      <w:szCs w:val="16"/>
      <w:lang w:eastAsia="cs-CZ"/>
    </w:rPr>
  </w:style>
  <w:style w:type="paragraph" w:customStyle="1" w:styleId="Zapati">
    <w:name w:val="Zapati"/>
    <w:basedOn w:val="Normln"/>
    <w:uiPriority w:val="8"/>
    <w:qFormat/>
    <w:rsid w:val="004B7A6D"/>
    <w:pPr>
      <w:tabs>
        <w:tab w:val="center" w:pos="4536"/>
        <w:tab w:val="right" w:pos="9072"/>
      </w:tabs>
      <w:spacing w:after="0" w:line="240" w:lineRule="auto"/>
    </w:pPr>
    <w:rPr>
      <w:color w:val="000000"/>
      <w:sz w:val="14"/>
    </w:rPr>
  </w:style>
  <w:style w:type="paragraph" w:customStyle="1" w:styleId="Nazev1CalibriBold">
    <w:name w:val="Nazev 1 Calibri Bold"/>
    <w:basedOn w:val="Normln"/>
    <w:next w:val="Normln"/>
    <w:qFormat/>
    <w:rsid w:val="004B7A6D"/>
    <w:pPr>
      <w:spacing w:after="0" w:line="240" w:lineRule="auto"/>
    </w:pPr>
    <w:rPr>
      <w:rFonts w:asciiTheme="majorHAnsi" w:hAnsiTheme="majorHAnsi"/>
      <w:b/>
      <w:caps/>
      <w:color w:val="000000"/>
      <w:sz w:val="28"/>
    </w:rPr>
  </w:style>
  <w:style w:type="paragraph" w:customStyle="1" w:styleId="KapitolaCalibriBold">
    <w:name w:val="Kapitola Calibri Bold"/>
    <w:basedOn w:val="Normln"/>
    <w:next w:val="Normln"/>
    <w:uiPriority w:val="4"/>
    <w:qFormat/>
    <w:rsid w:val="004B7A6D"/>
    <w:pPr>
      <w:spacing w:after="0" w:line="240" w:lineRule="auto"/>
    </w:pPr>
    <w:rPr>
      <w:rFonts w:asciiTheme="majorHAnsi" w:hAnsiTheme="majorHAnsi"/>
      <w:b/>
      <w:color w:val="FFFFFF" w:themeColor="background1"/>
      <w:sz w:val="20"/>
    </w:rPr>
  </w:style>
  <w:style w:type="paragraph" w:customStyle="1" w:styleId="Nazev2CalibriBold">
    <w:name w:val="Nazev 2 Calibri Bold"/>
    <w:basedOn w:val="Nazev1CalibriBold"/>
    <w:uiPriority w:val="1"/>
    <w:qFormat/>
    <w:rsid w:val="004B7A6D"/>
    <w:pPr>
      <w:spacing w:after="1280"/>
    </w:pPr>
    <w:rPr>
      <w:sz w:val="22"/>
    </w:rPr>
  </w:style>
  <w:style w:type="paragraph" w:customStyle="1" w:styleId="TexttabulkaCalibriLight">
    <w:name w:val="Text tabulka Calibri Light"/>
    <w:basedOn w:val="Normln"/>
    <w:uiPriority w:val="6"/>
    <w:qFormat/>
    <w:rsid w:val="004B7A6D"/>
    <w:pPr>
      <w:spacing w:after="0" w:line="240" w:lineRule="auto"/>
    </w:pPr>
    <w:rPr>
      <w:color w:val="000000"/>
      <w:sz w:val="17"/>
    </w:rPr>
  </w:style>
  <w:style w:type="paragraph" w:customStyle="1" w:styleId="TextlegendaCalibriBold">
    <w:name w:val="Text legenda Calibri Bold"/>
    <w:basedOn w:val="Normln"/>
    <w:uiPriority w:val="5"/>
    <w:qFormat/>
    <w:rsid w:val="004B7A6D"/>
    <w:pPr>
      <w:spacing w:after="0" w:line="240" w:lineRule="auto"/>
    </w:pPr>
    <w:rPr>
      <w:rFonts w:asciiTheme="majorHAnsi" w:hAnsiTheme="majorHAnsi"/>
      <w:b/>
      <w:color w:val="A5A5A5" w:themeColor="accent3"/>
      <w:sz w:val="17"/>
    </w:rPr>
  </w:style>
  <w:style w:type="paragraph" w:customStyle="1" w:styleId="Mezera">
    <w:name w:val="Mezera"/>
    <w:basedOn w:val="Normln"/>
    <w:uiPriority w:val="9"/>
    <w:qFormat/>
    <w:rsid w:val="004B7A6D"/>
    <w:pPr>
      <w:spacing w:after="0" w:line="240" w:lineRule="auto"/>
    </w:pPr>
    <w:rPr>
      <w:rFonts w:cs="Arial"/>
      <w:color w:val="000000"/>
      <w:sz w:val="18"/>
    </w:rPr>
  </w:style>
  <w:style w:type="character" w:styleId="Zstupntext">
    <w:name w:val="Placeholder Text"/>
    <w:basedOn w:val="Standardnpsmoodstavce"/>
    <w:uiPriority w:val="99"/>
    <w:unhideWhenUsed/>
    <w:rsid w:val="004B7A6D"/>
    <w:rPr>
      <w:color w:val="808080"/>
    </w:rPr>
  </w:style>
  <w:style w:type="paragraph" w:styleId="Prosttext">
    <w:name w:val="Plain Text"/>
    <w:basedOn w:val="Normln"/>
    <w:link w:val="ProsttextChar"/>
    <w:uiPriority w:val="99"/>
    <w:rsid w:val="004B7A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B7A6D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3">
    <w:name w:val="3"/>
    <w:basedOn w:val="Normln"/>
    <w:qFormat/>
    <w:rsid w:val="004B7A6D"/>
    <w:pPr>
      <w:widowControl w:val="0"/>
      <w:tabs>
        <w:tab w:val="left" w:pos="425"/>
      </w:tabs>
      <w:autoSpaceDE w:val="0"/>
      <w:autoSpaceDN w:val="0"/>
      <w:adjustRightInd w:val="0"/>
      <w:spacing w:before="40" w:after="0" w:line="240" w:lineRule="auto"/>
      <w:ind w:left="284"/>
      <w:jc w:val="both"/>
      <w:textAlignment w:val="center"/>
    </w:pPr>
    <w:rPr>
      <w:rFonts w:ascii="Arial" w:hAnsi="Arial" w:cs="Arial"/>
      <w:color w:val="000000"/>
      <w:sz w:val="14"/>
      <w:szCs w:val="16"/>
    </w:rPr>
  </w:style>
  <w:style w:type="paragraph" w:customStyle="1" w:styleId="4">
    <w:name w:val="4"/>
    <w:basedOn w:val="Normln"/>
    <w:qFormat/>
    <w:rsid w:val="004B7A6D"/>
    <w:pPr>
      <w:spacing w:before="40" w:after="0" w:line="240" w:lineRule="auto"/>
      <w:ind w:left="568" w:hanging="284"/>
      <w:jc w:val="both"/>
    </w:pPr>
    <w:rPr>
      <w:rFonts w:ascii="Arial" w:eastAsia="Times New Roman" w:hAnsi="Arial" w:cs="Arial"/>
      <w:sz w:val="14"/>
      <w:szCs w:val="14"/>
      <w:lang w:eastAsia="cs-CZ"/>
    </w:rPr>
  </w:style>
  <w:style w:type="table" w:customStyle="1" w:styleId="Mkatabulky1">
    <w:name w:val="Mřížka tabulky1"/>
    <w:basedOn w:val="Normlntabulka"/>
    <w:next w:val="Mkatabulky"/>
    <w:rsid w:val="007B2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Normln"/>
    <w:rsid w:val="004B45A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78">
    <w:name w:val="text 7/8"/>
    <w:aliases w:val="5"/>
    <w:uiPriority w:val="99"/>
    <w:rsid w:val="00301F0B"/>
    <w:rPr>
      <w:rFonts w:ascii="RWECorporateCE-Regular" w:hAnsi="RWECorporateCE-Regular" w:cs="RWECorporateCE-Regular" w:hint="default"/>
      <w:color w:val="000000"/>
      <w:sz w:val="14"/>
      <w:szCs w:val="14"/>
      <w:lang w:val="cs-CZ"/>
    </w:rPr>
  </w:style>
  <w:style w:type="paragraph" w:customStyle="1" w:styleId="6">
    <w:name w:val="6"/>
    <w:basedOn w:val="Normln"/>
    <w:qFormat/>
    <w:rsid w:val="00301F0B"/>
    <w:pPr>
      <w:autoSpaceDE w:val="0"/>
      <w:autoSpaceDN w:val="0"/>
      <w:spacing w:before="40" w:after="0" w:line="0" w:lineRule="atLeast"/>
      <w:jc w:val="both"/>
    </w:pPr>
    <w:rPr>
      <w:rFonts w:ascii="Arial" w:hAnsi="Arial" w:cs="Arial"/>
      <w:spacing w:val="-2"/>
      <w:sz w:val="14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E54841"/>
    <w:rPr>
      <w:color w:val="605E5C"/>
      <w:shd w:val="clear" w:color="auto" w:fill="E1DFDD"/>
    </w:rPr>
  </w:style>
  <w:style w:type="character" w:customStyle="1" w:styleId="WarningStyle">
    <w:name w:val="WarningStyle"/>
    <w:rPr>
      <w:rFonts w:ascii="Calibri" w:eastAsia="Calibri" w:hAnsi="Calibri" w:cs="Calibri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x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5CF4-04B4-4544-9888-4F7A0CDD5E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f6a6dc-c396-49f6-96f2-ee55ed22e261}" enabled="1" method="Privileged" siteId="{d3f10f6d-4a4d-4cde-acb6-284a54d78b3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4047</Words>
  <Characters>23880</Characters>
  <Application>Microsoft Office Word</Application>
  <DocSecurity>0</DocSecurity>
  <Lines>199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27872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Vondráček Tomáš</dc:creator>
  <cp:keywords/>
  <dc:description/>
  <cp:lastModifiedBy>Šomplák Ondřej</cp:lastModifiedBy>
  <cp:revision>4</cp:revision>
  <cp:lastPrinted>2019-02-11T13:55:00Z</cp:lastPrinted>
  <dcterms:created xsi:type="dcterms:W3CDTF">2025-06-18T13:35:00Z</dcterms:created>
  <dcterms:modified xsi:type="dcterms:W3CDTF">2025-06-18T13:38:00Z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2021-09-29T10:45:52Z</vt:lpwstr>
  </property>
  <property fmtid="{D5CDD505-2E9C-101B-9397-08002B2CF9AE}" pid="4" name="MSIP_Label_11f6a6dc-c396-49f6-96f2-ee55ed22e261_Method">
    <vt:lpwstr>Privileged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217f569a-baf6-440f-ba00-c0c280e6001d</vt:lpwstr>
  </property>
  <property fmtid="{D5CDD505-2E9C-101B-9397-08002B2CF9AE}" pid="8" name="MSIP_Label_11f6a6dc-c396-49f6-96f2-ee55ed22e261_ContentBits">
    <vt:lpwstr>0</vt:lpwstr>
  </property>
  <property fmtid="{D5CDD505-2E9C-101B-9397-08002B2CF9AE}" pid="9" name="ConnectString">
    <vt:lpwstr>data source='leonardodb.rwegroup.cz';initial catalog=iLeonardo;persist security info=True;Integrated Security=SSPI;Application Name = Leonardo7_PNMHTV;</vt:lpwstr>
  </property>
  <property fmtid="{D5CDD505-2E9C-101B-9397-08002B2CF9AE}" pid="10" name="id_leo7_word_sablona">
    <vt:lpwstr>18</vt:lpwstr>
  </property>
</Properties>
</file>