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6619" w14:textId="33547481" w:rsidR="00ED5C34" w:rsidRDefault="00ED5C34" w:rsidP="00ED5C34">
      <w:pPr>
        <w:spacing w:before="120" w:line="240" w:lineRule="auto"/>
        <w:jc w:val="center"/>
        <w:rPr>
          <w:b/>
          <w:sz w:val="32"/>
          <w:szCs w:val="32"/>
        </w:rPr>
      </w:pPr>
      <w:r w:rsidRPr="00BE6DA8">
        <w:rPr>
          <w:b/>
          <w:sz w:val="32"/>
          <w:szCs w:val="32"/>
        </w:rPr>
        <w:t>KUPNÍ SMLOUVA</w:t>
      </w:r>
    </w:p>
    <w:p w14:paraId="08B0D52E" w14:textId="69A9D0C0" w:rsidR="00ED5C34" w:rsidRPr="00BE6DA8" w:rsidRDefault="00ED5C34" w:rsidP="00ED5C34">
      <w:pPr>
        <w:spacing w:after="0" w:line="240" w:lineRule="auto"/>
      </w:pPr>
    </w:p>
    <w:p w14:paraId="02EF0CD2" w14:textId="6BEBCF50" w:rsidR="00ED5C34" w:rsidRPr="00BE6DA8" w:rsidRDefault="0023680F" w:rsidP="00ED5C34">
      <w:pPr>
        <w:spacing w:after="0" w:line="240" w:lineRule="auto"/>
        <w:rPr>
          <w:b/>
          <w:color w:val="0000FF"/>
        </w:rPr>
      </w:pPr>
      <w:r w:rsidRPr="008F7911">
        <w:rPr>
          <w:b/>
        </w:rPr>
        <w:t>Centrum sociálních služeb Znojmo</w:t>
      </w:r>
      <w:r w:rsidR="00516132" w:rsidRPr="008F7911">
        <w:rPr>
          <w:b/>
        </w:rPr>
        <w:t>, příspěvková organizace</w:t>
      </w:r>
    </w:p>
    <w:p w14:paraId="27CB963A" w14:textId="0C339269" w:rsidR="00ED5C34" w:rsidRPr="00BE6DA8" w:rsidRDefault="00ED5C34" w:rsidP="00ED5C34">
      <w:pPr>
        <w:spacing w:after="0" w:line="240" w:lineRule="auto"/>
      </w:pPr>
      <w:r w:rsidRPr="00BE6DA8">
        <w:t>se sídlem</w:t>
      </w:r>
      <w:r w:rsidR="00516132">
        <w:t>:</w:t>
      </w:r>
      <w:r w:rsidR="00516132">
        <w:tab/>
      </w:r>
      <w:r w:rsidR="00516132">
        <w:tab/>
      </w:r>
      <w:r w:rsidR="0023680F">
        <w:t>U Lesíka 3547/11, 669 02 Znojmo</w:t>
      </w:r>
    </w:p>
    <w:p w14:paraId="1A2FC5AB" w14:textId="2E784ACF" w:rsidR="00ED5C34" w:rsidRPr="00BE6DA8" w:rsidRDefault="00ED5C34" w:rsidP="00ED5C34">
      <w:pPr>
        <w:spacing w:after="0" w:line="240" w:lineRule="auto"/>
      </w:pPr>
      <w:r w:rsidRPr="00BE6DA8">
        <w:t xml:space="preserve">IČO: </w:t>
      </w:r>
      <w:r w:rsidRPr="00BE6DA8">
        <w:tab/>
      </w:r>
      <w:r w:rsidRPr="00BE6DA8">
        <w:tab/>
      </w:r>
      <w:r w:rsidRPr="00BE6DA8">
        <w:tab/>
      </w:r>
      <w:r w:rsidR="0023680F">
        <w:t>45671770</w:t>
      </w:r>
      <w:r w:rsidRPr="00BE6DA8">
        <w:tab/>
      </w:r>
      <w:r w:rsidRPr="00BE6DA8">
        <w:tab/>
      </w:r>
    </w:p>
    <w:p w14:paraId="35BEF1DC" w14:textId="7C6FE07C" w:rsidR="00ED5C34" w:rsidRPr="00BE6DA8" w:rsidRDefault="00ED5C34" w:rsidP="00ED5C34">
      <w:pPr>
        <w:spacing w:after="0" w:line="240" w:lineRule="auto"/>
      </w:pPr>
      <w:proofErr w:type="gramStart"/>
      <w:r w:rsidRPr="00BE6DA8">
        <w:t>zastoupen</w:t>
      </w:r>
      <w:r w:rsidR="00695382">
        <w:t>á</w:t>
      </w:r>
      <w:r w:rsidRPr="00BE6DA8">
        <w:t xml:space="preserve">:  </w:t>
      </w:r>
      <w:r w:rsidRPr="00BE6DA8">
        <w:tab/>
      </w:r>
      <w:proofErr w:type="gramEnd"/>
      <w:r w:rsidRPr="00BE6DA8">
        <w:tab/>
      </w:r>
      <w:r w:rsidR="008F7911">
        <w:t xml:space="preserve">Mgr. Radkou </w:t>
      </w:r>
      <w:proofErr w:type="spellStart"/>
      <w:r w:rsidR="008F7911">
        <w:t>Sovjákovou</w:t>
      </w:r>
      <w:proofErr w:type="spellEnd"/>
      <w:r w:rsidR="008F7911">
        <w:t xml:space="preserve"> </w:t>
      </w:r>
      <w:proofErr w:type="spellStart"/>
      <w:r w:rsidR="008F7911">
        <w:t>DiS</w:t>
      </w:r>
      <w:proofErr w:type="spellEnd"/>
      <w:r w:rsidR="008F7911">
        <w:t>., ředitelkou</w:t>
      </w:r>
    </w:p>
    <w:p w14:paraId="79515C5C" w14:textId="524DDB20" w:rsidR="00ED5C34" w:rsidRPr="00BE6DA8" w:rsidRDefault="00ED5C34" w:rsidP="00ED5C34">
      <w:pPr>
        <w:spacing w:after="0" w:line="240" w:lineRule="auto"/>
        <w:ind w:left="2127" w:hanging="2127"/>
        <w:jc w:val="both"/>
      </w:pPr>
      <w:r w:rsidRPr="00BE6DA8">
        <w:t xml:space="preserve">bankovní spojení: </w:t>
      </w:r>
      <w:r w:rsidRPr="00BE6DA8">
        <w:tab/>
      </w:r>
      <w:r w:rsidR="008F7911">
        <w:t>Komerční Banka, a.s.</w:t>
      </w:r>
    </w:p>
    <w:p w14:paraId="415134A6" w14:textId="51C4F0E4" w:rsidR="00ED5C34" w:rsidRPr="00BE6DA8" w:rsidRDefault="00ED5C34" w:rsidP="00ED5C34">
      <w:pPr>
        <w:spacing w:after="0" w:line="240" w:lineRule="auto"/>
        <w:ind w:left="2127" w:hanging="2127"/>
        <w:jc w:val="both"/>
      </w:pPr>
      <w:r w:rsidRPr="00BE6DA8">
        <w:t>číslo účtu:</w:t>
      </w:r>
      <w:r w:rsidRPr="00BE6DA8">
        <w:tab/>
      </w:r>
      <w:r w:rsidR="008F7911">
        <w:t>29334741/0100</w:t>
      </w:r>
    </w:p>
    <w:p w14:paraId="635DAEA0" w14:textId="0CEC027F"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D70A35">
        <w:t>Ing. Petr Maar</w:t>
      </w:r>
    </w:p>
    <w:p w14:paraId="1C0126AA" w14:textId="0E0964A1" w:rsidR="00ED5C34" w:rsidRPr="00BE6DA8" w:rsidRDefault="00ED5C34" w:rsidP="00ED5C34">
      <w:pPr>
        <w:spacing w:after="0" w:line="240" w:lineRule="auto"/>
        <w:ind w:left="2127" w:hanging="2127"/>
        <w:jc w:val="both"/>
      </w:pPr>
      <w:r w:rsidRPr="00BE6DA8">
        <w:t xml:space="preserve">telefon: </w:t>
      </w:r>
      <w:r w:rsidRPr="00BE6DA8">
        <w:tab/>
      </w:r>
      <w:r w:rsidR="002C4675">
        <w:t>703 170 74</w:t>
      </w:r>
      <w:r w:rsidR="00D70A35">
        <w:t>7</w:t>
      </w:r>
    </w:p>
    <w:p w14:paraId="54A226EE" w14:textId="366970CF" w:rsidR="00ED5C34" w:rsidRPr="002C4675" w:rsidRDefault="00ED5C34" w:rsidP="002C4675">
      <w:pPr>
        <w:spacing w:after="0" w:line="240" w:lineRule="auto"/>
        <w:ind w:left="2127" w:hanging="2127"/>
        <w:jc w:val="both"/>
        <w:rPr>
          <w:i/>
          <w:iCs/>
        </w:rPr>
      </w:pPr>
      <w:r w:rsidRPr="00BE6DA8">
        <w:t xml:space="preserve">e-mail: </w:t>
      </w:r>
      <w:r w:rsidRPr="00BE6DA8">
        <w:tab/>
      </w:r>
      <w:r w:rsidR="00D70A35">
        <w:t>it</w:t>
      </w:r>
      <w:r w:rsidR="002C4675" w:rsidRPr="0067682C">
        <w:t>@cssznojmo.cz</w:t>
      </w: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603484D8" w:rsidR="00ED5C34" w:rsidRPr="00BE6DA8" w:rsidRDefault="00043884" w:rsidP="00ED5C34">
      <w:pPr>
        <w:spacing w:after="0" w:line="240" w:lineRule="auto"/>
        <w:rPr>
          <w:b/>
          <w:iCs/>
          <w:color w:val="0000FF"/>
        </w:rPr>
      </w:pPr>
      <w:r>
        <w:rPr>
          <w:b/>
          <w:iCs/>
        </w:rPr>
        <w:t>Interno s.r.o.</w:t>
      </w:r>
    </w:p>
    <w:p w14:paraId="448DDDBD" w14:textId="35458B9E" w:rsidR="00ED5C34" w:rsidRPr="00BE6DA8" w:rsidRDefault="00ED5C34" w:rsidP="00ED5C34">
      <w:pPr>
        <w:spacing w:after="0" w:line="240" w:lineRule="auto"/>
      </w:pPr>
      <w:r w:rsidRPr="00BE6DA8">
        <w:t xml:space="preserve">se sídlem: </w:t>
      </w:r>
      <w:r>
        <w:tab/>
      </w:r>
      <w:r>
        <w:tab/>
      </w:r>
      <w:r w:rsidR="00043884">
        <w:t>Horní Česká 201/25, 669 02 Znojmo</w:t>
      </w:r>
      <w:r w:rsidRPr="00BE6DA8">
        <w:t xml:space="preserve"> </w:t>
      </w:r>
    </w:p>
    <w:p w14:paraId="1180731B" w14:textId="49CC2A41" w:rsidR="00ED5C34" w:rsidRPr="00BE6DA8" w:rsidRDefault="00ED5C34" w:rsidP="00ED5C34">
      <w:pPr>
        <w:spacing w:after="0" w:line="240" w:lineRule="auto"/>
      </w:pPr>
      <w:r w:rsidRPr="00BE6DA8">
        <w:t xml:space="preserve">IČO: </w:t>
      </w:r>
      <w:r>
        <w:tab/>
      </w:r>
      <w:r>
        <w:tab/>
      </w:r>
      <w:r>
        <w:tab/>
      </w:r>
      <w:r w:rsidR="00043884">
        <w:t>25319892</w:t>
      </w:r>
      <w:r w:rsidRPr="00BE6DA8">
        <w:tab/>
      </w:r>
      <w:r w:rsidRPr="00BE6DA8">
        <w:tab/>
      </w:r>
    </w:p>
    <w:p w14:paraId="07CC8550" w14:textId="56AD2802" w:rsidR="00ED5C34" w:rsidRPr="00BE6DA8" w:rsidRDefault="00ED5C34" w:rsidP="00ED5C34">
      <w:pPr>
        <w:spacing w:after="0" w:line="240" w:lineRule="auto"/>
      </w:pPr>
      <w:r w:rsidRPr="00BE6DA8">
        <w:t xml:space="preserve">DIČ: </w:t>
      </w:r>
      <w:r>
        <w:tab/>
      </w:r>
      <w:r>
        <w:tab/>
      </w:r>
      <w:r>
        <w:tab/>
      </w:r>
      <w:r w:rsidR="00043884">
        <w:t>CZ25319892</w:t>
      </w:r>
    </w:p>
    <w:p w14:paraId="4C2311DF" w14:textId="74CC0B2A" w:rsidR="00ED5C34" w:rsidRDefault="00C72CAD" w:rsidP="00ED5C34">
      <w:pPr>
        <w:spacing w:after="0" w:line="240" w:lineRule="auto"/>
      </w:pPr>
      <w:r>
        <w:t>z</w:t>
      </w:r>
      <w:r w:rsidR="00ED5C34" w:rsidRPr="00BE6DA8">
        <w:t>astoupen:</w:t>
      </w:r>
      <w:r w:rsidR="00ED5C34">
        <w:tab/>
      </w:r>
      <w:r w:rsidR="00ED5C34">
        <w:tab/>
      </w:r>
      <w:r w:rsidR="00043884">
        <w:t>Pavelka Jiří jednatel</w:t>
      </w:r>
    </w:p>
    <w:p w14:paraId="7871809C" w14:textId="692EAAD6" w:rsidR="00C72CAD" w:rsidRPr="00BE6DA8" w:rsidRDefault="00C72CAD" w:rsidP="00C72CAD">
      <w:pPr>
        <w:spacing w:after="0" w:line="240" w:lineRule="auto"/>
        <w:ind w:left="2127" w:hanging="2127"/>
        <w:jc w:val="both"/>
      </w:pPr>
      <w:r w:rsidRPr="00BE6DA8">
        <w:t xml:space="preserve">bankovní spojení: </w:t>
      </w:r>
      <w:r w:rsidRPr="00BE6DA8">
        <w:tab/>
      </w:r>
      <w:r w:rsidR="00043884">
        <w:t>Komerční banka a.s.</w:t>
      </w:r>
    </w:p>
    <w:p w14:paraId="355FD064" w14:textId="1DDE183F" w:rsidR="00C72CAD" w:rsidRPr="00BE6DA8" w:rsidRDefault="00C72CAD" w:rsidP="00C72CAD">
      <w:pPr>
        <w:spacing w:after="0" w:line="240" w:lineRule="auto"/>
        <w:ind w:left="2127" w:hanging="2127"/>
        <w:jc w:val="both"/>
      </w:pPr>
      <w:r w:rsidRPr="00BE6DA8">
        <w:t>číslo účtu:</w:t>
      </w:r>
      <w:r w:rsidRPr="00BE6DA8">
        <w:tab/>
      </w:r>
      <w:r w:rsidR="00043884">
        <w:t>19-5060340237/0100</w:t>
      </w:r>
      <w:r w:rsidRPr="00BE6DA8">
        <w:t xml:space="preserve"> </w:t>
      </w:r>
    </w:p>
    <w:p w14:paraId="37CA5F93" w14:textId="3C01EDBE"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043884">
        <w:t>Pavelka Jiří</w:t>
      </w:r>
    </w:p>
    <w:p w14:paraId="69C15CAC" w14:textId="5CB1787C" w:rsidR="00C72CAD" w:rsidRPr="00BE6DA8" w:rsidRDefault="00C72CAD" w:rsidP="00C72CAD">
      <w:pPr>
        <w:spacing w:after="0" w:line="240" w:lineRule="auto"/>
        <w:ind w:left="2127" w:hanging="2127"/>
        <w:jc w:val="both"/>
      </w:pPr>
      <w:r w:rsidRPr="00BE6DA8">
        <w:t xml:space="preserve">telefon: </w:t>
      </w:r>
      <w:r w:rsidRPr="00BE6DA8">
        <w:tab/>
      </w:r>
      <w:r w:rsidR="00043884">
        <w:t>515261302</w:t>
      </w:r>
    </w:p>
    <w:p w14:paraId="3A0D1D42" w14:textId="2FA6D27B" w:rsidR="00C72CAD" w:rsidRPr="00BE6DA8" w:rsidRDefault="00C72CAD" w:rsidP="00C72CAD">
      <w:pPr>
        <w:spacing w:after="0" w:line="240" w:lineRule="auto"/>
        <w:ind w:left="2127" w:hanging="2127"/>
        <w:jc w:val="both"/>
        <w:rPr>
          <w:i/>
          <w:iCs/>
        </w:rPr>
      </w:pPr>
      <w:r w:rsidRPr="00BE6DA8">
        <w:t xml:space="preserve">e-mail: </w:t>
      </w:r>
      <w:r w:rsidRPr="00BE6DA8">
        <w:tab/>
      </w:r>
      <w:r w:rsidR="00043884">
        <w:t>interno@interno.cz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5B34B477" w14:textId="25EE020A" w:rsidR="0030059D" w:rsidRDefault="0030059D" w:rsidP="00DF7B8C">
      <w:pPr>
        <w:spacing w:after="120" w:line="240" w:lineRule="auto"/>
        <w:jc w:val="both"/>
        <w:rPr>
          <w:i/>
          <w:iCs/>
        </w:rPr>
      </w:pPr>
      <w:r>
        <w:t xml:space="preserve">Podkladem pro uzavření této smlouvy je zadávací dokumentace k zadávacímu řízení na veřejnou zakázku malého rozsahu s názvem </w:t>
      </w:r>
      <w:r w:rsidRPr="008F7911">
        <w:t>„</w:t>
      </w:r>
      <w:r w:rsidR="00D70A35" w:rsidRPr="00D70A35">
        <w:rPr>
          <w:rFonts w:asciiTheme="minorHAnsi" w:hAnsiTheme="minorHAnsi" w:cstheme="minorHAnsi"/>
        </w:rPr>
        <w:t>Dodávka 60 ks mobilních telefonů včetně nabíjecích adaptérů</w:t>
      </w:r>
      <w:r w:rsidRPr="00591D12">
        <w:rPr>
          <w:rFonts w:asciiTheme="minorHAnsi" w:hAnsiTheme="minorHAnsi" w:cstheme="minorHAnsi"/>
        </w:rPr>
        <w:t>“</w:t>
      </w:r>
      <w:r w:rsidR="003B5BDD">
        <w:t xml:space="preserve">, referenční číslo veřejné zakázky malého rozsahu: </w:t>
      </w:r>
      <w:r w:rsidR="000F3A92">
        <w:t>VZ/CSS/</w:t>
      </w:r>
      <w:r w:rsidR="002C4675" w:rsidRPr="002C4675">
        <w:t>II/</w:t>
      </w:r>
      <w:r w:rsidR="00404F42">
        <w:t>2</w:t>
      </w:r>
      <w:r w:rsidR="000F3A92">
        <w:t>/202</w:t>
      </w:r>
      <w:r w:rsidR="00D70A35">
        <w:t>5</w:t>
      </w:r>
      <w:r w:rsidR="00695382">
        <w:t xml:space="preserve"> (dále jen „veřejná zakázka“)</w:t>
      </w:r>
      <w:r w:rsidR="00652CD7">
        <w:t xml:space="preserve">, identifikační číslo I kola v el. systému JOSEPHINE: ID: </w:t>
      </w:r>
      <w:r w:rsidR="00263F5B" w:rsidRPr="00263F5B">
        <w:t>67612</w:t>
      </w:r>
      <w:r w:rsidR="00652CD7">
        <w:rPr>
          <w:color w:val="FF0000"/>
        </w:rPr>
        <w:t xml:space="preserve"> </w:t>
      </w:r>
      <w:r>
        <w:t>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dodávky </w:t>
      </w:r>
      <w:bookmarkStart w:id="0" w:name="_Hlk150254257"/>
      <w:r w:rsidR="00E75805">
        <w:rPr>
          <w:rFonts w:asciiTheme="minorHAnsi" w:hAnsiTheme="minorHAnsi" w:cstheme="minorHAnsi"/>
        </w:rPr>
        <w:t>6</w:t>
      </w:r>
      <w:r w:rsidR="00477108">
        <w:rPr>
          <w:rFonts w:asciiTheme="minorHAnsi" w:hAnsiTheme="minorHAnsi" w:cstheme="minorHAnsi"/>
        </w:rPr>
        <w:t>0</w:t>
      </w:r>
      <w:r w:rsidR="00652CD7" w:rsidRPr="00591D12">
        <w:rPr>
          <w:rFonts w:asciiTheme="minorHAnsi" w:hAnsiTheme="minorHAnsi" w:cstheme="minorHAnsi"/>
        </w:rPr>
        <w:t xml:space="preserve"> ks </w:t>
      </w:r>
      <w:r w:rsidR="00477108">
        <w:rPr>
          <w:rFonts w:asciiTheme="minorHAnsi" w:hAnsiTheme="minorHAnsi" w:cstheme="minorHAnsi"/>
        </w:rPr>
        <w:t>mobilních telefonů</w:t>
      </w:r>
      <w:r w:rsidRPr="00263F5B">
        <w:t xml:space="preserve">: </w:t>
      </w:r>
      <w:bookmarkEnd w:id="0"/>
      <w:proofErr w:type="spellStart"/>
      <w:r w:rsidR="00626A1C" w:rsidRPr="00263F5B">
        <w:t>P</w:t>
      </w:r>
      <w:r w:rsidR="00626A1C">
        <w:t>.n</w:t>
      </w:r>
      <w:proofErr w:type="spellEnd"/>
      <w:r w:rsidR="00626A1C">
        <w:t>.</w:t>
      </w:r>
      <w:r w:rsidR="00626A1C" w:rsidRPr="00626A1C">
        <w:t xml:space="preserve"> 58564</w:t>
      </w:r>
      <w:r w:rsidR="00626A1C">
        <w:t xml:space="preserve">, </w:t>
      </w:r>
      <w:r w:rsidR="00626A1C" w:rsidRPr="00626A1C">
        <w:t xml:space="preserve">Xiaomi </w:t>
      </w:r>
      <w:proofErr w:type="spellStart"/>
      <w:r w:rsidR="00626A1C" w:rsidRPr="00626A1C">
        <w:t>Redmi</w:t>
      </w:r>
      <w:proofErr w:type="spellEnd"/>
      <w:r w:rsidR="00626A1C" w:rsidRPr="00626A1C">
        <w:t xml:space="preserve"> </w:t>
      </w:r>
      <w:proofErr w:type="gramStart"/>
      <w:r w:rsidR="00626A1C" w:rsidRPr="00626A1C">
        <w:t>14C</w:t>
      </w:r>
      <w:proofErr w:type="gramEnd"/>
      <w:r w:rsidR="00626A1C" w:rsidRPr="00626A1C">
        <w:t xml:space="preserve">/ </w:t>
      </w:r>
      <w:proofErr w:type="gramStart"/>
      <w:r w:rsidR="00626A1C" w:rsidRPr="00626A1C">
        <w:t>4GB</w:t>
      </w:r>
      <w:proofErr w:type="gramEnd"/>
      <w:r w:rsidR="00626A1C" w:rsidRPr="00626A1C">
        <w:t xml:space="preserve">/ </w:t>
      </w:r>
      <w:proofErr w:type="gramStart"/>
      <w:r w:rsidR="00626A1C" w:rsidRPr="00626A1C">
        <w:t>128GB</w:t>
      </w:r>
      <w:proofErr w:type="gramEnd"/>
      <w:r w:rsidR="00626A1C" w:rsidRPr="00626A1C">
        <w:t xml:space="preserve">/ </w:t>
      </w:r>
      <w:proofErr w:type="spellStart"/>
      <w:r w:rsidR="00626A1C" w:rsidRPr="00626A1C">
        <w:t>Midnight</w:t>
      </w:r>
      <w:proofErr w:type="spellEnd"/>
      <w:r w:rsidR="00626A1C" w:rsidRPr="00626A1C">
        <w:t xml:space="preserve"> Black</w:t>
      </w:r>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29944E97" w:rsidR="0043577F" w:rsidRDefault="0030059D" w:rsidP="00433840">
      <w:pPr>
        <w:pStyle w:val="slovn2rove"/>
        <w:numPr>
          <w:ilvl w:val="1"/>
          <w:numId w:val="1"/>
        </w:numPr>
        <w:spacing w:before="0" w:after="0"/>
        <w:ind w:left="567" w:hanging="567"/>
        <w:rPr>
          <w:rFonts w:ascii="Calibri" w:hAnsi="Calibri" w:cs="Calibri"/>
        </w:rPr>
      </w:pPr>
      <w:bookmarkStart w:id="1"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w:t>
      </w:r>
      <w:r w:rsidR="003B5BDD">
        <w:rPr>
          <w:rFonts w:ascii="Calibri" w:hAnsi="Calibri" w:cs="Calibri"/>
        </w:rPr>
        <w:lastRenderedPageBreak/>
        <w:t>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626A1C">
        <w:rPr>
          <w:rFonts w:ascii="Calibri" w:hAnsi="Calibri" w:cs="Calibri"/>
        </w:rPr>
        <w:t>04.06.2025</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3105315E" w14:textId="39AEED68" w:rsidR="00983C00" w:rsidRDefault="00983C00" w:rsidP="00983C00">
      <w:pPr>
        <w:pStyle w:val="slovn2rove"/>
        <w:numPr>
          <w:ilvl w:val="0"/>
          <w:numId w:val="0"/>
        </w:numPr>
        <w:spacing w:before="0" w:after="0"/>
        <w:ind w:left="567"/>
      </w:pPr>
    </w:p>
    <w:p w14:paraId="1961EBCD" w14:textId="252F696E" w:rsidR="00FE6514" w:rsidRPr="00AF7B4B" w:rsidRDefault="00FE6514" w:rsidP="00983C00">
      <w:pPr>
        <w:pStyle w:val="slovn2rove"/>
        <w:numPr>
          <w:ilvl w:val="0"/>
          <w:numId w:val="0"/>
        </w:numPr>
        <w:spacing w:before="0" w:after="0"/>
        <w:ind w:left="567"/>
      </w:pPr>
    </w:p>
    <w:p w14:paraId="199D653A" w14:textId="4BAC0B4C"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572E27F4" w:rsidR="00433840" w:rsidRPr="00BE6DA8" w:rsidRDefault="00433840" w:rsidP="00433840">
      <w:pPr>
        <w:pStyle w:val="BodyText21"/>
        <w:widowControl/>
        <w:ind w:left="851"/>
        <w:rPr>
          <w:rFonts w:ascii="Calibri" w:hAnsi="Calibri" w:cs="Calibri"/>
          <w:b/>
          <w:szCs w:val="22"/>
        </w:rPr>
      </w:pPr>
    </w:p>
    <w:bookmarkEnd w:id="1"/>
    <w:p w14:paraId="2FFA2FF2" w14:textId="76A9DC96" w:rsidR="00522A13" w:rsidRPr="000F4CF2" w:rsidRDefault="00522A13" w:rsidP="00522A13">
      <w:pPr>
        <w:pStyle w:val="slovn2rove"/>
        <w:numPr>
          <w:ilvl w:val="1"/>
          <w:numId w:val="4"/>
        </w:numPr>
        <w:spacing w:before="0" w:after="0"/>
        <w:ind w:left="567" w:hanging="567"/>
        <w:rPr>
          <w:rFonts w:ascii="Calibri" w:hAnsi="Calibri" w:cs="Calibri"/>
        </w:rPr>
      </w:pPr>
      <w:r w:rsidRPr="000F4CF2">
        <w:rPr>
          <w:rFonts w:ascii="Calibri" w:hAnsi="Calibri" w:cs="Calibri"/>
        </w:rPr>
        <w:t xml:space="preserve">Prodávající je povinen odevzdat předmět koupě na sjednaném místě určení, kterým je sídlo kupujícího uvedené v záhlaví této smlouvy, společně s doklady, které se k předmětu koupě vztahují, a to nejpozději do </w:t>
      </w:r>
      <w:r w:rsidR="00404F42">
        <w:rPr>
          <w:rFonts w:ascii="Calibri" w:hAnsi="Calibri" w:cs="Calibri"/>
          <w:color w:val="000000" w:themeColor="text1"/>
        </w:rPr>
        <w:t>31.7.2025.</w:t>
      </w:r>
      <w:r w:rsidRPr="000F4CF2">
        <w:rPr>
          <w:rFonts w:ascii="Calibri" w:hAnsi="Calibri" w:cs="Calibri"/>
        </w:rPr>
        <w:t xml:space="preserve"> </w:t>
      </w:r>
    </w:p>
    <w:p w14:paraId="371BBF87" w14:textId="5C089DDF" w:rsidR="00522A13" w:rsidRPr="00BE6DA8" w:rsidRDefault="00522A13" w:rsidP="00522A13">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w:t>
      </w:r>
      <w:r>
        <w:rPr>
          <w:rFonts w:ascii="Calibri" w:hAnsi="Calibri" w:cs="Calibri"/>
        </w:rPr>
        <w:t>jeden pracovní den</w:t>
      </w:r>
      <w:r w:rsidRPr="00BE6DA8">
        <w:rPr>
          <w:rFonts w:ascii="Calibri" w:hAnsi="Calibri" w:cs="Calibri"/>
        </w:rPr>
        <w:t xml:space="preserve"> předem a kupující prodávajícímu příslušný termín potvrdí. </w:t>
      </w:r>
    </w:p>
    <w:p w14:paraId="7AB83FEB" w14:textId="1B9807E1" w:rsidR="00522A13" w:rsidRPr="00BE6DA8" w:rsidRDefault="00522A13" w:rsidP="00522A13">
      <w:pPr>
        <w:pStyle w:val="slovn2rove"/>
        <w:numPr>
          <w:ilvl w:val="1"/>
          <w:numId w:val="4"/>
        </w:numPr>
        <w:spacing w:before="0" w:after="0"/>
        <w:ind w:left="567" w:hanging="567"/>
        <w:rPr>
          <w:rFonts w:ascii="Calibri" w:hAnsi="Calibri" w:cs="Calibri"/>
        </w:rPr>
      </w:pPr>
      <w:r>
        <w:rPr>
          <w:rFonts w:ascii="Calibri" w:hAnsi="Calibri" w:cs="Calibri"/>
        </w:rPr>
        <w:t>Předmět koupě</w:t>
      </w:r>
      <w:r w:rsidRPr="00C125D2">
        <w:rPr>
          <w:rFonts w:ascii="Calibri" w:hAnsi="Calibri" w:cs="Calibri"/>
        </w:rPr>
        <w:t xml:space="preserve"> je doručen okamžikem převzetí zboží kupujícím</w:t>
      </w:r>
      <w:r w:rsidRPr="00BE6DA8">
        <w:rPr>
          <w:rFonts w:ascii="Calibri" w:hAnsi="Calibri" w:cs="Calibri"/>
        </w:rPr>
        <w:t xml:space="preserve">. </w:t>
      </w:r>
    </w:p>
    <w:p w14:paraId="01A507B2" w14:textId="52A16B81"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ED1AE74" w:rsidR="00570C01" w:rsidRPr="00CA079F" w:rsidRDefault="00570C01" w:rsidP="00433840">
      <w:pPr>
        <w:pStyle w:val="slovn2rove"/>
        <w:numPr>
          <w:ilvl w:val="1"/>
          <w:numId w:val="4"/>
        </w:numPr>
        <w:spacing w:before="0" w:after="0"/>
        <w:ind w:left="567" w:hanging="567"/>
        <w:rPr>
          <w:rFonts w:ascii="Calibri" w:hAnsi="Calibri" w:cs="Calibri"/>
          <w:color w:val="FF0000"/>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522A13">
        <w:rPr>
          <w:rFonts w:ascii="Calibri" w:hAnsi="Calibri" w:cs="Calibri"/>
        </w:rPr>
        <w:t>Ing. Petr Maar</w:t>
      </w:r>
      <w:r w:rsidRPr="0067682C">
        <w:rPr>
          <w:rFonts w:ascii="Calibri" w:hAnsi="Calibri" w:cs="Calibri"/>
        </w:rPr>
        <w:t xml:space="preserve">, tel. </w:t>
      </w:r>
      <w:r w:rsidR="00447127" w:rsidRPr="002C4675">
        <w:rPr>
          <w:rFonts w:asciiTheme="minorHAnsi" w:hAnsiTheme="minorHAnsi" w:cstheme="minorHAnsi"/>
        </w:rPr>
        <w:t>7</w:t>
      </w:r>
      <w:r w:rsidR="001F2F59" w:rsidRPr="002C4675">
        <w:rPr>
          <w:rFonts w:asciiTheme="minorHAnsi" w:hAnsiTheme="minorHAnsi" w:cstheme="minorHAnsi"/>
        </w:rPr>
        <w:t>03</w:t>
      </w:r>
      <w:r w:rsidR="00447127" w:rsidRPr="002C4675">
        <w:rPr>
          <w:rFonts w:asciiTheme="minorHAnsi" w:hAnsiTheme="minorHAnsi" w:cstheme="minorHAnsi"/>
        </w:rPr>
        <w:t> </w:t>
      </w:r>
      <w:r w:rsidR="001F2F59" w:rsidRPr="002C4675">
        <w:rPr>
          <w:rFonts w:asciiTheme="minorHAnsi" w:hAnsiTheme="minorHAnsi" w:cstheme="minorHAnsi"/>
        </w:rPr>
        <w:t>170</w:t>
      </w:r>
      <w:r w:rsidR="00447127" w:rsidRPr="002C4675">
        <w:rPr>
          <w:rFonts w:asciiTheme="minorHAnsi" w:hAnsiTheme="minorHAnsi" w:cstheme="minorHAnsi"/>
        </w:rPr>
        <w:t xml:space="preserve"> </w:t>
      </w:r>
      <w:r w:rsidR="001F2F59" w:rsidRPr="002C4675">
        <w:rPr>
          <w:rFonts w:asciiTheme="minorHAnsi" w:hAnsiTheme="minorHAnsi" w:cstheme="minorHAnsi"/>
        </w:rPr>
        <w:t>74</w:t>
      </w:r>
      <w:r w:rsidR="00522A13">
        <w:rPr>
          <w:rFonts w:asciiTheme="minorHAnsi" w:hAnsiTheme="minorHAnsi" w:cstheme="minorHAnsi"/>
        </w:rPr>
        <w:t>7</w:t>
      </w:r>
      <w:r w:rsidRPr="0067682C">
        <w:rPr>
          <w:rFonts w:ascii="Calibri" w:hAnsi="Calibri" w:cs="Calibri"/>
        </w:rPr>
        <w:t xml:space="preserve">, </w:t>
      </w:r>
      <w:r w:rsidR="00825D3C" w:rsidRPr="0067682C">
        <w:rPr>
          <w:rFonts w:ascii="Calibri" w:hAnsi="Calibri" w:cs="Calibri"/>
        </w:rPr>
        <w:t xml:space="preserve">e-mail: </w:t>
      </w:r>
      <w:r w:rsidR="00522A13">
        <w:rPr>
          <w:rFonts w:ascii="Calibri" w:hAnsi="Calibri" w:cs="Calibri"/>
        </w:rPr>
        <w:t>it</w:t>
      </w:r>
      <w:r w:rsidR="0012280D" w:rsidRPr="0067682C">
        <w:rPr>
          <w:rFonts w:ascii="Calibri" w:hAnsi="Calibri" w:cs="Calibri"/>
        </w:rPr>
        <w:t>@</w:t>
      </w:r>
      <w:r w:rsidR="008E306E" w:rsidRPr="0067682C">
        <w:rPr>
          <w:rFonts w:ascii="Calibri" w:hAnsi="Calibri" w:cs="Calibri"/>
        </w:rPr>
        <w:t>cssznojmo.</w:t>
      </w:r>
      <w:r w:rsidR="0012280D" w:rsidRPr="0067682C">
        <w:rPr>
          <w:rFonts w:ascii="Calibri" w:hAnsi="Calibri" w:cs="Calibri"/>
        </w:rPr>
        <w:t>cz</w:t>
      </w:r>
      <w:r w:rsidR="00825D3C" w:rsidRPr="0067682C">
        <w:rPr>
          <w:rFonts w:ascii="Calibri" w:hAnsi="Calibri" w:cs="Calibri"/>
        </w:rPr>
        <w:t>.</w:t>
      </w:r>
    </w:p>
    <w:p w14:paraId="789375BA" w14:textId="35081BBC" w:rsidR="001D3BD6" w:rsidRDefault="001D3BD6" w:rsidP="00433840">
      <w:pPr>
        <w:pStyle w:val="slovn2rove"/>
        <w:numPr>
          <w:ilvl w:val="0"/>
          <w:numId w:val="0"/>
        </w:numPr>
        <w:spacing w:before="0" w:after="0"/>
        <w:ind w:left="360" w:hanging="360"/>
        <w:rPr>
          <w:rFonts w:ascii="Calibri" w:hAnsi="Calibri" w:cs="Calibri"/>
        </w:rPr>
      </w:pPr>
    </w:p>
    <w:p w14:paraId="0EF7DFA1" w14:textId="4DB3CF74" w:rsidR="00FE6514" w:rsidRPr="00BE6DA8" w:rsidRDefault="00FE6514" w:rsidP="00433840">
      <w:pPr>
        <w:pStyle w:val="slovn2rove"/>
        <w:numPr>
          <w:ilvl w:val="0"/>
          <w:numId w:val="0"/>
        </w:numPr>
        <w:spacing w:before="0" w:after="0"/>
        <w:ind w:left="360" w:hanging="360"/>
        <w:rPr>
          <w:rFonts w:ascii="Calibri" w:hAnsi="Calibri" w:cs="Calibri"/>
        </w:rPr>
      </w:pPr>
    </w:p>
    <w:p w14:paraId="4C1854B6" w14:textId="030C27E0"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7F31882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sidR="00681FB2">
        <w:rPr>
          <w:rFonts w:ascii="Calibri" w:hAnsi="Calibri" w:cs="Calibri"/>
          <w:sz w:val="22"/>
          <w:szCs w:val="22"/>
        </w:rPr>
        <w:t>3</w:t>
      </w:r>
      <w:r w:rsidRPr="00BE6DA8">
        <w:rPr>
          <w:rFonts w:ascii="Calibri" w:hAnsi="Calibri" w:cs="Calibri"/>
          <w:sz w:val="22"/>
          <w:szCs w:val="22"/>
        </w:rPr>
        <w:t xml:space="preserve"> smlouvy.</w:t>
      </w:r>
    </w:p>
    <w:p w14:paraId="6907C037" w14:textId="355FC7A7" w:rsidR="004F40EC" w:rsidRPr="004F40EC" w:rsidRDefault="004F40EC" w:rsidP="003B754D">
      <w:pPr>
        <w:pStyle w:val="StylZM"/>
        <w:numPr>
          <w:ilvl w:val="0"/>
          <w:numId w:val="0"/>
        </w:numPr>
        <w:ind w:left="567"/>
        <w:rPr>
          <w:rFonts w:ascii="Calibri" w:hAnsi="Calibri" w:cs="Calibri"/>
          <w:sz w:val="22"/>
          <w:szCs w:val="22"/>
        </w:rPr>
      </w:pPr>
    </w:p>
    <w:p w14:paraId="47130A30" w14:textId="08CF753E" w:rsidR="002C4675" w:rsidRDefault="002C4675" w:rsidP="00FE6514">
      <w:pPr>
        <w:pStyle w:val="slovn2rove"/>
        <w:numPr>
          <w:ilvl w:val="0"/>
          <w:numId w:val="0"/>
        </w:numPr>
        <w:spacing w:before="0" w:after="0"/>
        <w:rPr>
          <w:rFonts w:ascii="Calibri" w:hAnsi="Calibri" w:cs="Calibri"/>
        </w:rPr>
      </w:pPr>
    </w:p>
    <w:p w14:paraId="49BD8C3D" w14:textId="3456E4D1" w:rsidR="00FE6514" w:rsidRPr="00BE6DA8" w:rsidRDefault="00FE6514" w:rsidP="00FE6514">
      <w:pPr>
        <w:pStyle w:val="slovn2rove"/>
        <w:numPr>
          <w:ilvl w:val="0"/>
          <w:numId w:val="0"/>
        </w:numPr>
        <w:spacing w:before="0" w:after="0"/>
        <w:rPr>
          <w:rFonts w:ascii="Calibri" w:hAnsi="Calibri" w:cs="Calibri"/>
        </w:rPr>
      </w:pPr>
    </w:p>
    <w:p w14:paraId="276C77A3"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44D7A551"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4EC9DACE" w:rsidR="00ED5C34" w:rsidRPr="0089109C" w:rsidRDefault="00982515" w:rsidP="00433840">
      <w:pPr>
        <w:spacing w:after="0"/>
        <w:ind w:left="1134"/>
        <w:jc w:val="both"/>
        <w:rPr>
          <w:b/>
          <w:bCs/>
        </w:rPr>
      </w:pPr>
      <w:r>
        <w:rPr>
          <w:b/>
          <w:bCs/>
        </w:rPr>
        <w:t xml:space="preserve">113 554,- </w:t>
      </w:r>
      <w:r w:rsidR="00ED5C34" w:rsidRPr="00BE6DA8">
        <w:rPr>
          <w:b/>
          <w:bCs/>
        </w:rPr>
        <w:t>Kč bez DPH</w:t>
      </w:r>
      <w:r w:rsidR="0089109C">
        <w:rPr>
          <w:b/>
          <w:bCs/>
        </w:rPr>
        <w:t xml:space="preserve"> </w:t>
      </w:r>
      <w:r w:rsidR="00ED5C34" w:rsidRPr="00BE6DA8">
        <w:t xml:space="preserve">(slovy: </w:t>
      </w:r>
      <w:proofErr w:type="spellStart"/>
      <w:r>
        <w:t>stotřinácttisícpětsetpadesátčtyři</w:t>
      </w:r>
      <w:proofErr w:type="spellEnd"/>
      <w:r w:rsidR="00C43F06">
        <w:t xml:space="preserve"> </w:t>
      </w:r>
      <w:r w:rsidR="00ED5C34" w:rsidRPr="00BE6DA8">
        <w:t>korun českých)</w:t>
      </w:r>
    </w:p>
    <w:p w14:paraId="14F0ECAB" w14:textId="1DC51892" w:rsidR="00ED5C34" w:rsidRPr="001005CF" w:rsidRDefault="00ED5C34" w:rsidP="00433840">
      <w:pPr>
        <w:spacing w:after="0"/>
        <w:ind w:left="1134"/>
        <w:jc w:val="both"/>
      </w:pPr>
      <w:r w:rsidRPr="001005CF">
        <w:t xml:space="preserve">DPH </w:t>
      </w:r>
      <w:r w:rsidR="00982515">
        <w:t>23 846</w:t>
      </w:r>
      <w:r w:rsidRPr="001005CF">
        <w:t xml:space="preserve"> Kč</w:t>
      </w:r>
      <w:r w:rsidR="0089109C">
        <w:t xml:space="preserve"> </w:t>
      </w:r>
      <w:r w:rsidRPr="001005CF">
        <w:t xml:space="preserve">(slovy: </w:t>
      </w:r>
      <w:proofErr w:type="spellStart"/>
      <w:r w:rsidR="00982515">
        <w:t>dvacettřitisícosmsetčtyřicetšest</w:t>
      </w:r>
      <w:proofErr w:type="spellEnd"/>
      <w:r w:rsidRPr="00BE6DA8">
        <w:t xml:space="preserve"> korun českých</w:t>
      </w:r>
      <w:r w:rsidR="0089109C">
        <w:t>)</w:t>
      </w:r>
    </w:p>
    <w:p w14:paraId="0CD845F9" w14:textId="44B840E1" w:rsidR="00ED5C34" w:rsidRDefault="00ED5C34" w:rsidP="00433840">
      <w:pPr>
        <w:spacing w:after="0"/>
        <w:ind w:left="1134"/>
        <w:jc w:val="both"/>
      </w:pPr>
      <w:r w:rsidRPr="001005CF">
        <w:t xml:space="preserve">Cena včetně DPH </w:t>
      </w:r>
      <w:r w:rsidR="00982515">
        <w:t xml:space="preserve">137 400,- </w:t>
      </w:r>
      <w:r w:rsidRPr="001005CF">
        <w:t>Kč</w:t>
      </w:r>
      <w:r w:rsidR="0089109C">
        <w:t xml:space="preserve"> </w:t>
      </w:r>
      <w:r w:rsidRPr="001005CF">
        <w:t xml:space="preserve">(slovy: </w:t>
      </w:r>
      <w:proofErr w:type="spellStart"/>
      <w:r w:rsidR="00982515">
        <w:t>stotřicetsedmtisícčtyřista</w:t>
      </w:r>
      <w:proofErr w:type="spellEnd"/>
      <w:r w:rsidRPr="00BE6DA8">
        <w:t xml:space="preserve"> korun českých</w:t>
      </w:r>
      <w:r w:rsidRPr="001005CF">
        <w:t>)</w:t>
      </w:r>
    </w:p>
    <w:p w14:paraId="60010CB0" w14:textId="14BEB936" w:rsidR="00ED5C34" w:rsidRPr="00BE6DA8" w:rsidRDefault="00ED5C34" w:rsidP="00433840">
      <w:pPr>
        <w:spacing w:after="0"/>
        <w:ind w:left="1134"/>
        <w:jc w:val="both"/>
      </w:pPr>
      <w:r w:rsidRPr="00BE6DA8">
        <w:t xml:space="preserve"> (dále jen „kupní cena“)</w:t>
      </w:r>
    </w:p>
    <w:p w14:paraId="2350B4B9" w14:textId="4CBDDA1B"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w:t>
      </w:r>
      <w:r w:rsidR="00516132">
        <w:rPr>
          <w:rFonts w:ascii="Calibri" w:hAnsi="Calibri" w:cs="Calibri"/>
        </w:rPr>
        <w:t xml:space="preserve"> </w:t>
      </w:r>
    </w:p>
    <w:p w14:paraId="6A31EF8D" w14:textId="77777777" w:rsidR="00ED5C34" w:rsidRDefault="00ED5C34" w:rsidP="00433840">
      <w:pPr>
        <w:pStyle w:val="slovn2rove"/>
        <w:numPr>
          <w:ilvl w:val="0"/>
          <w:numId w:val="0"/>
        </w:numPr>
        <w:spacing w:before="0" w:after="0"/>
        <w:ind w:left="792" w:hanging="432"/>
        <w:rPr>
          <w:rFonts w:ascii="Calibri" w:hAnsi="Calibri" w:cs="Calibri"/>
        </w:rPr>
      </w:pPr>
    </w:p>
    <w:p w14:paraId="75D8167B" w14:textId="77777777" w:rsidR="00FE6514" w:rsidRPr="00BE6DA8" w:rsidRDefault="00FE6514" w:rsidP="00433840">
      <w:pPr>
        <w:pStyle w:val="slovn2rove"/>
        <w:numPr>
          <w:ilvl w:val="0"/>
          <w:numId w:val="0"/>
        </w:numPr>
        <w:spacing w:before="0" w:after="0"/>
        <w:ind w:left="792" w:hanging="432"/>
        <w:rPr>
          <w:rFonts w:ascii="Calibri" w:hAnsi="Calibri" w:cs="Calibri"/>
        </w:rPr>
      </w:pPr>
    </w:p>
    <w:p w14:paraId="18BFE5F7" w14:textId="6E5379CD"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23376D92"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76510ABB"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 xml:space="preserve">Splatnost faktury je smluvními stranami dohodnuta na </w:t>
      </w:r>
      <w:r w:rsidR="00681FB2">
        <w:t>14</w:t>
      </w:r>
      <w:r w:rsidRPr="00BE6DA8">
        <w:t xml:space="preserve"> kalendářních dnů ode dne řádného doručení faktury kupujícímu. </w:t>
      </w:r>
    </w:p>
    <w:p w14:paraId="5E30B298" w14:textId="30FC959E"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lastRenderedPageBreak/>
        <w:t>Faktura bude vystavena nejpozději do</w:t>
      </w:r>
      <w:r w:rsidR="00681FB2">
        <w:t xml:space="preserve"> dvou</w:t>
      </w:r>
      <w:r w:rsidRPr="00BE6DA8">
        <w:t xml:space="preserve"> dn</w:t>
      </w:r>
      <w:r w:rsidR="00681FB2">
        <w:t>ů</w:t>
      </w:r>
      <w:r w:rsidRPr="00BE6DA8">
        <w:t xml:space="preserve">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2" w:name="_Ref200774840"/>
      <w:r w:rsidRPr="00BE6DA8">
        <w:rPr>
          <w:rFonts w:ascii="Calibri" w:hAnsi="Calibri" w:cs="Calibri"/>
          <w:b/>
          <w:szCs w:val="22"/>
        </w:rPr>
        <w:t>Prohlášení, práva a povinnosti smluvních stran</w:t>
      </w:r>
      <w:bookmarkEnd w:id="2"/>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F481156" w:rsidR="00ED5C34" w:rsidRPr="00BE6DA8" w:rsidRDefault="00ED5C34" w:rsidP="00433840">
      <w:pPr>
        <w:pStyle w:val="StylZM"/>
        <w:numPr>
          <w:ilvl w:val="1"/>
          <w:numId w:val="7"/>
        </w:numPr>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EE57DC6"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11B494F5" w14:textId="77777777" w:rsidR="00FE6514" w:rsidRPr="00BE6DA8" w:rsidRDefault="00FE6514"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65B05891" w:rsidR="00433840" w:rsidRPr="00BE6DA8" w:rsidRDefault="00433840" w:rsidP="00433840">
      <w:pPr>
        <w:pStyle w:val="BodyText21"/>
        <w:widowControl/>
        <w:ind w:left="851"/>
        <w:rPr>
          <w:rFonts w:ascii="Calibri" w:hAnsi="Calibri" w:cs="Calibri"/>
          <w:b/>
          <w:szCs w:val="22"/>
        </w:rPr>
      </w:pPr>
    </w:p>
    <w:p w14:paraId="74FA4EAB" w14:textId="5AC6C799"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982515">
        <w:rPr>
          <w:rFonts w:ascii="Calibri" w:hAnsi="Calibri" w:cs="Calibri"/>
          <w:sz w:val="22"/>
          <w:szCs w:val="22"/>
        </w:rPr>
        <w:t>24</w:t>
      </w:r>
      <w:r>
        <w:rPr>
          <w:rFonts w:ascii="Calibri" w:hAnsi="Calibri" w:cs="Calibri"/>
          <w:sz w:val="22"/>
          <w:szCs w:val="22"/>
        </w:rPr>
        <w:t xml:space="preserve"> 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241019D"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3A5161E4"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w:t>
      </w:r>
      <w:r w:rsidR="00747927">
        <w:rPr>
          <w:rFonts w:ascii="Calibri" w:hAnsi="Calibri" w:cs="Calibri"/>
          <w:sz w:val="22"/>
          <w:szCs w:val="22"/>
        </w:rPr>
        <w:t>.</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D300919"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08A64CD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0D832811" w14:textId="779ADB6B" w:rsidR="00ED5C34" w:rsidRDefault="004828CB" w:rsidP="004828CB">
      <w:pPr>
        <w:pStyle w:val="StylZM"/>
        <w:numPr>
          <w:ilvl w:val="0"/>
          <w:numId w:val="16"/>
        </w:numPr>
        <w:rPr>
          <w:rFonts w:ascii="Calibri" w:hAnsi="Calibri" w:cs="Calibri"/>
          <w:sz w:val="22"/>
          <w:szCs w:val="22"/>
        </w:rPr>
      </w:pPr>
      <w:r>
        <w:rPr>
          <w:rFonts w:ascii="Calibri" w:hAnsi="Calibri" w:cs="Calibri"/>
          <w:sz w:val="22"/>
          <w:szCs w:val="22"/>
        </w:rPr>
        <w:t xml:space="preserve">   o</w:t>
      </w:r>
      <w:r w:rsidR="00681FB2">
        <w:rPr>
          <w:rFonts w:ascii="Calibri" w:hAnsi="Calibri" w:cs="Calibri"/>
          <w:sz w:val="22"/>
          <w:szCs w:val="22"/>
        </w:rPr>
        <w:t>dstranění vady</w:t>
      </w:r>
      <w:r>
        <w:rPr>
          <w:rFonts w:ascii="Calibri" w:hAnsi="Calibri" w:cs="Calibri"/>
          <w:sz w:val="22"/>
          <w:szCs w:val="22"/>
        </w:rPr>
        <w:t>/výměna vadného zboží</w:t>
      </w:r>
    </w:p>
    <w:p w14:paraId="0D0D6A41" w14:textId="77777777" w:rsidR="004828CB" w:rsidRPr="0053066F" w:rsidRDefault="004828CB" w:rsidP="004828CB">
      <w:pPr>
        <w:pStyle w:val="StylZM"/>
        <w:numPr>
          <w:ilvl w:val="0"/>
          <w:numId w:val="0"/>
        </w:numPr>
        <w:ind w:left="360"/>
        <w:rPr>
          <w:rFonts w:ascii="Calibri" w:hAnsi="Calibri" w:cs="Calibri"/>
          <w:sz w:val="22"/>
          <w:szCs w:val="22"/>
        </w:rPr>
      </w:pPr>
    </w:p>
    <w:p w14:paraId="7BA4D6C9" w14:textId="0549641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w:t>
      </w:r>
      <w:r w:rsidR="004828CB">
        <w:rPr>
          <w:rFonts w:ascii="Calibri" w:hAnsi="Calibri" w:cs="Calibri"/>
          <w:sz w:val="22"/>
          <w:szCs w:val="22"/>
        </w:rPr>
        <w:t xml:space="preserve"> ne</w:t>
      </w:r>
      <w:r w:rsidRPr="00CC4282">
        <w:rPr>
          <w:rFonts w:ascii="Calibri" w:hAnsi="Calibri" w:cs="Calibri"/>
          <w:sz w:val="22"/>
          <w:szCs w:val="22"/>
        </w:rPr>
        <w:t xml:space="preserve">běží po </w:t>
      </w:r>
      <w:r w:rsidR="004828CB">
        <w:rPr>
          <w:rFonts w:ascii="Calibri" w:hAnsi="Calibri" w:cs="Calibri"/>
          <w:sz w:val="22"/>
          <w:szCs w:val="22"/>
        </w:rPr>
        <w:t xml:space="preserve">dobu od nahlášení vady zboží </w:t>
      </w:r>
      <w:proofErr w:type="gramStart"/>
      <w:r w:rsidR="004828CB">
        <w:rPr>
          <w:rFonts w:ascii="Calibri" w:hAnsi="Calibri" w:cs="Calibri"/>
          <w:sz w:val="22"/>
          <w:szCs w:val="22"/>
        </w:rPr>
        <w:t xml:space="preserve">kupujícím </w:t>
      </w:r>
      <w:r w:rsidRPr="00CC4282">
        <w:rPr>
          <w:rFonts w:ascii="Calibri" w:hAnsi="Calibri" w:cs="Calibri"/>
          <w:sz w:val="22"/>
          <w:szCs w:val="22"/>
        </w:rPr>
        <w:t xml:space="preserve"> prodávajícímu</w:t>
      </w:r>
      <w:proofErr w:type="gramEnd"/>
      <w:r w:rsidRPr="00CC4282">
        <w:rPr>
          <w:rFonts w:ascii="Calibri" w:hAnsi="Calibri" w:cs="Calibri"/>
          <w:sz w:val="22"/>
          <w:szCs w:val="22"/>
        </w:rPr>
        <w:t xml:space="preserve"> až do řádného odstranění vady zboží prodávajícím záruční doba s tím, že doba </w:t>
      </w:r>
      <w:r w:rsidRPr="00CC4282">
        <w:rPr>
          <w:rFonts w:ascii="Calibri" w:hAnsi="Calibri" w:cs="Calibri"/>
          <w:sz w:val="22"/>
          <w:szCs w:val="22"/>
        </w:rPr>
        <w:lastRenderedPageBreak/>
        <w:t>přerušení běhu záruční doby bude počítána na celé dny a bude brán v úvahu každý započatý kalendářní den.</w:t>
      </w:r>
    </w:p>
    <w:p w14:paraId="7DD0C936" w14:textId="6D51E0CB"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39D592DF"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D86580B"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 celkové kupní ceny za každý započatý den prodlení. </w:t>
      </w:r>
    </w:p>
    <w:p w14:paraId="493837E8" w14:textId="15F676FD" w:rsidR="00A140DF" w:rsidRP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w:t>
      </w:r>
      <w:r w:rsidRPr="0053066F">
        <w:rPr>
          <w:rFonts w:ascii="Calibri" w:hAnsi="Calibri" w:cs="Calibri"/>
          <w:sz w:val="22"/>
          <w:szCs w:val="22"/>
        </w:rPr>
        <w:t>0,1 %</w:t>
      </w:r>
      <w:r w:rsidRPr="00A140DF">
        <w:rPr>
          <w:rFonts w:ascii="Calibri" w:hAnsi="Calibri" w:cs="Calibri"/>
          <w:sz w:val="22"/>
          <w:szCs w:val="22"/>
        </w:rPr>
        <w:t xml:space="preserve">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7B3E1EF7"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62260D4A" w:rsidR="00ED5C34" w:rsidRDefault="00ED5C34" w:rsidP="00433840">
      <w:pPr>
        <w:pStyle w:val="StylZM"/>
        <w:numPr>
          <w:ilvl w:val="0"/>
          <w:numId w:val="0"/>
        </w:numPr>
        <w:ind w:left="644" w:hanging="360"/>
        <w:rPr>
          <w:rFonts w:ascii="Calibri" w:hAnsi="Calibri" w:cs="Calibri"/>
          <w:color w:val="92D050"/>
          <w:sz w:val="22"/>
          <w:szCs w:val="22"/>
        </w:rPr>
      </w:pPr>
    </w:p>
    <w:p w14:paraId="05C745ED" w14:textId="77777777" w:rsidR="004F40EC" w:rsidRDefault="004F40EC" w:rsidP="00433840">
      <w:pPr>
        <w:pStyle w:val="StylZM"/>
        <w:numPr>
          <w:ilvl w:val="0"/>
          <w:numId w:val="0"/>
        </w:numPr>
        <w:ind w:left="644" w:hanging="360"/>
        <w:rPr>
          <w:rFonts w:ascii="Calibri" w:hAnsi="Calibri" w:cs="Calibri"/>
          <w:color w:val="92D050"/>
          <w:sz w:val="22"/>
          <w:szCs w:val="22"/>
        </w:rPr>
      </w:pPr>
    </w:p>
    <w:p w14:paraId="4767B35E" w14:textId="5EB27312" w:rsidR="004F40EC" w:rsidRPr="0071139B" w:rsidRDefault="004F40EC"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6B616E0B" w:rsidR="00433840" w:rsidRPr="001B44DC" w:rsidRDefault="00433840" w:rsidP="00433840">
      <w:pPr>
        <w:pStyle w:val="BodyText21"/>
        <w:widowControl/>
        <w:ind w:left="851"/>
        <w:rPr>
          <w:rFonts w:ascii="Calibri" w:hAnsi="Calibri" w:cs="Calibri"/>
          <w:b/>
          <w:szCs w:val="22"/>
        </w:rPr>
      </w:pPr>
    </w:p>
    <w:p w14:paraId="438CBB6A" w14:textId="736D59F6"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1AAB8105"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7B75A1EB"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325195AF"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18E949C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774B1819"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0C08B1FA" w14:textId="312CFFAA" w:rsidR="004828CB" w:rsidRDefault="004828CB" w:rsidP="00433840">
      <w:pPr>
        <w:pStyle w:val="StylZM"/>
        <w:numPr>
          <w:ilvl w:val="1"/>
          <w:numId w:val="12"/>
        </w:numPr>
        <w:ind w:left="426"/>
        <w:rPr>
          <w:rFonts w:ascii="Calibri" w:hAnsi="Calibri" w:cs="Calibri"/>
          <w:sz w:val="22"/>
          <w:szCs w:val="22"/>
        </w:rPr>
      </w:pPr>
      <w:r>
        <w:rPr>
          <w:rFonts w:ascii="Calibri" w:hAnsi="Calibri" w:cs="Calibri"/>
          <w:sz w:val="22"/>
          <w:szCs w:val="22"/>
        </w:rPr>
        <w:t xml:space="preserve">V případě opakovaných závad (tzn. 3 a více závad stejného druhu) na předmětu </w:t>
      </w:r>
      <w:r w:rsidR="00A01F6B">
        <w:rPr>
          <w:rFonts w:ascii="Calibri" w:hAnsi="Calibri" w:cs="Calibri"/>
          <w:sz w:val="22"/>
          <w:szCs w:val="22"/>
        </w:rPr>
        <w:t>koupě po dobu plynutí záruční doby si kupující vyhrazuje právo odstoupit od smlouvy pro takto dotčené množství předmětu koupě. Prodávající je v tomto případě povinen uhradit kupujícímu veškeré náklady spojené s pořízením takto dotčeného množství předmětu koupě.</w:t>
      </w:r>
    </w:p>
    <w:p w14:paraId="3D2746B2" w14:textId="77777777" w:rsidR="00A01F6B" w:rsidRDefault="00A01F6B" w:rsidP="00A01F6B">
      <w:pPr>
        <w:pStyle w:val="StylZM"/>
        <w:numPr>
          <w:ilvl w:val="0"/>
          <w:numId w:val="0"/>
        </w:numPr>
        <w:ind w:left="426"/>
        <w:rPr>
          <w:rFonts w:ascii="Calibri" w:hAnsi="Calibri" w:cs="Calibri"/>
          <w:sz w:val="22"/>
          <w:szCs w:val="22"/>
        </w:rPr>
      </w:pPr>
    </w:p>
    <w:p w14:paraId="11E9B5CA" w14:textId="77777777" w:rsidR="00A01F6B" w:rsidRDefault="00A01F6B" w:rsidP="00433840">
      <w:pPr>
        <w:pStyle w:val="BodyText21"/>
        <w:widowControl/>
        <w:ind w:left="1287"/>
        <w:jc w:val="center"/>
        <w:rPr>
          <w:rFonts w:ascii="Calibri" w:hAnsi="Calibri" w:cs="Calibri"/>
          <w:b/>
          <w:szCs w:val="22"/>
        </w:rPr>
      </w:pPr>
    </w:p>
    <w:p w14:paraId="02A5887C" w14:textId="77777777" w:rsidR="00A01F6B" w:rsidRDefault="00A01F6B" w:rsidP="00433840">
      <w:pPr>
        <w:pStyle w:val="BodyText21"/>
        <w:widowControl/>
        <w:ind w:left="1287"/>
        <w:jc w:val="center"/>
        <w:rPr>
          <w:rFonts w:ascii="Calibri" w:hAnsi="Calibri" w:cs="Calibri"/>
          <w:b/>
          <w:szCs w:val="22"/>
        </w:rPr>
      </w:pPr>
    </w:p>
    <w:p w14:paraId="595D4F92" w14:textId="77777777" w:rsidR="00A01F6B" w:rsidRDefault="00A01F6B" w:rsidP="00433840">
      <w:pPr>
        <w:pStyle w:val="BodyText21"/>
        <w:widowControl/>
        <w:ind w:left="1287"/>
        <w:jc w:val="center"/>
        <w:rPr>
          <w:rFonts w:ascii="Calibri" w:hAnsi="Calibri" w:cs="Calibri"/>
          <w:b/>
          <w:szCs w:val="22"/>
        </w:rPr>
      </w:pPr>
    </w:p>
    <w:p w14:paraId="2011BEFA" w14:textId="77777777" w:rsidR="00A01F6B" w:rsidRDefault="00A01F6B" w:rsidP="00433840">
      <w:pPr>
        <w:pStyle w:val="BodyText21"/>
        <w:widowControl/>
        <w:ind w:left="1287"/>
        <w:jc w:val="center"/>
        <w:rPr>
          <w:rFonts w:ascii="Calibri" w:hAnsi="Calibri" w:cs="Calibri"/>
          <w:b/>
          <w:szCs w:val="22"/>
        </w:rPr>
      </w:pPr>
    </w:p>
    <w:p w14:paraId="3EE22376" w14:textId="6BC28268"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5B1CAC35" w14:textId="742EFE6D" w:rsidR="00D25C43" w:rsidRPr="00AF606F" w:rsidRDefault="002F3C74" w:rsidP="00D25C43">
      <w:pPr>
        <w:pStyle w:val="Odstavecseseznamem"/>
        <w:numPr>
          <w:ilvl w:val="0"/>
          <w:numId w:val="20"/>
        </w:numPr>
        <w:spacing w:after="0" w:line="240" w:lineRule="auto"/>
        <w:ind w:hanging="720"/>
        <w:jc w:val="both"/>
        <w:rPr>
          <w:rFonts w:asciiTheme="minorHAnsi" w:eastAsiaTheme="minorHAnsi" w:hAnsiTheme="minorHAnsi" w:cstheme="minorHAnsi"/>
        </w:rPr>
      </w:pPr>
      <w:bookmarkStart w:id="3" w:name="_Hlk158972824"/>
      <w:r w:rsidRPr="00D25C43">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sidRPr="00D25C43">
        <w:rPr>
          <w:rFonts w:asciiTheme="minorHAnsi" w:eastAsiaTheme="minorHAnsi" w:hAnsiTheme="minorHAnsi" w:cstheme="minorHAnsi"/>
        </w:rPr>
        <w:t xml:space="preserve"> </w:t>
      </w:r>
      <w:bookmarkEnd w:id="3"/>
    </w:p>
    <w:p w14:paraId="6B66E810" w14:textId="0E5BD811" w:rsidR="002F3C74" w:rsidRPr="00AF60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lastRenderedPageBreak/>
        <w:t>Smluvní strany se dohodly, že právní vztahy založené touto smlouvou se budou řídit právním řádem České republiky. Tato smlouva jakož i právní vztahy touto smlouvou neupravené se řídí úpravou občanského zákoníku.</w:t>
      </w:r>
    </w:p>
    <w:p w14:paraId="246BB273" w14:textId="72EF241E"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1A2109C7" w:rsidR="00433840"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5FFD5614" w14:textId="007A548B" w:rsidR="00AF606F" w:rsidRPr="00AF606F" w:rsidRDefault="002F3C74" w:rsidP="00ED200A">
      <w:pPr>
        <w:pStyle w:val="Odstavecseseznamem"/>
        <w:numPr>
          <w:ilvl w:val="0"/>
          <w:numId w:val="20"/>
        </w:numPr>
        <w:spacing w:after="0"/>
        <w:jc w:val="both"/>
        <w:rPr>
          <w:i/>
          <w:iCs/>
        </w:rPr>
      </w:pPr>
      <w:r w:rsidRPr="00436F58">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00AF606F">
        <w:rPr>
          <w:rFonts w:asciiTheme="minorHAnsi" w:eastAsiaTheme="minorHAnsi" w:hAnsiTheme="minorHAnsi" w:cstheme="minorHAnsi"/>
        </w:rPr>
        <w:t xml:space="preserve"> </w:t>
      </w:r>
    </w:p>
    <w:p w14:paraId="165158E0" w14:textId="02E04235" w:rsidR="002F3C74" w:rsidRPr="00AF60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07A5D6CD" w14:textId="15BC59D5" w:rsidR="00AF606F" w:rsidRPr="00AF606F" w:rsidRDefault="002F3C74" w:rsidP="00AF606F">
      <w:pPr>
        <w:numPr>
          <w:ilvl w:val="0"/>
          <w:numId w:val="20"/>
        </w:numPr>
        <w:spacing w:after="0" w:line="240" w:lineRule="auto"/>
        <w:ind w:hanging="720"/>
        <w:contextualSpacing/>
        <w:jc w:val="both"/>
        <w:rPr>
          <w:rFonts w:asciiTheme="minorHAnsi" w:eastAsiaTheme="minorHAnsi" w:hAnsiTheme="minorHAnsi" w:cstheme="minorHAnsi"/>
        </w:rPr>
      </w:pPr>
      <w:r w:rsidRPr="00717D69">
        <w:rPr>
          <w:rFonts w:asciiTheme="minorHAnsi" w:eastAsiaTheme="minorHAnsi" w:hAnsiTheme="minorHAnsi" w:cstheme="minorHAnsi"/>
        </w:rPr>
        <w:t xml:space="preserve">Smlouva je vyhotovena ve </w:t>
      </w:r>
      <w:r w:rsidR="00717D69">
        <w:rPr>
          <w:rFonts w:asciiTheme="minorHAnsi" w:eastAsiaTheme="minorHAnsi" w:hAnsiTheme="minorHAnsi" w:cstheme="minorHAnsi"/>
        </w:rPr>
        <w:t>2</w:t>
      </w:r>
      <w:r w:rsidRPr="002F3C74">
        <w:rPr>
          <w:rFonts w:asciiTheme="minorHAnsi" w:eastAsiaTheme="minorHAnsi" w:hAnsiTheme="minorHAnsi" w:cstheme="minorHAnsi"/>
        </w:rPr>
        <w:t xml:space="preserve"> stejnopisech, z nichž kupující obdrží </w:t>
      </w:r>
      <w:r w:rsidR="00717D69">
        <w:rPr>
          <w:rFonts w:asciiTheme="minorHAnsi" w:eastAsiaTheme="minorHAnsi" w:hAnsiTheme="minorHAnsi" w:cstheme="minorHAnsi"/>
        </w:rPr>
        <w:t>1</w:t>
      </w:r>
      <w:r w:rsidRPr="002F3C74">
        <w:rPr>
          <w:rFonts w:asciiTheme="minorHAnsi" w:eastAsiaTheme="minorHAnsi" w:hAnsiTheme="minorHAnsi" w:cstheme="minorHAnsi"/>
        </w:rPr>
        <w:t xml:space="preserve"> vyhotovení a prodávající </w:t>
      </w:r>
      <w:r w:rsidR="00717D69">
        <w:rPr>
          <w:rFonts w:asciiTheme="minorHAnsi" w:eastAsiaTheme="minorHAnsi" w:hAnsiTheme="minorHAnsi" w:cstheme="minorHAnsi"/>
        </w:rPr>
        <w:t>1</w:t>
      </w:r>
      <w:r w:rsidRPr="002F3C74">
        <w:rPr>
          <w:rFonts w:asciiTheme="minorHAnsi" w:eastAsiaTheme="minorHAnsi" w:hAnsiTheme="minorHAnsi" w:cstheme="minorHAnsi"/>
        </w:rPr>
        <w:t xml:space="preserve"> vyhotovení.</w:t>
      </w:r>
    </w:p>
    <w:p w14:paraId="63EFF5F8" w14:textId="2272BE55" w:rsidR="00AF606F" w:rsidRPr="00C26316" w:rsidRDefault="00AF606F" w:rsidP="00AF606F">
      <w:pPr>
        <w:numPr>
          <w:ilvl w:val="0"/>
          <w:numId w:val="20"/>
        </w:numPr>
        <w:spacing w:after="0" w:line="240" w:lineRule="auto"/>
        <w:ind w:hanging="720"/>
        <w:contextualSpacing/>
        <w:jc w:val="both"/>
        <w:rPr>
          <w:rFonts w:asciiTheme="minorHAnsi" w:eastAsiaTheme="minorHAnsi" w:hAnsiTheme="minorHAnsi" w:cstheme="minorHAnsi"/>
        </w:rPr>
      </w:pPr>
      <w:r w:rsidRPr="00AF606F">
        <w:rPr>
          <w:rFonts w:asciiTheme="minorHAnsi" w:eastAsiaTheme="minorHAnsi" w:hAnsiTheme="minorHAnsi" w:cstheme="minorHAnsi"/>
        </w:rPr>
        <w:t>Nedílnou součástí smlouvy je Příloha č. 1 – Technická specifikace</w:t>
      </w:r>
      <w:r w:rsidR="00025FC0">
        <w:rPr>
          <w:rFonts w:asciiTheme="minorHAnsi" w:eastAsiaTheme="minorHAnsi" w:hAnsiTheme="minorHAnsi" w:cstheme="minorHAnsi"/>
        </w:rPr>
        <w:t xml:space="preserve"> předmětu</w:t>
      </w:r>
      <w:r w:rsidRPr="00AF606F">
        <w:rPr>
          <w:rFonts w:asciiTheme="minorHAnsi" w:eastAsiaTheme="minorHAnsi" w:hAnsiTheme="minorHAnsi" w:cstheme="minorHAnsi"/>
        </w:rPr>
        <w:t xml:space="preserve"> veřejné zakázky</w:t>
      </w:r>
      <w:r>
        <w:rPr>
          <w:rFonts w:asciiTheme="minorHAnsi" w:eastAsiaTheme="minorHAnsi" w:hAnsiTheme="minorHAnsi" w:cstheme="minorHAnsi"/>
        </w:rPr>
        <w:t>.</w:t>
      </w:r>
    </w:p>
    <w:p w14:paraId="47DC06F9" w14:textId="6435B43E" w:rsidR="00433840" w:rsidRPr="00CF4FD1" w:rsidRDefault="002F3C74" w:rsidP="00AF606F">
      <w:pPr>
        <w:numPr>
          <w:ilvl w:val="0"/>
          <w:numId w:val="20"/>
        </w:numPr>
        <w:spacing w:after="0" w:line="240" w:lineRule="auto"/>
        <w:ind w:hanging="720"/>
        <w:contextualSpacing/>
        <w:jc w:val="both"/>
        <w:rPr>
          <w:rFonts w:asciiTheme="minorHAnsi" w:eastAsiaTheme="minorHAnsi" w:hAnsiTheme="minorHAnsi" w:cstheme="minorHAnsi"/>
        </w:rPr>
      </w:pPr>
      <w:r w:rsidRPr="00AF606F">
        <w:t>Tato smlouva nabývá platnosti dnem jejího podpisu oprávněnými zástupci obou smluvních stran</w:t>
      </w:r>
      <w:r w:rsidRPr="00A85B48">
        <w:t xml:space="preserve"> a účinnosti dnem uveřejnění v registru smluv</w:t>
      </w:r>
      <w:r w:rsidR="00AF606F">
        <w:t>.</w:t>
      </w:r>
    </w:p>
    <w:p w14:paraId="5A075EB0" w14:textId="0DEF3E04" w:rsidR="00CF4FD1" w:rsidRPr="00AF606F" w:rsidRDefault="00CF4FD1" w:rsidP="00CF4FD1">
      <w:pPr>
        <w:spacing w:after="0" w:line="240" w:lineRule="auto"/>
        <w:jc w:val="both"/>
        <w:rPr>
          <w:rFonts w:asciiTheme="minorHAnsi" w:eastAsiaTheme="minorHAnsi" w:hAnsiTheme="minorHAnsi" w:cstheme="minorHAnsi"/>
        </w:rPr>
      </w:pPr>
      <w:r w:rsidRPr="00CF4FD1">
        <w:rPr>
          <w:rFonts w:cstheme="minorHAnsi"/>
          <w:highlight w:val="green"/>
        </w:rPr>
        <w:t xml:space="preserve"> </w:t>
      </w:r>
    </w:p>
    <w:p w14:paraId="3973DD27" w14:textId="08892F2A" w:rsidR="00433840" w:rsidRDefault="00433840" w:rsidP="00433840">
      <w:pPr>
        <w:pStyle w:val="Odstavecseseznamem"/>
        <w:rPr>
          <w:rFonts w:asciiTheme="minorHAnsi" w:eastAsiaTheme="minorHAnsi" w:hAnsiTheme="minorHAnsi" w:cstheme="minorHAnsi"/>
          <w:i/>
          <w:iCs/>
        </w:rPr>
      </w:pPr>
    </w:p>
    <w:p w14:paraId="465A15DE" w14:textId="6A6BFCCD" w:rsidR="00C26316" w:rsidRDefault="00C26316" w:rsidP="00044B85">
      <w:pPr>
        <w:spacing w:after="120" w:line="240" w:lineRule="auto"/>
        <w:jc w:val="both"/>
        <w:rPr>
          <w:rFonts w:asciiTheme="minorHAnsi" w:eastAsiaTheme="minorHAnsi" w:hAnsiTheme="minorHAnsi" w:cstheme="minorHAnsi"/>
          <w:i/>
          <w:iCs/>
        </w:rPr>
      </w:pPr>
    </w:p>
    <w:p w14:paraId="3A6AE8C9" w14:textId="2E0732B2" w:rsidR="00C26316" w:rsidRDefault="00C26316" w:rsidP="00044B85">
      <w:pPr>
        <w:spacing w:after="120" w:line="240" w:lineRule="auto"/>
        <w:jc w:val="both"/>
        <w:rPr>
          <w:rFonts w:asciiTheme="minorHAnsi" w:eastAsiaTheme="minorHAnsi" w:hAnsiTheme="minorHAnsi" w:cstheme="minorHAnsi"/>
          <w:i/>
          <w:iCs/>
        </w:rPr>
      </w:pPr>
    </w:p>
    <w:p w14:paraId="77526AF1" w14:textId="68C856E2" w:rsidR="00717D69" w:rsidRDefault="00AF606F" w:rsidP="00044B85">
      <w:pPr>
        <w:spacing w:after="120" w:line="240" w:lineRule="auto"/>
        <w:jc w:val="both"/>
      </w:pPr>
      <w:r>
        <w:t>Ve Znojmě, dne ……………</w:t>
      </w:r>
      <w:proofErr w:type="gramStart"/>
      <w:r>
        <w:t>…….</w:t>
      </w:r>
      <w:proofErr w:type="gramEnd"/>
      <w:r>
        <w:t>.</w:t>
      </w:r>
      <w:r>
        <w:tab/>
      </w:r>
      <w:r>
        <w:tab/>
      </w:r>
      <w:r>
        <w:tab/>
        <w:t>V</w:t>
      </w:r>
      <w:r w:rsidR="003C19F9">
        <w:t>e Znojmě</w:t>
      </w:r>
      <w:r>
        <w:t>, dne …………………….</w:t>
      </w:r>
    </w:p>
    <w:p w14:paraId="64D07AA7" w14:textId="294633B1" w:rsidR="00717D69" w:rsidRDefault="00717D69" w:rsidP="00044B85">
      <w:pPr>
        <w:spacing w:after="120" w:line="240" w:lineRule="auto"/>
        <w:jc w:val="both"/>
      </w:pPr>
    </w:p>
    <w:p w14:paraId="68A3D829" w14:textId="2CE3EB3A" w:rsidR="00ED5C34" w:rsidRDefault="00ED5C34" w:rsidP="00ED5C34">
      <w:r>
        <w:t>Za kupujícího:</w:t>
      </w:r>
      <w:r>
        <w:tab/>
      </w:r>
      <w:r>
        <w:tab/>
      </w:r>
      <w:r>
        <w:tab/>
      </w:r>
      <w:r>
        <w:tab/>
      </w:r>
      <w:r>
        <w:tab/>
        <w:t>Za prodávajícího:</w:t>
      </w:r>
    </w:p>
    <w:p w14:paraId="70A89108" w14:textId="129F03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2143B39A" w:rsidR="00ED5C34" w:rsidRDefault="00436F58" w:rsidP="00ED5C34">
      <w:pPr>
        <w:spacing w:after="0" w:line="240" w:lineRule="auto"/>
        <w:sectPr w:rsidR="00ED5C34" w:rsidSect="001C464F">
          <w:footerReference w:type="default" r:id="rId11"/>
          <w:pgSz w:w="11906" w:h="16838"/>
          <w:pgMar w:top="1417" w:right="1417" w:bottom="1417" w:left="1417" w:header="708" w:footer="708" w:gutter="0"/>
          <w:cols w:space="708"/>
          <w:docGrid w:linePitch="360"/>
        </w:sectPr>
      </w:pPr>
      <w:r w:rsidRPr="00602914">
        <w:t xml:space="preserve">Mgr. Radka </w:t>
      </w:r>
      <w:proofErr w:type="spellStart"/>
      <w:r w:rsidRPr="00602914">
        <w:t>Sovjáková</w:t>
      </w:r>
      <w:proofErr w:type="spellEnd"/>
      <w:r w:rsidRPr="00602914">
        <w:t xml:space="preserve"> </w:t>
      </w:r>
      <w:proofErr w:type="spellStart"/>
      <w:r w:rsidRPr="00602914">
        <w:t>DiS</w:t>
      </w:r>
      <w:proofErr w:type="spellEnd"/>
      <w:r w:rsidRPr="00602914">
        <w:t>., ředitelka</w:t>
      </w:r>
      <w:r w:rsidR="00ED5C34">
        <w:tab/>
      </w:r>
      <w:r w:rsidR="00ED5C34">
        <w:tab/>
      </w:r>
      <w:r w:rsidR="00ED5C34">
        <w:tab/>
        <w:t xml:space="preserve"> </w:t>
      </w:r>
      <w:r w:rsidR="00AF4337">
        <w:t>Pavelka Jiří</w:t>
      </w:r>
    </w:p>
    <w:p w14:paraId="17CDFD6B" w14:textId="0B74E761" w:rsidR="00ED5C34" w:rsidRDefault="00ED5C34" w:rsidP="00ED5C34">
      <w:pPr>
        <w:spacing w:after="0"/>
        <w:rPr>
          <w:rFonts w:asciiTheme="minorHAnsi" w:hAnsiTheme="minorHAnsi" w:cstheme="minorHAnsi"/>
          <w:b/>
        </w:rPr>
      </w:pPr>
      <w:bookmarkStart w:id="4" w:name="_Hlk199927662"/>
      <w:r w:rsidRPr="00AF3F22">
        <w:rPr>
          <w:b/>
        </w:rPr>
        <w:lastRenderedPageBreak/>
        <w:t>Příloha</w:t>
      </w:r>
      <w:r w:rsidR="005307D2" w:rsidRPr="00AF3F22">
        <w:rPr>
          <w:b/>
        </w:rPr>
        <w:t xml:space="preserve"> č.1</w:t>
      </w:r>
      <w:r w:rsidRPr="00AF3F22">
        <w:rPr>
          <w:b/>
        </w:rPr>
        <w:t xml:space="preserve"> smlouvy –</w:t>
      </w:r>
      <w:r>
        <w:rPr>
          <w:b/>
          <w:bCs/>
        </w:rPr>
        <w:t xml:space="preserve"> </w:t>
      </w:r>
      <w:r w:rsidR="00025FC0">
        <w:rPr>
          <w:b/>
          <w:bCs/>
        </w:rPr>
        <w:t>Technická specifikace předmětu veřejné zakázky</w:t>
      </w:r>
    </w:p>
    <w:p w14:paraId="547FAE30" w14:textId="77777777" w:rsidR="00ED5C34" w:rsidRPr="00F2216B" w:rsidRDefault="00ED5C34" w:rsidP="00ED5C34">
      <w:pPr>
        <w:spacing w:after="0"/>
        <w:rPr>
          <w:rFonts w:asciiTheme="minorHAnsi" w:hAnsiTheme="minorHAnsi" w:cstheme="minorHAnsi"/>
        </w:rPr>
      </w:pPr>
    </w:p>
    <w:p w14:paraId="414A49BE" w14:textId="5031A84B"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1F5813">
        <w:rPr>
          <w:rFonts w:asciiTheme="minorHAnsi" w:hAnsiTheme="minorHAnsi" w:cstheme="minorHAnsi"/>
          <w:b/>
          <w:bCs/>
          <w:noProof/>
          <w:lang w:eastAsia="cs-CZ"/>
        </w:rPr>
        <w:t>„</w:t>
      </w:r>
      <w:r w:rsidR="006077B9" w:rsidRPr="00591D12">
        <w:rPr>
          <w:rFonts w:asciiTheme="minorHAnsi" w:hAnsiTheme="minorHAnsi" w:cstheme="minorHAnsi"/>
        </w:rPr>
        <w:t xml:space="preserve">Nákup </w:t>
      </w:r>
      <w:r w:rsidR="00CA079F">
        <w:rPr>
          <w:rFonts w:asciiTheme="minorHAnsi" w:hAnsiTheme="minorHAnsi" w:cstheme="minorHAnsi"/>
        </w:rPr>
        <w:t>6</w:t>
      </w:r>
      <w:r w:rsidR="00522A13">
        <w:rPr>
          <w:rFonts w:asciiTheme="minorHAnsi" w:hAnsiTheme="minorHAnsi" w:cstheme="minorHAnsi"/>
        </w:rPr>
        <w:t xml:space="preserve">0 </w:t>
      </w:r>
      <w:r w:rsidR="006077B9" w:rsidRPr="00591D12">
        <w:rPr>
          <w:rFonts w:asciiTheme="minorHAnsi" w:hAnsiTheme="minorHAnsi" w:cstheme="minorHAnsi"/>
        </w:rPr>
        <w:t xml:space="preserve">ks </w:t>
      </w:r>
      <w:r w:rsidR="00522A13">
        <w:rPr>
          <w:rFonts w:asciiTheme="minorHAnsi" w:hAnsiTheme="minorHAnsi" w:cstheme="minorHAnsi"/>
        </w:rPr>
        <w:t>mobilních telefonů</w:t>
      </w:r>
      <w:r w:rsidR="00404F42">
        <w:rPr>
          <w:rFonts w:asciiTheme="minorHAnsi" w:hAnsiTheme="minorHAnsi" w:cstheme="minorHAnsi"/>
        </w:rPr>
        <w:t xml:space="preserve"> včetně nabíjecích adaptérů</w:t>
      </w:r>
      <w:r w:rsidRPr="001F5813">
        <w:rPr>
          <w:rFonts w:asciiTheme="minorHAnsi" w:hAnsiTheme="minorHAnsi" w:cstheme="minorHAnsi"/>
          <w:b/>
          <w:bCs/>
          <w:noProof/>
          <w:lang w:eastAsia="cs-CZ"/>
        </w:rPr>
        <w:t>“, vedené</w:t>
      </w:r>
      <w:r w:rsidRPr="00702724">
        <w:rPr>
          <w:rFonts w:asciiTheme="minorHAnsi" w:hAnsiTheme="minorHAnsi" w:cstheme="minorHAnsi"/>
          <w:b/>
          <w:bCs/>
          <w:noProof/>
          <w:lang w:eastAsia="cs-CZ"/>
        </w:rPr>
        <w:t xml:space="preserve"> pod </w:t>
      </w:r>
      <w:r w:rsidR="00427E1B">
        <w:rPr>
          <w:rFonts w:asciiTheme="minorHAnsi" w:hAnsiTheme="minorHAnsi" w:cstheme="minorHAnsi"/>
          <w:b/>
          <w:bCs/>
          <w:noProof/>
          <w:lang w:eastAsia="cs-CZ"/>
        </w:rPr>
        <w:t xml:space="preserve">referenčním číslem veřejné zakázky malého rozsahu </w:t>
      </w:r>
      <w:r w:rsidR="001F5813">
        <w:rPr>
          <w:rFonts w:asciiTheme="minorHAnsi" w:hAnsiTheme="minorHAnsi" w:cstheme="minorHAnsi"/>
          <w:b/>
          <w:bCs/>
          <w:noProof/>
          <w:lang w:eastAsia="cs-CZ"/>
        </w:rPr>
        <w:t>VZ/CSS/II/</w:t>
      </w:r>
      <w:r w:rsidR="00404F42">
        <w:rPr>
          <w:rFonts w:asciiTheme="minorHAnsi" w:hAnsiTheme="minorHAnsi" w:cstheme="minorHAnsi"/>
          <w:b/>
          <w:bCs/>
          <w:noProof/>
          <w:lang w:eastAsia="cs-CZ"/>
        </w:rPr>
        <w:t>2</w:t>
      </w:r>
      <w:r w:rsidR="001F5813">
        <w:rPr>
          <w:rFonts w:asciiTheme="minorHAnsi" w:hAnsiTheme="minorHAnsi" w:cstheme="minorHAnsi"/>
          <w:b/>
          <w:bCs/>
          <w:noProof/>
          <w:lang w:eastAsia="cs-CZ"/>
        </w:rPr>
        <w:t>/202</w:t>
      </w:r>
      <w:r w:rsidR="00522A13">
        <w:rPr>
          <w:rFonts w:asciiTheme="minorHAnsi" w:hAnsiTheme="minorHAnsi" w:cstheme="minorHAnsi"/>
          <w:b/>
          <w:bCs/>
          <w:noProof/>
          <w:lang w:eastAsia="cs-CZ"/>
        </w:rPr>
        <w:t>5</w:t>
      </w:r>
      <w:r w:rsidRPr="00702724">
        <w:rPr>
          <w:rFonts w:asciiTheme="minorHAnsi" w:hAnsiTheme="minorHAnsi" w:cstheme="minorHAnsi"/>
          <w:b/>
          <w:bCs/>
          <w:noProof/>
          <w:lang w:eastAsia="cs-CZ"/>
        </w:rPr>
        <w:t>:</w:t>
      </w:r>
    </w:p>
    <w:p w14:paraId="59FBE3DA" w14:textId="77777777" w:rsidR="00ED5C34" w:rsidRPr="0060242D" w:rsidRDefault="00ED5C34" w:rsidP="00ED5C34">
      <w:pPr>
        <w:spacing w:after="0"/>
        <w:rPr>
          <w:rFonts w:asciiTheme="minorHAnsi" w:hAnsiTheme="minorHAnsi" w:cstheme="minorHAnsi"/>
          <w:b/>
          <w:bCs/>
          <w:noProof/>
          <w:sz w:val="10"/>
          <w:szCs w:val="10"/>
          <w:lang w:eastAsia="cs-CZ"/>
        </w:rPr>
      </w:pPr>
    </w:p>
    <w:p w14:paraId="2F963B5C" w14:textId="312DC433" w:rsidR="00C8264A" w:rsidRPr="002830DB" w:rsidRDefault="00982515" w:rsidP="00982515">
      <w:pPr>
        <w:spacing w:after="0"/>
        <w:rPr>
          <w:rFonts w:asciiTheme="minorHAnsi" w:hAnsiTheme="minorHAnsi" w:cstheme="minorHAnsi"/>
          <w:b/>
          <w:bCs/>
          <w:iCs/>
          <w:noProof/>
          <w:lang w:eastAsia="cs-CZ"/>
        </w:rPr>
      </w:pPr>
      <w:r w:rsidRPr="002830DB">
        <w:rPr>
          <w:rFonts w:asciiTheme="minorHAnsi" w:hAnsiTheme="minorHAnsi" w:cstheme="minorHAnsi"/>
          <w:b/>
          <w:bCs/>
          <w:iCs/>
          <w:noProof/>
          <w:lang w:eastAsia="cs-CZ"/>
        </w:rPr>
        <w:t>Xiaomi Redmi 14C/ 4GB/ 128GB/ Midnight Black</w:t>
      </w:r>
    </w:p>
    <w:p w14:paraId="687C66B0"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Úhlopříčka displeje 6,88"</w:t>
      </w:r>
    </w:p>
    <w:p w14:paraId="077C5B43"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Rozlišení displeje 1640 x 720</w:t>
      </w:r>
    </w:p>
    <w:p w14:paraId="48C5CD57"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Operační systém Android</w:t>
      </w:r>
    </w:p>
    <w:p w14:paraId="67635EB1"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Konfigurace karet Dual SIM + paměťová karta</w:t>
      </w:r>
    </w:p>
    <w:p w14:paraId="6A348F3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Slot na paměťovou kartu Ano</w:t>
      </w:r>
    </w:p>
    <w:p w14:paraId="7D66B519"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Základní parametry</w:t>
      </w:r>
    </w:p>
    <w:p w14:paraId="683E7FE8"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Úhlopříčka displeje 6,88"</w:t>
      </w:r>
    </w:p>
    <w:p w14:paraId="40BDE2FD"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Rozlišení displeje 1640 x 720</w:t>
      </w:r>
    </w:p>
    <w:p w14:paraId="4FB9D97A"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Operační systém Android</w:t>
      </w:r>
    </w:p>
    <w:p w14:paraId="27D907CC"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Konfigurace karet Dual SIM + paměťová karta</w:t>
      </w:r>
    </w:p>
    <w:p w14:paraId="4C0CD4DB"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Slot na paměťovou kartu Ano</w:t>
      </w:r>
    </w:p>
    <w:p w14:paraId="234EB4CB"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Rozlišení zadní kamery 50 Mpx</w:t>
      </w:r>
    </w:p>
    <w:p w14:paraId="1D7AA46B"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Rozlišení přední kamery 13 Mpx</w:t>
      </w:r>
    </w:p>
    <w:p w14:paraId="05025A17"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Rok představení 2024</w:t>
      </w:r>
    </w:p>
    <w:p w14:paraId="4646E731"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Funkce</w:t>
      </w:r>
    </w:p>
    <w:p w14:paraId="29201D8A"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Funkce Čtečka otisků prstů na těle, Odemykání tváří, OTG, Podpora MMS, Rychlé nabíjení</w:t>
      </w:r>
    </w:p>
    <w:p w14:paraId="501A0FB3"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Typ zásuvky</w:t>
      </w:r>
    </w:p>
    <w:p w14:paraId="2CEDAD3D"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Konstrukce a barva</w:t>
      </w:r>
    </w:p>
    <w:p w14:paraId="351BC50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Typ Dotykový displej</w:t>
      </w:r>
    </w:p>
    <w:p w14:paraId="05620BB7"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Výška 171,88 mm</w:t>
      </w:r>
    </w:p>
    <w:p w14:paraId="1D68161E"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Šířka 77,8 mm</w:t>
      </w:r>
    </w:p>
    <w:p w14:paraId="3D253DF0"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Hloubka 8,22 mm</w:t>
      </w:r>
    </w:p>
    <w:p w14:paraId="58C5ED23"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Hmotnost 192 g</w:t>
      </w:r>
    </w:p>
    <w:p w14:paraId="3C274676"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Barva Černá</w:t>
      </w:r>
    </w:p>
    <w:p w14:paraId="49C6E22D"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Displej</w:t>
      </w:r>
    </w:p>
    <w:p w14:paraId="6DDFB2DC"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Úhlopříčka displeje 6,88" (17,48 cm)</w:t>
      </w:r>
    </w:p>
    <w:p w14:paraId="39DD8BF2"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Typ displeje IPS</w:t>
      </w:r>
    </w:p>
    <w:p w14:paraId="034E9DA8"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Obnovovací frekvence displeje 120 Hz</w:t>
      </w:r>
    </w:p>
    <w:p w14:paraId="7A02E83B"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Jemnost displeje 260 PPI</w:t>
      </w:r>
    </w:p>
    <w:p w14:paraId="5C941419"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Svítivost displeje 600 Nits</w:t>
      </w:r>
    </w:p>
    <w:p w14:paraId="37D3ECCF"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Tvar výřezu v displeji Kapka</w:t>
      </w:r>
    </w:p>
    <w:p w14:paraId="58307FFD"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Fotoaparát</w:t>
      </w:r>
    </w:p>
    <w:p w14:paraId="57AAEEFD"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Počet objektivů zadního fotoaparátu 2 ×</w:t>
      </w:r>
    </w:p>
    <w:p w14:paraId="539F5732"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Počet objektivů předního fotoaparátu 1 ×</w:t>
      </w:r>
    </w:p>
    <w:p w14:paraId="22E0F999"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Rozlišení hlavního zadního fotoaparátu 50 Mpx</w:t>
      </w:r>
    </w:p>
    <w:p w14:paraId="2BD433A8"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Světelnost zadního fotoaparátu f/1,8</w:t>
      </w:r>
    </w:p>
    <w:p w14:paraId="06CE7C0B"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Rozlišení hloubkové kamery 2 Mpx</w:t>
      </w:r>
    </w:p>
    <w:p w14:paraId="3A795477"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Světelnost hloubkové kamery f/2,4</w:t>
      </w:r>
    </w:p>
    <w:p w14:paraId="5BAA21FC"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Rozlišení předního fotoaparátu 13 Mpx</w:t>
      </w:r>
    </w:p>
    <w:p w14:paraId="28E6A8B3"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Světelnost předního fotoaparátu f/2</w:t>
      </w:r>
    </w:p>
    <w:p w14:paraId="33E2A0F0"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lastRenderedPageBreak/>
        <w:t>Maximální světelnost f/1,8</w:t>
      </w:r>
    </w:p>
    <w:p w14:paraId="1844DCB9"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Stabilizace obrazu Bez stabilizace</w:t>
      </w:r>
    </w:p>
    <w:p w14:paraId="24D46E4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Maximální rozlišení videa 1920 × 1080 (Full HD)</w:t>
      </w:r>
    </w:p>
    <w:p w14:paraId="0496DE01"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Podporovaná rozlišení a snímková frekvence (FPS) 1080p (Full HD) 30fps, 720p (HD) 30fps</w:t>
      </w:r>
    </w:p>
    <w:p w14:paraId="2ACF81CA"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Funkce fotoaparátu Přisvětlovací dioda</w:t>
      </w:r>
    </w:p>
    <w:p w14:paraId="75B2E969"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Nabíjení a výdrž</w:t>
      </w:r>
    </w:p>
    <w:p w14:paraId="6BB168D6"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Kapacita baterie 5 160 mAh</w:t>
      </w:r>
    </w:p>
    <w:p w14:paraId="100FD826"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Max. výkon drátového nabíjení 18 W</w:t>
      </w:r>
    </w:p>
    <w:p w14:paraId="4AE3EDC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Uživatelsky vyměnitelná baterie Vestavěná baterie</w:t>
      </w:r>
    </w:p>
    <w:p w14:paraId="25254861"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Paměť a výkon</w:t>
      </w:r>
    </w:p>
    <w:p w14:paraId="2256725A"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Operační paměť (RAM) 4 GB</w:t>
      </w:r>
    </w:p>
    <w:p w14:paraId="696DBA9D"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Vnitřní paměť 128 GB</w:t>
      </w:r>
    </w:p>
    <w:p w14:paraId="319D03A9"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Virtuální operační paměť 0 GB</w:t>
      </w:r>
    </w:p>
    <w:p w14:paraId="6FA23013"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Typ paměťové karty Micro SD</w:t>
      </w:r>
    </w:p>
    <w:p w14:paraId="3C1B4642"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Maximální velikost paměťové karty 1 000 GB</w:t>
      </w:r>
    </w:p>
    <w:p w14:paraId="7D632777"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Značka procesoru MediaTek</w:t>
      </w:r>
    </w:p>
    <w:p w14:paraId="5FEE0A19"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Počet jader procesoru 8 ×</w:t>
      </w:r>
    </w:p>
    <w:p w14:paraId="4A064350"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Frekvence procesoru 2 GHz (2 000 MHz)</w:t>
      </w:r>
    </w:p>
    <w:p w14:paraId="6D5132EB"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Označení procesoru MediaTek Helio G81 Ultra</w:t>
      </w:r>
    </w:p>
    <w:p w14:paraId="5F1B5FEC"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Grafický akcelerátor Mali G52</w:t>
      </w:r>
    </w:p>
    <w:p w14:paraId="383BD8FF"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Komunikace a síť</w:t>
      </w:r>
    </w:p>
    <w:p w14:paraId="6B007691"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Bezdrátové technologie Bluetooth, NFC, WiFi</w:t>
      </w:r>
    </w:p>
    <w:p w14:paraId="0BD180E8"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Datové služby GSM/GPRS (2G), LTE (4G)</w:t>
      </w:r>
    </w:p>
    <w:p w14:paraId="7F4AEADE"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Typ hlavní SIM karty Nano SIM</w:t>
      </w:r>
    </w:p>
    <w:p w14:paraId="7821356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Verze Bluetooth 5.1</w:t>
      </w:r>
    </w:p>
    <w:p w14:paraId="2D0A2927"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Volání přes internet VoWiFi</w:t>
      </w:r>
    </w:p>
    <w:p w14:paraId="79D97F5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Konektory a senzory</w:t>
      </w:r>
    </w:p>
    <w:p w14:paraId="27F6A24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Konektory Jack (3,5mm), USB-C</w:t>
      </w:r>
    </w:p>
    <w:p w14:paraId="3BBBE225"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Senzory Pohybový senzor (akcelerometr, G-senzor), Senzor přiblížení (proximity)</w:t>
      </w:r>
    </w:p>
    <w:p w14:paraId="31DF7E4F"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Obsah balení</w:t>
      </w:r>
    </w:p>
    <w:p w14:paraId="65FD6082"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Příslušenství v balení Bez nabíjecího adaptéru (nutné dokoupit zvlášť), Fólie na displej (nalepená z výroby), Nabíjecí kabel (USB-A na USB-C)</w:t>
      </w:r>
    </w:p>
    <w:p w14:paraId="446C43D4"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Software</w:t>
      </w:r>
    </w:p>
    <w:p w14:paraId="0872E560"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Verze operačního systému Android 14</w:t>
      </w:r>
    </w:p>
    <w:p w14:paraId="3AD640AF"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Nástavba HyperOS</w:t>
      </w:r>
    </w:p>
    <w:p w14:paraId="487C44E1" w14:textId="77777777"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Vzdálená správa (MDM)</w:t>
      </w:r>
    </w:p>
    <w:p w14:paraId="7475D1B1" w14:textId="626B3444" w:rsidR="00AF4337" w:rsidRPr="00E73183" w:rsidRDefault="00AF4337" w:rsidP="00AF4337">
      <w:pPr>
        <w:spacing w:after="0"/>
        <w:rPr>
          <w:rFonts w:asciiTheme="minorHAnsi" w:hAnsiTheme="minorHAnsi" w:cstheme="minorHAnsi"/>
          <w:iCs/>
          <w:noProof/>
          <w:lang w:eastAsia="cs-CZ"/>
        </w:rPr>
      </w:pPr>
      <w:r w:rsidRPr="00E73183">
        <w:rPr>
          <w:rFonts w:asciiTheme="minorHAnsi" w:hAnsiTheme="minorHAnsi" w:cstheme="minorHAnsi"/>
          <w:iCs/>
          <w:noProof/>
          <w:lang w:eastAsia="cs-CZ"/>
        </w:rPr>
        <w:t>Vzdálená správa (MDM) Android Enterprise</w:t>
      </w:r>
    </w:p>
    <w:bookmarkEnd w:id="4"/>
    <w:p w14:paraId="1F620C22" w14:textId="77777777" w:rsidR="00982515" w:rsidRDefault="00982515" w:rsidP="00982515">
      <w:pPr>
        <w:spacing w:after="0"/>
        <w:rPr>
          <w:rFonts w:asciiTheme="minorHAnsi" w:hAnsiTheme="minorHAnsi" w:cstheme="minorHAnsi"/>
          <w:i/>
          <w:noProof/>
          <w:lang w:eastAsia="cs-CZ"/>
        </w:rPr>
      </w:pPr>
    </w:p>
    <w:p w14:paraId="57F44CFA" w14:textId="77777777" w:rsidR="00184E39" w:rsidRPr="00184E39" w:rsidRDefault="00184E39" w:rsidP="00184E39">
      <w:pPr>
        <w:spacing w:after="0"/>
        <w:rPr>
          <w:rFonts w:asciiTheme="minorHAnsi" w:hAnsiTheme="minorHAnsi" w:cstheme="minorHAnsi"/>
          <w:b/>
          <w:bCs/>
          <w:iCs/>
          <w:noProof/>
          <w:lang w:eastAsia="cs-CZ"/>
        </w:rPr>
      </w:pPr>
      <w:r w:rsidRPr="00184E39">
        <w:rPr>
          <w:rFonts w:asciiTheme="minorHAnsi" w:hAnsiTheme="minorHAnsi" w:cstheme="minorHAnsi"/>
          <w:b/>
          <w:bCs/>
          <w:iCs/>
          <w:noProof/>
          <w:lang w:eastAsia="cs-CZ"/>
        </w:rPr>
        <w:t>Nabíjecí adaptér:</w:t>
      </w:r>
    </w:p>
    <w:p w14:paraId="5239EB89" w14:textId="77777777" w:rsidR="00184E39" w:rsidRPr="00184E39" w:rsidRDefault="00184E39" w:rsidP="00184E39">
      <w:pPr>
        <w:spacing w:after="0"/>
        <w:rPr>
          <w:rFonts w:asciiTheme="minorHAnsi" w:hAnsiTheme="minorHAnsi" w:cstheme="minorHAnsi"/>
          <w:i/>
          <w:noProof/>
          <w:lang w:eastAsia="cs-CZ"/>
        </w:rPr>
      </w:pPr>
      <w:r w:rsidRPr="00184E39">
        <w:rPr>
          <w:rFonts w:asciiTheme="minorHAnsi" w:hAnsiTheme="minorHAnsi" w:cstheme="minorHAnsi"/>
          <w:i/>
          <w:noProof/>
          <w:lang w:eastAsia="cs-CZ"/>
        </w:rPr>
        <w:t>Natec RIBERA 18W 1X USB-A, černá</w:t>
      </w:r>
    </w:p>
    <w:p w14:paraId="130DC302" w14:textId="77777777" w:rsidR="00184E39" w:rsidRPr="00184E39" w:rsidRDefault="00184E39" w:rsidP="00184E39">
      <w:pPr>
        <w:spacing w:after="0"/>
        <w:rPr>
          <w:rFonts w:asciiTheme="minorHAnsi" w:hAnsiTheme="minorHAnsi" w:cstheme="minorHAnsi"/>
          <w:i/>
          <w:noProof/>
          <w:lang w:eastAsia="cs-CZ"/>
        </w:rPr>
      </w:pPr>
      <w:r w:rsidRPr="00184E39">
        <w:rPr>
          <w:rFonts w:asciiTheme="minorHAnsi" w:hAnsiTheme="minorHAnsi" w:cstheme="minorHAnsi"/>
          <w:i/>
          <w:noProof/>
          <w:lang w:eastAsia="cs-CZ"/>
        </w:rPr>
        <w:t>Typ napájecího adaptéru</w:t>
      </w:r>
      <w:r w:rsidRPr="00184E39">
        <w:rPr>
          <w:rFonts w:asciiTheme="minorHAnsi" w:hAnsiTheme="minorHAnsi" w:cstheme="minorHAnsi"/>
          <w:i/>
          <w:noProof/>
          <w:lang w:eastAsia="cs-CZ"/>
        </w:rPr>
        <w:tab/>
        <w:t>Adaptér do sítě</w:t>
      </w:r>
    </w:p>
    <w:p w14:paraId="7C052FDB" w14:textId="77777777" w:rsidR="00184E39" w:rsidRPr="00184E39" w:rsidRDefault="00184E39" w:rsidP="00184E39">
      <w:pPr>
        <w:spacing w:after="0"/>
        <w:rPr>
          <w:rFonts w:asciiTheme="minorHAnsi" w:hAnsiTheme="minorHAnsi" w:cstheme="minorHAnsi"/>
          <w:i/>
          <w:noProof/>
          <w:lang w:eastAsia="cs-CZ"/>
        </w:rPr>
      </w:pPr>
      <w:r w:rsidRPr="00184E39">
        <w:rPr>
          <w:rFonts w:asciiTheme="minorHAnsi" w:hAnsiTheme="minorHAnsi" w:cstheme="minorHAnsi"/>
          <w:i/>
          <w:noProof/>
          <w:lang w:eastAsia="cs-CZ"/>
        </w:rPr>
        <w:t>Barva</w:t>
      </w:r>
      <w:r w:rsidRPr="00184E39">
        <w:rPr>
          <w:rFonts w:asciiTheme="minorHAnsi" w:hAnsiTheme="minorHAnsi" w:cstheme="minorHAnsi"/>
          <w:i/>
          <w:noProof/>
          <w:lang w:eastAsia="cs-CZ"/>
        </w:rPr>
        <w:tab/>
        <w:t>Černá</w:t>
      </w:r>
    </w:p>
    <w:p w14:paraId="6E09E522" w14:textId="77777777" w:rsidR="00184E39" w:rsidRPr="00184E39" w:rsidRDefault="00184E39" w:rsidP="00184E39">
      <w:pPr>
        <w:spacing w:after="0"/>
        <w:rPr>
          <w:rFonts w:asciiTheme="minorHAnsi" w:hAnsiTheme="minorHAnsi" w:cstheme="minorHAnsi"/>
          <w:i/>
          <w:noProof/>
          <w:lang w:eastAsia="cs-CZ"/>
        </w:rPr>
      </w:pPr>
      <w:r w:rsidRPr="00184E39">
        <w:rPr>
          <w:rFonts w:asciiTheme="minorHAnsi" w:hAnsiTheme="minorHAnsi" w:cstheme="minorHAnsi"/>
          <w:i/>
          <w:noProof/>
          <w:lang w:eastAsia="cs-CZ"/>
        </w:rPr>
        <w:t>Výkon nabíjení (W) (max)</w:t>
      </w:r>
      <w:r w:rsidRPr="00184E39">
        <w:rPr>
          <w:rFonts w:asciiTheme="minorHAnsi" w:hAnsiTheme="minorHAnsi" w:cstheme="minorHAnsi"/>
          <w:i/>
          <w:noProof/>
          <w:lang w:eastAsia="cs-CZ"/>
        </w:rPr>
        <w:tab/>
        <w:t>18</w:t>
      </w:r>
    </w:p>
    <w:p w14:paraId="0CA83DDE" w14:textId="77777777" w:rsidR="00184E39" w:rsidRPr="00184E39" w:rsidRDefault="00184E39" w:rsidP="00184E39">
      <w:pPr>
        <w:spacing w:after="0"/>
        <w:rPr>
          <w:rFonts w:asciiTheme="minorHAnsi" w:hAnsiTheme="minorHAnsi" w:cstheme="minorHAnsi"/>
          <w:i/>
          <w:noProof/>
          <w:lang w:eastAsia="cs-CZ"/>
        </w:rPr>
      </w:pPr>
      <w:r w:rsidRPr="00184E39">
        <w:rPr>
          <w:rFonts w:asciiTheme="minorHAnsi" w:hAnsiTheme="minorHAnsi" w:cstheme="minorHAnsi"/>
          <w:i/>
          <w:noProof/>
          <w:lang w:eastAsia="cs-CZ"/>
        </w:rPr>
        <w:t>Napájecí konektor</w:t>
      </w:r>
      <w:r w:rsidRPr="00184E39">
        <w:rPr>
          <w:rFonts w:asciiTheme="minorHAnsi" w:hAnsiTheme="minorHAnsi" w:cstheme="minorHAnsi"/>
          <w:i/>
          <w:noProof/>
          <w:lang w:eastAsia="cs-CZ"/>
        </w:rPr>
        <w:tab/>
        <w:t>USB - A</w:t>
      </w:r>
    </w:p>
    <w:p w14:paraId="2D5A3282" w14:textId="77777777" w:rsidR="00184E39" w:rsidRPr="00184E39" w:rsidRDefault="00184E39" w:rsidP="00184E39">
      <w:pPr>
        <w:spacing w:after="0"/>
        <w:rPr>
          <w:rFonts w:asciiTheme="minorHAnsi" w:hAnsiTheme="minorHAnsi" w:cstheme="minorHAnsi"/>
          <w:i/>
          <w:noProof/>
          <w:lang w:eastAsia="cs-CZ"/>
        </w:rPr>
      </w:pPr>
      <w:r w:rsidRPr="00184E39">
        <w:rPr>
          <w:rFonts w:asciiTheme="minorHAnsi" w:hAnsiTheme="minorHAnsi" w:cstheme="minorHAnsi"/>
          <w:i/>
          <w:noProof/>
          <w:lang w:eastAsia="cs-CZ"/>
        </w:rPr>
        <w:t>Počet konektorů</w:t>
      </w:r>
      <w:r w:rsidRPr="00184E39">
        <w:rPr>
          <w:rFonts w:asciiTheme="minorHAnsi" w:hAnsiTheme="minorHAnsi" w:cstheme="minorHAnsi"/>
          <w:i/>
          <w:noProof/>
          <w:lang w:eastAsia="cs-CZ"/>
        </w:rPr>
        <w:tab/>
        <w:t>1</w:t>
      </w:r>
    </w:p>
    <w:p w14:paraId="111DF05C" w14:textId="218ADBA0" w:rsidR="00982515" w:rsidRPr="00216D52" w:rsidRDefault="00184E39" w:rsidP="00982515">
      <w:pPr>
        <w:spacing w:after="0"/>
        <w:rPr>
          <w:rFonts w:asciiTheme="minorHAnsi" w:hAnsiTheme="minorHAnsi" w:cstheme="minorHAnsi"/>
          <w:i/>
          <w:noProof/>
          <w:lang w:eastAsia="cs-CZ"/>
        </w:rPr>
      </w:pPr>
      <w:r w:rsidRPr="00184E39">
        <w:rPr>
          <w:rFonts w:asciiTheme="minorHAnsi" w:hAnsiTheme="minorHAnsi" w:cstheme="minorHAnsi"/>
          <w:i/>
          <w:noProof/>
          <w:lang w:eastAsia="cs-CZ"/>
        </w:rPr>
        <w:t>Funkce rychlonabíjení zařízení</w:t>
      </w:r>
      <w:r w:rsidRPr="00184E39">
        <w:rPr>
          <w:rFonts w:asciiTheme="minorHAnsi" w:hAnsiTheme="minorHAnsi" w:cstheme="minorHAnsi"/>
          <w:i/>
          <w:noProof/>
          <w:lang w:eastAsia="cs-CZ"/>
        </w:rPr>
        <w:tab/>
        <w:t>Ano</w:t>
      </w:r>
    </w:p>
    <w:sectPr w:rsidR="00982515" w:rsidRPr="00216D52" w:rsidSect="001C464F">
      <w:footerReference w:type="default" r:id="rId12"/>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C2673" w14:textId="77777777" w:rsidR="00F60E74" w:rsidRDefault="00F60E74">
      <w:pPr>
        <w:spacing w:after="0" w:line="240" w:lineRule="auto"/>
      </w:pPr>
      <w:r>
        <w:separator/>
      </w:r>
    </w:p>
  </w:endnote>
  <w:endnote w:type="continuationSeparator" w:id="0">
    <w:p w14:paraId="5C19D708" w14:textId="77777777" w:rsidR="00F60E74" w:rsidRDefault="00F6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64809"/>
      <w:docPartObj>
        <w:docPartGallery w:val="Page Numbers (Bottom of Page)"/>
        <w:docPartUnique/>
      </w:docPartObj>
    </w:sdt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BF2F" w14:textId="77777777" w:rsidR="00F60E74" w:rsidRDefault="00F60E74">
      <w:pPr>
        <w:spacing w:after="0" w:line="240" w:lineRule="auto"/>
      </w:pPr>
      <w:r>
        <w:separator/>
      </w:r>
    </w:p>
  </w:footnote>
  <w:footnote w:type="continuationSeparator" w:id="0">
    <w:p w14:paraId="35045FEA" w14:textId="77777777" w:rsidR="00F60E74" w:rsidRDefault="00F60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DB7919"/>
    <w:multiLevelType w:val="multilevel"/>
    <w:tmpl w:val="67A49242"/>
    <w:numStyleLink w:val="Styl2"/>
  </w:abstractNum>
  <w:abstractNum w:abstractNumId="3"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024C27"/>
    <w:multiLevelType w:val="hybridMultilevel"/>
    <w:tmpl w:val="FCDACB58"/>
    <w:lvl w:ilvl="0" w:tplc="05DC2566">
      <w:start w:val="1"/>
      <w:numFmt w:val="upperRoman"/>
      <w:lvlText w:val="%1."/>
      <w:lvlJc w:val="left"/>
      <w:pPr>
        <w:ind w:left="1080" w:hanging="720"/>
      </w:pPr>
      <w:rPr>
        <w:rFonts w:hint="default"/>
      </w:rPr>
    </w:lvl>
    <w:lvl w:ilvl="1" w:tplc="91D64BE6">
      <w:start w:val="1"/>
      <w:numFmt w:val="decimal"/>
      <w:lvlText w:val="2.%2"/>
      <w:lvlJc w:val="left"/>
      <w:pPr>
        <w:ind w:left="360" w:hanging="360"/>
      </w:pPr>
      <w:rPr>
        <w:rFonts w:asciiTheme="minorHAnsi" w:hAnsiTheme="minorHAnsi" w:cstheme="minorHAnsi" w:hint="default"/>
        <w:color w:val="auto"/>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7"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33104E"/>
    <w:multiLevelType w:val="hybridMultilevel"/>
    <w:tmpl w:val="537E7FB4"/>
    <w:lvl w:ilvl="0" w:tplc="E6000CA6">
      <w:start w:val="1"/>
      <w:numFmt w:val="upperRoman"/>
      <w:lvlText w:val="%1."/>
      <w:lvlJc w:val="right"/>
      <w:pPr>
        <w:ind w:left="1287" w:hanging="720"/>
      </w:pPr>
      <w:rPr>
        <w:rFonts w:ascii="Arial" w:hAnsi="Arial" w:hint="default"/>
        <w:b/>
        <w:i w:val="0"/>
        <w:sz w:val="20"/>
      </w:rPr>
    </w:lvl>
    <w:lvl w:ilvl="1" w:tplc="9460926A">
      <w:start w:val="1"/>
      <w:numFmt w:val="decimal"/>
      <w:lvlText w:val="1.%2"/>
      <w:lvlJc w:val="left"/>
      <w:pPr>
        <w:ind w:left="928" w:hanging="360"/>
      </w:pPr>
      <w:rPr>
        <w:rFonts w:asciiTheme="minorHAnsi" w:hAnsiTheme="minorHAnsi" w:cstheme="minorHAnsi"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7885540"/>
    <w:multiLevelType w:val="hybridMultilevel"/>
    <w:tmpl w:val="F98048AE"/>
    <w:lvl w:ilvl="0" w:tplc="A4666F96">
      <w:start w:val="1"/>
      <w:numFmt w:val="decimal"/>
      <w:lvlText w:val="10.%1"/>
      <w:lvlJc w:val="left"/>
      <w:pPr>
        <w:ind w:left="720" w:hanging="55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8"/>
  </w:num>
  <w:num w:numId="2" w16cid:durableId="210775616">
    <w:abstractNumId w:val="11"/>
  </w:num>
  <w:num w:numId="3" w16cid:durableId="685978787">
    <w:abstractNumId w:val="3"/>
  </w:num>
  <w:num w:numId="4" w16cid:durableId="752313436">
    <w:abstractNumId w:val="12"/>
  </w:num>
  <w:num w:numId="5" w16cid:durableId="1189224791">
    <w:abstractNumId w:val="16"/>
  </w:num>
  <w:num w:numId="6" w16cid:durableId="1909609024">
    <w:abstractNumId w:val="9"/>
  </w:num>
  <w:num w:numId="7" w16cid:durableId="1368095856">
    <w:abstractNumId w:val="20"/>
  </w:num>
  <w:num w:numId="8" w16cid:durableId="1812820139">
    <w:abstractNumId w:val="7"/>
  </w:num>
  <w:num w:numId="9" w16cid:durableId="798914121">
    <w:abstractNumId w:val="4"/>
  </w:num>
  <w:num w:numId="10" w16cid:durableId="349765772">
    <w:abstractNumId w:val="14"/>
  </w:num>
  <w:num w:numId="11" w16cid:durableId="331302948">
    <w:abstractNumId w:val="8"/>
  </w:num>
  <w:num w:numId="12" w16cid:durableId="876312597">
    <w:abstractNumId w:val="17"/>
  </w:num>
  <w:num w:numId="13" w16cid:durableId="845250485">
    <w:abstractNumId w:val="6"/>
  </w:num>
  <w:num w:numId="14" w16cid:durableId="1013074243">
    <w:abstractNumId w:val="15"/>
  </w:num>
  <w:num w:numId="15" w16cid:durableId="366033357">
    <w:abstractNumId w:val="0"/>
  </w:num>
  <w:num w:numId="16" w16cid:durableId="455223421">
    <w:abstractNumId w:val="1"/>
  </w:num>
  <w:num w:numId="17" w16cid:durableId="831526933">
    <w:abstractNumId w:val="10"/>
  </w:num>
  <w:num w:numId="18" w16cid:durableId="805775188">
    <w:abstractNumId w:val="5"/>
  </w:num>
  <w:num w:numId="19" w16cid:durableId="1572353719">
    <w:abstractNumId w:val="13"/>
  </w:num>
  <w:num w:numId="20" w16cid:durableId="1508405384">
    <w:abstractNumId w:val="19"/>
  </w:num>
  <w:num w:numId="21" w16cid:durableId="1207571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24FAD"/>
    <w:rsid w:val="00025FC0"/>
    <w:rsid w:val="00034F97"/>
    <w:rsid w:val="00043884"/>
    <w:rsid w:val="00044B85"/>
    <w:rsid w:val="000526FE"/>
    <w:rsid w:val="00073AD7"/>
    <w:rsid w:val="00080726"/>
    <w:rsid w:val="0008676B"/>
    <w:rsid w:val="000902D0"/>
    <w:rsid w:val="00093B1C"/>
    <w:rsid w:val="00096AAA"/>
    <w:rsid w:val="000D06BC"/>
    <w:rsid w:val="000F3A92"/>
    <w:rsid w:val="000F62BD"/>
    <w:rsid w:val="001002F9"/>
    <w:rsid w:val="0012280D"/>
    <w:rsid w:val="00130E77"/>
    <w:rsid w:val="00143018"/>
    <w:rsid w:val="00156B9B"/>
    <w:rsid w:val="00184E39"/>
    <w:rsid w:val="00185CCB"/>
    <w:rsid w:val="001A024B"/>
    <w:rsid w:val="001B44DC"/>
    <w:rsid w:val="001C0CFB"/>
    <w:rsid w:val="001C464F"/>
    <w:rsid w:val="001D3BD6"/>
    <w:rsid w:val="001D4445"/>
    <w:rsid w:val="001E34ED"/>
    <w:rsid w:val="001F2F59"/>
    <w:rsid w:val="001F393B"/>
    <w:rsid w:val="001F5813"/>
    <w:rsid w:val="00216D52"/>
    <w:rsid w:val="0023680F"/>
    <w:rsid w:val="0025648E"/>
    <w:rsid w:val="00263F5B"/>
    <w:rsid w:val="00265670"/>
    <w:rsid w:val="00273631"/>
    <w:rsid w:val="002830DB"/>
    <w:rsid w:val="002A3B9C"/>
    <w:rsid w:val="002B0341"/>
    <w:rsid w:val="002C07E4"/>
    <w:rsid w:val="002C4675"/>
    <w:rsid w:val="002E3E28"/>
    <w:rsid w:val="002F07AA"/>
    <w:rsid w:val="002F18BC"/>
    <w:rsid w:val="002F3C74"/>
    <w:rsid w:val="0030059D"/>
    <w:rsid w:val="00300873"/>
    <w:rsid w:val="00315E32"/>
    <w:rsid w:val="00371CE4"/>
    <w:rsid w:val="00375622"/>
    <w:rsid w:val="003775E5"/>
    <w:rsid w:val="00387DE1"/>
    <w:rsid w:val="003A0927"/>
    <w:rsid w:val="003B5BDD"/>
    <w:rsid w:val="003B754D"/>
    <w:rsid w:val="003C19F9"/>
    <w:rsid w:val="003D341B"/>
    <w:rsid w:val="003F17F4"/>
    <w:rsid w:val="00404F42"/>
    <w:rsid w:val="00416271"/>
    <w:rsid w:val="0042248E"/>
    <w:rsid w:val="00427E1B"/>
    <w:rsid w:val="00433840"/>
    <w:rsid w:val="0043577F"/>
    <w:rsid w:val="00436F58"/>
    <w:rsid w:val="00446289"/>
    <w:rsid w:val="00447127"/>
    <w:rsid w:val="0045332A"/>
    <w:rsid w:val="00477108"/>
    <w:rsid w:val="004805E3"/>
    <w:rsid w:val="004828CB"/>
    <w:rsid w:val="004B5E5A"/>
    <w:rsid w:val="004C0875"/>
    <w:rsid w:val="004D5C04"/>
    <w:rsid w:val="004F0F69"/>
    <w:rsid w:val="004F40EC"/>
    <w:rsid w:val="00502FEC"/>
    <w:rsid w:val="00516132"/>
    <w:rsid w:val="00521D9E"/>
    <w:rsid w:val="00522A13"/>
    <w:rsid w:val="0053066F"/>
    <w:rsid w:val="005307D2"/>
    <w:rsid w:val="00532506"/>
    <w:rsid w:val="00542CE8"/>
    <w:rsid w:val="00570C01"/>
    <w:rsid w:val="00582D2E"/>
    <w:rsid w:val="00591D12"/>
    <w:rsid w:val="005D5E1D"/>
    <w:rsid w:val="005D7CB4"/>
    <w:rsid w:val="006077B9"/>
    <w:rsid w:val="0061527F"/>
    <w:rsid w:val="006165F7"/>
    <w:rsid w:val="00626A1C"/>
    <w:rsid w:val="00650CA8"/>
    <w:rsid w:val="00652CD7"/>
    <w:rsid w:val="006573D4"/>
    <w:rsid w:val="00660BBB"/>
    <w:rsid w:val="00675DC5"/>
    <w:rsid w:val="0067682C"/>
    <w:rsid w:val="00681FB2"/>
    <w:rsid w:val="006868BA"/>
    <w:rsid w:val="006870C6"/>
    <w:rsid w:val="006936C7"/>
    <w:rsid w:val="00695382"/>
    <w:rsid w:val="006B4B62"/>
    <w:rsid w:val="006B5B11"/>
    <w:rsid w:val="006C4D00"/>
    <w:rsid w:val="006D213A"/>
    <w:rsid w:val="006D6E04"/>
    <w:rsid w:val="00704BB8"/>
    <w:rsid w:val="00705F54"/>
    <w:rsid w:val="0071139B"/>
    <w:rsid w:val="00717D69"/>
    <w:rsid w:val="00747927"/>
    <w:rsid w:val="007861E8"/>
    <w:rsid w:val="007A02E7"/>
    <w:rsid w:val="007A2384"/>
    <w:rsid w:val="007A7270"/>
    <w:rsid w:val="007B1892"/>
    <w:rsid w:val="007F1B1F"/>
    <w:rsid w:val="008006D6"/>
    <w:rsid w:val="00802260"/>
    <w:rsid w:val="008039F3"/>
    <w:rsid w:val="0081248E"/>
    <w:rsid w:val="00816A74"/>
    <w:rsid w:val="00825D3C"/>
    <w:rsid w:val="00830935"/>
    <w:rsid w:val="00852F21"/>
    <w:rsid w:val="0089109C"/>
    <w:rsid w:val="008B3646"/>
    <w:rsid w:val="008D151B"/>
    <w:rsid w:val="008D1E6E"/>
    <w:rsid w:val="008E306E"/>
    <w:rsid w:val="008F7911"/>
    <w:rsid w:val="0092239C"/>
    <w:rsid w:val="0093131E"/>
    <w:rsid w:val="00933D38"/>
    <w:rsid w:val="0095730C"/>
    <w:rsid w:val="00971231"/>
    <w:rsid w:val="0097368B"/>
    <w:rsid w:val="00982515"/>
    <w:rsid w:val="00983C00"/>
    <w:rsid w:val="009857E5"/>
    <w:rsid w:val="00985DF8"/>
    <w:rsid w:val="009E0818"/>
    <w:rsid w:val="009E4F90"/>
    <w:rsid w:val="00A01F6B"/>
    <w:rsid w:val="00A140DF"/>
    <w:rsid w:val="00A7101A"/>
    <w:rsid w:val="00A85B48"/>
    <w:rsid w:val="00AA4A46"/>
    <w:rsid w:val="00AC033D"/>
    <w:rsid w:val="00AC0E18"/>
    <w:rsid w:val="00AD1804"/>
    <w:rsid w:val="00AF3F22"/>
    <w:rsid w:val="00AF4337"/>
    <w:rsid w:val="00AF578F"/>
    <w:rsid w:val="00AF606F"/>
    <w:rsid w:val="00AF7B4B"/>
    <w:rsid w:val="00B006EC"/>
    <w:rsid w:val="00B61279"/>
    <w:rsid w:val="00B64ADD"/>
    <w:rsid w:val="00B72968"/>
    <w:rsid w:val="00B77D17"/>
    <w:rsid w:val="00B91B24"/>
    <w:rsid w:val="00B94122"/>
    <w:rsid w:val="00BA6F2D"/>
    <w:rsid w:val="00BB05F9"/>
    <w:rsid w:val="00BB494E"/>
    <w:rsid w:val="00BE08AB"/>
    <w:rsid w:val="00BE46AB"/>
    <w:rsid w:val="00BE4FF0"/>
    <w:rsid w:val="00C26316"/>
    <w:rsid w:val="00C42CCC"/>
    <w:rsid w:val="00C43F06"/>
    <w:rsid w:val="00C72CAD"/>
    <w:rsid w:val="00C8264A"/>
    <w:rsid w:val="00C8531C"/>
    <w:rsid w:val="00C8540B"/>
    <w:rsid w:val="00C928C6"/>
    <w:rsid w:val="00CA079F"/>
    <w:rsid w:val="00CB1E59"/>
    <w:rsid w:val="00CC4282"/>
    <w:rsid w:val="00CE1C76"/>
    <w:rsid w:val="00CF4FD1"/>
    <w:rsid w:val="00D25C43"/>
    <w:rsid w:val="00D26F8F"/>
    <w:rsid w:val="00D273BB"/>
    <w:rsid w:val="00D2765C"/>
    <w:rsid w:val="00D44B7E"/>
    <w:rsid w:val="00D70A35"/>
    <w:rsid w:val="00D7469D"/>
    <w:rsid w:val="00D82F7D"/>
    <w:rsid w:val="00D969AE"/>
    <w:rsid w:val="00DA249D"/>
    <w:rsid w:val="00DB2FA5"/>
    <w:rsid w:val="00DD10C3"/>
    <w:rsid w:val="00DF38F1"/>
    <w:rsid w:val="00DF6CF6"/>
    <w:rsid w:val="00DF7B8C"/>
    <w:rsid w:val="00E05604"/>
    <w:rsid w:val="00E111AC"/>
    <w:rsid w:val="00E22FDB"/>
    <w:rsid w:val="00E2472B"/>
    <w:rsid w:val="00E73183"/>
    <w:rsid w:val="00E75805"/>
    <w:rsid w:val="00ED200A"/>
    <w:rsid w:val="00ED5C34"/>
    <w:rsid w:val="00EE11A8"/>
    <w:rsid w:val="00EE13EA"/>
    <w:rsid w:val="00EE3B9A"/>
    <w:rsid w:val="00EF186C"/>
    <w:rsid w:val="00F0781F"/>
    <w:rsid w:val="00F14BD8"/>
    <w:rsid w:val="00F1697A"/>
    <w:rsid w:val="00F60E74"/>
    <w:rsid w:val="00F77915"/>
    <w:rsid w:val="00FC0749"/>
    <w:rsid w:val="00FE6514"/>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 w:type="paragraph" w:styleId="Zhlav">
    <w:name w:val="header"/>
    <w:basedOn w:val="Normln"/>
    <w:link w:val="ZhlavChar"/>
    <w:uiPriority w:val="99"/>
    <w:unhideWhenUsed/>
    <w:rsid w:val="00FE65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65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4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2.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4.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2239</Words>
  <Characters>13212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Květa Leikepová</cp:lastModifiedBy>
  <cp:revision>2</cp:revision>
  <cp:lastPrinted>2024-02-16T09:24:00Z</cp:lastPrinted>
  <dcterms:created xsi:type="dcterms:W3CDTF">2025-06-17T04:59:00Z</dcterms:created>
  <dcterms:modified xsi:type="dcterms:W3CDTF">2025-06-17T04:59:00Z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