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BE6E" w14:textId="77777777" w:rsidR="00544EDC" w:rsidRPr="00544EDC" w:rsidRDefault="00544EDC">
      <w:pPr>
        <w:tabs>
          <w:tab w:val="left" w:pos="284"/>
        </w:tabs>
        <w:ind w:left="720" w:hanging="360"/>
        <w:rPr>
          <w:rFonts w:asciiTheme="minorHAnsi" w:hAnsiTheme="minorHAnsi" w:cstheme="minorHAnsi"/>
          <w:sz w:val="20"/>
        </w:rPr>
      </w:pPr>
    </w:p>
    <w:p w14:paraId="2B5545FD" w14:textId="77777777" w:rsidR="007A297F" w:rsidRPr="00544EDC" w:rsidRDefault="00544EDC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0"/>
        </w:rPr>
      </w:pPr>
      <w:r w:rsidRPr="00544EDC">
        <w:rPr>
          <w:rFonts w:asciiTheme="minorHAnsi" w:hAnsiTheme="minorHAnsi" w:cstheme="minorHAnsi"/>
          <w:b/>
          <w:sz w:val="20"/>
        </w:rPr>
        <w:t>LINET spol. s r.o.</w:t>
      </w:r>
    </w:p>
    <w:p w14:paraId="016ACB03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se sídlem:</w:t>
      </w:r>
      <w:r w:rsidRPr="00544EDC">
        <w:rPr>
          <w:rFonts w:asciiTheme="minorHAnsi" w:hAnsiTheme="minorHAnsi" w:cstheme="minorHAnsi"/>
          <w:sz w:val="20"/>
        </w:rPr>
        <w:tab/>
        <w:t>Želevčice 5, 274 01 Slaný</w:t>
      </w:r>
    </w:p>
    <w:p w14:paraId="78FAEC3B" w14:textId="5C237665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zastoupen:</w:t>
      </w:r>
      <w:r w:rsidRPr="00544EDC">
        <w:rPr>
          <w:rFonts w:asciiTheme="minorHAnsi" w:hAnsiTheme="minorHAnsi" w:cstheme="minorHAnsi"/>
          <w:sz w:val="20"/>
        </w:rPr>
        <w:tab/>
        <w:t>Tomášem Kolářem MBA, Ing. Jaroslavem Chvojkou, jednateli společnosti</w:t>
      </w:r>
    </w:p>
    <w:p w14:paraId="00F8B49C" w14:textId="222D18BE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IČO:</w:t>
      </w:r>
      <w:r w:rsidRPr="00544EDC">
        <w:rPr>
          <w:rFonts w:asciiTheme="minorHAnsi" w:hAnsiTheme="minorHAnsi" w:cstheme="minorHAnsi"/>
          <w:sz w:val="20"/>
        </w:rPr>
        <w:tab/>
        <w:t>00507814</w:t>
      </w:r>
    </w:p>
    <w:p w14:paraId="60356D6E" w14:textId="38A79F63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DIČ:</w:t>
      </w:r>
      <w:r w:rsidRPr="00544EDC">
        <w:rPr>
          <w:rFonts w:asciiTheme="minorHAnsi" w:hAnsiTheme="minorHAnsi" w:cstheme="minorHAnsi"/>
          <w:sz w:val="20"/>
        </w:rPr>
        <w:tab/>
        <w:t>CZ-00507814</w:t>
      </w:r>
    </w:p>
    <w:p w14:paraId="7CB40DF8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Bankovní spojení:</w:t>
      </w:r>
      <w:r w:rsidRPr="00544EDC">
        <w:rPr>
          <w:rFonts w:asciiTheme="minorHAnsi" w:hAnsiTheme="minorHAnsi" w:cstheme="minorHAnsi"/>
          <w:sz w:val="20"/>
        </w:rPr>
        <w:tab/>
        <w:t>Komerční banky, a.s., pobočka Slaný</w:t>
      </w:r>
    </w:p>
    <w:p w14:paraId="2288D5D0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číslo účtu:</w:t>
      </w:r>
      <w:r w:rsidRPr="00544EDC">
        <w:rPr>
          <w:rFonts w:asciiTheme="minorHAnsi" w:hAnsiTheme="minorHAnsi" w:cstheme="minorHAnsi"/>
          <w:sz w:val="20"/>
        </w:rPr>
        <w:tab/>
        <w:t>58242141/0100</w:t>
      </w:r>
    </w:p>
    <w:p w14:paraId="767F43A2" w14:textId="77777777" w:rsidR="007A297F" w:rsidRPr="00544EDC" w:rsidRDefault="00544EDC">
      <w:pPr>
        <w:pStyle w:val="Odstavecseseznamem"/>
        <w:tabs>
          <w:tab w:val="left" w:pos="284"/>
        </w:tabs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zapsaný v obchodním rejstříku vedeném Městským soudem v Praze, oddíl C, vložka 163</w:t>
      </w:r>
    </w:p>
    <w:p w14:paraId="0B528B1A" w14:textId="77777777" w:rsidR="007A297F" w:rsidRPr="00544EDC" w:rsidRDefault="007A297F">
      <w:pPr>
        <w:pStyle w:val="Odstavecseseznamem"/>
        <w:tabs>
          <w:tab w:val="left" w:pos="284"/>
        </w:tabs>
        <w:rPr>
          <w:rFonts w:asciiTheme="minorHAnsi" w:hAnsiTheme="minorHAnsi" w:cstheme="minorHAnsi"/>
          <w:sz w:val="20"/>
        </w:rPr>
      </w:pPr>
    </w:p>
    <w:p w14:paraId="78AF11A0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6F441544" w14:textId="77777777" w:rsidR="007A297F" w:rsidRPr="00544EDC" w:rsidRDefault="00544EDC">
      <w:pPr>
        <w:ind w:left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dále též jako „</w:t>
      </w:r>
      <w:r w:rsidRPr="00544EDC">
        <w:rPr>
          <w:rFonts w:asciiTheme="minorHAnsi" w:hAnsiTheme="minorHAnsi" w:cstheme="minorHAnsi"/>
          <w:b/>
          <w:sz w:val="20"/>
        </w:rPr>
        <w:t xml:space="preserve">zhotovitel“ </w:t>
      </w:r>
      <w:r w:rsidRPr="00544EDC">
        <w:rPr>
          <w:rFonts w:asciiTheme="minorHAnsi" w:hAnsiTheme="minorHAnsi" w:cstheme="minorHAnsi"/>
          <w:sz w:val="20"/>
        </w:rPr>
        <w:t>na straně jedné</w:t>
      </w:r>
    </w:p>
    <w:p w14:paraId="21F0D282" w14:textId="14CF71C2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754BD340" w14:textId="77777777" w:rsidR="00544EDC" w:rsidRPr="00544EDC" w:rsidRDefault="00544EDC">
      <w:pPr>
        <w:rPr>
          <w:rFonts w:asciiTheme="minorHAnsi" w:hAnsiTheme="minorHAnsi" w:cstheme="minorHAnsi"/>
          <w:sz w:val="20"/>
        </w:rPr>
      </w:pPr>
    </w:p>
    <w:p w14:paraId="2EC881FF" w14:textId="77777777" w:rsidR="007A297F" w:rsidRPr="00544EDC" w:rsidRDefault="00544EDC">
      <w:pPr>
        <w:ind w:firstLine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a</w:t>
      </w:r>
    </w:p>
    <w:p w14:paraId="5D2FD306" w14:textId="78F42BCB" w:rsidR="007A297F" w:rsidRPr="00544EDC" w:rsidRDefault="007A297F">
      <w:pPr>
        <w:rPr>
          <w:rFonts w:asciiTheme="minorHAnsi" w:hAnsiTheme="minorHAnsi" w:cstheme="minorHAnsi"/>
          <w:b/>
          <w:sz w:val="20"/>
        </w:rPr>
      </w:pPr>
    </w:p>
    <w:p w14:paraId="4A40FA2A" w14:textId="77777777" w:rsidR="00544EDC" w:rsidRPr="00544EDC" w:rsidRDefault="00544EDC">
      <w:pPr>
        <w:rPr>
          <w:rFonts w:asciiTheme="minorHAnsi" w:hAnsiTheme="minorHAnsi" w:cstheme="minorHAnsi"/>
          <w:b/>
          <w:sz w:val="20"/>
        </w:rPr>
      </w:pPr>
    </w:p>
    <w:p w14:paraId="0EBF80A6" w14:textId="77777777" w:rsidR="007A297F" w:rsidRPr="00544EDC" w:rsidRDefault="00544ED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</w:rPr>
      </w:pPr>
      <w:r w:rsidRPr="00544EDC">
        <w:rPr>
          <w:rFonts w:asciiTheme="minorHAnsi" w:hAnsiTheme="minorHAnsi" w:cstheme="minorHAnsi"/>
          <w:b/>
          <w:sz w:val="20"/>
        </w:rPr>
        <w:t>Oblastní nemocnice Mladá Boleslav, a.s., nemocnice Středočeského kraje</w:t>
      </w:r>
    </w:p>
    <w:p w14:paraId="63B71042" w14:textId="77777777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se sídlem:</w:t>
      </w:r>
      <w:r w:rsidRPr="00544EDC">
        <w:rPr>
          <w:rFonts w:asciiTheme="minorHAnsi" w:hAnsiTheme="minorHAnsi" w:cstheme="minorHAnsi"/>
        </w:rPr>
        <w:tab/>
        <w:t>Mladá Boleslav, třída Václava Klementa 147, PSČ 293 01</w:t>
      </w:r>
    </w:p>
    <w:p w14:paraId="00F79769" w14:textId="77777777" w:rsidR="007A297F" w:rsidRPr="00544EDC" w:rsidRDefault="00544EDC" w:rsidP="00544EDC">
      <w:pPr>
        <w:ind w:left="2410" w:hanging="1701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zastoupená:</w:t>
      </w:r>
      <w:r w:rsidRPr="00544EDC">
        <w:rPr>
          <w:rFonts w:asciiTheme="minorHAnsi" w:hAnsiTheme="minorHAnsi" w:cstheme="minorHAnsi"/>
          <w:sz w:val="20"/>
        </w:rPr>
        <w:tab/>
        <w:t>JUDr. Ladislavem Řípou, předsedou představenstva</w:t>
      </w:r>
    </w:p>
    <w:p w14:paraId="35784C0B" w14:textId="77777777" w:rsidR="007A297F" w:rsidRPr="00544EDC" w:rsidRDefault="00544EDC" w:rsidP="00544EDC">
      <w:pPr>
        <w:ind w:left="2410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Mgr. Danielem Markem, místopředsedou představenstva</w:t>
      </w:r>
    </w:p>
    <w:p w14:paraId="630A24FA" w14:textId="5904B311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IČO:</w:t>
      </w:r>
      <w:r w:rsidRPr="00544EDC">
        <w:rPr>
          <w:rFonts w:asciiTheme="minorHAnsi" w:hAnsiTheme="minorHAnsi" w:cstheme="minorHAnsi"/>
        </w:rPr>
        <w:tab/>
        <w:t>27256456</w:t>
      </w:r>
    </w:p>
    <w:p w14:paraId="17396E1A" w14:textId="22AF637B" w:rsidR="007A297F" w:rsidRPr="00544EDC" w:rsidRDefault="00544EDC" w:rsidP="00544EDC">
      <w:pPr>
        <w:pStyle w:val="PODPISYDATUM"/>
        <w:keepNext w:val="0"/>
        <w:keepLines w:val="0"/>
        <w:overflowPunct/>
        <w:spacing w:before="0" w:after="0"/>
        <w:ind w:left="2410" w:hanging="1701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DIČ:</w:t>
      </w:r>
      <w:r w:rsidRPr="00544EDC">
        <w:rPr>
          <w:rFonts w:asciiTheme="minorHAnsi" w:hAnsiTheme="minorHAnsi" w:cstheme="minorHAnsi"/>
        </w:rPr>
        <w:tab/>
        <w:t>CZ27256456</w:t>
      </w:r>
    </w:p>
    <w:p w14:paraId="1141A8C6" w14:textId="77777777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Bankovní spojení:</w:t>
      </w:r>
      <w:r w:rsidRPr="00544EDC">
        <w:rPr>
          <w:rFonts w:asciiTheme="minorHAnsi" w:hAnsiTheme="minorHAnsi" w:cstheme="minorHAnsi"/>
          <w:sz w:val="20"/>
        </w:rPr>
        <w:tab/>
        <w:t>Komerční banka, a.s.</w:t>
      </w:r>
    </w:p>
    <w:p w14:paraId="1EF478CB" w14:textId="50790FDB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Č. účtu:</w:t>
      </w:r>
      <w:r w:rsidRPr="00544EDC">
        <w:rPr>
          <w:rFonts w:asciiTheme="minorHAnsi" w:hAnsiTheme="minorHAnsi" w:cstheme="minorHAnsi"/>
          <w:sz w:val="20"/>
        </w:rPr>
        <w:tab/>
      </w:r>
      <w:r w:rsidR="00120386">
        <w:rPr>
          <w:rFonts w:asciiTheme="minorHAnsi" w:hAnsiTheme="minorHAnsi" w:cstheme="minorHAnsi"/>
          <w:sz w:val="20"/>
        </w:rPr>
        <w:t>3</w:t>
      </w:r>
      <w:r w:rsidRPr="00544EDC">
        <w:rPr>
          <w:rFonts w:asciiTheme="minorHAnsi" w:hAnsiTheme="minorHAnsi" w:cstheme="minorHAnsi"/>
          <w:sz w:val="20"/>
        </w:rPr>
        <w:t>5-3525450227/0100</w:t>
      </w:r>
    </w:p>
    <w:p w14:paraId="23CAB474" w14:textId="34641FCF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fax/tel.:</w:t>
      </w:r>
      <w:r w:rsidRPr="00544EDC">
        <w:rPr>
          <w:rFonts w:asciiTheme="minorHAnsi" w:hAnsiTheme="minorHAnsi" w:cstheme="minorHAnsi"/>
          <w:sz w:val="20"/>
        </w:rPr>
        <w:tab/>
        <w:t>326 742 002</w:t>
      </w:r>
    </w:p>
    <w:p w14:paraId="32797C2A" w14:textId="0025203F" w:rsidR="007A297F" w:rsidRPr="00544EDC" w:rsidRDefault="00544EDC" w:rsidP="00544EDC">
      <w:pPr>
        <w:ind w:left="2410" w:hanging="1701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e-mail:</w:t>
      </w:r>
      <w:r w:rsidRPr="00544EDC">
        <w:rPr>
          <w:rFonts w:asciiTheme="minorHAnsi" w:hAnsiTheme="minorHAnsi" w:cstheme="minorHAnsi"/>
          <w:sz w:val="20"/>
        </w:rPr>
        <w:tab/>
      </w:r>
      <w:hyperlink r:id="rId8">
        <w:r w:rsidRPr="00544EDC">
          <w:rPr>
            <w:rStyle w:val="Internetovodkaz"/>
            <w:rFonts w:asciiTheme="minorHAnsi" w:hAnsiTheme="minorHAnsi" w:cstheme="minorHAnsi"/>
            <w:sz w:val="20"/>
          </w:rPr>
          <w:t>sekretariat@onmb.cz</w:t>
        </w:r>
      </w:hyperlink>
    </w:p>
    <w:p w14:paraId="799D2FAC" w14:textId="77777777" w:rsidR="007A297F" w:rsidRPr="00544EDC" w:rsidRDefault="00544EDC">
      <w:pPr>
        <w:pStyle w:val="PODPISYDATUM"/>
        <w:keepNext w:val="0"/>
        <w:keepLines w:val="0"/>
        <w:overflowPunct/>
        <w:spacing w:before="0" w:after="0"/>
        <w:ind w:firstLine="709"/>
        <w:textAlignment w:val="auto"/>
        <w:rPr>
          <w:rFonts w:asciiTheme="minorHAnsi" w:hAnsiTheme="minorHAnsi" w:cstheme="minorHAnsi"/>
        </w:rPr>
      </w:pPr>
      <w:r w:rsidRPr="00544EDC">
        <w:rPr>
          <w:rFonts w:asciiTheme="minorHAnsi" w:hAnsiTheme="minorHAnsi" w:cstheme="minorHAnsi"/>
        </w:rPr>
        <w:t>zapsaná v obchodním rejstříku, vedeném Městským soudem v Praze, oddíl B, vložka 10019</w:t>
      </w:r>
    </w:p>
    <w:p w14:paraId="1E3AC037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4EECB2A8" w14:textId="77777777" w:rsidR="007A297F" w:rsidRPr="00544EDC" w:rsidRDefault="00544EDC">
      <w:pPr>
        <w:ind w:left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dále též jako „</w:t>
      </w:r>
      <w:r w:rsidRPr="00544EDC">
        <w:rPr>
          <w:rFonts w:asciiTheme="minorHAnsi" w:hAnsiTheme="minorHAnsi" w:cstheme="minorHAnsi"/>
          <w:b/>
          <w:sz w:val="20"/>
        </w:rPr>
        <w:t xml:space="preserve">objednatel“ </w:t>
      </w:r>
      <w:r w:rsidRPr="00544EDC">
        <w:rPr>
          <w:rFonts w:asciiTheme="minorHAnsi" w:hAnsiTheme="minorHAnsi" w:cstheme="minorHAnsi"/>
          <w:sz w:val="20"/>
        </w:rPr>
        <w:t>na straně druhé</w:t>
      </w:r>
    </w:p>
    <w:p w14:paraId="698EA51B" w14:textId="77777777" w:rsidR="007A297F" w:rsidRPr="00544EDC" w:rsidRDefault="007A297F">
      <w:pPr>
        <w:ind w:firstLine="709"/>
        <w:rPr>
          <w:rFonts w:asciiTheme="minorHAnsi" w:hAnsiTheme="minorHAnsi" w:cstheme="minorHAnsi"/>
          <w:sz w:val="20"/>
        </w:rPr>
      </w:pPr>
    </w:p>
    <w:p w14:paraId="2060E0FD" w14:textId="77777777" w:rsidR="007A297F" w:rsidRPr="00544EDC" w:rsidRDefault="007A297F">
      <w:pPr>
        <w:rPr>
          <w:rFonts w:asciiTheme="minorHAnsi" w:hAnsiTheme="minorHAnsi" w:cstheme="minorHAnsi"/>
          <w:sz w:val="20"/>
        </w:rPr>
      </w:pPr>
    </w:p>
    <w:p w14:paraId="3FA41E21" w14:textId="77777777" w:rsidR="007A297F" w:rsidRPr="00544EDC" w:rsidRDefault="00544EDC">
      <w:pPr>
        <w:ind w:firstLine="709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uzavírají níže uvedeného dne, měsíce a roku tento</w:t>
      </w:r>
    </w:p>
    <w:p w14:paraId="1624B820" w14:textId="39C9FAFE" w:rsidR="007A297F" w:rsidRPr="00544EDC" w:rsidRDefault="007A297F">
      <w:pPr>
        <w:rPr>
          <w:rFonts w:asciiTheme="minorHAnsi" w:hAnsiTheme="minorHAnsi" w:cstheme="minorHAnsi"/>
          <w:b/>
          <w:sz w:val="20"/>
        </w:rPr>
      </w:pPr>
    </w:p>
    <w:p w14:paraId="14AEC508" w14:textId="77777777" w:rsidR="00544EDC" w:rsidRPr="00544EDC" w:rsidRDefault="00544EDC">
      <w:pPr>
        <w:rPr>
          <w:rFonts w:asciiTheme="minorHAnsi" w:hAnsiTheme="minorHAnsi" w:cstheme="minorHAnsi"/>
          <w:b/>
          <w:sz w:val="20"/>
        </w:rPr>
      </w:pPr>
    </w:p>
    <w:p w14:paraId="50346F24" w14:textId="77777777" w:rsidR="007A297F" w:rsidRPr="00544EDC" w:rsidRDefault="007A297F" w:rsidP="00544EDC">
      <w:pPr>
        <w:rPr>
          <w:rFonts w:asciiTheme="minorHAnsi" w:hAnsiTheme="minorHAnsi" w:cstheme="minorHAnsi"/>
          <w:b/>
          <w:sz w:val="20"/>
        </w:rPr>
      </w:pPr>
    </w:p>
    <w:p w14:paraId="549F76DC" w14:textId="246DC4BB" w:rsidR="00544EDC" w:rsidRDefault="00544EDC">
      <w:pPr>
        <w:jc w:val="center"/>
        <w:rPr>
          <w:rFonts w:asciiTheme="minorHAnsi" w:hAnsiTheme="minorHAnsi" w:cstheme="minorHAnsi"/>
          <w:b/>
          <w:szCs w:val="24"/>
        </w:rPr>
      </w:pPr>
      <w:r w:rsidRPr="00544EDC">
        <w:rPr>
          <w:rFonts w:asciiTheme="minorHAnsi" w:hAnsiTheme="minorHAnsi" w:cstheme="minorHAnsi"/>
          <w:b/>
          <w:szCs w:val="24"/>
        </w:rPr>
        <w:t>Dodatek č.</w:t>
      </w:r>
      <w:r w:rsidR="00453E0C">
        <w:rPr>
          <w:rFonts w:asciiTheme="minorHAnsi" w:hAnsiTheme="minorHAnsi" w:cstheme="minorHAnsi"/>
          <w:b/>
          <w:szCs w:val="24"/>
        </w:rPr>
        <w:t xml:space="preserve"> </w:t>
      </w:r>
      <w:r w:rsidR="006A63E0">
        <w:rPr>
          <w:rFonts w:asciiTheme="minorHAnsi" w:hAnsiTheme="minorHAnsi" w:cstheme="minorHAnsi"/>
          <w:b/>
          <w:szCs w:val="24"/>
        </w:rPr>
        <w:t>5</w:t>
      </w:r>
    </w:p>
    <w:p w14:paraId="0698A5C7" w14:textId="454A760C" w:rsidR="007A297F" w:rsidRPr="00544EDC" w:rsidRDefault="00544EDC">
      <w:pPr>
        <w:jc w:val="center"/>
        <w:rPr>
          <w:rFonts w:asciiTheme="minorHAnsi" w:hAnsiTheme="minorHAnsi" w:cstheme="minorHAnsi"/>
          <w:b/>
          <w:szCs w:val="24"/>
        </w:rPr>
      </w:pPr>
      <w:r w:rsidRPr="00544EDC">
        <w:rPr>
          <w:rFonts w:asciiTheme="minorHAnsi" w:hAnsiTheme="minorHAnsi" w:cstheme="minorHAnsi"/>
          <w:b/>
          <w:szCs w:val="24"/>
        </w:rPr>
        <w:t>k Servisní smlouvě 01/2019</w:t>
      </w:r>
    </w:p>
    <w:p w14:paraId="291C73C6" w14:textId="77777777" w:rsidR="007A297F" w:rsidRPr="00544EDC" w:rsidRDefault="007A297F">
      <w:pPr>
        <w:jc w:val="center"/>
        <w:rPr>
          <w:rFonts w:asciiTheme="minorHAnsi" w:hAnsiTheme="minorHAnsi" w:cstheme="minorHAnsi"/>
          <w:b/>
          <w:sz w:val="20"/>
        </w:rPr>
      </w:pPr>
    </w:p>
    <w:p w14:paraId="43923A69" w14:textId="0FC986D2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5BD7B2EC" w14:textId="7F4CD238" w:rsidR="007A297F" w:rsidRPr="00544EDC" w:rsidRDefault="00544EDC">
      <w:pPr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I. Servisní smlouva ze dne 16.4.2019 ve znění dodatku č. 1 ze dne 18.7.2019</w:t>
      </w:r>
      <w:r w:rsidR="00A515B4">
        <w:rPr>
          <w:rFonts w:asciiTheme="minorHAnsi" w:hAnsiTheme="minorHAnsi" w:cstheme="minorHAnsi"/>
          <w:sz w:val="20"/>
        </w:rPr>
        <w:t>,</w:t>
      </w:r>
      <w:r w:rsidR="0021271B">
        <w:rPr>
          <w:rFonts w:asciiTheme="minorHAnsi" w:hAnsiTheme="minorHAnsi" w:cstheme="minorHAnsi"/>
          <w:sz w:val="20"/>
        </w:rPr>
        <w:t xml:space="preserve"> dodatku č. 2 ze dne 16.6.2022 </w:t>
      </w:r>
      <w:r w:rsidR="00A515B4">
        <w:rPr>
          <w:rFonts w:asciiTheme="minorHAnsi" w:hAnsiTheme="minorHAnsi" w:cstheme="minorHAnsi"/>
          <w:sz w:val="20"/>
        </w:rPr>
        <w:t xml:space="preserve">a dodatku č. 3 ze dne </w:t>
      </w:r>
      <w:r w:rsidR="00E17067">
        <w:rPr>
          <w:rFonts w:asciiTheme="minorHAnsi" w:hAnsiTheme="minorHAnsi" w:cstheme="minorHAnsi"/>
          <w:sz w:val="20"/>
        </w:rPr>
        <w:t>30.11.2023</w:t>
      </w:r>
      <w:r w:rsidR="00EA4FE8">
        <w:rPr>
          <w:rFonts w:asciiTheme="minorHAnsi" w:hAnsiTheme="minorHAnsi" w:cstheme="minorHAnsi"/>
          <w:sz w:val="20"/>
        </w:rPr>
        <w:t xml:space="preserve">, dodatku č. 4 ze dne 7.2.2024 </w:t>
      </w:r>
      <w:r w:rsidRPr="00544EDC">
        <w:rPr>
          <w:rFonts w:asciiTheme="minorHAnsi" w:hAnsiTheme="minorHAnsi" w:cstheme="minorHAnsi"/>
          <w:sz w:val="20"/>
        </w:rPr>
        <w:t>(dále též jen jako „</w:t>
      </w:r>
      <w:r w:rsidRPr="00544EDC">
        <w:rPr>
          <w:rFonts w:asciiTheme="minorHAnsi" w:hAnsiTheme="minorHAnsi" w:cstheme="minorHAnsi"/>
          <w:b/>
          <w:sz w:val="20"/>
        </w:rPr>
        <w:t>smlouva</w:t>
      </w:r>
      <w:r w:rsidRPr="00544EDC">
        <w:rPr>
          <w:rFonts w:asciiTheme="minorHAnsi" w:hAnsiTheme="minorHAnsi" w:cstheme="minorHAnsi"/>
          <w:sz w:val="20"/>
        </w:rPr>
        <w:t>“) se mění následovně:</w:t>
      </w:r>
    </w:p>
    <w:p w14:paraId="7CF7ED55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4E58E1C5" w14:textId="77777777" w:rsidR="007A297F" w:rsidRPr="00544EDC" w:rsidRDefault="00544ED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 xml:space="preserve">Dosavadní Příloha č. 1 smlouvy – Soupis lůžek </w:t>
      </w:r>
      <w:bookmarkStart w:id="0" w:name="_Hlk101777278"/>
      <w:r w:rsidRPr="00544EDC">
        <w:rPr>
          <w:rFonts w:asciiTheme="minorHAnsi" w:hAnsiTheme="minorHAnsi" w:cstheme="minorHAnsi"/>
          <w:sz w:val="20"/>
        </w:rPr>
        <w:t>se vypouští a nahrazuje novou, která je přílohou č. 1 tohoto dodatku.</w:t>
      </w:r>
      <w:bookmarkEnd w:id="0"/>
    </w:p>
    <w:p w14:paraId="42DA2133" w14:textId="77777777" w:rsidR="007A297F" w:rsidRPr="00544EDC" w:rsidRDefault="007A297F">
      <w:pPr>
        <w:ind w:left="426" w:hanging="426"/>
        <w:jc w:val="both"/>
        <w:rPr>
          <w:rFonts w:asciiTheme="minorHAnsi" w:hAnsiTheme="minorHAnsi" w:cstheme="minorHAnsi"/>
          <w:sz w:val="20"/>
        </w:rPr>
      </w:pPr>
    </w:p>
    <w:p w14:paraId="276D169C" w14:textId="77777777" w:rsidR="007A297F" w:rsidRPr="00544EDC" w:rsidRDefault="00544ED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Dosavadní Příloha č. 3 smlouvy – Cenová kalkulace se vypouští a nahrazuje novou, která je přílohou č. 3 tohoto dodatku.</w:t>
      </w:r>
    </w:p>
    <w:p w14:paraId="1F092F39" w14:textId="77777777" w:rsidR="007A297F" w:rsidRPr="00544EDC" w:rsidRDefault="007A297F">
      <w:pPr>
        <w:ind w:left="567" w:hanging="567"/>
        <w:jc w:val="both"/>
        <w:rPr>
          <w:rFonts w:asciiTheme="minorHAnsi" w:hAnsiTheme="minorHAnsi" w:cstheme="minorHAnsi"/>
          <w:sz w:val="20"/>
        </w:rPr>
      </w:pPr>
    </w:p>
    <w:p w14:paraId="3E655B4C" w14:textId="77777777" w:rsidR="007A297F" w:rsidRPr="00544EDC" w:rsidRDefault="00544EDC">
      <w:pPr>
        <w:ind w:left="567" w:hanging="567"/>
        <w:jc w:val="both"/>
        <w:rPr>
          <w:rFonts w:asciiTheme="minorHAnsi" w:hAnsiTheme="minorHAnsi" w:cstheme="minorHAnsi"/>
          <w:sz w:val="20"/>
        </w:rPr>
      </w:pPr>
      <w:r w:rsidRPr="00544EDC">
        <w:rPr>
          <w:rFonts w:asciiTheme="minorHAnsi" w:hAnsiTheme="minorHAnsi" w:cstheme="minorHAnsi"/>
          <w:sz w:val="20"/>
        </w:rPr>
        <w:t>II. Ostatní ujednání smlouvy zůstávají beze změn.</w:t>
      </w:r>
    </w:p>
    <w:p w14:paraId="516C5849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4483D504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108FD4E5" w14:textId="2D508F56" w:rsidR="007A297F" w:rsidRPr="00544EDC" w:rsidRDefault="00544EDC">
      <w:pPr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bCs/>
          <w:sz w:val="20"/>
        </w:rPr>
        <w:t>Nedílnou součástí tohoto dodatku je její příloha č. 1</w:t>
      </w:r>
      <w:r w:rsidR="0021271B">
        <w:rPr>
          <w:rFonts w:asciiTheme="minorHAnsi" w:hAnsiTheme="minorHAnsi" w:cstheme="minorHAnsi"/>
          <w:bCs/>
          <w:sz w:val="20"/>
        </w:rPr>
        <w:t xml:space="preserve"> </w:t>
      </w:r>
      <w:r w:rsidRPr="00544EDC">
        <w:rPr>
          <w:rFonts w:asciiTheme="minorHAnsi" w:hAnsiTheme="minorHAnsi" w:cstheme="minorHAnsi"/>
          <w:bCs/>
          <w:sz w:val="20"/>
        </w:rPr>
        <w:t>a č. 3.</w:t>
      </w:r>
    </w:p>
    <w:p w14:paraId="78E711E1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701467C0" w14:textId="77777777" w:rsidR="007A297F" w:rsidRPr="00544EDC" w:rsidRDefault="007A297F">
      <w:pPr>
        <w:jc w:val="both"/>
        <w:rPr>
          <w:rFonts w:asciiTheme="minorHAnsi" w:hAnsiTheme="minorHAnsi" w:cstheme="minorHAnsi"/>
          <w:bCs/>
          <w:sz w:val="20"/>
        </w:rPr>
      </w:pPr>
    </w:p>
    <w:p w14:paraId="59DD1394" w14:textId="77777777" w:rsidR="007A297F" w:rsidRPr="00544EDC" w:rsidRDefault="00544EDC">
      <w:pPr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bCs/>
          <w:sz w:val="20"/>
        </w:rPr>
        <w:t>V Mladé Boleslavi, dne _________________</w:t>
      </w:r>
      <w:r w:rsidRPr="00544EDC">
        <w:rPr>
          <w:rFonts w:asciiTheme="minorHAnsi" w:hAnsiTheme="minorHAnsi" w:cstheme="minorHAnsi"/>
          <w:bCs/>
          <w:sz w:val="20"/>
        </w:rPr>
        <w:tab/>
      </w:r>
      <w:r w:rsidRPr="00544EDC">
        <w:rPr>
          <w:rFonts w:asciiTheme="minorHAnsi" w:hAnsiTheme="minorHAnsi" w:cstheme="minorHAnsi"/>
          <w:bCs/>
          <w:sz w:val="20"/>
        </w:rPr>
        <w:tab/>
      </w:r>
      <w:r w:rsidRPr="00544EDC">
        <w:rPr>
          <w:rFonts w:asciiTheme="minorHAnsi" w:hAnsiTheme="minorHAnsi" w:cstheme="minorHAnsi"/>
          <w:bCs/>
          <w:sz w:val="20"/>
        </w:rPr>
        <w:tab/>
        <w:t>V Želevčicích, dne _________________</w:t>
      </w:r>
    </w:p>
    <w:p w14:paraId="11450516" w14:textId="77777777" w:rsidR="007A297F" w:rsidRPr="00544EDC" w:rsidRDefault="007A297F">
      <w:pPr>
        <w:pStyle w:val="Zkladntext"/>
        <w:spacing w:after="0"/>
        <w:jc w:val="both"/>
        <w:rPr>
          <w:rFonts w:asciiTheme="minorHAnsi" w:hAnsiTheme="minorHAnsi" w:cstheme="minorHAnsi"/>
          <w:sz w:val="20"/>
        </w:rPr>
      </w:pPr>
    </w:p>
    <w:p w14:paraId="1FE0DB2F" w14:textId="77777777" w:rsidR="007A297F" w:rsidRPr="00544EDC" w:rsidRDefault="00544EDC">
      <w:pPr>
        <w:pStyle w:val="Zkladntext"/>
        <w:spacing w:after="0"/>
        <w:jc w:val="both"/>
        <w:rPr>
          <w:rFonts w:asciiTheme="minorHAnsi" w:hAnsiTheme="minorHAnsi" w:cstheme="minorHAnsi"/>
          <w:bCs/>
          <w:sz w:val="20"/>
        </w:rPr>
      </w:pPr>
      <w:r w:rsidRPr="00544EDC">
        <w:rPr>
          <w:rFonts w:asciiTheme="minorHAnsi" w:hAnsiTheme="minorHAnsi" w:cstheme="minorHAnsi"/>
          <w:sz w:val="20"/>
        </w:rPr>
        <w:t>Za objednatele</w:t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</w:r>
      <w:r w:rsidRPr="00544EDC">
        <w:rPr>
          <w:rFonts w:asciiTheme="minorHAnsi" w:hAnsiTheme="minorHAnsi" w:cstheme="minorHAnsi"/>
          <w:sz w:val="20"/>
        </w:rPr>
        <w:tab/>
        <w:t xml:space="preserve">Za </w:t>
      </w:r>
      <w:r w:rsidRPr="00544EDC">
        <w:rPr>
          <w:rFonts w:asciiTheme="minorHAnsi" w:hAnsiTheme="minorHAnsi" w:cstheme="minorHAnsi"/>
          <w:bCs/>
          <w:sz w:val="20"/>
        </w:rPr>
        <w:t>zhotovitele:</w:t>
      </w:r>
    </w:p>
    <w:p w14:paraId="10456AC6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p w14:paraId="521DF975" w14:textId="003AA69B" w:rsidR="007A297F" w:rsidRDefault="007A297F">
      <w:pPr>
        <w:jc w:val="both"/>
        <w:rPr>
          <w:rFonts w:asciiTheme="minorHAnsi" w:hAnsiTheme="minorHAnsi" w:cstheme="minorHAnsi"/>
          <w:sz w:val="20"/>
        </w:rPr>
      </w:pPr>
    </w:p>
    <w:p w14:paraId="65162980" w14:textId="77777777" w:rsidR="00544EDC" w:rsidRPr="00544EDC" w:rsidRDefault="00544EDC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8386" w:type="dxa"/>
        <w:tblInd w:w="665" w:type="dxa"/>
        <w:tblLook w:val="00A0" w:firstRow="1" w:lastRow="0" w:firstColumn="1" w:lastColumn="0" w:noHBand="0" w:noVBand="0"/>
      </w:tblPr>
      <w:tblGrid>
        <w:gridCol w:w="4268"/>
        <w:gridCol w:w="4118"/>
      </w:tblGrid>
      <w:tr w:rsidR="007A297F" w:rsidRPr="00544EDC" w14:paraId="0FD4989D" w14:textId="77777777">
        <w:trPr>
          <w:trHeight w:val="120"/>
        </w:trPr>
        <w:tc>
          <w:tcPr>
            <w:tcW w:w="4267" w:type="dxa"/>
          </w:tcPr>
          <w:p w14:paraId="62F7DAF0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997166F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44473B9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1183A0E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977E741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…………………………………………….</w:t>
            </w:r>
          </w:p>
          <w:p w14:paraId="47EF7CFB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Oblastní nemocnice Mladá Boleslav, a.s., nemocnice Středočeského kraje</w:t>
            </w:r>
          </w:p>
          <w:p w14:paraId="499A9741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JUDr. Ladislav Řípa</w:t>
            </w:r>
          </w:p>
          <w:p w14:paraId="4AA96BEF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předseda představenstva</w:t>
            </w:r>
          </w:p>
        </w:tc>
        <w:tc>
          <w:tcPr>
            <w:tcW w:w="4118" w:type="dxa"/>
          </w:tcPr>
          <w:p w14:paraId="609E8910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CFD1177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393D639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98E3A4C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05F5D8A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……………………………………………….</w:t>
            </w:r>
          </w:p>
          <w:p w14:paraId="251FA11E" w14:textId="77777777" w:rsidR="007A297F" w:rsidRDefault="00544E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LINET spol. s r.o.</w:t>
            </w:r>
          </w:p>
          <w:p w14:paraId="0A4C0E50" w14:textId="34C87FD9" w:rsidR="00E17067" w:rsidRDefault="006A63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Petr Smetana </w:t>
            </w:r>
          </w:p>
          <w:p w14:paraId="3BB1FDE5" w14:textId="1CE0BF4C" w:rsidR="00E17067" w:rsidRDefault="006A63E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Customer Service manager</w:t>
            </w:r>
          </w:p>
          <w:p w14:paraId="35942823" w14:textId="65F98ED7" w:rsidR="00E17067" w:rsidRPr="00544EDC" w:rsidRDefault="00E1706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 základě plné moci</w:t>
            </w:r>
          </w:p>
        </w:tc>
      </w:tr>
      <w:tr w:rsidR="007A297F" w:rsidRPr="00544EDC" w14:paraId="22FCC6C1" w14:textId="77777777">
        <w:trPr>
          <w:trHeight w:val="120"/>
        </w:trPr>
        <w:tc>
          <w:tcPr>
            <w:tcW w:w="4267" w:type="dxa"/>
          </w:tcPr>
          <w:p w14:paraId="69EF86F7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51999F5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3418E1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AB5785" w14:textId="77777777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F492C62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……………………………………………</w:t>
            </w:r>
          </w:p>
          <w:p w14:paraId="153885BE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44EDC">
              <w:rPr>
                <w:rFonts w:asciiTheme="minorHAnsi" w:hAnsiTheme="minorHAnsi" w:cstheme="minorHAnsi"/>
                <w:b/>
                <w:sz w:val="20"/>
              </w:rPr>
              <w:t>Oblastní nemocnice Mladá Boleslav, a.s., nemocnice Středočeského kraje</w:t>
            </w:r>
          </w:p>
          <w:p w14:paraId="346F9135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Mgr. Daniel Marek</w:t>
            </w:r>
          </w:p>
          <w:p w14:paraId="37226729" w14:textId="77777777" w:rsidR="007A297F" w:rsidRPr="00544EDC" w:rsidRDefault="00544ED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4EDC">
              <w:rPr>
                <w:rFonts w:asciiTheme="minorHAnsi" w:hAnsiTheme="minorHAnsi" w:cstheme="minorHAnsi"/>
                <w:sz w:val="20"/>
              </w:rPr>
              <w:t>místopředseda představenstva</w:t>
            </w:r>
          </w:p>
        </w:tc>
        <w:tc>
          <w:tcPr>
            <w:tcW w:w="4118" w:type="dxa"/>
          </w:tcPr>
          <w:p w14:paraId="6BEA9FAE" w14:textId="03DE3F9A" w:rsidR="007A297F" w:rsidRPr="00544EDC" w:rsidRDefault="007A297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61AD5C" w14:textId="77777777" w:rsidR="007A297F" w:rsidRPr="00544EDC" w:rsidRDefault="007A297F">
      <w:pPr>
        <w:jc w:val="both"/>
        <w:rPr>
          <w:rFonts w:asciiTheme="minorHAnsi" w:hAnsiTheme="minorHAnsi" w:cstheme="minorHAnsi"/>
          <w:sz w:val="20"/>
        </w:rPr>
      </w:pPr>
    </w:p>
    <w:sectPr w:rsidR="007A297F" w:rsidRPr="00544EDC">
      <w:headerReference w:type="default" r:id="rId9"/>
      <w:footerReference w:type="default" r:id="rId10"/>
      <w:pgSz w:w="11906" w:h="16838"/>
      <w:pgMar w:top="2917" w:right="1134" w:bottom="1134" w:left="1134" w:header="708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2804" w14:textId="77777777" w:rsidR="00E24BCF" w:rsidRDefault="00544EDC">
      <w:r>
        <w:separator/>
      </w:r>
    </w:p>
  </w:endnote>
  <w:endnote w:type="continuationSeparator" w:id="0">
    <w:p w14:paraId="5DB9A28E" w14:textId="77777777" w:rsidR="00E24BCF" w:rsidRDefault="005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442350"/>
      <w:docPartObj>
        <w:docPartGallery w:val="Page Numbers (Top of Page)"/>
        <w:docPartUnique/>
      </w:docPartObj>
    </w:sdtPr>
    <w:sdtEndPr/>
    <w:sdtContent>
      <w:p w14:paraId="49C0FB43" w14:textId="77777777" w:rsidR="007A297F" w:rsidRDefault="00544EDC">
        <w:pPr>
          <w:pStyle w:val="Zpat"/>
          <w:jc w:val="center"/>
          <w:rPr>
            <w:rFonts w:asciiTheme="minorHAnsi" w:hAnsiTheme="minorHAnsi"/>
            <w:bCs/>
            <w:sz w:val="14"/>
            <w:szCs w:val="14"/>
          </w:rPr>
        </w:pPr>
        <w:r>
          <w:rPr>
            <w:rFonts w:asciiTheme="minorHAnsi" w:hAnsiTheme="minorHAnsi"/>
            <w:sz w:val="14"/>
            <w:szCs w:val="14"/>
          </w:rPr>
          <w:t xml:space="preserve">Stránka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PAGE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1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  <w:r>
          <w:rPr>
            <w:rFonts w:asciiTheme="minorHAnsi" w:hAnsiTheme="minorHAnsi"/>
            <w:sz w:val="14"/>
            <w:szCs w:val="14"/>
          </w:rPr>
          <w:t xml:space="preserve"> z </w:t>
        </w:r>
        <w:r>
          <w:rPr>
            <w:rFonts w:ascii="Calibri" w:hAnsi="Calibri"/>
            <w:bCs/>
            <w:sz w:val="14"/>
            <w:szCs w:val="14"/>
          </w:rPr>
          <w:fldChar w:fldCharType="begin"/>
        </w:r>
        <w:r>
          <w:rPr>
            <w:rFonts w:ascii="Calibri" w:hAnsi="Calibri"/>
            <w:bCs/>
            <w:sz w:val="14"/>
            <w:szCs w:val="14"/>
          </w:rPr>
          <w:instrText>NUMPAGES</w:instrText>
        </w:r>
        <w:r>
          <w:rPr>
            <w:rFonts w:ascii="Calibri" w:hAnsi="Calibri"/>
            <w:bCs/>
            <w:sz w:val="14"/>
            <w:szCs w:val="14"/>
          </w:rPr>
          <w:fldChar w:fldCharType="separate"/>
        </w:r>
        <w:r>
          <w:rPr>
            <w:rFonts w:ascii="Calibri" w:hAnsi="Calibri"/>
            <w:bCs/>
            <w:sz w:val="14"/>
            <w:szCs w:val="14"/>
          </w:rPr>
          <w:t>2</w:t>
        </w:r>
        <w:r>
          <w:rPr>
            <w:rFonts w:ascii="Calibri" w:hAnsi="Calibri"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4B1" w14:textId="77777777" w:rsidR="00E24BCF" w:rsidRDefault="00544EDC">
      <w:r>
        <w:separator/>
      </w:r>
    </w:p>
  </w:footnote>
  <w:footnote w:type="continuationSeparator" w:id="0">
    <w:p w14:paraId="7A8CCD98" w14:textId="77777777" w:rsidR="00E24BCF" w:rsidRDefault="0054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8923" w14:textId="77777777" w:rsidR="007A297F" w:rsidRDefault="007A297F">
    <w:pPr>
      <w:pStyle w:val="Nzev"/>
      <w:rPr>
        <w:rFonts w:asciiTheme="minorHAnsi" w:hAnsiTheme="minorHAnsi"/>
        <w:b w:val="0"/>
        <w:sz w:val="32"/>
        <w:szCs w:val="32"/>
      </w:rPr>
    </w:pPr>
  </w:p>
  <w:p w14:paraId="1ECFCA4D" w14:textId="33B84062" w:rsidR="007A297F" w:rsidRDefault="00544EDC">
    <w:pPr>
      <w:pStyle w:val="Nzev"/>
      <w:rPr>
        <w:rFonts w:asciiTheme="minorHAnsi" w:hAnsiTheme="minorHAnsi"/>
        <w:b w:val="0"/>
        <w:sz w:val="32"/>
        <w:szCs w:val="32"/>
      </w:rPr>
    </w:pPr>
    <w:r>
      <w:rPr>
        <w:rFonts w:asciiTheme="minorHAnsi" w:hAnsiTheme="minorHAnsi"/>
        <w:b w:val="0"/>
        <w:sz w:val="32"/>
        <w:szCs w:val="32"/>
      </w:rPr>
      <w:t xml:space="preserve">Dodatek č. </w:t>
    </w:r>
    <w:r w:rsidR="006A63E0">
      <w:rPr>
        <w:rFonts w:asciiTheme="minorHAnsi" w:hAnsiTheme="minorHAnsi"/>
        <w:b w:val="0"/>
        <w:sz w:val="32"/>
        <w:szCs w:val="32"/>
      </w:rPr>
      <w:t>5</w:t>
    </w:r>
  </w:p>
  <w:p w14:paraId="2490A37F" w14:textId="77777777" w:rsidR="007A297F" w:rsidRDefault="00544EDC">
    <w:pPr>
      <w:pStyle w:val="Podnadpis"/>
      <w:rPr>
        <w:i w:val="0"/>
      </w:rPr>
    </w:pPr>
    <w:r>
      <w:rPr>
        <w:i w:val="0"/>
      </w:rPr>
      <w:t>k Servisní smlouvě č. ONMB 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6573B"/>
    <w:multiLevelType w:val="multilevel"/>
    <w:tmpl w:val="5D9201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1C95"/>
    <w:multiLevelType w:val="multilevel"/>
    <w:tmpl w:val="773E1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BF295D"/>
    <w:multiLevelType w:val="multilevel"/>
    <w:tmpl w:val="3DC87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2293">
    <w:abstractNumId w:val="2"/>
  </w:num>
  <w:num w:numId="2" w16cid:durableId="1593125604">
    <w:abstractNumId w:val="0"/>
  </w:num>
  <w:num w:numId="3" w16cid:durableId="15966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7F"/>
    <w:rsid w:val="00120386"/>
    <w:rsid w:val="0020076B"/>
    <w:rsid w:val="0021271B"/>
    <w:rsid w:val="00306D1B"/>
    <w:rsid w:val="0037717C"/>
    <w:rsid w:val="00453E0C"/>
    <w:rsid w:val="00544EDC"/>
    <w:rsid w:val="0060015F"/>
    <w:rsid w:val="006A63E0"/>
    <w:rsid w:val="00712D83"/>
    <w:rsid w:val="007424EF"/>
    <w:rsid w:val="007A297F"/>
    <w:rsid w:val="008B50E8"/>
    <w:rsid w:val="00955330"/>
    <w:rsid w:val="00A515B4"/>
    <w:rsid w:val="00A76562"/>
    <w:rsid w:val="00BD5F9E"/>
    <w:rsid w:val="00CC1B0F"/>
    <w:rsid w:val="00E17067"/>
    <w:rsid w:val="00E24BCF"/>
    <w:rsid w:val="00E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9F92D2"/>
  <w15:docId w15:val="{AFB1A272-AB1B-4670-B0B8-6F39C1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qFormat/>
    <w:rsid w:val="0095329A"/>
  </w:style>
  <w:style w:type="character" w:customStyle="1" w:styleId="WW8Num3z0">
    <w:name w:val="WW8Num3z0"/>
    <w:qFormat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qFormat/>
    <w:rsid w:val="0095329A"/>
  </w:style>
  <w:style w:type="character" w:customStyle="1" w:styleId="WW-Absatz-Standardschriftart1">
    <w:name w:val="WW-Absatz-Standardschriftart1"/>
    <w:qFormat/>
    <w:rsid w:val="0095329A"/>
  </w:style>
  <w:style w:type="character" w:customStyle="1" w:styleId="Internetovodkaz">
    <w:name w:val="Internetový odkaz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qFormat/>
    <w:rsid w:val="0095329A"/>
  </w:style>
  <w:style w:type="character" w:customStyle="1" w:styleId="Odrky">
    <w:name w:val="Odrážky"/>
    <w:qFormat/>
    <w:rsid w:val="0095329A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basedOn w:val="Standardnpsmoodstavce"/>
    <w:qFormat/>
    <w:rsid w:val="00821968"/>
  </w:style>
  <w:style w:type="character" w:styleId="Odkaznakoment">
    <w:name w:val="annotation reference"/>
    <w:basedOn w:val="Standardnpsmoodstavce"/>
    <w:qFormat/>
    <w:rsid w:val="0013136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131368"/>
    <w:rPr>
      <w:rFonts w:eastAsia="Lucida Sans Unicode"/>
    </w:rPr>
  </w:style>
  <w:style w:type="character" w:customStyle="1" w:styleId="PedmtkomenteChar">
    <w:name w:val="Předmět komentáře Char"/>
    <w:basedOn w:val="TextkomenteChar"/>
    <w:link w:val="Pedmtkomente"/>
    <w:qFormat/>
    <w:rsid w:val="00131368"/>
    <w:rPr>
      <w:rFonts w:eastAsia="Lucida Sans Unicode"/>
      <w:b/>
      <w:bCs/>
    </w:rPr>
  </w:style>
  <w:style w:type="character" w:customStyle="1" w:styleId="ZhlavChar">
    <w:name w:val="Záhlaví Char"/>
    <w:basedOn w:val="Standardnpsmoodstavce"/>
    <w:link w:val="Zhlav"/>
    <w:qFormat/>
    <w:rsid w:val="003B59E3"/>
    <w:rPr>
      <w:rFonts w:eastAsia="Lucida Sans Unicode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B59E3"/>
    <w:rPr>
      <w:rFonts w:eastAsia="Lucida Sans Unicode"/>
      <w:sz w:val="24"/>
    </w:rPr>
  </w:style>
  <w:style w:type="character" w:customStyle="1" w:styleId="ZkladntextChar">
    <w:name w:val="Základní text Char"/>
    <w:basedOn w:val="Standardnpsmoodstavce"/>
    <w:link w:val="Zkladntext"/>
    <w:qFormat/>
    <w:rsid w:val="00EA1BF3"/>
    <w:rPr>
      <w:rFonts w:eastAsia="Lucida Sans Unicode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6129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Titulek1">
    <w:name w:val="Titulek1"/>
    <w:basedOn w:val="Normln"/>
    <w:qFormat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qFormat/>
    <w:rsid w:val="0095329A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95329A"/>
    <w:pPr>
      <w:jc w:val="center"/>
    </w:pPr>
    <w:rPr>
      <w:rFonts w:ascii="Arial" w:hAnsi="Arial"/>
      <w:b/>
    </w:rPr>
  </w:style>
  <w:style w:type="paragraph" w:styleId="Podnadpis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sz w:val="22"/>
      <w:vertAlign w:val="subscript"/>
    </w:rPr>
  </w:style>
  <w:style w:type="paragraph" w:customStyle="1" w:styleId="PODPISYDATUM">
    <w:name w:val="PODPISY DATUM"/>
    <w:basedOn w:val="Normln"/>
    <w:qFormat/>
    <w:rsid w:val="0095329A"/>
    <w:pPr>
      <w:keepNext/>
      <w:keepLines/>
      <w:overflowPunct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qFormat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qFormat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qFormat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qFormat/>
    <w:rsid w:val="0095329A"/>
    <w:p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qFormat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qFormat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EE1851"/>
    <w:pPr>
      <w:shd w:val="clear" w:color="auto" w:fill="000080"/>
    </w:pPr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qFormat/>
    <w:rsid w:val="00131368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131368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n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9DBD-AA23-4365-97A6-B9671812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Linet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Lenka Kolačkovská</dc:creator>
  <dc:description/>
  <cp:lastModifiedBy>Kučera Ondřej | ONMB</cp:lastModifiedBy>
  <cp:revision>11</cp:revision>
  <cp:lastPrinted>2025-06-06T06:13:00Z</cp:lastPrinted>
  <dcterms:created xsi:type="dcterms:W3CDTF">2022-11-24T11:10:00Z</dcterms:created>
  <dcterms:modified xsi:type="dcterms:W3CDTF">2025-06-10T08:26:00Z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