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F" w:rsidRDefault="008676DB">
      <w:pPr>
        <w:pStyle w:val="Zkladntext20"/>
        <w:spacing w:after="200"/>
        <w:jc w:val="center"/>
      </w:pPr>
      <w:r>
        <w:t>Smlouva o zajištění a provedení uměleckého výkonu</w:t>
      </w:r>
    </w:p>
    <w:p w:rsidR="00DF128F" w:rsidRDefault="008676DB">
      <w:pPr>
        <w:pStyle w:val="Zkladntext1"/>
        <w:spacing w:after="400" w:line="233" w:lineRule="auto"/>
        <w:jc w:val="center"/>
      </w:pPr>
      <w:r>
        <w:t>v souladu s ustanovením 1746 odstavec 2 zákona č. 89/2012 Sb. Občanského zákoníku, v platném</w:t>
      </w:r>
      <w:r>
        <w:br/>
        <w:t>znění o zajištěni hudební produkce, (dále jen smlouva)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3722"/>
      </w:tblGrid>
      <w:tr w:rsidR="00DF128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506" w:type="dxa"/>
            <w:shd w:val="clear" w:color="auto" w:fill="auto"/>
            <w:vAlign w:val="bottom"/>
          </w:tcPr>
          <w:p w:rsidR="00DF128F" w:rsidRDefault="008676DB">
            <w:pPr>
              <w:pStyle w:val="Jin0"/>
            </w:pPr>
            <w:r>
              <w:rPr>
                <w:i/>
                <w:iCs/>
              </w:rPr>
              <w:t>1. Obchodní společnost:</w:t>
            </w:r>
          </w:p>
          <w:p w:rsidR="00DF128F" w:rsidRDefault="008676DB">
            <w:pPr>
              <w:pStyle w:val="Jin0"/>
              <w:ind w:firstLine="180"/>
            </w:pPr>
            <w:r>
              <w:rPr>
                <w:i/>
                <w:iCs/>
              </w:rPr>
              <w:t>Sídlo:</w:t>
            </w:r>
          </w:p>
        </w:tc>
        <w:tc>
          <w:tcPr>
            <w:tcW w:w="3722" w:type="dxa"/>
            <w:shd w:val="clear" w:color="auto" w:fill="auto"/>
            <w:vAlign w:val="bottom"/>
          </w:tcPr>
          <w:p w:rsidR="00DF128F" w:rsidRDefault="008676DB">
            <w:pPr>
              <w:pStyle w:val="Jin0"/>
              <w:ind w:firstLine="380"/>
            </w:pPr>
            <w:r>
              <w:rPr>
                <w:i/>
                <w:iCs/>
              </w:rPr>
              <w:t>Agentura Atila s.r.o</w:t>
            </w:r>
          </w:p>
          <w:p w:rsidR="00DF128F" w:rsidRDefault="008676DB">
            <w:pPr>
              <w:pStyle w:val="Jin0"/>
              <w:ind w:firstLine="380"/>
            </w:pPr>
            <w:r>
              <w:rPr>
                <w:i/>
                <w:iCs/>
              </w:rPr>
              <w:t>Praha</w:t>
            </w:r>
            <w:r>
              <w:rPr>
                <w:i/>
                <w:iCs/>
              </w:rPr>
              <w:t xml:space="preserve"> 5, Kurzova 2222/16 . PSČ 155 00</w:t>
            </w:r>
          </w:p>
        </w:tc>
      </w:tr>
      <w:tr w:rsidR="00DF128F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506" w:type="dxa"/>
            <w:shd w:val="clear" w:color="auto" w:fill="auto"/>
          </w:tcPr>
          <w:p w:rsidR="00DF128F" w:rsidRDefault="008676DB">
            <w:pPr>
              <w:pStyle w:val="Jin0"/>
              <w:ind w:firstLine="180"/>
            </w:pPr>
            <w:r>
              <w:rPr>
                <w:i/>
                <w:iCs/>
              </w:rPr>
              <w:t>IČO:</w:t>
            </w:r>
          </w:p>
          <w:p w:rsidR="00DF128F" w:rsidRDefault="008676DB">
            <w:pPr>
              <w:pStyle w:val="Jin0"/>
              <w:ind w:firstLine="180"/>
            </w:pPr>
            <w:r>
              <w:rPr>
                <w:i/>
                <w:iCs/>
              </w:rPr>
              <w:t>DIČ:</w:t>
            </w:r>
          </w:p>
          <w:p w:rsidR="00DF128F" w:rsidRDefault="008676DB">
            <w:pPr>
              <w:pStyle w:val="Jin0"/>
              <w:ind w:firstLine="180"/>
            </w:pPr>
            <w:r>
              <w:rPr>
                <w:i/>
                <w:iCs/>
              </w:rPr>
              <w:t>Jednatel společností:</w:t>
            </w:r>
          </w:p>
        </w:tc>
        <w:tc>
          <w:tcPr>
            <w:tcW w:w="3722" w:type="dxa"/>
            <w:shd w:val="clear" w:color="auto" w:fill="auto"/>
          </w:tcPr>
          <w:p w:rsidR="00DF128F" w:rsidRDefault="008676DB">
            <w:pPr>
              <w:pStyle w:val="Jin0"/>
              <w:ind w:firstLine="380"/>
            </w:pPr>
            <w:r>
              <w:rPr>
                <w:i/>
                <w:iCs/>
              </w:rPr>
              <w:t>057 29 980</w:t>
            </w:r>
          </w:p>
          <w:p w:rsidR="00DF128F" w:rsidRDefault="008676DB">
            <w:pPr>
              <w:pStyle w:val="Jin0"/>
              <w:ind w:firstLine="380"/>
            </w:pPr>
            <w:r>
              <w:rPr>
                <w:i/>
                <w:iCs/>
              </w:rPr>
              <w:t>CZ057 29 980</w:t>
            </w:r>
          </w:p>
          <w:p w:rsidR="00DF128F" w:rsidRDefault="00E03B00" w:rsidP="00E03B00">
            <w:pPr>
              <w:pStyle w:val="Jin0"/>
              <w:ind w:firstLine="380"/>
            </w:pPr>
            <w:r>
              <w:rPr>
                <w:i/>
                <w:iCs/>
              </w:rPr>
              <w:t>Xxx</w:t>
            </w:r>
          </w:p>
        </w:tc>
      </w:tr>
    </w:tbl>
    <w:p w:rsidR="00DF128F" w:rsidRDefault="00DF128F">
      <w:pPr>
        <w:spacing w:after="399" w:line="1" w:lineRule="exact"/>
      </w:pPr>
    </w:p>
    <w:p w:rsidR="00DF128F" w:rsidRDefault="008676DB">
      <w:pPr>
        <w:pStyle w:val="Titulektabulky0"/>
        <w:ind w:left="194"/>
      </w:pPr>
      <w:r>
        <w:rPr>
          <w:i w:val="0"/>
          <w:iCs w:val="0"/>
        </w:rPr>
        <w:t>a</w:t>
      </w:r>
      <w:bookmarkStart w:id="0" w:name="_GoBack"/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4068"/>
      </w:tblGrid>
      <w:tr w:rsidR="00DF128F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2542" w:type="dxa"/>
            <w:shd w:val="clear" w:color="auto" w:fill="auto"/>
            <w:vAlign w:val="bottom"/>
          </w:tcPr>
          <w:p w:rsidR="00DF128F" w:rsidRDefault="008676DB">
            <w:pPr>
              <w:pStyle w:val="Jin0"/>
            </w:pPr>
            <w:r>
              <w:rPr>
                <w:i/>
                <w:iCs/>
              </w:rPr>
              <w:t>2. Obchodní společnost:</w:t>
            </w:r>
          </w:p>
        </w:tc>
        <w:tc>
          <w:tcPr>
            <w:tcW w:w="4068" w:type="dxa"/>
            <w:shd w:val="clear" w:color="auto" w:fill="auto"/>
            <w:vAlign w:val="bottom"/>
          </w:tcPr>
          <w:p w:rsidR="00DF128F" w:rsidRDefault="008676DB">
            <w:pPr>
              <w:pStyle w:val="Jin0"/>
              <w:ind w:left="360" w:firstLine="20"/>
            </w:pPr>
            <w:r>
              <w:rPr>
                <w:i/>
                <w:iCs/>
              </w:rPr>
              <w:t>Mělnické kulturní centrum, z. ú.</w:t>
            </w:r>
          </w:p>
        </w:tc>
      </w:tr>
      <w:tr w:rsidR="00DF128F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542" w:type="dxa"/>
            <w:shd w:val="clear" w:color="auto" w:fill="auto"/>
          </w:tcPr>
          <w:p w:rsidR="00DF128F" w:rsidRDefault="008676DB">
            <w:pPr>
              <w:pStyle w:val="Jin0"/>
              <w:ind w:firstLine="180"/>
            </w:pPr>
            <w:r>
              <w:rPr>
                <w:i/>
                <w:iCs/>
              </w:rPr>
              <w:t>Sidlo:</w:t>
            </w:r>
          </w:p>
          <w:p w:rsidR="00DF128F" w:rsidRDefault="008676DB">
            <w:pPr>
              <w:pStyle w:val="Jin0"/>
              <w:ind w:left="180" w:firstLine="20"/>
            </w:pPr>
            <w:r>
              <w:rPr>
                <w:i/>
                <w:iCs/>
              </w:rPr>
              <w:t>IČ: DIČ:</w:t>
            </w:r>
          </w:p>
        </w:tc>
        <w:tc>
          <w:tcPr>
            <w:tcW w:w="4068" w:type="dxa"/>
            <w:shd w:val="clear" w:color="auto" w:fill="auto"/>
          </w:tcPr>
          <w:p w:rsidR="00E03B00" w:rsidRDefault="008676DB">
            <w:pPr>
              <w:pStyle w:val="Jin0"/>
              <w:ind w:left="360" w:firstLine="20"/>
              <w:rPr>
                <w:i/>
                <w:iCs/>
              </w:rPr>
            </w:pPr>
            <w:r>
              <w:rPr>
                <w:i/>
                <w:iCs/>
              </w:rPr>
              <w:t xml:space="preserve">U Sadu 323, 276 01 Mělník </w:t>
            </w:r>
          </w:p>
          <w:p w:rsidR="00DF128F" w:rsidRDefault="008676DB">
            <w:pPr>
              <w:pStyle w:val="Jin0"/>
              <w:ind w:left="360" w:firstLine="20"/>
            </w:pPr>
            <w:r>
              <w:rPr>
                <w:i/>
                <w:iCs/>
              </w:rPr>
              <w:t>24210137 CZ24210137</w:t>
            </w:r>
          </w:p>
        </w:tc>
      </w:tr>
      <w:tr w:rsidR="00DF12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542" w:type="dxa"/>
            <w:shd w:val="clear" w:color="auto" w:fill="auto"/>
            <w:vAlign w:val="bottom"/>
          </w:tcPr>
          <w:p w:rsidR="00DF128F" w:rsidRDefault="008676DB">
            <w:pPr>
              <w:pStyle w:val="Jin0"/>
              <w:ind w:left="180" w:firstLine="20"/>
            </w:pPr>
            <w:r>
              <w:rPr>
                <w:i/>
                <w:iCs/>
              </w:rPr>
              <w:t xml:space="preserve">Jednatel společností: </w:t>
            </w:r>
            <w:r>
              <w:t>Kontakt:</w:t>
            </w:r>
          </w:p>
        </w:tc>
        <w:tc>
          <w:tcPr>
            <w:tcW w:w="4068" w:type="dxa"/>
            <w:shd w:val="clear" w:color="auto" w:fill="auto"/>
            <w:vAlign w:val="bottom"/>
          </w:tcPr>
          <w:p w:rsidR="00E03B00" w:rsidRDefault="008676DB">
            <w:pPr>
              <w:pStyle w:val="Jin0"/>
              <w:spacing w:line="233" w:lineRule="auto"/>
              <w:ind w:left="360" w:firstLine="20"/>
              <w:rPr>
                <w:i/>
                <w:iCs/>
              </w:rPr>
            </w:pPr>
            <w:r>
              <w:rPr>
                <w:i/>
                <w:iCs/>
              </w:rPr>
              <w:t xml:space="preserve">PhDr. Pavel Dvořák </w:t>
            </w:r>
          </w:p>
          <w:p w:rsidR="00DF128F" w:rsidRDefault="00E03B00" w:rsidP="00E03B00">
            <w:pPr>
              <w:pStyle w:val="Jin0"/>
              <w:spacing w:line="233" w:lineRule="auto"/>
              <w:ind w:left="360" w:firstLine="20"/>
            </w:pPr>
            <w:r>
              <w:rPr>
                <w:i/>
                <w:iCs/>
              </w:rPr>
              <w:t xml:space="preserve">Xxx </w:t>
            </w:r>
          </w:p>
        </w:tc>
      </w:tr>
      <w:tr w:rsidR="00DF12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542" w:type="dxa"/>
            <w:shd w:val="clear" w:color="auto" w:fill="auto"/>
          </w:tcPr>
          <w:p w:rsidR="00DF128F" w:rsidRDefault="008676DB">
            <w:pPr>
              <w:pStyle w:val="Jin0"/>
              <w:ind w:firstLine="180"/>
            </w:pPr>
            <w:r>
              <w:rPr>
                <w:i/>
                <w:iCs/>
              </w:rPr>
              <w:t xml:space="preserve">Zapsané v </w:t>
            </w:r>
            <w:r>
              <w:rPr>
                <w:i/>
                <w:iCs/>
                <w:lang w:val="en-US" w:eastAsia="en-US" w:bidi="en-US"/>
              </w:rPr>
              <w:t>OR</w:t>
            </w:r>
            <w:r>
              <w:rPr>
                <w:i/>
                <w:iCs/>
              </w:rPr>
              <w:t>:</w:t>
            </w:r>
          </w:p>
        </w:tc>
        <w:tc>
          <w:tcPr>
            <w:tcW w:w="4068" w:type="dxa"/>
            <w:shd w:val="clear" w:color="auto" w:fill="auto"/>
          </w:tcPr>
          <w:p w:rsidR="00DF128F" w:rsidRDefault="008676DB">
            <w:pPr>
              <w:pStyle w:val="Jin0"/>
              <w:ind w:left="360" w:firstLine="20"/>
            </w:pPr>
            <w:r>
              <w:rPr>
                <w:i/>
                <w:iCs/>
              </w:rPr>
              <w:t>U 1069 vedená u Městského soudu v Praze</w:t>
            </w:r>
          </w:p>
        </w:tc>
      </w:tr>
    </w:tbl>
    <w:p w:rsidR="00DF128F" w:rsidRDefault="008676DB">
      <w:pPr>
        <w:pStyle w:val="Titulektabulky0"/>
        <w:ind w:left="194"/>
      </w:pPr>
      <w:r>
        <w:t xml:space="preserve">Bankovní spojeni ( číslo účtu) : </w:t>
      </w:r>
      <w:r w:rsidR="00E03B00">
        <w:t xml:space="preserve">xxx </w:t>
      </w:r>
    </w:p>
    <w:p w:rsidR="00DF128F" w:rsidRDefault="00DF128F">
      <w:pPr>
        <w:spacing w:after="399" w:line="1" w:lineRule="exact"/>
      </w:pPr>
    </w:p>
    <w:p w:rsidR="00DF128F" w:rsidRDefault="008676DB">
      <w:pPr>
        <w:pStyle w:val="Zkladntext1"/>
        <w:numPr>
          <w:ilvl w:val="0"/>
          <w:numId w:val="1"/>
        </w:numPr>
        <w:tabs>
          <w:tab w:val="left" w:pos="279"/>
        </w:tabs>
        <w:spacing w:after="200"/>
        <w:jc w:val="center"/>
      </w:pPr>
      <w:r>
        <w:t>Prohlášeni</w:t>
      </w:r>
    </w:p>
    <w:p w:rsidR="00DF128F" w:rsidRDefault="008676DB">
      <w:pPr>
        <w:pStyle w:val="Zkladntext1"/>
        <w:ind w:firstLine="340"/>
      </w:pPr>
      <w:r>
        <w:t>Agentura prohlašuje, zeje oprávněna exkluzivně zastupovat jednat za výkonné umělce</w:t>
      </w:r>
    </w:p>
    <w:p w:rsidR="00DF128F" w:rsidRDefault="008676DB">
      <w:pPr>
        <w:pStyle w:val="Zkladntext1"/>
        <w:spacing w:after="400"/>
        <w:ind w:left="280" w:firstLine="80"/>
      </w:pPr>
      <w:r>
        <w:t>Evu Kleinovou a doprovodnou skupinu Boom Band Jiřího Dvořáka, kteří spoluvytváří umělecký výkon na předmětu této smlouvy. Agentura má písemný souhlas nadace Hanky Zagorové a Štefana Margity k použiti jména Hanka Zagorová.</w:t>
      </w:r>
    </w:p>
    <w:p w:rsidR="00DF128F" w:rsidRDefault="008676DB">
      <w:pPr>
        <w:pStyle w:val="Zkladntext1"/>
        <w:numPr>
          <w:ilvl w:val="0"/>
          <w:numId w:val="1"/>
        </w:numPr>
        <w:tabs>
          <w:tab w:val="left" w:pos="337"/>
        </w:tabs>
        <w:spacing w:after="200"/>
        <w:jc w:val="center"/>
      </w:pPr>
      <w:r>
        <w:t>Předmět smlouvy</w:t>
      </w:r>
    </w:p>
    <w:p w:rsidR="00DF128F" w:rsidRDefault="008676DB">
      <w:pPr>
        <w:pStyle w:val="Zkladntext1"/>
        <w:spacing w:after="400"/>
        <w:ind w:left="280" w:firstLine="80"/>
      </w:pPr>
      <w:r>
        <w:t xml:space="preserve">Předmětem této </w:t>
      </w:r>
      <w:r>
        <w:t>smlouvy jc provedení uměleckého výkonu - koncert „Hanka ... je naprosto nezbytné“, dle níže uvedených dispozic:</w:t>
      </w:r>
    </w:p>
    <w:p w:rsidR="00DF128F" w:rsidRDefault="008676DB">
      <w:pPr>
        <w:pStyle w:val="Zkladntext1"/>
        <w:ind w:firstLine="280"/>
      </w:pPr>
      <w:r>
        <w:t>Místo konáni : Masarykův kulturní dům. U Sadů 323. Mělník; 50.3505408N. 14.4823275E</w:t>
      </w:r>
    </w:p>
    <w:p w:rsidR="00DF128F" w:rsidRDefault="008676DB">
      <w:pPr>
        <w:pStyle w:val="Zkladntext1"/>
        <w:ind w:firstLine="280"/>
      </w:pPr>
      <w:r>
        <w:t xml:space="preserve">Příjezd ke </w:t>
      </w:r>
      <w:r>
        <w:rPr>
          <w:lang w:val="en-US" w:eastAsia="en-US" w:bidi="en-US"/>
        </w:rPr>
        <w:t xml:space="preserve">stage a parking </w:t>
      </w:r>
      <w:r>
        <w:t xml:space="preserve">- přesná adresa - název ulice: U </w:t>
      </w:r>
      <w:r>
        <w:t>Sadu 323. Mělník</w:t>
      </w:r>
    </w:p>
    <w:p w:rsidR="00DF128F" w:rsidRDefault="008676DB">
      <w:pPr>
        <w:pStyle w:val="Zkladntext1"/>
        <w:ind w:firstLine="280"/>
      </w:pPr>
      <w:r>
        <w:t>Datum: 2. 12. 2025</w:t>
      </w:r>
    </w:p>
    <w:p w:rsidR="00DF128F" w:rsidRDefault="008676DB">
      <w:pPr>
        <w:pStyle w:val="Zkladntext1"/>
        <w:ind w:firstLine="280"/>
      </w:pPr>
      <w:r>
        <w:t>Název akce: Pocta Hané Zagorové</w:t>
      </w:r>
    </w:p>
    <w:p w:rsidR="00DF128F" w:rsidRDefault="008676DB">
      <w:pPr>
        <w:pStyle w:val="Zkladntext1"/>
        <w:ind w:firstLine="280"/>
      </w:pPr>
      <w:r>
        <w:t>Typ akce: koncert</w:t>
      </w:r>
    </w:p>
    <w:p w:rsidR="00DF128F" w:rsidRDefault="008676DB">
      <w:pPr>
        <w:pStyle w:val="Zkladntext1"/>
        <w:ind w:firstLine="280"/>
      </w:pPr>
      <w:r>
        <w:t xml:space="preserve">Typ a velikost </w:t>
      </w:r>
      <w:r>
        <w:rPr>
          <w:lang w:val="en-US" w:eastAsia="en-US" w:bidi="en-US"/>
        </w:rPr>
        <w:t xml:space="preserve">stage </w:t>
      </w:r>
      <w:r>
        <w:t xml:space="preserve">: divadelní </w:t>
      </w:r>
      <w:r>
        <w:rPr>
          <w:lang w:val="en-US" w:eastAsia="en-US" w:bidi="en-US"/>
        </w:rPr>
        <w:t xml:space="preserve">podium, </w:t>
      </w:r>
      <w:r>
        <w:t>8mx12m</w:t>
      </w:r>
    </w:p>
    <w:p w:rsidR="00DF128F" w:rsidRDefault="008676DB">
      <w:pPr>
        <w:pStyle w:val="Zkladntext1"/>
        <w:ind w:firstLine="280"/>
      </w:pPr>
      <w:r>
        <w:t>Kapacita sálu :438</w:t>
      </w:r>
    </w:p>
    <w:p w:rsidR="00DF128F" w:rsidRDefault="008676DB">
      <w:pPr>
        <w:pStyle w:val="Zkladntext1"/>
        <w:ind w:firstLine="280"/>
      </w:pPr>
      <w:r>
        <w:t xml:space="preserve">Adresa pro příjezd </w:t>
      </w:r>
      <w:r>
        <w:rPr>
          <w:lang w:val="en-US" w:eastAsia="en-US" w:bidi="en-US"/>
        </w:rPr>
        <w:t xml:space="preserve">a parking: </w:t>
      </w:r>
      <w:r>
        <w:t>U Sadů 323. Mělník</w:t>
      </w:r>
    </w:p>
    <w:p w:rsidR="00DF128F" w:rsidRDefault="008676DB">
      <w:pPr>
        <w:pStyle w:val="Zkladntext1"/>
        <w:ind w:firstLine="280"/>
      </w:pPr>
      <w:r>
        <w:t>Umístění a typ šatny : za pódiem, místnosti</w:t>
      </w:r>
    </w:p>
    <w:p w:rsidR="00DF128F" w:rsidRDefault="008676DB">
      <w:pPr>
        <w:pStyle w:val="Zkladntext1"/>
        <w:ind w:firstLine="280"/>
      </w:pPr>
      <w:r>
        <w:t xml:space="preserve">Příprava </w:t>
      </w:r>
      <w:r>
        <w:t>pódiové techniky: ano</w:t>
      </w:r>
    </w:p>
    <w:p w:rsidR="00DF128F" w:rsidRDefault="008676DB">
      <w:pPr>
        <w:pStyle w:val="Zkladntext1"/>
        <w:ind w:firstLine="280"/>
      </w:pPr>
      <w:r>
        <w:t>Čas zvukové zkoušky kapela: 16:30_18:00</w:t>
      </w:r>
    </w:p>
    <w:p w:rsidR="00DF128F" w:rsidRDefault="008676DB">
      <w:pPr>
        <w:pStyle w:val="Zkladntext1"/>
        <w:ind w:firstLine="280"/>
      </w:pPr>
      <w:r>
        <w:t>Čas začátku vystoupení: 19:00</w:t>
      </w:r>
    </w:p>
    <w:p w:rsidR="00DF128F" w:rsidRDefault="008676DB">
      <w:pPr>
        <w:pStyle w:val="Zkladntext1"/>
        <w:ind w:firstLine="280"/>
      </w:pPr>
      <w:r>
        <w:t>Délka vystoupeni: 80 minut</w:t>
      </w:r>
    </w:p>
    <w:p w:rsidR="00DF128F" w:rsidRDefault="008676DB">
      <w:pPr>
        <w:pStyle w:val="Zkladntext1"/>
        <w:ind w:firstLine="280"/>
      </w:pPr>
      <w:r>
        <w:t xml:space="preserve">Kontakt na produkci: </w:t>
      </w:r>
      <w:r w:rsidR="00E03B00">
        <w:t xml:space="preserve">xxx </w:t>
      </w:r>
    </w:p>
    <w:p w:rsidR="00DF128F" w:rsidRDefault="008676DB">
      <w:pPr>
        <w:pStyle w:val="Zkladntext1"/>
        <w:ind w:firstLine="280"/>
      </w:pPr>
      <w:r>
        <w:t xml:space="preserve">Kontakt na </w:t>
      </w:r>
      <w:r>
        <w:rPr>
          <w:lang w:val="en-US" w:eastAsia="en-US" w:bidi="en-US"/>
        </w:rPr>
        <w:t xml:space="preserve">stage </w:t>
      </w:r>
      <w:r>
        <w:t>a zvuk a světla:</w:t>
      </w:r>
      <w:r w:rsidR="00E03B00">
        <w:t xml:space="preserve"> xxx </w:t>
      </w:r>
      <w:r>
        <w:t xml:space="preserve"> tel. </w:t>
      </w:r>
      <w:r w:rsidR="00E03B00">
        <w:t xml:space="preserve">Xxx </w:t>
      </w:r>
    </w:p>
    <w:p w:rsidR="00DF128F" w:rsidRDefault="008676DB">
      <w:pPr>
        <w:pStyle w:val="Zkladntext1"/>
        <w:spacing w:after="300"/>
        <w:ind w:firstLine="280"/>
      </w:pPr>
      <w:r>
        <w:t xml:space="preserve">Kontakty : </w:t>
      </w:r>
      <w:r w:rsidR="00E03B00">
        <w:t xml:space="preserve">xxx </w:t>
      </w:r>
      <w:r>
        <w:t xml:space="preserve"> tel. </w:t>
      </w:r>
      <w:r w:rsidR="00E03B00">
        <w:t xml:space="preserve">Xxx  </w:t>
      </w:r>
    </w:p>
    <w:p w:rsidR="00E03B00" w:rsidRDefault="00E03B00">
      <w:pPr>
        <w:pStyle w:val="Zkladntext1"/>
        <w:spacing w:after="300"/>
        <w:ind w:firstLine="280"/>
      </w:pPr>
    </w:p>
    <w:p w:rsidR="00DF128F" w:rsidRDefault="008676DB">
      <w:pPr>
        <w:pStyle w:val="Zkladntext1"/>
        <w:numPr>
          <w:ilvl w:val="0"/>
          <w:numId w:val="1"/>
        </w:numPr>
        <w:tabs>
          <w:tab w:val="left" w:pos="3350"/>
        </w:tabs>
        <w:spacing w:after="200"/>
        <w:ind w:left="3020"/>
      </w:pPr>
      <w:r>
        <w:lastRenderedPageBreak/>
        <w:t>Finanční plnéni</w:t>
      </w:r>
    </w:p>
    <w:p w:rsidR="00DF128F" w:rsidRDefault="008676DB">
      <w:pPr>
        <w:pStyle w:val="Zkladntext1"/>
        <w:numPr>
          <w:ilvl w:val="0"/>
          <w:numId w:val="2"/>
        </w:numPr>
        <w:tabs>
          <w:tab w:val="left" w:pos="215"/>
        </w:tabs>
        <w:spacing w:line="259" w:lineRule="auto"/>
        <w:jc w:val="both"/>
      </w:pPr>
      <w:r>
        <w:t>.Pořadatel se zavazuje uhradit agentuře honorář za provedeni uměleckého výkonu a dopravu umělců celkem částku 77.800,- Kč (+21% DPH).</w:t>
      </w:r>
    </w:p>
    <w:p w:rsidR="00DF128F" w:rsidRDefault="008676DB">
      <w:pPr>
        <w:pStyle w:val="Zkladntext1"/>
        <w:spacing w:after="200"/>
        <w:jc w:val="both"/>
      </w:pPr>
      <w:r>
        <w:t>Pořadatel se zavaz</w:t>
      </w:r>
      <w:r>
        <w:t>uje uhradit tuto částku na základě vystavené faktury do 20.11.2025</w:t>
      </w:r>
    </w:p>
    <w:p w:rsidR="00DF128F" w:rsidRDefault="008676DB">
      <w:pPr>
        <w:pStyle w:val="Zkladntext1"/>
        <w:numPr>
          <w:ilvl w:val="0"/>
          <w:numId w:val="2"/>
        </w:numPr>
        <w:tabs>
          <w:tab w:val="left" w:pos="229"/>
        </w:tabs>
      </w:pPr>
      <w:r>
        <w:t>. Ve smluvní částce v bodě 1. jsou zahrnuty honoráře umělců a cestovné.</w:t>
      </w:r>
    </w:p>
    <w:p w:rsidR="00DF128F" w:rsidRDefault="008676DB">
      <w:pPr>
        <w:pStyle w:val="Zkladntext1"/>
        <w:spacing w:after="400"/>
        <w:ind w:firstLine="240"/>
      </w:pPr>
      <w:r>
        <w:t>Ozvučeni a osvětleni zajišťuje pořadatel dle přiloženého rideru.</w:t>
      </w:r>
    </w:p>
    <w:p w:rsidR="00DF128F" w:rsidRDefault="008676DB">
      <w:pPr>
        <w:pStyle w:val="Zkladntext1"/>
        <w:numPr>
          <w:ilvl w:val="0"/>
          <w:numId w:val="1"/>
        </w:numPr>
        <w:tabs>
          <w:tab w:val="left" w:pos="351"/>
        </w:tabs>
        <w:spacing w:after="200"/>
        <w:jc w:val="center"/>
      </w:pPr>
      <w:r>
        <w:t>Technické podmínky</w:t>
      </w:r>
    </w:p>
    <w:p w:rsidR="00DF128F" w:rsidRDefault="008676DB">
      <w:pPr>
        <w:pStyle w:val="Zkladntext1"/>
      </w:pPr>
      <w:r>
        <w:t>Jeviště: dle možnosti sálu určeno</w:t>
      </w:r>
      <w:r>
        <w:t xml:space="preserve"> pouze pro hudebníky a sólisty. Minimální rozměr je 6x5 Pořadatel zajisti kvalitní zvukovou aparaturu dle přiloženého </w:t>
      </w:r>
      <w:r>
        <w:rPr>
          <w:lang w:val="en-US" w:eastAsia="en-US" w:bidi="en-US"/>
        </w:rPr>
        <w:t xml:space="preserve">Stage </w:t>
      </w:r>
      <w:r>
        <w:t>pianu.</w:t>
      </w:r>
    </w:p>
    <w:p w:rsidR="00DF128F" w:rsidRDefault="008676DB">
      <w:pPr>
        <w:pStyle w:val="Zkladntext1"/>
      </w:pPr>
      <w:r>
        <w:t>2 pomocníky na stěhování nástrojů.</w:t>
      </w:r>
    </w:p>
    <w:p w:rsidR="00DF128F" w:rsidRDefault="008676DB">
      <w:pPr>
        <w:pStyle w:val="Zkladntext1"/>
      </w:pPr>
      <w:r>
        <w:t xml:space="preserve">Šatny: vytápěné, suché a uzamykatelné, vybavené zrcadlem, sociálním zařízením a hyg. </w:t>
      </w:r>
      <w:r>
        <w:t>potřebami.</w:t>
      </w:r>
    </w:p>
    <w:p w:rsidR="00DF128F" w:rsidRDefault="008676DB">
      <w:pPr>
        <w:pStyle w:val="Zkladntext1"/>
      </w:pPr>
      <w:r>
        <w:t>1 samostatná pro Evu Kleinovou a vokalistkou a pro kapelu 4 hudebníků. Občerstveni celkem pro 6 osob (sekaná, guláš, soté dle možností pořadatele) voda, džus, káva , ovoce, zelenina, pečivo. Nebude-li sociální zařízení v šatně, musí pak být v je</w:t>
      </w:r>
      <w:r>
        <w:t>jí těsné blízkosti a to pouze pro potřeby účinkujících.</w:t>
      </w:r>
    </w:p>
    <w:p w:rsidR="00DF128F" w:rsidRDefault="008676DB">
      <w:pPr>
        <w:pStyle w:val="Zkladntext1"/>
        <w:spacing w:after="400"/>
      </w:pPr>
      <w:r>
        <w:t>Hlídané bezpečné parkoviště (s ostrahou) pro 2 os. Vozy ( dodávky).</w:t>
      </w:r>
    </w:p>
    <w:p w:rsidR="00DF128F" w:rsidRDefault="008676DB">
      <w:pPr>
        <w:pStyle w:val="Zkladntext1"/>
        <w:spacing w:after="200"/>
        <w:jc w:val="center"/>
      </w:pPr>
      <w:r>
        <w:t>V. Závěrečná ustanovení</w:t>
      </w:r>
    </w:p>
    <w:p w:rsidR="00DF128F" w:rsidRDefault="008676DB">
      <w:pPr>
        <w:pStyle w:val="Zkladntext1"/>
        <w:numPr>
          <w:ilvl w:val="0"/>
          <w:numId w:val="3"/>
        </w:numPr>
        <w:tabs>
          <w:tab w:val="left" w:pos="272"/>
        </w:tabs>
      </w:pPr>
      <w:r>
        <w:t>Tato smlouva, jejíž obsah je důvěrný, je plně závazná pro obě strany.</w:t>
      </w:r>
    </w:p>
    <w:p w:rsidR="00DF128F" w:rsidRDefault="008676DB">
      <w:pPr>
        <w:pStyle w:val="Zkladntext1"/>
        <w:numPr>
          <w:ilvl w:val="0"/>
          <w:numId w:val="3"/>
        </w:numPr>
        <w:tabs>
          <w:tab w:val="left" w:pos="287"/>
        </w:tabs>
        <w:ind w:left="240" w:hanging="240"/>
        <w:jc w:val="both"/>
      </w:pPr>
      <w:r>
        <w:t>Bude-li vystoupení znemožněno v důsled</w:t>
      </w:r>
      <w:r>
        <w:t>ku nepředvídatelných a neodstranitelných událostí ležících mimo smluvní strany, mají obě smluvni strany právo od smlouvy odstoupit bez nároku na odškodněni. Odstupujici strana je povinna shora uvedené skutečnosti řádně doložit.</w:t>
      </w:r>
    </w:p>
    <w:p w:rsidR="00DF128F" w:rsidRDefault="008676DB">
      <w:pPr>
        <w:pStyle w:val="Zkladntext1"/>
        <w:numPr>
          <w:ilvl w:val="0"/>
          <w:numId w:val="3"/>
        </w:numPr>
        <w:tabs>
          <w:tab w:val="left" w:pos="279"/>
        </w:tabs>
        <w:ind w:left="240" w:hanging="240"/>
        <w:jc w:val="both"/>
      </w:pPr>
      <w:r>
        <w:t xml:space="preserve">Neuskuteční-li se smluvené </w:t>
      </w:r>
      <w:r>
        <w:t>vystoupení vinou agentury, je tato povinna vrátit všechny zálohové platby na účet pořadatele.</w:t>
      </w:r>
    </w:p>
    <w:p w:rsidR="00DF128F" w:rsidRDefault="008676DB">
      <w:pPr>
        <w:pStyle w:val="Zkladntext1"/>
        <w:ind w:left="240" w:firstLine="20"/>
        <w:jc w:val="both"/>
      </w:pPr>
      <w:r>
        <w:t xml:space="preserve">Odpadne-li vystoupeni vinou pořadatele, a bude-li tato skutečnost agentuře oznámena méně než 90 dnů před plánovaným terminem konání akce, má agentura nárok na 50 </w:t>
      </w:r>
      <w:r>
        <w:t>% sjednané odměny. Bude-li zrušeni vystoupení agentuře oznámeno 30 a méně dnů před plánovaným terminem akce, má agentura nárok na 100 % sjednané odměny. Agentura může od smlouvy odstoupit jen ve zvláště odůvodněných případech (vážném onemocnění, úrazu, úmr</w:t>
      </w:r>
      <w:r>
        <w:t xml:space="preserve">tí v rodině apod.) týkající se umělce (souboru), v těchto případech nevzniká žádné smluvní straně nárok na úhradu vzniklých nákladů. Důvody odstoupeni musí být však agenturou sděleny pořadateli neprodleně, jakmile se agentura o důvodu dozví. V tom případě </w:t>
      </w:r>
      <w:r>
        <w:t>poukáže agentura pořadatelem složenou částku zpět na konto pořadatele do 2 dnů od písemného sděleni.</w:t>
      </w:r>
    </w:p>
    <w:p w:rsidR="00DF128F" w:rsidRDefault="008676DB">
      <w:pPr>
        <w:pStyle w:val="Zkladntext1"/>
        <w:numPr>
          <w:ilvl w:val="0"/>
          <w:numId w:val="3"/>
        </w:numPr>
        <w:tabs>
          <w:tab w:val="left" w:pos="287"/>
        </w:tabs>
        <w:ind w:left="240" w:hanging="240"/>
        <w:jc w:val="both"/>
      </w:pPr>
      <w:r>
        <w:t xml:space="preserve">Pořadatel je povinen splnit závazky vyplývající z autorského práva - hlášení o užití díla, zaplaceni autorských odměn u příslušných ochranných organizací, </w:t>
      </w:r>
      <w:r>
        <w:t>případně odvody kulturním fondům.</w:t>
      </w:r>
    </w:p>
    <w:p w:rsidR="00DF128F" w:rsidRDefault="008676DB">
      <w:pPr>
        <w:pStyle w:val="Zkladntext1"/>
        <w:numPr>
          <w:ilvl w:val="0"/>
          <w:numId w:val="3"/>
        </w:numPr>
        <w:tabs>
          <w:tab w:val="left" w:pos="279"/>
        </w:tabs>
      </w:pPr>
      <w:r>
        <w:t>Tato smlouva nabývá platnosti a účinnosti dnem podpisu obou smluvních stran.</w:t>
      </w:r>
    </w:p>
    <w:p w:rsidR="00DF128F" w:rsidRDefault="008676DB">
      <w:pPr>
        <w:pStyle w:val="Zkladntext1"/>
        <w:numPr>
          <w:ilvl w:val="0"/>
          <w:numId w:val="3"/>
        </w:numPr>
        <w:tabs>
          <w:tab w:val="left" w:pos="287"/>
        </w:tabs>
        <w:sectPr w:rsidR="00DF128F">
          <w:pgSz w:w="12240" w:h="15840"/>
          <w:pgMar w:top="1724" w:right="2173" w:bottom="2288" w:left="1147" w:header="1296" w:footer="1860" w:gutter="0"/>
          <w:pgNumType w:start="1"/>
          <w:cols w:space="720"/>
          <w:noEndnote/>
          <w:docGrid w:linePitch="360"/>
        </w:sectPr>
      </w:pPr>
      <w:r>
        <w:t>Smlouva je vyhotovena ve dvou stejnopisech, pro každou ze smluvních stran po jednom.</w:t>
      </w:r>
    </w:p>
    <w:p w:rsidR="00DF128F" w:rsidRDefault="00DF128F">
      <w:pPr>
        <w:spacing w:before="99" w:after="99" w:line="240" w:lineRule="exact"/>
        <w:rPr>
          <w:sz w:val="19"/>
          <w:szCs w:val="19"/>
        </w:rPr>
      </w:pPr>
    </w:p>
    <w:p w:rsidR="00DF128F" w:rsidRDefault="00DF128F">
      <w:pPr>
        <w:spacing w:line="1" w:lineRule="exact"/>
        <w:sectPr w:rsidR="00DF128F">
          <w:type w:val="continuous"/>
          <w:pgSz w:w="12240" w:h="15840"/>
          <w:pgMar w:top="1750" w:right="0" w:bottom="332" w:left="0" w:header="0" w:footer="3" w:gutter="0"/>
          <w:cols w:space="720"/>
          <w:noEndnote/>
          <w:docGrid w:linePitch="360"/>
        </w:sectPr>
      </w:pPr>
    </w:p>
    <w:p w:rsidR="00DF128F" w:rsidRDefault="00DF128F">
      <w:pPr>
        <w:framePr w:w="3384" w:h="490" w:wrap="none" w:vAnchor="text" w:hAnchor="page" w:x="1382" w:y="21"/>
      </w:pPr>
    </w:p>
    <w:p w:rsidR="00DF128F" w:rsidRDefault="008676DB">
      <w:pPr>
        <w:pStyle w:val="Zkladntext1"/>
        <w:framePr w:w="1454" w:h="223" w:wrap="none" w:vAnchor="text" w:hAnchor="page" w:x="7350" w:y="282"/>
      </w:pPr>
      <w:r>
        <w:t xml:space="preserve">V Praze </w:t>
      </w:r>
      <w:r>
        <w:t>5.6.2025</w:t>
      </w:r>
    </w:p>
    <w:p w:rsidR="00DF128F" w:rsidRDefault="00DF128F">
      <w:pPr>
        <w:pStyle w:val="Nadpis20"/>
        <w:keepNext/>
        <w:keepLines/>
        <w:framePr w:w="1066" w:h="418" w:wrap="none" w:vAnchor="text" w:hAnchor="page" w:x="1785" w:y="3119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after="401" w:line="1" w:lineRule="exact"/>
      </w:pPr>
    </w:p>
    <w:p w:rsidR="00DF128F" w:rsidRDefault="00DF128F">
      <w:pPr>
        <w:spacing w:line="1" w:lineRule="exact"/>
        <w:sectPr w:rsidR="00DF128F">
          <w:type w:val="continuous"/>
          <w:pgSz w:w="12240" w:h="15840"/>
          <w:pgMar w:top="1750" w:right="1889" w:bottom="332" w:left="1323" w:header="0" w:footer="3" w:gutter="0"/>
          <w:cols w:space="720"/>
          <w:noEndnote/>
          <w:docGrid w:linePitch="360"/>
        </w:sectPr>
      </w:pPr>
    </w:p>
    <w:p w:rsidR="00DF128F" w:rsidRDefault="008676D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7907655</wp:posOffset>
                </wp:positionH>
                <wp:positionV relativeFrom="paragraph">
                  <wp:posOffset>415925</wp:posOffset>
                </wp:positionV>
                <wp:extent cx="1028700" cy="27432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128F" w:rsidRDefault="00DF128F">
                            <w:pPr>
                              <w:pStyle w:val="Zkladntext1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622.65pt;margin-top:32.75pt;width:81pt;height:21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" filled="f" stroked="f">
                <v:textbox inset="0,0,0,0">
                  <w:txbxContent>
                    <w:p w:rsidR="00DF128F" w:rsidRDefault="00DF128F">
                      <w:pPr>
                        <w:pStyle w:val="Zkladntext1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F128F" w:rsidRDefault="00DF128F" w:rsidP="00E03B00">
      <w:pPr>
        <w:pStyle w:val="Titulekobrzku0"/>
        <w:framePr w:w="914" w:h="605" w:wrap="none" w:vAnchor="text" w:hAnchor="page" w:x="8335" w:y="159"/>
        <w:ind w:firstLine="240"/>
        <w:jc w:val="both"/>
        <w:rPr>
          <w:sz w:val="18"/>
          <w:szCs w:val="18"/>
        </w:rPr>
      </w:pPr>
    </w:p>
    <w:p w:rsidR="00DF128F" w:rsidRDefault="00DF128F" w:rsidP="00E03B00">
      <w:pPr>
        <w:pStyle w:val="Titulekobrzku0"/>
        <w:framePr w:w="929" w:h="252" w:wrap="none" w:vAnchor="text" w:hAnchor="page" w:x="4274" w:y="887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line="360" w:lineRule="exact"/>
      </w:pPr>
    </w:p>
    <w:p w:rsidR="00DF128F" w:rsidRDefault="00DF128F">
      <w:pPr>
        <w:spacing w:after="481" w:line="1" w:lineRule="exact"/>
      </w:pPr>
    </w:p>
    <w:p w:rsidR="00DF128F" w:rsidRDefault="00DF128F">
      <w:pPr>
        <w:spacing w:line="1" w:lineRule="exact"/>
        <w:sectPr w:rsidR="00DF128F">
          <w:type w:val="continuous"/>
          <w:pgSz w:w="15840" w:h="12240" w:orient="landscape"/>
          <w:pgMar w:top="769" w:right="1133" w:bottom="975" w:left="623" w:header="0" w:footer="3" w:gutter="0"/>
          <w:cols w:space="720"/>
          <w:noEndnote/>
          <w:docGrid w:linePitch="360"/>
        </w:sectPr>
      </w:pPr>
    </w:p>
    <w:p w:rsidR="00DF128F" w:rsidRDefault="00DF128F" w:rsidP="00E03B00">
      <w:pPr>
        <w:spacing w:line="1" w:lineRule="exact"/>
      </w:pPr>
    </w:p>
    <w:sectPr w:rsidR="00DF128F">
      <w:type w:val="continuous"/>
      <w:pgSz w:w="15840" w:h="12240" w:orient="landscape"/>
      <w:pgMar w:top="769" w:right="2228" w:bottom="769" w:left="8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DB" w:rsidRDefault="008676DB">
      <w:r>
        <w:separator/>
      </w:r>
    </w:p>
  </w:endnote>
  <w:endnote w:type="continuationSeparator" w:id="0">
    <w:p w:rsidR="008676DB" w:rsidRDefault="0086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DB" w:rsidRDefault="008676DB"/>
  </w:footnote>
  <w:footnote w:type="continuationSeparator" w:id="0">
    <w:p w:rsidR="008676DB" w:rsidRDefault="008676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0EEF"/>
    <w:multiLevelType w:val="multilevel"/>
    <w:tmpl w:val="1EB69038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F1C63"/>
    <w:multiLevelType w:val="multilevel"/>
    <w:tmpl w:val="7348280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094A27"/>
    <w:multiLevelType w:val="multilevel"/>
    <w:tmpl w:val="1CD8CA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F"/>
    <w:rsid w:val="008676DB"/>
    <w:rsid w:val="00DF128F"/>
    <w:rsid w:val="00E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BAC2"/>
  <w15:docId w15:val="{A82A2152-2D47-4A97-B71E-8C6CF11D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pacing w:after="100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sz w:val="18"/>
      <w:szCs w:val="18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sz w:val="32"/>
      <w:szCs w:val="32"/>
    </w:rPr>
  </w:style>
  <w:style w:type="paragraph" w:customStyle="1" w:styleId="Nadpis10">
    <w:name w:val="Nadpis #1"/>
    <w:basedOn w:val="Normln"/>
    <w:link w:val="Nadpis1"/>
    <w:pPr>
      <w:spacing w:after="320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Nadpis40">
    <w:name w:val="Nadpis #4"/>
    <w:basedOn w:val="Normln"/>
    <w:link w:val="Nadpis4"/>
    <w:pPr>
      <w:outlineLvl w:val="3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32"/>
      <w:szCs w:val="32"/>
    </w:rPr>
  </w:style>
  <w:style w:type="paragraph" w:customStyle="1" w:styleId="Nadpis30">
    <w:name w:val="Nadpis #3"/>
    <w:basedOn w:val="Normln"/>
    <w:link w:val="Nadpis3"/>
    <w:pPr>
      <w:ind w:hanging="6800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pacing w:before="40" w:line="360" w:lineRule="auto"/>
      <w:ind w:right="3480"/>
      <w:jc w:val="righ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Nejdrova</cp:lastModifiedBy>
  <cp:revision>2</cp:revision>
  <dcterms:created xsi:type="dcterms:W3CDTF">2025-06-18T15:07:00Z</dcterms:created>
  <dcterms:modified xsi:type="dcterms:W3CDTF">2025-06-18T15:17:00Z</dcterms:modified>
</cp:coreProperties>
</file>