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12"/>
        <w:gridCol w:w="3311"/>
        <w:gridCol w:w="1257"/>
        <w:gridCol w:w="2058"/>
      </w:tblGrid>
      <w:tr>
        <w:tblPrEx>
          <w:shd w:val="clear" w:color="auto" w:fill="bdc0bf"/>
        </w:tblPrEx>
        <w:trPr>
          <w:trHeight w:val="254" w:hRule="atLeast"/>
          <w:tblHeader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1"/>
              <w:spacing w:before="200" w:line="288" w:lineRule="auto"/>
            </w:pPr>
            <w:r>
              <w:rPr>
                <w:rtl w:val="0"/>
              </w:rPr>
              <w:t>Popis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1"/>
              <w:spacing w:before="200" w:line="288" w:lineRule="auto"/>
            </w:pPr>
            <w:r>
              <w:rPr>
                <w:rtl w:val="0"/>
              </w:rPr>
              <w:t>Cena</w:t>
            </w:r>
          </w:p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30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Kreativn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í </w:t>
            </w:r>
            <w:r>
              <w:rPr>
                <w:rFonts w:ascii="Helvetica Neue" w:cs="Arial Unicode MS" w:hAnsi="Helvetica Neue" w:eastAsia="Arial Unicode MS"/>
                <w:rtl w:val="0"/>
              </w:rPr>
              <w:t>koncept a sc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ář</w:t>
            </w:r>
          </w:p>
        </w:tc>
        <w:tc>
          <w:tcPr>
            <w:tcW w:type="dxa" w:w="33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Animatik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Producent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Herci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ž</w:t>
            </w:r>
            <w:r>
              <w:rPr>
                <w:rFonts w:ascii="Helvetica Neue" w:cs="Arial Unicode MS" w:hAnsi="Helvetica Neue" w:eastAsia="Arial Unicode MS"/>
                <w:rtl w:val="0"/>
              </w:rPr>
              <w:t>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 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Tlumo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č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í</w:t>
            </w:r>
            <w:r>
              <w:rPr>
                <w:rFonts w:ascii="Helvetica Neue" w:cs="Arial Unicode MS" w:hAnsi="Helvetica Neue" w:eastAsia="Arial Unicode MS"/>
                <w:rtl w:val="0"/>
              </w:rPr>
              <w:t>k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Kameraman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1AC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Gaffer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Zvuka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ř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Mask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rka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Kamerov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á </w:t>
            </w:r>
            <w:r>
              <w:rPr>
                <w:rFonts w:ascii="Helvetica Neue" w:cs="Arial Unicode MS" w:hAnsi="Helvetica Neue" w:eastAsia="Arial Unicode MS"/>
                <w:rtl w:val="0"/>
              </w:rPr>
              <w:t>technika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Osv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ě</w:t>
            </w:r>
            <w:r>
              <w:rPr>
                <w:rFonts w:ascii="Helvetica Neue" w:cs="Arial Unicode MS" w:hAnsi="Helvetica Neue" w:eastAsia="Arial Unicode MS"/>
                <w:rtl w:val="0"/>
              </w:rPr>
              <w:t>tlovac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í </w:t>
            </w:r>
            <w:r>
              <w:rPr>
                <w:rFonts w:ascii="Helvetica Neue" w:cs="Arial Unicode MS" w:hAnsi="Helvetica Neue" w:eastAsia="Arial Unicode MS"/>
                <w:rtl w:val="0"/>
              </w:rPr>
              <w:t>technika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Asistent grip/sv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ě</w:t>
            </w:r>
            <w:r>
              <w:rPr>
                <w:rFonts w:ascii="Helvetica Neue" w:cs="Arial Unicode MS" w:hAnsi="Helvetica Neue" w:eastAsia="Arial Unicode MS"/>
                <w:rtl w:val="0"/>
              </w:rPr>
              <w:t>tla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Art department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Kost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ý</w:t>
            </w:r>
            <w:r>
              <w:rPr>
                <w:rFonts w:ascii="Helvetica Neue" w:cs="Arial Unicode MS" w:hAnsi="Helvetica Neue" w:eastAsia="Arial Unicode MS"/>
                <w:rtl w:val="0"/>
              </w:rPr>
              <w:t>my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jem lokace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Doprava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Produk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č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í 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klady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Poji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š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ě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í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Ubytov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í 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Catering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ř</w:t>
            </w:r>
            <w:r>
              <w:rPr>
                <w:rFonts w:ascii="Helvetica Neue" w:cs="Arial Unicode MS" w:hAnsi="Helvetica Neue" w:eastAsia="Arial Unicode MS"/>
                <w:rtl w:val="0"/>
              </w:rPr>
              <w:t>ih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Retu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š</w:t>
            </w:r>
            <w:r>
              <w:rPr>
                <w:rFonts w:ascii="Helvetica Neue" w:cs="Arial Unicode MS" w:hAnsi="Helvetica Neue" w:eastAsia="Arial Unicode MS"/>
                <w:rtl w:val="0"/>
              </w:rPr>
              <w:t>e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Grading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Mix zvuku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Production fee</w:t>
            </w:r>
          </w:p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jc w:val="left"/>
            </w:pPr>
            <w:r>
              <w:rPr>
                <w:rFonts w:ascii="Helvetica Neue Light" w:hAnsi="Helvetica Neue Light"/>
                <w:rtl w:val="0"/>
              </w:rPr>
              <w:t>Mezisou</w:t>
            </w:r>
            <w:r>
              <w:rPr>
                <w:rFonts w:ascii="Helvetica Neue Light" w:hAnsi="Helvetica Neue Light" w:hint="default"/>
                <w:rtl w:val="0"/>
              </w:rPr>
              <w:t>č</w:t>
            </w:r>
            <w:r>
              <w:rPr>
                <w:rFonts w:ascii="Helvetica Neue Light" w:hAnsi="Helvetica Neue Light"/>
                <w:rtl w:val="0"/>
              </w:rPr>
              <w:t>et</w:t>
            </w:r>
          </w:p>
        </w:tc>
        <w:tc>
          <w:tcPr>
            <w:tcW w:type="dxa" w:w="205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SUM(D2:D28) \# "CZK,0.00;(CZK,0.00)" \* MERGEFORMAT</w:instrText>
            </w:r>
            <w:r>
              <w:rPr/>
              <w:fldChar w:fldCharType="separate" w:fldLock="0"/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192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000,00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jc w:val="right"/>
            </w:pPr>
            <w:r>
              <w:rPr>
                <w:rFonts w:ascii="Helvetica Neue Light" w:hAnsi="Helvetica Neue Light"/>
                <w:rtl w:val="0"/>
              </w:rPr>
              <w:t>DPH</w:t>
            </w:r>
          </w:p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1"/>
              <w:jc w:val="left"/>
            </w:pPr>
            <w:r>
              <w:rPr>
                <w:rFonts w:ascii="Helvetica Neue" w:hAnsi="Helvetica Neue"/>
                <w:rtl w:val="0"/>
              </w:rPr>
              <w:t>21,00</w:t>
            </w:r>
            <w:r>
              <w:rPr>
                <w:rFonts w:ascii="Helvetica Neue" w:hAnsi="Helvetica Neue" w:hint="default"/>
                <w:rtl w:val="0"/>
              </w:rPr>
              <w:t> </w:t>
            </w:r>
            <w:r>
              <w:rPr>
                <w:rFonts w:ascii="Helvetica Neue" w:hAnsi="Helvetica Neue"/>
                <w:rtl w:val="0"/>
              </w:rPr>
              <w:t>%</w:t>
            </w:r>
          </w:p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D29*C30 \# "CZK,0.00;(CZK,0.00)" \* MERGEFORMAT</w:instrText>
            </w:r>
            <w:r>
              <w:rPr/>
              <w:fldChar w:fldCharType="separate" w:fldLock="0"/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250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320,00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59" w:hRule="atLeast"/>
        </w:trPr>
        <w:tc>
          <w:tcPr>
            <w:tcW w:type="dxa" w:w="3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jc w:val="left"/>
            </w:pPr>
            <w:r>
              <w:rPr>
                <w:rFonts w:ascii="Helvetica Neue Light" w:hAnsi="Helvetica Neue Light"/>
                <w:rtl w:val="0"/>
              </w:rPr>
              <w:t>Celkem</w:t>
            </w:r>
          </w:p>
        </w:tc>
        <w:tc>
          <w:tcPr>
            <w:tcW w:type="dxa" w:w="20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SUM(D29:D30) \# "CZK,0.00;(CZK,0.00)" \* MERGEFORMAT</w:instrText>
            </w:r>
            <w:r>
              <w:rPr/>
              <w:fldChar w:fldCharType="separate" w:fldLock="0"/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442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320,00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/>
              <w:fldChar w:fldCharType="end" w:fldLock="0"/>
            </w:r>
          </w:p>
        </w:tc>
      </w:tr>
    </w:tbl>
    <w:p>
      <w:pPr>
        <w:pStyle w:val="Text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</w:rPr>
      <w:t>Cenov</w:t>
    </w:r>
    <w:r>
      <w:rPr>
        <w:b w:val="1"/>
        <w:bCs w:val="1"/>
        <w:sz w:val="28"/>
        <w:szCs w:val="28"/>
        <w:rtl w:val="0"/>
      </w:rPr>
      <w:t xml:space="preserve">á </w:t>
    </w:r>
    <w:r>
      <w:rPr>
        <w:b w:val="1"/>
        <w:bCs w:val="1"/>
        <w:sz w:val="28"/>
        <w:szCs w:val="28"/>
        <w:rtl w:val="0"/>
      </w:rPr>
      <w:t>nab</w:t>
    </w:r>
    <w:r>
      <w:rPr>
        <w:b w:val="1"/>
        <w:bCs w:val="1"/>
        <w:sz w:val="28"/>
        <w:szCs w:val="28"/>
        <w:rtl w:val="0"/>
      </w:rPr>
      <w:t>í</w:t>
    </w:r>
    <w:r>
      <w:rPr>
        <w:b w:val="1"/>
        <w:bCs w:val="1"/>
        <w:sz w:val="28"/>
        <w:szCs w:val="28"/>
        <w:rtl w:val="0"/>
      </w:rPr>
      <w:t>dka</w:t>
    </w:r>
  </w:p>
  <w:p>
    <w:pPr>
      <w:pStyle w:val="Záhlaví a zápatí"/>
      <w:tabs>
        <w:tab w:val="center" w:pos="4819"/>
        <w:tab w:val="right" w:pos="9638"/>
        <w:tab w:val="clear" w:pos="9020"/>
      </w:tabs>
      <w:jc w:val="left"/>
      <w:rPr>
        <w:b w:val="1"/>
        <w:bCs w:val="1"/>
        <w:sz w:val="28"/>
        <w:szCs w:val="28"/>
      </w:rPr>
    </w:pPr>
    <w:r>
      <w:rPr>
        <w:rFonts w:ascii="Helvetica Neue" w:cs="Arial Unicode MS" w:hAnsi="Helvetica Neue" w:eastAsia="Arial Unicode MS"/>
        <w:b w:val="0"/>
        <w:bCs w:val="0"/>
        <w:i w:val="0"/>
        <w:iCs w:val="0"/>
        <w:sz w:val="28"/>
        <w:szCs w:val="28"/>
        <w:rtl w:val="0"/>
      </w:rPr>
      <w:t>Narata s.r.o.</w:t>
    </w:r>
  </w:p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rPr>
        <w:b w:val="1"/>
        <w:bC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ulky 1">
    <w:name w:val="Styl tabulky 1"/>
    <w:next w:val="Styl tabulky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