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17070" w14:textId="7E4DF3AE" w:rsidR="002A6175" w:rsidRPr="00B56654" w:rsidRDefault="002A6175" w:rsidP="002A6175">
      <w:pPr>
        <w:pStyle w:val="Nzev"/>
        <w:outlineLvl w:val="0"/>
        <w:rPr>
          <w:rFonts w:ascii="Arial" w:hAnsi="Arial" w:cs="Arial"/>
          <w:sz w:val="24"/>
          <w:szCs w:val="24"/>
        </w:rPr>
      </w:pPr>
      <w:r w:rsidRPr="00B56654">
        <w:rPr>
          <w:rFonts w:ascii="Arial" w:hAnsi="Arial" w:cs="Arial"/>
          <w:sz w:val="24"/>
          <w:szCs w:val="24"/>
        </w:rPr>
        <w:t>SMLOUVA O DÍLO – VÝMALBA SÁLU DIVADLA V DLOUHÉ</w:t>
      </w:r>
    </w:p>
    <w:p w14:paraId="4A0BE2A2" w14:textId="77777777" w:rsidR="002A6175" w:rsidRPr="00B56654" w:rsidRDefault="002A6175" w:rsidP="002A6175">
      <w:pPr>
        <w:pStyle w:val="Nzev"/>
        <w:jc w:val="right"/>
        <w:outlineLvl w:val="0"/>
        <w:rPr>
          <w:rFonts w:ascii="Arial" w:hAnsi="Arial" w:cs="Arial"/>
          <w:sz w:val="24"/>
          <w:szCs w:val="24"/>
        </w:rPr>
      </w:pPr>
    </w:p>
    <w:p w14:paraId="6455BBEA" w14:textId="6B1C8F68" w:rsidR="003C0624" w:rsidRPr="00B56654" w:rsidRDefault="002A6175" w:rsidP="007A77C9">
      <w:pPr>
        <w:pStyle w:val="Nzev"/>
        <w:outlineLvl w:val="0"/>
        <w:rPr>
          <w:rFonts w:ascii="Arial" w:hAnsi="Arial" w:cs="Arial"/>
          <w:b w:val="0"/>
          <w:bCs/>
          <w:sz w:val="24"/>
          <w:szCs w:val="24"/>
        </w:rPr>
      </w:pPr>
      <w:r w:rsidRPr="00B56654">
        <w:rPr>
          <w:rFonts w:ascii="Arial" w:hAnsi="Arial" w:cs="Arial"/>
          <w:b w:val="0"/>
          <w:bCs/>
          <w:sz w:val="24"/>
          <w:szCs w:val="24"/>
        </w:rPr>
        <w:t>Číslo</w:t>
      </w:r>
      <w:r w:rsidR="007A77C9">
        <w:rPr>
          <w:rFonts w:ascii="Arial" w:hAnsi="Arial" w:cs="Arial"/>
          <w:b w:val="0"/>
          <w:bCs/>
          <w:sz w:val="24"/>
          <w:szCs w:val="24"/>
        </w:rPr>
        <w:t xml:space="preserve"> O 22/2025</w:t>
      </w:r>
    </w:p>
    <w:p w14:paraId="7015087F" w14:textId="77777777" w:rsidR="002A6175" w:rsidRPr="00B56654" w:rsidRDefault="002A6175" w:rsidP="002A6175">
      <w:pPr>
        <w:pStyle w:val="Nzev"/>
        <w:outlineLvl w:val="0"/>
        <w:rPr>
          <w:rFonts w:ascii="Arial" w:hAnsi="Arial" w:cs="Arial"/>
          <w:sz w:val="24"/>
          <w:szCs w:val="24"/>
        </w:rPr>
      </w:pPr>
    </w:p>
    <w:p w14:paraId="7C74D21B" w14:textId="726716AA" w:rsidR="002A6175" w:rsidRPr="00B56654" w:rsidRDefault="002A6175">
      <w:pPr>
        <w:pStyle w:val="Odstavecseseznamem"/>
        <w:widowControl w:val="0"/>
        <w:numPr>
          <w:ilvl w:val="0"/>
          <w:numId w:val="15"/>
        </w:numPr>
        <w:pBdr>
          <w:top w:val="nil"/>
          <w:left w:val="nil"/>
          <w:bottom w:val="nil"/>
          <w:right w:val="nil"/>
          <w:between w:val="nil"/>
        </w:pBdr>
        <w:ind w:right="-1"/>
        <w:jc w:val="center"/>
        <w:rPr>
          <w:rFonts w:ascii="Arial" w:eastAsia="Arial" w:hAnsi="Arial" w:cs="Arial"/>
          <w:color w:val="000000"/>
          <w:szCs w:val="24"/>
        </w:rPr>
      </w:pPr>
      <w:r w:rsidRPr="00B56654">
        <w:rPr>
          <w:rFonts w:ascii="Arial" w:eastAsia="Arial" w:hAnsi="Arial" w:cs="Arial"/>
          <w:b/>
          <w:color w:val="000000"/>
          <w:szCs w:val="24"/>
          <w:u w:val="single"/>
        </w:rPr>
        <w:t>SMLUVNÍ STRANY</w:t>
      </w:r>
    </w:p>
    <w:p w14:paraId="28AD48C0" w14:textId="77777777" w:rsidR="002A6175" w:rsidRPr="00B56654" w:rsidRDefault="002A6175" w:rsidP="002A6175">
      <w:pPr>
        <w:widowControl w:val="0"/>
        <w:pBdr>
          <w:top w:val="nil"/>
          <w:left w:val="nil"/>
          <w:bottom w:val="nil"/>
          <w:right w:val="nil"/>
          <w:between w:val="nil"/>
        </w:pBdr>
        <w:ind w:right="-1"/>
        <w:rPr>
          <w:rFonts w:ascii="Arial" w:hAnsi="Arial" w:cs="Arial"/>
          <w:color w:val="000000"/>
          <w:szCs w:val="24"/>
        </w:rPr>
      </w:pPr>
    </w:p>
    <w:p w14:paraId="1ACCB9CE" w14:textId="77777777" w:rsidR="002A6175" w:rsidRPr="00B56654" w:rsidRDefault="002A6175" w:rsidP="002A6175">
      <w:pPr>
        <w:ind w:left="3544" w:right="-1" w:hanging="3544"/>
        <w:jc w:val="both"/>
        <w:rPr>
          <w:rFonts w:ascii="Arial" w:eastAsia="Arial" w:hAnsi="Arial" w:cs="Arial"/>
          <w:szCs w:val="24"/>
        </w:rPr>
      </w:pPr>
      <w:r w:rsidRPr="00B56654">
        <w:rPr>
          <w:rFonts w:ascii="Arial" w:eastAsia="Arial" w:hAnsi="Arial" w:cs="Arial"/>
          <w:b/>
          <w:szCs w:val="24"/>
        </w:rPr>
        <w:t>Objednatel: Divadlo v Dlouhé</w:t>
      </w:r>
      <w:r w:rsidRPr="00B56654">
        <w:rPr>
          <w:rFonts w:ascii="Arial" w:eastAsia="Arial" w:hAnsi="Arial" w:cs="Arial"/>
          <w:b/>
          <w:szCs w:val="24"/>
        </w:rPr>
        <w:tab/>
      </w:r>
      <w:r w:rsidRPr="00B56654">
        <w:rPr>
          <w:rFonts w:ascii="Arial" w:eastAsia="Arial" w:hAnsi="Arial" w:cs="Arial"/>
          <w:b/>
          <w:szCs w:val="24"/>
        </w:rPr>
        <w:tab/>
      </w:r>
    </w:p>
    <w:p w14:paraId="3B00D553" w14:textId="77777777" w:rsidR="002A6175" w:rsidRPr="00B56654" w:rsidRDefault="002A6175" w:rsidP="002A6175">
      <w:pPr>
        <w:ind w:left="3544" w:right="-1" w:hanging="3544"/>
        <w:jc w:val="both"/>
        <w:rPr>
          <w:rFonts w:ascii="Arial" w:eastAsia="Arial" w:hAnsi="Arial" w:cs="Arial"/>
          <w:szCs w:val="24"/>
        </w:rPr>
      </w:pPr>
      <w:r w:rsidRPr="00B56654">
        <w:rPr>
          <w:rFonts w:ascii="Arial" w:eastAsia="Arial" w:hAnsi="Arial" w:cs="Arial"/>
          <w:szCs w:val="24"/>
        </w:rPr>
        <w:t>Sídlo: Dlouhá 727/39, Praha 1</w:t>
      </w:r>
      <w:r w:rsidRPr="00B56654">
        <w:rPr>
          <w:rFonts w:ascii="Arial" w:eastAsia="Arial" w:hAnsi="Arial" w:cs="Arial"/>
          <w:szCs w:val="24"/>
        </w:rPr>
        <w:tab/>
      </w:r>
    </w:p>
    <w:p w14:paraId="2A04A18D" w14:textId="77777777" w:rsidR="002A6175" w:rsidRPr="00B56654" w:rsidRDefault="002A6175" w:rsidP="002A6175">
      <w:pPr>
        <w:ind w:right="-1"/>
        <w:jc w:val="both"/>
        <w:rPr>
          <w:rFonts w:ascii="Arial" w:eastAsia="Arial" w:hAnsi="Arial" w:cs="Arial"/>
          <w:szCs w:val="24"/>
        </w:rPr>
      </w:pPr>
      <w:r w:rsidRPr="00B56654">
        <w:rPr>
          <w:rFonts w:ascii="Arial" w:eastAsia="Arial" w:hAnsi="Arial" w:cs="Arial"/>
          <w:szCs w:val="24"/>
        </w:rPr>
        <w:t>IČO: 00064343</w:t>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p>
    <w:p w14:paraId="0EB6743E" w14:textId="77777777" w:rsidR="002A6175" w:rsidRPr="00B56654" w:rsidRDefault="002A6175" w:rsidP="002A6175">
      <w:pPr>
        <w:ind w:right="-1"/>
        <w:jc w:val="both"/>
        <w:rPr>
          <w:rFonts w:ascii="Arial" w:eastAsia="Arial" w:hAnsi="Arial" w:cs="Arial"/>
          <w:szCs w:val="24"/>
        </w:rPr>
      </w:pPr>
      <w:r w:rsidRPr="00B56654">
        <w:rPr>
          <w:rFonts w:ascii="Arial" w:eastAsia="Arial" w:hAnsi="Arial" w:cs="Arial"/>
          <w:szCs w:val="24"/>
        </w:rPr>
        <w:t>DIČ: CZ00064343</w:t>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p>
    <w:p w14:paraId="08963615" w14:textId="77777777" w:rsidR="002A6175" w:rsidRPr="00B56654" w:rsidRDefault="002A6175" w:rsidP="002A6175">
      <w:pPr>
        <w:ind w:right="-1"/>
        <w:jc w:val="both"/>
        <w:rPr>
          <w:rFonts w:ascii="Arial" w:eastAsia="Arial" w:hAnsi="Arial" w:cs="Arial"/>
          <w:szCs w:val="24"/>
        </w:rPr>
      </w:pPr>
      <w:r w:rsidRPr="00B56654">
        <w:rPr>
          <w:rFonts w:ascii="Arial" w:eastAsia="Arial" w:hAnsi="Arial" w:cs="Arial"/>
          <w:szCs w:val="24"/>
        </w:rPr>
        <w:t>Bankovní ústav: ČSOB a.s.</w:t>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p>
    <w:p w14:paraId="05A58904" w14:textId="77777777" w:rsidR="002A6175" w:rsidRPr="00B56654" w:rsidRDefault="002A6175" w:rsidP="002A6175">
      <w:pPr>
        <w:shd w:val="clear" w:color="auto" w:fill="FFFFFF"/>
        <w:ind w:right="-1"/>
        <w:jc w:val="both"/>
        <w:rPr>
          <w:rFonts w:ascii="Arial" w:eastAsia="Arial" w:hAnsi="Arial" w:cs="Arial"/>
          <w:szCs w:val="24"/>
        </w:rPr>
      </w:pPr>
      <w:r w:rsidRPr="00B56654">
        <w:rPr>
          <w:rFonts w:ascii="Arial" w:eastAsia="Arial" w:hAnsi="Arial" w:cs="Arial"/>
          <w:szCs w:val="24"/>
        </w:rPr>
        <w:t>Číslo účtu: 581709893/0300</w:t>
      </w:r>
      <w:r w:rsidRPr="00B56654">
        <w:rPr>
          <w:rFonts w:ascii="Arial" w:eastAsia="Arial" w:hAnsi="Arial" w:cs="Arial"/>
          <w:szCs w:val="24"/>
        </w:rPr>
        <w:tab/>
      </w:r>
    </w:p>
    <w:p w14:paraId="3A861992" w14:textId="77777777" w:rsidR="002A6175" w:rsidRPr="00B56654" w:rsidRDefault="002A6175" w:rsidP="002A6175">
      <w:pPr>
        <w:shd w:val="clear" w:color="auto" w:fill="FFFFFF"/>
        <w:ind w:right="-1"/>
        <w:jc w:val="both"/>
        <w:rPr>
          <w:rFonts w:ascii="Arial" w:hAnsi="Arial" w:cs="Arial"/>
          <w:color w:val="222222"/>
          <w:szCs w:val="24"/>
        </w:rPr>
      </w:pPr>
      <w:r w:rsidRPr="00B56654">
        <w:rPr>
          <w:rFonts w:ascii="Arial" w:eastAsia="Arial" w:hAnsi="Arial" w:cs="Arial"/>
          <w:szCs w:val="24"/>
        </w:rPr>
        <w:t>ID datové schránky d5983un</w:t>
      </w:r>
      <w:r w:rsidRPr="00B56654">
        <w:rPr>
          <w:rFonts w:ascii="Arial" w:eastAsia="Arial" w:hAnsi="Arial" w:cs="Arial"/>
          <w:szCs w:val="24"/>
        </w:rPr>
        <w:tab/>
      </w:r>
      <w:r w:rsidRPr="00B56654">
        <w:rPr>
          <w:rFonts w:ascii="Arial" w:eastAsia="Arial" w:hAnsi="Arial" w:cs="Arial"/>
          <w:szCs w:val="24"/>
        </w:rPr>
        <w:tab/>
      </w:r>
    </w:p>
    <w:p w14:paraId="458FDBF1" w14:textId="77777777" w:rsidR="002A6175" w:rsidRPr="00B56654" w:rsidRDefault="002A6175" w:rsidP="002A6175">
      <w:pPr>
        <w:ind w:right="-1"/>
        <w:jc w:val="both"/>
        <w:rPr>
          <w:rFonts w:ascii="Arial" w:eastAsia="Arial" w:hAnsi="Arial" w:cs="Arial"/>
          <w:szCs w:val="24"/>
        </w:rPr>
      </w:pPr>
      <w:r w:rsidRPr="00B56654">
        <w:rPr>
          <w:rFonts w:ascii="Arial" w:eastAsia="Arial" w:hAnsi="Arial" w:cs="Arial"/>
          <w:szCs w:val="24"/>
        </w:rPr>
        <w:t>Zastoupený: Danielou Šálkovou, ředitelkou</w:t>
      </w:r>
      <w:r w:rsidRPr="00B56654">
        <w:rPr>
          <w:rFonts w:ascii="Arial" w:eastAsia="Arial" w:hAnsi="Arial" w:cs="Arial"/>
          <w:szCs w:val="24"/>
        </w:rPr>
        <w:tab/>
      </w:r>
    </w:p>
    <w:p w14:paraId="3AF58797" w14:textId="77777777" w:rsidR="002A6175" w:rsidRPr="00B56654" w:rsidRDefault="002A6175" w:rsidP="002A6175">
      <w:pPr>
        <w:ind w:right="-1"/>
        <w:jc w:val="both"/>
        <w:rPr>
          <w:rFonts w:ascii="Arial" w:eastAsia="Arial" w:hAnsi="Arial" w:cs="Arial"/>
          <w:szCs w:val="24"/>
        </w:rPr>
      </w:pPr>
      <w:r w:rsidRPr="00B56654">
        <w:rPr>
          <w:rFonts w:ascii="Arial" w:eastAsia="Arial" w:hAnsi="Arial" w:cs="Arial"/>
          <w:szCs w:val="24"/>
        </w:rPr>
        <w:t>(dále jen „</w:t>
      </w:r>
      <w:r w:rsidRPr="00B56654">
        <w:rPr>
          <w:rFonts w:ascii="Arial" w:eastAsia="Arial" w:hAnsi="Arial" w:cs="Arial"/>
          <w:b/>
          <w:i/>
          <w:szCs w:val="24"/>
        </w:rPr>
        <w:t>Objednatel</w:t>
      </w:r>
      <w:r w:rsidRPr="00B56654">
        <w:rPr>
          <w:rFonts w:ascii="Arial" w:eastAsia="Arial" w:hAnsi="Arial" w:cs="Arial"/>
          <w:szCs w:val="24"/>
        </w:rPr>
        <w:t>“)</w:t>
      </w:r>
    </w:p>
    <w:p w14:paraId="785F79ED" w14:textId="77777777" w:rsidR="002A6175" w:rsidRPr="00B56654" w:rsidRDefault="002A6175" w:rsidP="002A6175">
      <w:pPr>
        <w:ind w:right="-1"/>
        <w:jc w:val="both"/>
        <w:rPr>
          <w:rFonts w:ascii="Arial" w:eastAsia="Arial" w:hAnsi="Arial" w:cs="Arial"/>
          <w:szCs w:val="24"/>
        </w:rPr>
      </w:pPr>
    </w:p>
    <w:p w14:paraId="01D583A5" w14:textId="49916C1F" w:rsidR="002A6175" w:rsidRPr="00B56654" w:rsidRDefault="002A6175" w:rsidP="002A6175">
      <w:pPr>
        <w:tabs>
          <w:tab w:val="left" w:pos="3544"/>
        </w:tabs>
        <w:ind w:right="-1"/>
        <w:jc w:val="both"/>
        <w:rPr>
          <w:rFonts w:ascii="Arial" w:eastAsia="Arial" w:hAnsi="Arial" w:cs="Arial"/>
          <w:szCs w:val="24"/>
        </w:rPr>
      </w:pPr>
      <w:r w:rsidRPr="00B56654">
        <w:rPr>
          <w:rFonts w:ascii="Arial" w:eastAsia="Arial" w:hAnsi="Arial" w:cs="Arial"/>
          <w:b/>
          <w:szCs w:val="24"/>
        </w:rPr>
        <w:t>Zhotovitel: Podlahy Filip s. r. o.</w:t>
      </w:r>
    </w:p>
    <w:p w14:paraId="7727FEDF" w14:textId="5AA7AD8D" w:rsidR="002A6175" w:rsidRPr="00B56654" w:rsidRDefault="002A6175" w:rsidP="002A6175">
      <w:pPr>
        <w:tabs>
          <w:tab w:val="left" w:pos="3544"/>
        </w:tabs>
        <w:ind w:left="3600" w:right="-1" w:hanging="3600"/>
        <w:jc w:val="both"/>
        <w:rPr>
          <w:rFonts w:ascii="Arial" w:eastAsia="Arial" w:hAnsi="Arial" w:cs="Arial"/>
          <w:szCs w:val="24"/>
        </w:rPr>
      </w:pPr>
      <w:r w:rsidRPr="00B56654">
        <w:rPr>
          <w:rFonts w:ascii="Arial" w:eastAsia="Arial" w:hAnsi="Arial" w:cs="Arial"/>
          <w:szCs w:val="24"/>
        </w:rPr>
        <w:t>Sídlo: Přívozní 1054/2, Praha 7, 170 00</w:t>
      </w:r>
    </w:p>
    <w:p w14:paraId="5469981D" w14:textId="2A854769" w:rsidR="002A6175" w:rsidRPr="00B56654" w:rsidRDefault="002A6175" w:rsidP="002A6175">
      <w:pPr>
        <w:ind w:right="-1"/>
        <w:jc w:val="both"/>
        <w:rPr>
          <w:rFonts w:ascii="Arial" w:eastAsia="Arial" w:hAnsi="Arial" w:cs="Arial"/>
          <w:szCs w:val="24"/>
        </w:rPr>
      </w:pPr>
      <w:r w:rsidRPr="00B56654">
        <w:rPr>
          <w:rFonts w:ascii="Arial" w:eastAsia="Arial" w:hAnsi="Arial" w:cs="Arial"/>
          <w:szCs w:val="24"/>
        </w:rPr>
        <w:t>IČO: 09231617</w:t>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r w:rsidRPr="00B56654">
        <w:rPr>
          <w:rFonts w:ascii="Arial" w:eastAsia="Arial" w:hAnsi="Arial" w:cs="Arial"/>
          <w:szCs w:val="24"/>
        </w:rPr>
        <w:tab/>
      </w:r>
    </w:p>
    <w:p w14:paraId="71FD7F0D" w14:textId="5C4564C6" w:rsidR="002A6175" w:rsidRPr="00A74879" w:rsidRDefault="002A6175" w:rsidP="002A6175">
      <w:pPr>
        <w:ind w:right="-1"/>
        <w:jc w:val="both"/>
        <w:rPr>
          <w:rFonts w:ascii="Arial" w:eastAsia="Arial" w:hAnsi="Arial" w:cs="Arial"/>
          <w:szCs w:val="24"/>
        </w:rPr>
      </w:pPr>
      <w:r w:rsidRPr="00A74879">
        <w:rPr>
          <w:rFonts w:ascii="Arial" w:eastAsia="Arial" w:hAnsi="Arial" w:cs="Arial"/>
          <w:szCs w:val="24"/>
        </w:rPr>
        <w:t>Bankovní ústav:</w:t>
      </w:r>
      <w:r w:rsidR="00A74879" w:rsidRPr="00A74879">
        <w:rPr>
          <w:rFonts w:ascii="Arial" w:eastAsia="Arial" w:hAnsi="Arial" w:cs="Arial"/>
          <w:szCs w:val="24"/>
        </w:rPr>
        <w:t xml:space="preserve"> Česká Spořitelna a.s.</w:t>
      </w:r>
      <w:r w:rsidRPr="00A74879">
        <w:rPr>
          <w:rFonts w:ascii="Arial" w:eastAsia="Arial" w:hAnsi="Arial" w:cs="Arial"/>
          <w:szCs w:val="24"/>
        </w:rPr>
        <w:tab/>
      </w:r>
      <w:r w:rsidRPr="00A74879">
        <w:rPr>
          <w:rFonts w:ascii="Arial" w:eastAsia="Arial" w:hAnsi="Arial" w:cs="Arial"/>
          <w:szCs w:val="24"/>
        </w:rPr>
        <w:tab/>
      </w:r>
      <w:r w:rsidRPr="00A74879">
        <w:rPr>
          <w:rFonts w:ascii="Arial" w:eastAsia="Arial" w:hAnsi="Arial" w:cs="Arial"/>
          <w:szCs w:val="24"/>
        </w:rPr>
        <w:tab/>
      </w:r>
    </w:p>
    <w:p w14:paraId="250012DB" w14:textId="01AD85EC" w:rsidR="002A6175" w:rsidRPr="00A74879" w:rsidRDefault="002A6175" w:rsidP="002A6175">
      <w:pPr>
        <w:ind w:right="-1"/>
        <w:jc w:val="both"/>
        <w:rPr>
          <w:rFonts w:ascii="Arial" w:eastAsia="Arial" w:hAnsi="Arial" w:cs="Arial"/>
          <w:szCs w:val="24"/>
        </w:rPr>
      </w:pPr>
      <w:r w:rsidRPr="00A74879">
        <w:rPr>
          <w:rFonts w:ascii="Arial" w:eastAsia="Arial" w:hAnsi="Arial" w:cs="Arial"/>
          <w:szCs w:val="24"/>
        </w:rPr>
        <w:t xml:space="preserve">Číslo účtu: </w:t>
      </w:r>
      <w:r w:rsidR="00A74879" w:rsidRPr="00A74879">
        <w:rPr>
          <w:rFonts w:ascii="Arial" w:eastAsia="Arial" w:hAnsi="Arial" w:cs="Arial"/>
          <w:szCs w:val="24"/>
        </w:rPr>
        <w:t>5899217349/0800</w:t>
      </w:r>
      <w:r w:rsidRPr="00A74879">
        <w:rPr>
          <w:rFonts w:ascii="Arial" w:eastAsia="Arial" w:hAnsi="Arial" w:cs="Arial"/>
          <w:szCs w:val="24"/>
        </w:rPr>
        <w:tab/>
      </w:r>
      <w:r w:rsidRPr="00A74879">
        <w:rPr>
          <w:rFonts w:ascii="Arial" w:eastAsia="Arial" w:hAnsi="Arial" w:cs="Arial"/>
          <w:szCs w:val="24"/>
        </w:rPr>
        <w:tab/>
      </w:r>
      <w:r w:rsidRPr="00A74879">
        <w:rPr>
          <w:rFonts w:ascii="Arial" w:eastAsia="Arial" w:hAnsi="Arial" w:cs="Arial"/>
          <w:szCs w:val="24"/>
        </w:rPr>
        <w:tab/>
      </w:r>
      <w:r w:rsidRPr="00A74879">
        <w:rPr>
          <w:rFonts w:ascii="Arial" w:eastAsia="Arial" w:hAnsi="Arial" w:cs="Arial"/>
          <w:szCs w:val="24"/>
        </w:rPr>
        <w:tab/>
      </w:r>
    </w:p>
    <w:p w14:paraId="0EE01C3A" w14:textId="6E43D30F" w:rsidR="002A6175" w:rsidRPr="00A74879" w:rsidRDefault="002A6175" w:rsidP="002A6175">
      <w:pPr>
        <w:widowControl w:val="0"/>
        <w:pBdr>
          <w:top w:val="nil"/>
          <w:left w:val="nil"/>
          <w:bottom w:val="nil"/>
          <w:right w:val="nil"/>
          <w:between w:val="nil"/>
        </w:pBdr>
        <w:tabs>
          <w:tab w:val="left" w:pos="3402"/>
          <w:tab w:val="left" w:pos="3686"/>
          <w:tab w:val="left" w:pos="3969"/>
        </w:tabs>
        <w:ind w:right="-1"/>
        <w:rPr>
          <w:rFonts w:ascii="Arial" w:eastAsia="Arial" w:hAnsi="Arial" w:cs="Arial"/>
          <w:szCs w:val="24"/>
        </w:rPr>
      </w:pPr>
      <w:r w:rsidRPr="00A74879">
        <w:rPr>
          <w:rFonts w:ascii="Arial" w:eastAsia="Arial" w:hAnsi="Arial" w:cs="Arial"/>
          <w:szCs w:val="24"/>
        </w:rPr>
        <w:t>zapsaný v obchodním rejstříku vedeném u</w:t>
      </w:r>
      <w:r w:rsidR="00A74879" w:rsidRPr="00A74879">
        <w:rPr>
          <w:rFonts w:ascii="Arial" w:eastAsia="Arial" w:hAnsi="Arial" w:cs="Arial"/>
          <w:szCs w:val="24"/>
        </w:rPr>
        <w:t xml:space="preserve"> Městského soudu v Praze</w:t>
      </w:r>
      <w:r w:rsidRPr="00A74879">
        <w:rPr>
          <w:rFonts w:ascii="Arial" w:eastAsia="Arial" w:hAnsi="Arial" w:cs="Arial"/>
          <w:szCs w:val="24"/>
        </w:rPr>
        <w:t xml:space="preserve"> pod </w:t>
      </w:r>
      <w:proofErr w:type="spellStart"/>
      <w:r w:rsidRPr="00A74879">
        <w:rPr>
          <w:rFonts w:ascii="Arial" w:eastAsia="Arial" w:hAnsi="Arial" w:cs="Arial"/>
          <w:szCs w:val="24"/>
        </w:rPr>
        <w:t>sp</w:t>
      </w:r>
      <w:proofErr w:type="spellEnd"/>
      <w:r w:rsidRPr="00A74879">
        <w:rPr>
          <w:rFonts w:ascii="Arial" w:eastAsia="Arial" w:hAnsi="Arial" w:cs="Arial"/>
          <w:szCs w:val="24"/>
        </w:rPr>
        <w:t>. zn.</w:t>
      </w:r>
      <w:r w:rsidR="00A74879" w:rsidRPr="00A74879">
        <w:rPr>
          <w:rFonts w:ascii="Arial" w:eastAsia="Arial" w:hAnsi="Arial" w:cs="Arial"/>
          <w:szCs w:val="24"/>
        </w:rPr>
        <w:t xml:space="preserve"> C 332958</w:t>
      </w:r>
    </w:p>
    <w:p w14:paraId="6AB3058B" w14:textId="61518765" w:rsidR="00B56654" w:rsidRPr="00A74879" w:rsidRDefault="00B56654" w:rsidP="002A6175">
      <w:pPr>
        <w:widowControl w:val="0"/>
        <w:pBdr>
          <w:top w:val="nil"/>
          <w:left w:val="nil"/>
          <w:bottom w:val="nil"/>
          <w:right w:val="nil"/>
          <w:between w:val="nil"/>
        </w:pBdr>
        <w:tabs>
          <w:tab w:val="left" w:pos="3402"/>
          <w:tab w:val="left" w:pos="3686"/>
          <w:tab w:val="left" w:pos="3969"/>
        </w:tabs>
        <w:ind w:right="-1"/>
        <w:rPr>
          <w:rFonts w:ascii="Arial" w:eastAsia="Arial" w:hAnsi="Arial" w:cs="Arial"/>
          <w:szCs w:val="24"/>
        </w:rPr>
      </w:pPr>
      <w:r w:rsidRPr="00A74879">
        <w:rPr>
          <w:rFonts w:ascii="Arial" w:eastAsia="Arial" w:hAnsi="Arial" w:cs="Arial"/>
          <w:szCs w:val="24"/>
        </w:rPr>
        <w:t>ID datové schránky:</w:t>
      </w:r>
      <w:r w:rsidR="00A74879" w:rsidRPr="00A74879">
        <w:rPr>
          <w:rFonts w:ascii="Arial" w:eastAsia="Arial" w:hAnsi="Arial" w:cs="Arial"/>
          <w:szCs w:val="24"/>
        </w:rPr>
        <w:t xml:space="preserve"> dn29qrc</w:t>
      </w:r>
    </w:p>
    <w:p w14:paraId="514FD33F" w14:textId="5E1A7302" w:rsidR="00B56654" w:rsidRPr="00B56654" w:rsidRDefault="00B56654" w:rsidP="002A6175">
      <w:pPr>
        <w:widowControl w:val="0"/>
        <w:pBdr>
          <w:top w:val="nil"/>
          <w:left w:val="nil"/>
          <w:bottom w:val="nil"/>
          <w:right w:val="nil"/>
          <w:between w:val="nil"/>
        </w:pBdr>
        <w:tabs>
          <w:tab w:val="left" w:pos="3402"/>
          <w:tab w:val="left" w:pos="3686"/>
          <w:tab w:val="left" w:pos="3969"/>
        </w:tabs>
        <w:ind w:right="-1"/>
        <w:rPr>
          <w:rFonts w:ascii="Arial" w:eastAsia="Arial" w:hAnsi="Arial" w:cs="Arial"/>
          <w:szCs w:val="24"/>
        </w:rPr>
      </w:pPr>
      <w:r w:rsidRPr="00A74879">
        <w:rPr>
          <w:rFonts w:ascii="Arial" w:eastAsia="Arial" w:hAnsi="Arial" w:cs="Arial"/>
          <w:szCs w:val="24"/>
        </w:rPr>
        <w:t xml:space="preserve">Zastoupený: </w:t>
      </w:r>
      <w:r w:rsidR="00A74879" w:rsidRPr="00A74879">
        <w:rPr>
          <w:rFonts w:ascii="Arial" w:eastAsia="Arial" w:hAnsi="Arial" w:cs="Arial"/>
          <w:szCs w:val="24"/>
        </w:rPr>
        <w:t>Markétou Buckovou</w:t>
      </w:r>
      <w:r w:rsidR="00142195">
        <w:rPr>
          <w:rFonts w:ascii="Arial" w:eastAsia="Arial" w:hAnsi="Arial" w:cs="Arial"/>
          <w:szCs w:val="24"/>
        </w:rPr>
        <w:t xml:space="preserve">, </w:t>
      </w:r>
      <w:r w:rsidR="00142195" w:rsidRPr="003D5008">
        <w:rPr>
          <w:rFonts w:ascii="Arial" w:eastAsia="Arial" w:hAnsi="Arial" w:cs="Arial"/>
          <w:szCs w:val="24"/>
        </w:rPr>
        <w:t>jednatelkou</w:t>
      </w:r>
    </w:p>
    <w:p w14:paraId="46A7872E" w14:textId="77777777" w:rsidR="002A6175" w:rsidRPr="00B56654" w:rsidRDefault="002A6175" w:rsidP="002A6175">
      <w:pPr>
        <w:widowControl w:val="0"/>
        <w:pBdr>
          <w:top w:val="nil"/>
          <w:left w:val="nil"/>
          <w:bottom w:val="nil"/>
          <w:right w:val="nil"/>
          <w:between w:val="nil"/>
        </w:pBdr>
        <w:tabs>
          <w:tab w:val="left" w:pos="3402"/>
          <w:tab w:val="left" w:pos="3686"/>
          <w:tab w:val="left" w:pos="3969"/>
        </w:tabs>
        <w:ind w:right="-1"/>
        <w:rPr>
          <w:rFonts w:ascii="Arial" w:eastAsia="Arial" w:hAnsi="Arial" w:cs="Arial"/>
          <w:color w:val="000000"/>
          <w:szCs w:val="24"/>
        </w:rPr>
      </w:pPr>
      <w:r w:rsidRPr="00B56654">
        <w:rPr>
          <w:rFonts w:ascii="Arial" w:eastAsia="Arial" w:hAnsi="Arial" w:cs="Arial"/>
          <w:color w:val="000000"/>
          <w:szCs w:val="24"/>
        </w:rPr>
        <w:t>(dále jen „</w:t>
      </w:r>
      <w:r w:rsidRPr="00B56654">
        <w:rPr>
          <w:rFonts w:ascii="Arial" w:eastAsia="Arial" w:hAnsi="Arial" w:cs="Arial"/>
          <w:b/>
          <w:i/>
          <w:color w:val="000000"/>
          <w:szCs w:val="24"/>
        </w:rPr>
        <w:t>Zhotovitel</w:t>
      </w:r>
      <w:r w:rsidRPr="00B56654">
        <w:rPr>
          <w:rFonts w:ascii="Arial" w:eastAsia="Arial" w:hAnsi="Arial" w:cs="Arial"/>
          <w:color w:val="000000"/>
          <w:szCs w:val="24"/>
        </w:rPr>
        <w:t>“)</w:t>
      </w:r>
    </w:p>
    <w:p w14:paraId="36552B8F" w14:textId="77777777" w:rsidR="002A6175" w:rsidRPr="00B56654" w:rsidRDefault="002A6175" w:rsidP="002A6175">
      <w:pPr>
        <w:pStyle w:val="Nzev"/>
        <w:outlineLvl w:val="0"/>
        <w:rPr>
          <w:rFonts w:ascii="Arial" w:hAnsi="Arial" w:cs="Arial"/>
          <w:smallCaps/>
          <w:sz w:val="24"/>
          <w:szCs w:val="24"/>
        </w:rPr>
      </w:pPr>
    </w:p>
    <w:p w14:paraId="5759D912" w14:textId="77777777" w:rsidR="002B6ACC" w:rsidRPr="00B56654" w:rsidRDefault="002B6ACC" w:rsidP="005A584D">
      <w:pPr>
        <w:rPr>
          <w:rFonts w:ascii="Arial" w:hAnsi="Arial" w:cs="Arial"/>
          <w:szCs w:val="24"/>
        </w:rPr>
      </w:pPr>
    </w:p>
    <w:p w14:paraId="79E4DD31" w14:textId="66F86D2E" w:rsidR="002B6ACC" w:rsidRPr="00B56654" w:rsidRDefault="002B6ACC" w:rsidP="002A6175">
      <w:pPr>
        <w:rPr>
          <w:rFonts w:ascii="Arial" w:hAnsi="Arial" w:cs="Arial"/>
          <w:szCs w:val="24"/>
        </w:rPr>
      </w:pPr>
      <w:r w:rsidRPr="00B56654">
        <w:rPr>
          <w:rFonts w:ascii="Arial" w:hAnsi="Arial" w:cs="Arial"/>
          <w:szCs w:val="24"/>
        </w:rPr>
        <w:t>uzavírají dnešního dne ve vzájemném konsenzu tuto</w:t>
      </w:r>
      <w:r w:rsidR="002A6175" w:rsidRPr="00B56654">
        <w:rPr>
          <w:rFonts w:ascii="Arial" w:hAnsi="Arial" w:cs="Arial"/>
          <w:szCs w:val="24"/>
        </w:rPr>
        <w:t xml:space="preserve"> smlouvu o dílo </w:t>
      </w:r>
      <w:r w:rsidRPr="00B56654">
        <w:rPr>
          <w:rFonts w:ascii="Arial" w:hAnsi="Arial" w:cs="Arial"/>
          <w:szCs w:val="24"/>
        </w:rPr>
        <w:t xml:space="preserve">podle ustanovení občanského </w:t>
      </w:r>
      <w:r w:rsidR="00FA3887" w:rsidRPr="00B56654">
        <w:rPr>
          <w:rFonts w:ascii="Arial" w:hAnsi="Arial" w:cs="Arial"/>
          <w:szCs w:val="24"/>
        </w:rPr>
        <w:t>zákoníku, ve znění pozdějších předpisů, (dále jen „občanský zákoník“)</w:t>
      </w:r>
    </w:p>
    <w:p w14:paraId="5C06A26D" w14:textId="77777777" w:rsidR="005A584D" w:rsidRPr="00B56654" w:rsidRDefault="005A584D" w:rsidP="005A584D">
      <w:pPr>
        <w:pStyle w:val="Zkladntextodsazen"/>
        <w:ind w:left="0"/>
        <w:jc w:val="left"/>
        <w:rPr>
          <w:rFonts w:ascii="Arial" w:hAnsi="Arial" w:cs="Arial"/>
          <w:szCs w:val="24"/>
        </w:rPr>
      </w:pPr>
    </w:p>
    <w:p w14:paraId="059212BB" w14:textId="77777777" w:rsidR="005A584D" w:rsidRPr="00B56654" w:rsidRDefault="005A584D" w:rsidP="002A6175">
      <w:pPr>
        <w:pStyle w:val="Zkladntextodsazen"/>
        <w:tabs>
          <w:tab w:val="clear" w:pos="284"/>
          <w:tab w:val="clear" w:pos="1418"/>
        </w:tabs>
        <w:ind w:left="426" w:hanging="426"/>
        <w:jc w:val="center"/>
        <w:rPr>
          <w:rFonts w:ascii="Arial" w:hAnsi="Arial" w:cs="Arial"/>
          <w:b/>
          <w:szCs w:val="24"/>
        </w:rPr>
      </w:pPr>
      <w:r w:rsidRPr="00B56654">
        <w:rPr>
          <w:rFonts w:ascii="Arial" w:hAnsi="Arial" w:cs="Arial"/>
          <w:b/>
          <w:szCs w:val="24"/>
        </w:rPr>
        <w:t xml:space="preserve">II. </w:t>
      </w:r>
      <w:r w:rsidR="00495C1F" w:rsidRPr="00B56654">
        <w:rPr>
          <w:rFonts w:ascii="Arial" w:hAnsi="Arial" w:cs="Arial"/>
          <w:b/>
          <w:szCs w:val="24"/>
        </w:rPr>
        <w:tab/>
      </w:r>
      <w:r w:rsidRPr="00B56654">
        <w:rPr>
          <w:rFonts w:ascii="Arial" w:hAnsi="Arial" w:cs="Arial"/>
          <w:b/>
          <w:szCs w:val="24"/>
        </w:rPr>
        <w:t>Předmět smlouvy</w:t>
      </w:r>
    </w:p>
    <w:p w14:paraId="4FE54F53" w14:textId="77777777" w:rsidR="002B6ACC" w:rsidRPr="00B56654" w:rsidRDefault="002B6ACC" w:rsidP="005A584D">
      <w:pPr>
        <w:pStyle w:val="Nzev"/>
        <w:jc w:val="left"/>
        <w:outlineLvl w:val="0"/>
        <w:rPr>
          <w:rFonts w:ascii="Arial" w:hAnsi="Arial" w:cs="Arial"/>
          <w:b w:val="0"/>
          <w:sz w:val="24"/>
          <w:szCs w:val="24"/>
        </w:rPr>
      </w:pPr>
    </w:p>
    <w:p w14:paraId="2B20F041" w14:textId="2EA9DB93" w:rsidR="002B6ACC" w:rsidRPr="00B56654" w:rsidRDefault="002B6ACC">
      <w:pPr>
        <w:numPr>
          <w:ilvl w:val="0"/>
          <w:numId w:val="2"/>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Předmětem smlouvy je závazek zhotovitele provést na svůj náklad a nebezpečí pro objednatele dílo spočívající v</w:t>
      </w:r>
      <w:r w:rsidR="005869E8" w:rsidRPr="00B56654">
        <w:rPr>
          <w:rFonts w:ascii="Arial" w:hAnsi="Arial" w:cs="Arial"/>
          <w:szCs w:val="24"/>
        </w:rPr>
        <w:t xml:space="preserve"> provedení výmaleb </w:t>
      </w:r>
      <w:r w:rsidR="002A6175" w:rsidRPr="00B56654">
        <w:rPr>
          <w:rFonts w:ascii="Arial" w:hAnsi="Arial" w:cs="Arial"/>
          <w:szCs w:val="24"/>
        </w:rPr>
        <w:t xml:space="preserve">a souvisejících činností v Divadle v Dlouhé </w:t>
      </w:r>
      <w:r w:rsidRPr="00B56654">
        <w:rPr>
          <w:rFonts w:ascii="Arial" w:hAnsi="Arial" w:cs="Arial"/>
          <w:szCs w:val="24"/>
        </w:rPr>
        <w:t>dle bližší specifikace uvedené níže (dále i jen „dílo“).</w:t>
      </w:r>
      <w:r w:rsidR="00C8674F" w:rsidRPr="00B56654">
        <w:rPr>
          <w:rFonts w:ascii="Arial" w:hAnsi="Arial" w:cs="Arial"/>
          <w:szCs w:val="24"/>
        </w:rPr>
        <w:t xml:space="preserve"> Dále </w:t>
      </w:r>
      <w:r w:rsidRPr="00B56654">
        <w:rPr>
          <w:rFonts w:ascii="Arial" w:hAnsi="Arial" w:cs="Arial"/>
          <w:szCs w:val="24"/>
        </w:rPr>
        <w:t>je předmětem smlouvy závazek objednatele dílo převzít a zaplatit zhotoviteli za provedení díla dle této smlouvy sjedn</w:t>
      </w:r>
      <w:r w:rsidR="00E64021" w:rsidRPr="00B56654">
        <w:rPr>
          <w:rFonts w:ascii="Arial" w:hAnsi="Arial" w:cs="Arial"/>
          <w:szCs w:val="24"/>
        </w:rPr>
        <w:t>anou cenu podle čl. VI. smlouvy.</w:t>
      </w:r>
    </w:p>
    <w:p w14:paraId="0F73B765" w14:textId="77777777" w:rsidR="002A6175" w:rsidRPr="00B56654" w:rsidRDefault="002A6175" w:rsidP="002A6175">
      <w:pPr>
        <w:tabs>
          <w:tab w:val="left" w:pos="426"/>
        </w:tabs>
        <w:autoSpaceDE w:val="0"/>
        <w:autoSpaceDN w:val="0"/>
        <w:adjustRightInd w:val="0"/>
        <w:ind w:left="425"/>
        <w:jc w:val="both"/>
        <w:rPr>
          <w:rFonts w:ascii="Arial" w:hAnsi="Arial" w:cs="Arial"/>
          <w:szCs w:val="24"/>
        </w:rPr>
      </w:pPr>
    </w:p>
    <w:p w14:paraId="29ADC3EF" w14:textId="294361BC" w:rsidR="00CB0416" w:rsidRPr="00B56654" w:rsidRDefault="00CB0416">
      <w:pPr>
        <w:pStyle w:val="Odstavecseseznamem"/>
        <w:numPr>
          <w:ilvl w:val="0"/>
          <w:numId w:val="2"/>
        </w:numPr>
        <w:tabs>
          <w:tab w:val="left" w:pos="426"/>
        </w:tabs>
        <w:autoSpaceDE w:val="0"/>
        <w:autoSpaceDN w:val="0"/>
        <w:adjustRightInd w:val="0"/>
        <w:jc w:val="both"/>
        <w:rPr>
          <w:rFonts w:ascii="Arial" w:hAnsi="Arial" w:cs="Arial"/>
          <w:szCs w:val="24"/>
        </w:rPr>
      </w:pPr>
      <w:r w:rsidRPr="00B56654">
        <w:rPr>
          <w:rFonts w:ascii="Arial" w:hAnsi="Arial" w:cs="Arial"/>
          <w:szCs w:val="24"/>
        </w:rPr>
        <w:t>Zhotovitel byl vybrán objednatelem v zadávacím řízení na veřejnou zakázku:</w:t>
      </w:r>
      <w:r w:rsidR="00FD5F11" w:rsidRPr="00B56654">
        <w:rPr>
          <w:rFonts w:ascii="Arial" w:hAnsi="Arial" w:cs="Arial"/>
          <w:szCs w:val="24"/>
        </w:rPr>
        <w:t xml:space="preserve"> </w:t>
      </w:r>
      <w:r w:rsidRPr="00B56654">
        <w:rPr>
          <w:rFonts w:ascii="Arial" w:hAnsi="Arial" w:cs="Arial"/>
          <w:szCs w:val="24"/>
        </w:rPr>
        <w:t>“</w:t>
      </w:r>
      <w:r w:rsidR="002A6175" w:rsidRPr="00B56654">
        <w:rPr>
          <w:rFonts w:ascii="Arial" w:hAnsi="Arial" w:cs="Arial"/>
          <w:szCs w:val="24"/>
        </w:rPr>
        <w:t>Výmalba sálu Divadla v Dlouhé</w:t>
      </w:r>
      <w:r w:rsidRPr="00B56654">
        <w:rPr>
          <w:rFonts w:ascii="Arial" w:hAnsi="Arial" w:cs="Arial"/>
          <w:szCs w:val="24"/>
        </w:rPr>
        <w:t xml:space="preserve">“. Číslo zakázky </w:t>
      </w:r>
      <w:r w:rsidR="002A6175" w:rsidRPr="00B56654">
        <w:rPr>
          <w:rFonts w:ascii="Arial" w:hAnsi="Arial" w:cs="Arial"/>
          <w:szCs w:val="24"/>
        </w:rPr>
        <w:t>I02/MO/0001/25 (systémové číslo P25V00303227).</w:t>
      </w:r>
    </w:p>
    <w:p w14:paraId="0A4264E5" w14:textId="77777777" w:rsidR="00E64021" w:rsidRPr="00B56654" w:rsidRDefault="00E64021" w:rsidP="005A584D">
      <w:pPr>
        <w:tabs>
          <w:tab w:val="left" w:pos="426"/>
          <w:tab w:val="left" w:pos="2127"/>
        </w:tabs>
        <w:jc w:val="both"/>
        <w:rPr>
          <w:rFonts w:ascii="Arial" w:hAnsi="Arial" w:cs="Arial"/>
          <w:szCs w:val="24"/>
        </w:rPr>
      </w:pPr>
    </w:p>
    <w:p w14:paraId="4D298AA6" w14:textId="77777777" w:rsidR="002A6175" w:rsidRPr="00EF05A5" w:rsidRDefault="002B6ACC">
      <w:pPr>
        <w:numPr>
          <w:ilvl w:val="0"/>
          <w:numId w:val="2"/>
        </w:numPr>
        <w:tabs>
          <w:tab w:val="left" w:pos="426"/>
        </w:tabs>
        <w:ind w:left="0" w:firstLine="0"/>
        <w:jc w:val="both"/>
        <w:rPr>
          <w:rFonts w:ascii="Arial" w:hAnsi="Arial" w:cs="Arial"/>
          <w:szCs w:val="24"/>
        </w:rPr>
      </w:pPr>
      <w:r w:rsidRPr="00B56654">
        <w:rPr>
          <w:rFonts w:ascii="Arial" w:hAnsi="Arial" w:cs="Arial"/>
          <w:szCs w:val="24"/>
        </w:rPr>
        <w:t xml:space="preserve">Bližší specifikace </w:t>
      </w:r>
      <w:r w:rsidRPr="00EF05A5">
        <w:rPr>
          <w:rFonts w:ascii="Arial" w:hAnsi="Arial" w:cs="Arial"/>
          <w:szCs w:val="24"/>
        </w:rPr>
        <w:t>předmětu díla</w:t>
      </w:r>
      <w:r w:rsidR="002A6175" w:rsidRPr="00EF05A5">
        <w:rPr>
          <w:rFonts w:ascii="Arial" w:hAnsi="Arial" w:cs="Arial"/>
          <w:szCs w:val="24"/>
        </w:rPr>
        <w:t>, které provede zhotovitel:</w:t>
      </w:r>
    </w:p>
    <w:p w14:paraId="4DB8EAFB" w14:textId="77777777" w:rsidR="002A6175" w:rsidRPr="00EF05A5" w:rsidRDefault="002A6175" w:rsidP="002A6175">
      <w:pPr>
        <w:pStyle w:val="Odstavecseseznamem"/>
        <w:rPr>
          <w:rFonts w:ascii="Arial" w:hAnsi="Arial" w:cs="Arial"/>
          <w:szCs w:val="24"/>
        </w:rPr>
      </w:pPr>
    </w:p>
    <w:p w14:paraId="27F5E050" w14:textId="0A25FA5C" w:rsidR="00E200B3" w:rsidRPr="00EF05A5" w:rsidRDefault="00E200B3">
      <w:pPr>
        <w:numPr>
          <w:ilvl w:val="1"/>
          <w:numId w:val="2"/>
        </w:numPr>
        <w:tabs>
          <w:tab w:val="left" w:pos="426"/>
        </w:tabs>
        <w:jc w:val="both"/>
        <w:rPr>
          <w:rFonts w:ascii="Arial" w:hAnsi="Arial" w:cs="Arial"/>
          <w:szCs w:val="24"/>
        </w:rPr>
      </w:pPr>
      <w:r w:rsidRPr="00EF05A5">
        <w:rPr>
          <w:rFonts w:ascii="Arial" w:hAnsi="Arial" w:cs="Arial"/>
          <w:szCs w:val="24"/>
        </w:rPr>
        <w:t>Přesný rozsah předmětu díla je uveden v příloze této smlouvy: Přílohy 2a)-</w:t>
      </w:r>
      <w:r w:rsidR="00EF05A5">
        <w:rPr>
          <w:rFonts w:ascii="Arial" w:hAnsi="Arial" w:cs="Arial"/>
          <w:szCs w:val="24"/>
        </w:rPr>
        <w:t>k</w:t>
      </w:r>
      <w:r w:rsidRPr="00EF05A5">
        <w:rPr>
          <w:rFonts w:ascii="Arial" w:hAnsi="Arial" w:cs="Arial"/>
          <w:szCs w:val="24"/>
        </w:rPr>
        <w:t xml:space="preserve">): Technická zpráva, povrchy, malby dle specifikace architektonického ateliéru SKUPINA </w:t>
      </w:r>
      <w:r w:rsidR="00A946FD" w:rsidRPr="00EF05A5">
        <w:rPr>
          <w:rFonts w:ascii="Arial" w:hAnsi="Arial" w:cs="Arial"/>
          <w:szCs w:val="24"/>
        </w:rPr>
        <w:t>(projektant).</w:t>
      </w:r>
    </w:p>
    <w:p w14:paraId="7BE6878C" w14:textId="57993B79" w:rsidR="002A6175" w:rsidRPr="00E200B3" w:rsidRDefault="00E200B3">
      <w:pPr>
        <w:numPr>
          <w:ilvl w:val="1"/>
          <w:numId w:val="2"/>
        </w:numPr>
        <w:tabs>
          <w:tab w:val="left" w:pos="426"/>
        </w:tabs>
        <w:jc w:val="both"/>
        <w:rPr>
          <w:rFonts w:ascii="Arial" w:hAnsi="Arial" w:cs="Arial"/>
          <w:szCs w:val="24"/>
        </w:rPr>
      </w:pPr>
      <w:r w:rsidRPr="00E200B3">
        <w:rPr>
          <w:rFonts w:ascii="Arial" w:hAnsi="Arial" w:cs="Arial"/>
          <w:szCs w:val="24"/>
        </w:rPr>
        <w:t xml:space="preserve">Zhotovitel zajistí ochranu </w:t>
      </w:r>
      <w:r w:rsidR="00AA75F0" w:rsidRPr="00E200B3">
        <w:rPr>
          <w:rFonts w:ascii="Arial" w:hAnsi="Arial" w:cs="Arial"/>
          <w:szCs w:val="24"/>
        </w:rPr>
        <w:t>konstrukcí</w:t>
      </w:r>
      <w:r w:rsidRPr="00E200B3">
        <w:rPr>
          <w:rFonts w:ascii="Arial" w:hAnsi="Arial" w:cs="Arial"/>
          <w:szCs w:val="24"/>
        </w:rPr>
        <w:t>, krytin a vybavení divadla</w:t>
      </w:r>
      <w:r w:rsidR="00AA75F0" w:rsidRPr="00E200B3">
        <w:rPr>
          <w:rFonts w:ascii="Arial" w:hAnsi="Arial" w:cs="Arial"/>
          <w:szCs w:val="24"/>
        </w:rPr>
        <w:tab/>
      </w:r>
      <w:r w:rsidR="00554BB9" w:rsidRPr="00E200B3">
        <w:rPr>
          <w:rFonts w:ascii="Arial" w:hAnsi="Arial" w:cs="Arial"/>
          <w:szCs w:val="24"/>
        </w:rPr>
        <w:tab/>
      </w:r>
    </w:p>
    <w:p w14:paraId="1AF33809" w14:textId="3CCEAEDC" w:rsidR="00E200B3" w:rsidRPr="00E200B3" w:rsidRDefault="00E200B3">
      <w:pPr>
        <w:numPr>
          <w:ilvl w:val="1"/>
          <w:numId w:val="2"/>
        </w:numPr>
        <w:tabs>
          <w:tab w:val="left" w:pos="426"/>
        </w:tabs>
        <w:jc w:val="both"/>
        <w:rPr>
          <w:rFonts w:ascii="Arial" w:hAnsi="Arial" w:cs="Arial"/>
          <w:szCs w:val="24"/>
        </w:rPr>
      </w:pPr>
      <w:r w:rsidRPr="00E200B3">
        <w:rPr>
          <w:rFonts w:ascii="Arial" w:hAnsi="Arial" w:cs="Arial"/>
          <w:szCs w:val="24"/>
        </w:rPr>
        <w:t xml:space="preserve">Součástí zakázky je i </w:t>
      </w:r>
      <w:r w:rsidR="00554BB9" w:rsidRPr="00E200B3">
        <w:rPr>
          <w:rFonts w:ascii="Arial" w:hAnsi="Arial" w:cs="Arial"/>
          <w:szCs w:val="24"/>
        </w:rPr>
        <w:t>čištění</w:t>
      </w:r>
      <w:r w:rsidRPr="00E200B3">
        <w:rPr>
          <w:rFonts w:ascii="Arial" w:hAnsi="Arial" w:cs="Arial"/>
          <w:szCs w:val="24"/>
        </w:rPr>
        <w:t xml:space="preserve"> a</w:t>
      </w:r>
      <w:r w:rsidR="00554BB9" w:rsidRPr="00E200B3">
        <w:rPr>
          <w:rFonts w:ascii="Arial" w:hAnsi="Arial" w:cs="Arial"/>
          <w:szCs w:val="24"/>
        </w:rPr>
        <w:t xml:space="preserve"> úklid (každodenní, závěrečný po etapách)</w:t>
      </w:r>
    </w:p>
    <w:p w14:paraId="74C52A7F" w14:textId="565F6EF8" w:rsidR="00E200B3" w:rsidRPr="00E200B3" w:rsidRDefault="00E200B3">
      <w:pPr>
        <w:numPr>
          <w:ilvl w:val="1"/>
          <w:numId w:val="2"/>
        </w:numPr>
        <w:tabs>
          <w:tab w:val="left" w:pos="426"/>
        </w:tabs>
        <w:jc w:val="both"/>
        <w:rPr>
          <w:rFonts w:ascii="Arial" w:hAnsi="Arial" w:cs="Arial"/>
          <w:szCs w:val="24"/>
        </w:rPr>
      </w:pPr>
      <w:r w:rsidRPr="00E200B3">
        <w:rPr>
          <w:rFonts w:ascii="Arial" w:hAnsi="Arial" w:cs="Arial"/>
          <w:szCs w:val="24"/>
        </w:rPr>
        <w:lastRenderedPageBreak/>
        <w:t>Před zahájením prací dodavatel posoudí stav podkladu. Dále se bude řídit technologickým</w:t>
      </w:r>
      <w:r>
        <w:rPr>
          <w:rFonts w:ascii="Arial" w:hAnsi="Arial" w:cs="Arial"/>
          <w:szCs w:val="24"/>
        </w:rPr>
        <w:t xml:space="preserve"> </w:t>
      </w:r>
      <w:r w:rsidRPr="00E200B3">
        <w:rPr>
          <w:rFonts w:ascii="Arial" w:hAnsi="Arial" w:cs="Arial"/>
          <w:szCs w:val="24"/>
        </w:rPr>
        <w:t>postupem</w:t>
      </w:r>
      <w:r>
        <w:rPr>
          <w:rFonts w:ascii="Arial" w:hAnsi="Arial" w:cs="Arial"/>
          <w:szCs w:val="24"/>
        </w:rPr>
        <w:t>, stanoveným v příloze jak pro výmalby, tak pro nátěry, stěrky i grafické povrchy (viz příloha: Technická zpráva)</w:t>
      </w:r>
    </w:p>
    <w:p w14:paraId="206832A9" w14:textId="77777777" w:rsidR="0016187C" w:rsidRPr="00273F2E" w:rsidRDefault="0016187C" w:rsidP="0016187C">
      <w:pPr>
        <w:tabs>
          <w:tab w:val="left" w:pos="-1985"/>
          <w:tab w:val="left" w:pos="567"/>
        </w:tabs>
        <w:ind w:left="567"/>
        <w:jc w:val="both"/>
        <w:rPr>
          <w:rFonts w:ascii="Arial" w:hAnsi="Arial" w:cs="Arial"/>
          <w:szCs w:val="24"/>
        </w:rPr>
      </w:pPr>
    </w:p>
    <w:p w14:paraId="586C3511" w14:textId="2C518AB2" w:rsidR="0016187C" w:rsidRPr="00B56654" w:rsidRDefault="00FB6CE3" w:rsidP="0016187C">
      <w:pPr>
        <w:tabs>
          <w:tab w:val="left" w:pos="-1985"/>
          <w:tab w:val="left" w:pos="567"/>
        </w:tabs>
        <w:ind w:left="567"/>
        <w:jc w:val="both"/>
        <w:rPr>
          <w:rFonts w:ascii="Arial" w:hAnsi="Arial" w:cs="Arial"/>
          <w:szCs w:val="24"/>
        </w:rPr>
      </w:pPr>
      <w:r w:rsidRPr="00273F2E">
        <w:rPr>
          <w:rFonts w:ascii="Arial" w:hAnsi="Arial" w:cs="Arial"/>
          <w:szCs w:val="24"/>
        </w:rPr>
        <w:t>Podrobná</w:t>
      </w:r>
      <w:r w:rsidR="00F31429" w:rsidRPr="00273F2E">
        <w:rPr>
          <w:rFonts w:ascii="Arial" w:hAnsi="Arial" w:cs="Arial"/>
          <w:szCs w:val="24"/>
        </w:rPr>
        <w:t xml:space="preserve"> specifikace </w:t>
      </w:r>
      <w:r w:rsidR="00E200B3" w:rsidRPr="00273F2E">
        <w:rPr>
          <w:rFonts w:ascii="Arial" w:hAnsi="Arial" w:cs="Arial"/>
          <w:szCs w:val="24"/>
        </w:rPr>
        <w:t xml:space="preserve">díla </w:t>
      </w:r>
      <w:r w:rsidR="00F31429" w:rsidRPr="00273F2E">
        <w:rPr>
          <w:rFonts w:ascii="Arial" w:hAnsi="Arial" w:cs="Arial"/>
          <w:szCs w:val="24"/>
        </w:rPr>
        <w:t xml:space="preserve">je v příloze č. </w:t>
      </w:r>
      <w:r w:rsidR="00220448" w:rsidRPr="00273F2E">
        <w:rPr>
          <w:rFonts w:ascii="Arial" w:hAnsi="Arial" w:cs="Arial"/>
          <w:szCs w:val="24"/>
        </w:rPr>
        <w:t>1</w:t>
      </w:r>
      <w:r w:rsidR="00F31429" w:rsidRPr="00273F2E">
        <w:rPr>
          <w:rFonts w:ascii="Arial" w:hAnsi="Arial" w:cs="Arial"/>
          <w:szCs w:val="24"/>
        </w:rPr>
        <w:t xml:space="preserve"> </w:t>
      </w:r>
      <w:r w:rsidR="00F31429" w:rsidRPr="00F37501">
        <w:rPr>
          <w:rFonts w:ascii="Arial" w:hAnsi="Arial" w:cs="Arial"/>
          <w:szCs w:val="24"/>
        </w:rPr>
        <w:t>– Položkový rozpočet zhotovitele</w:t>
      </w:r>
      <w:r w:rsidRPr="00F37501">
        <w:rPr>
          <w:rFonts w:ascii="Arial" w:hAnsi="Arial" w:cs="Arial"/>
          <w:szCs w:val="24"/>
        </w:rPr>
        <w:t xml:space="preserve"> a </w:t>
      </w:r>
      <w:proofErr w:type="gramStart"/>
      <w:r w:rsidRPr="00F37501">
        <w:rPr>
          <w:rFonts w:ascii="Arial" w:hAnsi="Arial" w:cs="Arial"/>
          <w:szCs w:val="24"/>
        </w:rPr>
        <w:t xml:space="preserve">Přílohách 2 a) </w:t>
      </w:r>
      <w:r w:rsidR="00E200B3" w:rsidRPr="00F37501">
        <w:rPr>
          <w:rFonts w:ascii="Arial" w:hAnsi="Arial" w:cs="Arial"/>
          <w:szCs w:val="24"/>
        </w:rPr>
        <w:t xml:space="preserve">– </w:t>
      </w:r>
      <w:r w:rsidR="00F37501" w:rsidRPr="00F37501">
        <w:rPr>
          <w:rFonts w:ascii="Arial" w:hAnsi="Arial" w:cs="Arial"/>
          <w:szCs w:val="24"/>
        </w:rPr>
        <w:t>k</w:t>
      </w:r>
      <w:r w:rsidRPr="00F37501">
        <w:rPr>
          <w:rFonts w:ascii="Arial" w:hAnsi="Arial" w:cs="Arial"/>
          <w:szCs w:val="24"/>
        </w:rPr>
        <w:t>)</w:t>
      </w:r>
      <w:r w:rsidR="00273F2E" w:rsidRPr="00F37501">
        <w:rPr>
          <w:rFonts w:ascii="Arial" w:hAnsi="Arial" w:cs="Arial"/>
          <w:szCs w:val="24"/>
        </w:rPr>
        <w:t xml:space="preserve"> </w:t>
      </w:r>
      <w:r w:rsidR="00A946FD" w:rsidRPr="00F37501">
        <w:rPr>
          <w:rFonts w:ascii="Arial" w:hAnsi="Arial" w:cs="Arial"/>
          <w:szCs w:val="24"/>
        </w:rPr>
        <w:t>(smluvní</w:t>
      </w:r>
      <w:proofErr w:type="gramEnd"/>
      <w:r w:rsidR="00A946FD" w:rsidRPr="00F37501">
        <w:rPr>
          <w:rFonts w:ascii="Arial" w:hAnsi="Arial" w:cs="Arial"/>
          <w:szCs w:val="24"/>
        </w:rPr>
        <w:t xml:space="preserve"> dokumentace - specifikace díla dle návrhu projektanta) </w:t>
      </w:r>
      <w:r w:rsidR="00273F2E" w:rsidRPr="00F37501">
        <w:rPr>
          <w:rFonts w:ascii="Arial" w:hAnsi="Arial" w:cs="Arial"/>
          <w:szCs w:val="24"/>
        </w:rPr>
        <w:t>a v příloze 4 – harmonogram činností</w:t>
      </w:r>
      <w:r w:rsidRPr="00F37501">
        <w:rPr>
          <w:rFonts w:ascii="Arial" w:hAnsi="Arial" w:cs="Arial"/>
          <w:szCs w:val="24"/>
        </w:rPr>
        <w:t>. Specifikace v těchto přílohách je pro zhotovitele závazná.</w:t>
      </w:r>
      <w:r w:rsidR="0016187C" w:rsidRPr="00F37501">
        <w:rPr>
          <w:rFonts w:ascii="Arial" w:hAnsi="Arial" w:cs="Arial"/>
          <w:szCs w:val="24"/>
        </w:rPr>
        <w:tab/>
      </w:r>
      <w:r w:rsidR="0016187C" w:rsidRPr="00376B90">
        <w:rPr>
          <w:rFonts w:ascii="Arial" w:hAnsi="Arial" w:cs="Arial"/>
          <w:color w:val="EE0000"/>
          <w:szCs w:val="24"/>
        </w:rPr>
        <w:tab/>
      </w:r>
      <w:r w:rsidR="0016187C" w:rsidRPr="00B56654">
        <w:rPr>
          <w:rFonts w:ascii="Arial" w:hAnsi="Arial" w:cs="Arial"/>
          <w:szCs w:val="24"/>
        </w:rPr>
        <w:tab/>
      </w:r>
      <w:r w:rsidR="0016187C" w:rsidRPr="00B56654">
        <w:rPr>
          <w:rFonts w:ascii="Arial" w:hAnsi="Arial" w:cs="Arial"/>
          <w:szCs w:val="24"/>
        </w:rPr>
        <w:tab/>
      </w:r>
      <w:r w:rsidR="0016187C" w:rsidRPr="00B56654">
        <w:rPr>
          <w:rFonts w:ascii="Arial" w:hAnsi="Arial" w:cs="Arial"/>
          <w:szCs w:val="24"/>
        </w:rPr>
        <w:tab/>
      </w:r>
      <w:r w:rsidR="0016187C" w:rsidRPr="00B56654">
        <w:rPr>
          <w:rFonts w:ascii="Arial" w:hAnsi="Arial" w:cs="Arial"/>
          <w:szCs w:val="24"/>
        </w:rPr>
        <w:tab/>
      </w:r>
      <w:r w:rsidR="00495C1F" w:rsidRPr="00B56654">
        <w:rPr>
          <w:rFonts w:ascii="Arial" w:hAnsi="Arial" w:cs="Arial"/>
          <w:szCs w:val="24"/>
        </w:rPr>
        <w:t xml:space="preserve">  </w:t>
      </w:r>
      <w:r w:rsidR="00554BB9" w:rsidRPr="00B56654">
        <w:rPr>
          <w:rFonts w:ascii="Arial" w:hAnsi="Arial" w:cs="Arial"/>
          <w:szCs w:val="24"/>
        </w:rPr>
        <w:tab/>
      </w:r>
    </w:p>
    <w:p w14:paraId="4A3CA571" w14:textId="77777777" w:rsidR="00E64021" w:rsidRPr="00B56654" w:rsidRDefault="00E64021" w:rsidP="00E64021">
      <w:pPr>
        <w:tabs>
          <w:tab w:val="left" w:pos="426"/>
        </w:tabs>
        <w:jc w:val="both"/>
        <w:rPr>
          <w:rFonts w:ascii="Arial" w:hAnsi="Arial" w:cs="Arial"/>
          <w:szCs w:val="24"/>
        </w:rPr>
      </w:pPr>
    </w:p>
    <w:p w14:paraId="13A3B8D8" w14:textId="77777777" w:rsidR="004A5A9B" w:rsidRPr="00B76896" w:rsidRDefault="004A5A9B">
      <w:pPr>
        <w:pStyle w:val="Zkladntextodsazen2"/>
        <w:numPr>
          <w:ilvl w:val="0"/>
          <w:numId w:val="2"/>
        </w:numPr>
        <w:tabs>
          <w:tab w:val="clear" w:pos="284"/>
          <w:tab w:val="clear" w:pos="1418"/>
        </w:tabs>
        <w:jc w:val="left"/>
        <w:rPr>
          <w:rFonts w:ascii="Arial" w:hAnsi="Arial" w:cs="Arial"/>
          <w:szCs w:val="24"/>
        </w:rPr>
      </w:pPr>
      <w:r w:rsidRPr="00B76896">
        <w:rPr>
          <w:rFonts w:ascii="Arial" w:hAnsi="Arial" w:cs="Arial"/>
          <w:szCs w:val="24"/>
        </w:rPr>
        <w:t>Součástí plnění předmětu díla dále jsou:</w:t>
      </w:r>
    </w:p>
    <w:p w14:paraId="0AF6F350" w14:textId="77777777" w:rsidR="004A5A9B" w:rsidRPr="00B76896" w:rsidRDefault="004A5A9B">
      <w:pPr>
        <w:pStyle w:val="Zkladntextodsazen2"/>
        <w:numPr>
          <w:ilvl w:val="0"/>
          <w:numId w:val="3"/>
        </w:numPr>
        <w:tabs>
          <w:tab w:val="clear" w:pos="284"/>
          <w:tab w:val="clear" w:pos="1418"/>
        </w:tabs>
        <w:rPr>
          <w:rFonts w:ascii="Arial" w:hAnsi="Arial" w:cs="Arial"/>
          <w:szCs w:val="24"/>
        </w:rPr>
      </w:pPr>
      <w:r w:rsidRPr="00B76896">
        <w:rPr>
          <w:rFonts w:ascii="Arial" w:hAnsi="Arial" w:cs="Arial"/>
          <w:szCs w:val="24"/>
        </w:rPr>
        <w:t>veškeré přepravní výkony, manipulační práce a přesuny hmot</w:t>
      </w:r>
    </w:p>
    <w:p w14:paraId="3EE10A6C" w14:textId="77777777" w:rsidR="009B784D" w:rsidRPr="00B76896" w:rsidRDefault="004A5A9B">
      <w:pPr>
        <w:pStyle w:val="Zkladntextodsazen2"/>
        <w:numPr>
          <w:ilvl w:val="0"/>
          <w:numId w:val="3"/>
        </w:numPr>
        <w:tabs>
          <w:tab w:val="clear" w:pos="284"/>
          <w:tab w:val="clear" w:pos="1418"/>
        </w:tabs>
        <w:rPr>
          <w:rFonts w:ascii="Arial" w:hAnsi="Arial" w:cs="Arial"/>
          <w:szCs w:val="24"/>
        </w:rPr>
      </w:pPr>
      <w:r w:rsidRPr="00B76896">
        <w:rPr>
          <w:rFonts w:ascii="Arial" w:hAnsi="Arial" w:cs="Arial"/>
          <w:szCs w:val="24"/>
        </w:rPr>
        <w:t>souvi</w:t>
      </w:r>
      <w:r w:rsidR="00747794" w:rsidRPr="00B76896">
        <w:rPr>
          <w:rFonts w:ascii="Arial" w:hAnsi="Arial" w:cs="Arial"/>
          <w:szCs w:val="24"/>
        </w:rPr>
        <w:t>sející pomocné a stavební práce</w:t>
      </w:r>
    </w:p>
    <w:p w14:paraId="5A599A37" w14:textId="77777777" w:rsidR="004A5A9B" w:rsidRPr="00B76896" w:rsidRDefault="004A5A9B">
      <w:pPr>
        <w:pStyle w:val="Zkladntextodsazen2"/>
        <w:numPr>
          <w:ilvl w:val="0"/>
          <w:numId w:val="3"/>
        </w:numPr>
        <w:tabs>
          <w:tab w:val="clear" w:pos="284"/>
          <w:tab w:val="clear" w:pos="1418"/>
        </w:tabs>
        <w:rPr>
          <w:rFonts w:ascii="Arial" w:hAnsi="Arial" w:cs="Arial"/>
          <w:szCs w:val="24"/>
        </w:rPr>
      </w:pPr>
      <w:r w:rsidRPr="00B76896">
        <w:rPr>
          <w:rFonts w:ascii="Arial" w:hAnsi="Arial" w:cs="Arial"/>
          <w:szCs w:val="24"/>
        </w:rPr>
        <w:t xml:space="preserve">montážní práce </w:t>
      </w:r>
    </w:p>
    <w:p w14:paraId="3A7E06AC" w14:textId="77777777" w:rsidR="004A5A9B" w:rsidRPr="00B76896" w:rsidRDefault="004A5A9B">
      <w:pPr>
        <w:pStyle w:val="Zkladntextodsazen2"/>
        <w:numPr>
          <w:ilvl w:val="0"/>
          <w:numId w:val="3"/>
        </w:numPr>
        <w:tabs>
          <w:tab w:val="clear" w:pos="284"/>
          <w:tab w:val="clear" w:pos="1418"/>
        </w:tabs>
        <w:rPr>
          <w:rFonts w:ascii="Arial" w:hAnsi="Arial" w:cs="Arial"/>
          <w:szCs w:val="24"/>
        </w:rPr>
      </w:pPr>
      <w:r w:rsidRPr="00B76896">
        <w:rPr>
          <w:rFonts w:ascii="Arial" w:hAnsi="Arial" w:cs="Arial"/>
          <w:szCs w:val="24"/>
        </w:rPr>
        <w:t>zřízení zařízení staveniště</w:t>
      </w:r>
    </w:p>
    <w:p w14:paraId="4725345B" w14:textId="4865C4BA" w:rsidR="00BD0360" w:rsidRPr="00B76896" w:rsidRDefault="00BD0360">
      <w:pPr>
        <w:pStyle w:val="Zkladntextodsazen2"/>
        <w:numPr>
          <w:ilvl w:val="0"/>
          <w:numId w:val="3"/>
        </w:numPr>
        <w:tabs>
          <w:tab w:val="clear" w:pos="284"/>
          <w:tab w:val="clear" w:pos="1418"/>
        </w:tabs>
        <w:rPr>
          <w:rFonts w:ascii="Arial" w:hAnsi="Arial" w:cs="Arial"/>
          <w:szCs w:val="24"/>
        </w:rPr>
      </w:pPr>
      <w:r w:rsidRPr="00B76896">
        <w:rPr>
          <w:rFonts w:ascii="Arial" w:hAnsi="Arial" w:cs="Arial"/>
          <w:szCs w:val="24"/>
        </w:rPr>
        <w:t>zajištění parkování pro vykládku a nakládku materiálu</w:t>
      </w:r>
    </w:p>
    <w:p w14:paraId="0FD2D465" w14:textId="77777777" w:rsidR="004A5A9B" w:rsidRPr="00B76896" w:rsidRDefault="004A5A9B">
      <w:pPr>
        <w:pStyle w:val="Zkladntextodsazen2"/>
        <w:numPr>
          <w:ilvl w:val="0"/>
          <w:numId w:val="3"/>
        </w:numPr>
        <w:tabs>
          <w:tab w:val="clear" w:pos="284"/>
          <w:tab w:val="clear" w:pos="1418"/>
        </w:tabs>
        <w:rPr>
          <w:rFonts w:ascii="Arial" w:hAnsi="Arial" w:cs="Arial"/>
          <w:szCs w:val="24"/>
        </w:rPr>
      </w:pPr>
      <w:r w:rsidRPr="00B76896">
        <w:rPr>
          <w:rFonts w:ascii="Arial" w:hAnsi="Arial" w:cs="Arial"/>
          <w:szCs w:val="24"/>
        </w:rPr>
        <w:t>bezpečnostní opatření</w:t>
      </w:r>
    </w:p>
    <w:p w14:paraId="262AED5A" w14:textId="77777777" w:rsidR="004A5A9B" w:rsidRPr="00B76896" w:rsidRDefault="004A5A9B">
      <w:pPr>
        <w:numPr>
          <w:ilvl w:val="0"/>
          <w:numId w:val="3"/>
        </w:numPr>
        <w:jc w:val="both"/>
        <w:rPr>
          <w:rFonts w:ascii="Arial" w:hAnsi="Arial" w:cs="Arial"/>
          <w:szCs w:val="24"/>
        </w:rPr>
      </w:pPr>
      <w:r w:rsidRPr="00B76896">
        <w:rPr>
          <w:rFonts w:ascii="Arial" w:hAnsi="Arial" w:cs="Arial"/>
          <w:szCs w:val="24"/>
        </w:rPr>
        <w:t>provedení nátěrových systémů</w:t>
      </w:r>
    </w:p>
    <w:p w14:paraId="57E0542F" w14:textId="1FB6C39C" w:rsidR="004A5A9B" w:rsidRPr="00B76896" w:rsidRDefault="00554BB9">
      <w:pPr>
        <w:pStyle w:val="Zkladntextodsazen2"/>
        <w:numPr>
          <w:ilvl w:val="0"/>
          <w:numId w:val="3"/>
        </w:numPr>
        <w:tabs>
          <w:tab w:val="clear" w:pos="284"/>
          <w:tab w:val="clear" w:pos="1418"/>
        </w:tabs>
        <w:rPr>
          <w:rFonts w:ascii="Arial" w:hAnsi="Arial" w:cs="Arial"/>
          <w:szCs w:val="24"/>
        </w:rPr>
      </w:pPr>
      <w:r w:rsidRPr="00B76896">
        <w:rPr>
          <w:rFonts w:ascii="Arial" w:hAnsi="Arial" w:cs="Arial"/>
          <w:szCs w:val="24"/>
        </w:rPr>
        <w:t>každodenní a závěrečný úklid tak, aby po ukončení prací byl objekt plně využitelný bez omezení</w:t>
      </w:r>
    </w:p>
    <w:p w14:paraId="540A7BA5" w14:textId="19DA5C77" w:rsidR="0063788C" w:rsidRPr="00B76896" w:rsidRDefault="0063788C">
      <w:pPr>
        <w:pStyle w:val="Zkladntextodsazen2"/>
        <w:numPr>
          <w:ilvl w:val="0"/>
          <w:numId w:val="3"/>
        </w:numPr>
        <w:tabs>
          <w:tab w:val="clear" w:pos="284"/>
          <w:tab w:val="clear" w:pos="1418"/>
        </w:tabs>
        <w:rPr>
          <w:rFonts w:ascii="Arial" w:hAnsi="Arial" w:cs="Arial"/>
          <w:szCs w:val="24"/>
        </w:rPr>
      </w:pPr>
      <w:r w:rsidRPr="00B76896">
        <w:rPr>
          <w:rFonts w:ascii="Arial" w:hAnsi="Arial" w:cs="Arial"/>
          <w:szCs w:val="24"/>
        </w:rPr>
        <w:t>pokud dodavatel pracovní činností poničí povrchovou úpravu podlahových ploch je povinen v rámci dodávky zajistit novou povrchovou úpravu poškozených částí</w:t>
      </w:r>
      <w:r w:rsidR="00B76896" w:rsidRPr="00B76896">
        <w:rPr>
          <w:rFonts w:ascii="Arial" w:hAnsi="Arial" w:cs="Arial"/>
          <w:szCs w:val="24"/>
        </w:rPr>
        <w:t>.</w:t>
      </w:r>
    </w:p>
    <w:p w14:paraId="31364A59" w14:textId="77777777" w:rsidR="009F58EC" w:rsidRPr="00B56654" w:rsidRDefault="009F58EC" w:rsidP="009F58EC">
      <w:pPr>
        <w:pStyle w:val="Zkladntextodsazen2"/>
        <w:tabs>
          <w:tab w:val="clear" w:pos="284"/>
          <w:tab w:val="clear" w:pos="1418"/>
        </w:tabs>
        <w:ind w:left="0"/>
        <w:jc w:val="left"/>
        <w:rPr>
          <w:rFonts w:ascii="Arial" w:hAnsi="Arial" w:cs="Arial"/>
          <w:szCs w:val="24"/>
        </w:rPr>
      </w:pPr>
    </w:p>
    <w:p w14:paraId="0ACF1745" w14:textId="77777777" w:rsidR="009F58EC" w:rsidRPr="00B76896" w:rsidRDefault="009F58EC">
      <w:pPr>
        <w:pStyle w:val="Zkladntextodsazen2"/>
        <w:numPr>
          <w:ilvl w:val="0"/>
          <w:numId w:val="2"/>
        </w:numPr>
        <w:tabs>
          <w:tab w:val="clear" w:pos="284"/>
          <w:tab w:val="clear" w:pos="1418"/>
        </w:tabs>
        <w:jc w:val="left"/>
        <w:rPr>
          <w:rFonts w:ascii="Arial" w:hAnsi="Arial" w:cs="Arial"/>
          <w:szCs w:val="24"/>
        </w:rPr>
      </w:pPr>
      <w:r w:rsidRPr="00B76896">
        <w:rPr>
          <w:rFonts w:ascii="Arial" w:hAnsi="Arial" w:cs="Arial"/>
          <w:szCs w:val="24"/>
        </w:rPr>
        <w:t>Další technické požadavky na předmět díla:</w:t>
      </w:r>
    </w:p>
    <w:p w14:paraId="45BC6ADD" w14:textId="3847F40A" w:rsidR="009F58EC" w:rsidRPr="00B56654" w:rsidRDefault="009F58EC">
      <w:pPr>
        <w:pStyle w:val="Zkladntextodsazen2"/>
        <w:numPr>
          <w:ilvl w:val="0"/>
          <w:numId w:val="3"/>
        </w:numPr>
        <w:tabs>
          <w:tab w:val="clear" w:pos="284"/>
          <w:tab w:val="clear" w:pos="1418"/>
        </w:tabs>
        <w:rPr>
          <w:rFonts w:ascii="Arial" w:hAnsi="Arial" w:cs="Arial"/>
          <w:szCs w:val="24"/>
        </w:rPr>
      </w:pPr>
      <w:r w:rsidRPr="00B76896">
        <w:rPr>
          <w:rFonts w:ascii="Arial" w:hAnsi="Arial" w:cs="Arial"/>
          <w:szCs w:val="24"/>
        </w:rPr>
        <w:t xml:space="preserve">Postup prací a dodávek je zhotovitel povinen v předstihu (min. 24 hod.) dohodnout s pověřenými zástupci objednatele – </w:t>
      </w:r>
      <w:r w:rsidR="00513DEB" w:rsidRPr="00B56654">
        <w:rPr>
          <w:rFonts w:ascii="Arial" w:hAnsi="Arial" w:cs="Arial"/>
          <w:szCs w:val="24"/>
        </w:rPr>
        <w:t xml:space="preserve">za </w:t>
      </w:r>
      <w:r w:rsidR="003B312C" w:rsidRPr="00B56654">
        <w:rPr>
          <w:rFonts w:ascii="Arial" w:hAnsi="Arial" w:cs="Arial"/>
          <w:szCs w:val="24"/>
        </w:rPr>
        <w:t>Divadlo v Dlouhé</w:t>
      </w:r>
      <w:r w:rsidR="00513DEB" w:rsidRPr="00B56654">
        <w:rPr>
          <w:rFonts w:ascii="Arial" w:hAnsi="Arial" w:cs="Arial"/>
          <w:szCs w:val="24"/>
        </w:rPr>
        <w:t xml:space="preserve"> je to </w:t>
      </w:r>
      <w:r w:rsidR="003B312C" w:rsidRPr="00B56654">
        <w:rPr>
          <w:rFonts w:ascii="Arial" w:hAnsi="Arial" w:cs="Arial"/>
          <w:szCs w:val="24"/>
        </w:rPr>
        <w:t>šéf hospodářské správy Robert Štěpánek</w:t>
      </w:r>
      <w:r w:rsidR="00513DEB" w:rsidRPr="00B56654">
        <w:rPr>
          <w:rFonts w:ascii="Arial" w:hAnsi="Arial" w:cs="Arial"/>
          <w:szCs w:val="24"/>
        </w:rPr>
        <w:t xml:space="preserve">, </w:t>
      </w:r>
      <w:proofErr w:type="gramStart"/>
      <w:r w:rsidR="00513DEB" w:rsidRPr="00B56654">
        <w:rPr>
          <w:rFonts w:ascii="Arial" w:hAnsi="Arial" w:cs="Arial"/>
          <w:szCs w:val="24"/>
        </w:rPr>
        <w:t>tel.:, email</w:t>
      </w:r>
      <w:proofErr w:type="gramEnd"/>
      <w:r w:rsidR="00513DEB" w:rsidRPr="00B56654">
        <w:rPr>
          <w:rFonts w:ascii="Arial" w:hAnsi="Arial" w:cs="Arial"/>
          <w:szCs w:val="24"/>
        </w:rPr>
        <w:t xml:space="preserve">: </w:t>
      </w:r>
    </w:p>
    <w:p w14:paraId="685C6DFC" w14:textId="4BC8AF9A" w:rsidR="00F93CBE" w:rsidRPr="00B56654" w:rsidRDefault="000A44B8">
      <w:pPr>
        <w:pStyle w:val="Zkladntextodsazen2"/>
        <w:numPr>
          <w:ilvl w:val="0"/>
          <w:numId w:val="3"/>
        </w:numPr>
        <w:tabs>
          <w:tab w:val="clear" w:pos="284"/>
          <w:tab w:val="clear" w:pos="1418"/>
        </w:tabs>
        <w:rPr>
          <w:rFonts w:ascii="Arial" w:hAnsi="Arial" w:cs="Arial"/>
          <w:szCs w:val="24"/>
        </w:rPr>
      </w:pPr>
      <w:r w:rsidRPr="00B56654">
        <w:rPr>
          <w:rFonts w:ascii="Arial" w:hAnsi="Arial" w:cs="Arial"/>
          <w:szCs w:val="24"/>
        </w:rPr>
        <w:t xml:space="preserve">Zhotovitel nesmí svojí činností (hlukem, prachem apod.) omezit, případně ohrozit </w:t>
      </w:r>
      <w:r w:rsidR="003B312C" w:rsidRPr="00B56654">
        <w:rPr>
          <w:rFonts w:ascii="Arial" w:hAnsi="Arial" w:cs="Arial"/>
          <w:szCs w:val="24"/>
        </w:rPr>
        <w:t>ostatní nájemníky v budově i pasáži</w:t>
      </w:r>
      <w:r w:rsidRPr="00B56654">
        <w:rPr>
          <w:rFonts w:ascii="Arial" w:hAnsi="Arial" w:cs="Arial"/>
          <w:szCs w:val="24"/>
        </w:rPr>
        <w:t>. Zhotovitel se musí při provádění prací přizpůsobit provozu divadla bez nároku na navýšení finančního plnění.</w:t>
      </w:r>
    </w:p>
    <w:p w14:paraId="3CF44440" w14:textId="226B5180" w:rsidR="00513DEB" w:rsidRPr="00B56654" w:rsidRDefault="009F58EC">
      <w:pPr>
        <w:pStyle w:val="Zkladntextodsazen2"/>
        <w:numPr>
          <w:ilvl w:val="0"/>
          <w:numId w:val="3"/>
        </w:numPr>
        <w:tabs>
          <w:tab w:val="clear" w:pos="284"/>
          <w:tab w:val="clear" w:pos="1418"/>
        </w:tabs>
        <w:rPr>
          <w:rFonts w:ascii="Arial" w:hAnsi="Arial" w:cs="Arial"/>
          <w:szCs w:val="24"/>
        </w:rPr>
      </w:pPr>
      <w:r w:rsidRPr="00B56654">
        <w:rPr>
          <w:rFonts w:ascii="Arial" w:hAnsi="Arial" w:cs="Arial"/>
          <w:szCs w:val="24"/>
        </w:rPr>
        <w:t>Zhotovitel je povinen dodržovat požadavky na zajištění bezpečnosti práce a rovněž dodržovat požární předpisy</w:t>
      </w:r>
      <w:r w:rsidR="003D5008">
        <w:rPr>
          <w:rFonts w:ascii="Arial" w:hAnsi="Arial" w:cs="Arial"/>
          <w:szCs w:val="24"/>
        </w:rPr>
        <w:t xml:space="preserve"> a příslušné ČSN, související s předmětem zakázky</w:t>
      </w:r>
      <w:r w:rsidRPr="00B56654">
        <w:rPr>
          <w:rFonts w:ascii="Arial" w:hAnsi="Arial" w:cs="Arial"/>
          <w:szCs w:val="24"/>
        </w:rPr>
        <w:t>, vč. interních předpisů objednatele.</w:t>
      </w:r>
    </w:p>
    <w:p w14:paraId="01EB0DB7" w14:textId="77777777" w:rsidR="009F58EC" w:rsidRPr="00B56654" w:rsidRDefault="009F58EC">
      <w:pPr>
        <w:pStyle w:val="Zkladntextodsazen2"/>
        <w:numPr>
          <w:ilvl w:val="0"/>
          <w:numId w:val="3"/>
        </w:numPr>
        <w:tabs>
          <w:tab w:val="clear" w:pos="284"/>
          <w:tab w:val="clear" w:pos="1418"/>
        </w:tabs>
        <w:rPr>
          <w:rFonts w:ascii="Arial" w:hAnsi="Arial" w:cs="Arial"/>
          <w:szCs w:val="24"/>
        </w:rPr>
      </w:pPr>
      <w:r w:rsidRPr="00B56654">
        <w:rPr>
          <w:rFonts w:ascii="Arial" w:hAnsi="Arial" w:cs="Arial"/>
          <w:szCs w:val="24"/>
        </w:rPr>
        <w:t>Objednatel je opr</w:t>
      </w:r>
      <w:r w:rsidR="00513DEB" w:rsidRPr="00B56654">
        <w:rPr>
          <w:rFonts w:ascii="Arial" w:hAnsi="Arial" w:cs="Arial"/>
          <w:szCs w:val="24"/>
        </w:rPr>
        <w:t>ávněn kontrolovat provádění díla</w:t>
      </w:r>
      <w:r w:rsidR="00FF149D" w:rsidRPr="00B56654">
        <w:rPr>
          <w:rFonts w:ascii="Arial" w:hAnsi="Arial" w:cs="Arial"/>
          <w:szCs w:val="24"/>
        </w:rPr>
        <w:t xml:space="preserve"> průběžně</w:t>
      </w:r>
      <w:r w:rsidR="00513DEB" w:rsidRPr="00B56654">
        <w:rPr>
          <w:rFonts w:ascii="Arial" w:hAnsi="Arial" w:cs="Arial"/>
          <w:szCs w:val="24"/>
        </w:rPr>
        <w:t>.</w:t>
      </w:r>
    </w:p>
    <w:p w14:paraId="3179DD61" w14:textId="77777777" w:rsidR="00993B87" w:rsidRPr="00B56654" w:rsidRDefault="00993B87" w:rsidP="00993B87">
      <w:pPr>
        <w:tabs>
          <w:tab w:val="left" w:pos="426"/>
        </w:tabs>
        <w:autoSpaceDE w:val="0"/>
        <w:autoSpaceDN w:val="0"/>
        <w:adjustRightInd w:val="0"/>
        <w:jc w:val="both"/>
        <w:rPr>
          <w:rFonts w:ascii="Arial" w:hAnsi="Arial" w:cs="Arial"/>
          <w:szCs w:val="24"/>
        </w:rPr>
      </w:pPr>
    </w:p>
    <w:p w14:paraId="2B2E990D" w14:textId="77777777" w:rsidR="00B74BC7" w:rsidRPr="00B56654" w:rsidRDefault="00B74BC7" w:rsidP="00993B87">
      <w:pPr>
        <w:tabs>
          <w:tab w:val="left" w:pos="426"/>
        </w:tabs>
        <w:autoSpaceDE w:val="0"/>
        <w:autoSpaceDN w:val="0"/>
        <w:adjustRightInd w:val="0"/>
        <w:jc w:val="both"/>
        <w:rPr>
          <w:rFonts w:ascii="Arial" w:hAnsi="Arial" w:cs="Arial"/>
          <w:szCs w:val="24"/>
        </w:rPr>
      </w:pPr>
    </w:p>
    <w:p w14:paraId="35B244CA" w14:textId="77777777" w:rsidR="002B6ACC" w:rsidRPr="00B56654" w:rsidRDefault="002B6ACC" w:rsidP="003B312C">
      <w:pPr>
        <w:tabs>
          <w:tab w:val="left" w:pos="426"/>
        </w:tabs>
        <w:jc w:val="center"/>
        <w:rPr>
          <w:rFonts w:ascii="Arial" w:hAnsi="Arial" w:cs="Arial"/>
          <w:b/>
          <w:szCs w:val="24"/>
        </w:rPr>
      </w:pPr>
      <w:r w:rsidRPr="00B56654">
        <w:rPr>
          <w:rFonts w:ascii="Arial" w:hAnsi="Arial" w:cs="Arial"/>
          <w:b/>
          <w:szCs w:val="24"/>
        </w:rPr>
        <w:t>III.</w:t>
      </w:r>
      <w:r w:rsidR="005500F5" w:rsidRPr="00B56654">
        <w:rPr>
          <w:rFonts w:ascii="Arial" w:hAnsi="Arial" w:cs="Arial"/>
          <w:b/>
          <w:szCs w:val="24"/>
        </w:rPr>
        <w:t xml:space="preserve"> </w:t>
      </w:r>
      <w:r w:rsidR="00495C1F" w:rsidRPr="00B56654">
        <w:rPr>
          <w:rFonts w:ascii="Arial" w:hAnsi="Arial" w:cs="Arial"/>
          <w:b/>
          <w:szCs w:val="24"/>
        </w:rPr>
        <w:tab/>
      </w:r>
      <w:r w:rsidR="00F260AE" w:rsidRPr="00B56654">
        <w:rPr>
          <w:rFonts w:ascii="Arial" w:hAnsi="Arial" w:cs="Arial"/>
          <w:b/>
          <w:szCs w:val="24"/>
        </w:rPr>
        <w:t>Místo plnění</w:t>
      </w:r>
    </w:p>
    <w:p w14:paraId="1305D4A6" w14:textId="77777777" w:rsidR="002B6ACC" w:rsidRPr="00B56654" w:rsidRDefault="002B6ACC" w:rsidP="005A584D">
      <w:pPr>
        <w:jc w:val="both"/>
        <w:rPr>
          <w:rFonts w:ascii="Arial" w:hAnsi="Arial" w:cs="Arial"/>
          <w:szCs w:val="24"/>
        </w:rPr>
      </w:pPr>
    </w:p>
    <w:p w14:paraId="7619558C" w14:textId="60B55919" w:rsidR="002B6ACC" w:rsidRPr="00B56654" w:rsidRDefault="003B312C" w:rsidP="003B312C">
      <w:pPr>
        <w:jc w:val="both"/>
        <w:rPr>
          <w:rFonts w:ascii="Arial" w:hAnsi="Arial" w:cs="Arial"/>
          <w:szCs w:val="24"/>
        </w:rPr>
      </w:pPr>
      <w:r w:rsidRPr="00B56654">
        <w:rPr>
          <w:rFonts w:ascii="Arial" w:hAnsi="Arial" w:cs="Arial"/>
          <w:szCs w:val="24"/>
        </w:rPr>
        <w:t>Divadlo v Dlouhé, hlavní sál parter i balkon. Dlouhá 39, 110 00 Praha 1</w:t>
      </w:r>
      <w:r w:rsidR="00FF149D" w:rsidRPr="00B56654">
        <w:rPr>
          <w:rFonts w:ascii="Arial" w:hAnsi="Arial" w:cs="Arial"/>
          <w:szCs w:val="24"/>
        </w:rPr>
        <w:t xml:space="preserve"> </w:t>
      </w:r>
      <w:r w:rsidR="002B6ACC" w:rsidRPr="00B56654">
        <w:rPr>
          <w:rFonts w:ascii="Arial" w:hAnsi="Arial" w:cs="Arial"/>
          <w:szCs w:val="24"/>
        </w:rPr>
        <w:t>(dále také jen „pracoviště“)</w:t>
      </w:r>
      <w:r w:rsidR="00B56654" w:rsidRPr="00B56654">
        <w:rPr>
          <w:rFonts w:ascii="Arial" w:hAnsi="Arial" w:cs="Arial"/>
          <w:szCs w:val="24"/>
        </w:rPr>
        <w:t>. Přesná specifikace je uvedena v příloze číslo 2 této smlouvy.</w:t>
      </w:r>
    </w:p>
    <w:p w14:paraId="44F3D791" w14:textId="77777777" w:rsidR="002B6ACC" w:rsidRPr="00B56654" w:rsidRDefault="002B6ACC" w:rsidP="005A584D">
      <w:pPr>
        <w:tabs>
          <w:tab w:val="left" w:pos="284"/>
          <w:tab w:val="left" w:pos="1418"/>
        </w:tabs>
        <w:jc w:val="both"/>
        <w:rPr>
          <w:rFonts w:ascii="Arial" w:hAnsi="Arial" w:cs="Arial"/>
          <w:szCs w:val="24"/>
        </w:rPr>
      </w:pPr>
    </w:p>
    <w:p w14:paraId="59A1AB51" w14:textId="2C7B4918" w:rsidR="002B6ACC" w:rsidRPr="00B76896" w:rsidRDefault="002B6ACC" w:rsidP="003B312C">
      <w:pPr>
        <w:ind w:left="426" w:hanging="426"/>
        <w:jc w:val="center"/>
        <w:rPr>
          <w:rFonts w:ascii="Arial" w:hAnsi="Arial" w:cs="Arial"/>
          <w:b/>
          <w:szCs w:val="24"/>
        </w:rPr>
      </w:pPr>
      <w:r w:rsidRPr="00B76896">
        <w:rPr>
          <w:rFonts w:ascii="Arial" w:hAnsi="Arial" w:cs="Arial"/>
          <w:b/>
          <w:szCs w:val="24"/>
        </w:rPr>
        <w:t>IV.</w:t>
      </w:r>
      <w:r w:rsidR="00495C1F" w:rsidRPr="00B76896">
        <w:rPr>
          <w:rFonts w:ascii="Arial" w:hAnsi="Arial" w:cs="Arial"/>
          <w:b/>
          <w:szCs w:val="24"/>
        </w:rPr>
        <w:tab/>
      </w:r>
      <w:r w:rsidRPr="00B76896">
        <w:rPr>
          <w:rFonts w:ascii="Arial" w:hAnsi="Arial" w:cs="Arial"/>
          <w:b/>
          <w:szCs w:val="24"/>
        </w:rPr>
        <w:t>Ujednání o provádění díla</w:t>
      </w:r>
    </w:p>
    <w:p w14:paraId="2A3633DE" w14:textId="77777777" w:rsidR="002B6ACC" w:rsidRPr="00B76896" w:rsidRDefault="002B6ACC" w:rsidP="000472D7">
      <w:pPr>
        <w:jc w:val="both"/>
        <w:rPr>
          <w:rFonts w:ascii="Arial" w:hAnsi="Arial" w:cs="Arial"/>
          <w:szCs w:val="24"/>
          <w:u w:val="single"/>
        </w:rPr>
      </w:pPr>
    </w:p>
    <w:p w14:paraId="7C70A5A2" w14:textId="77777777" w:rsidR="002B6ACC" w:rsidRPr="00B76896" w:rsidRDefault="002B6ACC">
      <w:pPr>
        <w:numPr>
          <w:ilvl w:val="0"/>
          <w:numId w:val="4"/>
        </w:numPr>
        <w:tabs>
          <w:tab w:val="left" w:pos="426"/>
        </w:tabs>
        <w:autoSpaceDE w:val="0"/>
        <w:autoSpaceDN w:val="0"/>
        <w:adjustRightInd w:val="0"/>
        <w:ind w:left="426" w:hanging="426"/>
        <w:jc w:val="both"/>
        <w:rPr>
          <w:rFonts w:ascii="Arial" w:hAnsi="Arial" w:cs="Arial"/>
          <w:szCs w:val="24"/>
        </w:rPr>
      </w:pPr>
      <w:r w:rsidRPr="00B76896">
        <w:rPr>
          <w:rFonts w:ascii="Arial" w:hAnsi="Arial" w:cs="Arial"/>
          <w:szCs w:val="24"/>
        </w:rPr>
        <w:t>Zhotovitel přebírá v plném rozsahu odpovědnost za vlastní řízení postupu prací.</w:t>
      </w:r>
    </w:p>
    <w:p w14:paraId="4E37081F" w14:textId="6BC0A18A" w:rsidR="00B76896" w:rsidRPr="00B76896" w:rsidRDefault="003B312C">
      <w:pPr>
        <w:numPr>
          <w:ilvl w:val="0"/>
          <w:numId w:val="4"/>
        </w:numPr>
        <w:tabs>
          <w:tab w:val="left" w:pos="426"/>
        </w:tabs>
        <w:autoSpaceDE w:val="0"/>
        <w:autoSpaceDN w:val="0"/>
        <w:adjustRightInd w:val="0"/>
        <w:ind w:left="425" w:hanging="425"/>
        <w:jc w:val="both"/>
        <w:rPr>
          <w:rFonts w:ascii="Arial" w:hAnsi="Arial" w:cs="Arial"/>
          <w:szCs w:val="24"/>
        </w:rPr>
      </w:pPr>
      <w:r w:rsidRPr="00B76896">
        <w:rPr>
          <w:rFonts w:ascii="Arial" w:hAnsi="Arial" w:cs="Arial"/>
          <w:szCs w:val="24"/>
        </w:rPr>
        <w:t xml:space="preserve">Zhotovitel je povinen koordinovat postup prací se zhotovitelem sedaček a dodavatelem kobercových krytin, kterým je firma </w:t>
      </w:r>
      <w:proofErr w:type="spellStart"/>
      <w:r w:rsidRPr="00B76896">
        <w:rPr>
          <w:rFonts w:ascii="Arial" w:hAnsi="Arial" w:cs="Arial"/>
          <w:szCs w:val="24"/>
        </w:rPr>
        <w:t>Kovostal</w:t>
      </w:r>
      <w:proofErr w:type="spellEnd"/>
      <w:r w:rsidR="00B76896" w:rsidRPr="00B76896">
        <w:rPr>
          <w:rFonts w:ascii="Arial" w:hAnsi="Arial" w:cs="Arial"/>
          <w:szCs w:val="24"/>
        </w:rPr>
        <w:t xml:space="preserve"> (kontaktní osoba Jakub Holomek, tel. e-mail: </w:t>
      </w:r>
    </w:p>
    <w:p w14:paraId="088F3DD4" w14:textId="303F5D36" w:rsidR="002B6ACC" w:rsidRPr="00B76896" w:rsidRDefault="000472D7">
      <w:pPr>
        <w:numPr>
          <w:ilvl w:val="0"/>
          <w:numId w:val="4"/>
        </w:numPr>
        <w:tabs>
          <w:tab w:val="left" w:pos="426"/>
        </w:tabs>
        <w:autoSpaceDE w:val="0"/>
        <w:autoSpaceDN w:val="0"/>
        <w:adjustRightInd w:val="0"/>
        <w:ind w:left="425" w:hanging="425"/>
        <w:jc w:val="both"/>
        <w:rPr>
          <w:rFonts w:ascii="Arial" w:hAnsi="Arial" w:cs="Arial"/>
          <w:szCs w:val="24"/>
        </w:rPr>
      </w:pPr>
      <w:r w:rsidRPr="00B76896">
        <w:rPr>
          <w:rFonts w:ascii="Arial" w:hAnsi="Arial" w:cs="Arial"/>
          <w:szCs w:val="24"/>
        </w:rPr>
        <w:t>Z</w:t>
      </w:r>
      <w:r w:rsidR="002B6ACC" w:rsidRPr="00B76896">
        <w:rPr>
          <w:rFonts w:ascii="Arial" w:hAnsi="Arial" w:cs="Arial"/>
          <w:szCs w:val="24"/>
        </w:rPr>
        <w:t>hotovitel obstará vše, co je k provedení díla potřeba.</w:t>
      </w:r>
    </w:p>
    <w:p w14:paraId="7A4398CC" w14:textId="2679CC28" w:rsidR="0023203D" w:rsidRPr="00B76896" w:rsidRDefault="0023203D">
      <w:pPr>
        <w:numPr>
          <w:ilvl w:val="0"/>
          <w:numId w:val="4"/>
        </w:numPr>
        <w:tabs>
          <w:tab w:val="left" w:pos="426"/>
        </w:tabs>
        <w:autoSpaceDE w:val="0"/>
        <w:autoSpaceDN w:val="0"/>
        <w:adjustRightInd w:val="0"/>
        <w:ind w:left="425" w:hanging="425"/>
        <w:jc w:val="both"/>
        <w:rPr>
          <w:rFonts w:ascii="Arial" w:hAnsi="Arial" w:cs="Arial"/>
          <w:szCs w:val="24"/>
        </w:rPr>
      </w:pPr>
      <w:r w:rsidRPr="00B76896">
        <w:rPr>
          <w:rFonts w:ascii="Arial" w:hAnsi="Arial" w:cs="Arial"/>
          <w:szCs w:val="24"/>
        </w:rPr>
        <w:t>Zhotovitel bude provádět dílo v</w:t>
      </w:r>
      <w:r w:rsidR="003B312C" w:rsidRPr="00B76896">
        <w:rPr>
          <w:rFonts w:ascii="Arial" w:hAnsi="Arial" w:cs="Arial"/>
          <w:szCs w:val="24"/>
        </w:rPr>
        <w:t xml:space="preserve"> denních hodinách od </w:t>
      </w:r>
      <w:r w:rsidR="00B56654" w:rsidRPr="00B76896">
        <w:rPr>
          <w:rFonts w:ascii="Arial" w:hAnsi="Arial" w:cs="Arial"/>
          <w:szCs w:val="24"/>
        </w:rPr>
        <w:t>7:00</w:t>
      </w:r>
      <w:r w:rsidR="003B312C" w:rsidRPr="00B76896">
        <w:rPr>
          <w:rFonts w:ascii="Arial" w:hAnsi="Arial" w:cs="Arial"/>
          <w:szCs w:val="24"/>
        </w:rPr>
        <w:t xml:space="preserve"> do </w:t>
      </w:r>
      <w:r w:rsidR="00B56654" w:rsidRPr="00B76896">
        <w:rPr>
          <w:rFonts w:ascii="Arial" w:hAnsi="Arial" w:cs="Arial"/>
          <w:szCs w:val="24"/>
        </w:rPr>
        <w:t>20:00</w:t>
      </w:r>
      <w:r w:rsidRPr="00B76896">
        <w:rPr>
          <w:rFonts w:ascii="Arial" w:hAnsi="Arial" w:cs="Arial"/>
          <w:szCs w:val="24"/>
        </w:rPr>
        <w:t>, včetně úklidu.</w:t>
      </w:r>
    </w:p>
    <w:p w14:paraId="1D62B625" w14:textId="77777777" w:rsidR="00B76896"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76896">
        <w:rPr>
          <w:rFonts w:ascii="Arial" w:hAnsi="Arial" w:cs="Arial"/>
          <w:szCs w:val="24"/>
        </w:rPr>
        <w:lastRenderedPageBreak/>
        <w:t>Zhotovitel je povinen udržovat na pracovišti pořádek a čistotu, odstraňovat odpady a nečistoty, vzniklé jeho pracemi, a to i mimo pracoviště.</w:t>
      </w:r>
    </w:p>
    <w:p w14:paraId="3E4263A3" w14:textId="165D8923" w:rsidR="002B6ACC" w:rsidRPr="00B76896"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76896">
        <w:rPr>
          <w:rFonts w:ascii="Arial" w:hAnsi="Arial" w:cs="Arial"/>
          <w:szCs w:val="24"/>
        </w:rPr>
        <w:t>Zhotovitel se zavazuje jako původce odpadu, že naloží na vlastní náklady s odpady vzniklými z činnosti, která je předmětem této smlouvy ve smyslu zákona č. 185/2001 Sb.</w:t>
      </w:r>
      <w:r w:rsidR="007755AE" w:rsidRPr="00B76896">
        <w:rPr>
          <w:rFonts w:ascii="Arial" w:hAnsi="Arial" w:cs="Arial"/>
          <w:szCs w:val="24"/>
        </w:rPr>
        <w:t>,</w:t>
      </w:r>
      <w:r w:rsidRPr="00B76896">
        <w:rPr>
          <w:rFonts w:ascii="Arial" w:hAnsi="Arial" w:cs="Arial"/>
          <w:szCs w:val="24"/>
        </w:rPr>
        <w:t xml:space="preserve"> o odpadech. Za případné sankce a postihy z uvedeného důvodu odpovídá pouze zhotovitel a zavazuje se je uhradit.</w:t>
      </w:r>
    </w:p>
    <w:p w14:paraId="13F53B49"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Provozní zařízení pracoviště kompletně zajišťuje a hradí zhotovitel. Náklady na el. energii, spotřebovanou zhotovitelem při realizaci díla, dále vodné a stočné hradí objednatel.</w:t>
      </w:r>
    </w:p>
    <w:p w14:paraId="41F0158B"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Zajištění převzatého pracoviště si kompletně zajišťuje zhotovitel. Riziko ztráty, poškození nebo zničení předmětu díla na pracovišti a za újmu způsobenou zaměstnanci zhotovitele nese v plném rozsahu zhotovitel.</w:t>
      </w:r>
    </w:p>
    <w:p w14:paraId="32774DEA"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Zhotovitel odpovídá za škody a ztráty, které vzniknou na materiálech a pracích až do doby předání díla objednateli, a to i za všechny újmu, která vznikne v důsledku provádění prací třetím, na pracovišti nezúčastněným osobám.</w:t>
      </w:r>
    </w:p>
    <w:p w14:paraId="25F4CA60"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Konečné vyklizení pracoviště provede zhotovitel v termínu dohodnutém na kontrolním dnu.</w:t>
      </w:r>
    </w:p>
    <w:p w14:paraId="3B04797A"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Zhotovitel se zavazuje na pracovišti zajistit si vlastní dozor nad bezpečností práce a soustavnou kontrolu nad bezpečností práce při činnosti na pracovištích objednatele ve smyslu §103 odst. 1 zákona č. 262/2006 Sb.</w:t>
      </w:r>
      <w:r w:rsidR="00FC1BCA" w:rsidRPr="00B56654">
        <w:rPr>
          <w:rFonts w:ascii="Arial" w:hAnsi="Arial" w:cs="Arial"/>
          <w:szCs w:val="24"/>
        </w:rPr>
        <w:t>,</w:t>
      </w:r>
      <w:r w:rsidRPr="00B56654">
        <w:rPr>
          <w:rFonts w:ascii="Arial" w:hAnsi="Arial" w:cs="Arial"/>
          <w:szCs w:val="24"/>
        </w:rPr>
        <w:t xml:space="preserve"> zákoník</w:t>
      </w:r>
      <w:r w:rsidR="00FC1BCA" w:rsidRPr="00B56654">
        <w:rPr>
          <w:rFonts w:ascii="Arial" w:hAnsi="Arial" w:cs="Arial"/>
          <w:szCs w:val="24"/>
        </w:rPr>
        <w:t>u</w:t>
      </w:r>
      <w:r w:rsidRPr="00B56654">
        <w:rPr>
          <w:rFonts w:ascii="Arial" w:hAnsi="Arial" w:cs="Arial"/>
          <w:szCs w:val="24"/>
        </w:rPr>
        <w:t xml:space="preserve"> práce</w:t>
      </w:r>
      <w:r w:rsidR="00FC1BCA" w:rsidRPr="00B56654">
        <w:rPr>
          <w:rFonts w:ascii="Arial" w:hAnsi="Arial" w:cs="Arial"/>
          <w:szCs w:val="24"/>
        </w:rPr>
        <w:t>, ve znění pozdějších předpisů</w:t>
      </w:r>
      <w:r w:rsidRPr="00B56654">
        <w:rPr>
          <w:rFonts w:ascii="Arial" w:hAnsi="Arial" w:cs="Arial"/>
          <w:szCs w:val="24"/>
        </w:rPr>
        <w:t>.</w:t>
      </w:r>
    </w:p>
    <w:p w14:paraId="35B5046E" w14:textId="73474BEA" w:rsidR="008A7667" w:rsidRPr="00B56654" w:rsidRDefault="008A7667">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Zhotovitel se zavazuje, že seznámí všechny svoje zaměstnance a další osoby, které se budou podílet na realizaci předmětného díla se vstupní instruktáží o požární ochraně a bezpečnosti práce, </w:t>
      </w:r>
      <w:r w:rsidR="003B312C" w:rsidRPr="00B56654">
        <w:rPr>
          <w:rFonts w:ascii="Arial" w:hAnsi="Arial" w:cs="Arial"/>
          <w:szCs w:val="24"/>
        </w:rPr>
        <w:t>která je přílohou číslo 2 této smlouvy.</w:t>
      </w:r>
    </w:p>
    <w:p w14:paraId="16F09867"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271364C9"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Náhradní materiály může zhotovitel použít pouze po předchozím písemném souhlasu objednatele, který bude podmíněn dohodou o jakosti a ceně.</w:t>
      </w:r>
    </w:p>
    <w:p w14:paraId="2E0E43CB"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744B953D" w14:textId="2B445566"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Na vyžádání objednatele předloží zhotovitel vzorky materiálu. Objednatel se zavazuje vyjádřit k těmto předloženým podkladům do 24 hodin</w:t>
      </w:r>
      <w:r w:rsidR="00FC1BCA" w:rsidRPr="00B56654">
        <w:rPr>
          <w:rFonts w:ascii="Arial" w:hAnsi="Arial" w:cs="Arial"/>
          <w:szCs w:val="24"/>
        </w:rPr>
        <w:t xml:space="preserve"> ode dne předložení</w:t>
      </w:r>
      <w:r w:rsidRPr="00B56654">
        <w:rPr>
          <w:rFonts w:ascii="Arial" w:hAnsi="Arial" w:cs="Arial"/>
          <w:szCs w:val="24"/>
        </w:rPr>
        <w:t>.</w:t>
      </w:r>
    </w:p>
    <w:p w14:paraId="12A944D7"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sidRPr="00B56654">
        <w:rPr>
          <w:rFonts w:ascii="Arial" w:hAnsi="Arial" w:cs="Arial"/>
          <w:szCs w:val="24"/>
        </w:rPr>
        <w:t xml:space="preserve"> realizace díla</w:t>
      </w:r>
      <w:r w:rsidRPr="00B56654">
        <w:rPr>
          <w:rFonts w:ascii="Arial" w:hAnsi="Arial" w:cs="Arial"/>
          <w:szCs w:val="24"/>
        </w:rPr>
        <w:t>.</w:t>
      </w:r>
    </w:p>
    <w:p w14:paraId="02C2B35E" w14:textId="77777777" w:rsidR="002B6ACC" w:rsidRPr="00B56654" w:rsidRDefault="002B6ACC">
      <w:pPr>
        <w:numPr>
          <w:ilvl w:val="0"/>
          <w:numId w:val="4"/>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Plní-li zhotovitel pomocí jiné osoby, odpovídá tak, jako by plnil sám.</w:t>
      </w:r>
    </w:p>
    <w:p w14:paraId="0267C6AA" w14:textId="77777777" w:rsidR="002B6ACC" w:rsidRPr="00B56654" w:rsidRDefault="002B6ACC" w:rsidP="005A584D">
      <w:pPr>
        <w:tabs>
          <w:tab w:val="left" w:pos="-6096"/>
          <w:tab w:val="num" w:pos="426"/>
        </w:tabs>
        <w:jc w:val="both"/>
        <w:rPr>
          <w:rFonts w:ascii="Arial" w:hAnsi="Arial" w:cs="Arial"/>
          <w:szCs w:val="24"/>
        </w:rPr>
      </w:pPr>
    </w:p>
    <w:p w14:paraId="623D0CFF" w14:textId="77777777" w:rsidR="00D21851" w:rsidRPr="00B56654" w:rsidRDefault="00D21851" w:rsidP="005A584D">
      <w:pPr>
        <w:tabs>
          <w:tab w:val="left" w:pos="426"/>
          <w:tab w:val="left" w:pos="1418"/>
        </w:tabs>
        <w:jc w:val="both"/>
        <w:outlineLvl w:val="0"/>
        <w:rPr>
          <w:rFonts w:ascii="Arial" w:hAnsi="Arial" w:cs="Arial"/>
          <w:b/>
          <w:szCs w:val="24"/>
        </w:rPr>
      </w:pPr>
    </w:p>
    <w:p w14:paraId="5B288E0A" w14:textId="77777777" w:rsidR="00D21851" w:rsidRPr="00B56654" w:rsidRDefault="00D21851" w:rsidP="005A584D">
      <w:pPr>
        <w:tabs>
          <w:tab w:val="left" w:pos="426"/>
          <w:tab w:val="left" w:pos="1418"/>
        </w:tabs>
        <w:jc w:val="both"/>
        <w:outlineLvl w:val="0"/>
        <w:rPr>
          <w:rFonts w:ascii="Arial" w:hAnsi="Arial" w:cs="Arial"/>
          <w:b/>
          <w:szCs w:val="24"/>
        </w:rPr>
      </w:pPr>
    </w:p>
    <w:p w14:paraId="3DDDEE0C" w14:textId="3F38629F" w:rsidR="002B6ACC" w:rsidRPr="00B56654" w:rsidRDefault="002B6ACC" w:rsidP="003B312C">
      <w:pPr>
        <w:tabs>
          <w:tab w:val="left" w:pos="426"/>
          <w:tab w:val="left" w:pos="1418"/>
        </w:tabs>
        <w:jc w:val="center"/>
        <w:outlineLvl w:val="0"/>
        <w:rPr>
          <w:rFonts w:ascii="Arial" w:hAnsi="Arial" w:cs="Arial"/>
          <w:b/>
          <w:szCs w:val="24"/>
        </w:rPr>
      </w:pPr>
      <w:r w:rsidRPr="00B56654">
        <w:rPr>
          <w:rFonts w:ascii="Arial" w:hAnsi="Arial" w:cs="Arial"/>
          <w:b/>
          <w:szCs w:val="24"/>
        </w:rPr>
        <w:t>V.</w:t>
      </w:r>
      <w:r w:rsidR="00495C1F" w:rsidRPr="00B56654">
        <w:rPr>
          <w:rFonts w:ascii="Arial" w:hAnsi="Arial" w:cs="Arial"/>
          <w:b/>
          <w:szCs w:val="24"/>
        </w:rPr>
        <w:tab/>
      </w:r>
      <w:r w:rsidRPr="00B56654">
        <w:rPr>
          <w:rFonts w:ascii="Arial" w:hAnsi="Arial" w:cs="Arial"/>
          <w:b/>
          <w:szCs w:val="24"/>
        </w:rPr>
        <w:t>Doba plnění díla</w:t>
      </w:r>
    </w:p>
    <w:p w14:paraId="06022917" w14:textId="77777777" w:rsidR="002B6ACC" w:rsidRPr="00B56654" w:rsidRDefault="002B6ACC" w:rsidP="005A584D">
      <w:pPr>
        <w:tabs>
          <w:tab w:val="left" w:pos="284"/>
          <w:tab w:val="left" w:pos="1418"/>
        </w:tabs>
        <w:jc w:val="both"/>
        <w:outlineLvl w:val="0"/>
        <w:rPr>
          <w:rFonts w:ascii="Arial" w:hAnsi="Arial" w:cs="Arial"/>
          <w:szCs w:val="24"/>
          <w:u w:val="single"/>
        </w:rPr>
      </w:pPr>
    </w:p>
    <w:p w14:paraId="1BEF0BF5" w14:textId="5CE1B9CC" w:rsidR="002B6ACC" w:rsidRPr="00783EE9" w:rsidRDefault="005A63E2">
      <w:pPr>
        <w:numPr>
          <w:ilvl w:val="0"/>
          <w:numId w:val="13"/>
        </w:numPr>
        <w:tabs>
          <w:tab w:val="left" w:pos="426"/>
        </w:tabs>
        <w:autoSpaceDE w:val="0"/>
        <w:autoSpaceDN w:val="0"/>
        <w:adjustRightInd w:val="0"/>
        <w:jc w:val="both"/>
        <w:rPr>
          <w:rFonts w:ascii="Arial" w:hAnsi="Arial" w:cs="Arial"/>
          <w:szCs w:val="24"/>
        </w:rPr>
      </w:pPr>
      <w:r w:rsidRPr="00B76896">
        <w:rPr>
          <w:rFonts w:ascii="Arial" w:hAnsi="Arial" w:cs="Arial"/>
          <w:szCs w:val="24"/>
        </w:rPr>
        <w:t>Zahájení</w:t>
      </w:r>
      <w:r w:rsidR="002B6ACC" w:rsidRPr="00B76896">
        <w:rPr>
          <w:rFonts w:ascii="Arial" w:hAnsi="Arial" w:cs="Arial"/>
          <w:szCs w:val="24"/>
        </w:rPr>
        <w:t>:</w:t>
      </w:r>
      <w:r w:rsidR="00B76896" w:rsidRPr="00B76896">
        <w:rPr>
          <w:rFonts w:ascii="Arial" w:hAnsi="Arial" w:cs="Arial"/>
          <w:b/>
          <w:szCs w:val="24"/>
        </w:rPr>
        <w:t xml:space="preserve"> </w:t>
      </w:r>
      <w:r w:rsidR="00A74879">
        <w:rPr>
          <w:rFonts w:ascii="Arial" w:hAnsi="Arial" w:cs="Arial"/>
          <w:b/>
          <w:szCs w:val="24"/>
        </w:rPr>
        <w:t>30</w:t>
      </w:r>
      <w:r w:rsidR="00B76896" w:rsidRPr="00B76896">
        <w:rPr>
          <w:rFonts w:ascii="Arial" w:hAnsi="Arial" w:cs="Arial"/>
          <w:b/>
          <w:szCs w:val="24"/>
        </w:rPr>
        <w:t xml:space="preserve">. </w:t>
      </w:r>
      <w:r w:rsidR="00A74879">
        <w:rPr>
          <w:rFonts w:ascii="Arial" w:hAnsi="Arial" w:cs="Arial"/>
          <w:b/>
          <w:szCs w:val="24"/>
        </w:rPr>
        <w:t>6</w:t>
      </w:r>
      <w:r w:rsidR="00B76896" w:rsidRPr="00B76896">
        <w:rPr>
          <w:rFonts w:ascii="Arial" w:hAnsi="Arial" w:cs="Arial"/>
          <w:b/>
          <w:szCs w:val="24"/>
        </w:rPr>
        <w:t>. 2025</w:t>
      </w:r>
    </w:p>
    <w:p w14:paraId="226E2B89" w14:textId="1208265D" w:rsidR="003D5008" w:rsidRPr="003D5008" w:rsidRDefault="003D5008">
      <w:pPr>
        <w:numPr>
          <w:ilvl w:val="0"/>
          <w:numId w:val="13"/>
        </w:numPr>
        <w:tabs>
          <w:tab w:val="left" w:pos="426"/>
        </w:tabs>
        <w:autoSpaceDE w:val="0"/>
        <w:autoSpaceDN w:val="0"/>
        <w:adjustRightInd w:val="0"/>
        <w:jc w:val="both"/>
        <w:rPr>
          <w:rFonts w:ascii="Arial" w:hAnsi="Arial" w:cs="Arial"/>
          <w:bCs/>
          <w:szCs w:val="24"/>
        </w:rPr>
      </w:pPr>
      <w:r w:rsidRPr="00783EE9">
        <w:rPr>
          <w:rFonts w:ascii="Arial" w:hAnsi="Arial" w:cs="Arial"/>
          <w:bCs/>
          <w:szCs w:val="24"/>
        </w:rPr>
        <w:t xml:space="preserve">Dílo bude realizováno dle </w:t>
      </w:r>
      <w:r>
        <w:rPr>
          <w:rFonts w:ascii="Arial" w:hAnsi="Arial" w:cs="Arial"/>
          <w:bCs/>
          <w:szCs w:val="24"/>
        </w:rPr>
        <w:t>h</w:t>
      </w:r>
      <w:r w:rsidRPr="00783EE9">
        <w:rPr>
          <w:rFonts w:ascii="Arial" w:hAnsi="Arial" w:cs="Arial"/>
          <w:bCs/>
          <w:szCs w:val="24"/>
        </w:rPr>
        <w:t>armonogramu, který je přílohou č. 4 této smlouvy</w:t>
      </w:r>
      <w:r w:rsidR="00783EE9">
        <w:rPr>
          <w:rFonts w:ascii="Arial" w:hAnsi="Arial" w:cs="Arial"/>
          <w:bCs/>
          <w:szCs w:val="24"/>
        </w:rPr>
        <w:t>.</w:t>
      </w:r>
    </w:p>
    <w:p w14:paraId="3CAA7D1D" w14:textId="15EDCCBA" w:rsidR="00FF149D" w:rsidRPr="00B76896" w:rsidRDefault="00FF149D">
      <w:pPr>
        <w:numPr>
          <w:ilvl w:val="0"/>
          <w:numId w:val="13"/>
        </w:numPr>
        <w:tabs>
          <w:tab w:val="left" w:pos="-6096"/>
        </w:tabs>
        <w:suppressAutoHyphens/>
        <w:rPr>
          <w:rFonts w:ascii="Arial" w:hAnsi="Arial" w:cs="Arial"/>
          <w:szCs w:val="24"/>
        </w:rPr>
      </w:pPr>
      <w:r w:rsidRPr="00B76896">
        <w:rPr>
          <w:rFonts w:ascii="Arial" w:hAnsi="Arial" w:cs="Arial"/>
          <w:szCs w:val="24"/>
        </w:rPr>
        <w:t>Dokončení a předání díla objednateli:</w:t>
      </w:r>
      <w:r w:rsidR="00B76896" w:rsidRPr="00B76896">
        <w:rPr>
          <w:rFonts w:ascii="Arial" w:hAnsi="Arial" w:cs="Arial"/>
          <w:b/>
          <w:szCs w:val="24"/>
        </w:rPr>
        <w:t xml:space="preserve"> </w:t>
      </w:r>
      <w:r w:rsidR="00376B90">
        <w:rPr>
          <w:rFonts w:ascii="Arial" w:hAnsi="Arial" w:cs="Arial"/>
          <w:b/>
          <w:szCs w:val="24"/>
        </w:rPr>
        <w:t>16</w:t>
      </w:r>
      <w:r w:rsidR="00B76896" w:rsidRPr="00B76896">
        <w:rPr>
          <w:rFonts w:ascii="Arial" w:hAnsi="Arial" w:cs="Arial"/>
          <w:b/>
          <w:szCs w:val="24"/>
        </w:rPr>
        <w:t xml:space="preserve">. </w:t>
      </w:r>
      <w:r w:rsidR="00A74879">
        <w:rPr>
          <w:rFonts w:ascii="Arial" w:hAnsi="Arial" w:cs="Arial"/>
          <w:b/>
          <w:szCs w:val="24"/>
        </w:rPr>
        <w:t>8</w:t>
      </w:r>
      <w:r w:rsidR="00B76896" w:rsidRPr="00B76896">
        <w:rPr>
          <w:rFonts w:ascii="Arial" w:hAnsi="Arial" w:cs="Arial"/>
          <w:b/>
          <w:szCs w:val="24"/>
        </w:rPr>
        <w:t>. 2025</w:t>
      </w:r>
    </w:p>
    <w:p w14:paraId="3D568CCD" w14:textId="77777777" w:rsidR="00E063FA" w:rsidRPr="00B56654" w:rsidRDefault="00E063FA" w:rsidP="00D1112E">
      <w:pPr>
        <w:tabs>
          <w:tab w:val="left" w:pos="426"/>
        </w:tabs>
        <w:autoSpaceDE w:val="0"/>
        <w:autoSpaceDN w:val="0"/>
        <w:adjustRightInd w:val="0"/>
        <w:jc w:val="both"/>
        <w:rPr>
          <w:rFonts w:ascii="Arial" w:hAnsi="Arial" w:cs="Arial"/>
          <w:szCs w:val="24"/>
        </w:rPr>
      </w:pPr>
    </w:p>
    <w:p w14:paraId="3C647834" w14:textId="77777777" w:rsidR="00E063FA" w:rsidRDefault="00E063FA" w:rsidP="00D1112E">
      <w:pPr>
        <w:tabs>
          <w:tab w:val="left" w:pos="426"/>
        </w:tabs>
        <w:autoSpaceDE w:val="0"/>
        <w:autoSpaceDN w:val="0"/>
        <w:adjustRightInd w:val="0"/>
        <w:jc w:val="both"/>
        <w:rPr>
          <w:rFonts w:ascii="Arial" w:hAnsi="Arial" w:cs="Arial"/>
          <w:szCs w:val="24"/>
        </w:rPr>
      </w:pPr>
    </w:p>
    <w:p w14:paraId="16FDA96F" w14:textId="77777777" w:rsidR="00A74879" w:rsidRDefault="00A74879" w:rsidP="00D1112E">
      <w:pPr>
        <w:tabs>
          <w:tab w:val="left" w:pos="426"/>
        </w:tabs>
        <w:autoSpaceDE w:val="0"/>
        <w:autoSpaceDN w:val="0"/>
        <w:adjustRightInd w:val="0"/>
        <w:jc w:val="both"/>
        <w:rPr>
          <w:rFonts w:ascii="Arial" w:hAnsi="Arial" w:cs="Arial"/>
          <w:szCs w:val="24"/>
        </w:rPr>
      </w:pPr>
    </w:p>
    <w:p w14:paraId="1619CFE2" w14:textId="77777777" w:rsidR="00A74879" w:rsidRPr="00B56654" w:rsidRDefault="00A74879" w:rsidP="00D1112E">
      <w:pPr>
        <w:tabs>
          <w:tab w:val="left" w:pos="426"/>
        </w:tabs>
        <w:autoSpaceDE w:val="0"/>
        <w:autoSpaceDN w:val="0"/>
        <w:adjustRightInd w:val="0"/>
        <w:jc w:val="both"/>
        <w:rPr>
          <w:rFonts w:ascii="Arial" w:hAnsi="Arial" w:cs="Arial"/>
          <w:szCs w:val="24"/>
        </w:rPr>
      </w:pPr>
    </w:p>
    <w:p w14:paraId="756433A9" w14:textId="77777777" w:rsidR="00E063FA" w:rsidRPr="00B56654" w:rsidRDefault="00E063FA" w:rsidP="00D1112E">
      <w:pPr>
        <w:tabs>
          <w:tab w:val="left" w:pos="426"/>
        </w:tabs>
        <w:autoSpaceDE w:val="0"/>
        <w:autoSpaceDN w:val="0"/>
        <w:adjustRightInd w:val="0"/>
        <w:jc w:val="both"/>
        <w:rPr>
          <w:rFonts w:ascii="Arial" w:hAnsi="Arial" w:cs="Arial"/>
          <w:szCs w:val="24"/>
        </w:rPr>
      </w:pPr>
    </w:p>
    <w:p w14:paraId="201ED342" w14:textId="712C4F3E" w:rsidR="002B6ACC" w:rsidRPr="00B56654" w:rsidRDefault="002B6ACC" w:rsidP="003B312C">
      <w:pPr>
        <w:tabs>
          <w:tab w:val="left" w:pos="426"/>
          <w:tab w:val="left" w:pos="1843"/>
        </w:tabs>
        <w:jc w:val="center"/>
        <w:outlineLvl w:val="0"/>
        <w:rPr>
          <w:rFonts w:ascii="Arial" w:hAnsi="Arial" w:cs="Arial"/>
          <w:b/>
          <w:szCs w:val="24"/>
        </w:rPr>
      </w:pPr>
      <w:r w:rsidRPr="00B56654">
        <w:rPr>
          <w:rFonts w:ascii="Arial" w:hAnsi="Arial" w:cs="Arial"/>
          <w:b/>
          <w:szCs w:val="24"/>
        </w:rPr>
        <w:t>VI.</w:t>
      </w:r>
      <w:r w:rsidR="000472D7" w:rsidRPr="00B56654">
        <w:rPr>
          <w:rFonts w:ascii="Arial" w:hAnsi="Arial" w:cs="Arial"/>
          <w:b/>
          <w:szCs w:val="24"/>
        </w:rPr>
        <w:t xml:space="preserve"> </w:t>
      </w:r>
      <w:r w:rsidR="00495C1F" w:rsidRPr="00B56654">
        <w:rPr>
          <w:rFonts w:ascii="Arial" w:hAnsi="Arial" w:cs="Arial"/>
          <w:b/>
          <w:szCs w:val="24"/>
        </w:rPr>
        <w:tab/>
      </w:r>
      <w:r w:rsidRPr="00B56654">
        <w:rPr>
          <w:rFonts w:ascii="Arial" w:hAnsi="Arial" w:cs="Arial"/>
          <w:b/>
          <w:szCs w:val="24"/>
        </w:rPr>
        <w:t>Cena za dílo</w:t>
      </w:r>
    </w:p>
    <w:p w14:paraId="599B3E00" w14:textId="77777777" w:rsidR="002B6ACC" w:rsidRPr="00B56654" w:rsidRDefault="002B6ACC" w:rsidP="005A584D">
      <w:pPr>
        <w:tabs>
          <w:tab w:val="left" w:pos="284"/>
          <w:tab w:val="left" w:pos="1843"/>
        </w:tabs>
        <w:jc w:val="both"/>
        <w:outlineLvl w:val="0"/>
        <w:rPr>
          <w:rFonts w:ascii="Arial" w:hAnsi="Arial" w:cs="Arial"/>
          <w:szCs w:val="24"/>
          <w:u w:val="single"/>
        </w:rPr>
      </w:pPr>
    </w:p>
    <w:p w14:paraId="0E81E0A6" w14:textId="38B69A9F" w:rsidR="002B6ACC" w:rsidRPr="00B76896" w:rsidRDefault="002B6ACC">
      <w:pPr>
        <w:numPr>
          <w:ilvl w:val="0"/>
          <w:numId w:val="5"/>
        </w:numPr>
        <w:tabs>
          <w:tab w:val="left" w:pos="426"/>
        </w:tabs>
        <w:autoSpaceDE w:val="0"/>
        <w:autoSpaceDN w:val="0"/>
        <w:adjustRightInd w:val="0"/>
        <w:ind w:left="425" w:hanging="425"/>
        <w:jc w:val="both"/>
        <w:rPr>
          <w:rFonts w:ascii="Arial" w:hAnsi="Arial" w:cs="Arial"/>
          <w:szCs w:val="24"/>
        </w:rPr>
      </w:pPr>
      <w:r w:rsidRPr="00B76896">
        <w:rPr>
          <w:rFonts w:ascii="Arial" w:hAnsi="Arial" w:cs="Arial"/>
          <w:b/>
          <w:bCs/>
          <w:szCs w:val="24"/>
        </w:rPr>
        <w:t xml:space="preserve">Za provedení díla dle čl. II. této smlouvy se stanoví smluvní cena </w:t>
      </w:r>
      <w:r w:rsidR="003B312C" w:rsidRPr="00B76896">
        <w:rPr>
          <w:rFonts w:ascii="Arial" w:hAnsi="Arial" w:cs="Arial"/>
          <w:b/>
          <w:bCs/>
          <w:szCs w:val="24"/>
        </w:rPr>
        <w:t xml:space="preserve">ve výši </w:t>
      </w:r>
      <w:r w:rsidR="007A77C9" w:rsidRPr="007A77C9">
        <w:rPr>
          <w:rFonts w:ascii="Arial" w:hAnsi="Arial" w:cs="Arial"/>
          <w:b/>
          <w:bCs/>
          <w:color w:val="000000" w:themeColor="text1"/>
          <w:szCs w:val="24"/>
        </w:rPr>
        <w:t>649.171</w:t>
      </w:r>
      <w:r w:rsidR="00B76896" w:rsidRPr="007A77C9">
        <w:rPr>
          <w:rFonts w:ascii="Arial" w:hAnsi="Arial" w:cs="Arial"/>
          <w:b/>
          <w:bCs/>
          <w:color w:val="000000" w:themeColor="text1"/>
          <w:szCs w:val="24"/>
        </w:rPr>
        <w:t xml:space="preserve"> </w:t>
      </w:r>
      <w:r w:rsidR="00B76896" w:rsidRPr="00B76896">
        <w:rPr>
          <w:rFonts w:ascii="Arial" w:hAnsi="Arial" w:cs="Arial"/>
          <w:b/>
          <w:bCs/>
          <w:szCs w:val="24"/>
        </w:rPr>
        <w:t xml:space="preserve">Kč </w:t>
      </w:r>
      <w:r w:rsidR="003B312C" w:rsidRPr="00B76896">
        <w:rPr>
          <w:rFonts w:ascii="Arial" w:hAnsi="Arial" w:cs="Arial"/>
          <w:b/>
          <w:bCs/>
          <w:szCs w:val="24"/>
        </w:rPr>
        <w:t>bez DPH</w:t>
      </w:r>
      <w:r w:rsidR="003B312C" w:rsidRPr="00B56654">
        <w:rPr>
          <w:rFonts w:ascii="Arial" w:hAnsi="Arial" w:cs="Arial"/>
          <w:szCs w:val="24"/>
        </w:rPr>
        <w:t>.</w:t>
      </w:r>
      <w:r w:rsidR="00E719F9" w:rsidRPr="00B56654">
        <w:rPr>
          <w:rFonts w:ascii="Arial" w:hAnsi="Arial" w:cs="Arial"/>
          <w:szCs w:val="24"/>
        </w:rPr>
        <w:t xml:space="preserve"> </w:t>
      </w:r>
      <w:r w:rsidRPr="00B76896">
        <w:rPr>
          <w:rFonts w:ascii="Arial" w:hAnsi="Arial" w:cs="Arial"/>
          <w:szCs w:val="24"/>
        </w:rPr>
        <w:t xml:space="preserve">Bude použit režim přenesení daňové povinnosti podle </w:t>
      </w:r>
      <w:r w:rsidR="00FC1BCA" w:rsidRPr="00B76896">
        <w:rPr>
          <w:rFonts w:ascii="Arial" w:hAnsi="Arial" w:cs="Arial"/>
          <w:szCs w:val="24"/>
        </w:rPr>
        <w:t xml:space="preserve">ustanovení </w:t>
      </w:r>
      <w:r w:rsidRPr="00B76896">
        <w:rPr>
          <w:rFonts w:ascii="Arial" w:hAnsi="Arial" w:cs="Arial"/>
          <w:szCs w:val="24"/>
        </w:rPr>
        <w:t>§</w:t>
      </w:r>
      <w:r w:rsidR="00FC1BCA" w:rsidRPr="00B76896">
        <w:rPr>
          <w:rFonts w:ascii="Arial" w:hAnsi="Arial" w:cs="Arial"/>
          <w:szCs w:val="24"/>
        </w:rPr>
        <w:t xml:space="preserve"> </w:t>
      </w:r>
      <w:r w:rsidRPr="00B76896">
        <w:rPr>
          <w:rFonts w:ascii="Arial" w:hAnsi="Arial" w:cs="Arial"/>
          <w:szCs w:val="24"/>
        </w:rPr>
        <w:t>92a zákona č. 235/2004 Sb.</w:t>
      </w:r>
      <w:r w:rsidR="00FC1BCA" w:rsidRPr="00B76896">
        <w:rPr>
          <w:rFonts w:ascii="Arial" w:hAnsi="Arial" w:cs="Arial"/>
          <w:szCs w:val="24"/>
        </w:rPr>
        <w:t>,</w:t>
      </w:r>
      <w:r w:rsidRPr="00B76896">
        <w:rPr>
          <w:rFonts w:ascii="Arial" w:hAnsi="Arial" w:cs="Arial"/>
          <w:szCs w:val="24"/>
        </w:rPr>
        <w:t xml:space="preserve"> o DPH</w:t>
      </w:r>
      <w:r w:rsidR="00FC1BCA" w:rsidRPr="00B76896">
        <w:rPr>
          <w:rFonts w:ascii="Arial" w:hAnsi="Arial" w:cs="Arial"/>
          <w:szCs w:val="24"/>
        </w:rPr>
        <w:t>, ve znění pozdějších předpisů</w:t>
      </w:r>
      <w:r w:rsidRPr="00B76896">
        <w:rPr>
          <w:rFonts w:ascii="Arial" w:hAnsi="Arial" w:cs="Arial"/>
          <w:szCs w:val="24"/>
        </w:rPr>
        <w:t xml:space="preserve">. DPH ve výši </w:t>
      </w:r>
      <w:r w:rsidR="005A63E2" w:rsidRPr="00B76896">
        <w:rPr>
          <w:rFonts w:ascii="Arial" w:hAnsi="Arial" w:cs="Arial"/>
          <w:szCs w:val="24"/>
        </w:rPr>
        <w:t>21</w:t>
      </w:r>
      <w:r w:rsidR="008D3421" w:rsidRPr="00B76896">
        <w:rPr>
          <w:rFonts w:ascii="Arial" w:hAnsi="Arial" w:cs="Arial"/>
          <w:szCs w:val="24"/>
        </w:rPr>
        <w:t>% odvede objednatel.</w:t>
      </w:r>
    </w:p>
    <w:p w14:paraId="27940B62" w14:textId="77777777" w:rsidR="002B6ACC" w:rsidRPr="00B56654" w:rsidRDefault="002B6ACC">
      <w:pPr>
        <w:numPr>
          <w:ilvl w:val="0"/>
          <w:numId w:val="5"/>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Tato cena je cenou maximální, tedy nejvýše přípustnou. </w:t>
      </w:r>
    </w:p>
    <w:p w14:paraId="1ED5E877" w14:textId="77777777" w:rsidR="00D1112E" w:rsidRPr="00B56654" w:rsidRDefault="002B6ACC">
      <w:pPr>
        <w:numPr>
          <w:ilvl w:val="0"/>
          <w:numId w:val="5"/>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Smluvní strany vyloučily užití § 2620 odst. 2 občanského zákon</w:t>
      </w:r>
      <w:r w:rsidR="00FC1BCA" w:rsidRPr="00B56654">
        <w:rPr>
          <w:rFonts w:ascii="Arial" w:hAnsi="Arial" w:cs="Arial"/>
          <w:szCs w:val="24"/>
        </w:rPr>
        <w:t>íku</w:t>
      </w:r>
      <w:r w:rsidRPr="00B56654">
        <w:rPr>
          <w:rFonts w:ascii="Arial" w:hAnsi="Arial" w:cs="Arial"/>
          <w:szCs w:val="24"/>
        </w:rPr>
        <w:t>. Zhotovitel tak není oprávněn žádat soud o zvýšení ceny díla v případě, že nastane zcela mimořádná nepředvídatelná okolnost, která by dokončení díla značně stěžovala.</w:t>
      </w:r>
    </w:p>
    <w:p w14:paraId="0F43EE62" w14:textId="77777777" w:rsidR="00D1112E" w:rsidRPr="00B56654" w:rsidRDefault="00D1112E" w:rsidP="00D1112E">
      <w:pPr>
        <w:tabs>
          <w:tab w:val="left" w:pos="426"/>
        </w:tabs>
        <w:autoSpaceDE w:val="0"/>
        <w:autoSpaceDN w:val="0"/>
        <w:adjustRightInd w:val="0"/>
        <w:jc w:val="both"/>
        <w:rPr>
          <w:rFonts w:ascii="Arial" w:hAnsi="Arial" w:cs="Arial"/>
          <w:szCs w:val="24"/>
        </w:rPr>
      </w:pPr>
    </w:p>
    <w:p w14:paraId="3C1CCE37" w14:textId="77777777" w:rsidR="002B6ACC" w:rsidRPr="00B56654" w:rsidRDefault="002B6ACC" w:rsidP="003B312C">
      <w:pPr>
        <w:tabs>
          <w:tab w:val="left" w:pos="426"/>
          <w:tab w:val="left" w:pos="1418"/>
        </w:tabs>
        <w:jc w:val="center"/>
        <w:rPr>
          <w:rFonts w:ascii="Arial" w:hAnsi="Arial" w:cs="Arial"/>
          <w:b/>
          <w:szCs w:val="24"/>
        </w:rPr>
      </w:pPr>
      <w:r w:rsidRPr="00B56654">
        <w:rPr>
          <w:rFonts w:ascii="Arial" w:hAnsi="Arial" w:cs="Arial"/>
          <w:b/>
          <w:szCs w:val="24"/>
        </w:rPr>
        <w:t>VII.</w:t>
      </w:r>
      <w:r w:rsidR="000472D7" w:rsidRPr="00B56654">
        <w:rPr>
          <w:rFonts w:ascii="Arial" w:hAnsi="Arial" w:cs="Arial"/>
          <w:b/>
          <w:szCs w:val="24"/>
        </w:rPr>
        <w:t xml:space="preserve"> </w:t>
      </w:r>
      <w:r w:rsidR="00495C1F" w:rsidRPr="00B56654">
        <w:rPr>
          <w:rFonts w:ascii="Arial" w:hAnsi="Arial" w:cs="Arial"/>
          <w:b/>
          <w:szCs w:val="24"/>
        </w:rPr>
        <w:tab/>
      </w:r>
      <w:r w:rsidRPr="00B56654">
        <w:rPr>
          <w:rFonts w:ascii="Arial" w:hAnsi="Arial" w:cs="Arial"/>
          <w:b/>
          <w:szCs w:val="24"/>
        </w:rPr>
        <w:t>Záruky za jakost díla a dodávek</w:t>
      </w:r>
    </w:p>
    <w:p w14:paraId="381FD8B1" w14:textId="77777777" w:rsidR="002B6ACC" w:rsidRPr="00B56654" w:rsidRDefault="002B6ACC" w:rsidP="0090433D">
      <w:pPr>
        <w:tabs>
          <w:tab w:val="left" w:pos="426"/>
        </w:tabs>
        <w:autoSpaceDE w:val="0"/>
        <w:autoSpaceDN w:val="0"/>
        <w:adjustRightInd w:val="0"/>
        <w:ind w:left="425"/>
        <w:jc w:val="both"/>
        <w:rPr>
          <w:rFonts w:ascii="Arial" w:hAnsi="Arial" w:cs="Arial"/>
          <w:szCs w:val="24"/>
        </w:rPr>
      </w:pPr>
    </w:p>
    <w:p w14:paraId="38C8C76E" w14:textId="77777777" w:rsidR="002B6ACC" w:rsidRPr="00B56654" w:rsidRDefault="002B6ACC">
      <w:pPr>
        <w:numPr>
          <w:ilvl w:val="0"/>
          <w:numId w:val="6"/>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Zhotovitel poskytne objednateli záruku na provedené práce a dodávky specifikované v čl. II. smlouvy v délce </w:t>
      </w:r>
      <w:r w:rsidRPr="00B56654">
        <w:rPr>
          <w:rFonts w:ascii="Arial" w:hAnsi="Arial" w:cs="Arial"/>
          <w:b/>
          <w:szCs w:val="24"/>
        </w:rPr>
        <w:t>36 měsíců</w:t>
      </w:r>
      <w:r w:rsidRPr="00B56654">
        <w:rPr>
          <w:rFonts w:ascii="Arial" w:hAnsi="Arial" w:cs="Arial"/>
          <w:szCs w:val="24"/>
        </w:rPr>
        <w:t>.</w:t>
      </w:r>
    </w:p>
    <w:p w14:paraId="0997AB98" w14:textId="77777777" w:rsidR="002B6ACC" w:rsidRPr="00B56654" w:rsidRDefault="002B6ACC">
      <w:pPr>
        <w:numPr>
          <w:ilvl w:val="0"/>
          <w:numId w:val="6"/>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Záruka za jakost díla a dodávek komponentů začíná běžet ode dne převzetí díla objednatelem.</w:t>
      </w:r>
    </w:p>
    <w:p w14:paraId="1A9E9786" w14:textId="77777777" w:rsidR="00D66E45" w:rsidRPr="00B56654" w:rsidRDefault="00D66E45">
      <w:pPr>
        <w:numPr>
          <w:ilvl w:val="0"/>
          <w:numId w:val="6"/>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V záruční době objednatel požaduje zahájení odstranění reklamovaných vad do </w:t>
      </w:r>
      <w:r w:rsidR="00280E98" w:rsidRPr="00B56654">
        <w:rPr>
          <w:rFonts w:ascii="Arial" w:hAnsi="Arial" w:cs="Arial"/>
          <w:szCs w:val="24"/>
        </w:rPr>
        <w:t>7 dnů</w:t>
      </w:r>
      <w:r w:rsidRPr="00B56654">
        <w:rPr>
          <w:rFonts w:ascii="Arial" w:hAnsi="Arial" w:cs="Arial"/>
          <w:szCs w:val="24"/>
        </w:rPr>
        <w:t xml:space="preserve"> </w:t>
      </w:r>
      <w:r w:rsidR="00634BD4" w:rsidRPr="00B56654">
        <w:rPr>
          <w:rFonts w:ascii="Arial" w:hAnsi="Arial" w:cs="Arial"/>
          <w:szCs w:val="24"/>
        </w:rPr>
        <w:t>od</w:t>
      </w:r>
      <w:r w:rsidRPr="00B56654">
        <w:rPr>
          <w:rFonts w:ascii="Arial" w:hAnsi="Arial" w:cs="Arial"/>
          <w:szCs w:val="24"/>
        </w:rPr>
        <w:t xml:space="preserve"> písemné</w:t>
      </w:r>
      <w:r w:rsidR="00634BD4" w:rsidRPr="00B56654">
        <w:rPr>
          <w:rFonts w:ascii="Arial" w:hAnsi="Arial" w:cs="Arial"/>
          <w:szCs w:val="24"/>
        </w:rPr>
        <w:t>ho</w:t>
      </w:r>
      <w:r w:rsidRPr="00B56654">
        <w:rPr>
          <w:rFonts w:ascii="Arial" w:hAnsi="Arial" w:cs="Arial"/>
          <w:szCs w:val="24"/>
        </w:rPr>
        <w:t xml:space="preserve"> uplatnění reklamace.</w:t>
      </w:r>
    </w:p>
    <w:p w14:paraId="5127B716" w14:textId="77777777" w:rsidR="00D66E45" w:rsidRPr="00B56654" w:rsidRDefault="00D66E45">
      <w:pPr>
        <w:numPr>
          <w:ilvl w:val="0"/>
          <w:numId w:val="6"/>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Termín odstranění reklamovaných vad bude sjednán dle charakteru záva</w:t>
      </w:r>
      <w:r w:rsidR="00634BD4" w:rsidRPr="00B56654">
        <w:rPr>
          <w:rFonts w:ascii="Arial" w:hAnsi="Arial" w:cs="Arial"/>
          <w:szCs w:val="24"/>
        </w:rPr>
        <w:t>dy, nesmí však překročit lhůtu 3</w:t>
      </w:r>
      <w:r w:rsidR="00280E98" w:rsidRPr="00B56654">
        <w:rPr>
          <w:rFonts w:ascii="Arial" w:hAnsi="Arial" w:cs="Arial"/>
          <w:szCs w:val="24"/>
        </w:rPr>
        <w:t>0</w:t>
      </w:r>
      <w:r w:rsidRPr="00B56654">
        <w:rPr>
          <w:rFonts w:ascii="Arial" w:hAnsi="Arial" w:cs="Arial"/>
          <w:szCs w:val="24"/>
        </w:rPr>
        <w:t xml:space="preserve"> kalendářních dn</w:t>
      </w:r>
      <w:r w:rsidR="00B727BC" w:rsidRPr="00B56654">
        <w:rPr>
          <w:rFonts w:ascii="Arial" w:hAnsi="Arial" w:cs="Arial"/>
          <w:szCs w:val="24"/>
        </w:rPr>
        <w:t>ů</w:t>
      </w:r>
      <w:r w:rsidRPr="00B56654">
        <w:rPr>
          <w:rFonts w:ascii="Arial" w:hAnsi="Arial" w:cs="Arial"/>
          <w:szCs w:val="24"/>
        </w:rPr>
        <w:t xml:space="preserve"> ode dne písemného uplatnění reklamace.</w:t>
      </w:r>
    </w:p>
    <w:p w14:paraId="7BA7A4CD" w14:textId="77777777" w:rsidR="002B6ACC" w:rsidRPr="00B56654" w:rsidRDefault="002B6ACC" w:rsidP="005A584D">
      <w:pPr>
        <w:tabs>
          <w:tab w:val="left" w:pos="-6237"/>
          <w:tab w:val="left" w:pos="-2410"/>
          <w:tab w:val="left" w:pos="-2268"/>
        </w:tabs>
        <w:jc w:val="both"/>
        <w:rPr>
          <w:rFonts w:ascii="Arial" w:hAnsi="Arial" w:cs="Arial"/>
          <w:szCs w:val="24"/>
        </w:rPr>
      </w:pPr>
    </w:p>
    <w:p w14:paraId="696A3632" w14:textId="77777777" w:rsidR="002B6ACC" w:rsidRPr="00B56654" w:rsidRDefault="002B6ACC" w:rsidP="003B312C">
      <w:pPr>
        <w:tabs>
          <w:tab w:val="left" w:pos="426"/>
          <w:tab w:val="left" w:pos="1418"/>
        </w:tabs>
        <w:jc w:val="center"/>
        <w:rPr>
          <w:rFonts w:ascii="Arial" w:hAnsi="Arial" w:cs="Arial"/>
          <w:b/>
          <w:szCs w:val="24"/>
        </w:rPr>
      </w:pPr>
      <w:r w:rsidRPr="00B56654">
        <w:rPr>
          <w:rFonts w:ascii="Arial" w:hAnsi="Arial" w:cs="Arial"/>
          <w:b/>
          <w:szCs w:val="24"/>
        </w:rPr>
        <w:t>VIII.</w:t>
      </w:r>
      <w:r w:rsidR="000472D7" w:rsidRPr="00B56654">
        <w:rPr>
          <w:rFonts w:ascii="Arial" w:hAnsi="Arial" w:cs="Arial"/>
          <w:b/>
          <w:szCs w:val="24"/>
        </w:rPr>
        <w:t xml:space="preserve"> Způsob úhrady, fakturace</w:t>
      </w:r>
    </w:p>
    <w:p w14:paraId="2AAE0165" w14:textId="77777777" w:rsidR="000472D7" w:rsidRPr="00B56654" w:rsidRDefault="000472D7" w:rsidP="005A584D">
      <w:pPr>
        <w:tabs>
          <w:tab w:val="left" w:pos="426"/>
          <w:tab w:val="left" w:pos="1418"/>
        </w:tabs>
        <w:jc w:val="both"/>
        <w:rPr>
          <w:rFonts w:ascii="Arial" w:hAnsi="Arial" w:cs="Arial"/>
          <w:szCs w:val="24"/>
          <w:u w:val="single"/>
        </w:rPr>
      </w:pPr>
    </w:p>
    <w:p w14:paraId="5B1C32E9" w14:textId="090706E3" w:rsidR="00BD0360" w:rsidRPr="007A77C9" w:rsidRDefault="002B6ACC">
      <w:pPr>
        <w:numPr>
          <w:ilvl w:val="0"/>
          <w:numId w:val="7"/>
        </w:numPr>
        <w:tabs>
          <w:tab w:val="left" w:pos="426"/>
        </w:tabs>
        <w:autoSpaceDE w:val="0"/>
        <w:autoSpaceDN w:val="0"/>
        <w:adjustRightInd w:val="0"/>
        <w:ind w:left="425" w:hanging="425"/>
        <w:jc w:val="both"/>
        <w:rPr>
          <w:rFonts w:ascii="Arial" w:hAnsi="Arial" w:cs="Arial"/>
          <w:color w:val="000000" w:themeColor="text1"/>
          <w:szCs w:val="24"/>
        </w:rPr>
      </w:pPr>
      <w:r w:rsidRPr="00B56654">
        <w:rPr>
          <w:rFonts w:ascii="Arial" w:hAnsi="Arial" w:cs="Arial"/>
          <w:szCs w:val="24"/>
        </w:rPr>
        <w:t xml:space="preserve">Úhrada za dílo </w:t>
      </w:r>
      <w:r w:rsidRPr="00B76896">
        <w:rPr>
          <w:rFonts w:ascii="Arial" w:hAnsi="Arial" w:cs="Arial"/>
          <w:szCs w:val="24"/>
        </w:rPr>
        <w:t xml:space="preserve">do výše smluvní ceny bude objednatelem provedena </w:t>
      </w:r>
      <w:r w:rsidR="00BD0360" w:rsidRPr="00B76896">
        <w:rPr>
          <w:rFonts w:ascii="Arial" w:hAnsi="Arial" w:cs="Arial"/>
          <w:szCs w:val="24"/>
        </w:rPr>
        <w:t xml:space="preserve">ve </w:t>
      </w:r>
      <w:r w:rsidR="00A74879">
        <w:rPr>
          <w:rFonts w:ascii="Arial" w:hAnsi="Arial" w:cs="Arial"/>
          <w:szCs w:val="24"/>
        </w:rPr>
        <w:t>třech</w:t>
      </w:r>
      <w:r w:rsidR="00A74879" w:rsidRPr="00B76896">
        <w:rPr>
          <w:rFonts w:ascii="Arial" w:hAnsi="Arial" w:cs="Arial"/>
          <w:szCs w:val="24"/>
        </w:rPr>
        <w:t xml:space="preserve"> </w:t>
      </w:r>
      <w:r w:rsidR="00BD0360" w:rsidRPr="007A77C9">
        <w:rPr>
          <w:rFonts w:ascii="Arial" w:hAnsi="Arial" w:cs="Arial"/>
          <w:color w:val="000000" w:themeColor="text1"/>
          <w:szCs w:val="24"/>
        </w:rPr>
        <w:t>splátkách:</w:t>
      </w:r>
    </w:p>
    <w:p w14:paraId="0C412A69" w14:textId="78C8321B" w:rsidR="00BD0360" w:rsidRPr="007A77C9" w:rsidRDefault="00BD0360">
      <w:pPr>
        <w:numPr>
          <w:ilvl w:val="1"/>
          <w:numId w:val="7"/>
        </w:numPr>
        <w:tabs>
          <w:tab w:val="left" w:pos="426"/>
        </w:tabs>
        <w:autoSpaceDE w:val="0"/>
        <w:autoSpaceDN w:val="0"/>
        <w:adjustRightInd w:val="0"/>
        <w:jc w:val="both"/>
        <w:rPr>
          <w:rFonts w:ascii="Arial" w:hAnsi="Arial" w:cs="Arial"/>
          <w:color w:val="000000" w:themeColor="text1"/>
          <w:szCs w:val="24"/>
        </w:rPr>
      </w:pPr>
      <w:r w:rsidRPr="007A77C9">
        <w:rPr>
          <w:rFonts w:ascii="Arial" w:hAnsi="Arial" w:cs="Arial"/>
          <w:color w:val="000000" w:themeColor="text1"/>
          <w:szCs w:val="24"/>
        </w:rPr>
        <w:t>První splátka ve výši</w:t>
      </w:r>
      <w:r w:rsidR="00783EE9" w:rsidRPr="007A77C9">
        <w:rPr>
          <w:rFonts w:ascii="Arial" w:hAnsi="Arial" w:cs="Arial"/>
          <w:color w:val="000000" w:themeColor="text1"/>
          <w:szCs w:val="24"/>
        </w:rPr>
        <w:t xml:space="preserve"> </w:t>
      </w:r>
      <w:r w:rsidR="007A77C9" w:rsidRPr="007A77C9">
        <w:rPr>
          <w:rFonts w:ascii="Arial" w:hAnsi="Arial" w:cs="Arial"/>
          <w:color w:val="000000" w:themeColor="text1"/>
          <w:szCs w:val="24"/>
        </w:rPr>
        <w:t>325.000</w:t>
      </w:r>
      <w:r w:rsidRPr="007A77C9">
        <w:rPr>
          <w:rFonts w:ascii="Arial" w:hAnsi="Arial" w:cs="Arial"/>
          <w:color w:val="000000" w:themeColor="text1"/>
          <w:szCs w:val="24"/>
        </w:rPr>
        <w:t xml:space="preserve"> </w:t>
      </w:r>
      <w:r w:rsidR="00B76896" w:rsidRPr="007A77C9">
        <w:rPr>
          <w:rFonts w:ascii="Arial" w:hAnsi="Arial" w:cs="Arial"/>
          <w:color w:val="000000" w:themeColor="text1"/>
          <w:szCs w:val="24"/>
        </w:rPr>
        <w:t>Kč bez DPH bude fakturována po podpisu smlouvy</w:t>
      </w:r>
      <w:r w:rsidR="00843379">
        <w:rPr>
          <w:rFonts w:ascii="Arial" w:hAnsi="Arial" w:cs="Arial"/>
          <w:color w:val="000000" w:themeColor="text1"/>
          <w:szCs w:val="24"/>
        </w:rPr>
        <w:t xml:space="preserve"> se splatností </w:t>
      </w:r>
      <w:r w:rsidR="00780BEA">
        <w:rPr>
          <w:rFonts w:ascii="Arial" w:hAnsi="Arial" w:cs="Arial"/>
          <w:color w:val="000000" w:themeColor="text1"/>
          <w:szCs w:val="24"/>
        </w:rPr>
        <w:t>7</w:t>
      </w:r>
      <w:r w:rsidR="00843379">
        <w:rPr>
          <w:rFonts w:ascii="Arial" w:hAnsi="Arial" w:cs="Arial"/>
          <w:color w:val="000000" w:themeColor="text1"/>
          <w:szCs w:val="24"/>
        </w:rPr>
        <w:t xml:space="preserve"> dn</w:t>
      </w:r>
      <w:r w:rsidR="00780BEA">
        <w:rPr>
          <w:rFonts w:ascii="Arial" w:hAnsi="Arial" w:cs="Arial"/>
          <w:color w:val="000000" w:themeColor="text1"/>
          <w:szCs w:val="24"/>
        </w:rPr>
        <w:t>ů</w:t>
      </w:r>
      <w:r w:rsidR="00DD73A9" w:rsidRPr="007A77C9">
        <w:rPr>
          <w:rFonts w:ascii="Arial" w:hAnsi="Arial" w:cs="Arial"/>
          <w:color w:val="000000" w:themeColor="text1"/>
          <w:szCs w:val="24"/>
        </w:rPr>
        <w:t>.</w:t>
      </w:r>
      <w:r w:rsidR="00A74879" w:rsidRPr="007A77C9">
        <w:rPr>
          <w:rFonts w:ascii="Arial" w:hAnsi="Arial" w:cs="Arial"/>
          <w:color w:val="000000" w:themeColor="text1"/>
          <w:szCs w:val="24"/>
        </w:rPr>
        <w:t xml:space="preserve"> </w:t>
      </w:r>
    </w:p>
    <w:p w14:paraId="5C57246B" w14:textId="5BD88286" w:rsidR="00A74879" w:rsidRPr="007A77C9" w:rsidRDefault="00783EE9">
      <w:pPr>
        <w:numPr>
          <w:ilvl w:val="1"/>
          <w:numId w:val="7"/>
        </w:numPr>
        <w:tabs>
          <w:tab w:val="left" w:pos="426"/>
        </w:tabs>
        <w:autoSpaceDE w:val="0"/>
        <w:autoSpaceDN w:val="0"/>
        <w:adjustRightInd w:val="0"/>
        <w:jc w:val="both"/>
        <w:rPr>
          <w:rFonts w:ascii="Arial" w:hAnsi="Arial" w:cs="Arial"/>
          <w:color w:val="000000" w:themeColor="text1"/>
          <w:szCs w:val="24"/>
        </w:rPr>
      </w:pPr>
      <w:r w:rsidRPr="007A77C9">
        <w:rPr>
          <w:rFonts w:ascii="Arial" w:hAnsi="Arial" w:cs="Arial"/>
          <w:color w:val="000000" w:themeColor="text1"/>
          <w:szCs w:val="24"/>
        </w:rPr>
        <w:t xml:space="preserve">Druhá splátka ve výši </w:t>
      </w:r>
      <w:r w:rsidR="007A77C9" w:rsidRPr="007A77C9">
        <w:rPr>
          <w:rFonts w:ascii="Arial" w:hAnsi="Arial" w:cs="Arial"/>
          <w:color w:val="000000" w:themeColor="text1"/>
          <w:szCs w:val="24"/>
        </w:rPr>
        <w:t>162.000 Kč</w:t>
      </w:r>
      <w:r w:rsidR="007A77C9">
        <w:rPr>
          <w:rFonts w:ascii="Arial" w:hAnsi="Arial" w:cs="Arial"/>
          <w:color w:val="000000" w:themeColor="text1"/>
          <w:szCs w:val="24"/>
        </w:rPr>
        <w:t xml:space="preserve"> bez DPH</w:t>
      </w:r>
      <w:r w:rsidRPr="007A77C9">
        <w:rPr>
          <w:rFonts w:ascii="Arial" w:hAnsi="Arial" w:cs="Arial"/>
          <w:color w:val="000000" w:themeColor="text1"/>
          <w:szCs w:val="24"/>
        </w:rPr>
        <w:t xml:space="preserve"> je splatná k </w:t>
      </w:r>
      <w:r w:rsidR="00843379">
        <w:rPr>
          <w:rFonts w:ascii="Arial" w:hAnsi="Arial" w:cs="Arial"/>
          <w:color w:val="000000" w:themeColor="text1"/>
          <w:szCs w:val="24"/>
        </w:rPr>
        <w:t>7</w:t>
      </w:r>
      <w:r w:rsidRPr="007A77C9">
        <w:rPr>
          <w:rFonts w:ascii="Arial" w:hAnsi="Arial" w:cs="Arial"/>
          <w:color w:val="000000" w:themeColor="text1"/>
          <w:szCs w:val="24"/>
        </w:rPr>
        <w:t>. 7. 2025.</w:t>
      </w:r>
    </w:p>
    <w:p w14:paraId="70784260" w14:textId="4CC38395" w:rsidR="002B6ACC" w:rsidRPr="00B56654" w:rsidRDefault="00DD73A9">
      <w:pPr>
        <w:numPr>
          <w:ilvl w:val="1"/>
          <w:numId w:val="7"/>
        </w:numPr>
        <w:tabs>
          <w:tab w:val="left" w:pos="426"/>
        </w:tabs>
        <w:autoSpaceDE w:val="0"/>
        <w:autoSpaceDN w:val="0"/>
        <w:adjustRightInd w:val="0"/>
        <w:jc w:val="both"/>
        <w:rPr>
          <w:rFonts w:ascii="Arial" w:hAnsi="Arial" w:cs="Arial"/>
          <w:szCs w:val="24"/>
        </w:rPr>
      </w:pPr>
      <w:r w:rsidRPr="007A77C9">
        <w:rPr>
          <w:rFonts w:ascii="Arial" w:hAnsi="Arial" w:cs="Arial"/>
          <w:color w:val="000000" w:themeColor="text1"/>
          <w:szCs w:val="24"/>
        </w:rPr>
        <w:t xml:space="preserve">Poslední splátka ve výši </w:t>
      </w:r>
      <w:r w:rsidR="007A77C9" w:rsidRPr="007A77C9">
        <w:rPr>
          <w:rFonts w:ascii="Arial" w:hAnsi="Arial" w:cs="Arial"/>
          <w:color w:val="000000" w:themeColor="text1"/>
          <w:szCs w:val="24"/>
        </w:rPr>
        <w:t>162.171 Kč</w:t>
      </w:r>
      <w:r w:rsidR="007A77C9">
        <w:rPr>
          <w:rFonts w:ascii="Arial" w:hAnsi="Arial" w:cs="Arial"/>
          <w:color w:val="000000" w:themeColor="text1"/>
          <w:szCs w:val="24"/>
        </w:rPr>
        <w:t xml:space="preserve"> bez DPH</w:t>
      </w:r>
      <w:r w:rsidR="007A77C9" w:rsidRPr="007A77C9">
        <w:rPr>
          <w:rFonts w:ascii="Arial" w:hAnsi="Arial" w:cs="Arial"/>
          <w:color w:val="000000" w:themeColor="text1"/>
          <w:szCs w:val="24"/>
        </w:rPr>
        <w:t xml:space="preserve"> </w:t>
      </w:r>
      <w:r>
        <w:rPr>
          <w:rFonts w:ascii="Arial" w:hAnsi="Arial" w:cs="Arial"/>
          <w:szCs w:val="24"/>
        </w:rPr>
        <w:t>je splatná</w:t>
      </w:r>
      <w:r w:rsidR="00BD0360" w:rsidRPr="00B76896">
        <w:rPr>
          <w:rFonts w:ascii="Arial" w:hAnsi="Arial" w:cs="Arial"/>
          <w:szCs w:val="24"/>
        </w:rPr>
        <w:t xml:space="preserve"> </w:t>
      </w:r>
      <w:r w:rsidR="002B6ACC" w:rsidRPr="00B76896">
        <w:rPr>
          <w:rFonts w:ascii="Arial" w:hAnsi="Arial" w:cs="Arial"/>
          <w:szCs w:val="24"/>
        </w:rPr>
        <w:t>po provedení díla, tj. po dokončení</w:t>
      </w:r>
      <w:r w:rsidR="002B6ACC" w:rsidRPr="00B56654">
        <w:rPr>
          <w:rFonts w:ascii="Arial" w:hAnsi="Arial" w:cs="Arial"/>
          <w:szCs w:val="24"/>
        </w:rPr>
        <w:t xml:space="preserve"> díla, jeho předání objednateli a příp</w:t>
      </w:r>
      <w:r>
        <w:rPr>
          <w:rFonts w:ascii="Arial" w:hAnsi="Arial" w:cs="Arial"/>
          <w:szCs w:val="24"/>
        </w:rPr>
        <w:t>adném</w:t>
      </w:r>
      <w:r w:rsidR="002B6ACC" w:rsidRPr="00B56654">
        <w:rPr>
          <w:rFonts w:ascii="Arial" w:hAnsi="Arial" w:cs="Arial"/>
          <w:szCs w:val="24"/>
        </w:rPr>
        <w:t xml:space="preserve"> odstranění vad.</w:t>
      </w:r>
    </w:p>
    <w:p w14:paraId="5097500A" w14:textId="58F1348B" w:rsidR="002B6ACC" w:rsidRPr="00B56654" w:rsidRDefault="002B6ACC">
      <w:pPr>
        <w:numPr>
          <w:ilvl w:val="0"/>
          <w:numId w:val="7"/>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Splatnost </w:t>
      </w:r>
      <w:r w:rsidR="00DD73A9">
        <w:rPr>
          <w:rFonts w:ascii="Arial" w:hAnsi="Arial" w:cs="Arial"/>
          <w:szCs w:val="24"/>
        </w:rPr>
        <w:t>jednotlivých faktur</w:t>
      </w:r>
      <w:r w:rsidRPr="00B56654">
        <w:rPr>
          <w:rFonts w:ascii="Arial" w:hAnsi="Arial" w:cs="Arial"/>
          <w:szCs w:val="24"/>
        </w:rPr>
        <w:t xml:space="preserve"> se sjednává </w:t>
      </w:r>
      <w:r w:rsidR="00A74879">
        <w:rPr>
          <w:rFonts w:ascii="Arial" w:hAnsi="Arial" w:cs="Arial"/>
          <w:szCs w:val="24"/>
        </w:rPr>
        <w:t>7</w:t>
      </w:r>
      <w:r w:rsidR="0001759F" w:rsidRPr="00B56654">
        <w:rPr>
          <w:rFonts w:ascii="Arial" w:hAnsi="Arial" w:cs="Arial"/>
          <w:szCs w:val="24"/>
        </w:rPr>
        <w:t xml:space="preserve"> </w:t>
      </w:r>
      <w:r w:rsidRPr="00B56654">
        <w:rPr>
          <w:rFonts w:ascii="Arial" w:hAnsi="Arial" w:cs="Arial"/>
          <w:szCs w:val="24"/>
        </w:rPr>
        <w:t>dnů od data doručení faktur objednateli. Za okamžik uhrazení ceny za dílo se považuje datum, kdy byla předmětná částka odepsána z účtu objednatele.</w:t>
      </w:r>
    </w:p>
    <w:p w14:paraId="57E67084" w14:textId="77777777" w:rsidR="002B6ACC" w:rsidRPr="00B56654" w:rsidRDefault="002B6ACC">
      <w:pPr>
        <w:numPr>
          <w:ilvl w:val="0"/>
          <w:numId w:val="7"/>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A1678B" w:rsidRPr="00B56654">
        <w:rPr>
          <w:rFonts w:ascii="Arial" w:hAnsi="Arial" w:cs="Arial"/>
          <w:szCs w:val="24"/>
        </w:rPr>
        <w:t xml:space="preserve">č. </w:t>
      </w:r>
      <w:r w:rsidRPr="00B56654">
        <w:rPr>
          <w:rFonts w:ascii="Arial" w:hAnsi="Arial" w:cs="Arial"/>
          <w:szCs w:val="24"/>
        </w:rPr>
        <w:t>235/2004 Sb</w:t>
      </w:r>
      <w:r w:rsidR="00BB4C19" w:rsidRPr="00B56654">
        <w:rPr>
          <w:rFonts w:ascii="Arial" w:hAnsi="Arial" w:cs="Arial"/>
          <w:szCs w:val="24"/>
        </w:rPr>
        <w:t>.</w:t>
      </w:r>
      <w:r w:rsidR="00A1678B" w:rsidRPr="00B56654">
        <w:rPr>
          <w:rFonts w:ascii="Arial" w:hAnsi="Arial" w:cs="Arial"/>
          <w:szCs w:val="24"/>
        </w:rPr>
        <w:t>,</w:t>
      </w:r>
      <w:r w:rsidRPr="00B56654">
        <w:rPr>
          <w:rFonts w:ascii="Arial" w:hAnsi="Arial" w:cs="Arial"/>
          <w:szCs w:val="24"/>
        </w:rPr>
        <w:t xml:space="preserve"> o DPH</w:t>
      </w:r>
      <w:r w:rsidR="00A1678B" w:rsidRPr="00B56654">
        <w:rPr>
          <w:rFonts w:ascii="Arial" w:hAnsi="Arial" w:cs="Arial"/>
          <w:szCs w:val="24"/>
        </w:rPr>
        <w:t>,</w:t>
      </w:r>
      <w:r w:rsidRPr="00B56654">
        <w:rPr>
          <w:rFonts w:ascii="Arial" w:hAnsi="Arial" w:cs="Arial"/>
          <w:szCs w:val="24"/>
        </w:rPr>
        <w:t xml:space="preserve"> v platném znění.</w:t>
      </w:r>
    </w:p>
    <w:p w14:paraId="3E774C79" w14:textId="77777777" w:rsidR="002B6ACC" w:rsidRPr="00B56654" w:rsidRDefault="002B6ACC" w:rsidP="005A584D">
      <w:pPr>
        <w:pStyle w:val="Zkladntextodsazen"/>
        <w:tabs>
          <w:tab w:val="clear" w:pos="284"/>
          <w:tab w:val="clear" w:pos="1418"/>
        </w:tabs>
        <w:ind w:left="0"/>
        <w:rPr>
          <w:rFonts w:ascii="Arial" w:hAnsi="Arial" w:cs="Arial"/>
          <w:szCs w:val="24"/>
        </w:rPr>
      </w:pPr>
    </w:p>
    <w:p w14:paraId="01BD939B" w14:textId="77777777" w:rsidR="002B6ACC" w:rsidRPr="00B56654" w:rsidRDefault="002B6ACC" w:rsidP="00BD0360">
      <w:pPr>
        <w:tabs>
          <w:tab w:val="left" w:pos="-2977"/>
          <w:tab w:val="left" w:pos="426"/>
          <w:tab w:val="left" w:pos="1418"/>
        </w:tabs>
        <w:jc w:val="center"/>
        <w:rPr>
          <w:rFonts w:ascii="Arial" w:hAnsi="Arial" w:cs="Arial"/>
          <w:b/>
          <w:szCs w:val="24"/>
        </w:rPr>
      </w:pPr>
      <w:r w:rsidRPr="00B56654">
        <w:rPr>
          <w:rFonts w:ascii="Arial" w:hAnsi="Arial" w:cs="Arial"/>
          <w:b/>
          <w:szCs w:val="24"/>
        </w:rPr>
        <w:t>IX.</w:t>
      </w:r>
      <w:r w:rsidR="000472D7" w:rsidRPr="00B56654">
        <w:rPr>
          <w:rFonts w:ascii="Arial" w:hAnsi="Arial" w:cs="Arial"/>
          <w:b/>
          <w:szCs w:val="24"/>
        </w:rPr>
        <w:t xml:space="preserve"> </w:t>
      </w:r>
      <w:r w:rsidR="00495C1F" w:rsidRPr="00B56654">
        <w:rPr>
          <w:rFonts w:ascii="Arial" w:hAnsi="Arial" w:cs="Arial"/>
          <w:b/>
          <w:szCs w:val="24"/>
        </w:rPr>
        <w:tab/>
      </w:r>
      <w:r w:rsidRPr="00B56654">
        <w:rPr>
          <w:rFonts w:ascii="Arial" w:hAnsi="Arial" w:cs="Arial"/>
          <w:b/>
          <w:szCs w:val="24"/>
        </w:rPr>
        <w:t>Smluvní pokuta, sankce</w:t>
      </w:r>
    </w:p>
    <w:p w14:paraId="60D44606" w14:textId="77777777" w:rsidR="002B6ACC" w:rsidRPr="00B56654" w:rsidRDefault="002B6ACC" w:rsidP="00DD73A9">
      <w:pPr>
        <w:shd w:val="clear" w:color="auto" w:fill="FFFFFF" w:themeFill="background1"/>
        <w:tabs>
          <w:tab w:val="left" w:pos="-2977"/>
          <w:tab w:val="left" w:pos="284"/>
          <w:tab w:val="left" w:pos="1418"/>
        </w:tabs>
        <w:jc w:val="both"/>
        <w:rPr>
          <w:rFonts w:ascii="Arial" w:hAnsi="Arial" w:cs="Arial"/>
          <w:szCs w:val="24"/>
          <w:u w:val="single"/>
        </w:rPr>
      </w:pPr>
    </w:p>
    <w:p w14:paraId="4A8F2E2C" w14:textId="21974169" w:rsidR="002B6ACC" w:rsidRPr="00DD73A9" w:rsidRDefault="002B6ACC">
      <w:pPr>
        <w:numPr>
          <w:ilvl w:val="0"/>
          <w:numId w:val="12"/>
        </w:numPr>
        <w:shd w:val="clear" w:color="auto" w:fill="FFFFFF" w:themeFill="background1"/>
        <w:tabs>
          <w:tab w:val="left" w:pos="426"/>
        </w:tabs>
        <w:autoSpaceDE w:val="0"/>
        <w:autoSpaceDN w:val="0"/>
        <w:adjustRightInd w:val="0"/>
        <w:ind w:left="425" w:hanging="425"/>
        <w:jc w:val="both"/>
        <w:rPr>
          <w:rFonts w:ascii="Arial" w:hAnsi="Arial" w:cs="Arial"/>
          <w:szCs w:val="24"/>
        </w:rPr>
      </w:pPr>
      <w:r w:rsidRPr="00DD73A9">
        <w:rPr>
          <w:rFonts w:ascii="Arial" w:hAnsi="Arial" w:cs="Arial"/>
          <w:szCs w:val="24"/>
        </w:rPr>
        <w:t xml:space="preserve">V případě nedodržení termínu dokončení a předání díla dle čl. V. smlouvy je zhotovitel povinen uhradit objednateli smluvní pokutu ve výši </w:t>
      </w:r>
      <w:r w:rsidR="0012133D" w:rsidRPr="00DD73A9">
        <w:rPr>
          <w:rFonts w:ascii="Arial" w:hAnsi="Arial" w:cs="Arial"/>
          <w:szCs w:val="24"/>
        </w:rPr>
        <w:t>2</w:t>
      </w:r>
      <w:r w:rsidR="00BD0360" w:rsidRPr="00DD73A9">
        <w:rPr>
          <w:rFonts w:ascii="Arial" w:hAnsi="Arial" w:cs="Arial"/>
          <w:szCs w:val="24"/>
        </w:rPr>
        <w:t>.000</w:t>
      </w:r>
      <w:r w:rsidRPr="00DD73A9">
        <w:rPr>
          <w:rFonts w:ascii="Arial" w:hAnsi="Arial" w:cs="Arial"/>
          <w:szCs w:val="24"/>
        </w:rPr>
        <w:t xml:space="preserve"> Kč za každý den prodlení.</w:t>
      </w:r>
    </w:p>
    <w:p w14:paraId="71EB1E3B" w14:textId="3869CDA6" w:rsidR="002B6ACC" w:rsidRPr="00DD73A9" w:rsidRDefault="002B6ACC">
      <w:pPr>
        <w:numPr>
          <w:ilvl w:val="0"/>
          <w:numId w:val="12"/>
        </w:numPr>
        <w:shd w:val="clear" w:color="auto" w:fill="FFFFFF" w:themeFill="background1"/>
        <w:tabs>
          <w:tab w:val="left" w:pos="426"/>
        </w:tabs>
        <w:autoSpaceDE w:val="0"/>
        <w:autoSpaceDN w:val="0"/>
        <w:adjustRightInd w:val="0"/>
        <w:ind w:left="425" w:hanging="425"/>
        <w:jc w:val="both"/>
        <w:rPr>
          <w:rFonts w:ascii="Arial" w:hAnsi="Arial" w:cs="Arial"/>
          <w:szCs w:val="24"/>
        </w:rPr>
      </w:pPr>
      <w:r w:rsidRPr="00DD73A9">
        <w:rPr>
          <w:rFonts w:ascii="Arial" w:hAnsi="Arial" w:cs="Arial"/>
          <w:szCs w:val="24"/>
        </w:rPr>
        <w:t xml:space="preserve">V případě neodstranění reklamovaných vad do </w:t>
      </w:r>
      <w:r w:rsidR="00B727BC" w:rsidRPr="00DD73A9">
        <w:rPr>
          <w:rFonts w:ascii="Arial" w:hAnsi="Arial" w:cs="Arial"/>
          <w:szCs w:val="24"/>
        </w:rPr>
        <w:t>3</w:t>
      </w:r>
      <w:r w:rsidR="00280E98" w:rsidRPr="00DD73A9">
        <w:rPr>
          <w:rFonts w:ascii="Arial" w:hAnsi="Arial" w:cs="Arial"/>
          <w:szCs w:val="24"/>
        </w:rPr>
        <w:t>0</w:t>
      </w:r>
      <w:r w:rsidRPr="00DD73A9">
        <w:rPr>
          <w:rFonts w:ascii="Arial" w:hAnsi="Arial" w:cs="Arial"/>
          <w:szCs w:val="24"/>
        </w:rPr>
        <w:t xml:space="preserve"> </w:t>
      </w:r>
      <w:r w:rsidR="00B727BC" w:rsidRPr="00DD73A9">
        <w:rPr>
          <w:rFonts w:ascii="Arial" w:hAnsi="Arial" w:cs="Arial"/>
          <w:szCs w:val="24"/>
        </w:rPr>
        <w:t>kalendářních</w:t>
      </w:r>
      <w:r w:rsidRPr="00DD73A9">
        <w:rPr>
          <w:rFonts w:ascii="Arial" w:hAnsi="Arial" w:cs="Arial"/>
          <w:szCs w:val="24"/>
        </w:rPr>
        <w:t xml:space="preserve"> dnů ode dne nahlášení konkrétní vady je zhotovitel povinen uhradit objednateli smluvní pokutu ve výši </w:t>
      </w:r>
      <w:r w:rsidR="0012133D" w:rsidRPr="00DD73A9">
        <w:rPr>
          <w:rFonts w:ascii="Arial" w:hAnsi="Arial" w:cs="Arial"/>
          <w:szCs w:val="24"/>
        </w:rPr>
        <w:t>2</w:t>
      </w:r>
      <w:r w:rsidR="00BD0360" w:rsidRPr="00DD73A9">
        <w:rPr>
          <w:rFonts w:ascii="Arial" w:hAnsi="Arial" w:cs="Arial"/>
          <w:szCs w:val="24"/>
        </w:rPr>
        <w:t>.000</w:t>
      </w:r>
      <w:r w:rsidRPr="00DD73A9">
        <w:rPr>
          <w:rFonts w:ascii="Arial" w:hAnsi="Arial" w:cs="Arial"/>
          <w:szCs w:val="24"/>
        </w:rPr>
        <w:t xml:space="preserve"> Kč za každou reklamovanou vadu a den prodlení. </w:t>
      </w:r>
    </w:p>
    <w:p w14:paraId="63F3ABE0" w14:textId="77777777" w:rsidR="002B6ACC" w:rsidRPr="00B56654" w:rsidRDefault="002B6ACC">
      <w:pPr>
        <w:numPr>
          <w:ilvl w:val="0"/>
          <w:numId w:val="12"/>
        </w:numPr>
        <w:shd w:val="clear" w:color="auto" w:fill="FFFFFF" w:themeFill="background1"/>
        <w:tabs>
          <w:tab w:val="left" w:pos="426"/>
        </w:tabs>
        <w:autoSpaceDE w:val="0"/>
        <w:autoSpaceDN w:val="0"/>
        <w:adjustRightInd w:val="0"/>
        <w:ind w:left="425" w:hanging="425"/>
        <w:jc w:val="both"/>
        <w:rPr>
          <w:rFonts w:ascii="Arial" w:hAnsi="Arial" w:cs="Arial"/>
          <w:szCs w:val="24"/>
        </w:rPr>
      </w:pPr>
      <w:r w:rsidRPr="00DD73A9">
        <w:rPr>
          <w:rFonts w:ascii="Arial" w:hAnsi="Arial" w:cs="Arial"/>
          <w:szCs w:val="24"/>
        </w:rPr>
        <w:lastRenderedPageBreak/>
        <w:t>Zhotovitel je povinen zahájit práce</w:t>
      </w:r>
      <w:r w:rsidRPr="00B56654">
        <w:rPr>
          <w:rFonts w:ascii="Arial" w:hAnsi="Arial" w:cs="Arial"/>
          <w:szCs w:val="24"/>
        </w:rPr>
        <w:t xml:space="preserve"> za účelem odstranění vad v záruční době do </w:t>
      </w:r>
      <w:r w:rsidR="00280E98" w:rsidRPr="00B56654">
        <w:rPr>
          <w:rFonts w:ascii="Arial" w:hAnsi="Arial" w:cs="Arial"/>
          <w:szCs w:val="24"/>
        </w:rPr>
        <w:t>7 dnů</w:t>
      </w:r>
      <w:r w:rsidRPr="00B56654">
        <w:rPr>
          <w:rFonts w:ascii="Arial" w:hAnsi="Arial" w:cs="Arial"/>
          <w:szCs w:val="24"/>
        </w:rPr>
        <w:t>. od doby nahlášení vady objednatelem.</w:t>
      </w:r>
    </w:p>
    <w:p w14:paraId="1615A6B1" w14:textId="01260FE6" w:rsidR="002B6ACC" w:rsidRPr="00B56654" w:rsidRDefault="002B6ACC">
      <w:pPr>
        <w:numPr>
          <w:ilvl w:val="0"/>
          <w:numId w:val="12"/>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V případě, že zhotovitel nezahájí práce za účelem odstranění vad v záruční době do </w:t>
      </w:r>
      <w:r w:rsidR="00280E98" w:rsidRPr="00B56654">
        <w:rPr>
          <w:rFonts w:ascii="Arial" w:hAnsi="Arial" w:cs="Arial"/>
          <w:szCs w:val="24"/>
        </w:rPr>
        <w:t>7 dnů</w:t>
      </w:r>
      <w:r w:rsidRPr="00B56654">
        <w:rPr>
          <w:rFonts w:ascii="Arial" w:hAnsi="Arial" w:cs="Arial"/>
          <w:szCs w:val="24"/>
        </w:rPr>
        <w:t xml:space="preserve"> od doby nahlášení vady objednatelem, je zhotovitel povinen uhradit objednateli smluvní pokutu ve </w:t>
      </w:r>
      <w:r w:rsidRPr="00DD73A9">
        <w:rPr>
          <w:rFonts w:ascii="Arial" w:hAnsi="Arial" w:cs="Arial"/>
          <w:szCs w:val="24"/>
        </w:rPr>
        <w:t xml:space="preserve">výši </w:t>
      </w:r>
      <w:r w:rsidR="0012133D" w:rsidRPr="00DD73A9">
        <w:rPr>
          <w:rFonts w:ascii="Arial" w:hAnsi="Arial" w:cs="Arial"/>
          <w:szCs w:val="24"/>
        </w:rPr>
        <w:t>2</w:t>
      </w:r>
      <w:r w:rsidR="00BD0360" w:rsidRPr="00DD73A9">
        <w:rPr>
          <w:rFonts w:ascii="Arial" w:hAnsi="Arial" w:cs="Arial"/>
          <w:szCs w:val="24"/>
        </w:rPr>
        <w:t>.000</w:t>
      </w:r>
      <w:r w:rsidRPr="00DD73A9">
        <w:rPr>
          <w:rFonts w:ascii="Arial" w:hAnsi="Arial" w:cs="Arial"/>
          <w:szCs w:val="24"/>
        </w:rPr>
        <w:t xml:space="preserve"> Kč za každou reklamovanou vadu a den prodlení.</w:t>
      </w:r>
    </w:p>
    <w:p w14:paraId="1D3D0319" w14:textId="77777777" w:rsidR="00E719F9" w:rsidRPr="00B56654" w:rsidRDefault="00E719F9">
      <w:pPr>
        <w:numPr>
          <w:ilvl w:val="0"/>
          <w:numId w:val="12"/>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Objednatel je oprávněn jednostranně započíst jakoukoli smluvní pokutu dle této smlouvy vůči jakékoliv pohledávce zhotovitele, včetně pohledávky na zaplacení ceny díla.</w:t>
      </w:r>
    </w:p>
    <w:p w14:paraId="57A88082" w14:textId="0060D0F5" w:rsidR="002B6ACC" w:rsidRPr="00B56654" w:rsidRDefault="002B6ACC">
      <w:pPr>
        <w:numPr>
          <w:ilvl w:val="0"/>
          <w:numId w:val="12"/>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Zhotovitel se zavazuje odstranit vady a nedodělky díla do </w:t>
      </w:r>
      <w:r w:rsidR="007C7A8B" w:rsidRPr="00B56654">
        <w:rPr>
          <w:rFonts w:ascii="Arial" w:hAnsi="Arial" w:cs="Arial"/>
          <w:szCs w:val="24"/>
        </w:rPr>
        <w:t>3</w:t>
      </w:r>
      <w:r w:rsidR="00280E98" w:rsidRPr="00B56654">
        <w:rPr>
          <w:rFonts w:ascii="Arial" w:hAnsi="Arial" w:cs="Arial"/>
          <w:szCs w:val="24"/>
        </w:rPr>
        <w:t>0</w:t>
      </w:r>
      <w:r w:rsidR="007C7A8B" w:rsidRPr="00B56654">
        <w:rPr>
          <w:rFonts w:ascii="Arial" w:hAnsi="Arial" w:cs="Arial"/>
          <w:szCs w:val="24"/>
        </w:rPr>
        <w:t xml:space="preserve"> kalendářních</w:t>
      </w:r>
      <w:r w:rsidRPr="00B56654">
        <w:rPr>
          <w:rFonts w:ascii="Arial" w:hAnsi="Arial" w:cs="Arial"/>
          <w:szCs w:val="24"/>
        </w:rPr>
        <w:t xml:space="preserve"> dnů od data nahlášení vady objednatelem. </w:t>
      </w:r>
    </w:p>
    <w:p w14:paraId="7656DB82" w14:textId="77777777" w:rsidR="002B6ACC" w:rsidRPr="00B56654" w:rsidRDefault="002B6ACC">
      <w:pPr>
        <w:numPr>
          <w:ilvl w:val="0"/>
          <w:numId w:val="12"/>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Bude-li objednatel v prodlení s úhradou ceny díla, bude zhotovitel účtovat úrok z prodlení ve výši stanovené platnými právními předpisy z dlužné částky za</w:t>
      </w:r>
      <w:r w:rsidR="005500F5" w:rsidRPr="00B56654">
        <w:rPr>
          <w:rFonts w:ascii="Arial" w:hAnsi="Arial" w:cs="Arial"/>
          <w:szCs w:val="24"/>
        </w:rPr>
        <w:t xml:space="preserve"> každý i započatý den prodlení.</w:t>
      </w:r>
    </w:p>
    <w:p w14:paraId="7D2FF3B9" w14:textId="77777777" w:rsidR="002B6ACC" w:rsidRPr="00B56654" w:rsidRDefault="002B6ACC">
      <w:pPr>
        <w:numPr>
          <w:ilvl w:val="0"/>
          <w:numId w:val="12"/>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Zaplacením smluvní pokuty a úroku z prodlení není dotčeno právo oprávněné strany </w:t>
      </w:r>
      <w:r w:rsidRPr="00B56654">
        <w:rPr>
          <w:rFonts w:ascii="Arial" w:hAnsi="Arial" w:cs="Arial"/>
          <w:szCs w:val="24"/>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sidRPr="00B56654">
        <w:rPr>
          <w:rFonts w:ascii="Arial" w:hAnsi="Arial" w:cs="Arial"/>
          <w:szCs w:val="24"/>
        </w:rPr>
        <w:t>občanského zákoníku</w:t>
      </w:r>
      <w:r w:rsidRPr="00B56654">
        <w:rPr>
          <w:rFonts w:ascii="Arial" w:hAnsi="Arial" w:cs="Arial"/>
          <w:szCs w:val="24"/>
        </w:rPr>
        <w:t>.</w:t>
      </w:r>
    </w:p>
    <w:p w14:paraId="33A5F6D2" w14:textId="77777777" w:rsidR="00DB2B48" w:rsidRPr="00B56654" w:rsidRDefault="00DB2B48" w:rsidP="00DB2B48">
      <w:pPr>
        <w:tabs>
          <w:tab w:val="left" w:pos="426"/>
        </w:tabs>
        <w:autoSpaceDE w:val="0"/>
        <w:autoSpaceDN w:val="0"/>
        <w:adjustRightInd w:val="0"/>
        <w:ind w:left="425"/>
        <w:jc w:val="both"/>
        <w:rPr>
          <w:rFonts w:ascii="Arial" w:hAnsi="Arial" w:cs="Arial"/>
          <w:szCs w:val="24"/>
        </w:rPr>
      </w:pPr>
    </w:p>
    <w:p w14:paraId="00FA9E73" w14:textId="77777777" w:rsidR="002B6ACC" w:rsidRPr="00B56654" w:rsidRDefault="002B6ACC" w:rsidP="005A584D">
      <w:pPr>
        <w:tabs>
          <w:tab w:val="num" w:pos="-6096"/>
          <w:tab w:val="left" w:pos="1418"/>
        </w:tabs>
        <w:jc w:val="both"/>
        <w:rPr>
          <w:rFonts w:ascii="Arial" w:hAnsi="Arial" w:cs="Arial"/>
          <w:szCs w:val="24"/>
        </w:rPr>
      </w:pPr>
    </w:p>
    <w:p w14:paraId="299D522F" w14:textId="6481E70A" w:rsidR="002B6ACC" w:rsidRPr="00B56654" w:rsidRDefault="002B6ACC" w:rsidP="00BD0360">
      <w:pPr>
        <w:tabs>
          <w:tab w:val="left" w:pos="426"/>
          <w:tab w:val="left" w:pos="1418"/>
        </w:tabs>
        <w:jc w:val="center"/>
        <w:rPr>
          <w:rFonts w:ascii="Arial" w:hAnsi="Arial" w:cs="Arial"/>
          <w:b/>
          <w:szCs w:val="24"/>
        </w:rPr>
      </w:pPr>
      <w:r w:rsidRPr="00B56654">
        <w:rPr>
          <w:rFonts w:ascii="Arial" w:hAnsi="Arial" w:cs="Arial"/>
          <w:b/>
          <w:szCs w:val="24"/>
        </w:rPr>
        <w:t>X.</w:t>
      </w:r>
      <w:r w:rsidR="000472D7" w:rsidRPr="00B56654">
        <w:rPr>
          <w:rFonts w:ascii="Arial" w:hAnsi="Arial" w:cs="Arial"/>
          <w:b/>
          <w:szCs w:val="24"/>
        </w:rPr>
        <w:t xml:space="preserve"> </w:t>
      </w:r>
      <w:r w:rsidR="00495C1F" w:rsidRPr="00B56654">
        <w:rPr>
          <w:rFonts w:ascii="Arial" w:hAnsi="Arial" w:cs="Arial"/>
          <w:b/>
          <w:szCs w:val="24"/>
        </w:rPr>
        <w:tab/>
      </w:r>
      <w:r w:rsidRPr="00B56654">
        <w:rPr>
          <w:rFonts w:ascii="Arial" w:hAnsi="Arial" w:cs="Arial"/>
          <w:b/>
          <w:szCs w:val="24"/>
        </w:rPr>
        <w:t>Spolupůsobení objednatele, na kterém je závislé včasné plnění díla</w:t>
      </w:r>
    </w:p>
    <w:p w14:paraId="13669597" w14:textId="77777777" w:rsidR="002B6ACC" w:rsidRPr="00B56654" w:rsidRDefault="002B6ACC" w:rsidP="005A584D">
      <w:pPr>
        <w:tabs>
          <w:tab w:val="left" w:pos="-6096"/>
        </w:tabs>
        <w:jc w:val="both"/>
        <w:rPr>
          <w:rFonts w:ascii="Arial" w:hAnsi="Arial" w:cs="Arial"/>
          <w:szCs w:val="24"/>
        </w:rPr>
      </w:pPr>
    </w:p>
    <w:p w14:paraId="61858FE4" w14:textId="77777777" w:rsidR="002B6ACC" w:rsidRPr="00B56654" w:rsidRDefault="002B6ACC">
      <w:pPr>
        <w:numPr>
          <w:ilvl w:val="0"/>
          <w:numId w:val="11"/>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Objednatel předá zhotoviteli prostory pracoviště vč. přístupových cest k datu zahájení prací</w:t>
      </w:r>
      <w:r w:rsidR="00CB0416" w:rsidRPr="00B56654">
        <w:rPr>
          <w:rFonts w:ascii="Arial" w:hAnsi="Arial" w:cs="Arial"/>
          <w:b/>
          <w:szCs w:val="24"/>
        </w:rPr>
        <w:t>.</w:t>
      </w:r>
    </w:p>
    <w:p w14:paraId="7F938B2D" w14:textId="77777777" w:rsidR="00BD0360" w:rsidRPr="00B56654" w:rsidRDefault="002B6ACC">
      <w:pPr>
        <w:numPr>
          <w:ilvl w:val="0"/>
          <w:numId w:val="11"/>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Objednatel zajistí pro zhotovitele zdarma odběr el. proudu, vody, přístup do objektu pro pracovníky zhotovitele a přístup pro mechanizaci zhotovitele potřebnou pro zajištění prací. </w:t>
      </w:r>
    </w:p>
    <w:p w14:paraId="03B06E15" w14:textId="2FE85863" w:rsidR="002B6ACC" w:rsidRPr="00B76896" w:rsidRDefault="002B6ACC">
      <w:pPr>
        <w:numPr>
          <w:ilvl w:val="0"/>
          <w:numId w:val="11"/>
        </w:numPr>
        <w:tabs>
          <w:tab w:val="left" w:pos="426"/>
        </w:tabs>
        <w:autoSpaceDE w:val="0"/>
        <w:autoSpaceDN w:val="0"/>
        <w:adjustRightInd w:val="0"/>
        <w:ind w:left="425" w:hanging="425"/>
        <w:jc w:val="both"/>
        <w:rPr>
          <w:rFonts w:ascii="Arial" w:hAnsi="Arial" w:cs="Arial"/>
          <w:szCs w:val="24"/>
        </w:rPr>
      </w:pPr>
      <w:r w:rsidRPr="00B76896">
        <w:rPr>
          <w:rFonts w:ascii="Arial" w:hAnsi="Arial" w:cs="Arial"/>
          <w:szCs w:val="24"/>
        </w:rPr>
        <w:t>Objednatel umožní zhotoviteli používat sociální zařízení v objektu.</w:t>
      </w:r>
    </w:p>
    <w:p w14:paraId="227BBD59" w14:textId="5A4F4CE9" w:rsidR="002B6ACC" w:rsidRPr="00B76896" w:rsidRDefault="002B6ACC">
      <w:pPr>
        <w:numPr>
          <w:ilvl w:val="0"/>
          <w:numId w:val="11"/>
        </w:numPr>
        <w:tabs>
          <w:tab w:val="left" w:pos="426"/>
        </w:tabs>
        <w:autoSpaceDE w:val="0"/>
        <w:autoSpaceDN w:val="0"/>
        <w:adjustRightInd w:val="0"/>
        <w:ind w:left="425" w:hanging="425"/>
        <w:jc w:val="both"/>
        <w:rPr>
          <w:rFonts w:ascii="Arial" w:hAnsi="Arial" w:cs="Arial"/>
          <w:szCs w:val="24"/>
        </w:rPr>
      </w:pPr>
      <w:r w:rsidRPr="00B76896">
        <w:rPr>
          <w:rFonts w:ascii="Arial" w:hAnsi="Arial" w:cs="Arial"/>
          <w:szCs w:val="24"/>
        </w:rPr>
        <w:t>Objednatel vyčlení jednu uzamykatelnou místnost přímo v areálu objektu pro úschovu pracovního nářadí zhotovitele.</w:t>
      </w:r>
    </w:p>
    <w:p w14:paraId="001BCF23" w14:textId="77777777" w:rsidR="002B6ACC" w:rsidRPr="00B56654" w:rsidRDefault="002B6ACC" w:rsidP="005A584D">
      <w:pPr>
        <w:tabs>
          <w:tab w:val="left" w:pos="284"/>
          <w:tab w:val="left" w:pos="1418"/>
        </w:tabs>
        <w:jc w:val="both"/>
        <w:rPr>
          <w:rFonts w:ascii="Arial" w:hAnsi="Arial" w:cs="Arial"/>
          <w:szCs w:val="24"/>
        </w:rPr>
      </w:pPr>
    </w:p>
    <w:p w14:paraId="45E60FFC" w14:textId="77777777" w:rsidR="002B6ACC" w:rsidRPr="00B56654" w:rsidRDefault="002B6ACC" w:rsidP="00BD0360">
      <w:pPr>
        <w:tabs>
          <w:tab w:val="left" w:pos="426"/>
          <w:tab w:val="left" w:pos="1418"/>
        </w:tabs>
        <w:jc w:val="center"/>
        <w:rPr>
          <w:rFonts w:ascii="Arial" w:hAnsi="Arial" w:cs="Arial"/>
          <w:b/>
          <w:szCs w:val="24"/>
        </w:rPr>
      </w:pPr>
      <w:r w:rsidRPr="00B56654">
        <w:rPr>
          <w:rFonts w:ascii="Arial" w:hAnsi="Arial" w:cs="Arial"/>
          <w:b/>
          <w:szCs w:val="24"/>
        </w:rPr>
        <w:t>XI.</w:t>
      </w:r>
      <w:r w:rsidR="000472D7" w:rsidRPr="00B56654">
        <w:rPr>
          <w:rFonts w:ascii="Arial" w:hAnsi="Arial" w:cs="Arial"/>
          <w:b/>
          <w:szCs w:val="24"/>
        </w:rPr>
        <w:t xml:space="preserve"> </w:t>
      </w:r>
      <w:r w:rsidR="00495C1F" w:rsidRPr="00B56654">
        <w:rPr>
          <w:rFonts w:ascii="Arial" w:hAnsi="Arial" w:cs="Arial"/>
          <w:b/>
          <w:szCs w:val="24"/>
        </w:rPr>
        <w:tab/>
      </w:r>
      <w:r w:rsidRPr="00B56654">
        <w:rPr>
          <w:rFonts w:ascii="Arial" w:hAnsi="Arial" w:cs="Arial"/>
          <w:b/>
          <w:szCs w:val="24"/>
        </w:rPr>
        <w:t>Další ujednání</w:t>
      </w:r>
    </w:p>
    <w:p w14:paraId="26001F13" w14:textId="77777777" w:rsidR="002B6ACC" w:rsidRPr="00B56654" w:rsidRDefault="002B6ACC" w:rsidP="005A584D">
      <w:pPr>
        <w:tabs>
          <w:tab w:val="left" w:pos="284"/>
          <w:tab w:val="left" w:pos="1418"/>
        </w:tabs>
        <w:jc w:val="both"/>
        <w:rPr>
          <w:rFonts w:ascii="Arial" w:hAnsi="Arial" w:cs="Arial"/>
          <w:szCs w:val="24"/>
          <w:u w:val="single"/>
        </w:rPr>
      </w:pPr>
    </w:p>
    <w:p w14:paraId="6DB4ECAC" w14:textId="77777777" w:rsidR="002B6ACC" w:rsidRPr="00B56654" w:rsidRDefault="002B6ACC">
      <w:pPr>
        <w:numPr>
          <w:ilvl w:val="0"/>
          <w:numId w:val="10"/>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Zhotovitel se zavazuje provádět práce dle technologických nebo pracovních postupů, dodržovat požadavky na zajištění bezpečnosti práce a rovněž dodržovat požární předpisy a příslušné ČSN.</w:t>
      </w:r>
    </w:p>
    <w:p w14:paraId="50E87B58" w14:textId="77777777" w:rsidR="002B6ACC" w:rsidRPr="00B56654" w:rsidRDefault="002B6ACC">
      <w:pPr>
        <w:numPr>
          <w:ilvl w:val="0"/>
          <w:numId w:val="10"/>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Zhotovitel nese odpovědnost za provedení díla v souladu s ČSN a dalšími předpisy platnými pro výstavbu.</w:t>
      </w:r>
    </w:p>
    <w:p w14:paraId="01D0B85D" w14:textId="77777777" w:rsidR="002B6ACC" w:rsidRPr="00B56654" w:rsidRDefault="002B6ACC">
      <w:pPr>
        <w:numPr>
          <w:ilvl w:val="0"/>
          <w:numId w:val="10"/>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Veškeré práce, vymezené předmětem smlouvy s dodacími podmínkami, při dodržení kvalitativních podmínek jsou kryty cenou za dílo stanovenou v článku VI. této smlouvy.</w:t>
      </w:r>
    </w:p>
    <w:p w14:paraId="3F3D6FA6" w14:textId="0E9AD556" w:rsidR="002B6ACC" w:rsidRPr="00B56654" w:rsidRDefault="002B6ACC">
      <w:pPr>
        <w:pStyle w:val="Zkladntextodsazen2"/>
        <w:numPr>
          <w:ilvl w:val="0"/>
          <w:numId w:val="3"/>
        </w:numPr>
        <w:tabs>
          <w:tab w:val="clear" w:pos="284"/>
          <w:tab w:val="clear" w:pos="1418"/>
        </w:tabs>
        <w:rPr>
          <w:rFonts w:ascii="Arial" w:hAnsi="Arial" w:cs="Arial"/>
          <w:szCs w:val="24"/>
        </w:rPr>
      </w:pPr>
      <w:r w:rsidRPr="00B56654">
        <w:rPr>
          <w:rFonts w:ascii="Arial" w:hAnsi="Arial" w:cs="Arial"/>
          <w:szCs w:val="24"/>
        </w:rPr>
        <w:t>Zástupce</w:t>
      </w:r>
      <w:r w:rsidR="00A24C30" w:rsidRPr="00B56654">
        <w:rPr>
          <w:rFonts w:ascii="Arial" w:hAnsi="Arial" w:cs="Arial"/>
          <w:szCs w:val="24"/>
        </w:rPr>
        <w:t>m</w:t>
      </w:r>
      <w:r w:rsidRPr="00B56654">
        <w:rPr>
          <w:rFonts w:ascii="Arial" w:hAnsi="Arial" w:cs="Arial"/>
          <w:szCs w:val="24"/>
        </w:rPr>
        <w:t xml:space="preserve"> objednatele na pracovišti, pověřený přejímáním</w:t>
      </w:r>
      <w:r w:rsidR="00A24C30" w:rsidRPr="00B56654">
        <w:rPr>
          <w:rFonts w:ascii="Arial" w:hAnsi="Arial" w:cs="Arial"/>
          <w:szCs w:val="24"/>
        </w:rPr>
        <w:t>,</w:t>
      </w:r>
      <w:r w:rsidRPr="00B56654">
        <w:rPr>
          <w:rFonts w:ascii="Arial" w:hAnsi="Arial" w:cs="Arial"/>
          <w:szCs w:val="24"/>
        </w:rPr>
        <w:t xml:space="preserve"> díla je ustanoven </w:t>
      </w:r>
      <w:r w:rsidR="002C47B3" w:rsidRPr="00B56654">
        <w:rPr>
          <w:rFonts w:ascii="Arial" w:hAnsi="Arial" w:cs="Arial"/>
          <w:szCs w:val="24"/>
        </w:rPr>
        <w:t xml:space="preserve">p. </w:t>
      </w:r>
      <w:r w:rsidR="00BD0360" w:rsidRPr="00B56654">
        <w:rPr>
          <w:rFonts w:ascii="Arial" w:hAnsi="Arial" w:cs="Arial"/>
          <w:b/>
          <w:szCs w:val="24"/>
        </w:rPr>
        <w:t>Robert Štěpánek</w:t>
      </w:r>
      <w:r w:rsidR="002C47B3" w:rsidRPr="00B56654">
        <w:rPr>
          <w:rFonts w:ascii="Arial" w:hAnsi="Arial" w:cs="Arial"/>
          <w:szCs w:val="24"/>
        </w:rPr>
        <w:t xml:space="preserve">, vedoucí </w:t>
      </w:r>
      <w:r w:rsidR="00BD0360" w:rsidRPr="00B56654">
        <w:rPr>
          <w:rFonts w:ascii="Arial" w:hAnsi="Arial" w:cs="Arial"/>
          <w:szCs w:val="24"/>
        </w:rPr>
        <w:t>hospodářské správy Divadla v Dlouhé</w:t>
      </w:r>
      <w:r w:rsidR="002C47B3" w:rsidRPr="00B56654">
        <w:rPr>
          <w:rFonts w:ascii="Arial" w:hAnsi="Arial" w:cs="Arial"/>
          <w:szCs w:val="24"/>
        </w:rPr>
        <w:t xml:space="preserve">, </w:t>
      </w:r>
      <w:proofErr w:type="gramStart"/>
      <w:r w:rsidR="00B56654" w:rsidRPr="00B56654">
        <w:rPr>
          <w:rFonts w:ascii="Arial" w:hAnsi="Arial" w:cs="Arial"/>
          <w:szCs w:val="24"/>
        </w:rPr>
        <w:t>tel.:, email</w:t>
      </w:r>
      <w:proofErr w:type="gramEnd"/>
      <w:r w:rsidR="00B56654" w:rsidRPr="00B56654">
        <w:rPr>
          <w:rFonts w:ascii="Arial" w:hAnsi="Arial" w:cs="Arial"/>
          <w:szCs w:val="24"/>
        </w:rPr>
        <w:t xml:space="preserve">: </w:t>
      </w:r>
    </w:p>
    <w:p w14:paraId="32F0FF10" w14:textId="6EA77B9F" w:rsidR="00A24C30" w:rsidRPr="00A74879" w:rsidRDefault="00A24C30">
      <w:pPr>
        <w:numPr>
          <w:ilvl w:val="0"/>
          <w:numId w:val="10"/>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Zástupcem objednatele na pracovišti, pověřený dozorem, je ustanoven</w:t>
      </w:r>
      <w:r w:rsidR="00B56654" w:rsidRPr="00B56654">
        <w:rPr>
          <w:rFonts w:ascii="Arial" w:hAnsi="Arial" w:cs="Arial"/>
          <w:szCs w:val="24"/>
        </w:rPr>
        <w:t xml:space="preserve"> pan </w:t>
      </w:r>
      <w:r w:rsidR="00B56654" w:rsidRPr="00A74879">
        <w:rPr>
          <w:rFonts w:ascii="Arial" w:hAnsi="Arial" w:cs="Arial"/>
          <w:szCs w:val="24"/>
        </w:rPr>
        <w:t>Pavel</w:t>
      </w:r>
      <w:r w:rsidRPr="00A74879">
        <w:rPr>
          <w:rFonts w:ascii="Arial" w:hAnsi="Arial" w:cs="Arial"/>
          <w:szCs w:val="24"/>
        </w:rPr>
        <w:t xml:space="preserve"> </w:t>
      </w:r>
      <w:r w:rsidR="00B56654" w:rsidRPr="00A74879">
        <w:rPr>
          <w:rFonts w:ascii="Arial" w:hAnsi="Arial" w:cs="Arial"/>
          <w:szCs w:val="24"/>
        </w:rPr>
        <w:t xml:space="preserve"> Koubek, MDA- TDS, </w:t>
      </w:r>
      <w:r w:rsidR="005225EA" w:rsidRPr="00A74879">
        <w:rPr>
          <w:rFonts w:ascii="Arial" w:hAnsi="Arial" w:cs="Arial"/>
          <w:szCs w:val="24"/>
        </w:rPr>
        <w:t>tel.:</w:t>
      </w:r>
      <w:r w:rsidR="00B56654" w:rsidRPr="00A74879">
        <w:rPr>
          <w:rFonts w:ascii="Arial" w:hAnsi="Arial" w:cs="Arial"/>
          <w:szCs w:val="24"/>
        </w:rPr>
        <w:t xml:space="preserve">, mail: </w:t>
      </w:r>
      <w:bookmarkStart w:id="0" w:name="_GoBack"/>
      <w:bookmarkEnd w:id="0"/>
    </w:p>
    <w:p w14:paraId="6275C56D" w14:textId="64F6F578" w:rsidR="002B6ACC" w:rsidRPr="00DD73A9" w:rsidRDefault="002B6ACC">
      <w:pPr>
        <w:numPr>
          <w:ilvl w:val="0"/>
          <w:numId w:val="10"/>
        </w:numPr>
        <w:tabs>
          <w:tab w:val="left" w:pos="426"/>
        </w:tabs>
        <w:autoSpaceDE w:val="0"/>
        <w:autoSpaceDN w:val="0"/>
        <w:adjustRightInd w:val="0"/>
        <w:ind w:left="425" w:hanging="425"/>
        <w:jc w:val="both"/>
        <w:rPr>
          <w:rFonts w:ascii="Arial" w:hAnsi="Arial" w:cs="Arial"/>
          <w:szCs w:val="24"/>
        </w:rPr>
      </w:pPr>
      <w:r w:rsidRPr="00A74879">
        <w:rPr>
          <w:rFonts w:ascii="Arial" w:hAnsi="Arial" w:cs="Arial"/>
          <w:szCs w:val="24"/>
        </w:rPr>
        <w:t xml:space="preserve">Zástupcem zhotovitele na pracovišti je ustanoven </w:t>
      </w:r>
      <w:r w:rsidR="00A74879" w:rsidRPr="00DD73A9">
        <w:rPr>
          <w:rFonts w:ascii="Arial" w:hAnsi="Arial" w:cs="Arial"/>
          <w:szCs w:val="24"/>
        </w:rPr>
        <w:t>Josef Beneš</w:t>
      </w:r>
      <w:r w:rsidR="00BD0360" w:rsidRPr="00DD73A9">
        <w:rPr>
          <w:rFonts w:ascii="Arial" w:hAnsi="Arial" w:cs="Arial"/>
          <w:szCs w:val="24"/>
        </w:rPr>
        <w:t xml:space="preserve">, tel.: </w:t>
      </w:r>
    </w:p>
    <w:p w14:paraId="5B23E4C7" w14:textId="40216ED6" w:rsidR="002B6ACC" w:rsidRPr="00B56654" w:rsidRDefault="002B6ACC">
      <w:pPr>
        <w:numPr>
          <w:ilvl w:val="0"/>
          <w:numId w:val="10"/>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Zhotovitel předá objednateli písemný seznam zaměstnanců, který bude trvale uložen </w:t>
      </w:r>
      <w:r w:rsidR="00BD0360" w:rsidRPr="00B56654">
        <w:rPr>
          <w:rFonts w:ascii="Arial" w:hAnsi="Arial" w:cs="Arial"/>
          <w:szCs w:val="24"/>
        </w:rPr>
        <w:t>ve</w:t>
      </w:r>
      <w:r w:rsidRPr="00B56654">
        <w:rPr>
          <w:rFonts w:ascii="Arial" w:hAnsi="Arial" w:cs="Arial"/>
          <w:szCs w:val="24"/>
        </w:rPr>
        <w:t xml:space="preserve"> vrátnici</w:t>
      </w:r>
      <w:r w:rsidR="00BD0360" w:rsidRPr="00B56654">
        <w:rPr>
          <w:rFonts w:ascii="Arial" w:hAnsi="Arial" w:cs="Arial"/>
          <w:szCs w:val="24"/>
        </w:rPr>
        <w:t xml:space="preserve"> divadla</w:t>
      </w:r>
      <w:r w:rsidRPr="00B56654">
        <w:rPr>
          <w:rFonts w:ascii="Arial" w:hAnsi="Arial" w:cs="Arial"/>
          <w:szCs w:val="24"/>
        </w:rPr>
        <w:t>, určené pro vstup do objektu.</w:t>
      </w:r>
      <w:r w:rsidR="00361DCB" w:rsidRPr="00B56654">
        <w:rPr>
          <w:rFonts w:ascii="Arial" w:hAnsi="Arial" w:cs="Arial"/>
          <w:szCs w:val="24"/>
        </w:rPr>
        <w:t xml:space="preserve"> </w:t>
      </w:r>
      <w:r w:rsidR="00BD0360" w:rsidRPr="00B56654">
        <w:rPr>
          <w:rFonts w:ascii="Arial" w:hAnsi="Arial" w:cs="Arial"/>
          <w:szCs w:val="24"/>
        </w:rPr>
        <w:t>P</w:t>
      </w:r>
      <w:r w:rsidR="00361DCB" w:rsidRPr="00B56654">
        <w:rPr>
          <w:rFonts w:ascii="Arial" w:hAnsi="Arial" w:cs="Arial"/>
          <w:szCs w:val="24"/>
        </w:rPr>
        <w:t xml:space="preserve">arkování vozidel zhotovitele u objektu </w:t>
      </w:r>
      <w:r w:rsidR="00BD0360" w:rsidRPr="00B56654">
        <w:rPr>
          <w:rFonts w:ascii="Arial" w:hAnsi="Arial" w:cs="Arial"/>
          <w:szCs w:val="24"/>
        </w:rPr>
        <w:t>divadla</w:t>
      </w:r>
      <w:r w:rsidR="00361DCB" w:rsidRPr="00B56654">
        <w:rPr>
          <w:rFonts w:ascii="Arial" w:hAnsi="Arial" w:cs="Arial"/>
          <w:szCs w:val="24"/>
        </w:rPr>
        <w:t xml:space="preserve"> objednatel </w:t>
      </w:r>
      <w:r w:rsidR="00361DCB" w:rsidRPr="00B56654">
        <w:rPr>
          <w:rFonts w:ascii="Arial" w:hAnsi="Arial" w:cs="Arial"/>
          <w:szCs w:val="24"/>
          <w:u w:val="single"/>
        </w:rPr>
        <w:t>nezajišťuje</w:t>
      </w:r>
      <w:r w:rsidR="00361DCB" w:rsidRPr="00B56654">
        <w:rPr>
          <w:rFonts w:ascii="Arial" w:hAnsi="Arial" w:cs="Arial"/>
          <w:szCs w:val="24"/>
        </w:rPr>
        <w:t>.</w:t>
      </w:r>
    </w:p>
    <w:p w14:paraId="0B0C7BA4" w14:textId="77777777" w:rsidR="002E65D9" w:rsidRPr="00B56654" w:rsidRDefault="002B6ACC">
      <w:pPr>
        <w:numPr>
          <w:ilvl w:val="0"/>
          <w:numId w:val="10"/>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lastRenderedPageBreak/>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8EFF1C8" w14:textId="77777777" w:rsidR="002B6ACC" w:rsidRPr="00B56654" w:rsidRDefault="002B6ACC" w:rsidP="002E65D9">
      <w:pPr>
        <w:tabs>
          <w:tab w:val="left" w:pos="426"/>
        </w:tabs>
        <w:autoSpaceDE w:val="0"/>
        <w:autoSpaceDN w:val="0"/>
        <w:adjustRightInd w:val="0"/>
        <w:ind w:left="425"/>
        <w:jc w:val="both"/>
        <w:rPr>
          <w:rFonts w:ascii="Arial" w:hAnsi="Arial" w:cs="Arial"/>
          <w:szCs w:val="24"/>
        </w:rPr>
      </w:pPr>
      <w:r w:rsidRPr="00B56654">
        <w:rPr>
          <w:rFonts w:ascii="Arial" w:hAnsi="Arial" w:cs="Arial"/>
          <w:szCs w:val="24"/>
        </w:rPr>
        <w:t>Objednatel je oprávněn od této smlouvy odstoupit zejména z následujících důvodů:</w:t>
      </w:r>
    </w:p>
    <w:p w14:paraId="281B7022" w14:textId="77777777" w:rsidR="002B6ACC" w:rsidRPr="00B56654" w:rsidRDefault="002B6ACC">
      <w:pPr>
        <w:numPr>
          <w:ilvl w:val="1"/>
          <w:numId w:val="1"/>
        </w:numPr>
        <w:tabs>
          <w:tab w:val="left" w:pos="426"/>
        </w:tabs>
        <w:autoSpaceDE w:val="0"/>
        <w:autoSpaceDN w:val="0"/>
        <w:adjustRightInd w:val="0"/>
        <w:ind w:left="907" w:hanging="227"/>
        <w:jc w:val="both"/>
        <w:rPr>
          <w:rFonts w:ascii="Arial" w:hAnsi="Arial" w:cs="Arial"/>
          <w:szCs w:val="24"/>
        </w:rPr>
      </w:pPr>
      <w:r w:rsidRPr="00B56654">
        <w:rPr>
          <w:rFonts w:ascii="Arial" w:hAnsi="Arial" w:cs="Arial"/>
          <w:szCs w:val="24"/>
        </w:rPr>
        <w:t>Zhotovitel bude v prodlení s prováděním nebo dokončením díla podle této Sm</w:t>
      </w:r>
      <w:r w:rsidR="000B2F80" w:rsidRPr="00B56654">
        <w:rPr>
          <w:rFonts w:ascii="Arial" w:hAnsi="Arial" w:cs="Arial"/>
          <w:szCs w:val="24"/>
        </w:rPr>
        <w:t xml:space="preserve">louvy </w:t>
      </w:r>
      <w:r w:rsidRPr="00B56654">
        <w:rPr>
          <w:rFonts w:ascii="Arial" w:hAnsi="Arial" w:cs="Arial"/>
          <w:szCs w:val="24"/>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FA9802C" w14:textId="77777777" w:rsidR="002B6ACC" w:rsidRPr="00B56654" w:rsidRDefault="002B6ACC">
      <w:pPr>
        <w:numPr>
          <w:ilvl w:val="1"/>
          <w:numId w:val="1"/>
        </w:numPr>
        <w:tabs>
          <w:tab w:val="left" w:pos="426"/>
        </w:tabs>
        <w:autoSpaceDE w:val="0"/>
        <w:autoSpaceDN w:val="0"/>
        <w:adjustRightInd w:val="0"/>
        <w:ind w:left="907" w:hanging="227"/>
        <w:jc w:val="both"/>
        <w:rPr>
          <w:rFonts w:ascii="Arial" w:hAnsi="Arial" w:cs="Arial"/>
          <w:szCs w:val="24"/>
        </w:rPr>
      </w:pPr>
      <w:r w:rsidRPr="00B56654">
        <w:rPr>
          <w:rFonts w:ascii="Arial" w:hAnsi="Arial" w:cs="Arial"/>
          <w:szCs w:val="24"/>
        </w:rPr>
        <w:t xml:space="preserve">Zhotovitel bude provádět dílo v rozporu s touto smlouvou a nezjedná nápravu, ačkoliv byl Zhotovitel na toto své chování nebo porušování povinností Objednatelem písemně upozorněn a vyzván ke zjednání nápravy, </w:t>
      </w:r>
    </w:p>
    <w:p w14:paraId="64A6FE2F" w14:textId="77777777" w:rsidR="002B6ACC" w:rsidRPr="00B56654" w:rsidRDefault="002B6ACC">
      <w:pPr>
        <w:numPr>
          <w:ilvl w:val="1"/>
          <w:numId w:val="1"/>
        </w:numPr>
        <w:tabs>
          <w:tab w:val="left" w:pos="426"/>
        </w:tabs>
        <w:autoSpaceDE w:val="0"/>
        <w:autoSpaceDN w:val="0"/>
        <w:adjustRightInd w:val="0"/>
        <w:ind w:left="907" w:hanging="227"/>
        <w:jc w:val="both"/>
        <w:rPr>
          <w:rFonts w:ascii="Arial" w:hAnsi="Arial" w:cs="Arial"/>
          <w:szCs w:val="24"/>
        </w:rPr>
      </w:pPr>
      <w:r w:rsidRPr="00B56654">
        <w:rPr>
          <w:rFonts w:ascii="Arial" w:hAnsi="Arial" w:cs="Arial"/>
          <w:szCs w:val="24"/>
        </w:rPr>
        <w:t>Zhotovitel provedl dílo vadně a jedná se o podstatné porušení smlouvy</w:t>
      </w:r>
    </w:p>
    <w:p w14:paraId="757247FC" w14:textId="77777777" w:rsidR="002B6ACC" w:rsidRPr="00B56654" w:rsidRDefault="002B6ACC">
      <w:pPr>
        <w:numPr>
          <w:ilvl w:val="0"/>
          <w:numId w:val="10"/>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Odstoupení od smlouvy se nedotýká práva na zaplacení smluvní pokuty nebo úroku z prodlení, pokud již dospěl, ani práva na náhradu škody vzniklé z porušení smluvní povinnosti.</w:t>
      </w:r>
    </w:p>
    <w:p w14:paraId="3C407280" w14:textId="77777777" w:rsidR="002B6ACC" w:rsidRPr="00B56654" w:rsidRDefault="002B6ACC" w:rsidP="005A584D">
      <w:pPr>
        <w:tabs>
          <w:tab w:val="left" w:pos="900"/>
        </w:tabs>
        <w:jc w:val="both"/>
        <w:rPr>
          <w:rFonts w:ascii="Arial" w:hAnsi="Arial" w:cs="Arial"/>
          <w:szCs w:val="24"/>
        </w:rPr>
      </w:pPr>
    </w:p>
    <w:p w14:paraId="0F757E55" w14:textId="5DA5DE22" w:rsidR="002B6ACC" w:rsidRPr="00B56654" w:rsidRDefault="002B6ACC" w:rsidP="00BD0360">
      <w:pPr>
        <w:pStyle w:val="Zkladntextodsazen3"/>
        <w:tabs>
          <w:tab w:val="clear" w:pos="284"/>
          <w:tab w:val="left" w:pos="426"/>
        </w:tabs>
        <w:ind w:left="0"/>
        <w:jc w:val="center"/>
        <w:rPr>
          <w:rFonts w:ascii="Arial" w:hAnsi="Arial" w:cs="Arial"/>
          <w:b/>
          <w:szCs w:val="24"/>
        </w:rPr>
      </w:pPr>
      <w:r w:rsidRPr="00B56654">
        <w:rPr>
          <w:rFonts w:ascii="Arial" w:hAnsi="Arial" w:cs="Arial"/>
          <w:b/>
          <w:szCs w:val="24"/>
        </w:rPr>
        <w:t>XII.</w:t>
      </w:r>
      <w:r w:rsidR="000472D7" w:rsidRPr="00B56654">
        <w:rPr>
          <w:rFonts w:ascii="Arial" w:hAnsi="Arial" w:cs="Arial"/>
          <w:b/>
          <w:szCs w:val="24"/>
        </w:rPr>
        <w:t xml:space="preserve"> </w:t>
      </w:r>
      <w:r w:rsidR="00495C1F" w:rsidRPr="00B56654">
        <w:rPr>
          <w:rFonts w:ascii="Arial" w:hAnsi="Arial" w:cs="Arial"/>
          <w:b/>
          <w:szCs w:val="24"/>
        </w:rPr>
        <w:tab/>
      </w:r>
      <w:r w:rsidRPr="00B56654">
        <w:rPr>
          <w:rFonts w:ascii="Arial" w:hAnsi="Arial" w:cs="Arial"/>
          <w:b/>
          <w:szCs w:val="24"/>
        </w:rPr>
        <w:t>Předání a převzetí díla</w:t>
      </w:r>
    </w:p>
    <w:p w14:paraId="297C3096" w14:textId="77777777" w:rsidR="002B6ACC" w:rsidRPr="00B56654" w:rsidRDefault="002B6ACC" w:rsidP="00900610">
      <w:pPr>
        <w:tabs>
          <w:tab w:val="left" w:pos="426"/>
        </w:tabs>
        <w:autoSpaceDE w:val="0"/>
        <w:autoSpaceDN w:val="0"/>
        <w:adjustRightInd w:val="0"/>
        <w:ind w:left="425"/>
        <w:jc w:val="both"/>
        <w:rPr>
          <w:rFonts w:ascii="Arial" w:hAnsi="Arial" w:cs="Arial"/>
          <w:szCs w:val="24"/>
        </w:rPr>
      </w:pPr>
    </w:p>
    <w:p w14:paraId="1C60BCB1" w14:textId="77777777" w:rsidR="002B6ACC" w:rsidRPr="00B56654" w:rsidRDefault="002B6ACC">
      <w:pPr>
        <w:numPr>
          <w:ilvl w:val="0"/>
          <w:numId w:val="9"/>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46338FBE" w14:textId="77777777" w:rsidR="002B6ACC" w:rsidRPr="00B56654" w:rsidRDefault="002B6ACC">
      <w:pPr>
        <w:numPr>
          <w:ilvl w:val="0"/>
          <w:numId w:val="9"/>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431E43C4" w14:textId="77777777" w:rsidR="002B6ACC" w:rsidRPr="00B56654" w:rsidRDefault="002B6ACC">
      <w:pPr>
        <w:numPr>
          <w:ilvl w:val="0"/>
          <w:numId w:val="9"/>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7B1A8493" w14:textId="77777777" w:rsidR="002B6ACC" w:rsidRPr="00B56654" w:rsidRDefault="002B6ACC">
      <w:pPr>
        <w:numPr>
          <w:ilvl w:val="0"/>
          <w:numId w:val="9"/>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V rámci plnění dodávky předá zhotovitel objednateli doklady o úspěšném provedení všech zkoušek a revizi, jejichž provedení vyplývá z příslušných norem a jiných předpisů, vztahujících se k dokončenému dílu, zejména:</w:t>
      </w:r>
    </w:p>
    <w:p w14:paraId="435CFB74" w14:textId="77777777" w:rsidR="002B6ACC" w:rsidRPr="00B56654" w:rsidRDefault="002B6ACC" w:rsidP="009D379B">
      <w:pPr>
        <w:tabs>
          <w:tab w:val="left" w:pos="-2268"/>
        </w:tabs>
        <w:jc w:val="both"/>
        <w:rPr>
          <w:rFonts w:ascii="Arial" w:hAnsi="Arial" w:cs="Arial"/>
          <w:szCs w:val="24"/>
        </w:rPr>
      </w:pPr>
      <w:r w:rsidRPr="00B56654">
        <w:rPr>
          <w:rFonts w:ascii="Arial" w:hAnsi="Arial" w:cs="Arial"/>
          <w:szCs w:val="24"/>
        </w:rPr>
        <w:tab/>
        <w:t>- atesty nebo certifikáty použitých materiálů</w:t>
      </w:r>
    </w:p>
    <w:p w14:paraId="61277B50" w14:textId="77777777" w:rsidR="002B6ACC" w:rsidRPr="00B56654" w:rsidRDefault="002B6ACC" w:rsidP="009D379B">
      <w:pPr>
        <w:tabs>
          <w:tab w:val="left" w:pos="-2268"/>
        </w:tabs>
        <w:jc w:val="both"/>
        <w:rPr>
          <w:rFonts w:ascii="Arial" w:hAnsi="Arial" w:cs="Arial"/>
          <w:szCs w:val="24"/>
        </w:rPr>
      </w:pPr>
      <w:r w:rsidRPr="00B56654">
        <w:rPr>
          <w:rFonts w:ascii="Arial" w:hAnsi="Arial" w:cs="Arial"/>
          <w:szCs w:val="24"/>
        </w:rPr>
        <w:tab/>
        <w:t>- záruční listy</w:t>
      </w:r>
    </w:p>
    <w:p w14:paraId="42B294AA" w14:textId="77777777" w:rsidR="002B6ACC" w:rsidRPr="00B56654" w:rsidRDefault="002B6ACC" w:rsidP="009D379B">
      <w:pPr>
        <w:tabs>
          <w:tab w:val="left" w:pos="-2268"/>
        </w:tabs>
        <w:jc w:val="both"/>
        <w:rPr>
          <w:rFonts w:ascii="Arial" w:hAnsi="Arial" w:cs="Arial"/>
          <w:szCs w:val="24"/>
        </w:rPr>
      </w:pPr>
      <w:r w:rsidRPr="00B56654">
        <w:rPr>
          <w:rFonts w:ascii="Arial" w:hAnsi="Arial" w:cs="Arial"/>
          <w:szCs w:val="24"/>
        </w:rPr>
        <w:tab/>
        <w:t>- prohlášení o shodě použitých materiálů</w:t>
      </w:r>
    </w:p>
    <w:p w14:paraId="57FE071D" w14:textId="77777777" w:rsidR="009D379B" w:rsidRPr="00B56654" w:rsidRDefault="000472D7" w:rsidP="009D379B">
      <w:pPr>
        <w:tabs>
          <w:tab w:val="left" w:pos="-2268"/>
        </w:tabs>
        <w:jc w:val="both"/>
        <w:rPr>
          <w:rFonts w:ascii="Arial" w:hAnsi="Arial" w:cs="Arial"/>
          <w:szCs w:val="24"/>
        </w:rPr>
      </w:pPr>
      <w:r w:rsidRPr="00B56654">
        <w:rPr>
          <w:rFonts w:ascii="Arial" w:hAnsi="Arial" w:cs="Arial"/>
          <w:szCs w:val="24"/>
        </w:rPr>
        <w:tab/>
      </w:r>
      <w:r w:rsidR="002B6ACC" w:rsidRPr="00B56654">
        <w:rPr>
          <w:rFonts w:ascii="Arial" w:hAnsi="Arial" w:cs="Arial"/>
          <w:szCs w:val="24"/>
        </w:rPr>
        <w:t>- doklady o ekologické likvidaci demontovaných komponentů</w:t>
      </w:r>
      <w:r w:rsidR="009D379B" w:rsidRPr="00B56654">
        <w:rPr>
          <w:rFonts w:ascii="Arial" w:hAnsi="Arial" w:cs="Arial"/>
          <w:szCs w:val="24"/>
        </w:rPr>
        <w:t xml:space="preserve">     </w:t>
      </w:r>
      <w:r w:rsidR="009D379B" w:rsidRPr="00B56654">
        <w:rPr>
          <w:rFonts w:ascii="Arial" w:hAnsi="Arial" w:cs="Arial"/>
          <w:szCs w:val="24"/>
        </w:rPr>
        <w:tab/>
      </w:r>
    </w:p>
    <w:p w14:paraId="4763B6B5" w14:textId="77777777" w:rsidR="002B6ACC" w:rsidRPr="00B56654" w:rsidRDefault="002B6ACC">
      <w:pPr>
        <w:numPr>
          <w:ilvl w:val="0"/>
          <w:numId w:val="9"/>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Objednatel je povinen se k předání a převzetí díla v určitý den a hodinu na místo dostavit.</w:t>
      </w:r>
    </w:p>
    <w:p w14:paraId="5765090E" w14:textId="77777777" w:rsidR="002B6ACC" w:rsidRPr="00B56654" w:rsidRDefault="002B6ACC">
      <w:pPr>
        <w:numPr>
          <w:ilvl w:val="0"/>
          <w:numId w:val="9"/>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Objednatel je oprávněn (nikoliv povinen) dílo převzít i v případě, že dílo má drobné vady a nedodělky, které samy o sobě ani ve svém souhrnu nebrání uvedení díla do provozu.</w:t>
      </w:r>
    </w:p>
    <w:p w14:paraId="5A194CFB" w14:textId="77777777" w:rsidR="002B6ACC" w:rsidRPr="00B56654" w:rsidRDefault="002B6ACC" w:rsidP="005A584D">
      <w:pPr>
        <w:pStyle w:val="Zkladntextodsazen3"/>
        <w:tabs>
          <w:tab w:val="left" w:pos="-6096"/>
        </w:tabs>
        <w:ind w:left="0"/>
        <w:rPr>
          <w:rFonts w:ascii="Arial" w:hAnsi="Arial" w:cs="Arial"/>
          <w:szCs w:val="24"/>
        </w:rPr>
      </w:pPr>
    </w:p>
    <w:p w14:paraId="17AB0C6F" w14:textId="77777777" w:rsidR="002B6ACC" w:rsidRPr="00B56654" w:rsidRDefault="002B6ACC" w:rsidP="00BD0360">
      <w:pPr>
        <w:pStyle w:val="Zkladntextodsazen3"/>
        <w:tabs>
          <w:tab w:val="clear" w:pos="284"/>
          <w:tab w:val="left" w:pos="426"/>
        </w:tabs>
        <w:ind w:left="0"/>
        <w:jc w:val="center"/>
        <w:rPr>
          <w:rFonts w:ascii="Arial" w:hAnsi="Arial" w:cs="Arial"/>
          <w:b/>
          <w:szCs w:val="24"/>
        </w:rPr>
      </w:pPr>
      <w:r w:rsidRPr="00B56654">
        <w:rPr>
          <w:rFonts w:ascii="Arial" w:hAnsi="Arial" w:cs="Arial"/>
          <w:b/>
          <w:szCs w:val="24"/>
        </w:rPr>
        <w:t>XIII.</w:t>
      </w:r>
      <w:r w:rsidR="000472D7" w:rsidRPr="00B56654">
        <w:rPr>
          <w:rFonts w:ascii="Arial" w:hAnsi="Arial" w:cs="Arial"/>
          <w:b/>
          <w:szCs w:val="24"/>
        </w:rPr>
        <w:t xml:space="preserve"> </w:t>
      </w:r>
      <w:r w:rsidRPr="00B56654">
        <w:rPr>
          <w:rFonts w:ascii="Arial" w:hAnsi="Arial" w:cs="Arial"/>
          <w:b/>
          <w:szCs w:val="24"/>
        </w:rPr>
        <w:t>Závěrečná ustanovení</w:t>
      </w:r>
    </w:p>
    <w:p w14:paraId="1808AA3C" w14:textId="77777777" w:rsidR="002B6ACC" w:rsidRPr="00B56654" w:rsidRDefault="002B6ACC" w:rsidP="005A584D">
      <w:pPr>
        <w:pStyle w:val="Zkladntextodsazen3"/>
        <w:ind w:left="0"/>
        <w:rPr>
          <w:rFonts w:ascii="Arial" w:hAnsi="Arial" w:cs="Arial"/>
          <w:szCs w:val="24"/>
          <w:u w:val="single"/>
        </w:rPr>
      </w:pPr>
    </w:p>
    <w:p w14:paraId="1F778435" w14:textId="77777777" w:rsidR="002B6ACC" w:rsidRPr="00B56654" w:rsidRDefault="002B6ACC">
      <w:pPr>
        <w:numPr>
          <w:ilvl w:val="0"/>
          <w:numId w:val="8"/>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lastRenderedPageBreak/>
        <w:t>Jakékoli dohody stran jsou závazné pouze tehdy, jsou-li uvedeny v této smlouvě nebo jejím event. dodatku. Změny této smlouvy je možno provést pouze písemnou formou jako její dodatek</w:t>
      </w:r>
      <w:r w:rsidR="00846A3D" w:rsidRPr="00B56654">
        <w:rPr>
          <w:rFonts w:ascii="Arial" w:hAnsi="Arial" w:cs="Arial"/>
          <w:szCs w:val="24"/>
        </w:rPr>
        <w:t xml:space="preserve"> podepsaný oběma smluvními stranami</w:t>
      </w:r>
      <w:r w:rsidRPr="00B56654">
        <w:rPr>
          <w:rFonts w:ascii="Arial" w:hAnsi="Arial" w:cs="Arial"/>
          <w:szCs w:val="24"/>
        </w:rPr>
        <w:t>.</w:t>
      </w:r>
    </w:p>
    <w:p w14:paraId="4717B8E0" w14:textId="77777777" w:rsidR="002B6ACC" w:rsidRPr="00B56654" w:rsidRDefault="002B6ACC">
      <w:pPr>
        <w:numPr>
          <w:ilvl w:val="0"/>
          <w:numId w:val="8"/>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Smluvní strany tímto vylučují pro použití § 1740 odst. 3 občanského zákoníku, který stanoví, že smlouva je uzavřena i tehdy, kdy nedojde k úplné shodě projevů vůle smluvních stran.</w:t>
      </w:r>
    </w:p>
    <w:p w14:paraId="741C381F" w14:textId="77777777" w:rsidR="002B6ACC" w:rsidRPr="00B56654" w:rsidRDefault="002B6ACC">
      <w:pPr>
        <w:numPr>
          <w:ilvl w:val="0"/>
          <w:numId w:val="8"/>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Ke sjednání dodatků k této smlouvě jsou oprávněn</w:t>
      </w:r>
      <w:r w:rsidR="00846A3D" w:rsidRPr="00B56654">
        <w:rPr>
          <w:rFonts w:ascii="Arial" w:hAnsi="Arial" w:cs="Arial"/>
          <w:szCs w:val="24"/>
        </w:rPr>
        <w:t>é</w:t>
      </w:r>
      <w:r w:rsidRPr="00B56654">
        <w:rPr>
          <w:rFonts w:ascii="Arial" w:hAnsi="Arial" w:cs="Arial"/>
          <w:szCs w:val="24"/>
        </w:rPr>
        <w:t xml:space="preserve"> osoby uvedené v čl. I. této smlouvy, nebo osoby jimi zmocněné, či je zastupující. </w:t>
      </w:r>
    </w:p>
    <w:p w14:paraId="79A1F9CA" w14:textId="77777777" w:rsidR="002B6ACC" w:rsidRPr="00B56654" w:rsidRDefault="002B6ACC">
      <w:pPr>
        <w:numPr>
          <w:ilvl w:val="0"/>
          <w:numId w:val="8"/>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 xml:space="preserve">Tato smlouva se vyhotovuje ve dvou výtiscích s platností originálu, z nichž po jednom potvrzeném obdrží každá smluvní strana. Tato smlouva nabývá platnosti </w:t>
      </w:r>
      <w:r w:rsidR="00AA3B66" w:rsidRPr="00B56654">
        <w:rPr>
          <w:rFonts w:ascii="Arial" w:hAnsi="Arial" w:cs="Arial"/>
          <w:szCs w:val="24"/>
        </w:rPr>
        <w:t xml:space="preserve">dnem jejího podpisu </w:t>
      </w:r>
      <w:r w:rsidR="00967D6C" w:rsidRPr="00B56654">
        <w:rPr>
          <w:rFonts w:ascii="Arial" w:hAnsi="Arial" w:cs="Arial"/>
          <w:szCs w:val="24"/>
        </w:rPr>
        <w:t xml:space="preserve">oběma </w:t>
      </w:r>
      <w:r w:rsidR="00AA3B66" w:rsidRPr="00B56654">
        <w:rPr>
          <w:rFonts w:ascii="Arial" w:hAnsi="Arial" w:cs="Arial"/>
          <w:szCs w:val="24"/>
        </w:rPr>
        <w:t xml:space="preserve">smluvními stranami </w:t>
      </w:r>
      <w:r w:rsidRPr="00B56654">
        <w:rPr>
          <w:rFonts w:ascii="Arial" w:hAnsi="Arial" w:cs="Arial"/>
          <w:szCs w:val="24"/>
        </w:rPr>
        <w:t xml:space="preserve">a účinnosti dnem jejího </w:t>
      </w:r>
      <w:r w:rsidR="00AA3B66" w:rsidRPr="00B56654">
        <w:rPr>
          <w:rFonts w:ascii="Arial" w:hAnsi="Arial" w:cs="Arial"/>
          <w:szCs w:val="24"/>
        </w:rPr>
        <w:t xml:space="preserve">uveřejnění v registru smluv dle zákona č. 340/2015 Sb. </w:t>
      </w:r>
      <w:r w:rsidRPr="00B56654">
        <w:rPr>
          <w:rFonts w:ascii="Arial" w:hAnsi="Arial" w:cs="Arial"/>
          <w:szCs w:val="24"/>
        </w:rPr>
        <w:t xml:space="preserve"> Nedílnou součástí smlouvy jsou její přílohy.</w:t>
      </w:r>
    </w:p>
    <w:p w14:paraId="55F8B663" w14:textId="77777777" w:rsidR="002B6ACC" w:rsidRPr="00B56654" w:rsidRDefault="002B6ACC">
      <w:pPr>
        <w:numPr>
          <w:ilvl w:val="0"/>
          <w:numId w:val="8"/>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Práva a povinnosti vyplývající z této smlouvy se řídí občanským zákoníkem</w:t>
      </w:r>
      <w:r w:rsidR="00846A3D" w:rsidRPr="00B56654">
        <w:rPr>
          <w:rFonts w:ascii="Arial" w:hAnsi="Arial" w:cs="Arial"/>
          <w:szCs w:val="24"/>
        </w:rPr>
        <w:t>,</w:t>
      </w:r>
      <w:r w:rsidRPr="00B56654">
        <w:rPr>
          <w:rFonts w:ascii="Arial" w:hAnsi="Arial" w:cs="Arial"/>
          <w:szCs w:val="24"/>
        </w:rPr>
        <w:t xml:space="preserve"> není-li v této smlouvě stanoveno jinak.</w:t>
      </w:r>
    </w:p>
    <w:p w14:paraId="4179E57B" w14:textId="77777777" w:rsidR="002B6ACC" w:rsidRPr="00B56654" w:rsidRDefault="002B6ACC">
      <w:pPr>
        <w:numPr>
          <w:ilvl w:val="0"/>
          <w:numId w:val="8"/>
        </w:numPr>
        <w:tabs>
          <w:tab w:val="left" w:pos="426"/>
        </w:tabs>
        <w:autoSpaceDE w:val="0"/>
        <w:autoSpaceDN w:val="0"/>
        <w:adjustRightInd w:val="0"/>
        <w:ind w:left="425" w:hanging="425"/>
        <w:jc w:val="both"/>
        <w:rPr>
          <w:rFonts w:ascii="Arial" w:hAnsi="Arial" w:cs="Arial"/>
          <w:szCs w:val="24"/>
        </w:rPr>
      </w:pPr>
      <w:r w:rsidRPr="00B56654">
        <w:rPr>
          <w:rFonts w:ascii="Arial" w:hAnsi="Arial" w:cs="Arial"/>
          <w:szCs w:val="24"/>
        </w:rPr>
        <w:t>Obě smluvní strany prohlašují, že smlouvu přečetly, s jejím obsahem souhlasí a na důkaz toho připojují své podpisy.</w:t>
      </w:r>
    </w:p>
    <w:p w14:paraId="7C6580A3" w14:textId="77777777" w:rsidR="00255CB2" w:rsidRPr="00B56654" w:rsidRDefault="00255CB2" w:rsidP="00255CB2">
      <w:pPr>
        <w:tabs>
          <w:tab w:val="left" w:pos="426"/>
        </w:tabs>
        <w:autoSpaceDE w:val="0"/>
        <w:autoSpaceDN w:val="0"/>
        <w:adjustRightInd w:val="0"/>
        <w:ind w:left="425"/>
        <w:jc w:val="both"/>
        <w:rPr>
          <w:rFonts w:ascii="Arial" w:hAnsi="Arial" w:cs="Arial"/>
          <w:szCs w:val="24"/>
        </w:rPr>
      </w:pPr>
    </w:p>
    <w:p w14:paraId="5D04EF10" w14:textId="77777777" w:rsidR="00255CB2" w:rsidRPr="00B56654" w:rsidRDefault="00255CB2" w:rsidP="00255CB2">
      <w:pPr>
        <w:tabs>
          <w:tab w:val="left" w:pos="426"/>
        </w:tabs>
        <w:autoSpaceDE w:val="0"/>
        <w:autoSpaceDN w:val="0"/>
        <w:adjustRightInd w:val="0"/>
        <w:ind w:left="425"/>
        <w:jc w:val="both"/>
        <w:rPr>
          <w:rFonts w:ascii="Arial" w:hAnsi="Arial" w:cs="Arial"/>
          <w:szCs w:val="24"/>
        </w:rPr>
      </w:pPr>
    </w:p>
    <w:p w14:paraId="215430C6" w14:textId="47AB07EE" w:rsidR="00255CB2" w:rsidRPr="00E828E9" w:rsidRDefault="00255CB2" w:rsidP="00255CB2">
      <w:pPr>
        <w:tabs>
          <w:tab w:val="left" w:pos="426"/>
        </w:tabs>
        <w:autoSpaceDE w:val="0"/>
        <w:autoSpaceDN w:val="0"/>
        <w:adjustRightInd w:val="0"/>
        <w:ind w:left="425"/>
        <w:jc w:val="both"/>
        <w:rPr>
          <w:rFonts w:ascii="Arial" w:hAnsi="Arial" w:cs="Arial"/>
          <w:szCs w:val="24"/>
        </w:rPr>
      </w:pPr>
      <w:r w:rsidRPr="00DD73A9">
        <w:rPr>
          <w:rFonts w:ascii="Arial" w:hAnsi="Arial" w:cs="Arial"/>
          <w:szCs w:val="24"/>
        </w:rPr>
        <w:t>Přílohy:</w:t>
      </w:r>
    </w:p>
    <w:p w14:paraId="35DFEE5A" w14:textId="77777777" w:rsidR="00255CB2" w:rsidRPr="00E828E9" w:rsidRDefault="00255CB2" w:rsidP="00DD73A9">
      <w:pPr>
        <w:shd w:val="clear" w:color="auto" w:fill="FFFFFF" w:themeFill="background1"/>
        <w:tabs>
          <w:tab w:val="left" w:pos="426"/>
        </w:tabs>
        <w:autoSpaceDE w:val="0"/>
        <w:autoSpaceDN w:val="0"/>
        <w:adjustRightInd w:val="0"/>
        <w:ind w:left="425"/>
        <w:jc w:val="both"/>
        <w:rPr>
          <w:rFonts w:ascii="Arial" w:hAnsi="Arial" w:cs="Arial"/>
          <w:szCs w:val="24"/>
        </w:rPr>
      </w:pPr>
    </w:p>
    <w:p w14:paraId="6AC7C50A" w14:textId="77777777" w:rsidR="00255CB2" w:rsidRPr="00E828E9" w:rsidRDefault="00255CB2">
      <w:pPr>
        <w:pStyle w:val="Odstavecseseznamem"/>
        <w:numPr>
          <w:ilvl w:val="0"/>
          <w:numId w:val="14"/>
        </w:numPr>
        <w:shd w:val="clear" w:color="auto" w:fill="FFFFFF" w:themeFill="background1"/>
        <w:tabs>
          <w:tab w:val="left" w:pos="426"/>
        </w:tabs>
        <w:autoSpaceDE w:val="0"/>
        <w:autoSpaceDN w:val="0"/>
        <w:adjustRightInd w:val="0"/>
        <w:ind w:left="426"/>
        <w:jc w:val="both"/>
        <w:rPr>
          <w:rFonts w:ascii="Arial" w:hAnsi="Arial" w:cs="Arial"/>
          <w:szCs w:val="24"/>
        </w:rPr>
      </w:pPr>
      <w:r w:rsidRPr="00E828E9">
        <w:rPr>
          <w:rFonts w:ascii="Arial" w:hAnsi="Arial" w:cs="Arial"/>
          <w:szCs w:val="24"/>
        </w:rPr>
        <w:t>Položkový rozpočet zhotovitele</w:t>
      </w:r>
    </w:p>
    <w:p w14:paraId="7C296940" w14:textId="1FBB2577" w:rsidR="00F220E1" w:rsidRPr="00E828E9" w:rsidRDefault="00F220E1">
      <w:pPr>
        <w:pStyle w:val="Odstavecseseznamem"/>
        <w:numPr>
          <w:ilvl w:val="3"/>
          <w:numId w:val="1"/>
        </w:numPr>
        <w:shd w:val="clear" w:color="auto" w:fill="FFFFFF" w:themeFill="background1"/>
        <w:tabs>
          <w:tab w:val="left" w:pos="426"/>
        </w:tabs>
        <w:autoSpaceDE w:val="0"/>
        <w:autoSpaceDN w:val="0"/>
        <w:adjustRightInd w:val="0"/>
        <w:ind w:left="426"/>
        <w:jc w:val="both"/>
        <w:rPr>
          <w:rFonts w:ascii="Arial" w:hAnsi="Arial" w:cs="Arial"/>
          <w:szCs w:val="24"/>
        </w:rPr>
      </w:pPr>
      <w:r w:rsidRPr="00E828E9">
        <w:rPr>
          <w:rFonts w:ascii="Arial" w:hAnsi="Arial" w:cs="Arial"/>
          <w:szCs w:val="24"/>
        </w:rPr>
        <w:t xml:space="preserve">Smluvní dokumentace architektonického studia SKUPINA (projektant): </w:t>
      </w:r>
      <w:r w:rsidR="00B56654" w:rsidRPr="00E828E9">
        <w:rPr>
          <w:rFonts w:ascii="Arial" w:hAnsi="Arial" w:cs="Arial"/>
          <w:szCs w:val="24"/>
        </w:rPr>
        <w:t xml:space="preserve">Rozpis </w:t>
      </w:r>
      <w:r w:rsidRPr="00E828E9">
        <w:rPr>
          <w:rFonts w:ascii="Arial" w:hAnsi="Arial" w:cs="Arial"/>
          <w:szCs w:val="24"/>
        </w:rPr>
        <w:t xml:space="preserve">a specifikace </w:t>
      </w:r>
      <w:r w:rsidR="00B56654" w:rsidRPr="00E828E9">
        <w:rPr>
          <w:rFonts w:ascii="Arial" w:hAnsi="Arial" w:cs="Arial"/>
          <w:szCs w:val="24"/>
        </w:rPr>
        <w:t>barevnosti a použitých materiálů dle jednotlivých prostor</w:t>
      </w:r>
      <w:r w:rsidR="00DA22C6" w:rsidRPr="00E828E9">
        <w:rPr>
          <w:rFonts w:ascii="Arial" w:hAnsi="Arial" w:cs="Arial"/>
          <w:szCs w:val="24"/>
        </w:rPr>
        <w:t xml:space="preserve"> (přílohy 2a-</w:t>
      </w:r>
      <w:r w:rsidR="00F37501" w:rsidRPr="00E828E9">
        <w:rPr>
          <w:rFonts w:ascii="Arial" w:hAnsi="Arial" w:cs="Arial"/>
          <w:szCs w:val="24"/>
        </w:rPr>
        <w:t>k</w:t>
      </w:r>
      <w:r w:rsidR="00DA22C6" w:rsidRPr="00E828E9">
        <w:rPr>
          <w:rFonts w:ascii="Arial" w:hAnsi="Arial" w:cs="Arial"/>
          <w:szCs w:val="24"/>
        </w:rPr>
        <w:t>)</w:t>
      </w:r>
      <w:r w:rsidRPr="00E828E9">
        <w:rPr>
          <w:rFonts w:ascii="Arial" w:hAnsi="Arial" w:cs="Arial"/>
          <w:szCs w:val="24"/>
        </w:rPr>
        <w:t>:</w:t>
      </w:r>
    </w:p>
    <w:p w14:paraId="7C3B205D" w14:textId="247090AA" w:rsidR="00F220E1" w:rsidRDefault="00F220E1">
      <w:pPr>
        <w:pStyle w:val="Odstavecseseznamem"/>
        <w:numPr>
          <w:ilvl w:val="5"/>
          <w:numId w:val="1"/>
        </w:numPr>
        <w:ind w:left="851" w:firstLine="0"/>
        <w:rPr>
          <w:rFonts w:ascii="Arial" w:hAnsi="Arial" w:cs="Arial"/>
          <w:szCs w:val="24"/>
        </w:rPr>
      </w:pPr>
      <w:r w:rsidRPr="00E828E9">
        <w:rPr>
          <w:rFonts w:ascii="Arial" w:hAnsi="Arial" w:cs="Arial"/>
          <w:szCs w:val="24"/>
        </w:rPr>
        <w:t xml:space="preserve">Povrchy-technická </w:t>
      </w:r>
      <w:r w:rsidRPr="00376B90">
        <w:rPr>
          <w:rFonts w:ascii="Arial" w:hAnsi="Arial" w:cs="Arial"/>
          <w:szCs w:val="24"/>
        </w:rPr>
        <w:t xml:space="preserve">zpráva     </w:t>
      </w:r>
    </w:p>
    <w:p w14:paraId="1B22FBFB" w14:textId="0D6AA2A0" w:rsidR="00DA22C6" w:rsidRPr="00376B90" w:rsidRDefault="00DA22C6">
      <w:pPr>
        <w:pStyle w:val="Odstavecseseznamem"/>
        <w:numPr>
          <w:ilvl w:val="5"/>
          <w:numId w:val="1"/>
        </w:numPr>
        <w:ind w:left="851" w:firstLine="0"/>
        <w:rPr>
          <w:rFonts w:ascii="Arial" w:hAnsi="Arial" w:cs="Arial"/>
          <w:szCs w:val="24"/>
        </w:rPr>
      </w:pPr>
      <w:r w:rsidRPr="00376B90">
        <w:rPr>
          <w:rFonts w:ascii="Arial" w:hAnsi="Arial" w:cs="Arial"/>
          <w:szCs w:val="24"/>
        </w:rPr>
        <w:t xml:space="preserve">Povrchy-specifikace               </w:t>
      </w:r>
    </w:p>
    <w:p w14:paraId="5BB440D3" w14:textId="4EED97EF" w:rsidR="00DA22C6" w:rsidRPr="00376B90" w:rsidRDefault="00DA22C6">
      <w:pPr>
        <w:pStyle w:val="Odstavecseseznamem"/>
        <w:numPr>
          <w:ilvl w:val="5"/>
          <w:numId w:val="1"/>
        </w:numPr>
        <w:ind w:left="851" w:firstLine="0"/>
        <w:rPr>
          <w:rFonts w:ascii="Arial" w:hAnsi="Arial" w:cs="Arial"/>
          <w:szCs w:val="24"/>
        </w:rPr>
      </w:pPr>
      <w:r w:rsidRPr="00376B90">
        <w:rPr>
          <w:rFonts w:ascii="Arial" w:hAnsi="Arial" w:cs="Arial"/>
          <w:szCs w:val="24"/>
        </w:rPr>
        <w:t xml:space="preserve">Malby-zákres                           </w:t>
      </w:r>
    </w:p>
    <w:p w14:paraId="4100AC5C" w14:textId="0BEA946D" w:rsidR="00DA22C6" w:rsidRPr="00376B90" w:rsidRDefault="00DA22C6">
      <w:pPr>
        <w:pStyle w:val="Odstavecseseznamem"/>
        <w:numPr>
          <w:ilvl w:val="5"/>
          <w:numId w:val="1"/>
        </w:numPr>
        <w:ind w:left="851" w:firstLine="0"/>
        <w:rPr>
          <w:rFonts w:ascii="Arial" w:hAnsi="Arial" w:cs="Arial"/>
          <w:szCs w:val="24"/>
        </w:rPr>
      </w:pPr>
      <w:r w:rsidRPr="00376B90">
        <w:rPr>
          <w:rFonts w:ascii="Arial" w:hAnsi="Arial" w:cs="Arial"/>
          <w:szCs w:val="24"/>
        </w:rPr>
        <w:t xml:space="preserve">Sál – Pohled na strop             </w:t>
      </w:r>
    </w:p>
    <w:p w14:paraId="5C35D9BD" w14:textId="414CE2F4" w:rsidR="00DA22C6" w:rsidRPr="00376B90" w:rsidRDefault="00DA22C6">
      <w:pPr>
        <w:pStyle w:val="Odstavecseseznamem"/>
        <w:numPr>
          <w:ilvl w:val="5"/>
          <w:numId w:val="1"/>
        </w:numPr>
        <w:ind w:left="851" w:firstLine="0"/>
        <w:rPr>
          <w:rFonts w:ascii="Arial" w:hAnsi="Arial" w:cs="Arial"/>
          <w:szCs w:val="24"/>
        </w:rPr>
      </w:pPr>
      <w:r w:rsidRPr="00376B90">
        <w:rPr>
          <w:rFonts w:ascii="Arial" w:hAnsi="Arial" w:cs="Arial"/>
          <w:szCs w:val="24"/>
        </w:rPr>
        <w:t xml:space="preserve">Sál-pohled 1                           </w:t>
      </w:r>
    </w:p>
    <w:p w14:paraId="18EF16C8" w14:textId="3DAB7DD0" w:rsidR="00DA22C6" w:rsidRPr="00376B90" w:rsidRDefault="00DA22C6">
      <w:pPr>
        <w:pStyle w:val="Odstavecseseznamem"/>
        <w:numPr>
          <w:ilvl w:val="5"/>
          <w:numId w:val="1"/>
        </w:numPr>
        <w:ind w:left="851" w:firstLine="0"/>
        <w:rPr>
          <w:rFonts w:ascii="Arial" w:hAnsi="Arial" w:cs="Arial"/>
          <w:szCs w:val="24"/>
        </w:rPr>
      </w:pPr>
      <w:r w:rsidRPr="00376B90">
        <w:rPr>
          <w:rFonts w:ascii="Arial" w:hAnsi="Arial" w:cs="Arial"/>
          <w:szCs w:val="24"/>
        </w:rPr>
        <w:t xml:space="preserve">Sál-pohled 2                           </w:t>
      </w:r>
    </w:p>
    <w:p w14:paraId="2749B872" w14:textId="77065FDD" w:rsidR="00DA22C6" w:rsidRPr="00376B90" w:rsidRDefault="00DA22C6">
      <w:pPr>
        <w:pStyle w:val="Odstavecseseznamem"/>
        <w:numPr>
          <w:ilvl w:val="5"/>
          <w:numId w:val="1"/>
        </w:numPr>
        <w:ind w:left="851" w:firstLine="0"/>
        <w:rPr>
          <w:rFonts w:ascii="Arial" w:hAnsi="Arial" w:cs="Arial"/>
          <w:szCs w:val="24"/>
        </w:rPr>
      </w:pPr>
      <w:r w:rsidRPr="00376B90">
        <w:rPr>
          <w:rFonts w:ascii="Arial" w:hAnsi="Arial" w:cs="Arial"/>
          <w:szCs w:val="24"/>
        </w:rPr>
        <w:t xml:space="preserve">Sál-pohled 3                           </w:t>
      </w:r>
    </w:p>
    <w:p w14:paraId="34722C87" w14:textId="4A98902E" w:rsidR="00DA22C6" w:rsidRDefault="00DA22C6">
      <w:pPr>
        <w:pStyle w:val="Odstavecseseznamem"/>
        <w:numPr>
          <w:ilvl w:val="5"/>
          <w:numId w:val="1"/>
        </w:numPr>
        <w:ind w:left="851" w:firstLine="0"/>
        <w:rPr>
          <w:rFonts w:ascii="Arial" w:hAnsi="Arial" w:cs="Arial"/>
          <w:szCs w:val="24"/>
        </w:rPr>
      </w:pPr>
      <w:r w:rsidRPr="00376B90">
        <w:rPr>
          <w:rFonts w:ascii="Arial" w:hAnsi="Arial" w:cs="Arial"/>
          <w:szCs w:val="24"/>
        </w:rPr>
        <w:t xml:space="preserve">Sál-pohled 4                           </w:t>
      </w:r>
    </w:p>
    <w:p w14:paraId="7136A8F0" w14:textId="596F788D" w:rsidR="00DA22C6" w:rsidRDefault="00DA22C6">
      <w:pPr>
        <w:pStyle w:val="Odstavecseseznamem"/>
        <w:numPr>
          <w:ilvl w:val="5"/>
          <w:numId w:val="1"/>
        </w:numPr>
        <w:ind w:left="851" w:firstLine="0"/>
        <w:rPr>
          <w:rFonts w:ascii="Arial" w:hAnsi="Arial" w:cs="Arial"/>
          <w:szCs w:val="24"/>
        </w:rPr>
      </w:pPr>
      <w:r>
        <w:rPr>
          <w:rFonts w:ascii="Arial" w:hAnsi="Arial" w:cs="Arial"/>
          <w:szCs w:val="24"/>
        </w:rPr>
        <w:t>Umístění sondy - malba</w:t>
      </w:r>
    </w:p>
    <w:p w14:paraId="1AAEECD5" w14:textId="59E007F4" w:rsidR="00DA22C6" w:rsidRPr="00376B90" w:rsidRDefault="00DA22C6">
      <w:pPr>
        <w:pStyle w:val="Odstavecseseznamem"/>
        <w:numPr>
          <w:ilvl w:val="5"/>
          <w:numId w:val="1"/>
        </w:numPr>
        <w:ind w:left="851" w:firstLine="0"/>
        <w:rPr>
          <w:rFonts w:ascii="Arial" w:hAnsi="Arial" w:cs="Arial"/>
          <w:szCs w:val="24"/>
        </w:rPr>
      </w:pPr>
      <w:r w:rsidRPr="00F220E1">
        <w:rPr>
          <w:rFonts w:ascii="Arial" w:hAnsi="Arial" w:cs="Arial"/>
          <w:szCs w:val="24"/>
        </w:rPr>
        <w:t xml:space="preserve">Půdorys </w:t>
      </w:r>
      <w:r w:rsidRPr="00376B90">
        <w:rPr>
          <w:rFonts w:ascii="Arial" w:hAnsi="Arial" w:cs="Arial"/>
          <w:szCs w:val="24"/>
        </w:rPr>
        <w:t xml:space="preserve">Sál – Stěny parter   </w:t>
      </w:r>
    </w:p>
    <w:p w14:paraId="1EEA398F" w14:textId="029E1447" w:rsidR="00DA22C6" w:rsidRPr="00376B90" w:rsidRDefault="00DA22C6">
      <w:pPr>
        <w:pStyle w:val="Odstavecseseznamem"/>
        <w:numPr>
          <w:ilvl w:val="5"/>
          <w:numId w:val="1"/>
        </w:numPr>
        <w:ind w:left="851" w:firstLine="0"/>
        <w:rPr>
          <w:rFonts w:ascii="Arial" w:hAnsi="Arial" w:cs="Arial"/>
          <w:szCs w:val="24"/>
        </w:rPr>
      </w:pPr>
      <w:r w:rsidRPr="00F220E1">
        <w:rPr>
          <w:rFonts w:ascii="Arial" w:hAnsi="Arial" w:cs="Arial"/>
          <w:szCs w:val="24"/>
        </w:rPr>
        <w:t xml:space="preserve">Půdorys </w:t>
      </w:r>
      <w:r w:rsidRPr="00376B90">
        <w:rPr>
          <w:rFonts w:ascii="Arial" w:hAnsi="Arial" w:cs="Arial"/>
          <w:szCs w:val="24"/>
        </w:rPr>
        <w:t xml:space="preserve">Sál – Stěny balkon </w:t>
      </w:r>
    </w:p>
    <w:p w14:paraId="54905B0D" w14:textId="4A2C5358" w:rsidR="003B312C" w:rsidRPr="00DD73A9" w:rsidRDefault="003B312C">
      <w:pPr>
        <w:pStyle w:val="Odstavecseseznamem"/>
        <w:numPr>
          <w:ilvl w:val="0"/>
          <w:numId w:val="16"/>
        </w:numPr>
        <w:shd w:val="clear" w:color="auto" w:fill="FFFFFF" w:themeFill="background1"/>
        <w:tabs>
          <w:tab w:val="left" w:pos="426"/>
        </w:tabs>
        <w:autoSpaceDE w:val="0"/>
        <w:autoSpaceDN w:val="0"/>
        <w:adjustRightInd w:val="0"/>
        <w:ind w:left="426"/>
        <w:jc w:val="both"/>
        <w:rPr>
          <w:rFonts w:ascii="Arial" w:hAnsi="Arial" w:cs="Arial"/>
          <w:szCs w:val="24"/>
        </w:rPr>
      </w:pPr>
      <w:r w:rsidRPr="00DD73A9">
        <w:rPr>
          <w:rFonts w:ascii="Arial" w:hAnsi="Arial" w:cs="Arial"/>
          <w:szCs w:val="24"/>
        </w:rPr>
        <w:t>Školení PO a BOZP</w:t>
      </w:r>
    </w:p>
    <w:p w14:paraId="76FDBB3F" w14:textId="7D8F9BC4" w:rsidR="003D5008" w:rsidRPr="007A77C9" w:rsidRDefault="003D5008">
      <w:pPr>
        <w:pStyle w:val="Odstavecseseznamem"/>
        <w:numPr>
          <w:ilvl w:val="0"/>
          <w:numId w:val="16"/>
        </w:numPr>
        <w:shd w:val="clear" w:color="auto" w:fill="FFFFFF" w:themeFill="background1"/>
        <w:tabs>
          <w:tab w:val="left" w:pos="426"/>
        </w:tabs>
        <w:autoSpaceDE w:val="0"/>
        <w:autoSpaceDN w:val="0"/>
        <w:adjustRightInd w:val="0"/>
        <w:ind w:left="426"/>
        <w:jc w:val="both"/>
        <w:rPr>
          <w:rFonts w:ascii="Arial" w:hAnsi="Arial" w:cs="Arial"/>
          <w:color w:val="000000" w:themeColor="text1"/>
          <w:szCs w:val="24"/>
        </w:rPr>
      </w:pPr>
      <w:r w:rsidRPr="007A77C9">
        <w:rPr>
          <w:rFonts w:ascii="Arial" w:hAnsi="Arial" w:cs="Arial"/>
          <w:color w:val="000000" w:themeColor="text1"/>
          <w:szCs w:val="24"/>
        </w:rPr>
        <w:t>Harmonogram činností</w:t>
      </w:r>
    </w:p>
    <w:p w14:paraId="0CDF0261" w14:textId="77777777" w:rsidR="00255CB2" w:rsidRPr="00A74879" w:rsidRDefault="00255CB2" w:rsidP="00255CB2">
      <w:pPr>
        <w:tabs>
          <w:tab w:val="left" w:pos="426"/>
        </w:tabs>
        <w:autoSpaceDE w:val="0"/>
        <w:autoSpaceDN w:val="0"/>
        <w:adjustRightInd w:val="0"/>
        <w:ind w:left="425"/>
        <w:jc w:val="both"/>
        <w:rPr>
          <w:rFonts w:ascii="Arial" w:hAnsi="Arial" w:cs="Arial"/>
          <w:szCs w:val="24"/>
        </w:rPr>
      </w:pPr>
    </w:p>
    <w:p w14:paraId="626AEC86" w14:textId="77777777" w:rsidR="00255CB2" w:rsidRPr="00A74879" w:rsidRDefault="00255CB2" w:rsidP="00255CB2">
      <w:pPr>
        <w:tabs>
          <w:tab w:val="left" w:pos="426"/>
        </w:tabs>
        <w:autoSpaceDE w:val="0"/>
        <w:autoSpaceDN w:val="0"/>
        <w:adjustRightInd w:val="0"/>
        <w:ind w:left="425"/>
        <w:jc w:val="both"/>
        <w:rPr>
          <w:rFonts w:ascii="Arial" w:hAnsi="Arial" w:cs="Arial"/>
          <w:szCs w:val="24"/>
        </w:rPr>
      </w:pPr>
    </w:p>
    <w:p w14:paraId="3B00ADBE" w14:textId="77777777" w:rsidR="000472D7" w:rsidRPr="00A74879" w:rsidRDefault="000472D7" w:rsidP="005A584D">
      <w:pPr>
        <w:pStyle w:val="Zkladntextodsazen3"/>
        <w:tabs>
          <w:tab w:val="clear" w:pos="284"/>
          <w:tab w:val="clear" w:pos="1418"/>
          <w:tab w:val="left" w:pos="-1418"/>
          <w:tab w:val="left" w:pos="4536"/>
        </w:tabs>
        <w:ind w:left="0"/>
        <w:rPr>
          <w:rFonts w:ascii="Arial" w:hAnsi="Arial" w:cs="Arial"/>
          <w:szCs w:val="24"/>
        </w:rPr>
      </w:pPr>
    </w:p>
    <w:p w14:paraId="24161C6E" w14:textId="77777777" w:rsidR="004036A7" w:rsidRPr="00A74879" w:rsidRDefault="004036A7" w:rsidP="005A584D">
      <w:pPr>
        <w:pStyle w:val="Zkladntextodsazen3"/>
        <w:tabs>
          <w:tab w:val="clear" w:pos="284"/>
          <w:tab w:val="clear" w:pos="1418"/>
          <w:tab w:val="left" w:pos="-1418"/>
          <w:tab w:val="left" w:pos="4536"/>
        </w:tabs>
        <w:ind w:left="0"/>
        <w:rPr>
          <w:rFonts w:ascii="Arial" w:hAnsi="Arial" w:cs="Arial"/>
          <w:szCs w:val="24"/>
        </w:rPr>
      </w:pPr>
    </w:p>
    <w:p w14:paraId="7F4D6998" w14:textId="77777777" w:rsidR="002B6ACC" w:rsidRPr="00A74879" w:rsidRDefault="002B6ACC" w:rsidP="005A584D">
      <w:pPr>
        <w:pStyle w:val="Zkladntextodsazen3"/>
        <w:tabs>
          <w:tab w:val="clear" w:pos="284"/>
          <w:tab w:val="clear" w:pos="1418"/>
          <w:tab w:val="left" w:pos="-1418"/>
          <w:tab w:val="left" w:pos="4536"/>
        </w:tabs>
        <w:ind w:left="0"/>
        <w:rPr>
          <w:rFonts w:ascii="Arial" w:hAnsi="Arial" w:cs="Arial"/>
          <w:szCs w:val="24"/>
        </w:rPr>
      </w:pPr>
      <w:r w:rsidRPr="00A74879">
        <w:rPr>
          <w:rFonts w:ascii="Arial" w:hAnsi="Arial" w:cs="Arial"/>
          <w:szCs w:val="24"/>
        </w:rPr>
        <w:t>V Praze dne</w:t>
      </w:r>
      <w:r w:rsidR="004036A7" w:rsidRPr="00A74879">
        <w:rPr>
          <w:rFonts w:ascii="Arial" w:hAnsi="Arial" w:cs="Arial"/>
          <w:szCs w:val="24"/>
        </w:rPr>
        <w:t xml:space="preserve">: </w:t>
      </w:r>
      <w:r w:rsidR="00D21851" w:rsidRPr="00A74879">
        <w:rPr>
          <w:rFonts w:ascii="Arial" w:hAnsi="Arial" w:cs="Arial"/>
          <w:szCs w:val="24"/>
        </w:rPr>
        <w:t>……………………….</w:t>
      </w:r>
      <w:r w:rsidRPr="00A74879">
        <w:rPr>
          <w:rFonts w:ascii="Arial" w:hAnsi="Arial" w:cs="Arial"/>
          <w:szCs w:val="24"/>
        </w:rPr>
        <w:tab/>
        <w:t>V Praze dne</w:t>
      </w:r>
      <w:r w:rsidR="004036A7" w:rsidRPr="00A74879">
        <w:rPr>
          <w:rFonts w:ascii="Arial" w:hAnsi="Arial" w:cs="Arial"/>
          <w:szCs w:val="24"/>
        </w:rPr>
        <w:t>: ……………………</w:t>
      </w:r>
    </w:p>
    <w:p w14:paraId="57D8F0EA" w14:textId="77777777" w:rsidR="00DB2B48" w:rsidRPr="00A74879" w:rsidRDefault="00DB2B48" w:rsidP="005A584D">
      <w:pPr>
        <w:pStyle w:val="Zkladntextodsazen3"/>
        <w:tabs>
          <w:tab w:val="clear" w:pos="284"/>
          <w:tab w:val="clear" w:pos="1418"/>
          <w:tab w:val="left" w:pos="-1418"/>
          <w:tab w:val="left" w:pos="4536"/>
        </w:tabs>
        <w:ind w:left="0"/>
        <w:rPr>
          <w:rFonts w:ascii="Arial" w:hAnsi="Arial" w:cs="Arial"/>
          <w:szCs w:val="24"/>
        </w:rPr>
      </w:pPr>
    </w:p>
    <w:p w14:paraId="389F3539" w14:textId="77777777" w:rsidR="004036A7" w:rsidRPr="00A74879" w:rsidRDefault="004036A7" w:rsidP="005A584D">
      <w:pPr>
        <w:pStyle w:val="Zkladntextodsazen3"/>
        <w:tabs>
          <w:tab w:val="clear" w:pos="284"/>
          <w:tab w:val="clear" w:pos="1418"/>
          <w:tab w:val="left" w:pos="-1418"/>
          <w:tab w:val="left" w:pos="4536"/>
        </w:tabs>
        <w:ind w:left="0"/>
        <w:rPr>
          <w:rFonts w:ascii="Arial" w:hAnsi="Arial" w:cs="Arial"/>
          <w:szCs w:val="24"/>
        </w:rPr>
      </w:pPr>
    </w:p>
    <w:p w14:paraId="4EC99AFB" w14:textId="77777777" w:rsidR="002B6ACC" w:rsidRPr="00A74879" w:rsidRDefault="002B6ACC" w:rsidP="005A584D">
      <w:pPr>
        <w:pStyle w:val="Zkladntextodsazen3"/>
        <w:tabs>
          <w:tab w:val="clear" w:pos="284"/>
          <w:tab w:val="clear" w:pos="1418"/>
          <w:tab w:val="left" w:pos="-1418"/>
          <w:tab w:val="left" w:pos="4536"/>
        </w:tabs>
        <w:ind w:left="0"/>
        <w:rPr>
          <w:rFonts w:ascii="Arial" w:hAnsi="Arial" w:cs="Arial"/>
          <w:szCs w:val="24"/>
        </w:rPr>
      </w:pPr>
    </w:p>
    <w:p w14:paraId="4D46B170" w14:textId="77777777" w:rsidR="00BD0360" w:rsidRPr="00A74879" w:rsidRDefault="00BD0360" w:rsidP="005A584D">
      <w:pPr>
        <w:pStyle w:val="Zkladntextodsazen3"/>
        <w:tabs>
          <w:tab w:val="clear" w:pos="284"/>
          <w:tab w:val="clear" w:pos="1418"/>
          <w:tab w:val="left" w:pos="-1418"/>
          <w:tab w:val="left" w:pos="4536"/>
        </w:tabs>
        <w:ind w:left="0"/>
        <w:rPr>
          <w:rFonts w:ascii="Arial" w:hAnsi="Arial" w:cs="Arial"/>
          <w:szCs w:val="24"/>
        </w:rPr>
      </w:pPr>
    </w:p>
    <w:p w14:paraId="4AA856FA" w14:textId="77777777" w:rsidR="00BD0360" w:rsidRPr="00A74879" w:rsidRDefault="00BD0360" w:rsidP="005A584D">
      <w:pPr>
        <w:pStyle w:val="Zkladntextodsazen3"/>
        <w:tabs>
          <w:tab w:val="clear" w:pos="284"/>
          <w:tab w:val="clear" w:pos="1418"/>
          <w:tab w:val="left" w:pos="-1418"/>
          <w:tab w:val="left" w:pos="4536"/>
        </w:tabs>
        <w:ind w:left="0"/>
        <w:rPr>
          <w:rFonts w:ascii="Arial" w:hAnsi="Arial" w:cs="Arial"/>
          <w:szCs w:val="24"/>
        </w:rPr>
      </w:pPr>
    </w:p>
    <w:p w14:paraId="04D4111D" w14:textId="77777777" w:rsidR="00BD0360" w:rsidRPr="00A74879" w:rsidRDefault="00BD0360" w:rsidP="005A584D">
      <w:pPr>
        <w:pStyle w:val="Zkladntextodsazen3"/>
        <w:tabs>
          <w:tab w:val="clear" w:pos="284"/>
          <w:tab w:val="clear" w:pos="1418"/>
          <w:tab w:val="left" w:pos="-1418"/>
          <w:tab w:val="left" w:pos="4536"/>
        </w:tabs>
        <w:ind w:left="0"/>
        <w:rPr>
          <w:rFonts w:ascii="Arial" w:hAnsi="Arial" w:cs="Arial"/>
          <w:szCs w:val="24"/>
        </w:rPr>
      </w:pPr>
    </w:p>
    <w:p w14:paraId="56098E75" w14:textId="77777777" w:rsidR="00B76896" w:rsidRPr="00A74879" w:rsidRDefault="00B76896" w:rsidP="005A584D">
      <w:pPr>
        <w:pStyle w:val="Zkladntextodsazen3"/>
        <w:tabs>
          <w:tab w:val="clear" w:pos="284"/>
          <w:tab w:val="clear" w:pos="1418"/>
          <w:tab w:val="left" w:pos="-1418"/>
          <w:tab w:val="left" w:pos="4536"/>
        </w:tabs>
        <w:ind w:left="0"/>
        <w:rPr>
          <w:rFonts w:ascii="Arial" w:hAnsi="Arial" w:cs="Arial"/>
          <w:szCs w:val="24"/>
        </w:rPr>
      </w:pPr>
    </w:p>
    <w:p w14:paraId="274B6FC5" w14:textId="77777777" w:rsidR="004036A7" w:rsidRPr="00A74879" w:rsidRDefault="004036A7" w:rsidP="005A584D">
      <w:pPr>
        <w:pStyle w:val="Zkladntextodsazen3"/>
        <w:tabs>
          <w:tab w:val="clear" w:pos="284"/>
          <w:tab w:val="clear" w:pos="1418"/>
          <w:tab w:val="left" w:pos="-1418"/>
          <w:tab w:val="left" w:pos="4536"/>
        </w:tabs>
        <w:ind w:left="0"/>
        <w:rPr>
          <w:rFonts w:ascii="Arial" w:hAnsi="Arial" w:cs="Arial"/>
          <w:szCs w:val="24"/>
        </w:rPr>
      </w:pPr>
    </w:p>
    <w:p w14:paraId="140B9137" w14:textId="77777777" w:rsidR="000472D7" w:rsidRPr="00A74879" w:rsidRDefault="00D21851" w:rsidP="000472D7">
      <w:pPr>
        <w:pStyle w:val="Zkladntextodsazen3"/>
        <w:tabs>
          <w:tab w:val="clear" w:pos="284"/>
          <w:tab w:val="clear" w:pos="1418"/>
          <w:tab w:val="left" w:pos="-1418"/>
          <w:tab w:val="left" w:pos="4536"/>
        </w:tabs>
        <w:ind w:left="0"/>
        <w:rPr>
          <w:rFonts w:ascii="Arial" w:hAnsi="Arial" w:cs="Arial"/>
          <w:szCs w:val="24"/>
        </w:rPr>
      </w:pPr>
      <w:r w:rsidRPr="00A74879">
        <w:rPr>
          <w:rFonts w:ascii="Arial" w:hAnsi="Arial" w:cs="Arial"/>
          <w:szCs w:val="24"/>
        </w:rPr>
        <w:t>…………………………….</w:t>
      </w:r>
      <w:r w:rsidR="000472D7" w:rsidRPr="00A74879">
        <w:rPr>
          <w:rFonts w:ascii="Arial" w:hAnsi="Arial" w:cs="Arial"/>
          <w:szCs w:val="24"/>
        </w:rPr>
        <w:tab/>
        <w:t>…………………………………</w:t>
      </w:r>
    </w:p>
    <w:p w14:paraId="1ACEAABF" w14:textId="431D4024" w:rsidR="002B6ACC" w:rsidRPr="00DD73A9" w:rsidRDefault="00A74879" w:rsidP="000472D7">
      <w:pPr>
        <w:pStyle w:val="Zkladntextodsazen3"/>
        <w:tabs>
          <w:tab w:val="clear" w:pos="284"/>
          <w:tab w:val="clear" w:pos="1418"/>
          <w:tab w:val="left" w:pos="4536"/>
        </w:tabs>
        <w:ind w:left="0"/>
        <w:rPr>
          <w:rFonts w:ascii="Arial" w:hAnsi="Arial" w:cs="Arial"/>
          <w:szCs w:val="24"/>
        </w:rPr>
      </w:pPr>
      <w:proofErr w:type="spellStart"/>
      <w:r w:rsidRPr="00DD73A9">
        <w:rPr>
          <w:rFonts w:ascii="Arial" w:hAnsi="Arial" w:cs="Arial"/>
          <w:szCs w:val="24"/>
          <w:lang w:val="en-US"/>
        </w:rPr>
        <w:lastRenderedPageBreak/>
        <w:t>Podlahy</w:t>
      </w:r>
      <w:proofErr w:type="spellEnd"/>
      <w:r w:rsidRPr="00DD73A9">
        <w:rPr>
          <w:rFonts w:ascii="Arial" w:hAnsi="Arial" w:cs="Arial"/>
          <w:szCs w:val="24"/>
          <w:lang w:val="en-US"/>
        </w:rPr>
        <w:t xml:space="preserve"> Filip s.r.o.</w:t>
      </w:r>
      <w:r w:rsidR="00252E86" w:rsidRPr="00DD73A9">
        <w:rPr>
          <w:rFonts w:ascii="Arial" w:hAnsi="Arial" w:cs="Arial"/>
          <w:szCs w:val="24"/>
          <w:lang w:val="en-US"/>
        </w:rPr>
        <w:tab/>
      </w:r>
      <w:proofErr w:type="spellStart"/>
      <w:r w:rsidR="00BD0360" w:rsidRPr="00DD73A9">
        <w:rPr>
          <w:rFonts w:ascii="Arial" w:hAnsi="Arial" w:cs="Arial"/>
          <w:szCs w:val="24"/>
          <w:lang w:val="en-US"/>
        </w:rPr>
        <w:t>Ředitelka</w:t>
      </w:r>
      <w:proofErr w:type="spellEnd"/>
      <w:r w:rsidR="00BD0360" w:rsidRPr="00DD73A9">
        <w:rPr>
          <w:rFonts w:ascii="Arial" w:hAnsi="Arial" w:cs="Arial"/>
          <w:szCs w:val="24"/>
          <w:lang w:val="en-US"/>
        </w:rPr>
        <w:t xml:space="preserve"> </w:t>
      </w:r>
      <w:proofErr w:type="spellStart"/>
      <w:r w:rsidR="00BD0360" w:rsidRPr="00DD73A9">
        <w:rPr>
          <w:rFonts w:ascii="Arial" w:hAnsi="Arial" w:cs="Arial"/>
          <w:szCs w:val="24"/>
          <w:lang w:val="en-US"/>
        </w:rPr>
        <w:t>Divadla</w:t>
      </w:r>
      <w:proofErr w:type="spellEnd"/>
      <w:r w:rsidR="00BD0360" w:rsidRPr="00DD73A9">
        <w:rPr>
          <w:rFonts w:ascii="Arial" w:hAnsi="Arial" w:cs="Arial"/>
          <w:szCs w:val="24"/>
          <w:lang w:val="en-US"/>
        </w:rPr>
        <w:t xml:space="preserve"> v </w:t>
      </w:r>
      <w:proofErr w:type="spellStart"/>
      <w:r w:rsidR="00BD0360" w:rsidRPr="00DD73A9">
        <w:rPr>
          <w:rFonts w:ascii="Arial" w:hAnsi="Arial" w:cs="Arial"/>
          <w:szCs w:val="24"/>
          <w:lang w:val="en-US"/>
        </w:rPr>
        <w:t>Dlouhé</w:t>
      </w:r>
      <w:proofErr w:type="spellEnd"/>
    </w:p>
    <w:p w14:paraId="05792AF8" w14:textId="4EC6AC7A" w:rsidR="009D379B" w:rsidRPr="00B56654" w:rsidRDefault="00A74879" w:rsidP="000472D7">
      <w:pPr>
        <w:pStyle w:val="Zkladntextodsazen3"/>
        <w:tabs>
          <w:tab w:val="clear" w:pos="284"/>
          <w:tab w:val="clear" w:pos="1418"/>
          <w:tab w:val="left" w:pos="4536"/>
        </w:tabs>
        <w:ind w:left="0"/>
        <w:rPr>
          <w:rFonts w:ascii="Arial" w:hAnsi="Arial" w:cs="Arial"/>
          <w:szCs w:val="24"/>
        </w:rPr>
      </w:pPr>
      <w:r w:rsidRPr="00DD73A9">
        <w:rPr>
          <w:rFonts w:ascii="Arial" w:hAnsi="Arial" w:cs="Arial"/>
          <w:szCs w:val="24"/>
        </w:rPr>
        <w:t>Markéta Bucková</w:t>
      </w:r>
      <w:r w:rsidR="00252E86" w:rsidRPr="00A74879">
        <w:rPr>
          <w:rFonts w:ascii="Arial" w:hAnsi="Arial" w:cs="Arial"/>
          <w:szCs w:val="24"/>
        </w:rPr>
        <w:tab/>
      </w:r>
      <w:r w:rsidR="00BD0360" w:rsidRPr="00A74879">
        <w:rPr>
          <w:rFonts w:ascii="Arial" w:hAnsi="Arial" w:cs="Arial"/>
          <w:szCs w:val="24"/>
        </w:rPr>
        <w:t>Daniela Šálková</w:t>
      </w:r>
    </w:p>
    <w:p w14:paraId="22F6ABBC" w14:textId="76030BEE" w:rsidR="00C5089C" w:rsidRPr="00843379" w:rsidRDefault="00BD0360" w:rsidP="00843379">
      <w:pPr>
        <w:pStyle w:val="Zkladntextodsazen3"/>
        <w:tabs>
          <w:tab w:val="clear" w:pos="284"/>
          <w:tab w:val="clear" w:pos="1418"/>
          <w:tab w:val="left" w:pos="4536"/>
        </w:tabs>
        <w:ind w:left="0"/>
        <w:rPr>
          <w:rFonts w:ascii="Arial" w:hAnsi="Arial" w:cs="Arial"/>
          <w:szCs w:val="24"/>
        </w:rPr>
      </w:pPr>
      <w:r w:rsidRPr="00B56654">
        <w:rPr>
          <w:rFonts w:ascii="Arial" w:hAnsi="Arial" w:cs="Arial"/>
          <w:szCs w:val="24"/>
        </w:rPr>
        <w:t>zhotovitel</w:t>
      </w:r>
      <w:r w:rsidR="00252E86" w:rsidRPr="00B56654">
        <w:rPr>
          <w:rFonts w:ascii="Arial" w:hAnsi="Arial" w:cs="Arial"/>
          <w:szCs w:val="24"/>
          <w:lang w:val="en-US"/>
        </w:rPr>
        <w:tab/>
      </w:r>
      <w:r w:rsidRPr="00B56654">
        <w:rPr>
          <w:rFonts w:ascii="Arial" w:hAnsi="Arial" w:cs="Arial"/>
          <w:szCs w:val="24"/>
        </w:rPr>
        <w:t>objednate</w:t>
      </w:r>
      <w:r w:rsidR="00843379">
        <w:rPr>
          <w:rFonts w:ascii="Arial" w:hAnsi="Arial" w:cs="Arial"/>
          <w:szCs w:val="24"/>
        </w:rPr>
        <w:t>l</w:t>
      </w:r>
    </w:p>
    <w:p w14:paraId="33920F5B"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3A13720"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591D70EA"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04B9865"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E6E5544"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7526E52B"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5EE889A4"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70007481"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282A8E9"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5EB085A"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054EF04"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82C4608"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397A6F4"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55A73EBF"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2053F627"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CAED25A"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FE90346"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36CC569C"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057F35A"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3E94CF4D"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02E7B54A"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5E8E16FE"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927D190"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2450FD2F"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71E17262"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76168B8C"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1FE94F1"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3E8AF5F6"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58B16D4A"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75A6BFD7"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2ADC4D6F"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0BE2391"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36762A6B"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038371E"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43620F19"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6705C0A"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AE85401"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2CF12AF2"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711B8740"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2356384F"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47D6AF40"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3D52A874"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73BE7E4C"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133D712F"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2615B2EE"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7E2DBBB"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7E06DB49"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75AFBA9"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3C93769D"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51F0328F"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4DC43C45" w14:textId="77777777" w:rsidR="00843379" w:rsidRDefault="00843379" w:rsidP="00376B90">
      <w:pPr>
        <w:widowControl w:val="0"/>
        <w:tabs>
          <w:tab w:val="right" w:leader="dot" w:pos="-1322"/>
        </w:tabs>
        <w:autoSpaceDE w:val="0"/>
        <w:autoSpaceDN w:val="0"/>
        <w:adjustRightInd w:val="0"/>
        <w:spacing w:line="235" w:lineRule="exact"/>
        <w:jc w:val="both"/>
        <w:rPr>
          <w:rFonts w:ascii="Arial" w:hAnsi="Arial" w:cs="Arial"/>
          <w:sz w:val="20"/>
        </w:rPr>
      </w:pPr>
    </w:p>
    <w:p w14:paraId="1971070E" w14:textId="77777777" w:rsidR="00843379" w:rsidRDefault="00843379" w:rsidP="00376B90">
      <w:pPr>
        <w:widowControl w:val="0"/>
        <w:tabs>
          <w:tab w:val="right" w:leader="dot" w:pos="-1322"/>
        </w:tabs>
        <w:autoSpaceDE w:val="0"/>
        <w:autoSpaceDN w:val="0"/>
        <w:adjustRightInd w:val="0"/>
        <w:spacing w:line="235" w:lineRule="exact"/>
        <w:jc w:val="both"/>
        <w:rPr>
          <w:rFonts w:ascii="Arial" w:hAnsi="Arial" w:cs="Arial"/>
          <w:sz w:val="20"/>
        </w:rPr>
      </w:pPr>
    </w:p>
    <w:p w14:paraId="4A6E560C" w14:textId="77777777" w:rsidR="00843379" w:rsidRDefault="00843379" w:rsidP="00376B90">
      <w:pPr>
        <w:widowControl w:val="0"/>
        <w:tabs>
          <w:tab w:val="right" w:leader="dot" w:pos="-1322"/>
        </w:tabs>
        <w:autoSpaceDE w:val="0"/>
        <w:autoSpaceDN w:val="0"/>
        <w:adjustRightInd w:val="0"/>
        <w:spacing w:line="235" w:lineRule="exact"/>
        <w:jc w:val="both"/>
        <w:rPr>
          <w:rFonts w:ascii="Arial" w:hAnsi="Arial" w:cs="Arial"/>
          <w:sz w:val="20"/>
        </w:rPr>
      </w:pPr>
    </w:p>
    <w:p w14:paraId="2E0774BC" w14:textId="77777777" w:rsidR="00843379" w:rsidRDefault="00843379" w:rsidP="00376B90">
      <w:pPr>
        <w:widowControl w:val="0"/>
        <w:tabs>
          <w:tab w:val="right" w:leader="dot" w:pos="-1322"/>
        </w:tabs>
        <w:autoSpaceDE w:val="0"/>
        <w:autoSpaceDN w:val="0"/>
        <w:adjustRightInd w:val="0"/>
        <w:spacing w:line="235" w:lineRule="exact"/>
        <w:jc w:val="both"/>
        <w:rPr>
          <w:rFonts w:ascii="Arial" w:hAnsi="Arial" w:cs="Arial"/>
          <w:sz w:val="20"/>
        </w:rPr>
      </w:pPr>
    </w:p>
    <w:p w14:paraId="3B818A42" w14:textId="77777777" w:rsidR="00843379" w:rsidRDefault="00843379" w:rsidP="00376B90">
      <w:pPr>
        <w:widowControl w:val="0"/>
        <w:tabs>
          <w:tab w:val="right" w:leader="dot" w:pos="-1322"/>
        </w:tabs>
        <w:autoSpaceDE w:val="0"/>
        <w:autoSpaceDN w:val="0"/>
        <w:adjustRightInd w:val="0"/>
        <w:spacing w:line="235" w:lineRule="exact"/>
        <w:jc w:val="both"/>
        <w:rPr>
          <w:rFonts w:ascii="Arial" w:hAnsi="Arial" w:cs="Arial"/>
          <w:sz w:val="20"/>
        </w:rPr>
      </w:pPr>
    </w:p>
    <w:p w14:paraId="209ECE6F" w14:textId="77777777" w:rsidR="00843379" w:rsidRDefault="00843379" w:rsidP="00376B90">
      <w:pPr>
        <w:widowControl w:val="0"/>
        <w:tabs>
          <w:tab w:val="right" w:leader="dot" w:pos="-1322"/>
        </w:tabs>
        <w:autoSpaceDE w:val="0"/>
        <w:autoSpaceDN w:val="0"/>
        <w:adjustRightInd w:val="0"/>
        <w:spacing w:line="235" w:lineRule="exact"/>
        <w:jc w:val="both"/>
        <w:rPr>
          <w:rFonts w:ascii="Arial" w:hAnsi="Arial" w:cs="Arial"/>
          <w:sz w:val="20"/>
        </w:rPr>
      </w:pPr>
    </w:p>
    <w:p w14:paraId="5CAA23F8" w14:textId="77777777" w:rsidR="00843379" w:rsidRDefault="00843379" w:rsidP="00376B90">
      <w:pPr>
        <w:widowControl w:val="0"/>
        <w:tabs>
          <w:tab w:val="right" w:leader="dot" w:pos="-1322"/>
        </w:tabs>
        <w:autoSpaceDE w:val="0"/>
        <w:autoSpaceDN w:val="0"/>
        <w:adjustRightInd w:val="0"/>
        <w:spacing w:line="235" w:lineRule="exact"/>
        <w:jc w:val="both"/>
        <w:rPr>
          <w:rFonts w:ascii="Arial" w:hAnsi="Arial" w:cs="Arial"/>
          <w:sz w:val="20"/>
        </w:rPr>
      </w:pPr>
    </w:p>
    <w:p w14:paraId="085EF347"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624A306B"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02182851"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7478C119" w14:textId="77777777" w:rsidR="00C5089C" w:rsidRDefault="00C5089C" w:rsidP="00376B90">
      <w:pPr>
        <w:widowControl w:val="0"/>
        <w:tabs>
          <w:tab w:val="right" w:leader="dot" w:pos="-1322"/>
        </w:tabs>
        <w:autoSpaceDE w:val="0"/>
        <w:autoSpaceDN w:val="0"/>
        <w:adjustRightInd w:val="0"/>
        <w:spacing w:line="235" w:lineRule="exact"/>
        <w:jc w:val="both"/>
        <w:rPr>
          <w:rFonts w:ascii="Arial" w:hAnsi="Arial" w:cs="Arial"/>
          <w:sz w:val="20"/>
        </w:rPr>
      </w:pPr>
    </w:p>
    <w:p w14:paraId="4D2B4891" w14:textId="40B56B5A" w:rsidR="00376B90" w:rsidRPr="00376B90" w:rsidRDefault="00376B90" w:rsidP="00376B90">
      <w:pPr>
        <w:widowControl w:val="0"/>
        <w:tabs>
          <w:tab w:val="right" w:leader="dot" w:pos="-1322"/>
        </w:tabs>
        <w:autoSpaceDE w:val="0"/>
        <w:autoSpaceDN w:val="0"/>
        <w:adjustRightInd w:val="0"/>
        <w:spacing w:line="235" w:lineRule="exact"/>
        <w:jc w:val="both"/>
        <w:rPr>
          <w:rFonts w:ascii="Arial" w:hAnsi="Arial" w:cs="Arial"/>
          <w:sz w:val="20"/>
        </w:rPr>
      </w:pPr>
      <w:r w:rsidRPr="00376B90">
        <w:rPr>
          <w:rFonts w:ascii="Arial" w:hAnsi="Arial" w:cs="Arial"/>
          <w:sz w:val="20"/>
        </w:rPr>
        <w:t xml:space="preserve">Příloha číslo </w:t>
      </w:r>
      <w:r w:rsidR="00F57EA9">
        <w:rPr>
          <w:rFonts w:ascii="Arial" w:hAnsi="Arial" w:cs="Arial"/>
          <w:sz w:val="20"/>
        </w:rPr>
        <w:t>3</w:t>
      </w:r>
      <w:r w:rsidRPr="00376B90">
        <w:rPr>
          <w:rFonts w:ascii="Arial" w:hAnsi="Arial" w:cs="Arial"/>
          <w:sz w:val="20"/>
        </w:rPr>
        <w:t xml:space="preserve"> ke Smlouvě o dílo</w:t>
      </w:r>
    </w:p>
    <w:p w14:paraId="5A05BA0F" w14:textId="77777777" w:rsidR="00376B90" w:rsidRPr="00376B90" w:rsidRDefault="00376B90" w:rsidP="00376B90">
      <w:pPr>
        <w:widowControl w:val="0"/>
        <w:tabs>
          <w:tab w:val="right" w:leader="dot" w:pos="-1322"/>
        </w:tabs>
        <w:autoSpaceDE w:val="0"/>
        <w:autoSpaceDN w:val="0"/>
        <w:adjustRightInd w:val="0"/>
        <w:spacing w:line="235" w:lineRule="exact"/>
        <w:jc w:val="both"/>
        <w:rPr>
          <w:rFonts w:ascii="Arial" w:hAnsi="Arial" w:cs="Arial"/>
        </w:rPr>
      </w:pPr>
    </w:p>
    <w:p w14:paraId="28BFA9CB" w14:textId="77777777" w:rsidR="00376B90" w:rsidRPr="00376B90" w:rsidRDefault="00376B90" w:rsidP="00376B90">
      <w:pPr>
        <w:jc w:val="center"/>
        <w:rPr>
          <w:rFonts w:ascii="Arial" w:hAnsi="Arial" w:cs="Arial"/>
          <w:b/>
          <w:color w:val="000000"/>
          <w:sz w:val="28"/>
          <w:szCs w:val="28"/>
        </w:rPr>
      </w:pPr>
      <w:r w:rsidRPr="00376B90">
        <w:rPr>
          <w:rFonts w:ascii="Arial" w:hAnsi="Arial" w:cs="Arial"/>
          <w:b/>
          <w:color w:val="000000"/>
          <w:sz w:val="28"/>
          <w:szCs w:val="28"/>
        </w:rPr>
        <w:t>ŠKOLENÍ POŽÁRNÍ OCHRANY (PO)</w:t>
      </w:r>
    </w:p>
    <w:p w14:paraId="5BE18A24" w14:textId="77777777" w:rsidR="00376B90" w:rsidRPr="00376B90" w:rsidRDefault="00376B90" w:rsidP="00376B90">
      <w:pPr>
        <w:jc w:val="center"/>
        <w:rPr>
          <w:rFonts w:ascii="Arial" w:hAnsi="Arial" w:cs="Arial"/>
          <w:b/>
          <w:color w:val="000000"/>
          <w:sz w:val="28"/>
          <w:szCs w:val="28"/>
        </w:rPr>
      </w:pPr>
      <w:r w:rsidRPr="00376B90">
        <w:rPr>
          <w:rFonts w:ascii="Arial" w:hAnsi="Arial" w:cs="Arial"/>
          <w:b/>
          <w:color w:val="000000"/>
          <w:sz w:val="28"/>
          <w:szCs w:val="28"/>
        </w:rPr>
        <w:t>A BEZPEČNOSTI A O OCHRANY ZDRAVÍ PŘI PRÁCI (BOZP)</w:t>
      </w:r>
    </w:p>
    <w:p w14:paraId="767D6629" w14:textId="42E4AB9C" w:rsidR="00376B90" w:rsidRPr="00376B90" w:rsidRDefault="00376B90" w:rsidP="00376B90">
      <w:pPr>
        <w:jc w:val="center"/>
        <w:rPr>
          <w:rFonts w:ascii="Arial" w:hAnsi="Arial" w:cs="Arial"/>
          <w:b/>
          <w:color w:val="000000"/>
        </w:rPr>
      </w:pPr>
      <w:r w:rsidRPr="00376B90">
        <w:rPr>
          <w:rFonts w:ascii="Arial" w:hAnsi="Arial" w:cs="Arial"/>
          <w:b/>
          <w:color w:val="000000"/>
        </w:rPr>
        <w:t>PRO EXTERNÍ PRACOVNÍKY DIVADLA V DLOUHÉ (DVD).</w:t>
      </w:r>
    </w:p>
    <w:p w14:paraId="43C51FFD" w14:textId="77777777" w:rsidR="00376B90" w:rsidRPr="00376B90" w:rsidRDefault="00376B90" w:rsidP="00376B90">
      <w:pPr>
        <w:rPr>
          <w:rFonts w:ascii="Arial" w:hAnsi="Arial" w:cs="Arial"/>
          <w:b/>
          <w:color w:val="000000"/>
        </w:rPr>
      </w:pPr>
    </w:p>
    <w:p w14:paraId="7C6918BB" w14:textId="479B2A2D" w:rsidR="00376B90" w:rsidRPr="00376B90" w:rsidRDefault="00376B90" w:rsidP="00376B90">
      <w:pPr>
        <w:rPr>
          <w:rFonts w:ascii="Arial" w:hAnsi="Arial" w:cs="Arial"/>
          <w:color w:val="000000"/>
        </w:rPr>
      </w:pPr>
      <w:r w:rsidRPr="00376B90">
        <w:rPr>
          <w:rFonts w:ascii="Arial" w:hAnsi="Arial" w:cs="Arial"/>
          <w:color w:val="000000"/>
        </w:rPr>
        <w:t>Účelem tohoto školení je podat hostujícím pracovníkům rámcovou informaci o základních povinnostech vyplývajících z platných zákonných ustanovení v oblasti požární ochrany a bezpečnosti práce.</w:t>
      </w:r>
      <w:r>
        <w:rPr>
          <w:rFonts w:ascii="Arial" w:hAnsi="Arial" w:cs="Arial"/>
          <w:color w:val="000000"/>
        </w:rPr>
        <w:t xml:space="preserve"> Vedoucí pracovník seznámí s těmito zásadami všechny osoby, které se v jeho režii pohybují v prostorách divadla. Zodpovědnost za dodržování těchto zásad nese statutární zástupce externích pracovníků.</w:t>
      </w:r>
    </w:p>
    <w:p w14:paraId="66E6A662" w14:textId="77777777" w:rsidR="00376B90" w:rsidRPr="00376B90" w:rsidRDefault="00376B90" w:rsidP="00376B90">
      <w:pPr>
        <w:rPr>
          <w:rFonts w:ascii="Arial" w:hAnsi="Arial" w:cs="Arial"/>
          <w:color w:val="000000"/>
        </w:rPr>
      </w:pPr>
    </w:p>
    <w:p w14:paraId="3989DF89" w14:textId="77777777" w:rsidR="00376B90" w:rsidRPr="00376B90" w:rsidRDefault="00376B90" w:rsidP="00376B90">
      <w:pPr>
        <w:jc w:val="center"/>
        <w:outlineLvl w:val="0"/>
        <w:rPr>
          <w:rFonts w:ascii="Arial" w:hAnsi="Arial" w:cs="Arial"/>
          <w:b/>
          <w:color w:val="000000"/>
        </w:rPr>
      </w:pPr>
      <w:r w:rsidRPr="00376B90">
        <w:rPr>
          <w:rFonts w:ascii="Arial" w:hAnsi="Arial" w:cs="Arial"/>
          <w:b/>
          <w:color w:val="000000"/>
        </w:rPr>
        <w:t>POŽÁRNÍ OCHRANA</w:t>
      </w:r>
    </w:p>
    <w:p w14:paraId="79514DC1" w14:textId="77777777" w:rsidR="00376B90" w:rsidRPr="00376B90" w:rsidRDefault="00376B90" w:rsidP="00376B90">
      <w:pPr>
        <w:jc w:val="center"/>
        <w:outlineLvl w:val="0"/>
        <w:rPr>
          <w:rFonts w:ascii="Arial" w:hAnsi="Arial" w:cs="Arial"/>
          <w:b/>
          <w:color w:val="000000"/>
        </w:rPr>
      </w:pPr>
    </w:p>
    <w:p w14:paraId="3F20CDCA" w14:textId="77777777" w:rsidR="00376B90" w:rsidRPr="00376B90" w:rsidRDefault="00376B90" w:rsidP="00376B90">
      <w:pPr>
        <w:rPr>
          <w:rFonts w:ascii="Arial" w:hAnsi="Arial" w:cs="Arial"/>
          <w:color w:val="000000"/>
        </w:rPr>
      </w:pPr>
      <w:r w:rsidRPr="00376B90">
        <w:rPr>
          <w:rFonts w:ascii="Arial" w:hAnsi="Arial" w:cs="Arial"/>
          <w:color w:val="000000"/>
        </w:rPr>
        <w:t xml:space="preserve">Všichni pracovníci, nájemci a hosté </w:t>
      </w:r>
      <w:proofErr w:type="spellStart"/>
      <w:r w:rsidRPr="00376B90">
        <w:rPr>
          <w:rFonts w:ascii="Arial" w:hAnsi="Arial" w:cs="Arial"/>
          <w:color w:val="000000"/>
        </w:rPr>
        <w:t>DvD</w:t>
      </w:r>
      <w:proofErr w:type="spellEnd"/>
      <w:r w:rsidRPr="00376B90">
        <w:rPr>
          <w:rFonts w:ascii="Arial" w:hAnsi="Arial" w:cs="Arial"/>
          <w:color w:val="000000"/>
        </w:rPr>
        <w:t xml:space="preserve"> jsou v zájmu zajištění PO povinni zejména:</w:t>
      </w:r>
    </w:p>
    <w:p w14:paraId="68838EC7" w14:textId="77777777" w:rsidR="00376B90" w:rsidRPr="00376B90" w:rsidRDefault="00376B90" w:rsidP="00376B90">
      <w:pPr>
        <w:rPr>
          <w:rFonts w:ascii="Arial" w:hAnsi="Arial" w:cs="Arial"/>
          <w:color w:val="000000"/>
        </w:rPr>
      </w:pPr>
    </w:p>
    <w:p w14:paraId="1A0964AD" w14:textId="77777777" w:rsidR="00376B90" w:rsidRPr="00376B90" w:rsidRDefault="00376B90" w:rsidP="00376B90">
      <w:pPr>
        <w:rPr>
          <w:rFonts w:ascii="Arial" w:hAnsi="Arial" w:cs="Arial"/>
          <w:color w:val="000000"/>
        </w:rPr>
      </w:pPr>
      <w:r w:rsidRPr="00376B90">
        <w:rPr>
          <w:rFonts w:ascii="Arial" w:hAnsi="Arial" w:cs="Arial"/>
          <w:color w:val="000000"/>
        </w:rPr>
        <w:t>1. Počínat si při práci a jiné činnosti tak, aby nezapříčinili vznik požáru, dodržovat předpisy o PO a vydané příkazy, zákazy a pokyny týkající se PO Seznámit se s požárním řádem pracoviště, požárně poplachovými směrnicemi a evakuačním plánem.</w:t>
      </w:r>
    </w:p>
    <w:p w14:paraId="75680867" w14:textId="77777777" w:rsidR="00376B90" w:rsidRPr="00376B90" w:rsidRDefault="00376B90" w:rsidP="00376B90">
      <w:pPr>
        <w:rPr>
          <w:rFonts w:ascii="Arial" w:hAnsi="Arial" w:cs="Arial"/>
          <w:color w:val="000000"/>
        </w:rPr>
      </w:pPr>
    </w:p>
    <w:p w14:paraId="3317432A" w14:textId="77777777" w:rsidR="00376B90" w:rsidRPr="00376B90" w:rsidRDefault="00376B90" w:rsidP="00376B90">
      <w:pPr>
        <w:rPr>
          <w:rFonts w:ascii="Arial" w:hAnsi="Arial" w:cs="Arial"/>
          <w:color w:val="000000"/>
        </w:rPr>
      </w:pPr>
      <w:r w:rsidRPr="00376B90">
        <w:rPr>
          <w:rFonts w:ascii="Arial" w:hAnsi="Arial" w:cs="Arial"/>
          <w:color w:val="000000"/>
        </w:rPr>
        <w:t>2. Zpozorovaný požár neprodleně uhasit dostupnými hasebními prostředky, není-li to možné, neodkladně vyhlásit požární poplach a přivolat pomoc podle požárních poplachových směrnic. V objektu divadla se požár nahlašuje ve vrátnici. Při zamezování, zdolávání požáru a jiných živelných pohrom nebo nehod je každý na vyzvání velitele požárního zásahu povinen poskytnou potřebnou osobní a věcnou pomoc dle zákona č. l33/85 Sb. § l8 a § l9.</w:t>
      </w:r>
    </w:p>
    <w:p w14:paraId="1E7883E4" w14:textId="77777777" w:rsidR="00376B90" w:rsidRPr="00376B90" w:rsidRDefault="00376B90" w:rsidP="00376B90">
      <w:pPr>
        <w:rPr>
          <w:rFonts w:ascii="Arial" w:hAnsi="Arial" w:cs="Arial"/>
          <w:color w:val="000000"/>
        </w:rPr>
      </w:pPr>
    </w:p>
    <w:p w14:paraId="10688F4F" w14:textId="77777777" w:rsidR="00376B90" w:rsidRPr="00376B90" w:rsidRDefault="00376B90" w:rsidP="00376B90">
      <w:pPr>
        <w:rPr>
          <w:rFonts w:ascii="Arial" w:hAnsi="Arial" w:cs="Arial"/>
          <w:color w:val="000000"/>
        </w:rPr>
      </w:pPr>
      <w:r w:rsidRPr="00376B90">
        <w:rPr>
          <w:rFonts w:ascii="Arial" w:hAnsi="Arial" w:cs="Arial"/>
          <w:color w:val="000000"/>
        </w:rPr>
        <w:t>3. Každý pracovník je povinen oznámit vznik jakéhokoliv požáru na pracovišti vedoucímu pracovníku, osobě zodpovědné za pronájem nebo vrátnici.</w:t>
      </w:r>
    </w:p>
    <w:p w14:paraId="164E7622" w14:textId="77777777" w:rsidR="00376B90" w:rsidRPr="00376B90" w:rsidRDefault="00376B90" w:rsidP="00376B90">
      <w:pPr>
        <w:rPr>
          <w:rFonts w:ascii="Arial" w:hAnsi="Arial" w:cs="Arial"/>
          <w:color w:val="000000"/>
        </w:rPr>
      </w:pPr>
    </w:p>
    <w:p w14:paraId="5B16C52D" w14:textId="77777777" w:rsidR="00376B90" w:rsidRPr="00376B90" w:rsidRDefault="00376B90" w:rsidP="00376B90">
      <w:pPr>
        <w:rPr>
          <w:rFonts w:ascii="Arial" w:hAnsi="Arial" w:cs="Arial"/>
          <w:color w:val="000000"/>
        </w:rPr>
      </w:pPr>
      <w:r w:rsidRPr="00376B90">
        <w:rPr>
          <w:rFonts w:ascii="Arial" w:hAnsi="Arial" w:cs="Arial"/>
          <w:color w:val="000000"/>
        </w:rPr>
        <w:t>4. Každý pracovník je povinen dbát na to, aby pracoviště po ukončení práce bylo v požárně nezávadném stavu, závady, které by mohly být příčinou požáru neodkladně nahlásit vedoucímu pracovníkovi.</w:t>
      </w:r>
    </w:p>
    <w:p w14:paraId="13972C7D" w14:textId="77777777" w:rsidR="00376B90" w:rsidRPr="00376B90" w:rsidRDefault="00376B90" w:rsidP="00376B90">
      <w:pPr>
        <w:rPr>
          <w:rFonts w:ascii="Arial" w:hAnsi="Arial" w:cs="Arial"/>
          <w:color w:val="000000"/>
        </w:rPr>
      </w:pPr>
    </w:p>
    <w:p w14:paraId="2992626C" w14:textId="77777777" w:rsidR="00376B90" w:rsidRPr="00376B90" w:rsidRDefault="00376B90" w:rsidP="00376B90">
      <w:pPr>
        <w:rPr>
          <w:rFonts w:ascii="Arial" w:hAnsi="Arial" w:cs="Arial"/>
          <w:color w:val="000000"/>
        </w:rPr>
      </w:pPr>
      <w:r w:rsidRPr="00376B90">
        <w:rPr>
          <w:rFonts w:ascii="Arial" w:hAnsi="Arial" w:cs="Arial"/>
          <w:color w:val="000000"/>
        </w:rPr>
        <w:t xml:space="preserve">5. V prostorách </w:t>
      </w:r>
      <w:proofErr w:type="spellStart"/>
      <w:r w:rsidRPr="00376B90">
        <w:rPr>
          <w:rFonts w:ascii="Arial" w:hAnsi="Arial" w:cs="Arial"/>
          <w:color w:val="000000"/>
        </w:rPr>
        <w:t>DvD</w:t>
      </w:r>
      <w:proofErr w:type="spellEnd"/>
      <w:r w:rsidRPr="00376B90">
        <w:rPr>
          <w:rFonts w:ascii="Arial" w:hAnsi="Arial" w:cs="Arial"/>
          <w:color w:val="000000"/>
        </w:rPr>
        <w:t xml:space="preserve"> je </w:t>
      </w:r>
      <w:r w:rsidRPr="00376B90">
        <w:rPr>
          <w:rFonts w:ascii="Arial" w:hAnsi="Arial" w:cs="Arial"/>
          <w:color w:val="000000"/>
          <w:u w:val="single"/>
        </w:rPr>
        <w:t>přísný zákaz kouření</w:t>
      </w:r>
      <w:r w:rsidRPr="00376B90">
        <w:rPr>
          <w:rFonts w:ascii="Arial" w:hAnsi="Arial" w:cs="Arial"/>
          <w:color w:val="000000"/>
        </w:rPr>
        <w:t>. Tento zákaz platí i na ostatních požárně nebezpečných pracovištích a úsecích. Výjimku tvoří kuřárna, kuřácké koutky a kanceláře. Všechny prostory se zákazem kouření jsou viditelně označeny tabulkou „Zákaz kouření“. Je zakázáno používat vařiče nebo jiné spotřebiče, které nejsou v majetku divadla. Tento zákaz se týká i ponorných vařičů.</w:t>
      </w:r>
    </w:p>
    <w:p w14:paraId="6FD686BF" w14:textId="77777777" w:rsidR="00376B90" w:rsidRPr="00376B90" w:rsidRDefault="00376B90" w:rsidP="00376B90">
      <w:pPr>
        <w:rPr>
          <w:rFonts w:ascii="Arial" w:hAnsi="Arial" w:cs="Arial"/>
          <w:color w:val="000000"/>
        </w:rPr>
      </w:pPr>
    </w:p>
    <w:p w14:paraId="13FC5276" w14:textId="77777777" w:rsidR="00376B90" w:rsidRPr="00376B90" w:rsidRDefault="00376B90" w:rsidP="00376B90">
      <w:pPr>
        <w:jc w:val="center"/>
        <w:outlineLvl w:val="0"/>
        <w:rPr>
          <w:rFonts w:ascii="Arial" w:hAnsi="Arial" w:cs="Arial"/>
          <w:b/>
          <w:color w:val="000000"/>
        </w:rPr>
      </w:pPr>
      <w:r w:rsidRPr="00376B90">
        <w:rPr>
          <w:rFonts w:ascii="Arial" w:hAnsi="Arial" w:cs="Arial"/>
          <w:b/>
          <w:color w:val="000000"/>
        </w:rPr>
        <w:t>BEZPEČNOST A OCHRANA ZDRAVÍ PŘI PRÁCI</w:t>
      </w:r>
    </w:p>
    <w:p w14:paraId="51F4431F" w14:textId="77777777" w:rsidR="00376B90" w:rsidRPr="00376B90" w:rsidRDefault="00376B90" w:rsidP="00376B90">
      <w:pPr>
        <w:rPr>
          <w:rFonts w:ascii="Arial" w:hAnsi="Arial" w:cs="Arial"/>
          <w:b/>
          <w:color w:val="000000"/>
        </w:rPr>
      </w:pPr>
    </w:p>
    <w:p w14:paraId="22BFD654" w14:textId="77777777" w:rsidR="00376B90" w:rsidRPr="00376B90" w:rsidRDefault="00376B90" w:rsidP="00376B90">
      <w:pPr>
        <w:outlineLvl w:val="0"/>
        <w:rPr>
          <w:rFonts w:ascii="Arial" w:hAnsi="Arial" w:cs="Arial"/>
          <w:color w:val="000000"/>
        </w:rPr>
      </w:pPr>
      <w:r w:rsidRPr="00376B90">
        <w:rPr>
          <w:rFonts w:ascii="Arial" w:hAnsi="Arial" w:cs="Arial"/>
          <w:b/>
          <w:color w:val="000000"/>
        </w:rPr>
        <w:t>I. Pracovníci jsou v zájmu BOZP povinni:</w:t>
      </w:r>
    </w:p>
    <w:p w14:paraId="348E14BB" w14:textId="77777777" w:rsidR="00376B90" w:rsidRPr="00376B90" w:rsidRDefault="00376B90" w:rsidP="00376B90">
      <w:pPr>
        <w:rPr>
          <w:rFonts w:ascii="Arial" w:hAnsi="Arial" w:cs="Arial"/>
          <w:color w:val="000000"/>
        </w:rPr>
      </w:pPr>
      <w:r w:rsidRPr="00376B90">
        <w:rPr>
          <w:rFonts w:ascii="Arial" w:hAnsi="Arial" w:cs="Arial"/>
          <w:color w:val="000000"/>
        </w:rPr>
        <w:t>a) dodržovat právní předpisy k zajištění BOZP, s nimiž byli řádně seznámeni</w:t>
      </w:r>
    </w:p>
    <w:p w14:paraId="49BE16F6" w14:textId="77777777" w:rsidR="00376B90" w:rsidRPr="00376B90" w:rsidRDefault="00376B90" w:rsidP="00376B90">
      <w:pPr>
        <w:rPr>
          <w:rFonts w:ascii="Arial" w:hAnsi="Arial" w:cs="Arial"/>
          <w:color w:val="000000"/>
        </w:rPr>
      </w:pPr>
      <w:r w:rsidRPr="00376B90">
        <w:rPr>
          <w:rFonts w:ascii="Arial" w:hAnsi="Arial" w:cs="Arial"/>
          <w:color w:val="000000"/>
        </w:rPr>
        <w:t>b) počínat si při práci tak, aby neohrožovali své zdraví ani zdraví svých spolupracovníků</w:t>
      </w:r>
    </w:p>
    <w:p w14:paraId="1C83AAB8" w14:textId="77777777" w:rsidR="00376B90" w:rsidRPr="00376B90" w:rsidRDefault="00376B90" w:rsidP="00376B90">
      <w:pPr>
        <w:rPr>
          <w:rFonts w:ascii="Arial" w:hAnsi="Arial" w:cs="Arial"/>
          <w:color w:val="000000"/>
        </w:rPr>
      </w:pPr>
      <w:r w:rsidRPr="00376B90">
        <w:rPr>
          <w:rFonts w:ascii="Arial" w:hAnsi="Arial" w:cs="Arial"/>
          <w:color w:val="000000"/>
        </w:rPr>
        <w:lastRenderedPageBreak/>
        <w:t>c) nepožívat alkoholické nápoje a nezneužívat jiné omamné prostředky na pracovištích organizace, nenastupovat pod jejich vlivem do práce a dodržovat stanovený zákaz kouření na pracovištích</w:t>
      </w:r>
    </w:p>
    <w:p w14:paraId="02391609" w14:textId="77777777" w:rsidR="00376B90" w:rsidRPr="00376B90" w:rsidRDefault="00376B90" w:rsidP="00376B90">
      <w:pPr>
        <w:rPr>
          <w:rFonts w:ascii="Arial" w:hAnsi="Arial" w:cs="Arial"/>
          <w:color w:val="000000"/>
        </w:rPr>
      </w:pPr>
      <w:r w:rsidRPr="00376B90">
        <w:rPr>
          <w:rFonts w:ascii="Arial" w:hAnsi="Arial" w:cs="Arial"/>
          <w:color w:val="000000"/>
        </w:rPr>
        <w:t xml:space="preserve">d) oznamovat zodpovědným pracovníkům </w:t>
      </w:r>
      <w:proofErr w:type="spellStart"/>
      <w:r w:rsidRPr="00376B90">
        <w:rPr>
          <w:rFonts w:ascii="Arial" w:hAnsi="Arial" w:cs="Arial"/>
          <w:color w:val="000000"/>
        </w:rPr>
        <w:t>DvD</w:t>
      </w:r>
      <w:proofErr w:type="spellEnd"/>
      <w:r w:rsidRPr="00376B90">
        <w:rPr>
          <w:rFonts w:ascii="Arial" w:hAnsi="Arial" w:cs="Arial"/>
          <w:color w:val="000000"/>
        </w:rPr>
        <w:t xml:space="preserve"> nedostatky a závady, které by mohly ohrozit BOZP a podle svých možností se účastnit jejich odstraňování</w:t>
      </w:r>
    </w:p>
    <w:p w14:paraId="630F0BCB" w14:textId="4720E7A1" w:rsidR="00376B90" w:rsidRPr="00376B90" w:rsidRDefault="00376B90" w:rsidP="00376B90">
      <w:pPr>
        <w:rPr>
          <w:rFonts w:ascii="Arial" w:hAnsi="Arial" w:cs="Arial"/>
          <w:color w:val="000000"/>
        </w:rPr>
      </w:pPr>
      <w:r w:rsidRPr="00376B90">
        <w:rPr>
          <w:rFonts w:ascii="Arial" w:hAnsi="Arial" w:cs="Arial"/>
          <w:color w:val="000000"/>
        </w:rPr>
        <w:t>e) podrobit se vyšetření, které provádí organizace nebo příslušný orgán státní správy, aby zjistily, zda pracovníci nejsou pod vlivem alkoholu nebo jiných omamných prostředků</w:t>
      </w:r>
      <w:r w:rsidR="00DA22C6">
        <w:rPr>
          <w:rFonts w:ascii="Arial" w:hAnsi="Arial" w:cs="Arial"/>
          <w:color w:val="000000"/>
        </w:rPr>
        <w:t>.</w:t>
      </w:r>
    </w:p>
    <w:p w14:paraId="53445140" w14:textId="77777777" w:rsidR="00376B90" w:rsidRPr="00376B90" w:rsidRDefault="00376B90" w:rsidP="00376B90">
      <w:pPr>
        <w:rPr>
          <w:rFonts w:ascii="Arial" w:hAnsi="Arial" w:cs="Arial"/>
          <w:color w:val="000000"/>
        </w:rPr>
      </w:pPr>
    </w:p>
    <w:p w14:paraId="7EEDE14F" w14:textId="77777777" w:rsidR="00376B90" w:rsidRPr="00376B90" w:rsidRDefault="00376B90" w:rsidP="00376B90">
      <w:pPr>
        <w:rPr>
          <w:rFonts w:ascii="Arial" w:hAnsi="Arial" w:cs="Arial"/>
          <w:color w:val="000000"/>
        </w:rPr>
      </w:pPr>
    </w:p>
    <w:p w14:paraId="06E98478" w14:textId="77777777" w:rsidR="00376B90" w:rsidRPr="00376B90" w:rsidRDefault="00376B90" w:rsidP="00376B90">
      <w:pPr>
        <w:outlineLvl w:val="0"/>
        <w:rPr>
          <w:rFonts w:ascii="Arial" w:hAnsi="Arial" w:cs="Arial"/>
          <w:color w:val="000000"/>
        </w:rPr>
      </w:pPr>
      <w:r w:rsidRPr="00376B90">
        <w:rPr>
          <w:rFonts w:ascii="Arial" w:hAnsi="Arial" w:cs="Arial"/>
          <w:b/>
          <w:color w:val="000000"/>
        </w:rPr>
        <w:t xml:space="preserve">II. Pracovní </w:t>
      </w:r>
      <w:proofErr w:type="gramStart"/>
      <w:r w:rsidRPr="00376B90">
        <w:rPr>
          <w:rFonts w:ascii="Arial" w:hAnsi="Arial" w:cs="Arial"/>
          <w:b/>
          <w:color w:val="000000"/>
        </w:rPr>
        <w:t xml:space="preserve">úrazy: </w:t>
      </w:r>
      <w:r w:rsidRPr="00376B90">
        <w:rPr>
          <w:rFonts w:ascii="Arial" w:hAnsi="Arial" w:cs="Arial"/>
          <w:color w:val="000000"/>
        </w:rPr>
        <w:t xml:space="preserve"> (</w:t>
      </w:r>
      <w:proofErr w:type="spellStart"/>
      <w:r w:rsidRPr="00376B90">
        <w:rPr>
          <w:rFonts w:ascii="Arial" w:hAnsi="Arial" w:cs="Arial"/>
          <w:color w:val="000000"/>
        </w:rPr>
        <w:t>vyhl</w:t>
      </w:r>
      <w:proofErr w:type="spellEnd"/>
      <w:r w:rsidRPr="00376B90">
        <w:rPr>
          <w:rFonts w:ascii="Arial" w:hAnsi="Arial" w:cs="Arial"/>
          <w:color w:val="000000"/>
        </w:rPr>
        <w:t>.</w:t>
      </w:r>
      <w:proofErr w:type="gramEnd"/>
      <w:r w:rsidRPr="00376B90">
        <w:rPr>
          <w:rFonts w:ascii="Arial" w:hAnsi="Arial" w:cs="Arial"/>
          <w:color w:val="000000"/>
        </w:rPr>
        <w:t xml:space="preserve"> č. 110/75 Sb.)</w:t>
      </w:r>
    </w:p>
    <w:p w14:paraId="478BB14E" w14:textId="77777777" w:rsidR="00376B90" w:rsidRPr="00376B90" w:rsidRDefault="00376B90" w:rsidP="00376B90">
      <w:pPr>
        <w:rPr>
          <w:rFonts w:ascii="Arial" w:hAnsi="Arial" w:cs="Arial"/>
          <w:color w:val="000000"/>
        </w:rPr>
      </w:pPr>
      <w:r w:rsidRPr="00376B90">
        <w:rPr>
          <w:rFonts w:ascii="Arial" w:hAnsi="Arial" w:cs="Arial"/>
          <w:color w:val="000000"/>
        </w:rPr>
        <w:t>Pokud pracovník utrpí při plnění pracovních úkolů nebo v přímé souvislosti s nimi jakékoliv poškození zdraví a pokud je toho schopen, je povinen o této skutečnosti uvědomit svého nadřízeného.</w:t>
      </w:r>
    </w:p>
    <w:p w14:paraId="551DE2A3" w14:textId="77777777" w:rsidR="00376B90" w:rsidRPr="00376B90" w:rsidRDefault="00376B90" w:rsidP="00376B90">
      <w:pPr>
        <w:rPr>
          <w:rFonts w:ascii="Arial" w:hAnsi="Arial" w:cs="Arial"/>
          <w:color w:val="000000"/>
        </w:rPr>
      </w:pPr>
      <w:r w:rsidRPr="00376B90">
        <w:rPr>
          <w:rFonts w:ascii="Arial" w:hAnsi="Arial" w:cs="Arial"/>
          <w:color w:val="000000"/>
        </w:rPr>
        <w:t>V případě, že v důsledku tohoto poškození zdraví je pracovník uznán práce neschopným, je tato skutečnost kvalifikována jako pracovní úraz (dále PÚ). Organizace je povinna sepsat s poškozeným pracovníkem Záznam o pracovním úrazu. Tento záznam je nutno vyplnit nejpozději do 2 dnů po ohlášení úrazu pracovníkem.</w:t>
      </w:r>
    </w:p>
    <w:p w14:paraId="768C773B" w14:textId="77777777" w:rsidR="00376B90" w:rsidRPr="00376B90" w:rsidRDefault="00376B90" w:rsidP="00376B90">
      <w:pPr>
        <w:rPr>
          <w:rFonts w:ascii="Arial" w:hAnsi="Arial" w:cs="Arial"/>
          <w:color w:val="000000"/>
        </w:rPr>
      </w:pPr>
      <w:r w:rsidRPr="00376B90">
        <w:rPr>
          <w:rFonts w:ascii="Arial" w:hAnsi="Arial" w:cs="Arial"/>
          <w:color w:val="000000"/>
        </w:rPr>
        <w:t>Pracovním úrazem není úraz, který se pracovníkovi přihodil na cestě do zaměstnání a zpět.</w:t>
      </w:r>
    </w:p>
    <w:p w14:paraId="05C7017B" w14:textId="77777777" w:rsidR="00376B90" w:rsidRPr="00376B90" w:rsidRDefault="00376B90" w:rsidP="00376B90">
      <w:pPr>
        <w:rPr>
          <w:rFonts w:ascii="Arial" w:hAnsi="Arial" w:cs="Arial"/>
          <w:color w:val="000000"/>
        </w:rPr>
      </w:pPr>
      <w:r w:rsidRPr="00376B90">
        <w:rPr>
          <w:rFonts w:ascii="Arial" w:hAnsi="Arial" w:cs="Arial"/>
          <w:color w:val="000000"/>
        </w:rPr>
        <w:t>Organizace se zprostí odpovědnosti za PÚ zcela, prokáže-li, že:</w:t>
      </w:r>
    </w:p>
    <w:p w14:paraId="3E9086A7" w14:textId="77777777" w:rsidR="00376B90" w:rsidRPr="00376B90" w:rsidRDefault="00376B90" w:rsidP="00376B90">
      <w:pPr>
        <w:rPr>
          <w:rFonts w:ascii="Arial" w:hAnsi="Arial" w:cs="Arial"/>
          <w:color w:val="000000"/>
        </w:rPr>
      </w:pPr>
      <w:r w:rsidRPr="00376B90">
        <w:rPr>
          <w:rFonts w:ascii="Arial" w:hAnsi="Arial" w:cs="Arial"/>
          <w:color w:val="000000"/>
        </w:rPr>
        <w:t>a) škoda byla zaviněna tím, že pracovník porušil právní nebo ostatní předpisy k zajištění BOZP, ačkoli byl s nimi řádně seznámen.</w:t>
      </w:r>
    </w:p>
    <w:p w14:paraId="498A8CA2" w14:textId="77777777" w:rsidR="00376B90" w:rsidRPr="00376B90" w:rsidRDefault="00376B90" w:rsidP="00376B90">
      <w:pPr>
        <w:rPr>
          <w:rFonts w:ascii="Arial" w:hAnsi="Arial" w:cs="Arial"/>
          <w:color w:val="000000"/>
        </w:rPr>
      </w:pPr>
      <w:r w:rsidRPr="00376B90">
        <w:rPr>
          <w:rFonts w:ascii="Arial" w:hAnsi="Arial" w:cs="Arial"/>
          <w:color w:val="000000"/>
        </w:rPr>
        <w:t>b) škodu si přivodil postižený pracovník svou opilostí nebo v důsledku zneužití jiných omamných prostředků.</w:t>
      </w:r>
    </w:p>
    <w:p w14:paraId="63420621" w14:textId="77777777" w:rsidR="00376B90" w:rsidRPr="00376B90" w:rsidRDefault="00376B90" w:rsidP="00376B90">
      <w:pPr>
        <w:rPr>
          <w:rFonts w:ascii="Arial" w:hAnsi="Arial" w:cs="Arial"/>
          <w:color w:val="000000"/>
        </w:rPr>
      </w:pPr>
    </w:p>
    <w:p w14:paraId="76F213AD" w14:textId="1ECC4CCC" w:rsidR="00376B90" w:rsidRPr="00376B90" w:rsidRDefault="00376B90" w:rsidP="00376B90">
      <w:pPr>
        <w:jc w:val="center"/>
        <w:outlineLvl w:val="0"/>
        <w:rPr>
          <w:rFonts w:ascii="Arial" w:hAnsi="Arial" w:cs="Arial"/>
          <w:b/>
          <w:color w:val="000000"/>
        </w:rPr>
      </w:pPr>
      <w:r w:rsidRPr="00376B90">
        <w:rPr>
          <w:rFonts w:ascii="Arial" w:hAnsi="Arial" w:cs="Arial"/>
          <w:b/>
          <w:color w:val="000000"/>
        </w:rPr>
        <w:t>III. Hlavní body BOZP týkající se Divadla v Dlouhé - povinnosti externích pracovníků</w:t>
      </w:r>
    </w:p>
    <w:p w14:paraId="3FE9BF12" w14:textId="77777777" w:rsidR="00376B90" w:rsidRPr="00376B90" w:rsidRDefault="00376B90" w:rsidP="00376B90">
      <w:pPr>
        <w:rPr>
          <w:rFonts w:ascii="Arial" w:hAnsi="Arial" w:cs="Arial"/>
          <w:b/>
          <w:color w:val="000000"/>
        </w:rPr>
      </w:pPr>
    </w:p>
    <w:p w14:paraId="0553ECAF" w14:textId="0B420A96" w:rsidR="00376B90" w:rsidRPr="00376B90" w:rsidRDefault="00376B90" w:rsidP="00376B90">
      <w:pPr>
        <w:rPr>
          <w:rFonts w:ascii="Arial" w:hAnsi="Arial" w:cs="Arial"/>
          <w:color w:val="000000"/>
        </w:rPr>
      </w:pPr>
      <w:r w:rsidRPr="00376B90">
        <w:rPr>
          <w:rFonts w:ascii="Arial" w:hAnsi="Arial" w:cs="Arial"/>
          <w:color w:val="000000"/>
        </w:rPr>
        <w:t>1. Vstup do zákulisí a na jeviště je pouze na pokyn pověřené osoby</w:t>
      </w:r>
    </w:p>
    <w:p w14:paraId="7FABB290" w14:textId="77777777" w:rsidR="00376B90" w:rsidRPr="00376B90" w:rsidRDefault="00376B90" w:rsidP="00376B90">
      <w:pPr>
        <w:rPr>
          <w:rFonts w:ascii="Arial" w:hAnsi="Arial" w:cs="Arial"/>
          <w:color w:val="000000"/>
        </w:rPr>
      </w:pPr>
      <w:r w:rsidRPr="00376B90">
        <w:rPr>
          <w:rFonts w:ascii="Arial" w:hAnsi="Arial" w:cs="Arial"/>
          <w:color w:val="000000"/>
        </w:rPr>
        <w:t>2. Povinnost seznámit se před představením s celou scénou, ověřit si jednotlivé nástupy a odchody a vyzkoušet si je</w:t>
      </w:r>
    </w:p>
    <w:p w14:paraId="78EE38F8" w14:textId="77777777" w:rsidR="00376B90" w:rsidRPr="00376B90" w:rsidRDefault="00376B90" w:rsidP="00376B90">
      <w:pPr>
        <w:rPr>
          <w:rFonts w:ascii="Arial" w:hAnsi="Arial" w:cs="Arial"/>
          <w:color w:val="000000"/>
        </w:rPr>
      </w:pPr>
      <w:r w:rsidRPr="00376B90">
        <w:rPr>
          <w:rFonts w:ascii="Arial" w:hAnsi="Arial" w:cs="Arial"/>
          <w:color w:val="000000"/>
        </w:rPr>
        <w:t>3. Za seznámení hostujícího pracovníka s celkovým aranžmá odpovídá režisér představení nebo asistent režie</w:t>
      </w:r>
    </w:p>
    <w:p w14:paraId="660C6945" w14:textId="77777777" w:rsidR="00376B90" w:rsidRPr="00376B90" w:rsidRDefault="00376B90" w:rsidP="00376B90">
      <w:pPr>
        <w:rPr>
          <w:rFonts w:ascii="Arial" w:hAnsi="Arial" w:cs="Arial"/>
          <w:color w:val="000000"/>
        </w:rPr>
      </w:pPr>
      <w:r w:rsidRPr="00376B90">
        <w:rPr>
          <w:rFonts w:ascii="Arial" w:hAnsi="Arial" w:cs="Arial"/>
          <w:color w:val="000000"/>
        </w:rPr>
        <w:t>4. Vstup na dekorační stavbu (praktikáble, schody, mosty, apod.) je při montážních a dekoračních zkouškách povolen pouze se souhlasem jevištního mistra, při ostatních zkouškách a představeních na pokyn inspicienta</w:t>
      </w:r>
    </w:p>
    <w:p w14:paraId="052F5A8E" w14:textId="77777777" w:rsidR="00376B90" w:rsidRPr="00376B90" w:rsidRDefault="00376B90" w:rsidP="00376B90">
      <w:pPr>
        <w:rPr>
          <w:rFonts w:ascii="Arial" w:hAnsi="Arial" w:cs="Arial"/>
          <w:color w:val="000000"/>
        </w:rPr>
      </w:pPr>
      <w:r w:rsidRPr="00376B90">
        <w:rPr>
          <w:rFonts w:ascii="Arial" w:hAnsi="Arial" w:cs="Arial"/>
          <w:color w:val="000000"/>
        </w:rPr>
        <w:t>5. Během představení nebo zkoušek v dekoraci, na začátku každé přestávky, opustí účinkující ihned jeviště a zákulisí</w:t>
      </w:r>
    </w:p>
    <w:p w14:paraId="04B1AEF0" w14:textId="77777777" w:rsidR="00376B90" w:rsidRPr="00376B90" w:rsidRDefault="00376B90" w:rsidP="00376B90">
      <w:pPr>
        <w:rPr>
          <w:rFonts w:ascii="Arial" w:hAnsi="Arial" w:cs="Arial"/>
          <w:color w:val="000000"/>
        </w:rPr>
      </w:pPr>
      <w:r w:rsidRPr="00376B90">
        <w:rPr>
          <w:rFonts w:ascii="Arial" w:hAnsi="Arial" w:cs="Arial"/>
          <w:color w:val="000000"/>
        </w:rPr>
        <w:t>6. Používání jakéhokoliv otevřeného ohně na jevišti bez písemného souhlasu technika PO divadla je zakázáno.</w:t>
      </w:r>
    </w:p>
    <w:p w14:paraId="2F90ED41" w14:textId="77777777" w:rsidR="00376B90" w:rsidRPr="00376B90" w:rsidRDefault="00376B90" w:rsidP="00376B90">
      <w:pPr>
        <w:rPr>
          <w:rFonts w:ascii="Arial" w:hAnsi="Arial" w:cs="Arial"/>
          <w:color w:val="000000"/>
        </w:rPr>
      </w:pPr>
      <w:r w:rsidRPr="00376B90">
        <w:rPr>
          <w:rFonts w:ascii="Arial" w:hAnsi="Arial" w:cs="Arial"/>
          <w:color w:val="000000"/>
        </w:rPr>
        <w:t>7. Používání zvedacích zařízení, jevištních tahů ke zvedání a spouštění osob a používání propadů bez písemného souhlasu referenta BOZP je zakázáno</w:t>
      </w:r>
    </w:p>
    <w:p w14:paraId="65EA95B3" w14:textId="77777777" w:rsidR="00376B90" w:rsidRPr="00376B90" w:rsidRDefault="00376B90" w:rsidP="00376B90">
      <w:pPr>
        <w:rPr>
          <w:rFonts w:ascii="Arial" w:hAnsi="Arial" w:cs="Arial"/>
          <w:color w:val="000000"/>
        </w:rPr>
      </w:pPr>
      <w:r w:rsidRPr="00376B90">
        <w:rPr>
          <w:rFonts w:ascii="Arial" w:hAnsi="Arial" w:cs="Arial"/>
          <w:color w:val="000000"/>
        </w:rPr>
        <w:t>8. Veškeré výjimky z předpisů BOZP pro divadlo (vynechání zábradlí, větší sklon šikmý, šplhání po lanech, aranžované pády osob z výšky nebo do hloubky, použití žebříků pro výstupy nebo sestupy apod.) jsou bez písemného souhlasu referenta BOZP s určením podmínek, za kterých je výjimka možná, zakázány.</w:t>
      </w:r>
    </w:p>
    <w:p w14:paraId="72C1BA1D" w14:textId="77777777" w:rsidR="00376B90" w:rsidRPr="00376B90" w:rsidRDefault="00376B90" w:rsidP="00376B90">
      <w:pPr>
        <w:rPr>
          <w:rFonts w:ascii="Arial" w:hAnsi="Arial" w:cs="Arial"/>
          <w:color w:val="000000"/>
        </w:rPr>
      </w:pPr>
    </w:p>
    <w:p w14:paraId="0D0DCD85" w14:textId="77777777" w:rsidR="00376B90" w:rsidRPr="00376B90" w:rsidRDefault="00376B90" w:rsidP="00376B90">
      <w:pPr>
        <w:outlineLvl w:val="0"/>
        <w:rPr>
          <w:rFonts w:ascii="Arial" w:hAnsi="Arial" w:cs="Arial"/>
          <w:color w:val="000000"/>
        </w:rPr>
      </w:pPr>
      <w:r w:rsidRPr="00376B90">
        <w:rPr>
          <w:rFonts w:ascii="Arial" w:hAnsi="Arial" w:cs="Arial"/>
          <w:color w:val="000000"/>
        </w:rPr>
        <w:t xml:space="preserve">Datum: </w:t>
      </w:r>
    </w:p>
    <w:p w14:paraId="34A1B41B" w14:textId="77777777" w:rsidR="00376B90" w:rsidRPr="00376B90" w:rsidRDefault="00376B90" w:rsidP="00376B90">
      <w:pPr>
        <w:rPr>
          <w:rFonts w:ascii="Arial" w:hAnsi="Arial" w:cs="Arial"/>
          <w:color w:val="000000"/>
        </w:rPr>
      </w:pPr>
    </w:p>
    <w:p w14:paraId="3A87344B" w14:textId="7EB36C61" w:rsidR="00376B90" w:rsidRPr="00376B90" w:rsidRDefault="00376B90" w:rsidP="00376B90">
      <w:pPr>
        <w:rPr>
          <w:rFonts w:ascii="Arial" w:hAnsi="Arial" w:cs="Arial"/>
          <w:color w:val="000000"/>
        </w:rPr>
      </w:pPr>
      <w:r w:rsidRPr="00376B90">
        <w:rPr>
          <w:rFonts w:ascii="Arial" w:hAnsi="Arial" w:cs="Arial"/>
          <w:color w:val="000000"/>
        </w:rPr>
        <w:t>Podpis statutárního zástupce firmy:</w:t>
      </w:r>
    </w:p>
    <w:p w14:paraId="0D0834B8" w14:textId="77777777" w:rsidR="00376B90" w:rsidRPr="00376B90" w:rsidRDefault="00376B90" w:rsidP="00376B90">
      <w:pPr>
        <w:rPr>
          <w:rFonts w:ascii="Arial" w:hAnsi="Arial" w:cs="Arial"/>
          <w:color w:val="000000"/>
        </w:rPr>
      </w:pPr>
    </w:p>
    <w:p w14:paraId="17E30B60" w14:textId="77777777" w:rsidR="00376B90" w:rsidRPr="00376B90" w:rsidRDefault="00376B90" w:rsidP="00376B90">
      <w:pPr>
        <w:rPr>
          <w:rFonts w:ascii="Arial" w:hAnsi="Arial" w:cs="Arial"/>
          <w:color w:val="000000"/>
        </w:rPr>
      </w:pPr>
    </w:p>
    <w:p w14:paraId="7C38120D" w14:textId="77777777" w:rsidR="00376B90" w:rsidRPr="00376B90" w:rsidRDefault="00376B90" w:rsidP="00376B90">
      <w:pPr>
        <w:rPr>
          <w:rFonts w:ascii="Arial" w:hAnsi="Arial" w:cs="Arial"/>
          <w:color w:val="000000"/>
        </w:rPr>
      </w:pPr>
      <w:r w:rsidRPr="00376B90">
        <w:rPr>
          <w:rFonts w:ascii="Arial" w:hAnsi="Arial" w:cs="Arial"/>
          <w:color w:val="000000"/>
        </w:rPr>
        <w:tab/>
      </w:r>
      <w:r w:rsidRPr="00376B90">
        <w:rPr>
          <w:rFonts w:ascii="Arial" w:hAnsi="Arial" w:cs="Arial"/>
          <w:color w:val="000000"/>
        </w:rPr>
        <w:tab/>
      </w:r>
      <w:r w:rsidRPr="00376B90">
        <w:rPr>
          <w:rFonts w:ascii="Arial" w:hAnsi="Arial" w:cs="Arial"/>
          <w:color w:val="000000"/>
        </w:rPr>
        <w:tab/>
      </w:r>
      <w:r w:rsidRPr="00376B90">
        <w:rPr>
          <w:rFonts w:ascii="Arial" w:hAnsi="Arial" w:cs="Arial"/>
          <w:color w:val="000000"/>
        </w:rPr>
        <w:tab/>
      </w:r>
    </w:p>
    <w:p w14:paraId="0E197510" w14:textId="77777777" w:rsidR="00376B90" w:rsidRPr="00376B90" w:rsidRDefault="00376B90" w:rsidP="00376B90">
      <w:pPr>
        <w:rPr>
          <w:rFonts w:ascii="Arial" w:hAnsi="Arial" w:cs="Arial"/>
          <w:color w:val="000000"/>
        </w:rPr>
      </w:pPr>
      <w:r w:rsidRPr="00376B90">
        <w:rPr>
          <w:rFonts w:ascii="Arial" w:hAnsi="Arial" w:cs="Arial"/>
          <w:color w:val="000000"/>
        </w:rPr>
        <w:tab/>
      </w:r>
      <w:r w:rsidRPr="00376B90">
        <w:rPr>
          <w:rFonts w:ascii="Arial" w:hAnsi="Arial" w:cs="Arial"/>
          <w:color w:val="000000"/>
        </w:rPr>
        <w:tab/>
      </w:r>
      <w:r w:rsidRPr="00376B90">
        <w:rPr>
          <w:rFonts w:ascii="Arial" w:hAnsi="Arial" w:cs="Arial"/>
          <w:color w:val="000000"/>
        </w:rPr>
        <w:tab/>
      </w:r>
      <w:r w:rsidRPr="00376B90">
        <w:rPr>
          <w:rFonts w:ascii="Arial" w:hAnsi="Arial" w:cs="Arial"/>
          <w:color w:val="000000"/>
        </w:rPr>
        <w:tab/>
      </w:r>
      <w:r w:rsidRPr="00376B90">
        <w:rPr>
          <w:rFonts w:ascii="Arial" w:hAnsi="Arial" w:cs="Arial"/>
          <w:color w:val="000000"/>
        </w:rPr>
        <w:tab/>
        <w:t>_________________________</w:t>
      </w:r>
    </w:p>
    <w:p w14:paraId="3C9B7D82" w14:textId="77777777" w:rsidR="00376B90" w:rsidRDefault="00376B90" w:rsidP="00376B90">
      <w:pPr>
        <w:rPr>
          <w:rFonts w:ascii="Times" w:hAnsi="Times"/>
          <w:color w:val="000000"/>
        </w:rPr>
      </w:pPr>
    </w:p>
    <w:p w14:paraId="68235454" w14:textId="77777777" w:rsidR="00376B90" w:rsidRDefault="00376B90" w:rsidP="00376B90">
      <w:pPr>
        <w:rPr>
          <w:rFonts w:ascii="Times" w:hAnsi="Times"/>
          <w:color w:val="000000"/>
        </w:rPr>
      </w:pPr>
    </w:p>
    <w:p w14:paraId="3F48D244" w14:textId="77777777" w:rsidR="00376B90" w:rsidRPr="005C488C" w:rsidRDefault="00376B90" w:rsidP="00376B90">
      <w:pPr>
        <w:rPr>
          <w:rFonts w:ascii="Times" w:hAnsi="Times"/>
          <w:color w:val="000000"/>
        </w:rPr>
      </w:pPr>
    </w:p>
    <w:p w14:paraId="1A8D860B" w14:textId="561C080F" w:rsidR="00376B90" w:rsidRDefault="00376B90" w:rsidP="000472D7">
      <w:pPr>
        <w:pStyle w:val="Zkladntextodsazen3"/>
        <w:tabs>
          <w:tab w:val="clear" w:pos="284"/>
          <w:tab w:val="clear" w:pos="1418"/>
          <w:tab w:val="left" w:pos="4536"/>
        </w:tabs>
        <w:ind w:left="0"/>
        <w:rPr>
          <w:rFonts w:ascii="Arial" w:hAnsi="Arial" w:cs="Arial"/>
          <w:szCs w:val="24"/>
        </w:rPr>
      </w:pPr>
      <w:r>
        <w:rPr>
          <w:rFonts w:ascii="Arial" w:hAnsi="Arial" w:cs="Arial"/>
          <w:szCs w:val="24"/>
        </w:rPr>
        <w:t>Příloha č. 4</w:t>
      </w:r>
    </w:p>
    <w:p w14:paraId="7689FF24" w14:textId="60DC1E6A" w:rsidR="00376B90" w:rsidRDefault="00376B90" w:rsidP="000472D7">
      <w:pPr>
        <w:pStyle w:val="Zkladntextodsazen3"/>
        <w:tabs>
          <w:tab w:val="clear" w:pos="284"/>
          <w:tab w:val="clear" w:pos="1418"/>
          <w:tab w:val="left" w:pos="4536"/>
        </w:tabs>
        <w:ind w:left="0"/>
        <w:rPr>
          <w:rFonts w:ascii="Arial" w:hAnsi="Arial" w:cs="Arial"/>
          <w:szCs w:val="24"/>
        </w:rPr>
      </w:pPr>
    </w:p>
    <w:p w14:paraId="2DA1F182" w14:textId="0D8E2BFA" w:rsidR="00376B90" w:rsidRDefault="00376B90" w:rsidP="000472D7">
      <w:pPr>
        <w:pStyle w:val="Zkladntextodsazen3"/>
        <w:tabs>
          <w:tab w:val="clear" w:pos="284"/>
          <w:tab w:val="clear" w:pos="1418"/>
          <w:tab w:val="left" w:pos="4536"/>
        </w:tabs>
        <w:ind w:left="0"/>
        <w:rPr>
          <w:rFonts w:ascii="Arial" w:hAnsi="Arial" w:cs="Arial"/>
          <w:b/>
          <w:bCs/>
          <w:szCs w:val="24"/>
        </w:rPr>
      </w:pPr>
      <w:r w:rsidRPr="00376B90">
        <w:rPr>
          <w:rFonts w:ascii="Arial" w:hAnsi="Arial" w:cs="Arial"/>
          <w:b/>
          <w:bCs/>
          <w:szCs w:val="24"/>
        </w:rPr>
        <w:t>Harmonogram činností</w:t>
      </w:r>
    </w:p>
    <w:p w14:paraId="57BB2D11" w14:textId="77777777" w:rsidR="00376B90" w:rsidRDefault="00376B90" w:rsidP="000472D7">
      <w:pPr>
        <w:pStyle w:val="Zkladntextodsazen3"/>
        <w:tabs>
          <w:tab w:val="clear" w:pos="284"/>
          <w:tab w:val="clear" w:pos="1418"/>
          <w:tab w:val="left" w:pos="4536"/>
        </w:tabs>
        <w:ind w:left="0"/>
        <w:rPr>
          <w:rFonts w:ascii="Arial" w:hAnsi="Arial" w:cs="Arial"/>
          <w:b/>
          <w:bCs/>
          <w:szCs w:val="24"/>
        </w:rPr>
      </w:pPr>
    </w:p>
    <w:p w14:paraId="5FAADA98" w14:textId="3FFF73DE" w:rsidR="00376B90" w:rsidRDefault="00376B90">
      <w:pPr>
        <w:pStyle w:val="Zkladntextodsazen3"/>
        <w:numPr>
          <w:ilvl w:val="0"/>
          <w:numId w:val="17"/>
        </w:numPr>
        <w:tabs>
          <w:tab w:val="clear" w:pos="284"/>
          <w:tab w:val="clear" w:pos="1418"/>
          <w:tab w:val="left" w:pos="4536"/>
        </w:tabs>
        <w:rPr>
          <w:rFonts w:ascii="Arial" w:hAnsi="Arial" w:cs="Arial"/>
          <w:szCs w:val="24"/>
        </w:rPr>
      </w:pPr>
      <w:r>
        <w:rPr>
          <w:rFonts w:ascii="Arial" w:hAnsi="Arial" w:cs="Arial"/>
          <w:szCs w:val="24"/>
        </w:rPr>
        <w:t>Předání staveniště: 30. 6. 2025</w:t>
      </w:r>
    </w:p>
    <w:p w14:paraId="6FC3ED76" w14:textId="77777777" w:rsidR="007A77C9" w:rsidRDefault="007A77C9" w:rsidP="007A77C9">
      <w:pPr>
        <w:pStyle w:val="Zkladntextodsazen3"/>
        <w:tabs>
          <w:tab w:val="left" w:pos="4536"/>
        </w:tabs>
        <w:ind w:left="0"/>
        <w:rPr>
          <w:rFonts w:ascii="Arial" w:hAnsi="Arial" w:cs="Arial"/>
          <w:szCs w:val="24"/>
        </w:rPr>
      </w:pPr>
    </w:p>
    <w:p w14:paraId="6F0872AF" w14:textId="2F3A6F13" w:rsidR="007A77C9" w:rsidRDefault="007A77C9">
      <w:pPr>
        <w:pStyle w:val="Zkladntextodsazen3"/>
        <w:numPr>
          <w:ilvl w:val="0"/>
          <w:numId w:val="17"/>
        </w:numPr>
        <w:tabs>
          <w:tab w:val="left" w:pos="4536"/>
        </w:tabs>
        <w:rPr>
          <w:rFonts w:ascii="Arial" w:hAnsi="Arial" w:cs="Arial"/>
          <w:szCs w:val="24"/>
        </w:rPr>
      </w:pPr>
      <w:r w:rsidRPr="007A77C9">
        <w:rPr>
          <w:rFonts w:ascii="Arial" w:hAnsi="Arial" w:cs="Arial"/>
          <w:szCs w:val="24"/>
        </w:rPr>
        <w:t>Kompletní provedení maleb, montáž a demontáž lešení včetně odvozu lešení z prostor staveniště, úklid prostor po malířských pracích v termínu od 1.7 do 20.7.2025</w:t>
      </w:r>
    </w:p>
    <w:p w14:paraId="5440E1C4" w14:textId="77777777" w:rsidR="0016098E" w:rsidRDefault="0016098E" w:rsidP="007A77C9">
      <w:pPr>
        <w:pStyle w:val="Zkladntextodsazen3"/>
        <w:tabs>
          <w:tab w:val="left" w:pos="4536"/>
        </w:tabs>
        <w:ind w:left="0"/>
        <w:rPr>
          <w:rFonts w:ascii="Arial" w:hAnsi="Arial" w:cs="Arial"/>
          <w:szCs w:val="24"/>
        </w:rPr>
      </w:pPr>
    </w:p>
    <w:p w14:paraId="2C10BCD7" w14:textId="5F5CC8BF" w:rsidR="0016098E" w:rsidRDefault="0016098E">
      <w:pPr>
        <w:pStyle w:val="Zkladntextodsazen3"/>
        <w:numPr>
          <w:ilvl w:val="0"/>
          <w:numId w:val="17"/>
        </w:numPr>
        <w:tabs>
          <w:tab w:val="clear" w:pos="284"/>
          <w:tab w:val="clear" w:pos="1418"/>
          <w:tab w:val="left" w:pos="4536"/>
        </w:tabs>
        <w:rPr>
          <w:rFonts w:ascii="Arial" w:hAnsi="Arial" w:cs="Arial"/>
          <w:szCs w:val="24"/>
        </w:rPr>
      </w:pPr>
      <w:r>
        <w:rPr>
          <w:rFonts w:ascii="Arial" w:hAnsi="Arial" w:cs="Arial"/>
          <w:szCs w:val="24"/>
        </w:rPr>
        <w:t>Malby stropů a dalších prostor, u kterých je potřeba lešení: 14. – 20. 7. 2025</w:t>
      </w:r>
    </w:p>
    <w:p w14:paraId="3C9E50A1" w14:textId="77777777" w:rsidR="007A77C9" w:rsidRPr="007A77C9" w:rsidRDefault="007A77C9" w:rsidP="007A77C9">
      <w:pPr>
        <w:pStyle w:val="Zkladntextodsazen3"/>
        <w:tabs>
          <w:tab w:val="left" w:pos="4536"/>
        </w:tabs>
        <w:ind w:left="0"/>
        <w:rPr>
          <w:rFonts w:ascii="Arial" w:hAnsi="Arial" w:cs="Arial"/>
          <w:szCs w:val="24"/>
        </w:rPr>
      </w:pPr>
    </w:p>
    <w:p w14:paraId="32248B0D" w14:textId="1D68B10B" w:rsidR="007A77C9" w:rsidRPr="007A77C9" w:rsidRDefault="007A77C9">
      <w:pPr>
        <w:pStyle w:val="Zkladntextodsazen3"/>
        <w:numPr>
          <w:ilvl w:val="0"/>
          <w:numId w:val="17"/>
        </w:numPr>
        <w:tabs>
          <w:tab w:val="left" w:pos="4536"/>
        </w:tabs>
        <w:rPr>
          <w:rFonts w:ascii="Arial" w:hAnsi="Arial" w:cs="Arial"/>
          <w:szCs w:val="24"/>
        </w:rPr>
      </w:pPr>
      <w:r w:rsidRPr="007A77C9">
        <w:rPr>
          <w:rFonts w:ascii="Arial" w:hAnsi="Arial" w:cs="Arial"/>
          <w:szCs w:val="24"/>
        </w:rPr>
        <w:t>Kompletní provedení lakýrnických prací, provedení betonových stěrek pilířů v prostorách parteru včetně finální povrchové úpravy, finální úklid prostor v termínu od 21.7. do 16.8.</w:t>
      </w:r>
    </w:p>
    <w:p w14:paraId="6F8DD7CA" w14:textId="77777777" w:rsidR="00376B90" w:rsidRDefault="00376B90" w:rsidP="000472D7">
      <w:pPr>
        <w:pStyle w:val="Zkladntextodsazen3"/>
        <w:tabs>
          <w:tab w:val="clear" w:pos="284"/>
          <w:tab w:val="clear" w:pos="1418"/>
          <w:tab w:val="left" w:pos="4536"/>
        </w:tabs>
        <w:ind w:left="0"/>
        <w:rPr>
          <w:rFonts w:ascii="Arial" w:hAnsi="Arial" w:cs="Arial"/>
          <w:szCs w:val="24"/>
        </w:rPr>
      </w:pPr>
    </w:p>
    <w:p w14:paraId="4A5E96F3" w14:textId="7C04F803" w:rsidR="00376B90" w:rsidRDefault="00376B90">
      <w:pPr>
        <w:pStyle w:val="Zkladntextodsazen3"/>
        <w:numPr>
          <w:ilvl w:val="0"/>
          <w:numId w:val="17"/>
        </w:numPr>
        <w:tabs>
          <w:tab w:val="clear" w:pos="284"/>
          <w:tab w:val="clear" w:pos="1418"/>
          <w:tab w:val="left" w:pos="4536"/>
        </w:tabs>
        <w:rPr>
          <w:rFonts w:ascii="Arial" w:hAnsi="Arial" w:cs="Arial"/>
          <w:szCs w:val="24"/>
        </w:rPr>
      </w:pPr>
      <w:r>
        <w:rPr>
          <w:rFonts w:ascii="Arial" w:hAnsi="Arial" w:cs="Arial"/>
          <w:szCs w:val="24"/>
        </w:rPr>
        <w:t>Předání hotového díla: 16. 8. 2025</w:t>
      </w:r>
    </w:p>
    <w:p w14:paraId="573D7D7B"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22BA757F"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63FD5BA7"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0CF000DD"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05AE2471"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3D47CA54"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2175A9CE"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2F34E1E7"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00240E9E"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2E15F3C6" w14:textId="77777777" w:rsidR="00C5089C" w:rsidRPr="00A74879" w:rsidRDefault="00C5089C" w:rsidP="00C5089C">
      <w:pPr>
        <w:pStyle w:val="Zkladntextodsazen3"/>
        <w:tabs>
          <w:tab w:val="clear" w:pos="284"/>
          <w:tab w:val="clear" w:pos="1418"/>
          <w:tab w:val="left" w:pos="-1418"/>
          <w:tab w:val="left" w:pos="4536"/>
        </w:tabs>
        <w:ind w:left="0"/>
        <w:rPr>
          <w:rFonts w:ascii="Arial" w:hAnsi="Arial" w:cs="Arial"/>
          <w:szCs w:val="24"/>
        </w:rPr>
      </w:pPr>
      <w:r w:rsidRPr="00A74879">
        <w:rPr>
          <w:rFonts w:ascii="Arial" w:hAnsi="Arial" w:cs="Arial"/>
          <w:szCs w:val="24"/>
        </w:rPr>
        <w:t>…………………………….</w:t>
      </w:r>
      <w:r w:rsidRPr="00A74879">
        <w:rPr>
          <w:rFonts w:ascii="Arial" w:hAnsi="Arial" w:cs="Arial"/>
          <w:szCs w:val="24"/>
        </w:rPr>
        <w:tab/>
        <w:t>…………………………………</w:t>
      </w:r>
    </w:p>
    <w:p w14:paraId="1B35CECB" w14:textId="77777777" w:rsidR="00C5089C" w:rsidRPr="00DD73A9" w:rsidRDefault="00C5089C" w:rsidP="00C5089C">
      <w:pPr>
        <w:pStyle w:val="Zkladntextodsazen3"/>
        <w:tabs>
          <w:tab w:val="clear" w:pos="284"/>
          <w:tab w:val="clear" w:pos="1418"/>
          <w:tab w:val="left" w:pos="4536"/>
        </w:tabs>
        <w:ind w:left="0"/>
        <w:rPr>
          <w:rFonts w:ascii="Arial" w:hAnsi="Arial" w:cs="Arial"/>
          <w:szCs w:val="24"/>
        </w:rPr>
      </w:pPr>
      <w:proofErr w:type="spellStart"/>
      <w:r w:rsidRPr="00DD73A9">
        <w:rPr>
          <w:rFonts w:ascii="Arial" w:hAnsi="Arial" w:cs="Arial"/>
          <w:szCs w:val="24"/>
          <w:lang w:val="en-US"/>
        </w:rPr>
        <w:t>Podlahy</w:t>
      </w:r>
      <w:proofErr w:type="spellEnd"/>
      <w:r w:rsidRPr="00DD73A9">
        <w:rPr>
          <w:rFonts w:ascii="Arial" w:hAnsi="Arial" w:cs="Arial"/>
          <w:szCs w:val="24"/>
          <w:lang w:val="en-US"/>
        </w:rPr>
        <w:t xml:space="preserve"> Filip s.r.o.</w:t>
      </w:r>
      <w:r w:rsidRPr="00DD73A9">
        <w:rPr>
          <w:rFonts w:ascii="Arial" w:hAnsi="Arial" w:cs="Arial"/>
          <w:szCs w:val="24"/>
          <w:lang w:val="en-US"/>
        </w:rPr>
        <w:tab/>
      </w:r>
      <w:proofErr w:type="spellStart"/>
      <w:r w:rsidRPr="00DD73A9">
        <w:rPr>
          <w:rFonts w:ascii="Arial" w:hAnsi="Arial" w:cs="Arial"/>
          <w:szCs w:val="24"/>
          <w:lang w:val="en-US"/>
        </w:rPr>
        <w:t>Ředitelka</w:t>
      </w:r>
      <w:proofErr w:type="spellEnd"/>
      <w:r w:rsidRPr="00DD73A9">
        <w:rPr>
          <w:rFonts w:ascii="Arial" w:hAnsi="Arial" w:cs="Arial"/>
          <w:szCs w:val="24"/>
          <w:lang w:val="en-US"/>
        </w:rPr>
        <w:t xml:space="preserve"> </w:t>
      </w:r>
      <w:proofErr w:type="spellStart"/>
      <w:r w:rsidRPr="00DD73A9">
        <w:rPr>
          <w:rFonts w:ascii="Arial" w:hAnsi="Arial" w:cs="Arial"/>
          <w:szCs w:val="24"/>
          <w:lang w:val="en-US"/>
        </w:rPr>
        <w:t>Divadla</w:t>
      </w:r>
      <w:proofErr w:type="spellEnd"/>
      <w:r w:rsidRPr="00DD73A9">
        <w:rPr>
          <w:rFonts w:ascii="Arial" w:hAnsi="Arial" w:cs="Arial"/>
          <w:szCs w:val="24"/>
          <w:lang w:val="en-US"/>
        </w:rPr>
        <w:t xml:space="preserve"> v </w:t>
      </w:r>
      <w:proofErr w:type="spellStart"/>
      <w:r w:rsidRPr="00DD73A9">
        <w:rPr>
          <w:rFonts w:ascii="Arial" w:hAnsi="Arial" w:cs="Arial"/>
          <w:szCs w:val="24"/>
          <w:lang w:val="en-US"/>
        </w:rPr>
        <w:t>Dlouhé</w:t>
      </w:r>
      <w:proofErr w:type="spellEnd"/>
    </w:p>
    <w:p w14:paraId="7A4B0FBE" w14:textId="77777777" w:rsidR="00C5089C" w:rsidRPr="00B56654" w:rsidRDefault="00C5089C" w:rsidP="00C5089C">
      <w:pPr>
        <w:pStyle w:val="Zkladntextodsazen3"/>
        <w:tabs>
          <w:tab w:val="clear" w:pos="284"/>
          <w:tab w:val="clear" w:pos="1418"/>
          <w:tab w:val="left" w:pos="4536"/>
        </w:tabs>
        <w:ind w:left="0"/>
        <w:rPr>
          <w:rFonts w:ascii="Arial" w:hAnsi="Arial" w:cs="Arial"/>
          <w:szCs w:val="24"/>
        </w:rPr>
      </w:pPr>
      <w:r w:rsidRPr="00DD73A9">
        <w:rPr>
          <w:rFonts w:ascii="Arial" w:hAnsi="Arial" w:cs="Arial"/>
          <w:szCs w:val="24"/>
        </w:rPr>
        <w:t>Markéta Bucková</w:t>
      </w:r>
      <w:r w:rsidRPr="00A74879">
        <w:rPr>
          <w:rFonts w:ascii="Arial" w:hAnsi="Arial" w:cs="Arial"/>
          <w:szCs w:val="24"/>
        </w:rPr>
        <w:tab/>
        <w:t>Daniela Šálková</w:t>
      </w:r>
    </w:p>
    <w:p w14:paraId="2CA7EF99" w14:textId="77777777" w:rsidR="00C5089C" w:rsidRDefault="00C5089C" w:rsidP="00C5089C">
      <w:pPr>
        <w:pStyle w:val="Zkladntextodsazen3"/>
        <w:tabs>
          <w:tab w:val="clear" w:pos="284"/>
          <w:tab w:val="clear" w:pos="1418"/>
          <w:tab w:val="left" w:pos="4536"/>
        </w:tabs>
        <w:ind w:left="0"/>
        <w:rPr>
          <w:rFonts w:ascii="Arial" w:hAnsi="Arial" w:cs="Arial"/>
          <w:szCs w:val="24"/>
        </w:rPr>
      </w:pPr>
      <w:r w:rsidRPr="00B56654">
        <w:rPr>
          <w:rFonts w:ascii="Arial" w:hAnsi="Arial" w:cs="Arial"/>
          <w:szCs w:val="24"/>
        </w:rPr>
        <w:t>zhotovitel</w:t>
      </w:r>
      <w:r w:rsidRPr="00B56654">
        <w:rPr>
          <w:rFonts w:ascii="Arial" w:hAnsi="Arial" w:cs="Arial"/>
          <w:szCs w:val="24"/>
          <w:lang w:val="en-US"/>
        </w:rPr>
        <w:tab/>
      </w:r>
      <w:r w:rsidRPr="00B56654">
        <w:rPr>
          <w:rFonts w:ascii="Arial" w:hAnsi="Arial" w:cs="Arial"/>
          <w:szCs w:val="24"/>
        </w:rPr>
        <w:t>objednatel</w:t>
      </w:r>
    </w:p>
    <w:p w14:paraId="097023B1" w14:textId="77777777" w:rsidR="00C5089C" w:rsidRDefault="00C5089C" w:rsidP="000472D7">
      <w:pPr>
        <w:pStyle w:val="Zkladntextodsazen3"/>
        <w:tabs>
          <w:tab w:val="clear" w:pos="284"/>
          <w:tab w:val="clear" w:pos="1418"/>
          <w:tab w:val="left" w:pos="4536"/>
        </w:tabs>
        <w:ind w:left="0"/>
        <w:rPr>
          <w:rFonts w:ascii="Arial" w:hAnsi="Arial" w:cs="Arial"/>
          <w:szCs w:val="24"/>
        </w:rPr>
      </w:pPr>
    </w:p>
    <w:p w14:paraId="783CD909" w14:textId="77777777" w:rsidR="00376B90" w:rsidRPr="00376B90" w:rsidRDefault="00376B90" w:rsidP="000472D7">
      <w:pPr>
        <w:pStyle w:val="Zkladntextodsazen3"/>
        <w:tabs>
          <w:tab w:val="clear" w:pos="284"/>
          <w:tab w:val="clear" w:pos="1418"/>
          <w:tab w:val="left" w:pos="4536"/>
        </w:tabs>
        <w:ind w:left="0"/>
        <w:rPr>
          <w:rFonts w:ascii="Arial" w:hAnsi="Arial" w:cs="Arial"/>
          <w:szCs w:val="24"/>
        </w:rPr>
      </w:pPr>
    </w:p>
    <w:sectPr w:rsidR="00376B90" w:rsidRPr="00376B90" w:rsidSect="00B56654">
      <w:footerReference w:type="default" r:id="rId12"/>
      <w:footerReference w:type="first" r:id="rId13"/>
      <w:pgSz w:w="11906" w:h="16838" w:code="9"/>
      <w:pgMar w:top="1135" w:right="1418" w:bottom="993"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191C0" w14:textId="77777777" w:rsidR="00BA297B" w:rsidRDefault="00BA297B">
      <w:r>
        <w:separator/>
      </w:r>
    </w:p>
  </w:endnote>
  <w:endnote w:type="continuationSeparator" w:id="0">
    <w:p w14:paraId="765D13E3" w14:textId="77777777" w:rsidR="00BA297B" w:rsidRDefault="00BA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3B018" w14:textId="3DDB8D63" w:rsidR="00FD63C8" w:rsidRPr="00FD63C8" w:rsidRDefault="001F6A90">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48025F">
      <w:rPr>
        <w:rFonts w:ascii="Arial" w:hAnsi="Arial" w:cs="Arial"/>
        <w:bCs/>
        <w:noProof/>
        <w:sz w:val="20"/>
      </w:rPr>
      <w:t>11</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48025F">
      <w:rPr>
        <w:rFonts w:ascii="Arial" w:hAnsi="Arial" w:cs="Arial"/>
        <w:bCs/>
        <w:noProof/>
        <w:sz w:val="20"/>
      </w:rPr>
      <w:t>11</w:t>
    </w:r>
    <w:r w:rsidRPr="00FD63C8">
      <w:rPr>
        <w:rFonts w:ascii="Arial" w:hAnsi="Arial" w:cs="Arial"/>
        <w:bCs/>
        <w:sz w:val="20"/>
      </w:rPr>
      <w:fldChar w:fldCharType="end"/>
    </w:r>
  </w:p>
  <w:p w14:paraId="1DF73ED2" w14:textId="77777777" w:rsidR="005A584D" w:rsidRDefault="005A584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344E" w14:textId="77777777" w:rsidR="002B6ACC" w:rsidRPr="00735B5D" w:rsidRDefault="001F6A90"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BF1A7B">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B9652" w14:textId="77777777" w:rsidR="00BA297B" w:rsidRDefault="00BA297B">
      <w:r>
        <w:separator/>
      </w:r>
    </w:p>
  </w:footnote>
  <w:footnote w:type="continuationSeparator" w:id="0">
    <w:p w14:paraId="0B795427" w14:textId="77777777" w:rsidR="00BA297B" w:rsidRDefault="00BA2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nsid w:val="03C247EE"/>
    <w:multiLevelType w:val="hybridMultilevel"/>
    <w:tmpl w:val="9D04307C"/>
    <w:lvl w:ilvl="0" w:tplc="35962B5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385D1527"/>
    <w:multiLevelType w:val="hybridMultilevel"/>
    <w:tmpl w:val="EB721DA8"/>
    <w:lvl w:ilvl="0" w:tplc="B8FC43D0">
      <w:start w:val="1"/>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4870B8"/>
    <w:multiLevelType w:val="hybridMultilevel"/>
    <w:tmpl w:val="B566A5B2"/>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B9EC1AF4">
      <w:start w:val="2"/>
      <w:numFmt w:val="decimal"/>
      <w:lvlText w:val="%4"/>
      <w:lvlJc w:val="left"/>
      <w:pPr>
        <w:ind w:left="2880" w:hanging="360"/>
      </w:pPr>
      <w:rPr>
        <w:rFonts w:hint="default"/>
      </w:rPr>
    </w:lvl>
    <w:lvl w:ilvl="4" w:tplc="E01C47D4">
      <w:start w:val="3"/>
      <w:numFmt w:val="decimal"/>
      <w:lvlText w:val="%5-"/>
      <w:lvlJc w:val="left"/>
      <w:pPr>
        <w:ind w:left="3600" w:hanging="360"/>
      </w:pPr>
      <w:rPr>
        <w:rFonts w:hint="default"/>
      </w:rPr>
    </w:lvl>
    <w:lvl w:ilvl="5" w:tplc="04050017">
      <w:start w:val="1"/>
      <w:numFmt w:val="lowerLetter"/>
      <w:lvlText w:val="%6)"/>
      <w:lvlJc w:val="left"/>
      <w:pPr>
        <w:ind w:left="4500" w:hanging="360"/>
      </w:p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0942B85"/>
    <w:multiLevelType w:val="hybridMultilevel"/>
    <w:tmpl w:val="BFE65C08"/>
    <w:lvl w:ilvl="0" w:tplc="0405000F">
      <w:start w:val="1"/>
      <w:numFmt w:val="decimal"/>
      <w:lvlText w:val="%1."/>
      <w:lvlJc w:val="left"/>
      <w:pPr>
        <w:ind w:left="644"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692612B0"/>
    <w:multiLevelType w:val="hybridMultilevel"/>
    <w:tmpl w:val="4762FCB4"/>
    <w:lvl w:ilvl="0" w:tplc="984640CE">
      <w:start w:val="3"/>
      <w:numFmt w:val="decimal"/>
      <w:lvlText w:val="%1."/>
      <w:lvlJc w:val="left"/>
      <w:pPr>
        <w:tabs>
          <w:tab w:val="num" w:pos="644"/>
        </w:tabs>
        <w:ind w:left="644" w:hanging="360"/>
      </w:pPr>
      <w:rPr>
        <w:rFonts w:cs="Times New Roman" w:hint="default"/>
        <w:b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16">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7148303A"/>
    <w:multiLevelType w:val="hybridMultilevel"/>
    <w:tmpl w:val="D916C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9"/>
  </w:num>
  <w:num w:numId="2">
    <w:abstractNumId w:val="20"/>
  </w:num>
  <w:num w:numId="3">
    <w:abstractNumId w:val="17"/>
  </w:num>
  <w:num w:numId="4">
    <w:abstractNumId w:val="10"/>
  </w:num>
  <w:num w:numId="5">
    <w:abstractNumId w:val="18"/>
  </w:num>
  <w:num w:numId="6">
    <w:abstractNumId w:val="14"/>
  </w:num>
  <w:num w:numId="7">
    <w:abstractNumId w:val="5"/>
  </w:num>
  <w:num w:numId="8">
    <w:abstractNumId w:val="11"/>
  </w:num>
  <w:num w:numId="9">
    <w:abstractNumId w:val="12"/>
  </w:num>
  <w:num w:numId="10">
    <w:abstractNumId w:val="16"/>
  </w:num>
  <w:num w:numId="11">
    <w:abstractNumId w:val="6"/>
  </w:num>
  <w:num w:numId="12">
    <w:abstractNumId w:val="7"/>
  </w:num>
  <w:num w:numId="13">
    <w:abstractNumId w:val="13"/>
  </w:num>
  <w:num w:numId="14">
    <w:abstractNumId w:val="4"/>
  </w:num>
  <w:num w:numId="15">
    <w:abstractNumId w:val="8"/>
  </w:num>
  <w:num w:numId="16">
    <w:abstractNumId w:val="15"/>
  </w:num>
  <w:num w:numId="1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0D"/>
    <w:rsid w:val="000022F8"/>
    <w:rsid w:val="0000379F"/>
    <w:rsid w:val="00011399"/>
    <w:rsid w:val="0001174C"/>
    <w:rsid w:val="000122D9"/>
    <w:rsid w:val="0001759F"/>
    <w:rsid w:val="00017967"/>
    <w:rsid w:val="000179CD"/>
    <w:rsid w:val="00025110"/>
    <w:rsid w:val="00026050"/>
    <w:rsid w:val="00027028"/>
    <w:rsid w:val="000271D8"/>
    <w:rsid w:val="000301E6"/>
    <w:rsid w:val="00036F8E"/>
    <w:rsid w:val="0003762A"/>
    <w:rsid w:val="000418D3"/>
    <w:rsid w:val="00045B12"/>
    <w:rsid w:val="000472D7"/>
    <w:rsid w:val="0004785C"/>
    <w:rsid w:val="00047AFB"/>
    <w:rsid w:val="00051B80"/>
    <w:rsid w:val="00052C80"/>
    <w:rsid w:val="00056465"/>
    <w:rsid w:val="00056586"/>
    <w:rsid w:val="00066C65"/>
    <w:rsid w:val="00067A17"/>
    <w:rsid w:val="00074F79"/>
    <w:rsid w:val="00076E9B"/>
    <w:rsid w:val="00077578"/>
    <w:rsid w:val="00082FF5"/>
    <w:rsid w:val="00083538"/>
    <w:rsid w:val="0008610E"/>
    <w:rsid w:val="00087F72"/>
    <w:rsid w:val="00093D16"/>
    <w:rsid w:val="000A02E5"/>
    <w:rsid w:val="000A44B8"/>
    <w:rsid w:val="000A7396"/>
    <w:rsid w:val="000B1560"/>
    <w:rsid w:val="000B2F80"/>
    <w:rsid w:val="000B37BA"/>
    <w:rsid w:val="000C0AE3"/>
    <w:rsid w:val="000D20D1"/>
    <w:rsid w:val="000E1619"/>
    <w:rsid w:val="000E2B8A"/>
    <w:rsid w:val="000E2DA9"/>
    <w:rsid w:val="000E2E63"/>
    <w:rsid w:val="000F016B"/>
    <w:rsid w:val="000F0C72"/>
    <w:rsid w:val="00101FE3"/>
    <w:rsid w:val="00106B98"/>
    <w:rsid w:val="00113224"/>
    <w:rsid w:val="00120D04"/>
    <w:rsid w:val="0012133D"/>
    <w:rsid w:val="001256E0"/>
    <w:rsid w:val="0013702B"/>
    <w:rsid w:val="001372CB"/>
    <w:rsid w:val="0013785E"/>
    <w:rsid w:val="00141458"/>
    <w:rsid w:val="001420D4"/>
    <w:rsid w:val="00142195"/>
    <w:rsid w:val="00142F49"/>
    <w:rsid w:val="0014540C"/>
    <w:rsid w:val="0015112D"/>
    <w:rsid w:val="00153289"/>
    <w:rsid w:val="0015394D"/>
    <w:rsid w:val="00153F85"/>
    <w:rsid w:val="00154FF5"/>
    <w:rsid w:val="00156665"/>
    <w:rsid w:val="0016098E"/>
    <w:rsid w:val="0016187C"/>
    <w:rsid w:val="00164DE4"/>
    <w:rsid w:val="001658B7"/>
    <w:rsid w:val="0016724C"/>
    <w:rsid w:val="00172BA0"/>
    <w:rsid w:val="00173786"/>
    <w:rsid w:val="0017717C"/>
    <w:rsid w:val="00177E89"/>
    <w:rsid w:val="00177F83"/>
    <w:rsid w:val="00180F25"/>
    <w:rsid w:val="00182102"/>
    <w:rsid w:val="0018531A"/>
    <w:rsid w:val="00185CDD"/>
    <w:rsid w:val="0018703D"/>
    <w:rsid w:val="00187056"/>
    <w:rsid w:val="001873CD"/>
    <w:rsid w:val="0018765C"/>
    <w:rsid w:val="00190B6C"/>
    <w:rsid w:val="001911BB"/>
    <w:rsid w:val="001917D0"/>
    <w:rsid w:val="001974D4"/>
    <w:rsid w:val="00197EC5"/>
    <w:rsid w:val="001A104E"/>
    <w:rsid w:val="001A266F"/>
    <w:rsid w:val="001A4AE6"/>
    <w:rsid w:val="001A51A3"/>
    <w:rsid w:val="001A6BDA"/>
    <w:rsid w:val="001A7AFB"/>
    <w:rsid w:val="001B2683"/>
    <w:rsid w:val="001B4305"/>
    <w:rsid w:val="001B7A70"/>
    <w:rsid w:val="001C4261"/>
    <w:rsid w:val="001C47AC"/>
    <w:rsid w:val="001D1418"/>
    <w:rsid w:val="001D4252"/>
    <w:rsid w:val="001D495D"/>
    <w:rsid w:val="001D5342"/>
    <w:rsid w:val="001D5572"/>
    <w:rsid w:val="001D60DE"/>
    <w:rsid w:val="001D62BB"/>
    <w:rsid w:val="001D6E88"/>
    <w:rsid w:val="001F06C8"/>
    <w:rsid w:val="001F224E"/>
    <w:rsid w:val="001F2696"/>
    <w:rsid w:val="001F2DF0"/>
    <w:rsid w:val="001F521E"/>
    <w:rsid w:val="001F6A90"/>
    <w:rsid w:val="002030AF"/>
    <w:rsid w:val="00207375"/>
    <w:rsid w:val="00210F1B"/>
    <w:rsid w:val="00211EB1"/>
    <w:rsid w:val="002155B8"/>
    <w:rsid w:val="00220448"/>
    <w:rsid w:val="0022291E"/>
    <w:rsid w:val="00223B66"/>
    <w:rsid w:val="00224D35"/>
    <w:rsid w:val="00226F6A"/>
    <w:rsid w:val="00230D2B"/>
    <w:rsid w:val="0023203D"/>
    <w:rsid w:val="00234556"/>
    <w:rsid w:val="002358A3"/>
    <w:rsid w:val="00243CC7"/>
    <w:rsid w:val="00244BFA"/>
    <w:rsid w:val="00245F87"/>
    <w:rsid w:val="0024693B"/>
    <w:rsid w:val="0024740B"/>
    <w:rsid w:val="0025157E"/>
    <w:rsid w:val="00252E86"/>
    <w:rsid w:val="0025308D"/>
    <w:rsid w:val="00254A95"/>
    <w:rsid w:val="00255CB2"/>
    <w:rsid w:val="00257C70"/>
    <w:rsid w:val="0026058A"/>
    <w:rsid w:val="00261C97"/>
    <w:rsid w:val="002643A4"/>
    <w:rsid w:val="00273F2E"/>
    <w:rsid w:val="002741DD"/>
    <w:rsid w:val="00277A1C"/>
    <w:rsid w:val="00277A45"/>
    <w:rsid w:val="00280E98"/>
    <w:rsid w:val="0028465E"/>
    <w:rsid w:val="00291583"/>
    <w:rsid w:val="00296622"/>
    <w:rsid w:val="0029767C"/>
    <w:rsid w:val="002A4776"/>
    <w:rsid w:val="002A4AA8"/>
    <w:rsid w:val="002A6175"/>
    <w:rsid w:val="002B01E9"/>
    <w:rsid w:val="002B09A9"/>
    <w:rsid w:val="002B3624"/>
    <w:rsid w:val="002B386F"/>
    <w:rsid w:val="002B51D2"/>
    <w:rsid w:val="002B5C32"/>
    <w:rsid w:val="002B5F0C"/>
    <w:rsid w:val="002B6ACC"/>
    <w:rsid w:val="002B6DB0"/>
    <w:rsid w:val="002C0AD6"/>
    <w:rsid w:val="002C2DAB"/>
    <w:rsid w:val="002C47B3"/>
    <w:rsid w:val="002D1DCB"/>
    <w:rsid w:val="002D5317"/>
    <w:rsid w:val="002D70C2"/>
    <w:rsid w:val="002E3DBB"/>
    <w:rsid w:val="002E65D9"/>
    <w:rsid w:val="002F3DD4"/>
    <w:rsid w:val="002F49E1"/>
    <w:rsid w:val="002F4C9C"/>
    <w:rsid w:val="002F5699"/>
    <w:rsid w:val="002F636A"/>
    <w:rsid w:val="00300181"/>
    <w:rsid w:val="00302ED8"/>
    <w:rsid w:val="00303E29"/>
    <w:rsid w:val="00303E7F"/>
    <w:rsid w:val="0032030B"/>
    <w:rsid w:val="00324E84"/>
    <w:rsid w:val="0032550A"/>
    <w:rsid w:val="0032614C"/>
    <w:rsid w:val="00330C16"/>
    <w:rsid w:val="003360AD"/>
    <w:rsid w:val="00336DF0"/>
    <w:rsid w:val="0034435D"/>
    <w:rsid w:val="00345825"/>
    <w:rsid w:val="00347993"/>
    <w:rsid w:val="00347AE1"/>
    <w:rsid w:val="00351249"/>
    <w:rsid w:val="00354961"/>
    <w:rsid w:val="00357F29"/>
    <w:rsid w:val="00361A9B"/>
    <w:rsid w:val="00361DCB"/>
    <w:rsid w:val="00367AFE"/>
    <w:rsid w:val="0037139D"/>
    <w:rsid w:val="00373D27"/>
    <w:rsid w:val="00376B90"/>
    <w:rsid w:val="003814EC"/>
    <w:rsid w:val="0039447A"/>
    <w:rsid w:val="0039749A"/>
    <w:rsid w:val="003A0EC4"/>
    <w:rsid w:val="003A1634"/>
    <w:rsid w:val="003A194D"/>
    <w:rsid w:val="003A1FFB"/>
    <w:rsid w:val="003A31D6"/>
    <w:rsid w:val="003A4BA4"/>
    <w:rsid w:val="003B312C"/>
    <w:rsid w:val="003B64EF"/>
    <w:rsid w:val="003B6BE5"/>
    <w:rsid w:val="003B6D2D"/>
    <w:rsid w:val="003C0624"/>
    <w:rsid w:val="003C4B04"/>
    <w:rsid w:val="003D04C4"/>
    <w:rsid w:val="003D0D42"/>
    <w:rsid w:val="003D3475"/>
    <w:rsid w:val="003D39E1"/>
    <w:rsid w:val="003D5008"/>
    <w:rsid w:val="003D7F89"/>
    <w:rsid w:val="003E4C1E"/>
    <w:rsid w:val="003E5406"/>
    <w:rsid w:val="003F26D3"/>
    <w:rsid w:val="00400C0E"/>
    <w:rsid w:val="004036A7"/>
    <w:rsid w:val="004065ED"/>
    <w:rsid w:val="00406762"/>
    <w:rsid w:val="00406944"/>
    <w:rsid w:val="00407189"/>
    <w:rsid w:val="0040760C"/>
    <w:rsid w:val="004105B1"/>
    <w:rsid w:val="00413251"/>
    <w:rsid w:val="00414FF1"/>
    <w:rsid w:val="004172EA"/>
    <w:rsid w:val="00422FA7"/>
    <w:rsid w:val="00430AD7"/>
    <w:rsid w:val="00431953"/>
    <w:rsid w:val="00433563"/>
    <w:rsid w:val="00433FBE"/>
    <w:rsid w:val="00435503"/>
    <w:rsid w:val="00435769"/>
    <w:rsid w:val="004362D7"/>
    <w:rsid w:val="00436570"/>
    <w:rsid w:val="00441559"/>
    <w:rsid w:val="00447384"/>
    <w:rsid w:val="00450821"/>
    <w:rsid w:val="00450DAE"/>
    <w:rsid w:val="0045605F"/>
    <w:rsid w:val="00460CF5"/>
    <w:rsid w:val="0046201B"/>
    <w:rsid w:val="00462579"/>
    <w:rsid w:val="00462EE0"/>
    <w:rsid w:val="004720BA"/>
    <w:rsid w:val="004779B4"/>
    <w:rsid w:val="0048025F"/>
    <w:rsid w:val="00485E65"/>
    <w:rsid w:val="004916B2"/>
    <w:rsid w:val="0049466A"/>
    <w:rsid w:val="00495697"/>
    <w:rsid w:val="00495C1F"/>
    <w:rsid w:val="004969B6"/>
    <w:rsid w:val="004A0230"/>
    <w:rsid w:val="004A3717"/>
    <w:rsid w:val="004A3A75"/>
    <w:rsid w:val="004A4891"/>
    <w:rsid w:val="004A50E3"/>
    <w:rsid w:val="004A5A9B"/>
    <w:rsid w:val="004B206C"/>
    <w:rsid w:val="004C200B"/>
    <w:rsid w:val="004C5F9E"/>
    <w:rsid w:val="004C744E"/>
    <w:rsid w:val="004D00AB"/>
    <w:rsid w:val="004D2D4A"/>
    <w:rsid w:val="004D3DD2"/>
    <w:rsid w:val="004D5D01"/>
    <w:rsid w:val="004D5F21"/>
    <w:rsid w:val="004D7487"/>
    <w:rsid w:val="004E0170"/>
    <w:rsid w:val="004E1DC3"/>
    <w:rsid w:val="0050090F"/>
    <w:rsid w:val="00501742"/>
    <w:rsid w:val="0050269C"/>
    <w:rsid w:val="00502A36"/>
    <w:rsid w:val="005041A6"/>
    <w:rsid w:val="00507ECB"/>
    <w:rsid w:val="00510877"/>
    <w:rsid w:val="00511128"/>
    <w:rsid w:val="00513DEB"/>
    <w:rsid w:val="00521F1A"/>
    <w:rsid w:val="005225EA"/>
    <w:rsid w:val="005240CF"/>
    <w:rsid w:val="005316F3"/>
    <w:rsid w:val="00542B29"/>
    <w:rsid w:val="005457DA"/>
    <w:rsid w:val="005500F5"/>
    <w:rsid w:val="005541ED"/>
    <w:rsid w:val="00554BB9"/>
    <w:rsid w:val="00554E2B"/>
    <w:rsid w:val="005569E8"/>
    <w:rsid w:val="00564491"/>
    <w:rsid w:val="005651A2"/>
    <w:rsid w:val="00565E5E"/>
    <w:rsid w:val="005704BF"/>
    <w:rsid w:val="00571D13"/>
    <w:rsid w:val="0057403F"/>
    <w:rsid w:val="00580AAA"/>
    <w:rsid w:val="00583E7E"/>
    <w:rsid w:val="0058403F"/>
    <w:rsid w:val="005848B4"/>
    <w:rsid w:val="00584BF4"/>
    <w:rsid w:val="005869E8"/>
    <w:rsid w:val="00586B23"/>
    <w:rsid w:val="00587AB9"/>
    <w:rsid w:val="00587CC5"/>
    <w:rsid w:val="00591577"/>
    <w:rsid w:val="005957CC"/>
    <w:rsid w:val="005A0DA5"/>
    <w:rsid w:val="005A15CA"/>
    <w:rsid w:val="005A584D"/>
    <w:rsid w:val="005A63E2"/>
    <w:rsid w:val="005A6459"/>
    <w:rsid w:val="005A6B8D"/>
    <w:rsid w:val="005B04EC"/>
    <w:rsid w:val="005B1412"/>
    <w:rsid w:val="005B3AF7"/>
    <w:rsid w:val="005B3DC0"/>
    <w:rsid w:val="005B7962"/>
    <w:rsid w:val="005C0064"/>
    <w:rsid w:val="005C0CEE"/>
    <w:rsid w:val="005C0F60"/>
    <w:rsid w:val="005C242C"/>
    <w:rsid w:val="005C41F4"/>
    <w:rsid w:val="005C4843"/>
    <w:rsid w:val="005C65FF"/>
    <w:rsid w:val="005C6E1B"/>
    <w:rsid w:val="005C7891"/>
    <w:rsid w:val="005D15E4"/>
    <w:rsid w:val="005D1922"/>
    <w:rsid w:val="005E4D87"/>
    <w:rsid w:val="005E731C"/>
    <w:rsid w:val="005F1257"/>
    <w:rsid w:val="005F232E"/>
    <w:rsid w:val="005F4081"/>
    <w:rsid w:val="005F65D6"/>
    <w:rsid w:val="005F6FCD"/>
    <w:rsid w:val="006037DE"/>
    <w:rsid w:val="00611354"/>
    <w:rsid w:val="0061170E"/>
    <w:rsid w:val="00615AD8"/>
    <w:rsid w:val="00617B0F"/>
    <w:rsid w:val="006207D5"/>
    <w:rsid w:val="00621482"/>
    <w:rsid w:val="00622F95"/>
    <w:rsid w:val="00623821"/>
    <w:rsid w:val="00626372"/>
    <w:rsid w:val="00630C6C"/>
    <w:rsid w:val="00634BD4"/>
    <w:rsid w:val="0063696C"/>
    <w:rsid w:val="0063788C"/>
    <w:rsid w:val="00645020"/>
    <w:rsid w:val="006530C4"/>
    <w:rsid w:val="0065510A"/>
    <w:rsid w:val="00661DF1"/>
    <w:rsid w:val="006728CD"/>
    <w:rsid w:val="006734C6"/>
    <w:rsid w:val="00675E33"/>
    <w:rsid w:val="006760B4"/>
    <w:rsid w:val="00676EF0"/>
    <w:rsid w:val="00682AD6"/>
    <w:rsid w:val="006843D2"/>
    <w:rsid w:val="00692272"/>
    <w:rsid w:val="006938E5"/>
    <w:rsid w:val="006A1B33"/>
    <w:rsid w:val="006A25B5"/>
    <w:rsid w:val="006A76DC"/>
    <w:rsid w:val="006B13CB"/>
    <w:rsid w:val="006B416A"/>
    <w:rsid w:val="006B43D4"/>
    <w:rsid w:val="006C233A"/>
    <w:rsid w:val="006C48B7"/>
    <w:rsid w:val="006D1620"/>
    <w:rsid w:val="006D1CF5"/>
    <w:rsid w:val="006D223B"/>
    <w:rsid w:val="006D536A"/>
    <w:rsid w:val="006D617F"/>
    <w:rsid w:val="006D6FDD"/>
    <w:rsid w:val="006E1487"/>
    <w:rsid w:val="006E3A1A"/>
    <w:rsid w:val="006F60CF"/>
    <w:rsid w:val="00701048"/>
    <w:rsid w:val="007010B5"/>
    <w:rsid w:val="0070120B"/>
    <w:rsid w:val="0070158F"/>
    <w:rsid w:val="007017A4"/>
    <w:rsid w:val="00712467"/>
    <w:rsid w:val="00715BF1"/>
    <w:rsid w:val="0071715E"/>
    <w:rsid w:val="00721F00"/>
    <w:rsid w:val="00723E1A"/>
    <w:rsid w:val="0072529D"/>
    <w:rsid w:val="007302CE"/>
    <w:rsid w:val="00735B5D"/>
    <w:rsid w:val="00741AA0"/>
    <w:rsid w:val="00742647"/>
    <w:rsid w:val="00744033"/>
    <w:rsid w:val="00746BA1"/>
    <w:rsid w:val="00747794"/>
    <w:rsid w:val="00753F13"/>
    <w:rsid w:val="00754A8F"/>
    <w:rsid w:val="00756B33"/>
    <w:rsid w:val="007570EE"/>
    <w:rsid w:val="0075798D"/>
    <w:rsid w:val="00760382"/>
    <w:rsid w:val="007640E2"/>
    <w:rsid w:val="007718B6"/>
    <w:rsid w:val="00771D5F"/>
    <w:rsid w:val="00772E52"/>
    <w:rsid w:val="007755AE"/>
    <w:rsid w:val="00775A01"/>
    <w:rsid w:val="00776C8E"/>
    <w:rsid w:val="00777A55"/>
    <w:rsid w:val="00780BEA"/>
    <w:rsid w:val="00780ECD"/>
    <w:rsid w:val="00783EE9"/>
    <w:rsid w:val="00785512"/>
    <w:rsid w:val="00790E3E"/>
    <w:rsid w:val="0079424A"/>
    <w:rsid w:val="007946F5"/>
    <w:rsid w:val="00794D76"/>
    <w:rsid w:val="007A20E5"/>
    <w:rsid w:val="007A25BC"/>
    <w:rsid w:val="007A4263"/>
    <w:rsid w:val="007A5697"/>
    <w:rsid w:val="007A5C16"/>
    <w:rsid w:val="007A6B35"/>
    <w:rsid w:val="007A7212"/>
    <w:rsid w:val="007A77C9"/>
    <w:rsid w:val="007B28FF"/>
    <w:rsid w:val="007B7269"/>
    <w:rsid w:val="007C3309"/>
    <w:rsid w:val="007C3D2A"/>
    <w:rsid w:val="007C3EEA"/>
    <w:rsid w:val="007C5908"/>
    <w:rsid w:val="007C640C"/>
    <w:rsid w:val="007C7A8B"/>
    <w:rsid w:val="007D7692"/>
    <w:rsid w:val="007E0F25"/>
    <w:rsid w:val="007E1265"/>
    <w:rsid w:val="007E5AFF"/>
    <w:rsid w:val="007F3F7C"/>
    <w:rsid w:val="007F7F45"/>
    <w:rsid w:val="007F7FFA"/>
    <w:rsid w:val="008030D0"/>
    <w:rsid w:val="008031C4"/>
    <w:rsid w:val="0080341B"/>
    <w:rsid w:val="00804A24"/>
    <w:rsid w:val="008155B3"/>
    <w:rsid w:val="008230A3"/>
    <w:rsid w:val="008244E4"/>
    <w:rsid w:val="008347D9"/>
    <w:rsid w:val="00834E2B"/>
    <w:rsid w:val="008363B6"/>
    <w:rsid w:val="00841263"/>
    <w:rsid w:val="00843379"/>
    <w:rsid w:val="00843EDE"/>
    <w:rsid w:val="00846A3D"/>
    <w:rsid w:val="008514D0"/>
    <w:rsid w:val="00851E40"/>
    <w:rsid w:val="00852439"/>
    <w:rsid w:val="00852F87"/>
    <w:rsid w:val="00853FBC"/>
    <w:rsid w:val="008557B5"/>
    <w:rsid w:val="00860095"/>
    <w:rsid w:val="00860962"/>
    <w:rsid w:val="00862C0B"/>
    <w:rsid w:val="008638D5"/>
    <w:rsid w:val="00876176"/>
    <w:rsid w:val="00881BFD"/>
    <w:rsid w:val="00884207"/>
    <w:rsid w:val="008860E9"/>
    <w:rsid w:val="008913DE"/>
    <w:rsid w:val="00893094"/>
    <w:rsid w:val="008934C7"/>
    <w:rsid w:val="00894214"/>
    <w:rsid w:val="00894C13"/>
    <w:rsid w:val="008A0576"/>
    <w:rsid w:val="008A2BEF"/>
    <w:rsid w:val="008A3BDA"/>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3421"/>
    <w:rsid w:val="008D7F7B"/>
    <w:rsid w:val="008E00EE"/>
    <w:rsid w:val="008E0B84"/>
    <w:rsid w:val="008F0C52"/>
    <w:rsid w:val="00900610"/>
    <w:rsid w:val="00900C74"/>
    <w:rsid w:val="00903089"/>
    <w:rsid w:val="009040C8"/>
    <w:rsid w:val="0090433D"/>
    <w:rsid w:val="00905D8B"/>
    <w:rsid w:val="0091072D"/>
    <w:rsid w:val="00911C96"/>
    <w:rsid w:val="00927242"/>
    <w:rsid w:val="00933594"/>
    <w:rsid w:val="0094442A"/>
    <w:rsid w:val="0094667C"/>
    <w:rsid w:val="0094712C"/>
    <w:rsid w:val="00950AC7"/>
    <w:rsid w:val="00967D6C"/>
    <w:rsid w:val="00972453"/>
    <w:rsid w:val="009747A2"/>
    <w:rsid w:val="0098410A"/>
    <w:rsid w:val="00985AA8"/>
    <w:rsid w:val="0098776D"/>
    <w:rsid w:val="00992B30"/>
    <w:rsid w:val="00993B87"/>
    <w:rsid w:val="00993E5A"/>
    <w:rsid w:val="00995D65"/>
    <w:rsid w:val="009961C8"/>
    <w:rsid w:val="00997971"/>
    <w:rsid w:val="009A1EF4"/>
    <w:rsid w:val="009A4A91"/>
    <w:rsid w:val="009A5226"/>
    <w:rsid w:val="009A7F2D"/>
    <w:rsid w:val="009B301E"/>
    <w:rsid w:val="009B64D2"/>
    <w:rsid w:val="009B784D"/>
    <w:rsid w:val="009C3674"/>
    <w:rsid w:val="009C4BAB"/>
    <w:rsid w:val="009C5108"/>
    <w:rsid w:val="009C5AFE"/>
    <w:rsid w:val="009D0847"/>
    <w:rsid w:val="009D08AA"/>
    <w:rsid w:val="009D1089"/>
    <w:rsid w:val="009D361F"/>
    <w:rsid w:val="009D378A"/>
    <w:rsid w:val="009D379B"/>
    <w:rsid w:val="009F39C6"/>
    <w:rsid w:val="009F4DFA"/>
    <w:rsid w:val="009F58EC"/>
    <w:rsid w:val="009F61E0"/>
    <w:rsid w:val="009F6EF3"/>
    <w:rsid w:val="00A035F7"/>
    <w:rsid w:val="00A03E7E"/>
    <w:rsid w:val="00A07169"/>
    <w:rsid w:val="00A0750D"/>
    <w:rsid w:val="00A1086D"/>
    <w:rsid w:val="00A1137F"/>
    <w:rsid w:val="00A12279"/>
    <w:rsid w:val="00A154BE"/>
    <w:rsid w:val="00A15C89"/>
    <w:rsid w:val="00A1678B"/>
    <w:rsid w:val="00A16E7F"/>
    <w:rsid w:val="00A20E4C"/>
    <w:rsid w:val="00A20EDC"/>
    <w:rsid w:val="00A216E8"/>
    <w:rsid w:val="00A23AFB"/>
    <w:rsid w:val="00A24C30"/>
    <w:rsid w:val="00A33E82"/>
    <w:rsid w:val="00A37336"/>
    <w:rsid w:val="00A37D4B"/>
    <w:rsid w:val="00A47C92"/>
    <w:rsid w:val="00A51598"/>
    <w:rsid w:val="00A53C09"/>
    <w:rsid w:val="00A542D5"/>
    <w:rsid w:val="00A57F0F"/>
    <w:rsid w:val="00A61AD3"/>
    <w:rsid w:val="00A61C73"/>
    <w:rsid w:val="00A62582"/>
    <w:rsid w:val="00A62980"/>
    <w:rsid w:val="00A63BE0"/>
    <w:rsid w:val="00A74879"/>
    <w:rsid w:val="00A74A3A"/>
    <w:rsid w:val="00A80C79"/>
    <w:rsid w:val="00A87A9B"/>
    <w:rsid w:val="00A946FD"/>
    <w:rsid w:val="00A94899"/>
    <w:rsid w:val="00A95903"/>
    <w:rsid w:val="00AA1649"/>
    <w:rsid w:val="00AA1903"/>
    <w:rsid w:val="00AA2D46"/>
    <w:rsid w:val="00AA3B66"/>
    <w:rsid w:val="00AA75F0"/>
    <w:rsid w:val="00AB3C3F"/>
    <w:rsid w:val="00AB49F4"/>
    <w:rsid w:val="00AB5849"/>
    <w:rsid w:val="00AB6451"/>
    <w:rsid w:val="00AB6C0A"/>
    <w:rsid w:val="00AC30AE"/>
    <w:rsid w:val="00AD0B8C"/>
    <w:rsid w:val="00AD6AE7"/>
    <w:rsid w:val="00AE1ECC"/>
    <w:rsid w:val="00AE336D"/>
    <w:rsid w:val="00AE5467"/>
    <w:rsid w:val="00AF07CA"/>
    <w:rsid w:val="00AF27B0"/>
    <w:rsid w:val="00AF581E"/>
    <w:rsid w:val="00B00877"/>
    <w:rsid w:val="00B013C7"/>
    <w:rsid w:val="00B0219B"/>
    <w:rsid w:val="00B035FA"/>
    <w:rsid w:val="00B03CCD"/>
    <w:rsid w:val="00B0462F"/>
    <w:rsid w:val="00B076A5"/>
    <w:rsid w:val="00B07B93"/>
    <w:rsid w:val="00B10736"/>
    <w:rsid w:val="00B12A3E"/>
    <w:rsid w:val="00B132A5"/>
    <w:rsid w:val="00B164A0"/>
    <w:rsid w:val="00B21C43"/>
    <w:rsid w:val="00B30219"/>
    <w:rsid w:val="00B30236"/>
    <w:rsid w:val="00B318C6"/>
    <w:rsid w:val="00B31932"/>
    <w:rsid w:val="00B33233"/>
    <w:rsid w:val="00B36F4F"/>
    <w:rsid w:val="00B37913"/>
    <w:rsid w:val="00B413E0"/>
    <w:rsid w:val="00B416DE"/>
    <w:rsid w:val="00B437B8"/>
    <w:rsid w:val="00B56654"/>
    <w:rsid w:val="00B60CA6"/>
    <w:rsid w:val="00B64417"/>
    <w:rsid w:val="00B71429"/>
    <w:rsid w:val="00B715BD"/>
    <w:rsid w:val="00B727BC"/>
    <w:rsid w:val="00B72F28"/>
    <w:rsid w:val="00B74BC7"/>
    <w:rsid w:val="00B76896"/>
    <w:rsid w:val="00B84C62"/>
    <w:rsid w:val="00B855C9"/>
    <w:rsid w:val="00B87427"/>
    <w:rsid w:val="00B87789"/>
    <w:rsid w:val="00B877D3"/>
    <w:rsid w:val="00B91C04"/>
    <w:rsid w:val="00B95F70"/>
    <w:rsid w:val="00BA297B"/>
    <w:rsid w:val="00BB0870"/>
    <w:rsid w:val="00BB1597"/>
    <w:rsid w:val="00BB195A"/>
    <w:rsid w:val="00BB1BD7"/>
    <w:rsid w:val="00BB4C19"/>
    <w:rsid w:val="00BB611F"/>
    <w:rsid w:val="00BC1DA6"/>
    <w:rsid w:val="00BD0360"/>
    <w:rsid w:val="00BD172E"/>
    <w:rsid w:val="00BD37C3"/>
    <w:rsid w:val="00BE04A9"/>
    <w:rsid w:val="00BE0AAD"/>
    <w:rsid w:val="00BE4F5A"/>
    <w:rsid w:val="00BE6640"/>
    <w:rsid w:val="00BF19AC"/>
    <w:rsid w:val="00BF1A7B"/>
    <w:rsid w:val="00BF46F2"/>
    <w:rsid w:val="00BF4DC7"/>
    <w:rsid w:val="00C009D7"/>
    <w:rsid w:val="00C03148"/>
    <w:rsid w:val="00C07802"/>
    <w:rsid w:val="00C1066A"/>
    <w:rsid w:val="00C168C2"/>
    <w:rsid w:val="00C1746C"/>
    <w:rsid w:val="00C219CD"/>
    <w:rsid w:val="00C23276"/>
    <w:rsid w:val="00C25094"/>
    <w:rsid w:val="00C250A7"/>
    <w:rsid w:val="00C2559D"/>
    <w:rsid w:val="00C26C4C"/>
    <w:rsid w:val="00C32924"/>
    <w:rsid w:val="00C33DF3"/>
    <w:rsid w:val="00C35315"/>
    <w:rsid w:val="00C363F3"/>
    <w:rsid w:val="00C377BC"/>
    <w:rsid w:val="00C45F81"/>
    <w:rsid w:val="00C46BBB"/>
    <w:rsid w:val="00C47277"/>
    <w:rsid w:val="00C5089C"/>
    <w:rsid w:val="00C535A0"/>
    <w:rsid w:val="00C540FB"/>
    <w:rsid w:val="00C5547B"/>
    <w:rsid w:val="00C55A59"/>
    <w:rsid w:val="00C55D54"/>
    <w:rsid w:val="00C55EF2"/>
    <w:rsid w:val="00C56DE2"/>
    <w:rsid w:val="00C5746D"/>
    <w:rsid w:val="00C61125"/>
    <w:rsid w:val="00C63C75"/>
    <w:rsid w:val="00C739BD"/>
    <w:rsid w:val="00C74EDF"/>
    <w:rsid w:val="00C76BE8"/>
    <w:rsid w:val="00C8674F"/>
    <w:rsid w:val="00C91757"/>
    <w:rsid w:val="00C91BEE"/>
    <w:rsid w:val="00C9439B"/>
    <w:rsid w:val="00C9752A"/>
    <w:rsid w:val="00CA01D0"/>
    <w:rsid w:val="00CA328B"/>
    <w:rsid w:val="00CA3882"/>
    <w:rsid w:val="00CA49E2"/>
    <w:rsid w:val="00CA4D63"/>
    <w:rsid w:val="00CA4F32"/>
    <w:rsid w:val="00CA74B6"/>
    <w:rsid w:val="00CA7528"/>
    <w:rsid w:val="00CB0416"/>
    <w:rsid w:val="00CB3404"/>
    <w:rsid w:val="00CB75CD"/>
    <w:rsid w:val="00CC1DC2"/>
    <w:rsid w:val="00CC1FC6"/>
    <w:rsid w:val="00CC27C7"/>
    <w:rsid w:val="00CC3D37"/>
    <w:rsid w:val="00CC7687"/>
    <w:rsid w:val="00CE494E"/>
    <w:rsid w:val="00CE670C"/>
    <w:rsid w:val="00CF13AD"/>
    <w:rsid w:val="00CF1483"/>
    <w:rsid w:val="00CF189A"/>
    <w:rsid w:val="00CF39DC"/>
    <w:rsid w:val="00CF736A"/>
    <w:rsid w:val="00CF7859"/>
    <w:rsid w:val="00D01573"/>
    <w:rsid w:val="00D10018"/>
    <w:rsid w:val="00D1052D"/>
    <w:rsid w:val="00D1112E"/>
    <w:rsid w:val="00D21515"/>
    <w:rsid w:val="00D21851"/>
    <w:rsid w:val="00D22612"/>
    <w:rsid w:val="00D24CFB"/>
    <w:rsid w:val="00D272E5"/>
    <w:rsid w:val="00D30AAE"/>
    <w:rsid w:val="00D33281"/>
    <w:rsid w:val="00D348C7"/>
    <w:rsid w:val="00D35C7A"/>
    <w:rsid w:val="00D3694B"/>
    <w:rsid w:val="00D37163"/>
    <w:rsid w:val="00D426A6"/>
    <w:rsid w:val="00D520E6"/>
    <w:rsid w:val="00D527AC"/>
    <w:rsid w:val="00D528FF"/>
    <w:rsid w:val="00D539A8"/>
    <w:rsid w:val="00D601B8"/>
    <w:rsid w:val="00D625CB"/>
    <w:rsid w:val="00D62735"/>
    <w:rsid w:val="00D66E45"/>
    <w:rsid w:val="00D67E2B"/>
    <w:rsid w:val="00D70CFA"/>
    <w:rsid w:val="00D70D61"/>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2C6"/>
    <w:rsid w:val="00DA2929"/>
    <w:rsid w:val="00DB04B1"/>
    <w:rsid w:val="00DB1FD0"/>
    <w:rsid w:val="00DB2B48"/>
    <w:rsid w:val="00DB74EC"/>
    <w:rsid w:val="00DC4692"/>
    <w:rsid w:val="00DC46FA"/>
    <w:rsid w:val="00DD1C15"/>
    <w:rsid w:val="00DD406D"/>
    <w:rsid w:val="00DD6AE6"/>
    <w:rsid w:val="00DD73A9"/>
    <w:rsid w:val="00DD7D45"/>
    <w:rsid w:val="00DD7D8C"/>
    <w:rsid w:val="00DE1D4B"/>
    <w:rsid w:val="00DE4EE3"/>
    <w:rsid w:val="00DE68A8"/>
    <w:rsid w:val="00DE7429"/>
    <w:rsid w:val="00DF2A5D"/>
    <w:rsid w:val="00DF5705"/>
    <w:rsid w:val="00DF729E"/>
    <w:rsid w:val="00DF7542"/>
    <w:rsid w:val="00E012A1"/>
    <w:rsid w:val="00E0192B"/>
    <w:rsid w:val="00E041BC"/>
    <w:rsid w:val="00E0591C"/>
    <w:rsid w:val="00E063FA"/>
    <w:rsid w:val="00E071EC"/>
    <w:rsid w:val="00E11507"/>
    <w:rsid w:val="00E125E8"/>
    <w:rsid w:val="00E13182"/>
    <w:rsid w:val="00E16205"/>
    <w:rsid w:val="00E16815"/>
    <w:rsid w:val="00E200B3"/>
    <w:rsid w:val="00E207FE"/>
    <w:rsid w:val="00E24DBE"/>
    <w:rsid w:val="00E3727B"/>
    <w:rsid w:val="00E4160D"/>
    <w:rsid w:val="00E417F0"/>
    <w:rsid w:val="00E42426"/>
    <w:rsid w:val="00E42D64"/>
    <w:rsid w:val="00E51485"/>
    <w:rsid w:val="00E53E9B"/>
    <w:rsid w:val="00E55030"/>
    <w:rsid w:val="00E621EE"/>
    <w:rsid w:val="00E64021"/>
    <w:rsid w:val="00E66113"/>
    <w:rsid w:val="00E7001B"/>
    <w:rsid w:val="00E719F9"/>
    <w:rsid w:val="00E7239A"/>
    <w:rsid w:val="00E72590"/>
    <w:rsid w:val="00E7464A"/>
    <w:rsid w:val="00E806AB"/>
    <w:rsid w:val="00E828E9"/>
    <w:rsid w:val="00E91E67"/>
    <w:rsid w:val="00E93286"/>
    <w:rsid w:val="00E960A3"/>
    <w:rsid w:val="00EA082D"/>
    <w:rsid w:val="00EA203B"/>
    <w:rsid w:val="00EA381B"/>
    <w:rsid w:val="00EA4A94"/>
    <w:rsid w:val="00EA4BC7"/>
    <w:rsid w:val="00EA74DC"/>
    <w:rsid w:val="00EA7DE1"/>
    <w:rsid w:val="00EB5BE7"/>
    <w:rsid w:val="00EB7F9D"/>
    <w:rsid w:val="00EC29B4"/>
    <w:rsid w:val="00EC55A2"/>
    <w:rsid w:val="00EC5D09"/>
    <w:rsid w:val="00EC5D82"/>
    <w:rsid w:val="00ED0A95"/>
    <w:rsid w:val="00EE28E6"/>
    <w:rsid w:val="00EE5E9B"/>
    <w:rsid w:val="00EF0481"/>
    <w:rsid w:val="00EF05A5"/>
    <w:rsid w:val="00EF0A49"/>
    <w:rsid w:val="00F00C1D"/>
    <w:rsid w:val="00F01AC1"/>
    <w:rsid w:val="00F04F17"/>
    <w:rsid w:val="00F220E1"/>
    <w:rsid w:val="00F25D6C"/>
    <w:rsid w:val="00F260AE"/>
    <w:rsid w:val="00F27884"/>
    <w:rsid w:val="00F30BC7"/>
    <w:rsid w:val="00F31429"/>
    <w:rsid w:val="00F33B32"/>
    <w:rsid w:val="00F3454D"/>
    <w:rsid w:val="00F356FC"/>
    <w:rsid w:val="00F36964"/>
    <w:rsid w:val="00F37501"/>
    <w:rsid w:val="00F37ECF"/>
    <w:rsid w:val="00F40101"/>
    <w:rsid w:val="00F41977"/>
    <w:rsid w:val="00F422F6"/>
    <w:rsid w:val="00F43E73"/>
    <w:rsid w:val="00F44468"/>
    <w:rsid w:val="00F4637B"/>
    <w:rsid w:val="00F53F47"/>
    <w:rsid w:val="00F54D56"/>
    <w:rsid w:val="00F55FAF"/>
    <w:rsid w:val="00F569D8"/>
    <w:rsid w:val="00F56D69"/>
    <w:rsid w:val="00F57EA9"/>
    <w:rsid w:val="00F60131"/>
    <w:rsid w:val="00F6377E"/>
    <w:rsid w:val="00F76265"/>
    <w:rsid w:val="00F763B9"/>
    <w:rsid w:val="00F77FB5"/>
    <w:rsid w:val="00F802D2"/>
    <w:rsid w:val="00F866C0"/>
    <w:rsid w:val="00F93CBE"/>
    <w:rsid w:val="00F97BF9"/>
    <w:rsid w:val="00FA3887"/>
    <w:rsid w:val="00FA6CF0"/>
    <w:rsid w:val="00FA7056"/>
    <w:rsid w:val="00FB104F"/>
    <w:rsid w:val="00FB3185"/>
    <w:rsid w:val="00FB5206"/>
    <w:rsid w:val="00FB6CE3"/>
    <w:rsid w:val="00FB7BAD"/>
    <w:rsid w:val="00FC1BCA"/>
    <w:rsid w:val="00FC2C70"/>
    <w:rsid w:val="00FC4103"/>
    <w:rsid w:val="00FC638B"/>
    <w:rsid w:val="00FC78AC"/>
    <w:rsid w:val="00FD14FB"/>
    <w:rsid w:val="00FD5F11"/>
    <w:rsid w:val="00FD63C8"/>
    <w:rsid w:val="00FD69AB"/>
    <w:rsid w:val="00FE2A7B"/>
    <w:rsid w:val="00FE35D2"/>
    <w:rsid w:val="00FE408D"/>
    <w:rsid w:val="00FE4F31"/>
    <w:rsid w:val="00FE6601"/>
    <w:rsid w:val="00FE76A7"/>
    <w:rsid w:val="00FF149D"/>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6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255CB2"/>
    <w:pPr>
      <w:ind w:left="720"/>
      <w:contextualSpacing/>
    </w:pPr>
  </w:style>
  <w:style w:type="paragraph" w:styleId="Prosttext">
    <w:name w:val="Plain Text"/>
    <w:basedOn w:val="Normln"/>
    <w:link w:val="ProsttextChar"/>
    <w:uiPriority w:val="99"/>
    <w:unhideWhenUsed/>
    <w:rsid w:val="00376B9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376B90"/>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255CB2"/>
    <w:pPr>
      <w:ind w:left="720"/>
      <w:contextualSpacing/>
    </w:pPr>
  </w:style>
  <w:style w:type="paragraph" w:styleId="Prosttext">
    <w:name w:val="Plain Text"/>
    <w:basedOn w:val="Normln"/>
    <w:link w:val="ProsttextChar"/>
    <w:uiPriority w:val="99"/>
    <w:unhideWhenUsed/>
    <w:rsid w:val="00376B9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376B9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7752">
      <w:bodyDiv w:val="1"/>
      <w:marLeft w:val="0"/>
      <w:marRight w:val="0"/>
      <w:marTop w:val="0"/>
      <w:marBottom w:val="0"/>
      <w:divBdr>
        <w:top w:val="none" w:sz="0" w:space="0" w:color="auto"/>
        <w:left w:val="none" w:sz="0" w:space="0" w:color="auto"/>
        <w:bottom w:val="none" w:sz="0" w:space="0" w:color="auto"/>
        <w:right w:val="none" w:sz="0" w:space="0" w:color="auto"/>
      </w:divBdr>
    </w:div>
    <w:div w:id="453251148">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9800106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2" ma:contentTypeDescription="Vytvoří nový dokument" ma:contentTypeScope="" ma:versionID="b6f2abfaf7d85cab4b277416114c83f2">
  <xsd:schema xmlns:xsd="http://www.w3.org/2001/XMLSchema" xmlns:xs="http://www.w3.org/2001/XMLSchema" xmlns:p="http://schemas.microsoft.com/office/2006/metadata/properties" xmlns:ns2="7b07193f-0a83-45da-a8f5-4229e0fb15ed" targetNamespace="http://schemas.microsoft.com/office/2006/metadata/properties" ma:root="true" ma:fieldsID="59fb3c089e698257e7b72aa688988cb2" ns2:_="">
    <xsd:import namespace="7b07193f-0a83-45da-a8f5-4229e0fb1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9D290-7997-43DC-AB55-4FDB0643D0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C24C2-B701-4A40-8428-9653858E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8957C-F4F1-49F5-8B86-06617BF417BA}">
  <ds:schemaRefs>
    <ds:schemaRef ds:uri="http://schemas.microsoft.com/sharepoint/v3/contenttype/forms"/>
  </ds:schemaRefs>
</ds:datastoreItem>
</file>

<file path=customXml/itemProps4.xml><?xml version="1.0" encoding="utf-8"?>
<ds:datastoreItem xmlns:ds="http://schemas.openxmlformats.org/officeDocument/2006/customXml" ds:itemID="{4DE2A3C4-0E6B-4123-8413-2F8D0847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3326</Words>
  <Characters>19626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22907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Test</cp:lastModifiedBy>
  <cp:revision>6</cp:revision>
  <cp:lastPrinted>2025-06-18T11:01:00Z</cp:lastPrinted>
  <dcterms:created xsi:type="dcterms:W3CDTF">2025-06-18T09:25:00Z</dcterms:created>
  <dcterms:modified xsi:type="dcterms:W3CDTF">2025-06-18T13:48:00Z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