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poskytnutí ubytovacích a stravovacích služeb</w:t>
      </w:r>
    </w:p>
    <w:p>
      <w:pPr>
        <w:pStyle w:val="Normal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>Objedna</w:t>
      </w:r>
      <w:r>
        <w:rPr>
          <w:b/>
        </w:rPr>
        <w:t>va</w:t>
      </w:r>
      <w:r>
        <w:rPr>
          <w:b/>
        </w:rPr>
        <w:t>tel:</w:t>
        <w:tab/>
        <w:tab/>
        <w:tab/>
        <w:tab/>
        <w:tab/>
        <w:tab/>
        <w:tab/>
        <w:tab/>
        <w:t>Poskytovatel :</w:t>
      </w:r>
    </w:p>
    <w:p>
      <w:pPr>
        <w:pStyle w:val="Normal"/>
        <w:tabs>
          <w:tab w:val="clear" w:pos="720"/>
          <w:tab w:val="left" w:pos="6377" w:leader="none"/>
        </w:tabs>
        <w:rPr/>
      </w:pPr>
      <w:r>
        <w:rPr/>
        <w:t xml:space="preserve">                     </w:t>
      </w:r>
      <w:r>
        <w:rPr/>
        <w:t>Základní škola, Liberec</w:t>
        <w:tab/>
        <w:t xml:space="preserve">                  </w:t>
        <w:tab/>
        <w:t xml:space="preserve">Snílek, o.p.s. </w:t>
      </w:r>
    </w:p>
    <w:p>
      <w:pPr>
        <w:pStyle w:val="Normal"/>
        <w:tabs>
          <w:tab w:val="clear" w:pos="720"/>
          <w:tab w:val="left" w:pos="6377" w:leader="none"/>
        </w:tabs>
        <w:rPr/>
      </w:pPr>
      <w:r>
        <w:rPr/>
        <w:t xml:space="preserve">                      </w:t>
      </w:r>
      <w:r>
        <w:rPr/>
        <w:t>ul. 5. května 64/49</w:t>
        <w:tab/>
        <w:t xml:space="preserve">                      U Stadionu 39, 471 25 </w:t>
      </w:r>
    </w:p>
    <w:p>
      <w:pPr>
        <w:pStyle w:val="Normal"/>
        <w:tabs>
          <w:tab w:val="clear" w:pos="720"/>
          <w:tab w:val="left" w:pos="6377" w:leader="none"/>
        </w:tabs>
        <w:rPr/>
      </w:pPr>
      <w:r>
        <w:rPr/>
        <w:t xml:space="preserve">                        </w:t>
      </w:r>
      <w:r>
        <w:rPr/>
        <w:t>460 01 Liberec</w:t>
        <w:tab/>
        <w:t xml:space="preserve">                     Jablonné v Podještědí </w:t>
      </w:r>
    </w:p>
    <w:p>
      <w:pPr>
        <w:pStyle w:val="Normal"/>
        <w:tabs>
          <w:tab w:val="clear" w:pos="720"/>
          <w:tab w:val="left" w:pos="6377" w:leader="none"/>
        </w:tabs>
        <w:rPr/>
      </w:pPr>
      <w:r>
        <w:rPr/>
        <w:t xml:space="preserve">                        </w:t>
      </w:r>
      <w:r>
        <w:rPr/>
        <w:t>IČO 65642376</w:t>
        <w:tab/>
        <w:t xml:space="preserve">                          IČO 266 40 007</w:t>
      </w:r>
    </w:p>
    <w:p>
      <w:pPr>
        <w:pStyle w:val="Normal"/>
        <w:tabs>
          <w:tab w:val="clear" w:pos="720"/>
          <w:tab w:val="left" w:pos="6377" w:leader="none"/>
        </w:tabs>
        <w:rPr/>
      </w:pPr>
      <w:r>
        <w:rPr/>
      </w:r>
    </w:p>
    <w:p>
      <w:pPr>
        <w:pStyle w:val="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Úvodní  ustanovení</w:t>
      </w:r>
    </w:p>
    <w:p>
      <w:pPr>
        <w:pStyle w:val="Normal"/>
        <w:ind w:left="360"/>
        <w:rPr/>
      </w:pPr>
      <w:r>
        <w:rPr/>
        <w:t>Obě strany se rozhodly uzavřít tuto dohodu za účelem úpravy svých práv a povinností při vzájemné obchodní činnosti.</w:t>
      </w:r>
    </w:p>
    <w:p>
      <w:pPr>
        <w:pStyle w:val="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Cena, platební podmínky</w:t>
      </w:r>
    </w:p>
    <w:p>
      <w:pPr>
        <w:pStyle w:val="Normal"/>
        <w:ind w:left="360"/>
        <w:rPr/>
      </w:pPr>
      <w:r>
        <w:rPr/>
        <w:t>Výše uvedený objednavatel tímto závazně objednává pobyt ve znění:</w:t>
      </w:r>
    </w:p>
    <w:p>
      <w:pPr>
        <w:pStyle w:val="Normal"/>
        <w:ind w:left="360"/>
        <w:rPr/>
      </w:pPr>
      <w:r>
        <w:rPr/>
        <w:t>Termín: 9</w:t>
      </w:r>
      <w:r>
        <w:rPr>
          <w:highlight w:val="yellow"/>
        </w:rPr>
        <w:t>. – 13.6.2025</w:t>
      </w:r>
      <w:r>
        <w:rPr/>
        <w:t xml:space="preserve"> začátek stravování obědem, konec stravování snídaní a dopolední svačinou ( dostávají děti na cestu ).</w:t>
      </w:r>
    </w:p>
    <w:p>
      <w:pPr>
        <w:pStyle w:val="Normal"/>
        <w:ind w:left="360"/>
        <w:rPr/>
      </w:pPr>
      <w:r>
        <w:rPr/>
        <w:t>Místo: Areál Snílek, U Stadionu 39, Jablonné v Podještědí</w:t>
      </w:r>
    </w:p>
    <w:p>
      <w:pPr>
        <w:pStyle w:val="Normal"/>
        <w:ind w:left="360"/>
        <w:rPr>
          <w:highlight w:val="yellow"/>
        </w:rPr>
      </w:pPr>
      <w:r>
        <w:rPr>
          <w:highlight w:val="yellow"/>
        </w:rPr>
        <w:t>Počet žáků: 45</w:t>
      </w:r>
    </w:p>
    <w:p>
      <w:pPr>
        <w:pStyle w:val="Normal"/>
        <w:ind w:left="360"/>
        <w:rPr>
          <w:highlight w:val="yellow"/>
        </w:rPr>
      </w:pPr>
      <w:r>
        <w:rPr>
          <w:highlight w:val="yellow"/>
        </w:rPr>
        <w:t>Věk: 9 – 10 let</w:t>
      </w:r>
    </w:p>
    <w:p>
      <w:pPr>
        <w:pStyle w:val="Normal"/>
        <w:ind w:left="360"/>
        <w:rPr/>
      </w:pPr>
      <w:r>
        <w:rPr>
          <w:highlight w:val="yellow"/>
        </w:rPr>
        <w:t>Pedagogický doprovod: 5</w:t>
      </w:r>
    </w:p>
    <w:p>
      <w:pPr>
        <w:pStyle w:val="Normal"/>
        <w:ind w:left="360"/>
        <w:rPr/>
      </w:pPr>
      <w:r>
        <w:rPr/>
        <w:t>Cena: 650,-/osoba/den - Cena celkem: přesné vyúčtování bude předloženo v návaznosti na počet žáků a dospělých v den příjezdu  dle přiloženého seznamu</w:t>
      </w:r>
    </w:p>
    <w:p>
      <w:pPr>
        <w:pStyle w:val="Normal"/>
        <w:ind w:left="360"/>
        <w:rPr/>
      </w:pPr>
      <w:r>
        <w:rPr/>
        <w:t>Pedagogický doprovod  1 osoba na 10 dětí zdarma</w:t>
      </w:r>
    </w:p>
    <w:p>
      <w:pPr>
        <w:pStyle w:val="Normal"/>
        <w:ind w:left="360"/>
        <w:rPr/>
      </w:pPr>
      <w:r>
        <w:rPr/>
        <w:t xml:space="preserve">V ceně: ubytování, snídaně, dopolední svačina, oběd, odpolední </w:t>
      </w:r>
      <w:bookmarkStart w:id="0" w:name="_GoBack"/>
      <w:bookmarkEnd w:id="0"/>
      <w:r>
        <w:rPr/>
        <w:t>svačina, večeře, pitný režim</w:t>
      </w:r>
    </w:p>
    <w:p>
      <w:pPr>
        <w:pStyle w:val="Normal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Platební podmínky</w:t>
      </w:r>
    </w:p>
    <w:p>
      <w:pPr>
        <w:pStyle w:val="Normal"/>
        <w:ind w:left="360"/>
        <w:rPr/>
      </w:pPr>
      <w:r>
        <w:rPr/>
        <w:t>Obě strany se dohodly na úhradě na základě fakturace, která bude vystavena dle skutečného počtu osob a po ukončení celého pobytu.</w:t>
      </w:r>
    </w:p>
    <w:p>
      <w:pPr>
        <w:pStyle w:val="Normal"/>
        <w:numPr>
          <w:ilvl w:val="0"/>
          <w:numId w:val="1"/>
        </w:numPr>
        <w:spacing w:before="0" w:after="0"/>
        <w:rPr>
          <w:b/>
          <w:color w:val="000000"/>
        </w:rPr>
      </w:pPr>
      <w:r>
        <w:rPr>
          <w:b/>
          <w:color w:val="000000"/>
        </w:rPr>
        <w:t>Společná a závěrečná ustanovení</w:t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  <w:t>Tato dohoda je vyhotovena ve dvou stejnopisech.</w:t>
      </w:r>
    </w:p>
    <w:p>
      <w:pPr>
        <w:pStyle w:val="Normal"/>
        <w:spacing w:before="0" w:after="0"/>
        <w:ind w:left="720"/>
        <w:rPr>
          <w:color w:val="000000"/>
        </w:rPr>
      </w:pPr>
      <w:bookmarkStart w:id="1" w:name="_heading=h.gjdgxs"/>
      <w:bookmarkEnd w:id="1"/>
      <w:r>
        <w:rPr>
          <w:color w:val="000000"/>
        </w:rPr>
        <w:t>Při nakládání s osobními údaji budou obě strany postupovat v souladu s právním řádem ČR, zejména se zákonem č. 101/2000 Sb., o ochraně osobních údajů, ve znění pozdějších předpisů, nařízení EP a rady 201/679.</w:t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  <w:t>Obě strany dohody potvrzují autentičnost této dohody svým podpisem. Zároveň strany dohody prohlašují, že si tuto dohodu přečetly, že byla uzavřena podle jejich pravé a svobodné vůle.</w:t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  <w:t xml:space="preserve">V Liberci, </w:t>
      </w:r>
      <w:r>
        <w:rPr>
          <w:color w:val="000000"/>
        </w:rPr>
        <w:t>11</w:t>
      </w:r>
      <w:r>
        <w:rPr>
          <w:color w:val="000000"/>
        </w:rPr>
        <w:t>.11.2024</w:t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ind w:left="720"/>
        <w:rPr>
          <w:color w:val="000000"/>
        </w:rPr>
      </w:pPr>
      <w:r>
        <w:rPr>
          <w:color w:val="000000"/>
        </w:rPr>
        <w:t>………………………………………</w:t>
      </w:r>
      <w:r>
        <w:rPr>
          <w:color w:val="000000"/>
        </w:rPr>
        <w:tab/>
        <w:tab/>
        <w:tab/>
        <w:tab/>
        <w:tab/>
        <w:t>……………………………………………</w:t>
      </w:r>
    </w:p>
    <w:p>
      <w:pPr>
        <w:pStyle w:val="Normal"/>
        <w:spacing w:before="0" w:after="0"/>
        <w:ind w:left="720"/>
        <w:rPr/>
      </w:pPr>
      <w:r>
        <w:rPr>
          <w:color w:val="000000"/>
        </w:rPr>
        <w:t>Objednavatel</w:t>
        <w:tab/>
        <w:tab/>
        <w:tab/>
        <w:tab/>
        <w:tab/>
        <w:tab/>
        <w:tab/>
        <w:t>Poskytovatel</w:t>
      </w:r>
    </w:p>
    <w:sectPr>
      <w:type w:val="nextPage"/>
      <w:pgSz w:w="11906" w:h="16838"/>
      <w:pgMar w:left="283" w:right="283" w:gutter="0" w:header="0" w:top="283" w:footer="0" w:bottom="28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47977"/>
    <w:pPr>
      <w:spacing w:before="0" w:after="160"/>
      <w:ind w:left="720"/>
      <w:contextualSpacing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JsEEkNlGkxhdv0QlSlsXeOY3EQ==">CgMxLjAyCGguZ2pkZ3hzOAByITFscTBsUXRlLVFHU0k3aEhRWkEtTHkwTHkzRmtpRC1Rbw==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LibreOffice/24.8.2.1$Windows_X86_64 LibreOffice_project/0f794b6e29741098670a3b95d60478a65d05ef13</Application>
  <AppVersion>15.0000</AppVersion>
  <Pages>1</Pages>
  <Words>253</Words>
  <Characters>1439</Characters>
  <CharactersWithSpaces>1895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2024-10-17T09:15:00Z</dcterms:created>
  <dc:creator>Admin</dc:creator>
  <dc:description/>
  <dc:language>cs-CZ</dc:language>
  <cp:lastModifiedBy/>
  <cp:lastPrinted>2024-11-07T10:23:10Z</cp:lastPrinted>
  <dcterms:modified xsi:type="dcterms:W3CDTF">2024-11-11T10:21:29Z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