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0505F" w:rsidRPr="0070505F" w14:paraId="03FDBDC3" w14:textId="77777777" w:rsidTr="0070505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69C94D0" w14:textId="77777777" w:rsidR="0070505F" w:rsidRPr="00A52A8C" w:rsidRDefault="0070505F" w:rsidP="00705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  <w:p w14:paraId="5005E007" w14:textId="25018824" w:rsidR="0070505F" w:rsidRPr="0070505F" w:rsidRDefault="003F0BA9" w:rsidP="007050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A52A8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Dodatek č.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2</w:t>
            </w:r>
            <w:r w:rsidR="0070505F" w:rsidRPr="00705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r w:rsidR="0070505F" w:rsidRPr="00705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ke smlouvě č. 1352003 o poskytování veřejně dostupných služeb elektronických komunikací</w:t>
            </w:r>
            <w:r w:rsidR="00A5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A5435D" w:rsidRPr="00A5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 dne 25. 5. 2003</w:t>
            </w:r>
            <w:r w:rsidR="00A5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 znění dodatků v počtu 11, poslední ze dne 30.12.2022</w:t>
            </w:r>
          </w:p>
          <w:p w14:paraId="3B48EA85" w14:textId="77777777" w:rsidR="00A5435D" w:rsidRDefault="0070505F" w:rsidP="005C477C">
            <w:pPr>
              <w:pStyle w:val="Bezmezer"/>
            </w:pPr>
            <w:r>
              <w:rPr>
                <w:rStyle w:val="Siln"/>
                <w:rFonts w:ascii="Arial" w:hAnsi="Arial" w:cs="Arial"/>
                <w:color w:val="000000"/>
                <w:sz w:val="27"/>
                <w:szCs w:val="27"/>
              </w:rPr>
              <w:t>Faster CZ spol. s r.o.</w:t>
            </w:r>
            <w:r>
              <w:t xml:space="preserve">, se sídlem Jarní </w:t>
            </w:r>
            <w:proofErr w:type="gramStart"/>
            <w:r>
              <w:t>44g</w:t>
            </w:r>
            <w:proofErr w:type="gramEnd"/>
            <w:r>
              <w:t>, 614 00 Brno</w:t>
            </w:r>
            <w:r>
              <w:br/>
              <w:t>IČ: 60722266        </w:t>
            </w:r>
            <w:proofErr w:type="gramStart"/>
            <w:r>
              <w:t>DIČ :</w:t>
            </w:r>
            <w:proofErr w:type="gramEnd"/>
            <w:r>
              <w:t xml:space="preserve"> CZ60722266</w:t>
            </w:r>
            <w:r>
              <w:br/>
              <w:t>bankovní spojení: ČSOB a.s., č.ú. 290204641/0300</w:t>
            </w:r>
          </w:p>
          <w:p w14:paraId="3B4EF6DF" w14:textId="27C6CA17" w:rsidR="00A5435D" w:rsidRDefault="00A5435D" w:rsidP="005C477C">
            <w:pPr>
              <w:pStyle w:val="Bezmezer"/>
            </w:pPr>
            <w:r w:rsidRPr="00A5435D">
              <w:t>Zapsána u Krajského soudu v Brně, C 16631</w:t>
            </w:r>
          </w:p>
          <w:p w14:paraId="0C705F09" w14:textId="0AB1F73C" w:rsidR="0070505F" w:rsidRDefault="0070505F" w:rsidP="005C477C">
            <w:pPr>
              <w:pStyle w:val="Bezmezer"/>
            </w:pPr>
            <w:r>
              <w:t>zastoupená: </w:t>
            </w:r>
            <w:r>
              <w:rPr>
                <w:rStyle w:val="Siln"/>
                <w:rFonts w:ascii="Arial" w:hAnsi="Arial" w:cs="Arial"/>
                <w:color w:val="000000"/>
                <w:sz w:val="18"/>
                <w:szCs w:val="18"/>
              </w:rPr>
              <w:t>Ing. Miloslavem Škorpíkem</w:t>
            </w:r>
            <w:r>
              <w:t>, jednatelem společnosti</w:t>
            </w:r>
            <w:r>
              <w:br/>
              <w:t xml:space="preserve">osoba zplnomocněná k podepisování </w:t>
            </w:r>
            <w:proofErr w:type="gramStart"/>
            <w:r>
              <w:t>smluv :</w:t>
            </w:r>
            <w:proofErr w:type="gramEnd"/>
            <w:r>
              <w:t> Ing. Jana Ševčíková</w:t>
            </w:r>
            <w:r>
              <w:br/>
            </w:r>
            <w:r>
              <w:rPr>
                <w:rStyle w:val="Zdraznn"/>
                <w:rFonts w:ascii="Arial" w:hAnsi="Arial" w:cs="Arial"/>
                <w:color w:val="000000"/>
                <w:sz w:val="18"/>
                <w:szCs w:val="18"/>
              </w:rPr>
              <w:t>(dále jen jako „Poskytovatel“)</w:t>
            </w:r>
          </w:p>
          <w:p w14:paraId="4DFAA4BA" w14:textId="77777777" w:rsidR="0070505F" w:rsidRDefault="0070505F" w:rsidP="0070505F">
            <w:pPr>
              <w:pStyle w:val="Normln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  <w:p w14:paraId="238E3FD9" w14:textId="77777777" w:rsidR="0070505F" w:rsidRDefault="0070505F" w:rsidP="0070505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000000"/>
                <w:sz w:val="27"/>
                <w:szCs w:val="27"/>
              </w:rPr>
              <w:t>Národní divadlo Brno, příspěvková organizace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  <w:p w14:paraId="23343E3A" w14:textId="687FCD5E" w:rsidR="0070505F" w:rsidRPr="00F27D37" w:rsidRDefault="0070505F" w:rsidP="0070505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sídlem Dvořákova 589/11, 65770 Brno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IČ: 94820        DIČ: CZ00094820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zastoupená: </w:t>
            </w:r>
            <w:r>
              <w:rPr>
                <w:rStyle w:val="Siln"/>
                <w:rFonts w:ascii="Arial" w:hAnsi="Arial" w:cs="Arial"/>
                <w:color w:val="000000"/>
                <w:sz w:val="18"/>
                <w:szCs w:val="18"/>
              </w:rPr>
              <w:t>MgA. Martin</w:t>
            </w:r>
            <w:r w:rsidR="003F0BA9">
              <w:rPr>
                <w:rStyle w:val="Siln"/>
                <w:rFonts w:ascii="Arial" w:hAnsi="Arial" w:cs="Arial"/>
                <w:color w:val="000000"/>
                <w:sz w:val="18"/>
                <w:szCs w:val="18"/>
              </w:rPr>
              <w:t>em</w:t>
            </w:r>
            <w:r>
              <w:rPr>
                <w:rStyle w:val="Siln"/>
                <w:rFonts w:ascii="Arial" w:hAnsi="Arial" w:cs="Arial"/>
                <w:color w:val="000000"/>
                <w:sz w:val="18"/>
                <w:szCs w:val="18"/>
              </w:rPr>
              <w:t xml:space="preserve"> Glaser</w:t>
            </w:r>
            <w:r w:rsidR="003F0BA9">
              <w:rPr>
                <w:rStyle w:val="Siln"/>
                <w:rFonts w:ascii="Arial" w:hAnsi="Arial" w:cs="Arial"/>
                <w:color w:val="000000"/>
                <w:sz w:val="18"/>
                <w:szCs w:val="18"/>
              </w:rPr>
              <w:t>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27D37">
              <w:rPr>
                <w:rFonts w:ascii="Arial" w:hAnsi="Arial" w:cs="Arial"/>
                <w:color w:val="000000"/>
                <w:sz w:val="18"/>
                <w:szCs w:val="18"/>
              </w:rPr>
              <w:t>Zapsána u Krajského soudu v Brně, oddíl Pr, vložka 30</w:t>
            </w:r>
          </w:p>
          <w:p w14:paraId="2643FB1B" w14:textId="77777777" w:rsidR="0070505F" w:rsidRDefault="0070505F" w:rsidP="0070505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7D37">
              <w:rPr>
                <w:rFonts w:ascii="Arial" w:hAnsi="Arial" w:cs="Arial"/>
                <w:color w:val="000000"/>
                <w:sz w:val="18"/>
                <w:szCs w:val="18"/>
              </w:rPr>
              <w:t>Bankovní spojení: UniCredit Bank, číslo účtu: 2110126623/2700</w:t>
            </w:r>
          </w:p>
          <w:p w14:paraId="190511F4" w14:textId="77777777" w:rsidR="0070505F" w:rsidRDefault="0070505F" w:rsidP="0070505F">
            <w:pPr>
              <w:pStyle w:val="Normlnweb"/>
              <w:spacing w:before="0" w:beforeAutospacing="0" w:after="0" w:afterAutospacing="0"/>
              <w:rPr>
                <w:rStyle w:val="Zdraznn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Email adresa pro zasílání faktur: faktury@ndbrno.cz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Zdraznn"/>
                <w:rFonts w:ascii="Arial" w:hAnsi="Arial" w:cs="Arial"/>
                <w:color w:val="000000"/>
                <w:sz w:val="18"/>
                <w:szCs w:val="18"/>
              </w:rPr>
              <w:t>(dále jen jako „Účastník“)</w:t>
            </w:r>
          </w:p>
          <w:p w14:paraId="728E7AA1" w14:textId="77777777" w:rsidR="0070505F" w:rsidRPr="0070505F" w:rsidRDefault="0070505F" w:rsidP="00705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14:paraId="5F036D25" w14:textId="77777777" w:rsidR="0070505F" w:rsidRDefault="0070505F" w:rsidP="007050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50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I.</w:t>
            </w:r>
          </w:p>
          <w:p w14:paraId="33EAA34F" w14:textId="545493DA" w:rsidR="003E63D2" w:rsidRPr="005C477C" w:rsidRDefault="003E63D2" w:rsidP="00FB33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C47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Smluvní strany se dohodly o níže uvedené služby</w:t>
            </w:r>
          </w:p>
          <w:p w14:paraId="217F0B9F" w14:textId="748636D2" w:rsidR="0070505F" w:rsidRPr="0070505F" w:rsidRDefault="0070505F" w:rsidP="007050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50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služby:</w:t>
            </w:r>
            <w:r w:rsidR="00D155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Pronájem optického vlákna </w:t>
            </w:r>
          </w:p>
          <w:p w14:paraId="21ED8ACF" w14:textId="3FA7809A" w:rsidR="0070505F" w:rsidRPr="0025518F" w:rsidRDefault="0070505F" w:rsidP="00705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5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r w:rsidRPr="002551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1. Ceník a specifikace služeb</w:t>
            </w:r>
          </w:p>
          <w:p w14:paraId="17FD7641" w14:textId="71AE5B13" w:rsidR="00D155BF" w:rsidRPr="0025518F" w:rsidRDefault="00D155BF" w:rsidP="00705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48E8E256" w14:textId="69EBAEA7" w:rsidR="00D155BF" w:rsidRPr="0025518F" w:rsidRDefault="00D155BF" w:rsidP="00705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Předávací </w:t>
            </w:r>
            <w:r w:rsidR="0025518F" w:rsidRPr="00255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bod A: Janáčkovo divadlo, Brno</w:t>
            </w:r>
          </w:p>
          <w:p w14:paraId="1198353B" w14:textId="7E4055CD" w:rsidR="0025518F" w:rsidRPr="0025518F" w:rsidRDefault="0025518F" w:rsidP="00705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Předávací bod B: Mahenovo divadlo, Brno</w:t>
            </w:r>
          </w:p>
          <w:p w14:paraId="05288D17" w14:textId="366F71AA" w:rsidR="0025518F" w:rsidRPr="0025518F" w:rsidRDefault="0025518F" w:rsidP="00705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Délka vlákna: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255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4600m</w:t>
            </w:r>
            <w:proofErr w:type="gramEnd"/>
          </w:p>
          <w:p w14:paraId="38373F64" w14:textId="77777777" w:rsidR="00D155BF" w:rsidRPr="0025518F" w:rsidRDefault="00D155BF" w:rsidP="00705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FA73E72" w14:textId="77777777" w:rsidR="0070505F" w:rsidRPr="0025518F" w:rsidRDefault="0070505F" w:rsidP="00705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51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(bez DPH):</w:t>
            </w:r>
          </w:p>
          <w:tbl>
            <w:tblPr>
              <w:tblW w:w="976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4722"/>
              <w:gridCol w:w="4800"/>
            </w:tblGrid>
            <w:tr w:rsidR="0070505F" w:rsidRPr="0025518F" w14:paraId="56CEE170" w14:textId="77777777" w:rsidTr="0025518F">
              <w:trPr>
                <w:tblCellSpacing w:w="0" w:type="dxa"/>
              </w:trPr>
              <w:tc>
                <w:tcPr>
                  <w:tcW w:w="240" w:type="dxa"/>
                  <w:vAlign w:val="center"/>
                  <w:hideMark/>
                </w:tcPr>
                <w:p w14:paraId="0E136406" w14:textId="77777777" w:rsidR="0070505F" w:rsidRPr="0025518F" w:rsidRDefault="0070505F" w:rsidP="0070505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25518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722" w:type="dxa"/>
                  <w:hideMark/>
                </w:tcPr>
                <w:p w14:paraId="18F0EE08" w14:textId="77777777" w:rsidR="0070505F" w:rsidRPr="0025518F" w:rsidRDefault="0070505F" w:rsidP="0070505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2551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jednorázový zřizovací poplatek:</w:t>
                  </w:r>
                </w:p>
                <w:p w14:paraId="6DE8770E" w14:textId="77777777" w:rsidR="0070505F" w:rsidRPr="0025518F" w:rsidRDefault="0070505F" w:rsidP="0070505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2551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služby (měsíční paušál):</w:t>
                  </w:r>
                </w:p>
              </w:tc>
              <w:tc>
                <w:tcPr>
                  <w:tcW w:w="4800" w:type="dxa"/>
                  <w:hideMark/>
                </w:tcPr>
                <w:p w14:paraId="0A2C3F3D" w14:textId="15269CF3" w:rsidR="0070505F" w:rsidRPr="0025518F" w:rsidRDefault="0025518F" w:rsidP="0070505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25518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15 200</w:t>
                  </w:r>
                  <w:r w:rsidR="0070505F" w:rsidRPr="0025518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.00 Kč</w:t>
                  </w:r>
                </w:p>
                <w:p w14:paraId="5E82B10B" w14:textId="06E832C5" w:rsidR="0070505F" w:rsidRPr="0025518F" w:rsidRDefault="0025518F" w:rsidP="0070505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25518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 4</w:t>
                  </w:r>
                  <w:r w:rsidR="00562F2F" w:rsidRPr="0025518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6</w:t>
                  </w:r>
                  <w:r w:rsidR="0070505F" w:rsidRPr="0025518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00.00 Kč</w:t>
                  </w:r>
                </w:p>
              </w:tc>
            </w:tr>
          </w:tbl>
          <w:p w14:paraId="59AB7BD9" w14:textId="677882F0" w:rsidR="0070505F" w:rsidRPr="0070505F" w:rsidRDefault="0070505F" w:rsidP="0070505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5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2551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2. Platební období:</w:t>
            </w:r>
            <w:r w:rsidRPr="00255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měsíčně</w:t>
            </w:r>
            <w:r w:rsidRPr="00255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255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255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2551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Služba zahrnuje:</w:t>
            </w:r>
            <w:r w:rsidRPr="00255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25518F" w:rsidRPr="0025518F">
              <w:rPr>
                <w:rFonts w:ascii="Arial" w:hAnsi="Arial" w:cs="Arial"/>
                <w:color w:val="000000"/>
                <w:sz w:val="20"/>
                <w:szCs w:val="20"/>
              </w:rPr>
              <w:t>   - poskytování služby nepřetržitě 7 dní v týdnu po dobu 24hod denně</w:t>
            </w:r>
            <w:r w:rsidR="0025518F" w:rsidRPr="0025518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   - předání DF na konektorech dle požadavku </w:t>
            </w:r>
            <w:r w:rsidR="0025518F" w:rsidRPr="0025518F">
              <w:rPr>
                <w:rFonts w:ascii="Arial" w:hAnsi="Arial" w:cs="Arial"/>
                <w:color w:val="000000"/>
                <w:sz w:val="20"/>
                <w:szCs w:val="20"/>
              </w:rPr>
              <w:br/>
              <w:t>   - předání vlnové délky (lambdy) na definovaných vlnových délkách dle specifikace</w:t>
            </w:r>
            <w:r w:rsidR="0025518F" w:rsidRPr="0025518F">
              <w:rPr>
                <w:rFonts w:ascii="Arial" w:hAnsi="Arial" w:cs="Arial"/>
                <w:color w:val="000000"/>
                <w:sz w:val="20"/>
                <w:szCs w:val="20"/>
              </w:rPr>
              <w:br/>
              <w:t>   - DF ani lambdy nejsou aktivně monitorovány</w:t>
            </w:r>
            <w:r w:rsidRPr="00705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</w:p>
          <w:p w14:paraId="22BB1ED5" w14:textId="77777777" w:rsidR="0070505F" w:rsidRPr="006C373B" w:rsidRDefault="0070505F" w:rsidP="0070505F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C373B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II.</w:t>
            </w:r>
          </w:p>
          <w:p w14:paraId="6E8A9E8A" w14:textId="77777777" w:rsidR="0070505F" w:rsidRPr="008E3DF1" w:rsidRDefault="0070505F" w:rsidP="00FB3327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56F1135C" w14:textId="77777777" w:rsidR="0070505F" w:rsidRDefault="0070505F" w:rsidP="0070505F">
            <w:pPr>
              <w:pStyle w:val="Bezmezer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E3DF1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 xml:space="preserve">Ostatní ustanovení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smlouvy </w:t>
            </w:r>
            <w:r w:rsidRPr="008E3DF1">
              <w:rPr>
                <w:rFonts w:ascii="Arial" w:hAnsi="Arial" w:cs="Arial"/>
                <w:sz w:val="20"/>
                <w:szCs w:val="20"/>
                <w:lang w:eastAsia="cs-CZ"/>
              </w:rPr>
              <w:t>zůstávají beze změny.</w:t>
            </w:r>
          </w:p>
          <w:p w14:paraId="55BD618F" w14:textId="77777777" w:rsidR="0070505F" w:rsidRPr="008E3DF1" w:rsidRDefault="0070505F" w:rsidP="0070505F">
            <w:pPr>
              <w:pStyle w:val="Bezmezer"/>
              <w:ind w:left="36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5D549293" w14:textId="77777777" w:rsidR="0070505F" w:rsidRDefault="0070505F" w:rsidP="0070505F">
            <w:pPr>
              <w:pStyle w:val="Bezmezer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E3DF1">
              <w:rPr>
                <w:rFonts w:ascii="Arial" w:hAnsi="Arial" w:cs="Arial"/>
                <w:sz w:val="20"/>
                <w:szCs w:val="20"/>
              </w:rPr>
              <w:t xml:space="preserve">Dodatek vstupuje v platnost dnem jejího podpisu oprávněnými zástupci obou smluvních stran. </w:t>
            </w:r>
          </w:p>
          <w:p w14:paraId="1087F343" w14:textId="77777777" w:rsidR="0070505F" w:rsidRPr="008E3DF1" w:rsidRDefault="0070505F" w:rsidP="0070505F">
            <w:pPr>
              <w:pStyle w:val="Bezmezer"/>
              <w:ind w:left="36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4A8C0D5B" w14:textId="77777777" w:rsidR="0070505F" w:rsidRDefault="0070505F" w:rsidP="0070505F">
            <w:pPr>
              <w:pStyle w:val="Bezmezer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E3DF1">
              <w:rPr>
                <w:rFonts w:ascii="Arial" w:hAnsi="Arial" w:cs="Arial"/>
                <w:sz w:val="20"/>
                <w:szCs w:val="20"/>
              </w:rPr>
              <w:t>Tento dodatek je nedílnou součástí předmětné smlouvy.</w:t>
            </w:r>
          </w:p>
          <w:p w14:paraId="5CD0D3C8" w14:textId="77777777" w:rsidR="00FE4527" w:rsidRDefault="00FE4527" w:rsidP="00FE4527">
            <w:pPr>
              <w:pStyle w:val="Odstavecseseznamem"/>
              <w:rPr>
                <w:rFonts w:cs="Arial"/>
              </w:rPr>
            </w:pPr>
          </w:p>
          <w:p w14:paraId="2B54C2E4" w14:textId="77777777" w:rsidR="00FE4527" w:rsidRDefault="0070505F" w:rsidP="00FE4527">
            <w:pPr>
              <w:pStyle w:val="Bezmezer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E4527">
              <w:rPr>
                <w:rFonts w:ascii="Arial" w:hAnsi="Arial" w:cs="Arial"/>
                <w:sz w:val="20"/>
                <w:szCs w:val="20"/>
              </w:rPr>
              <w:t>Dodatek se vyhotovuje ve dvou stejnopisech, z nichž každá smluvní strana obdrží jedno vyhotovení.</w:t>
            </w:r>
          </w:p>
          <w:p w14:paraId="6DC57227" w14:textId="77777777" w:rsidR="00FE4527" w:rsidRDefault="00FE4527" w:rsidP="00FE4527">
            <w:pPr>
              <w:pStyle w:val="Odstavecseseznamem"/>
            </w:pPr>
          </w:p>
          <w:p w14:paraId="02C17093" w14:textId="262C2986" w:rsidR="00FE4527" w:rsidRPr="00FE4527" w:rsidRDefault="0070505F" w:rsidP="00FE4527">
            <w:pPr>
              <w:pStyle w:val="Bezmezer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E4527">
              <w:rPr>
                <w:rFonts w:ascii="Arial" w:hAnsi="Arial"/>
                <w:sz w:val="20"/>
                <w:szCs w:val="20"/>
                <w:lang w:eastAsia="cs-CZ"/>
              </w:rPr>
              <w:t xml:space="preserve">Obě smluvní strany berou na vědomí, že dodatek ke smlouvě nabývá účinnosti teprve jeho uveřejněním v registru smluv podle zákona č. 340/2015 Sb. (zákon o registru smluv) a souhlasí s uveřejněním tohoto dodatku </w:t>
            </w:r>
            <w:r w:rsidRPr="00FE4527">
              <w:rPr>
                <w:rFonts w:ascii="Arial" w:hAnsi="Arial"/>
                <w:snapToGrid w:val="0"/>
                <w:sz w:val="20"/>
                <w:szCs w:val="20"/>
              </w:rPr>
              <w:t xml:space="preserve">včetně shora uvedené Smlouvy </w:t>
            </w:r>
            <w:r w:rsidRPr="00FE4527">
              <w:rPr>
                <w:rFonts w:ascii="Arial" w:hAnsi="Arial"/>
                <w:sz w:val="20"/>
                <w:szCs w:val="20"/>
                <w:lang w:eastAsia="cs-CZ"/>
              </w:rPr>
              <w:t>č. 1352003 o poskytování veřejně dostupných služeb elektronických komunikací v úplném znění.</w:t>
            </w:r>
          </w:p>
          <w:p w14:paraId="52087824" w14:textId="77777777" w:rsidR="00FE4527" w:rsidRDefault="00FE4527" w:rsidP="00FE4527">
            <w:pPr>
              <w:pStyle w:val="Odstavecseseznamem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67A8D86D" w14:textId="22BF765A" w:rsidR="003E63D2" w:rsidRPr="00FE4527" w:rsidRDefault="00FB3327" w:rsidP="00FE4527">
            <w:pPr>
              <w:pStyle w:val="Bezmezer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E4527">
              <w:rPr>
                <w:rFonts w:ascii="Arial" w:eastAsia="Times New Roman" w:hAnsi="Arial"/>
                <w:color w:val="000000"/>
                <w:sz w:val="18"/>
                <w:szCs w:val="18"/>
                <w:lang w:eastAsia="cs-CZ"/>
              </w:rPr>
              <w:t>Smluvní strany prohlašují, že se podmínkami této smlouvy na základě vzájemné dohody řídily již ode dne podpisu této smlouvy a pro případ, že smlouva podléhá zveřejnění v registru smluv, považují veškerá svá vzájemná plněn</w:t>
            </w:r>
            <w:r w:rsidR="00F639C4">
              <w:rPr>
                <w:rFonts w:ascii="Arial" w:eastAsia="Times New Roman" w:hAnsi="Arial"/>
                <w:color w:val="000000"/>
                <w:sz w:val="18"/>
                <w:szCs w:val="18"/>
                <w:lang w:eastAsia="cs-CZ"/>
              </w:rPr>
              <w:t>í</w:t>
            </w:r>
            <w:r w:rsidRPr="00FE4527">
              <w:rPr>
                <w:rFonts w:ascii="Arial" w:eastAsia="Times New Roman" w:hAnsi="Arial"/>
                <w:color w:val="000000"/>
                <w:sz w:val="18"/>
                <w:szCs w:val="18"/>
                <w:lang w:eastAsia="cs-CZ"/>
              </w:rPr>
              <w:t xml:space="preserve"> poskytnutá ode dne podpisu této smlouvy do dne nabytí účinnosti této smlouvy za plnění poskytnutá podle této smlouvy</w:t>
            </w:r>
            <w:r w:rsidR="0070505F" w:rsidRPr="00FE4527">
              <w:rPr>
                <w:rFonts w:ascii="Arial" w:eastAsia="Times New Roman" w:hAnsi="Arial"/>
                <w:color w:val="000000"/>
                <w:sz w:val="18"/>
                <w:szCs w:val="18"/>
                <w:lang w:eastAsia="cs-CZ"/>
              </w:rPr>
              <w:br/>
            </w:r>
          </w:p>
          <w:p w14:paraId="124B43D2" w14:textId="1EBA2EF9" w:rsidR="0070505F" w:rsidRPr="0070505F" w:rsidRDefault="0070505F" w:rsidP="00FB33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050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 Brně dne </w:t>
            </w:r>
            <w:r w:rsidR="00255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</w:t>
            </w:r>
            <w:proofErr w:type="gramStart"/>
            <w:r w:rsidR="00255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…….</w:t>
            </w:r>
            <w:proofErr w:type="gramEnd"/>
            <w:r w:rsidR="00255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3E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</w:t>
            </w:r>
            <w:r w:rsidR="003E63D2" w:rsidRPr="007050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 Brně dne </w:t>
            </w:r>
            <w:r w:rsidR="003E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</w:t>
            </w:r>
            <w:proofErr w:type="gramStart"/>
            <w:r w:rsidR="003E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…….</w:t>
            </w:r>
            <w:proofErr w:type="gramEnd"/>
            <w:r w:rsidR="003E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6"/>
              <w:gridCol w:w="1633"/>
              <w:gridCol w:w="4173"/>
            </w:tblGrid>
            <w:tr w:rsidR="0070505F" w:rsidRPr="0070505F" w14:paraId="3C3CA9C3" w14:textId="77777777">
              <w:trPr>
                <w:tblCellSpacing w:w="0" w:type="dxa"/>
              </w:trPr>
              <w:tc>
                <w:tcPr>
                  <w:tcW w:w="1800" w:type="pct"/>
                  <w:vAlign w:val="center"/>
                  <w:hideMark/>
                </w:tcPr>
                <w:p w14:paraId="068BA846" w14:textId="77777777" w:rsidR="003E63D2" w:rsidRDefault="0070505F" w:rsidP="0070505F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0505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Za Poskytovatele:</w:t>
                  </w:r>
                  <w:r w:rsidRPr="0070505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</w:r>
                  <w:r w:rsidRPr="0070505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</w:r>
                  <w:r w:rsidRPr="0070505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</w:r>
                </w:p>
                <w:p w14:paraId="6C757CFE" w14:textId="6A1A1B06" w:rsidR="0070505F" w:rsidRPr="0070505F" w:rsidRDefault="0070505F" w:rsidP="0070505F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0505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</w:r>
                </w:p>
              </w:tc>
              <w:tc>
                <w:tcPr>
                  <w:tcW w:w="900" w:type="pct"/>
                  <w:vAlign w:val="center"/>
                  <w:hideMark/>
                </w:tcPr>
                <w:p w14:paraId="724914D5" w14:textId="77777777" w:rsidR="0070505F" w:rsidRPr="0070505F" w:rsidRDefault="0070505F" w:rsidP="0070505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0505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300" w:type="pct"/>
                  <w:hideMark/>
                </w:tcPr>
                <w:p w14:paraId="78B11341" w14:textId="77777777" w:rsidR="0070505F" w:rsidRPr="0070505F" w:rsidRDefault="0070505F" w:rsidP="0070505F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0505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Za Účastníka:</w:t>
                  </w:r>
                  <w:r w:rsidRPr="0070505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</w:r>
                  <w:r w:rsidRPr="0070505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</w:r>
                  <w:r w:rsidRPr="0070505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</w:r>
                  <w:r w:rsidRPr="0070505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</w:r>
                </w:p>
              </w:tc>
            </w:tr>
            <w:tr w:rsidR="0070505F" w:rsidRPr="0070505F" w14:paraId="078ACA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496F22" w14:textId="32D97941" w:rsidR="0070505F" w:rsidRPr="0070505F" w:rsidRDefault="0070505F" w:rsidP="007050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050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…………………………………</w:t>
                  </w:r>
                  <w:proofErr w:type="gramStart"/>
                  <w:r w:rsidRPr="007050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…….</w:t>
                  </w:r>
                  <w:proofErr w:type="gramEnd"/>
                  <w:r w:rsidRPr="007050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br/>
                    <w:t>Faster CZ spol. s r.o.</w:t>
                  </w:r>
                  <w:r w:rsidRPr="007050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70505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Ing. Jana </w:t>
                  </w:r>
                  <w:r w:rsidR="00AB14D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Zajíčková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396EA0" w14:textId="77777777" w:rsidR="0070505F" w:rsidRPr="0070505F" w:rsidRDefault="0070505F" w:rsidP="0070505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0505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5055D2F4" w14:textId="77777777" w:rsidR="0070505F" w:rsidRPr="0070505F" w:rsidRDefault="0070505F" w:rsidP="007050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050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……………………………………</w:t>
                  </w:r>
                  <w:r w:rsidRPr="007050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br/>
                    <w:t>Národní divadlo Brno, příspěvková organizace</w:t>
                  </w:r>
                  <w:r w:rsidRPr="0070505F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>MgA. Martin Glaser</w:t>
                  </w:r>
                </w:p>
              </w:tc>
            </w:tr>
          </w:tbl>
          <w:p w14:paraId="72961DAF" w14:textId="77777777" w:rsidR="0070505F" w:rsidRPr="0070505F" w:rsidRDefault="0070505F" w:rsidP="00705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FB3327" w:rsidRPr="0070505F" w14:paraId="092B6561" w14:textId="77777777" w:rsidTr="0070505F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0312A2A" w14:textId="77777777" w:rsidR="00FB3327" w:rsidRPr="00A52A8C" w:rsidRDefault="00FB3327" w:rsidP="00705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</w:tbl>
    <w:p w14:paraId="386586A1" w14:textId="77777777" w:rsidR="002E324F" w:rsidRDefault="002E324F"/>
    <w:sectPr w:rsidR="002E3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2F9"/>
    <w:multiLevelType w:val="hybridMultilevel"/>
    <w:tmpl w:val="6226E2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226023"/>
    <w:multiLevelType w:val="multilevel"/>
    <w:tmpl w:val="DB56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E604B"/>
    <w:multiLevelType w:val="multilevel"/>
    <w:tmpl w:val="D418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D6080"/>
    <w:multiLevelType w:val="multilevel"/>
    <w:tmpl w:val="93D0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2509A"/>
    <w:multiLevelType w:val="multilevel"/>
    <w:tmpl w:val="AFCC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231666">
    <w:abstractNumId w:val="3"/>
  </w:num>
  <w:num w:numId="2" w16cid:durableId="302394828">
    <w:abstractNumId w:val="1"/>
  </w:num>
  <w:num w:numId="3" w16cid:durableId="1431049599">
    <w:abstractNumId w:val="4"/>
  </w:num>
  <w:num w:numId="4" w16cid:durableId="127432051">
    <w:abstractNumId w:val="2"/>
  </w:num>
  <w:num w:numId="5" w16cid:durableId="84000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5F"/>
    <w:rsid w:val="0006733E"/>
    <w:rsid w:val="0025518F"/>
    <w:rsid w:val="002E324F"/>
    <w:rsid w:val="002E6CF0"/>
    <w:rsid w:val="003E63D2"/>
    <w:rsid w:val="003F0BA9"/>
    <w:rsid w:val="00562F2F"/>
    <w:rsid w:val="005C477C"/>
    <w:rsid w:val="0070505F"/>
    <w:rsid w:val="00A52A8C"/>
    <w:rsid w:val="00A5435D"/>
    <w:rsid w:val="00AB14DC"/>
    <w:rsid w:val="00C6293F"/>
    <w:rsid w:val="00D155BF"/>
    <w:rsid w:val="00F639C4"/>
    <w:rsid w:val="00FA43B4"/>
    <w:rsid w:val="00FB3327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83E7"/>
  <w15:chartTrackingRefBased/>
  <w15:docId w15:val="{1B6C2F24-DB27-4282-8D7C-6CAAEEC4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505F"/>
    <w:rPr>
      <w:b/>
      <w:bCs/>
    </w:rPr>
  </w:style>
  <w:style w:type="character" w:styleId="Zdraznn">
    <w:name w:val="Emphasis"/>
    <w:basedOn w:val="Standardnpsmoodstavce"/>
    <w:uiPriority w:val="20"/>
    <w:qFormat/>
    <w:rsid w:val="0070505F"/>
    <w:rPr>
      <w:i/>
      <w:iCs/>
    </w:rPr>
  </w:style>
  <w:style w:type="paragraph" w:styleId="Odstavecseseznamem">
    <w:name w:val="List Paragraph"/>
    <w:basedOn w:val="Normln"/>
    <w:uiPriority w:val="34"/>
    <w:qFormat/>
    <w:rsid w:val="0070505F"/>
    <w:pPr>
      <w:spacing w:after="0" w:line="240" w:lineRule="auto"/>
      <w:ind w:left="708"/>
    </w:pPr>
    <w:rPr>
      <w:rFonts w:ascii="Arial" w:eastAsia="Arial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0505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05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54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Kupka Petr</cp:lastModifiedBy>
  <cp:revision>9</cp:revision>
  <cp:lastPrinted>2021-12-22T10:46:00Z</cp:lastPrinted>
  <dcterms:created xsi:type="dcterms:W3CDTF">2025-05-22T12:05:00Z</dcterms:created>
  <dcterms:modified xsi:type="dcterms:W3CDTF">2025-05-27T07:36:00Z</dcterms:modified>
</cp:coreProperties>
</file>