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D2544" w14:textId="77777777" w:rsidR="001C5233" w:rsidRDefault="006048AA">
      <w:pPr>
        <w:spacing w:before="71"/>
        <w:ind w:left="300" w:right="200"/>
        <w:jc w:val="center"/>
        <w:rPr>
          <w:b/>
          <w:sz w:val="28"/>
        </w:rPr>
      </w:pPr>
      <w:r>
        <w:rPr>
          <w:b/>
          <w:color w:val="010202"/>
          <w:sz w:val="28"/>
        </w:rPr>
        <w:t>Smlouva o spolupráci</w:t>
      </w:r>
    </w:p>
    <w:p w14:paraId="207B7985" w14:textId="77777777" w:rsidR="001C5233" w:rsidRDefault="006048AA">
      <w:pPr>
        <w:pStyle w:val="Zkladntext"/>
        <w:spacing w:before="36"/>
        <w:ind w:left="300" w:right="305"/>
        <w:jc w:val="center"/>
      </w:pPr>
      <w:r>
        <w:rPr>
          <w:color w:val="010202"/>
        </w:rPr>
        <w:t>uzavřená dle ustanovení § 1746 odst. 2 zákona č. 89/2012 Sb., občanský zákoník (dále jen</w:t>
      </w:r>
    </w:p>
    <w:p w14:paraId="3BF1B8A9" w14:textId="77777777" w:rsidR="001C5233" w:rsidRDefault="006048AA">
      <w:pPr>
        <w:spacing w:before="42"/>
        <w:ind w:left="300" w:right="302"/>
        <w:jc w:val="center"/>
        <w:rPr>
          <w:sz w:val="24"/>
        </w:rPr>
      </w:pPr>
      <w:r>
        <w:rPr>
          <w:color w:val="010202"/>
          <w:sz w:val="24"/>
        </w:rPr>
        <w:t>„</w:t>
      </w:r>
      <w:r>
        <w:rPr>
          <w:b/>
          <w:color w:val="010202"/>
          <w:sz w:val="24"/>
        </w:rPr>
        <w:t>OZ</w:t>
      </w:r>
      <w:r>
        <w:rPr>
          <w:color w:val="010202"/>
          <w:sz w:val="24"/>
        </w:rPr>
        <w:t>“)</w:t>
      </w:r>
    </w:p>
    <w:p w14:paraId="434600F6" w14:textId="77777777" w:rsidR="001C5233" w:rsidRDefault="006048AA">
      <w:pPr>
        <w:pStyle w:val="Nadpis1"/>
        <w:spacing w:before="42"/>
        <w:ind w:left="300" w:right="199"/>
        <w:jc w:val="center"/>
      </w:pPr>
      <w:r>
        <w:rPr>
          <w:color w:val="010202"/>
        </w:rPr>
        <w:t>(dále jen „Smlouva“)</w:t>
      </w:r>
    </w:p>
    <w:p w14:paraId="6F9FC7D6" w14:textId="77777777" w:rsidR="001C5233" w:rsidRDefault="001C5233">
      <w:pPr>
        <w:pStyle w:val="Zkladntext"/>
        <w:spacing w:before="7"/>
        <w:rPr>
          <w:b/>
          <w:sz w:val="31"/>
        </w:rPr>
      </w:pPr>
    </w:p>
    <w:p w14:paraId="5FC26137" w14:textId="77777777" w:rsidR="001C5233" w:rsidRDefault="006048AA">
      <w:pPr>
        <w:ind w:left="300" w:right="304"/>
        <w:jc w:val="center"/>
        <w:rPr>
          <w:b/>
          <w:sz w:val="24"/>
        </w:rPr>
      </w:pPr>
      <w:r>
        <w:rPr>
          <w:b/>
          <w:color w:val="010202"/>
          <w:sz w:val="24"/>
        </w:rPr>
        <w:t>Smluvní strany</w:t>
      </w:r>
    </w:p>
    <w:p w14:paraId="3F185A37" w14:textId="77777777" w:rsidR="001C5233" w:rsidRDefault="006048AA">
      <w:pPr>
        <w:spacing w:before="30"/>
        <w:ind w:left="115"/>
        <w:rPr>
          <w:b/>
        </w:rPr>
      </w:pPr>
      <w:r>
        <w:rPr>
          <w:b/>
          <w:color w:val="010202"/>
        </w:rPr>
        <w:t>Vysoká škola chemicko-technologická v Praze</w:t>
      </w:r>
    </w:p>
    <w:p w14:paraId="2449C4A7" w14:textId="77777777" w:rsidR="001C5233" w:rsidRPr="00C50662" w:rsidRDefault="006048AA">
      <w:pPr>
        <w:spacing w:before="26"/>
        <w:ind w:left="115"/>
      </w:pPr>
      <w:r>
        <w:rPr>
          <w:color w:val="010202"/>
        </w:rPr>
        <w:t>se sídle</w:t>
      </w:r>
      <w:r w:rsidRPr="00C50662">
        <w:rPr>
          <w:color w:val="010202"/>
        </w:rPr>
        <w:t>m: Technická 1905/5, 160 00, Praha 6</w:t>
      </w:r>
    </w:p>
    <w:p w14:paraId="3D09F7E3" w14:textId="77777777" w:rsidR="001C5233" w:rsidRPr="00C50662" w:rsidRDefault="006048AA">
      <w:pPr>
        <w:spacing w:before="26" w:line="266" w:lineRule="auto"/>
        <w:ind w:left="115" w:right="7518"/>
      </w:pPr>
      <w:r w:rsidRPr="00C50662">
        <w:rPr>
          <w:color w:val="010202"/>
        </w:rPr>
        <w:t>IČO: 60461373 DIČ: CZ60461373</w:t>
      </w:r>
    </w:p>
    <w:p w14:paraId="4277824D" w14:textId="77777777" w:rsidR="001C5233" w:rsidRPr="00C50662" w:rsidRDefault="006048AA">
      <w:pPr>
        <w:spacing w:line="266" w:lineRule="auto"/>
        <w:ind w:left="115"/>
      </w:pPr>
      <w:r w:rsidRPr="00C50662">
        <w:rPr>
          <w:color w:val="010202"/>
        </w:rPr>
        <w:t>zapsaná v registru veřejných vysokých škol vedeném Ministerstvem školství, mládeže a tělovýchovy České republiky</w:t>
      </w:r>
    </w:p>
    <w:p w14:paraId="7DCE9EB5" w14:textId="77777777" w:rsidR="001C5233" w:rsidRPr="00C50662" w:rsidRDefault="006048AA">
      <w:pPr>
        <w:spacing w:line="240" w:lineRule="exact"/>
        <w:ind w:left="115"/>
      </w:pPr>
      <w:r w:rsidRPr="00C50662">
        <w:rPr>
          <w:color w:val="010202"/>
        </w:rPr>
        <w:t xml:space="preserve">bankovní spojení: </w:t>
      </w:r>
      <w:proofErr w:type="spellStart"/>
      <w:r w:rsidRPr="00C50662">
        <w:rPr>
          <w:color w:val="010202"/>
        </w:rPr>
        <w:t>xxxxx</w:t>
      </w:r>
      <w:proofErr w:type="spellEnd"/>
      <w:r w:rsidRPr="00C50662">
        <w:rPr>
          <w:color w:val="010202"/>
        </w:rPr>
        <w:t xml:space="preserve">, č. </w:t>
      </w:r>
      <w:proofErr w:type="spellStart"/>
      <w:r w:rsidRPr="00C50662">
        <w:rPr>
          <w:color w:val="010202"/>
        </w:rPr>
        <w:t>ú.</w:t>
      </w:r>
      <w:proofErr w:type="spellEnd"/>
      <w:r w:rsidRPr="00C50662">
        <w:rPr>
          <w:color w:val="010202"/>
        </w:rPr>
        <w:t xml:space="preserve"> </w:t>
      </w:r>
      <w:proofErr w:type="spellStart"/>
      <w:r w:rsidRPr="00C50662">
        <w:rPr>
          <w:color w:val="010202"/>
        </w:rPr>
        <w:t>xxxxx</w:t>
      </w:r>
      <w:proofErr w:type="spellEnd"/>
    </w:p>
    <w:p w14:paraId="7AAB84AE" w14:textId="77777777" w:rsidR="001C5233" w:rsidRPr="00C50662" w:rsidRDefault="006048AA">
      <w:pPr>
        <w:spacing w:before="26"/>
        <w:ind w:left="115"/>
      </w:pPr>
      <w:r w:rsidRPr="00C50662">
        <w:rPr>
          <w:color w:val="010202"/>
        </w:rPr>
        <w:t xml:space="preserve">zastoupena: </w:t>
      </w:r>
      <w:proofErr w:type="spellStart"/>
      <w:r w:rsidRPr="00C50662">
        <w:rPr>
          <w:color w:val="010202"/>
        </w:rPr>
        <w:t>xxxxx</w:t>
      </w:r>
      <w:proofErr w:type="spellEnd"/>
      <w:r w:rsidRPr="00C50662">
        <w:rPr>
          <w:color w:val="010202"/>
        </w:rPr>
        <w:t>, rektorem</w:t>
      </w:r>
    </w:p>
    <w:p w14:paraId="210DFC07" w14:textId="77777777" w:rsidR="001C5233" w:rsidRPr="00C50662" w:rsidRDefault="006048AA">
      <w:pPr>
        <w:spacing w:before="38" w:line="532" w:lineRule="auto"/>
        <w:ind w:left="115" w:right="4262"/>
      </w:pPr>
      <w:r w:rsidRPr="00C50662">
        <w:rPr>
          <w:color w:val="010202"/>
        </w:rPr>
        <w:t>(dále jen „</w:t>
      </w:r>
      <w:r w:rsidRPr="00C50662">
        <w:rPr>
          <w:b/>
          <w:color w:val="010202"/>
        </w:rPr>
        <w:t>Vedoucí společník</w:t>
      </w:r>
      <w:r w:rsidRPr="00C50662">
        <w:rPr>
          <w:color w:val="010202"/>
        </w:rPr>
        <w:t>“ nebo „</w:t>
      </w:r>
      <w:r w:rsidRPr="00C50662">
        <w:rPr>
          <w:b/>
          <w:color w:val="010202"/>
        </w:rPr>
        <w:t>VŠCHT Praha</w:t>
      </w:r>
      <w:r w:rsidRPr="00C50662">
        <w:rPr>
          <w:color w:val="010202"/>
        </w:rPr>
        <w:t>“) a</w:t>
      </w:r>
    </w:p>
    <w:p w14:paraId="308A52EA" w14:textId="77777777" w:rsidR="001C5233" w:rsidRPr="00C50662" w:rsidRDefault="006048AA">
      <w:pPr>
        <w:spacing w:before="8"/>
        <w:ind w:left="115"/>
        <w:rPr>
          <w:b/>
        </w:rPr>
      </w:pPr>
      <w:r w:rsidRPr="00C50662">
        <w:rPr>
          <w:b/>
          <w:color w:val="010202"/>
        </w:rPr>
        <w:t>Sdružení oboru vodovodů a kanalizací ČR, z. s. (SOVAK ČR)</w:t>
      </w:r>
    </w:p>
    <w:p w14:paraId="459BA197" w14:textId="77777777" w:rsidR="001C5233" w:rsidRPr="00C50662" w:rsidRDefault="006048AA">
      <w:pPr>
        <w:spacing w:before="27"/>
        <w:ind w:left="115"/>
      </w:pPr>
      <w:r w:rsidRPr="00C50662">
        <w:rPr>
          <w:color w:val="010202"/>
        </w:rPr>
        <w:t>se sídlem: Novotného lávka 200/5, 110 00 Praha 1</w:t>
      </w:r>
    </w:p>
    <w:p w14:paraId="7E92FBBD" w14:textId="77777777" w:rsidR="001C5233" w:rsidRPr="00C50662" w:rsidRDefault="006048AA">
      <w:pPr>
        <w:spacing w:before="27" w:line="266" w:lineRule="auto"/>
        <w:ind w:left="115" w:right="7528"/>
      </w:pPr>
      <w:r w:rsidRPr="00C50662">
        <w:rPr>
          <w:color w:val="010202"/>
        </w:rPr>
        <w:t>IČ: 60456116 DIČ: CZ60456116</w:t>
      </w:r>
    </w:p>
    <w:p w14:paraId="67D0725A" w14:textId="77777777" w:rsidR="001C5233" w:rsidRPr="00C50662" w:rsidRDefault="006048AA">
      <w:pPr>
        <w:spacing w:line="254" w:lineRule="auto"/>
        <w:ind w:left="115" w:right="737"/>
      </w:pPr>
      <w:r w:rsidRPr="00C50662">
        <w:rPr>
          <w:color w:val="010202"/>
        </w:rPr>
        <w:t xml:space="preserve">Zapsán ve spolkovém rejstříku vedeném Městským soudem v Praze, spis. zn. L 65878 Zastoupena: </w:t>
      </w:r>
      <w:proofErr w:type="spellStart"/>
      <w:r w:rsidRPr="00C50662">
        <w:rPr>
          <w:color w:val="010202"/>
        </w:rPr>
        <w:t>xxxxx</w:t>
      </w:r>
      <w:proofErr w:type="spellEnd"/>
      <w:r w:rsidRPr="00C50662">
        <w:rPr>
          <w:color w:val="010202"/>
        </w:rPr>
        <w:t>, ředitel</w:t>
      </w:r>
    </w:p>
    <w:p w14:paraId="42BFC7BA" w14:textId="77777777" w:rsidR="001C5233" w:rsidRPr="00C50662" w:rsidRDefault="006048AA">
      <w:pPr>
        <w:spacing w:before="24"/>
        <w:ind w:left="115"/>
      </w:pPr>
      <w:r w:rsidRPr="00C50662">
        <w:rPr>
          <w:color w:val="010202"/>
        </w:rPr>
        <w:t>(dále jen „</w:t>
      </w:r>
      <w:r w:rsidRPr="00C50662">
        <w:rPr>
          <w:b/>
          <w:color w:val="010202"/>
        </w:rPr>
        <w:t>SOVAK ČR</w:t>
      </w:r>
      <w:r w:rsidRPr="00C50662">
        <w:rPr>
          <w:color w:val="010202"/>
        </w:rPr>
        <w:t>“)</w:t>
      </w:r>
    </w:p>
    <w:p w14:paraId="525E0D06" w14:textId="77777777" w:rsidR="001C5233" w:rsidRPr="00C50662" w:rsidRDefault="001C5233">
      <w:pPr>
        <w:pStyle w:val="Zkladntext"/>
        <w:spacing w:before="6"/>
        <w:rPr>
          <w:sz w:val="26"/>
        </w:rPr>
      </w:pPr>
    </w:p>
    <w:p w14:paraId="7D2692F1" w14:textId="77777777" w:rsidR="001C5233" w:rsidRDefault="006048AA">
      <w:pPr>
        <w:ind w:left="115"/>
        <w:rPr>
          <w:i/>
        </w:rPr>
      </w:pPr>
      <w:r>
        <w:rPr>
          <w:i/>
          <w:color w:val="010202"/>
        </w:rPr>
        <w:t>a</w:t>
      </w:r>
    </w:p>
    <w:p w14:paraId="4BE019BE" w14:textId="77777777" w:rsidR="001C5233" w:rsidRDefault="001C5233">
      <w:pPr>
        <w:pStyle w:val="Zkladntext"/>
        <w:spacing w:before="9"/>
        <w:rPr>
          <w:i/>
          <w:sz w:val="26"/>
        </w:rPr>
      </w:pPr>
    </w:p>
    <w:p w14:paraId="6F4860F7" w14:textId="77777777" w:rsidR="001C5233" w:rsidRDefault="006048AA">
      <w:pPr>
        <w:ind w:left="115"/>
        <w:rPr>
          <w:b/>
        </w:rPr>
      </w:pPr>
      <w:r>
        <w:rPr>
          <w:b/>
          <w:color w:val="010202"/>
        </w:rPr>
        <w:t>České vysoké učení technické v Praze</w:t>
      </w:r>
    </w:p>
    <w:p w14:paraId="46BCE6DB" w14:textId="6E7D48B1" w:rsidR="001C5233" w:rsidRDefault="006048AA">
      <w:pPr>
        <w:tabs>
          <w:tab w:val="left" w:pos="823"/>
          <w:tab w:val="left" w:pos="1533"/>
        </w:tabs>
        <w:spacing w:before="23" w:line="261" w:lineRule="auto"/>
        <w:ind w:left="115" w:right="2596"/>
      </w:pPr>
      <w:r>
        <w:rPr>
          <w:color w:val="010202"/>
        </w:rPr>
        <w:t>se sídlem:</w:t>
      </w:r>
      <w:r w:rsidR="001A4848">
        <w:rPr>
          <w:color w:val="010202"/>
        </w:rPr>
        <w:t xml:space="preserve"> </w:t>
      </w:r>
      <w:r>
        <w:rPr>
          <w:color w:val="010202"/>
        </w:rPr>
        <w:t>Jugoslávských partyzánů 1580/3, 166 00 Praha 6</w:t>
      </w:r>
      <w:r>
        <w:rPr>
          <w:color w:val="010202"/>
          <w:spacing w:val="-10"/>
        </w:rPr>
        <w:t xml:space="preserve"> </w:t>
      </w:r>
      <w:r>
        <w:rPr>
          <w:color w:val="010202"/>
        </w:rPr>
        <w:t>-</w:t>
      </w:r>
      <w:r>
        <w:rPr>
          <w:color w:val="010202"/>
          <w:spacing w:val="-4"/>
        </w:rPr>
        <w:t xml:space="preserve"> </w:t>
      </w:r>
      <w:r>
        <w:rPr>
          <w:color w:val="010202"/>
        </w:rPr>
        <w:t>Dejvice</w:t>
      </w:r>
      <w:r>
        <w:rPr>
          <w:color w:val="010202"/>
          <w:spacing w:val="-2"/>
        </w:rPr>
        <w:t xml:space="preserve"> </w:t>
      </w:r>
      <w:r w:rsidR="001A4848">
        <w:rPr>
          <w:color w:val="010202"/>
          <w:spacing w:val="-2"/>
        </w:rPr>
        <w:t xml:space="preserve">                     </w:t>
      </w:r>
      <w:r>
        <w:rPr>
          <w:color w:val="010202"/>
        </w:rPr>
        <w:t>IČ:</w:t>
      </w:r>
      <w:r w:rsidR="001A4848">
        <w:rPr>
          <w:color w:val="010202"/>
        </w:rPr>
        <w:t xml:space="preserve"> </w:t>
      </w:r>
      <w:r>
        <w:rPr>
          <w:color w:val="010202"/>
        </w:rPr>
        <w:t>68407700</w:t>
      </w:r>
    </w:p>
    <w:p w14:paraId="57F1349A" w14:textId="47F49583" w:rsidR="001C5233" w:rsidRPr="00C50662" w:rsidRDefault="006048AA">
      <w:pPr>
        <w:tabs>
          <w:tab w:val="left" w:pos="821"/>
        </w:tabs>
        <w:spacing w:before="17"/>
        <w:ind w:left="115"/>
      </w:pPr>
      <w:r>
        <w:rPr>
          <w:color w:val="010202"/>
        </w:rPr>
        <w:t>DIČ:</w:t>
      </w:r>
      <w:r w:rsidR="001A4848">
        <w:rPr>
          <w:color w:val="010202"/>
        </w:rPr>
        <w:t xml:space="preserve"> </w:t>
      </w:r>
      <w:r>
        <w:rPr>
          <w:color w:val="010202"/>
        </w:rPr>
        <w:t>C</w:t>
      </w:r>
      <w:r w:rsidRPr="00C50662">
        <w:rPr>
          <w:color w:val="010202"/>
        </w:rPr>
        <w:t>Z</w:t>
      </w:r>
      <w:r w:rsidRPr="00C50662">
        <w:rPr>
          <w:color w:val="010202"/>
          <w:spacing w:val="7"/>
        </w:rPr>
        <w:t xml:space="preserve"> </w:t>
      </w:r>
      <w:r w:rsidRPr="00C50662">
        <w:rPr>
          <w:color w:val="010202"/>
        </w:rPr>
        <w:t>68407700</w:t>
      </w:r>
    </w:p>
    <w:p w14:paraId="5B7BD801" w14:textId="77777777" w:rsidR="001C5233" w:rsidRPr="00C50662" w:rsidRDefault="006048AA">
      <w:pPr>
        <w:spacing w:before="31"/>
        <w:ind w:left="115"/>
      </w:pPr>
      <w:r w:rsidRPr="00C50662">
        <w:rPr>
          <w:color w:val="010202"/>
        </w:rPr>
        <w:t>Řešitelské pracoviště Fakulta stavební, Thákurova 7, Praha 6</w:t>
      </w:r>
    </w:p>
    <w:p w14:paraId="391A72F5" w14:textId="77777777" w:rsidR="001C5233" w:rsidRPr="00C50662" w:rsidRDefault="006048AA">
      <w:pPr>
        <w:spacing w:before="23" w:line="261" w:lineRule="auto"/>
        <w:ind w:left="115"/>
      </w:pPr>
      <w:r w:rsidRPr="00C50662">
        <w:rPr>
          <w:color w:val="010202"/>
        </w:rPr>
        <w:t>zapsaná v registru veřejných vysokých škol vedeném Ministerstvem školství, mládeže a tělovýchovy České republiky</w:t>
      </w:r>
    </w:p>
    <w:p w14:paraId="46B8FD9D" w14:textId="3A9CF4A3" w:rsidR="001C5233" w:rsidRPr="00C50662" w:rsidRDefault="006048AA">
      <w:pPr>
        <w:tabs>
          <w:tab w:val="left" w:pos="1533"/>
        </w:tabs>
        <w:spacing w:before="2" w:line="266" w:lineRule="auto"/>
        <w:ind w:left="115" w:right="4851"/>
      </w:pPr>
      <w:r w:rsidRPr="00C50662">
        <w:rPr>
          <w:color w:val="010202"/>
        </w:rPr>
        <w:t>Zastoupena:</w:t>
      </w:r>
      <w:r w:rsidR="00EC03EB">
        <w:rPr>
          <w:color w:val="010202"/>
        </w:rPr>
        <w:t xml:space="preserve"> </w:t>
      </w:r>
      <w:proofErr w:type="spellStart"/>
      <w:r w:rsidRPr="00C50662">
        <w:rPr>
          <w:color w:val="010202"/>
        </w:rPr>
        <w:t>xxxxx</w:t>
      </w:r>
      <w:proofErr w:type="spellEnd"/>
      <w:r w:rsidRPr="00C50662">
        <w:rPr>
          <w:color w:val="010202"/>
        </w:rPr>
        <w:t>, tajemník</w:t>
      </w:r>
      <w:r w:rsidRPr="00C50662">
        <w:rPr>
          <w:color w:val="010202"/>
          <w:spacing w:val="1"/>
        </w:rPr>
        <w:t xml:space="preserve"> </w:t>
      </w:r>
      <w:r w:rsidRPr="00C50662">
        <w:rPr>
          <w:color w:val="010202"/>
        </w:rPr>
        <w:t>Fakulty stavební (dále jen „</w:t>
      </w:r>
      <w:r w:rsidRPr="00C50662">
        <w:rPr>
          <w:b/>
          <w:color w:val="010202"/>
        </w:rPr>
        <w:t>ČVUT</w:t>
      </w:r>
      <w:r w:rsidRPr="00C50662">
        <w:rPr>
          <w:color w:val="010202"/>
        </w:rPr>
        <w:t>“)</w:t>
      </w:r>
    </w:p>
    <w:p w14:paraId="41E65D5B" w14:textId="77777777" w:rsidR="001C5233" w:rsidRPr="00C50662" w:rsidRDefault="001C5233">
      <w:pPr>
        <w:pStyle w:val="Zkladntext"/>
        <w:spacing w:before="3"/>
      </w:pPr>
    </w:p>
    <w:p w14:paraId="3D98466C" w14:textId="77777777" w:rsidR="001C5233" w:rsidRPr="00C50662" w:rsidRDefault="006048AA">
      <w:pPr>
        <w:ind w:left="115"/>
      </w:pPr>
      <w:r w:rsidRPr="00C50662">
        <w:rPr>
          <w:color w:val="010202"/>
        </w:rPr>
        <w:t>a</w:t>
      </w:r>
    </w:p>
    <w:p w14:paraId="15D27953" w14:textId="77777777" w:rsidR="001C5233" w:rsidRPr="00C50662" w:rsidRDefault="001C5233">
      <w:pPr>
        <w:pStyle w:val="Zkladntext"/>
        <w:spacing w:before="9"/>
        <w:rPr>
          <w:sz w:val="26"/>
        </w:rPr>
      </w:pPr>
    </w:p>
    <w:p w14:paraId="468521B2" w14:textId="77777777" w:rsidR="001C5233" w:rsidRPr="00C50662" w:rsidRDefault="006048AA">
      <w:pPr>
        <w:ind w:left="115"/>
        <w:rPr>
          <w:b/>
        </w:rPr>
      </w:pPr>
      <w:proofErr w:type="spellStart"/>
      <w:r w:rsidRPr="00C50662">
        <w:rPr>
          <w:b/>
          <w:color w:val="010202"/>
        </w:rPr>
        <w:t>Unicorn</w:t>
      </w:r>
      <w:proofErr w:type="spellEnd"/>
      <w:r w:rsidRPr="00C50662">
        <w:rPr>
          <w:b/>
          <w:color w:val="010202"/>
        </w:rPr>
        <w:t xml:space="preserve"> Systems HSI s.r.o.</w:t>
      </w:r>
    </w:p>
    <w:p w14:paraId="7C6A7A82" w14:textId="4B251CB3" w:rsidR="001C5233" w:rsidRPr="00C50662" w:rsidRDefault="006048AA">
      <w:pPr>
        <w:tabs>
          <w:tab w:val="left" w:pos="1533"/>
        </w:tabs>
        <w:spacing w:before="25"/>
        <w:ind w:left="115"/>
      </w:pPr>
      <w:r w:rsidRPr="00C50662">
        <w:rPr>
          <w:color w:val="010202"/>
        </w:rPr>
        <w:t>se sídlem:</w:t>
      </w:r>
      <w:r w:rsidR="001A4848">
        <w:rPr>
          <w:color w:val="010202"/>
        </w:rPr>
        <w:t xml:space="preserve"> </w:t>
      </w:r>
      <w:r w:rsidRPr="00C50662">
        <w:rPr>
          <w:color w:val="010202"/>
        </w:rPr>
        <w:t>V kapslovně 2767/2, 130 00 Praha</w:t>
      </w:r>
      <w:r w:rsidRPr="00C50662">
        <w:rPr>
          <w:color w:val="010202"/>
          <w:spacing w:val="-5"/>
        </w:rPr>
        <w:t xml:space="preserve"> </w:t>
      </w:r>
      <w:r w:rsidRPr="00C50662">
        <w:rPr>
          <w:color w:val="010202"/>
        </w:rPr>
        <w:t>3</w:t>
      </w:r>
    </w:p>
    <w:p w14:paraId="1BEACD0F" w14:textId="0B8944D8" w:rsidR="001C5233" w:rsidRPr="00C50662" w:rsidRDefault="006048AA">
      <w:pPr>
        <w:tabs>
          <w:tab w:val="left" w:pos="1532"/>
        </w:tabs>
        <w:spacing w:before="27"/>
        <w:ind w:left="115"/>
      </w:pPr>
      <w:r w:rsidRPr="00C50662">
        <w:rPr>
          <w:color w:val="010202"/>
        </w:rPr>
        <w:t>IČ:</w:t>
      </w:r>
      <w:r w:rsidR="001A4848">
        <w:rPr>
          <w:color w:val="010202"/>
        </w:rPr>
        <w:t xml:space="preserve"> </w:t>
      </w:r>
      <w:r w:rsidRPr="00C50662">
        <w:rPr>
          <w:color w:val="010202"/>
        </w:rPr>
        <w:t>45314951</w:t>
      </w:r>
    </w:p>
    <w:p w14:paraId="19C9676F" w14:textId="25DFD05C" w:rsidR="001C5233" w:rsidRPr="00C50662" w:rsidRDefault="006048AA">
      <w:pPr>
        <w:tabs>
          <w:tab w:val="left" w:pos="1532"/>
        </w:tabs>
        <w:spacing w:before="27"/>
        <w:ind w:left="115"/>
      </w:pPr>
      <w:r w:rsidRPr="00C50662">
        <w:rPr>
          <w:color w:val="010202"/>
        </w:rPr>
        <w:t>DIČ:</w:t>
      </w:r>
      <w:r w:rsidR="001A4848">
        <w:rPr>
          <w:color w:val="010202"/>
        </w:rPr>
        <w:t xml:space="preserve"> </w:t>
      </w:r>
      <w:r w:rsidRPr="00C50662">
        <w:rPr>
          <w:color w:val="010202"/>
        </w:rPr>
        <w:t>CZ699004029</w:t>
      </w:r>
    </w:p>
    <w:p w14:paraId="5E91BC87" w14:textId="3C77981C" w:rsidR="001C5233" w:rsidRPr="00C50662" w:rsidRDefault="006048AA">
      <w:pPr>
        <w:tabs>
          <w:tab w:val="left" w:pos="1533"/>
        </w:tabs>
        <w:spacing w:before="25" w:line="266" w:lineRule="auto"/>
        <w:ind w:left="115" w:right="1201"/>
      </w:pPr>
      <w:r w:rsidRPr="00C50662">
        <w:rPr>
          <w:color w:val="010202"/>
        </w:rPr>
        <w:t>zapsaný v obchodním rejstříku vedeném Městského soudu v Praze, spisová značka C 7470 Zastoupena:</w:t>
      </w:r>
      <w:r w:rsidR="001A4848">
        <w:rPr>
          <w:color w:val="010202"/>
        </w:rPr>
        <w:t xml:space="preserve"> </w:t>
      </w:r>
      <w:proofErr w:type="spellStart"/>
      <w:r w:rsidRPr="00C50662">
        <w:rPr>
          <w:color w:val="010202"/>
        </w:rPr>
        <w:t>xxxxx</w:t>
      </w:r>
      <w:proofErr w:type="spellEnd"/>
      <w:r w:rsidRPr="00C50662">
        <w:rPr>
          <w:color w:val="010202"/>
        </w:rPr>
        <w:t xml:space="preserve">, jednatel a </w:t>
      </w:r>
      <w:proofErr w:type="spellStart"/>
      <w:r w:rsidRPr="00C50662">
        <w:rPr>
          <w:color w:val="010202"/>
        </w:rPr>
        <w:t>xxxxx</w:t>
      </w:r>
      <w:proofErr w:type="spellEnd"/>
      <w:r w:rsidRPr="00C50662">
        <w:rPr>
          <w:color w:val="010202"/>
        </w:rPr>
        <w:t>,</w:t>
      </w:r>
      <w:r w:rsidRPr="00C50662">
        <w:rPr>
          <w:color w:val="010202"/>
          <w:spacing w:val="3"/>
        </w:rPr>
        <w:t xml:space="preserve"> </w:t>
      </w:r>
      <w:r w:rsidRPr="00C50662">
        <w:rPr>
          <w:color w:val="010202"/>
        </w:rPr>
        <w:t>jednatel</w:t>
      </w:r>
    </w:p>
    <w:p w14:paraId="17FA7185" w14:textId="77777777" w:rsidR="001C5233" w:rsidRPr="00C50662" w:rsidRDefault="006048AA">
      <w:pPr>
        <w:ind w:left="115"/>
      </w:pPr>
      <w:r w:rsidRPr="00C50662">
        <w:rPr>
          <w:color w:val="010202"/>
        </w:rPr>
        <w:t>(dále jen „</w:t>
      </w:r>
      <w:r w:rsidRPr="00C50662">
        <w:rPr>
          <w:b/>
          <w:color w:val="010202"/>
        </w:rPr>
        <w:t>UNICORN SYSTEMS HSI</w:t>
      </w:r>
      <w:r w:rsidRPr="00C50662">
        <w:rPr>
          <w:color w:val="010202"/>
        </w:rPr>
        <w:t>“)</w:t>
      </w:r>
    </w:p>
    <w:p w14:paraId="7DE1B30F" w14:textId="77777777" w:rsidR="001C5233" w:rsidRDefault="001C5233">
      <w:pPr>
        <w:pStyle w:val="Zkladntext"/>
        <w:spacing w:before="1"/>
        <w:rPr>
          <w:sz w:val="30"/>
        </w:rPr>
      </w:pPr>
    </w:p>
    <w:p w14:paraId="569F4C0C" w14:textId="77777777" w:rsidR="001C5233" w:rsidRDefault="006048AA">
      <w:pPr>
        <w:spacing w:line="264" w:lineRule="auto"/>
        <w:ind w:left="115"/>
      </w:pPr>
      <w:r>
        <w:rPr>
          <w:color w:val="010202"/>
        </w:rPr>
        <w:t>VŠCHT Praha, SOVAK ČR, ČVUT a UNICORN SYSTEMS HSI společně dále jen jako „smluvní strany“ a samostatně pak „smluvní strana“.</w:t>
      </w:r>
    </w:p>
    <w:p w14:paraId="38353D1B" w14:textId="77777777" w:rsidR="001C5233" w:rsidRDefault="001C5233">
      <w:pPr>
        <w:spacing w:line="264" w:lineRule="auto"/>
        <w:sectPr w:rsidR="001C5233">
          <w:type w:val="continuous"/>
          <w:pgSz w:w="11910" w:h="16840"/>
          <w:pgMar w:top="1060" w:right="1300" w:bottom="280" w:left="1300" w:header="708" w:footer="708" w:gutter="0"/>
          <w:cols w:space="708"/>
        </w:sectPr>
      </w:pPr>
    </w:p>
    <w:p w14:paraId="6D75F8FE" w14:textId="77777777" w:rsidR="001C5233" w:rsidRDefault="006048AA">
      <w:pPr>
        <w:pStyle w:val="Nadpis1"/>
        <w:spacing w:before="70" w:line="278" w:lineRule="auto"/>
        <w:ind w:left="3689" w:right="3778" w:hanging="1"/>
        <w:jc w:val="center"/>
      </w:pPr>
      <w:r>
        <w:rPr>
          <w:color w:val="010202"/>
        </w:rPr>
        <w:lastRenderedPageBreak/>
        <w:t>Článek I. Předmět Smlouvy</w:t>
      </w:r>
    </w:p>
    <w:p w14:paraId="61DE0D5A" w14:textId="77777777" w:rsidR="001C5233" w:rsidRDefault="006048AA">
      <w:pPr>
        <w:pStyle w:val="Odstavecseseznamem"/>
        <w:numPr>
          <w:ilvl w:val="1"/>
          <w:numId w:val="46"/>
        </w:numPr>
        <w:tabs>
          <w:tab w:val="left" w:pos="682"/>
        </w:tabs>
        <w:spacing w:line="278" w:lineRule="auto"/>
        <w:ind w:right="117" w:hanging="566"/>
        <w:jc w:val="both"/>
        <w:rPr>
          <w:sz w:val="24"/>
        </w:rPr>
      </w:pPr>
      <w:r>
        <w:rPr>
          <w:color w:val="010202"/>
          <w:sz w:val="24"/>
        </w:rPr>
        <w:t>Předmětem této Smlouvy je vymezení podmínek, vzájemných práv a povinností Smluvních stran při jejich vzájemné spolupráci na realizaci smlouvy z veřejné zakázky  s názvem „</w:t>
      </w:r>
      <w:r>
        <w:rPr>
          <w:b/>
          <w:color w:val="010202"/>
          <w:sz w:val="24"/>
        </w:rPr>
        <w:t>Zpracování návrhu Národního prováděcího programu ke Směrnici o čištění městských odpadních vod</w:t>
      </w:r>
      <w:r>
        <w:rPr>
          <w:color w:val="010202"/>
          <w:sz w:val="24"/>
        </w:rPr>
        <w:t>“ (dále jen „</w:t>
      </w:r>
      <w:r>
        <w:rPr>
          <w:b/>
          <w:color w:val="010202"/>
          <w:sz w:val="24"/>
        </w:rPr>
        <w:t>Veřejná zakázka</w:t>
      </w:r>
      <w:r>
        <w:rPr>
          <w:color w:val="010202"/>
          <w:sz w:val="24"/>
        </w:rPr>
        <w:t>“) (dále „</w:t>
      </w:r>
      <w:r>
        <w:rPr>
          <w:b/>
          <w:color w:val="010202"/>
          <w:sz w:val="24"/>
        </w:rPr>
        <w:t>Smlouva       z veřejné zakázky</w:t>
      </w:r>
      <w:r>
        <w:rPr>
          <w:color w:val="010202"/>
          <w:sz w:val="24"/>
        </w:rPr>
        <w:t>“), jejímž zadavatelem je Česká republika - Ministerstvo</w:t>
      </w:r>
      <w:r>
        <w:rPr>
          <w:color w:val="010202"/>
          <w:spacing w:val="-31"/>
          <w:sz w:val="24"/>
        </w:rPr>
        <w:t xml:space="preserve"> </w:t>
      </w:r>
      <w:r>
        <w:rPr>
          <w:color w:val="010202"/>
          <w:sz w:val="24"/>
        </w:rPr>
        <w:t xml:space="preserve">zemědělství, </w:t>
      </w:r>
      <w:proofErr w:type="spellStart"/>
      <w:r>
        <w:rPr>
          <w:color w:val="010202"/>
          <w:sz w:val="24"/>
        </w:rPr>
        <w:t>Těšnov</w:t>
      </w:r>
      <w:proofErr w:type="spellEnd"/>
      <w:r>
        <w:rPr>
          <w:color w:val="010202"/>
          <w:sz w:val="24"/>
        </w:rPr>
        <w:t xml:space="preserve"> 65/17, Nové Město, 11000 Praha 1, IČ: 00020478 </w:t>
      </w:r>
      <w:r>
        <w:rPr>
          <w:color w:val="010202"/>
          <w:spacing w:val="-3"/>
          <w:sz w:val="24"/>
        </w:rPr>
        <w:t xml:space="preserve">(dále jen </w:t>
      </w:r>
      <w:r>
        <w:rPr>
          <w:color w:val="010202"/>
          <w:spacing w:val="-5"/>
          <w:sz w:val="24"/>
        </w:rPr>
        <w:t>„</w:t>
      </w:r>
      <w:r>
        <w:rPr>
          <w:b/>
          <w:color w:val="010202"/>
          <w:spacing w:val="-5"/>
          <w:sz w:val="24"/>
        </w:rPr>
        <w:t>Zadavatel</w:t>
      </w:r>
      <w:r>
        <w:rPr>
          <w:color w:val="010202"/>
          <w:spacing w:val="-5"/>
          <w:sz w:val="24"/>
        </w:rPr>
        <w:t xml:space="preserve">“), </w:t>
      </w:r>
      <w:r>
        <w:rPr>
          <w:color w:val="010202"/>
          <w:sz w:val="24"/>
        </w:rPr>
        <w:t>tak jak je popsána v příloze č. 1 této Smlouvy. Smlouva z veřejné zakázky tvoří přílohu č. 2</w:t>
      </w:r>
      <w:r>
        <w:rPr>
          <w:color w:val="010202"/>
          <w:spacing w:val="-33"/>
          <w:sz w:val="24"/>
        </w:rPr>
        <w:t xml:space="preserve"> </w:t>
      </w:r>
      <w:r>
        <w:rPr>
          <w:color w:val="010202"/>
          <w:sz w:val="24"/>
        </w:rPr>
        <w:t>této Smlouvy.</w:t>
      </w:r>
    </w:p>
    <w:p w14:paraId="1EB310E3" w14:textId="77777777" w:rsidR="001C5233" w:rsidRDefault="006048AA">
      <w:pPr>
        <w:pStyle w:val="Odstavecseseznamem"/>
        <w:numPr>
          <w:ilvl w:val="1"/>
          <w:numId w:val="46"/>
        </w:numPr>
        <w:tabs>
          <w:tab w:val="left" w:pos="682"/>
        </w:tabs>
        <w:spacing w:line="278" w:lineRule="auto"/>
        <w:ind w:right="120" w:hanging="566"/>
        <w:jc w:val="both"/>
        <w:rPr>
          <w:sz w:val="24"/>
        </w:rPr>
      </w:pPr>
      <w:r>
        <w:rPr>
          <w:color w:val="010202"/>
          <w:sz w:val="24"/>
        </w:rPr>
        <w:t>Předmětem Smlouvy je úprava vzájemných práv a povinností Smluvních stran při řešení Veřejné zakázky, práv k hmotnému majetku nutnému k jejímu řešení, k výsledkům a k využití výsledků Veřejné</w:t>
      </w:r>
      <w:r>
        <w:rPr>
          <w:color w:val="010202"/>
          <w:spacing w:val="-7"/>
          <w:sz w:val="24"/>
        </w:rPr>
        <w:t xml:space="preserve"> </w:t>
      </w:r>
      <w:r>
        <w:rPr>
          <w:color w:val="010202"/>
          <w:sz w:val="24"/>
        </w:rPr>
        <w:t>zakázky.</w:t>
      </w:r>
    </w:p>
    <w:p w14:paraId="569B8A1D" w14:textId="77777777" w:rsidR="001C5233" w:rsidRDefault="006048AA">
      <w:pPr>
        <w:pStyle w:val="Odstavecseseznamem"/>
        <w:numPr>
          <w:ilvl w:val="1"/>
          <w:numId w:val="46"/>
        </w:numPr>
        <w:tabs>
          <w:tab w:val="left" w:pos="682"/>
        </w:tabs>
        <w:spacing w:line="278" w:lineRule="auto"/>
        <w:ind w:right="116" w:hanging="566"/>
        <w:jc w:val="both"/>
        <w:rPr>
          <w:sz w:val="24"/>
        </w:rPr>
      </w:pPr>
      <w:r>
        <w:rPr>
          <w:color w:val="010202"/>
          <w:sz w:val="24"/>
        </w:rPr>
        <w:t>Smluvní strany se zavazují vzájemně informovat o skutečnostech rozhodných pro řádný průběh činnosti dle této Smlouvy a o průběhu plnění a za tímto účelem si vzájemně předávat a poskytovat nezbytné podklady a informace. Tyto podklady a informace se zavazují použít pouze ke spolupráci na realizaci Veřejné zakázky v rámci této Smlouvy. Na podklady a informace se dále aplikuje ustanovení čl.</w:t>
      </w:r>
      <w:r>
        <w:rPr>
          <w:color w:val="010202"/>
          <w:spacing w:val="-12"/>
          <w:sz w:val="24"/>
        </w:rPr>
        <w:t xml:space="preserve"> </w:t>
      </w:r>
      <w:r>
        <w:rPr>
          <w:color w:val="010202"/>
          <w:sz w:val="24"/>
        </w:rPr>
        <w:t>IX.</w:t>
      </w:r>
    </w:p>
    <w:p w14:paraId="280E5679" w14:textId="77777777" w:rsidR="001C5233" w:rsidRDefault="006048AA">
      <w:pPr>
        <w:pStyle w:val="Odstavecseseznamem"/>
        <w:numPr>
          <w:ilvl w:val="1"/>
          <w:numId w:val="46"/>
        </w:numPr>
        <w:tabs>
          <w:tab w:val="left" w:pos="682"/>
        </w:tabs>
        <w:spacing w:before="2" w:line="278" w:lineRule="auto"/>
        <w:ind w:right="116" w:hanging="566"/>
        <w:jc w:val="both"/>
        <w:rPr>
          <w:sz w:val="24"/>
        </w:rPr>
      </w:pPr>
      <w:r>
        <w:rPr>
          <w:color w:val="010202"/>
          <w:sz w:val="24"/>
        </w:rPr>
        <w:t xml:space="preserve">Rozsah spolupráce, resp. činnosti prováděné jednotlivými smluvními stranami jsou dále specifikovány v příloze č. 1 této Smlouvy, jež obsahuje popis činností jednotlivých smluvních stran, harmonogram a jeho plnění dle požadavků Zadavatele, předpokládané náklady pro realizaci Veřejné zakázky a jejich vyčíslení, a případné další údaje dle uvážení smluvních stran (dále jen </w:t>
      </w:r>
      <w:r>
        <w:rPr>
          <w:b/>
          <w:color w:val="010202"/>
          <w:sz w:val="24"/>
        </w:rPr>
        <w:t>„příloha č.</w:t>
      </w:r>
      <w:r>
        <w:rPr>
          <w:b/>
          <w:color w:val="010202"/>
          <w:spacing w:val="-10"/>
          <w:sz w:val="24"/>
        </w:rPr>
        <w:t xml:space="preserve"> </w:t>
      </w:r>
      <w:r>
        <w:rPr>
          <w:b/>
          <w:color w:val="010202"/>
          <w:sz w:val="24"/>
        </w:rPr>
        <w:t>1</w:t>
      </w:r>
      <w:r>
        <w:rPr>
          <w:color w:val="010202"/>
          <w:sz w:val="24"/>
        </w:rPr>
        <w:t>“).</w:t>
      </w:r>
    </w:p>
    <w:p w14:paraId="491834ED" w14:textId="77777777" w:rsidR="001C5233" w:rsidRDefault="006048AA">
      <w:pPr>
        <w:pStyle w:val="Odstavecseseznamem"/>
        <w:numPr>
          <w:ilvl w:val="1"/>
          <w:numId w:val="46"/>
        </w:numPr>
        <w:tabs>
          <w:tab w:val="left" w:pos="681"/>
          <w:tab w:val="left" w:pos="682"/>
        </w:tabs>
        <w:ind w:hanging="566"/>
        <w:rPr>
          <w:sz w:val="24"/>
        </w:rPr>
      </w:pPr>
      <w:r>
        <w:rPr>
          <w:color w:val="010202"/>
          <w:sz w:val="24"/>
        </w:rPr>
        <w:t>Místem plnění Veřejné zakázky je: Česká</w:t>
      </w:r>
      <w:r>
        <w:rPr>
          <w:color w:val="010202"/>
          <w:spacing w:val="-9"/>
          <w:sz w:val="24"/>
        </w:rPr>
        <w:t xml:space="preserve"> </w:t>
      </w:r>
      <w:r>
        <w:rPr>
          <w:color w:val="010202"/>
          <w:sz w:val="24"/>
        </w:rPr>
        <w:t>republika.</w:t>
      </w:r>
    </w:p>
    <w:p w14:paraId="40B34130" w14:textId="77777777" w:rsidR="001C5233" w:rsidRDefault="001C5233">
      <w:pPr>
        <w:pStyle w:val="Zkladntext"/>
        <w:spacing w:before="7"/>
        <w:rPr>
          <w:sz w:val="31"/>
        </w:rPr>
      </w:pPr>
    </w:p>
    <w:p w14:paraId="37D8A727" w14:textId="77777777" w:rsidR="001C5233" w:rsidRDefault="006048AA">
      <w:pPr>
        <w:pStyle w:val="Nadpis1"/>
        <w:spacing w:before="1"/>
        <w:ind w:left="219" w:right="305"/>
        <w:jc w:val="center"/>
      </w:pPr>
      <w:r>
        <w:rPr>
          <w:color w:val="010202"/>
        </w:rPr>
        <w:t>Článek II.</w:t>
      </w:r>
    </w:p>
    <w:p w14:paraId="0D915F68" w14:textId="77777777" w:rsidR="001C5233" w:rsidRDefault="006048AA">
      <w:pPr>
        <w:spacing w:before="43"/>
        <w:ind w:left="218" w:right="305"/>
        <w:jc w:val="center"/>
        <w:rPr>
          <w:b/>
          <w:sz w:val="24"/>
        </w:rPr>
      </w:pPr>
      <w:r>
        <w:rPr>
          <w:b/>
          <w:color w:val="010202"/>
          <w:sz w:val="24"/>
        </w:rPr>
        <w:t>Podmínky spolupráce Smluvních stran</w:t>
      </w:r>
    </w:p>
    <w:p w14:paraId="1D05E343" w14:textId="77777777" w:rsidR="001C5233" w:rsidRDefault="006048AA">
      <w:pPr>
        <w:pStyle w:val="Odstavecseseznamem"/>
        <w:numPr>
          <w:ilvl w:val="1"/>
          <w:numId w:val="45"/>
        </w:numPr>
        <w:tabs>
          <w:tab w:val="left" w:pos="682"/>
        </w:tabs>
        <w:spacing w:before="45" w:line="278" w:lineRule="auto"/>
        <w:ind w:right="119" w:hanging="566"/>
        <w:jc w:val="both"/>
        <w:rPr>
          <w:sz w:val="24"/>
        </w:rPr>
      </w:pPr>
      <w:proofErr w:type="gramStart"/>
      <w:r>
        <w:rPr>
          <w:color w:val="010202"/>
          <w:sz w:val="24"/>
        </w:rPr>
        <w:t>Spolupráce  Smluvních</w:t>
      </w:r>
      <w:proofErr w:type="gramEnd"/>
      <w:r>
        <w:rPr>
          <w:color w:val="010202"/>
          <w:sz w:val="24"/>
        </w:rPr>
        <w:t xml:space="preserve">  stran  bude  realizována  v souladu  s požadavky  Zadavatele,    s textem Smlouvy z veřejné zakázky a dle přílohy č. 1 této Smlouvy. Smluvní strany potvrzují, že obsah přílohy č. 1 této Smlouvy odpovídá obsahově podkladům předloženým Zadavateli v rámci nabídky podané smluvními stranami do Veřejné zakázky.</w:t>
      </w:r>
    </w:p>
    <w:p w14:paraId="05EC49F3" w14:textId="77777777" w:rsidR="001C5233" w:rsidRDefault="006048AA">
      <w:pPr>
        <w:pStyle w:val="Odstavecseseznamem"/>
        <w:numPr>
          <w:ilvl w:val="1"/>
          <w:numId w:val="45"/>
        </w:numPr>
        <w:tabs>
          <w:tab w:val="left" w:pos="682"/>
        </w:tabs>
        <w:spacing w:line="278" w:lineRule="auto"/>
        <w:ind w:right="119" w:hanging="566"/>
        <w:jc w:val="both"/>
        <w:rPr>
          <w:sz w:val="24"/>
        </w:rPr>
      </w:pPr>
      <w:r>
        <w:rPr>
          <w:color w:val="010202"/>
          <w:sz w:val="24"/>
        </w:rPr>
        <w:t>Smluvní strany se zavazují, že vyvinou veškeré nezbytné úsilí, aby byl naplněn účel, cíl, a výsledky Veřejné zakázky a zavazují se jednat způsobem, který neohrožuje realizaci Veřejné zakázky nebo oprávněné zájmy smluvních</w:t>
      </w:r>
      <w:r>
        <w:rPr>
          <w:color w:val="010202"/>
          <w:spacing w:val="-13"/>
          <w:sz w:val="24"/>
        </w:rPr>
        <w:t xml:space="preserve"> </w:t>
      </w:r>
      <w:r>
        <w:rPr>
          <w:color w:val="010202"/>
          <w:sz w:val="24"/>
        </w:rPr>
        <w:t>stran.</w:t>
      </w:r>
    </w:p>
    <w:p w14:paraId="54DDA320" w14:textId="77777777" w:rsidR="001C5233" w:rsidRDefault="001C5233">
      <w:pPr>
        <w:pStyle w:val="Zkladntext"/>
        <w:spacing w:before="11"/>
        <w:rPr>
          <w:sz w:val="27"/>
        </w:rPr>
      </w:pPr>
    </w:p>
    <w:p w14:paraId="55C7F723" w14:textId="77777777" w:rsidR="001C5233" w:rsidRDefault="006048AA">
      <w:pPr>
        <w:pStyle w:val="Nadpis1"/>
        <w:spacing w:line="278" w:lineRule="auto"/>
        <w:ind w:left="3696" w:right="3782" w:hanging="2"/>
        <w:jc w:val="center"/>
      </w:pPr>
      <w:r>
        <w:rPr>
          <w:color w:val="010202"/>
        </w:rPr>
        <w:t>Článek III. Odpovědné osoby</w:t>
      </w:r>
    </w:p>
    <w:p w14:paraId="7360E4DC" w14:textId="77777777" w:rsidR="001C5233" w:rsidRPr="004D6179" w:rsidRDefault="006048AA">
      <w:pPr>
        <w:pStyle w:val="Odstavecseseznamem"/>
        <w:numPr>
          <w:ilvl w:val="1"/>
          <w:numId w:val="44"/>
        </w:numPr>
        <w:tabs>
          <w:tab w:val="left" w:pos="656"/>
        </w:tabs>
        <w:spacing w:line="278" w:lineRule="auto"/>
        <w:ind w:right="117"/>
        <w:jc w:val="both"/>
        <w:rPr>
          <w:sz w:val="24"/>
        </w:rPr>
      </w:pPr>
      <w:r>
        <w:rPr>
          <w:color w:val="010202"/>
          <w:sz w:val="24"/>
        </w:rPr>
        <w:t>Následující</w:t>
      </w:r>
      <w:r>
        <w:rPr>
          <w:color w:val="010202"/>
          <w:spacing w:val="-9"/>
          <w:sz w:val="24"/>
        </w:rPr>
        <w:t xml:space="preserve"> </w:t>
      </w:r>
      <w:r>
        <w:rPr>
          <w:color w:val="010202"/>
          <w:sz w:val="24"/>
        </w:rPr>
        <w:t>osoby</w:t>
      </w:r>
      <w:r>
        <w:rPr>
          <w:color w:val="010202"/>
          <w:spacing w:val="-9"/>
          <w:sz w:val="24"/>
        </w:rPr>
        <w:t xml:space="preserve"> </w:t>
      </w:r>
      <w:r>
        <w:rPr>
          <w:color w:val="010202"/>
          <w:sz w:val="24"/>
        </w:rPr>
        <w:t>jsou</w:t>
      </w:r>
      <w:r>
        <w:rPr>
          <w:color w:val="010202"/>
          <w:spacing w:val="-9"/>
          <w:sz w:val="24"/>
        </w:rPr>
        <w:t xml:space="preserve"> </w:t>
      </w:r>
      <w:r>
        <w:rPr>
          <w:color w:val="010202"/>
          <w:sz w:val="24"/>
        </w:rPr>
        <w:t>odpovědné</w:t>
      </w:r>
      <w:r>
        <w:rPr>
          <w:color w:val="010202"/>
          <w:spacing w:val="-11"/>
          <w:sz w:val="24"/>
        </w:rPr>
        <w:t xml:space="preserve"> </w:t>
      </w:r>
      <w:r>
        <w:rPr>
          <w:color w:val="010202"/>
          <w:sz w:val="24"/>
        </w:rPr>
        <w:t>za</w:t>
      </w:r>
      <w:r>
        <w:rPr>
          <w:color w:val="010202"/>
          <w:spacing w:val="-9"/>
          <w:sz w:val="24"/>
        </w:rPr>
        <w:t xml:space="preserve"> </w:t>
      </w:r>
      <w:r>
        <w:rPr>
          <w:color w:val="010202"/>
          <w:sz w:val="24"/>
        </w:rPr>
        <w:t>realizaci</w:t>
      </w:r>
      <w:r>
        <w:rPr>
          <w:color w:val="010202"/>
          <w:spacing w:val="-11"/>
          <w:sz w:val="24"/>
        </w:rPr>
        <w:t xml:space="preserve"> </w:t>
      </w:r>
      <w:r>
        <w:rPr>
          <w:color w:val="010202"/>
          <w:sz w:val="24"/>
        </w:rPr>
        <w:t>Veřejné</w:t>
      </w:r>
      <w:r>
        <w:rPr>
          <w:color w:val="010202"/>
          <w:spacing w:val="-9"/>
          <w:sz w:val="24"/>
        </w:rPr>
        <w:t xml:space="preserve"> </w:t>
      </w:r>
      <w:r>
        <w:rPr>
          <w:color w:val="010202"/>
          <w:sz w:val="24"/>
        </w:rPr>
        <w:t>zakázky</w:t>
      </w:r>
      <w:r>
        <w:rPr>
          <w:color w:val="010202"/>
          <w:spacing w:val="-9"/>
          <w:sz w:val="24"/>
        </w:rPr>
        <w:t xml:space="preserve"> </w:t>
      </w:r>
      <w:r>
        <w:rPr>
          <w:color w:val="010202"/>
          <w:sz w:val="24"/>
        </w:rPr>
        <w:t>u</w:t>
      </w:r>
      <w:r>
        <w:rPr>
          <w:color w:val="010202"/>
          <w:spacing w:val="-10"/>
          <w:sz w:val="24"/>
        </w:rPr>
        <w:t xml:space="preserve"> </w:t>
      </w:r>
      <w:r>
        <w:rPr>
          <w:color w:val="010202"/>
          <w:sz w:val="24"/>
        </w:rPr>
        <w:t>jednotlivých</w:t>
      </w:r>
      <w:r>
        <w:rPr>
          <w:color w:val="010202"/>
          <w:spacing w:val="-11"/>
          <w:sz w:val="24"/>
        </w:rPr>
        <w:t xml:space="preserve"> </w:t>
      </w:r>
      <w:r>
        <w:rPr>
          <w:color w:val="010202"/>
          <w:sz w:val="24"/>
        </w:rPr>
        <w:t>smluvních stra</w:t>
      </w:r>
      <w:r w:rsidRPr="004D6179">
        <w:rPr>
          <w:color w:val="010202"/>
          <w:sz w:val="24"/>
        </w:rPr>
        <w:t>n:</w:t>
      </w:r>
    </w:p>
    <w:p w14:paraId="6738C262" w14:textId="77777777" w:rsidR="001C5233" w:rsidRPr="004D6179" w:rsidRDefault="006048AA">
      <w:pPr>
        <w:pStyle w:val="Zkladntext"/>
        <w:spacing w:line="241" w:lineRule="exact"/>
        <w:ind w:left="708"/>
      </w:pPr>
      <w:r w:rsidRPr="004D6179">
        <w:rPr>
          <w:color w:val="010202"/>
        </w:rPr>
        <w:t>Za VŠCHT Praha</w:t>
      </w:r>
    </w:p>
    <w:p w14:paraId="07860A30" w14:textId="77777777" w:rsidR="001C5233" w:rsidRPr="004D6179" w:rsidRDefault="006048AA">
      <w:pPr>
        <w:pStyle w:val="Zkladntext"/>
        <w:spacing w:before="7"/>
        <w:ind w:left="708"/>
      </w:pPr>
      <w:proofErr w:type="spellStart"/>
      <w:r w:rsidRPr="004D6179">
        <w:rPr>
          <w:color w:val="010202"/>
        </w:rPr>
        <w:t>xxxxx</w:t>
      </w:r>
      <w:proofErr w:type="spellEnd"/>
      <w:r w:rsidRPr="004D6179">
        <w:rPr>
          <w:color w:val="010202"/>
        </w:rPr>
        <w:t xml:space="preserve">, E-mail: </w:t>
      </w:r>
      <w:proofErr w:type="spellStart"/>
      <w:r w:rsidRPr="004D6179">
        <w:rPr>
          <w:color w:val="010202"/>
        </w:rPr>
        <w:t>xxxxx</w:t>
      </w:r>
      <w:proofErr w:type="spellEnd"/>
      <w:r w:rsidRPr="004D6179">
        <w:rPr>
          <w:color w:val="010202"/>
        </w:rPr>
        <w:t xml:space="preserve">, tel.: </w:t>
      </w:r>
      <w:proofErr w:type="spellStart"/>
      <w:r w:rsidRPr="004D6179">
        <w:rPr>
          <w:color w:val="010202"/>
        </w:rPr>
        <w:t>xxxxx</w:t>
      </w:r>
      <w:proofErr w:type="spellEnd"/>
    </w:p>
    <w:p w14:paraId="3C418C15" w14:textId="77777777" w:rsidR="001C5233" w:rsidRPr="004D6179" w:rsidRDefault="006048AA">
      <w:pPr>
        <w:pStyle w:val="Zkladntext"/>
        <w:spacing w:before="284"/>
        <w:ind w:left="681"/>
      </w:pPr>
      <w:r w:rsidRPr="004D6179">
        <w:rPr>
          <w:color w:val="010202"/>
        </w:rPr>
        <w:t>Za SOVAK ČR</w:t>
      </w:r>
    </w:p>
    <w:p w14:paraId="39A7E7C2" w14:textId="77777777" w:rsidR="001C5233" w:rsidRPr="004D6179" w:rsidRDefault="001C5233">
      <w:pPr>
        <w:sectPr w:rsidR="001C5233" w:rsidRPr="004D6179">
          <w:footerReference w:type="default" r:id="rId7"/>
          <w:pgSz w:w="11910" w:h="16840"/>
          <w:pgMar w:top="1420" w:right="1300" w:bottom="1180" w:left="1300" w:header="0" w:footer="996" w:gutter="0"/>
          <w:pgNumType w:start="2"/>
          <w:cols w:space="708"/>
        </w:sectPr>
      </w:pPr>
    </w:p>
    <w:p w14:paraId="7972C70E" w14:textId="77777777" w:rsidR="001C5233" w:rsidRPr="004D6179" w:rsidRDefault="006048AA">
      <w:pPr>
        <w:pStyle w:val="Zkladntext"/>
        <w:spacing w:before="69"/>
        <w:ind w:left="681"/>
      </w:pPr>
      <w:proofErr w:type="spellStart"/>
      <w:r w:rsidRPr="004D6179">
        <w:rPr>
          <w:color w:val="010202"/>
          <w:w w:val="95"/>
        </w:rPr>
        <w:lastRenderedPageBreak/>
        <w:t>xxxxx</w:t>
      </w:r>
      <w:proofErr w:type="spellEnd"/>
      <w:r w:rsidRPr="004D6179">
        <w:rPr>
          <w:color w:val="010202"/>
          <w:w w:val="95"/>
        </w:rPr>
        <w:t xml:space="preserve"> E-mail: </w:t>
      </w:r>
      <w:proofErr w:type="spellStart"/>
      <w:r w:rsidRPr="004D6179">
        <w:rPr>
          <w:color w:val="010202"/>
          <w:w w:val="95"/>
        </w:rPr>
        <w:t>xxxxx</w:t>
      </w:r>
      <w:proofErr w:type="spellEnd"/>
      <w:r w:rsidRPr="004D6179">
        <w:rPr>
          <w:color w:val="010202"/>
          <w:w w:val="95"/>
        </w:rPr>
        <w:t xml:space="preserve">, tel.: </w:t>
      </w:r>
      <w:proofErr w:type="spellStart"/>
      <w:r w:rsidRPr="004D6179">
        <w:rPr>
          <w:color w:val="010202"/>
          <w:w w:val="95"/>
        </w:rPr>
        <w:t>xxxxx</w:t>
      </w:r>
      <w:proofErr w:type="spellEnd"/>
    </w:p>
    <w:p w14:paraId="434B4C29" w14:textId="77777777" w:rsidR="001C5233" w:rsidRPr="004D6179" w:rsidRDefault="006048AA">
      <w:pPr>
        <w:pStyle w:val="Zkladntext"/>
        <w:spacing w:before="262" w:line="264" w:lineRule="exact"/>
        <w:ind w:left="681"/>
      </w:pPr>
      <w:r w:rsidRPr="004D6179">
        <w:rPr>
          <w:color w:val="010202"/>
        </w:rPr>
        <w:t>Za ČVUT</w:t>
      </w:r>
    </w:p>
    <w:p w14:paraId="3AB5A646" w14:textId="77777777" w:rsidR="001C5233" w:rsidRPr="004D6179" w:rsidRDefault="006048AA">
      <w:pPr>
        <w:pStyle w:val="Zkladntext"/>
        <w:spacing w:line="312" w:lineRule="exact"/>
        <w:ind w:left="681"/>
      </w:pPr>
      <w:proofErr w:type="spellStart"/>
      <w:r w:rsidRPr="004D6179">
        <w:rPr>
          <w:color w:val="010202"/>
          <w:w w:val="95"/>
        </w:rPr>
        <w:t>xxxxx</w:t>
      </w:r>
      <w:proofErr w:type="spellEnd"/>
      <w:r w:rsidRPr="004D6179">
        <w:rPr>
          <w:color w:val="010202"/>
          <w:w w:val="95"/>
        </w:rPr>
        <w:t xml:space="preserve">, E-mail: </w:t>
      </w:r>
      <w:proofErr w:type="spellStart"/>
      <w:r w:rsidRPr="004D6179">
        <w:rPr>
          <w:color w:val="010202"/>
          <w:w w:val="95"/>
        </w:rPr>
        <w:t>xxxxx</w:t>
      </w:r>
      <w:proofErr w:type="spellEnd"/>
      <w:r w:rsidRPr="004D6179">
        <w:rPr>
          <w:color w:val="010202"/>
          <w:w w:val="95"/>
        </w:rPr>
        <w:t xml:space="preserve">, tel.: </w:t>
      </w:r>
      <w:proofErr w:type="spellStart"/>
      <w:r w:rsidRPr="004D6179">
        <w:rPr>
          <w:color w:val="010202"/>
          <w:w w:val="95"/>
        </w:rPr>
        <w:t>xxxxx</w:t>
      </w:r>
      <w:proofErr w:type="spellEnd"/>
    </w:p>
    <w:p w14:paraId="65B89C0D" w14:textId="77777777" w:rsidR="001C5233" w:rsidRPr="004D6179" w:rsidRDefault="006048AA">
      <w:pPr>
        <w:pStyle w:val="Zkladntext"/>
        <w:spacing w:before="263" w:line="264" w:lineRule="exact"/>
        <w:ind w:left="681"/>
      </w:pPr>
      <w:r w:rsidRPr="004D6179">
        <w:rPr>
          <w:color w:val="010202"/>
        </w:rPr>
        <w:t xml:space="preserve">Za </w:t>
      </w:r>
      <w:proofErr w:type="spellStart"/>
      <w:r w:rsidRPr="004D6179">
        <w:rPr>
          <w:color w:val="010202"/>
        </w:rPr>
        <w:t>Unicorn</w:t>
      </w:r>
      <w:proofErr w:type="spellEnd"/>
      <w:r w:rsidRPr="004D6179">
        <w:rPr>
          <w:color w:val="010202"/>
        </w:rPr>
        <w:t xml:space="preserve"> Systems HSI</w:t>
      </w:r>
    </w:p>
    <w:p w14:paraId="764789A4" w14:textId="77777777" w:rsidR="001C5233" w:rsidRPr="004D6179" w:rsidRDefault="006048AA">
      <w:pPr>
        <w:pStyle w:val="Zkladntext"/>
        <w:spacing w:line="312" w:lineRule="exact"/>
        <w:ind w:left="681"/>
      </w:pPr>
      <w:proofErr w:type="spellStart"/>
      <w:r w:rsidRPr="004D6179">
        <w:rPr>
          <w:color w:val="010202"/>
          <w:w w:val="95"/>
        </w:rPr>
        <w:t>xxxxx</w:t>
      </w:r>
      <w:proofErr w:type="spellEnd"/>
      <w:r w:rsidRPr="004D6179">
        <w:rPr>
          <w:color w:val="010202"/>
          <w:w w:val="95"/>
        </w:rPr>
        <w:t xml:space="preserve">, e-mail: </w:t>
      </w:r>
      <w:proofErr w:type="spellStart"/>
      <w:r w:rsidRPr="004D6179">
        <w:rPr>
          <w:color w:val="010202"/>
          <w:w w:val="95"/>
        </w:rPr>
        <w:t>xxxxx</w:t>
      </w:r>
      <w:proofErr w:type="spellEnd"/>
      <w:r w:rsidRPr="004D6179">
        <w:rPr>
          <w:color w:val="010202"/>
          <w:w w:val="95"/>
        </w:rPr>
        <w:t xml:space="preserve">, </w:t>
      </w:r>
      <w:proofErr w:type="spellStart"/>
      <w:r w:rsidRPr="004D6179">
        <w:rPr>
          <w:color w:val="010202"/>
          <w:w w:val="95"/>
        </w:rPr>
        <w:t>xxxxx</w:t>
      </w:r>
      <w:proofErr w:type="spellEnd"/>
    </w:p>
    <w:p w14:paraId="31786080" w14:textId="77777777" w:rsidR="001C5233" w:rsidRDefault="006048AA">
      <w:pPr>
        <w:pStyle w:val="Odstavecseseznamem"/>
        <w:numPr>
          <w:ilvl w:val="1"/>
          <w:numId w:val="44"/>
        </w:numPr>
        <w:tabs>
          <w:tab w:val="left" w:pos="656"/>
        </w:tabs>
        <w:spacing w:before="16" w:line="278" w:lineRule="auto"/>
        <w:ind w:right="121"/>
        <w:jc w:val="both"/>
        <w:rPr>
          <w:sz w:val="24"/>
        </w:rPr>
      </w:pPr>
      <w:r w:rsidRPr="004D6179">
        <w:rPr>
          <w:color w:val="010202"/>
          <w:sz w:val="24"/>
        </w:rPr>
        <w:t xml:space="preserve">Smluvní strany potvrzují, že ve znění smlouvy z Veřejné zakázky je uvedena kontaktní osoba   VŠCHT   </w:t>
      </w:r>
      <w:proofErr w:type="gramStart"/>
      <w:r w:rsidRPr="004D6179">
        <w:rPr>
          <w:color w:val="010202"/>
          <w:sz w:val="24"/>
        </w:rPr>
        <w:t xml:space="preserve">Praha,   </w:t>
      </w:r>
      <w:proofErr w:type="spellStart"/>
      <w:proofErr w:type="gramEnd"/>
      <w:r w:rsidRPr="004D6179">
        <w:rPr>
          <w:color w:val="010202"/>
          <w:sz w:val="24"/>
        </w:rPr>
        <w:t>xxxxx</w:t>
      </w:r>
      <w:proofErr w:type="spellEnd"/>
      <w:r w:rsidRPr="004D6179">
        <w:rPr>
          <w:color w:val="010202"/>
          <w:sz w:val="24"/>
        </w:rPr>
        <w:t>,   j</w:t>
      </w:r>
      <w:r>
        <w:rPr>
          <w:color w:val="010202"/>
          <w:sz w:val="24"/>
        </w:rPr>
        <w:t>ako    osoba    odpovědná    za    technickou    realizaci předmětu Veřejné</w:t>
      </w:r>
      <w:r>
        <w:rPr>
          <w:color w:val="010202"/>
          <w:spacing w:val="-3"/>
          <w:sz w:val="24"/>
        </w:rPr>
        <w:t xml:space="preserve"> </w:t>
      </w:r>
      <w:r>
        <w:rPr>
          <w:color w:val="010202"/>
          <w:sz w:val="24"/>
        </w:rPr>
        <w:t>zakázky.</w:t>
      </w:r>
    </w:p>
    <w:p w14:paraId="721AD528" w14:textId="77777777" w:rsidR="001C5233" w:rsidRDefault="006048AA">
      <w:pPr>
        <w:pStyle w:val="Odstavecseseznamem"/>
        <w:numPr>
          <w:ilvl w:val="1"/>
          <w:numId w:val="44"/>
        </w:numPr>
        <w:tabs>
          <w:tab w:val="left" w:pos="654"/>
          <w:tab w:val="left" w:pos="656"/>
        </w:tabs>
        <w:rPr>
          <w:sz w:val="24"/>
        </w:rPr>
      </w:pPr>
      <w:r>
        <w:rPr>
          <w:color w:val="010202"/>
          <w:sz w:val="24"/>
        </w:rPr>
        <w:t>Osoby uvedené v čl. 3.1 představují výkonný výbor pro účely této</w:t>
      </w:r>
      <w:r>
        <w:rPr>
          <w:color w:val="010202"/>
          <w:spacing w:val="-11"/>
          <w:sz w:val="24"/>
        </w:rPr>
        <w:t xml:space="preserve"> </w:t>
      </w:r>
      <w:r>
        <w:rPr>
          <w:color w:val="010202"/>
          <w:sz w:val="24"/>
        </w:rPr>
        <w:t>Smlouvy.</w:t>
      </w:r>
    </w:p>
    <w:p w14:paraId="0A704463" w14:textId="77777777" w:rsidR="001C5233" w:rsidRDefault="001C5233">
      <w:pPr>
        <w:pStyle w:val="Zkladntext"/>
        <w:spacing w:before="8"/>
        <w:rPr>
          <w:sz w:val="31"/>
        </w:rPr>
      </w:pPr>
    </w:p>
    <w:p w14:paraId="0FFC5053" w14:textId="77777777" w:rsidR="001C5233" w:rsidRDefault="006048AA">
      <w:pPr>
        <w:pStyle w:val="Nadpis1"/>
        <w:ind w:left="298" w:right="305"/>
        <w:jc w:val="center"/>
      </w:pPr>
      <w:r>
        <w:rPr>
          <w:color w:val="010202"/>
        </w:rPr>
        <w:t>Článek IV.</w:t>
      </w:r>
    </w:p>
    <w:p w14:paraId="5DA24922" w14:textId="77777777" w:rsidR="001C5233" w:rsidRDefault="006048AA">
      <w:pPr>
        <w:spacing w:before="9"/>
        <w:ind w:left="300" w:right="304"/>
        <w:jc w:val="center"/>
        <w:rPr>
          <w:b/>
          <w:sz w:val="24"/>
        </w:rPr>
      </w:pPr>
      <w:r>
        <w:rPr>
          <w:b/>
          <w:color w:val="010202"/>
          <w:sz w:val="24"/>
        </w:rPr>
        <w:t>Práva a povinnosti smluvních stran</w:t>
      </w:r>
    </w:p>
    <w:p w14:paraId="35DC740B" w14:textId="77777777" w:rsidR="001C5233" w:rsidRDefault="006048AA">
      <w:pPr>
        <w:pStyle w:val="Odstavecseseznamem"/>
        <w:numPr>
          <w:ilvl w:val="1"/>
          <w:numId w:val="43"/>
        </w:numPr>
        <w:tabs>
          <w:tab w:val="left" w:pos="682"/>
        </w:tabs>
        <w:spacing w:before="33" w:line="278" w:lineRule="auto"/>
        <w:ind w:right="116" w:hanging="566"/>
        <w:jc w:val="both"/>
        <w:rPr>
          <w:sz w:val="24"/>
        </w:rPr>
      </w:pPr>
      <w:r>
        <w:rPr>
          <w:color w:val="010202"/>
          <w:sz w:val="24"/>
        </w:rPr>
        <w:t>Smluvní strany budou provádět činnosti, ke kterým se v rámci přílohy č. 1 této Smlouvy zavázaly samostatně a tak, aby došlo k realizaci celého předmětu Veřejné zakázky ve lhůtě stanovené ve smlouvě uzavřené se</w:t>
      </w:r>
      <w:r>
        <w:rPr>
          <w:color w:val="010202"/>
          <w:spacing w:val="-8"/>
          <w:sz w:val="24"/>
        </w:rPr>
        <w:t xml:space="preserve"> </w:t>
      </w:r>
      <w:r>
        <w:rPr>
          <w:color w:val="010202"/>
          <w:sz w:val="24"/>
        </w:rPr>
        <w:t>Zadavatelem.</w:t>
      </w:r>
    </w:p>
    <w:p w14:paraId="655CA9E7" w14:textId="77777777" w:rsidR="001C5233" w:rsidRDefault="006048AA">
      <w:pPr>
        <w:pStyle w:val="Odstavecseseznamem"/>
        <w:numPr>
          <w:ilvl w:val="1"/>
          <w:numId w:val="43"/>
        </w:numPr>
        <w:tabs>
          <w:tab w:val="left" w:pos="682"/>
        </w:tabs>
        <w:spacing w:line="278" w:lineRule="auto"/>
        <w:ind w:right="119" w:hanging="566"/>
        <w:jc w:val="both"/>
        <w:rPr>
          <w:sz w:val="24"/>
        </w:rPr>
      </w:pPr>
      <w:r>
        <w:rPr>
          <w:color w:val="010202"/>
          <w:sz w:val="24"/>
        </w:rPr>
        <w:t>Smluvní strany budou všechny práce na Veřejné zakázce provádět svými zaměstnanci, popř. osobami v pracovním poměru či tomuto poměru obdobném, nebo prostřednictvím poddodavatelů, jejichž seznam je spolu s rozsahem jejich zapojení uveden v příloze č. 2 této Smlouvy. Osoby bez pracovněprávního či obdobného vztahu ke kterékoliv smluvní straně se na realizaci Veřejné zakázky nesmí</w:t>
      </w:r>
      <w:r>
        <w:rPr>
          <w:color w:val="010202"/>
          <w:spacing w:val="-7"/>
          <w:sz w:val="24"/>
        </w:rPr>
        <w:t xml:space="preserve"> </w:t>
      </w:r>
      <w:r>
        <w:rPr>
          <w:color w:val="010202"/>
          <w:sz w:val="24"/>
        </w:rPr>
        <w:t>podílet.</w:t>
      </w:r>
    </w:p>
    <w:p w14:paraId="2EEEEFF1" w14:textId="77777777" w:rsidR="001C5233" w:rsidRDefault="006048AA">
      <w:pPr>
        <w:pStyle w:val="Odstavecseseznamem"/>
        <w:numPr>
          <w:ilvl w:val="1"/>
          <w:numId w:val="43"/>
        </w:numPr>
        <w:tabs>
          <w:tab w:val="left" w:pos="682"/>
        </w:tabs>
        <w:spacing w:before="2" w:line="278" w:lineRule="auto"/>
        <w:ind w:right="118" w:hanging="566"/>
        <w:jc w:val="both"/>
        <w:rPr>
          <w:sz w:val="24"/>
        </w:rPr>
      </w:pPr>
      <w:r>
        <w:rPr>
          <w:color w:val="010202"/>
          <w:sz w:val="24"/>
        </w:rPr>
        <w:t>Smluvní strany jsou povinny se navzájem informovat o veškerých podstatných změnách týkajících se plnění z Veřejné zakázky, dále o své případné neschopnosti plnit řádně a včas povinnosti vyplývající z této Smlouvy a jejích příloh, a to nejpozději do 5 (pěti) kalendářních dnů ode dne, kdy se o takové skutečnosti</w:t>
      </w:r>
      <w:r>
        <w:rPr>
          <w:color w:val="010202"/>
          <w:spacing w:val="-14"/>
          <w:sz w:val="24"/>
        </w:rPr>
        <w:t xml:space="preserve"> </w:t>
      </w:r>
      <w:r>
        <w:rPr>
          <w:color w:val="010202"/>
          <w:sz w:val="24"/>
        </w:rPr>
        <w:t>dozvěděly.</w:t>
      </w:r>
    </w:p>
    <w:p w14:paraId="1F77AF0B" w14:textId="503BD591" w:rsidR="001C5233" w:rsidRDefault="006048AA">
      <w:pPr>
        <w:pStyle w:val="Odstavecseseznamem"/>
        <w:numPr>
          <w:ilvl w:val="1"/>
          <w:numId w:val="43"/>
        </w:numPr>
        <w:tabs>
          <w:tab w:val="left" w:pos="682"/>
        </w:tabs>
        <w:spacing w:line="278" w:lineRule="auto"/>
        <w:ind w:right="114" w:hanging="566"/>
        <w:jc w:val="both"/>
        <w:rPr>
          <w:sz w:val="24"/>
        </w:rPr>
      </w:pPr>
      <w:r>
        <w:rPr>
          <w:color w:val="010202"/>
          <w:sz w:val="24"/>
        </w:rPr>
        <w:t xml:space="preserve">Smluvní </w:t>
      </w:r>
      <w:proofErr w:type="gramStart"/>
      <w:r>
        <w:rPr>
          <w:color w:val="010202"/>
          <w:sz w:val="24"/>
        </w:rPr>
        <w:t>s</w:t>
      </w:r>
      <w:r w:rsidR="00BC3B70">
        <w:rPr>
          <w:color w:val="010202"/>
          <w:sz w:val="24"/>
        </w:rPr>
        <w:t xml:space="preserve"> </w:t>
      </w:r>
      <w:r>
        <w:rPr>
          <w:color w:val="010202"/>
          <w:sz w:val="24"/>
        </w:rPr>
        <w:t xml:space="preserve"> definovat</w:t>
      </w:r>
      <w:proofErr w:type="gramEnd"/>
      <w:r>
        <w:rPr>
          <w:color w:val="010202"/>
          <w:sz w:val="24"/>
        </w:rPr>
        <w:t xml:space="preserve"> v písemné formě. Pokud se všechny smluvní strany neshodnou na</w:t>
      </w:r>
      <w:r>
        <w:rPr>
          <w:color w:val="010202"/>
          <w:spacing w:val="-11"/>
          <w:sz w:val="24"/>
        </w:rPr>
        <w:t xml:space="preserve"> </w:t>
      </w:r>
      <w:r>
        <w:rPr>
          <w:color w:val="010202"/>
          <w:sz w:val="24"/>
        </w:rPr>
        <w:t>obsahu</w:t>
      </w:r>
      <w:r>
        <w:rPr>
          <w:color w:val="010202"/>
          <w:spacing w:val="-11"/>
          <w:sz w:val="24"/>
        </w:rPr>
        <w:t xml:space="preserve"> </w:t>
      </w:r>
      <w:r>
        <w:rPr>
          <w:color w:val="010202"/>
          <w:sz w:val="24"/>
        </w:rPr>
        <w:t>některého</w:t>
      </w:r>
      <w:r>
        <w:rPr>
          <w:color w:val="010202"/>
          <w:spacing w:val="-11"/>
          <w:sz w:val="24"/>
        </w:rPr>
        <w:t xml:space="preserve"> </w:t>
      </w:r>
      <w:r>
        <w:rPr>
          <w:color w:val="010202"/>
          <w:sz w:val="24"/>
        </w:rPr>
        <w:t>dílčího</w:t>
      </w:r>
      <w:r>
        <w:rPr>
          <w:color w:val="010202"/>
          <w:spacing w:val="-11"/>
          <w:sz w:val="24"/>
        </w:rPr>
        <w:t xml:space="preserve"> </w:t>
      </w:r>
      <w:r>
        <w:rPr>
          <w:color w:val="010202"/>
          <w:sz w:val="24"/>
        </w:rPr>
        <w:t>plnění,</w:t>
      </w:r>
      <w:r>
        <w:rPr>
          <w:color w:val="010202"/>
          <w:spacing w:val="-9"/>
          <w:sz w:val="24"/>
        </w:rPr>
        <w:t xml:space="preserve"> </w:t>
      </w:r>
      <w:r>
        <w:rPr>
          <w:color w:val="010202"/>
          <w:sz w:val="24"/>
        </w:rPr>
        <w:t>rozhodne</w:t>
      </w:r>
      <w:r>
        <w:rPr>
          <w:color w:val="010202"/>
          <w:spacing w:val="-14"/>
          <w:sz w:val="24"/>
        </w:rPr>
        <w:t xml:space="preserve"> </w:t>
      </w:r>
      <w:r>
        <w:rPr>
          <w:color w:val="010202"/>
          <w:sz w:val="24"/>
        </w:rPr>
        <w:t>o</w:t>
      </w:r>
      <w:r>
        <w:rPr>
          <w:color w:val="010202"/>
          <w:spacing w:val="-11"/>
          <w:sz w:val="24"/>
        </w:rPr>
        <w:t xml:space="preserve"> </w:t>
      </w:r>
      <w:r>
        <w:rPr>
          <w:color w:val="010202"/>
          <w:sz w:val="24"/>
        </w:rPr>
        <w:t>předání</w:t>
      </w:r>
      <w:r>
        <w:rPr>
          <w:color w:val="010202"/>
          <w:spacing w:val="-11"/>
          <w:sz w:val="24"/>
        </w:rPr>
        <w:t xml:space="preserve"> </w:t>
      </w:r>
      <w:r>
        <w:rPr>
          <w:color w:val="010202"/>
          <w:sz w:val="24"/>
        </w:rPr>
        <w:t>tohoto</w:t>
      </w:r>
      <w:r>
        <w:rPr>
          <w:color w:val="010202"/>
          <w:spacing w:val="-11"/>
          <w:sz w:val="24"/>
        </w:rPr>
        <w:t xml:space="preserve"> </w:t>
      </w:r>
      <w:r>
        <w:rPr>
          <w:color w:val="010202"/>
          <w:sz w:val="24"/>
        </w:rPr>
        <w:t>plnění</w:t>
      </w:r>
      <w:r>
        <w:rPr>
          <w:color w:val="010202"/>
          <w:spacing w:val="-11"/>
          <w:sz w:val="24"/>
        </w:rPr>
        <w:t xml:space="preserve"> </w:t>
      </w:r>
      <w:r>
        <w:rPr>
          <w:color w:val="010202"/>
          <w:sz w:val="24"/>
        </w:rPr>
        <w:t>Zadavateli</w:t>
      </w:r>
      <w:r>
        <w:rPr>
          <w:color w:val="010202"/>
          <w:spacing w:val="-9"/>
          <w:sz w:val="24"/>
        </w:rPr>
        <w:t xml:space="preserve"> </w:t>
      </w:r>
      <w:r>
        <w:rPr>
          <w:color w:val="010202"/>
          <w:sz w:val="24"/>
        </w:rPr>
        <w:t>Vedoucí společník.</w:t>
      </w:r>
    </w:p>
    <w:p w14:paraId="4D82FF34" w14:textId="77777777" w:rsidR="001C5233" w:rsidRDefault="006048AA">
      <w:pPr>
        <w:pStyle w:val="Odstavecseseznamem"/>
        <w:numPr>
          <w:ilvl w:val="1"/>
          <w:numId w:val="43"/>
        </w:numPr>
        <w:tabs>
          <w:tab w:val="left" w:pos="682"/>
        </w:tabs>
        <w:spacing w:line="278" w:lineRule="auto"/>
        <w:ind w:right="118" w:hanging="566"/>
        <w:jc w:val="both"/>
        <w:rPr>
          <w:sz w:val="24"/>
        </w:rPr>
      </w:pPr>
      <w:proofErr w:type="gramStart"/>
      <w:r>
        <w:rPr>
          <w:color w:val="010202"/>
          <w:sz w:val="24"/>
        </w:rPr>
        <w:t>Stanovuje  se</w:t>
      </w:r>
      <w:proofErr w:type="gramEnd"/>
      <w:r>
        <w:rPr>
          <w:color w:val="010202"/>
          <w:sz w:val="24"/>
        </w:rPr>
        <w:t>,  že  poddodavatelé  jednotlivých  smluvních  stran  nemají  ve  vztahu      k předávání plnění za jednotlivé etapy dle Smlouvy z veřejné zakázky jakékoliv rozhodovací</w:t>
      </w:r>
      <w:r>
        <w:rPr>
          <w:color w:val="010202"/>
          <w:spacing w:val="-6"/>
          <w:sz w:val="24"/>
        </w:rPr>
        <w:t xml:space="preserve"> </w:t>
      </w:r>
      <w:r>
        <w:rPr>
          <w:color w:val="010202"/>
          <w:sz w:val="24"/>
        </w:rPr>
        <w:t>pravomoci.</w:t>
      </w:r>
    </w:p>
    <w:p w14:paraId="35854F4C" w14:textId="77777777" w:rsidR="001C5233" w:rsidRDefault="001C5233">
      <w:pPr>
        <w:pStyle w:val="Zkladntext"/>
        <w:spacing w:before="8"/>
        <w:rPr>
          <w:sz w:val="27"/>
        </w:rPr>
      </w:pPr>
    </w:p>
    <w:p w14:paraId="563FF58B" w14:textId="77777777" w:rsidR="001C5233" w:rsidRDefault="006048AA">
      <w:pPr>
        <w:pStyle w:val="Nadpis1"/>
        <w:ind w:left="215" w:right="305"/>
        <w:jc w:val="center"/>
      </w:pPr>
      <w:r>
        <w:rPr>
          <w:color w:val="010202"/>
        </w:rPr>
        <w:t>Článek V.</w:t>
      </w:r>
    </w:p>
    <w:p w14:paraId="6EBBB4A7" w14:textId="77777777" w:rsidR="001C5233" w:rsidRDefault="006048AA">
      <w:pPr>
        <w:spacing w:before="44"/>
        <w:ind w:left="217" w:right="305"/>
        <w:jc w:val="center"/>
        <w:rPr>
          <w:b/>
          <w:sz w:val="24"/>
        </w:rPr>
      </w:pPr>
      <w:r>
        <w:rPr>
          <w:b/>
          <w:color w:val="010202"/>
          <w:sz w:val="24"/>
        </w:rPr>
        <w:t>Práva a povinnosti účastníků ve věcech finančních</w:t>
      </w:r>
    </w:p>
    <w:p w14:paraId="320E5EBC" w14:textId="77777777" w:rsidR="001C5233" w:rsidRDefault="001C5233">
      <w:pPr>
        <w:jc w:val="center"/>
        <w:rPr>
          <w:sz w:val="24"/>
        </w:rPr>
        <w:sectPr w:rsidR="001C5233">
          <w:pgSz w:w="11910" w:h="16840"/>
          <w:pgMar w:top="1040" w:right="1300" w:bottom="1240" w:left="1300" w:header="0" w:footer="996" w:gutter="0"/>
          <w:cols w:space="708"/>
        </w:sectPr>
      </w:pPr>
    </w:p>
    <w:p w14:paraId="6C5513B5" w14:textId="77777777" w:rsidR="001C5233" w:rsidRDefault="006048AA">
      <w:pPr>
        <w:pStyle w:val="Odstavecseseznamem"/>
        <w:numPr>
          <w:ilvl w:val="1"/>
          <w:numId w:val="42"/>
        </w:numPr>
        <w:tabs>
          <w:tab w:val="left" w:pos="682"/>
        </w:tabs>
        <w:spacing w:before="68" w:line="278" w:lineRule="auto"/>
        <w:ind w:right="118" w:hanging="566"/>
        <w:jc w:val="both"/>
        <w:rPr>
          <w:sz w:val="24"/>
        </w:rPr>
      </w:pPr>
      <w:r>
        <w:rPr>
          <w:color w:val="010202"/>
          <w:sz w:val="24"/>
        </w:rPr>
        <w:lastRenderedPageBreak/>
        <w:t>Smluvní strany předpokládají celkové náklady na realizaci Veřejné zakázky ve výši: 14.600.000,00 Kč bez DPH, DPH 21 %) ve výši 3.066.000,00 Kč, celkem včetně DPH 17.666.000,00</w:t>
      </w:r>
      <w:r>
        <w:rPr>
          <w:color w:val="010202"/>
          <w:spacing w:val="-1"/>
          <w:sz w:val="24"/>
        </w:rPr>
        <w:t xml:space="preserve"> </w:t>
      </w:r>
      <w:r>
        <w:rPr>
          <w:color w:val="010202"/>
          <w:sz w:val="24"/>
        </w:rPr>
        <w:t>Kč.</w:t>
      </w:r>
    </w:p>
    <w:p w14:paraId="16E1F68D" w14:textId="77777777" w:rsidR="001C5233" w:rsidRDefault="006048AA">
      <w:pPr>
        <w:pStyle w:val="Odstavecseseznamem"/>
        <w:numPr>
          <w:ilvl w:val="1"/>
          <w:numId w:val="42"/>
        </w:numPr>
        <w:tabs>
          <w:tab w:val="left" w:pos="681"/>
          <w:tab w:val="left" w:pos="682"/>
        </w:tabs>
        <w:ind w:hanging="566"/>
        <w:rPr>
          <w:sz w:val="24"/>
        </w:rPr>
      </w:pPr>
      <w:r>
        <w:rPr>
          <w:color w:val="010202"/>
          <w:sz w:val="24"/>
        </w:rPr>
        <w:t>Z této částky činí podíl (odměna) jednotlivých smluvních</w:t>
      </w:r>
      <w:r>
        <w:rPr>
          <w:color w:val="010202"/>
          <w:spacing w:val="-12"/>
          <w:sz w:val="24"/>
        </w:rPr>
        <w:t xml:space="preserve"> </w:t>
      </w:r>
      <w:r>
        <w:rPr>
          <w:color w:val="010202"/>
          <w:sz w:val="24"/>
        </w:rPr>
        <w:t>stran:</w:t>
      </w:r>
    </w:p>
    <w:p w14:paraId="75BC32FF" w14:textId="77777777" w:rsidR="001C5233" w:rsidRDefault="006048AA">
      <w:pPr>
        <w:pStyle w:val="Odstavecseseznamem"/>
        <w:numPr>
          <w:ilvl w:val="2"/>
          <w:numId w:val="42"/>
        </w:numPr>
        <w:tabs>
          <w:tab w:val="left" w:pos="1014"/>
          <w:tab w:val="left" w:pos="1015"/>
        </w:tabs>
        <w:spacing w:before="28" w:line="276" w:lineRule="auto"/>
        <w:ind w:right="3457" w:hanging="357"/>
        <w:jc w:val="left"/>
        <w:rPr>
          <w:sz w:val="24"/>
        </w:rPr>
      </w:pPr>
      <w:r>
        <w:rPr>
          <w:color w:val="010202"/>
          <w:sz w:val="24"/>
        </w:rPr>
        <w:t>podíl VŠCHT Praha je 2.642.963,00 Kč bez DPH. podíl ČVUT je 1.333.277,00 Kč bez</w:t>
      </w:r>
      <w:r>
        <w:rPr>
          <w:color w:val="010202"/>
          <w:spacing w:val="-7"/>
          <w:sz w:val="24"/>
        </w:rPr>
        <w:t xml:space="preserve"> </w:t>
      </w:r>
      <w:r>
        <w:rPr>
          <w:color w:val="010202"/>
          <w:sz w:val="24"/>
        </w:rPr>
        <w:t>DPH.</w:t>
      </w:r>
    </w:p>
    <w:p w14:paraId="4FFD4E2E" w14:textId="77777777" w:rsidR="001C5233" w:rsidRDefault="006048AA">
      <w:pPr>
        <w:pStyle w:val="Odstavecseseznamem"/>
        <w:numPr>
          <w:ilvl w:val="2"/>
          <w:numId w:val="42"/>
        </w:numPr>
        <w:tabs>
          <w:tab w:val="left" w:pos="1014"/>
          <w:tab w:val="left" w:pos="1015"/>
        </w:tabs>
        <w:spacing w:line="279" w:lineRule="exact"/>
        <w:ind w:hanging="357"/>
        <w:jc w:val="left"/>
        <w:rPr>
          <w:sz w:val="24"/>
        </w:rPr>
      </w:pPr>
      <w:r>
        <w:rPr>
          <w:color w:val="010202"/>
          <w:sz w:val="24"/>
        </w:rPr>
        <w:t>podíl SOVAK ČR je 7.608.462,00 Kč bez</w:t>
      </w:r>
      <w:r>
        <w:rPr>
          <w:color w:val="010202"/>
          <w:spacing w:val="-7"/>
          <w:sz w:val="24"/>
        </w:rPr>
        <w:t xml:space="preserve"> </w:t>
      </w:r>
      <w:r>
        <w:rPr>
          <w:color w:val="010202"/>
          <w:sz w:val="24"/>
        </w:rPr>
        <w:t>DPH.</w:t>
      </w:r>
    </w:p>
    <w:p w14:paraId="43AD2A21" w14:textId="77777777" w:rsidR="001C5233" w:rsidRDefault="006048AA">
      <w:pPr>
        <w:pStyle w:val="Odstavecseseznamem"/>
        <w:numPr>
          <w:ilvl w:val="2"/>
          <w:numId w:val="42"/>
        </w:numPr>
        <w:tabs>
          <w:tab w:val="left" w:pos="1014"/>
          <w:tab w:val="left" w:pos="1015"/>
        </w:tabs>
        <w:spacing w:before="28"/>
        <w:ind w:hanging="357"/>
        <w:jc w:val="left"/>
        <w:rPr>
          <w:sz w:val="24"/>
        </w:rPr>
      </w:pPr>
      <w:r>
        <w:rPr>
          <w:color w:val="010202"/>
          <w:sz w:val="24"/>
        </w:rPr>
        <w:t>podíl UNICORN SYSTEMS HSI je 3.015.630,00 Kč bez</w:t>
      </w:r>
      <w:r>
        <w:rPr>
          <w:color w:val="010202"/>
          <w:spacing w:val="-10"/>
          <w:sz w:val="24"/>
        </w:rPr>
        <w:t xml:space="preserve"> </w:t>
      </w:r>
      <w:r>
        <w:rPr>
          <w:color w:val="010202"/>
          <w:sz w:val="24"/>
        </w:rPr>
        <w:t>DPH.</w:t>
      </w:r>
    </w:p>
    <w:p w14:paraId="653611A6" w14:textId="77777777" w:rsidR="001C5233" w:rsidRDefault="006048AA">
      <w:pPr>
        <w:pStyle w:val="Odstavecseseznamem"/>
        <w:numPr>
          <w:ilvl w:val="1"/>
          <w:numId w:val="42"/>
        </w:numPr>
        <w:tabs>
          <w:tab w:val="left" w:pos="682"/>
        </w:tabs>
        <w:spacing w:before="42" w:line="278" w:lineRule="auto"/>
        <w:ind w:right="116" w:hanging="566"/>
        <w:jc w:val="both"/>
        <w:rPr>
          <w:sz w:val="24"/>
        </w:rPr>
      </w:pPr>
      <w:r>
        <w:rPr>
          <w:color w:val="010202"/>
          <w:sz w:val="24"/>
        </w:rPr>
        <w:t>Smluvní strany se dohodly, že VŠCHT Praha bude Zadavateli fakturovat prováděné činnosti ze Smlouvy z veřejné zakázky, dle stanoveného harmonogramu a jednotlivých etap, jakmile plnění z nich bude předáno Zadavateli. Poté, co Zadavatel zašle VŠCHT Praha fakturovanou částku, vyzve VŠCHT Praha tu smluvní stranu nebo smluvní strany, které se na realizaci příslušné etapy podílely, k vystavení faktur na tyto částky, a to na základě této Smlouvy tak, aby smluvní strana obdržela odměnu za provedenou práci na dané etapě Veřejné zakázky, to vše v souladu s přílohou č. 1 této</w:t>
      </w:r>
      <w:r>
        <w:rPr>
          <w:color w:val="010202"/>
          <w:spacing w:val="-13"/>
          <w:sz w:val="24"/>
        </w:rPr>
        <w:t xml:space="preserve"> </w:t>
      </w:r>
      <w:r>
        <w:rPr>
          <w:color w:val="010202"/>
          <w:sz w:val="24"/>
        </w:rPr>
        <w:t>Smlouvy.</w:t>
      </w:r>
    </w:p>
    <w:p w14:paraId="664FE917" w14:textId="77777777" w:rsidR="001C5233" w:rsidRDefault="006048AA">
      <w:pPr>
        <w:pStyle w:val="Odstavecseseznamem"/>
        <w:numPr>
          <w:ilvl w:val="1"/>
          <w:numId w:val="42"/>
        </w:numPr>
        <w:tabs>
          <w:tab w:val="left" w:pos="682"/>
        </w:tabs>
        <w:spacing w:line="278" w:lineRule="auto"/>
        <w:ind w:right="123" w:hanging="566"/>
        <w:jc w:val="both"/>
        <w:rPr>
          <w:sz w:val="24"/>
        </w:rPr>
      </w:pPr>
      <w:r>
        <w:rPr>
          <w:color w:val="010202"/>
          <w:sz w:val="24"/>
        </w:rPr>
        <w:t>Daň z přidané hodnoty bude účtována ke každé faktuře ve výši předepsané právními předpisy.</w:t>
      </w:r>
    </w:p>
    <w:p w14:paraId="22AE04C1" w14:textId="77777777" w:rsidR="001C5233" w:rsidRDefault="006048AA">
      <w:pPr>
        <w:pStyle w:val="Odstavecseseznamem"/>
        <w:numPr>
          <w:ilvl w:val="1"/>
          <w:numId w:val="42"/>
        </w:numPr>
        <w:tabs>
          <w:tab w:val="left" w:pos="682"/>
        </w:tabs>
        <w:spacing w:line="278" w:lineRule="auto"/>
        <w:ind w:right="117" w:hanging="566"/>
        <w:jc w:val="both"/>
        <w:rPr>
          <w:sz w:val="24"/>
        </w:rPr>
      </w:pPr>
      <w:proofErr w:type="gramStart"/>
      <w:r>
        <w:rPr>
          <w:color w:val="010202"/>
          <w:sz w:val="24"/>
        </w:rPr>
        <w:t>Částka</w:t>
      </w:r>
      <w:proofErr w:type="gramEnd"/>
      <w:r>
        <w:rPr>
          <w:color w:val="010202"/>
          <w:spacing w:val="-11"/>
          <w:sz w:val="24"/>
        </w:rPr>
        <w:t xml:space="preserve"> </w:t>
      </w:r>
      <w:r>
        <w:rPr>
          <w:color w:val="010202"/>
          <w:sz w:val="24"/>
        </w:rPr>
        <w:t>kterou</w:t>
      </w:r>
      <w:r>
        <w:rPr>
          <w:color w:val="010202"/>
          <w:spacing w:val="-11"/>
          <w:sz w:val="24"/>
        </w:rPr>
        <w:t xml:space="preserve"> </w:t>
      </w:r>
      <w:r>
        <w:rPr>
          <w:color w:val="010202"/>
          <w:sz w:val="24"/>
        </w:rPr>
        <w:t>smluvní</w:t>
      </w:r>
      <w:r>
        <w:rPr>
          <w:color w:val="010202"/>
          <w:spacing w:val="-14"/>
          <w:sz w:val="24"/>
        </w:rPr>
        <w:t xml:space="preserve"> </w:t>
      </w:r>
      <w:r>
        <w:rPr>
          <w:color w:val="010202"/>
          <w:sz w:val="24"/>
        </w:rPr>
        <w:t>strana</w:t>
      </w:r>
      <w:r>
        <w:rPr>
          <w:color w:val="010202"/>
          <w:spacing w:val="-11"/>
          <w:sz w:val="24"/>
        </w:rPr>
        <w:t xml:space="preserve"> </w:t>
      </w:r>
      <w:r>
        <w:rPr>
          <w:color w:val="010202"/>
          <w:sz w:val="24"/>
        </w:rPr>
        <w:t>bude</w:t>
      </w:r>
      <w:r>
        <w:rPr>
          <w:color w:val="010202"/>
          <w:spacing w:val="-11"/>
          <w:sz w:val="24"/>
        </w:rPr>
        <w:t xml:space="preserve"> </w:t>
      </w:r>
      <w:r>
        <w:rPr>
          <w:color w:val="010202"/>
          <w:sz w:val="24"/>
        </w:rPr>
        <w:t>fakturovat</w:t>
      </w:r>
      <w:r>
        <w:rPr>
          <w:color w:val="010202"/>
          <w:spacing w:val="-11"/>
          <w:sz w:val="24"/>
        </w:rPr>
        <w:t xml:space="preserve"> </w:t>
      </w:r>
      <w:r>
        <w:rPr>
          <w:color w:val="010202"/>
          <w:sz w:val="24"/>
        </w:rPr>
        <w:t>VŠCHT</w:t>
      </w:r>
      <w:r>
        <w:rPr>
          <w:color w:val="010202"/>
          <w:spacing w:val="-11"/>
          <w:sz w:val="24"/>
        </w:rPr>
        <w:t xml:space="preserve"> </w:t>
      </w:r>
      <w:r>
        <w:rPr>
          <w:color w:val="010202"/>
          <w:sz w:val="24"/>
        </w:rPr>
        <w:t>Praha</w:t>
      </w:r>
      <w:r>
        <w:rPr>
          <w:color w:val="010202"/>
          <w:spacing w:val="-11"/>
          <w:sz w:val="24"/>
        </w:rPr>
        <w:t xml:space="preserve"> </w:t>
      </w:r>
      <w:r>
        <w:rPr>
          <w:color w:val="010202"/>
          <w:sz w:val="24"/>
        </w:rPr>
        <w:t>a</w:t>
      </w:r>
      <w:r>
        <w:rPr>
          <w:color w:val="010202"/>
          <w:spacing w:val="-14"/>
          <w:sz w:val="24"/>
        </w:rPr>
        <w:t xml:space="preserve"> </w:t>
      </w:r>
      <w:r>
        <w:rPr>
          <w:color w:val="010202"/>
          <w:sz w:val="24"/>
        </w:rPr>
        <w:t>daň</w:t>
      </w:r>
      <w:r>
        <w:rPr>
          <w:color w:val="010202"/>
          <w:spacing w:val="-12"/>
          <w:sz w:val="24"/>
        </w:rPr>
        <w:t xml:space="preserve"> </w:t>
      </w:r>
      <w:r>
        <w:rPr>
          <w:color w:val="010202"/>
          <w:sz w:val="24"/>
        </w:rPr>
        <w:t>z</w:t>
      </w:r>
      <w:r>
        <w:rPr>
          <w:color w:val="010202"/>
          <w:spacing w:val="-11"/>
          <w:sz w:val="24"/>
        </w:rPr>
        <w:t xml:space="preserve"> </w:t>
      </w:r>
      <w:r>
        <w:rPr>
          <w:color w:val="010202"/>
          <w:sz w:val="24"/>
        </w:rPr>
        <w:t>přidané</w:t>
      </w:r>
      <w:r>
        <w:rPr>
          <w:color w:val="010202"/>
          <w:spacing w:val="-11"/>
          <w:sz w:val="24"/>
        </w:rPr>
        <w:t xml:space="preserve"> </w:t>
      </w:r>
      <w:r>
        <w:rPr>
          <w:color w:val="010202"/>
          <w:sz w:val="24"/>
        </w:rPr>
        <w:t>hodnoty</w:t>
      </w:r>
      <w:r>
        <w:rPr>
          <w:color w:val="010202"/>
          <w:spacing w:val="-11"/>
          <w:sz w:val="24"/>
        </w:rPr>
        <w:t xml:space="preserve"> </w:t>
      </w:r>
      <w:r>
        <w:rPr>
          <w:color w:val="010202"/>
          <w:sz w:val="24"/>
        </w:rPr>
        <w:t>jsou splatné do 30 kalendářních dnů ode dne prokazatelného doručení faktury VŠCHT Praha. Faktura musí mít náležitosti daňového dokladu podle zákona č. 235/2004 Sb., o dani z přidané hodnoty, v aktuálním znění. Odměna je uhrazena až připsáním částky na účet příslušné smluvní strany, uvedený v záhlaví této Smlouvy. Daňový doklad nesplňující předepsané náležitosti bude vrácen do dne splatnosti daňového dokladu k doplnění či opravě, aniž se tak VŠCHT Praha dostane do prodlení se splatností. Lhůta splatnosti počíná běžet znovu od opětovného doručení náležitě doplněné či opravené</w:t>
      </w:r>
      <w:r>
        <w:rPr>
          <w:color w:val="010202"/>
          <w:spacing w:val="-12"/>
          <w:sz w:val="24"/>
        </w:rPr>
        <w:t xml:space="preserve"> </w:t>
      </w:r>
      <w:r>
        <w:rPr>
          <w:color w:val="010202"/>
          <w:sz w:val="24"/>
        </w:rPr>
        <w:t>faktury.</w:t>
      </w:r>
    </w:p>
    <w:p w14:paraId="08F91B16" w14:textId="77777777" w:rsidR="001C5233" w:rsidRDefault="006048AA">
      <w:pPr>
        <w:pStyle w:val="Odstavecseseznamem"/>
        <w:numPr>
          <w:ilvl w:val="1"/>
          <w:numId w:val="42"/>
        </w:numPr>
        <w:tabs>
          <w:tab w:val="left" w:pos="682"/>
        </w:tabs>
        <w:spacing w:before="2" w:line="278" w:lineRule="auto"/>
        <w:ind w:right="117" w:hanging="566"/>
        <w:jc w:val="both"/>
        <w:rPr>
          <w:sz w:val="24"/>
        </w:rPr>
      </w:pPr>
      <w:r>
        <w:rPr>
          <w:color w:val="010202"/>
          <w:sz w:val="24"/>
        </w:rPr>
        <w:t>V případě prodlení VŠCHT Praha s úhradou fakturované částky zaplatí VŠCHT Praha úrok z prodlení ve výši stanovené právními předpisy. Smluvní strany tímto vylučují použití §2050 občanského</w:t>
      </w:r>
      <w:r>
        <w:rPr>
          <w:color w:val="010202"/>
          <w:spacing w:val="-5"/>
          <w:sz w:val="24"/>
        </w:rPr>
        <w:t xml:space="preserve"> </w:t>
      </w:r>
      <w:r>
        <w:rPr>
          <w:color w:val="010202"/>
          <w:sz w:val="24"/>
        </w:rPr>
        <w:t>zákoníku.</w:t>
      </w:r>
    </w:p>
    <w:p w14:paraId="5790CC98" w14:textId="77777777" w:rsidR="001C5233" w:rsidRDefault="006048AA">
      <w:pPr>
        <w:pStyle w:val="Odstavecseseznamem"/>
        <w:numPr>
          <w:ilvl w:val="1"/>
          <w:numId w:val="42"/>
        </w:numPr>
        <w:tabs>
          <w:tab w:val="left" w:pos="682"/>
        </w:tabs>
        <w:spacing w:before="2" w:line="278" w:lineRule="auto"/>
        <w:ind w:right="117" w:hanging="566"/>
        <w:jc w:val="both"/>
        <w:rPr>
          <w:sz w:val="24"/>
        </w:rPr>
      </w:pPr>
      <w:r>
        <w:rPr>
          <w:color w:val="010202"/>
          <w:sz w:val="24"/>
        </w:rPr>
        <w:t>Pokud vznikne při provádění prací ze Smlouvy z veřejné zakázky některé ze smluvních stran ztráta způsobena vyššími náklady, než s jakými je počítáno dle Smlouvy z veřejné zakázky a dle přílohy č. 1 této Smlouvy, nese si takové dodatečné náklady příslušná smluvní strana samostatně, pokud neprokáže, že tyto dodatečné náklady způsobila svým jednáním jiná smluvní strana nebo</w:t>
      </w:r>
      <w:r>
        <w:rPr>
          <w:color w:val="010202"/>
          <w:spacing w:val="-11"/>
          <w:sz w:val="24"/>
        </w:rPr>
        <w:t xml:space="preserve"> </w:t>
      </w:r>
      <w:r>
        <w:rPr>
          <w:color w:val="010202"/>
          <w:sz w:val="24"/>
        </w:rPr>
        <w:t>Zadavatel.</w:t>
      </w:r>
    </w:p>
    <w:p w14:paraId="6905C67F" w14:textId="77777777" w:rsidR="001C5233" w:rsidRDefault="001C5233">
      <w:pPr>
        <w:pStyle w:val="Zkladntext"/>
        <w:spacing w:before="10"/>
        <w:rPr>
          <w:sz w:val="27"/>
        </w:rPr>
      </w:pPr>
    </w:p>
    <w:p w14:paraId="1D9CE9D4" w14:textId="77777777" w:rsidR="001C5233" w:rsidRDefault="006048AA">
      <w:pPr>
        <w:pStyle w:val="Nadpis1"/>
        <w:spacing w:before="1" w:line="278" w:lineRule="auto"/>
        <w:ind w:left="3809" w:right="3904" w:firstLine="6"/>
        <w:jc w:val="center"/>
      </w:pPr>
      <w:r>
        <w:rPr>
          <w:color w:val="010202"/>
        </w:rPr>
        <w:t>Článek VI. Projektový tým</w:t>
      </w:r>
    </w:p>
    <w:p w14:paraId="27C32EE0" w14:textId="77777777" w:rsidR="001C5233" w:rsidRDefault="006048AA">
      <w:pPr>
        <w:pStyle w:val="Odstavecseseznamem"/>
        <w:numPr>
          <w:ilvl w:val="1"/>
          <w:numId w:val="41"/>
        </w:numPr>
        <w:tabs>
          <w:tab w:val="left" w:pos="681"/>
          <w:tab w:val="left" w:pos="682"/>
        </w:tabs>
        <w:ind w:hanging="566"/>
        <w:rPr>
          <w:sz w:val="24"/>
        </w:rPr>
      </w:pPr>
      <w:r>
        <w:rPr>
          <w:color w:val="010202"/>
          <w:sz w:val="24"/>
        </w:rPr>
        <w:t>Pro řešení Smlouvy z veřejné zakázky se ustanovuje následující projektový</w:t>
      </w:r>
      <w:r>
        <w:rPr>
          <w:color w:val="010202"/>
          <w:spacing w:val="-13"/>
          <w:sz w:val="24"/>
        </w:rPr>
        <w:t xml:space="preserve"> </w:t>
      </w:r>
      <w:r>
        <w:rPr>
          <w:color w:val="010202"/>
          <w:sz w:val="24"/>
        </w:rPr>
        <w:t>tým:</w:t>
      </w:r>
    </w:p>
    <w:p w14:paraId="05EA1E72" w14:textId="77777777" w:rsidR="001C5233" w:rsidRPr="00202CE0" w:rsidRDefault="006048AA">
      <w:pPr>
        <w:pStyle w:val="Nadpis1"/>
        <w:spacing w:before="44"/>
      </w:pPr>
      <w:r w:rsidRPr="00202CE0">
        <w:rPr>
          <w:color w:val="010202"/>
        </w:rPr>
        <w:t>vedoucí projektového týmu</w:t>
      </w:r>
    </w:p>
    <w:p w14:paraId="019EB171" w14:textId="0B324596" w:rsidR="001C5233" w:rsidRPr="002F3F51" w:rsidRDefault="006048AA" w:rsidP="00F00786">
      <w:pPr>
        <w:pStyle w:val="Zkladntext"/>
        <w:spacing w:before="28" w:line="278" w:lineRule="auto"/>
        <w:ind w:left="1247" w:right="5766"/>
      </w:pPr>
      <w:proofErr w:type="spellStart"/>
      <w:r w:rsidRPr="002F3F51">
        <w:rPr>
          <w:color w:val="010202"/>
        </w:rPr>
        <w:t>xxxxx</w:t>
      </w:r>
      <w:proofErr w:type="spellEnd"/>
      <w:r w:rsidRPr="002F3F51">
        <w:rPr>
          <w:color w:val="010202"/>
        </w:rPr>
        <w:t>, Telefon:</w:t>
      </w:r>
      <w:r w:rsidR="00F00786" w:rsidRPr="002F3F51">
        <w:rPr>
          <w:color w:val="010202"/>
        </w:rPr>
        <w:t xml:space="preserve"> </w:t>
      </w:r>
      <w:proofErr w:type="spellStart"/>
      <w:r w:rsidRPr="002F3F51">
        <w:rPr>
          <w:color w:val="010202"/>
        </w:rPr>
        <w:t>xxxxx</w:t>
      </w:r>
      <w:proofErr w:type="spellEnd"/>
      <w:r w:rsidRPr="002F3F51">
        <w:rPr>
          <w:color w:val="010202"/>
        </w:rPr>
        <w:t xml:space="preserve">, Email: </w:t>
      </w:r>
      <w:proofErr w:type="spellStart"/>
      <w:r w:rsidRPr="002F3F51">
        <w:rPr>
          <w:color w:val="010202"/>
        </w:rPr>
        <w:t>xxxxx</w:t>
      </w:r>
      <w:proofErr w:type="spellEnd"/>
    </w:p>
    <w:p w14:paraId="4009EE1A" w14:textId="77777777" w:rsidR="001C5233" w:rsidRPr="002F3F51" w:rsidRDefault="001C5233">
      <w:pPr>
        <w:pStyle w:val="Zkladntext"/>
        <w:spacing w:before="2"/>
        <w:rPr>
          <w:sz w:val="30"/>
        </w:rPr>
      </w:pPr>
    </w:p>
    <w:p w14:paraId="5800422C" w14:textId="77777777" w:rsidR="001C5233" w:rsidRPr="002F3F51" w:rsidRDefault="006048AA">
      <w:pPr>
        <w:pStyle w:val="Nadpis1"/>
      </w:pPr>
      <w:r w:rsidRPr="002F3F51">
        <w:rPr>
          <w:color w:val="010202"/>
        </w:rPr>
        <w:t>vodohospodář</w:t>
      </w:r>
    </w:p>
    <w:p w14:paraId="1CF7786A" w14:textId="7980081D" w:rsidR="001C5233" w:rsidRPr="002F3F51" w:rsidRDefault="006048AA" w:rsidP="00F00786">
      <w:pPr>
        <w:pStyle w:val="Zkladntext"/>
        <w:spacing w:before="30" w:line="278" w:lineRule="auto"/>
        <w:ind w:left="1247" w:right="5766"/>
      </w:pPr>
      <w:proofErr w:type="spellStart"/>
      <w:r w:rsidRPr="002F3F51">
        <w:rPr>
          <w:color w:val="010202"/>
        </w:rPr>
        <w:t>xxxxx</w:t>
      </w:r>
      <w:proofErr w:type="spellEnd"/>
      <w:r w:rsidRPr="002F3F51">
        <w:rPr>
          <w:color w:val="010202"/>
        </w:rPr>
        <w:t>, Telefon:</w:t>
      </w:r>
      <w:r w:rsidR="00F00786" w:rsidRPr="002F3F51">
        <w:rPr>
          <w:color w:val="010202"/>
        </w:rPr>
        <w:t xml:space="preserve"> </w:t>
      </w:r>
      <w:proofErr w:type="spellStart"/>
      <w:r w:rsidRPr="002F3F51">
        <w:rPr>
          <w:color w:val="010202"/>
        </w:rPr>
        <w:t>xxxxx</w:t>
      </w:r>
      <w:proofErr w:type="spellEnd"/>
      <w:r w:rsidRPr="002F3F51">
        <w:rPr>
          <w:color w:val="010202"/>
        </w:rPr>
        <w:t xml:space="preserve">, Email: </w:t>
      </w:r>
      <w:proofErr w:type="spellStart"/>
      <w:r w:rsidRPr="002F3F51">
        <w:rPr>
          <w:color w:val="010202"/>
        </w:rPr>
        <w:t>xxxxx</w:t>
      </w:r>
      <w:proofErr w:type="spellEnd"/>
    </w:p>
    <w:p w14:paraId="5CD33999" w14:textId="77777777" w:rsidR="001C5233" w:rsidRPr="002F3F51" w:rsidRDefault="001C5233">
      <w:pPr>
        <w:spacing w:line="278" w:lineRule="auto"/>
        <w:sectPr w:rsidR="001C5233" w:rsidRPr="002F3F51">
          <w:pgSz w:w="11910" w:h="16840"/>
          <w:pgMar w:top="1100" w:right="1300" w:bottom="1240" w:left="1300" w:header="0" w:footer="996" w:gutter="0"/>
          <w:cols w:space="708"/>
        </w:sectPr>
      </w:pPr>
    </w:p>
    <w:p w14:paraId="2E557A2D" w14:textId="77777777" w:rsidR="001C5233" w:rsidRPr="002F3F51" w:rsidRDefault="006048AA">
      <w:pPr>
        <w:pStyle w:val="Nadpis1"/>
        <w:spacing w:before="70"/>
      </w:pPr>
      <w:r w:rsidRPr="002F3F51">
        <w:rPr>
          <w:color w:val="010202"/>
        </w:rPr>
        <w:lastRenderedPageBreak/>
        <w:t>technolog odpadních vod</w:t>
      </w:r>
    </w:p>
    <w:p w14:paraId="203CD0CA" w14:textId="77777777" w:rsidR="001C5233" w:rsidRPr="002F3F51" w:rsidRDefault="006048AA">
      <w:pPr>
        <w:pStyle w:val="Zkladntext"/>
        <w:spacing w:before="1" w:line="321" w:lineRule="exact"/>
        <w:ind w:left="1247"/>
      </w:pPr>
      <w:proofErr w:type="spellStart"/>
      <w:r w:rsidRPr="002F3F51">
        <w:rPr>
          <w:color w:val="010202"/>
          <w:w w:val="95"/>
        </w:rPr>
        <w:t>xxxxx</w:t>
      </w:r>
      <w:proofErr w:type="spellEnd"/>
      <w:r w:rsidRPr="002F3F51">
        <w:rPr>
          <w:color w:val="010202"/>
          <w:w w:val="95"/>
        </w:rPr>
        <w:t xml:space="preserve">, Telefon: </w:t>
      </w:r>
      <w:proofErr w:type="spellStart"/>
      <w:r w:rsidRPr="002F3F51">
        <w:rPr>
          <w:color w:val="010202"/>
          <w:w w:val="95"/>
        </w:rPr>
        <w:t>xxxxx</w:t>
      </w:r>
      <w:proofErr w:type="spellEnd"/>
      <w:r w:rsidRPr="002F3F51">
        <w:rPr>
          <w:color w:val="010202"/>
          <w:w w:val="95"/>
        </w:rPr>
        <w:t>,</w:t>
      </w:r>
    </w:p>
    <w:p w14:paraId="582290F3" w14:textId="77777777" w:rsidR="001C5233" w:rsidRPr="002F3F51" w:rsidRDefault="006048AA">
      <w:pPr>
        <w:pStyle w:val="Zkladntext"/>
        <w:spacing w:line="321" w:lineRule="exact"/>
        <w:ind w:left="1247"/>
      </w:pPr>
      <w:r w:rsidRPr="002F3F51">
        <w:rPr>
          <w:color w:val="010202"/>
          <w:w w:val="95"/>
        </w:rPr>
        <w:t xml:space="preserve">Email: </w:t>
      </w:r>
      <w:proofErr w:type="spellStart"/>
      <w:r w:rsidRPr="002F3F51">
        <w:rPr>
          <w:color w:val="010202"/>
          <w:w w:val="95"/>
        </w:rPr>
        <w:t>xxxxx</w:t>
      </w:r>
      <w:proofErr w:type="spellEnd"/>
    </w:p>
    <w:p w14:paraId="411FA3A0" w14:textId="77777777" w:rsidR="001C5233" w:rsidRPr="002F3F51" w:rsidRDefault="001C5233">
      <w:pPr>
        <w:pStyle w:val="Zkladntext"/>
        <w:spacing w:before="8"/>
        <w:rPr>
          <w:sz w:val="26"/>
        </w:rPr>
      </w:pPr>
    </w:p>
    <w:p w14:paraId="75D519CC" w14:textId="77777777" w:rsidR="001C5233" w:rsidRPr="002F3F51" w:rsidRDefault="006048AA">
      <w:pPr>
        <w:pStyle w:val="Nadpis1"/>
      </w:pPr>
      <w:r w:rsidRPr="002F3F51">
        <w:rPr>
          <w:color w:val="010202"/>
        </w:rPr>
        <w:t>ekonom analytik</w:t>
      </w:r>
    </w:p>
    <w:p w14:paraId="0B4B9DCD" w14:textId="77777777" w:rsidR="001C5233" w:rsidRPr="002F3F51" w:rsidRDefault="006048AA">
      <w:pPr>
        <w:pStyle w:val="Zkladntext"/>
        <w:spacing w:before="1"/>
        <w:ind w:left="1247"/>
      </w:pPr>
      <w:proofErr w:type="spellStart"/>
      <w:r w:rsidRPr="002F3F51">
        <w:rPr>
          <w:color w:val="010202"/>
          <w:w w:val="95"/>
        </w:rPr>
        <w:t>xxxxx</w:t>
      </w:r>
      <w:proofErr w:type="spellEnd"/>
      <w:r w:rsidRPr="002F3F51">
        <w:rPr>
          <w:color w:val="010202"/>
          <w:w w:val="95"/>
        </w:rPr>
        <w:t xml:space="preserve">, Telefon: </w:t>
      </w:r>
      <w:proofErr w:type="spellStart"/>
      <w:r w:rsidRPr="002F3F51">
        <w:rPr>
          <w:color w:val="010202"/>
          <w:w w:val="95"/>
        </w:rPr>
        <w:t>xxxxx</w:t>
      </w:r>
      <w:proofErr w:type="spellEnd"/>
      <w:r w:rsidRPr="002F3F51">
        <w:rPr>
          <w:color w:val="010202"/>
          <w:w w:val="95"/>
        </w:rPr>
        <w:t xml:space="preserve">, Email: </w:t>
      </w:r>
      <w:proofErr w:type="spellStart"/>
      <w:r w:rsidRPr="002F3F51">
        <w:rPr>
          <w:color w:val="010202"/>
          <w:w w:val="95"/>
        </w:rPr>
        <w:t>xxxxx</w:t>
      </w:r>
      <w:proofErr w:type="spellEnd"/>
    </w:p>
    <w:p w14:paraId="6EF16A28" w14:textId="77777777" w:rsidR="001C5233" w:rsidRPr="002F3F51" w:rsidRDefault="001C5233">
      <w:pPr>
        <w:pStyle w:val="Zkladntext"/>
        <w:spacing w:before="7"/>
        <w:rPr>
          <w:sz w:val="26"/>
        </w:rPr>
      </w:pPr>
    </w:p>
    <w:p w14:paraId="3E827293" w14:textId="603DB3F6" w:rsidR="001C5233" w:rsidRPr="002F3F51" w:rsidRDefault="006048AA">
      <w:pPr>
        <w:ind w:left="1247" w:right="5865"/>
        <w:rPr>
          <w:sz w:val="24"/>
        </w:rPr>
      </w:pPr>
      <w:r w:rsidRPr="002F3F51">
        <w:rPr>
          <w:b/>
          <w:color w:val="010202"/>
          <w:sz w:val="24"/>
        </w:rPr>
        <w:t xml:space="preserve">GIS specialista </w:t>
      </w:r>
      <w:proofErr w:type="spellStart"/>
      <w:r w:rsidRPr="002F3F51">
        <w:rPr>
          <w:color w:val="010202"/>
          <w:w w:val="95"/>
          <w:sz w:val="24"/>
        </w:rPr>
        <w:t>xxxxx</w:t>
      </w:r>
      <w:proofErr w:type="spellEnd"/>
      <w:r w:rsidRPr="002F3F51">
        <w:rPr>
          <w:color w:val="010202"/>
          <w:w w:val="95"/>
          <w:sz w:val="24"/>
        </w:rPr>
        <w:t xml:space="preserve">, Telefon: </w:t>
      </w:r>
      <w:proofErr w:type="spellStart"/>
      <w:r w:rsidRPr="002F3F51">
        <w:rPr>
          <w:color w:val="010202"/>
          <w:w w:val="95"/>
          <w:sz w:val="24"/>
        </w:rPr>
        <w:t>xxxxx</w:t>
      </w:r>
      <w:proofErr w:type="spellEnd"/>
      <w:r w:rsidRPr="002F3F51">
        <w:rPr>
          <w:color w:val="010202"/>
          <w:w w:val="95"/>
          <w:sz w:val="24"/>
        </w:rPr>
        <w:t xml:space="preserve">, Email: </w:t>
      </w:r>
      <w:proofErr w:type="spellStart"/>
      <w:r w:rsidRPr="002F3F51">
        <w:rPr>
          <w:color w:val="010202"/>
          <w:w w:val="95"/>
          <w:sz w:val="24"/>
        </w:rPr>
        <w:t>xxxxx</w:t>
      </w:r>
      <w:proofErr w:type="spellEnd"/>
    </w:p>
    <w:p w14:paraId="2D723690" w14:textId="77777777" w:rsidR="001C5233" w:rsidRPr="002F3F51" w:rsidRDefault="001C5233">
      <w:pPr>
        <w:pStyle w:val="Zkladntext"/>
        <w:spacing w:before="5"/>
        <w:rPr>
          <w:sz w:val="26"/>
        </w:rPr>
      </w:pPr>
    </w:p>
    <w:p w14:paraId="11A3FEE4" w14:textId="77777777" w:rsidR="001C5233" w:rsidRPr="002F3F51" w:rsidRDefault="006048AA">
      <w:pPr>
        <w:pStyle w:val="Nadpis1"/>
      </w:pPr>
      <w:r w:rsidRPr="002F3F51">
        <w:rPr>
          <w:color w:val="010202"/>
        </w:rPr>
        <w:t>Úřední měřič</w:t>
      </w:r>
    </w:p>
    <w:p w14:paraId="5B763CBB" w14:textId="77777777" w:rsidR="001C5233" w:rsidRPr="002F3F51" w:rsidRDefault="006048AA">
      <w:pPr>
        <w:pStyle w:val="Zkladntext"/>
        <w:spacing w:before="2" w:line="322" w:lineRule="exact"/>
        <w:ind w:left="1247"/>
      </w:pPr>
      <w:proofErr w:type="spellStart"/>
      <w:r w:rsidRPr="002F3F51">
        <w:rPr>
          <w:color w:val="010202"/>
          <w:w w:val="95"/>
        </w:rPr>
        <w:t>xxxxx</w:t>
      </w:r>
      <w:proofErr w:type="spellEnd"/>
      <w:r w:rsidRPr="002F3F51">
        <w:rPr>
          <w:color w:val="010202"/>
          <w:w w:val="95"/>
        </w:rPr>
        <w:t xml:space="preserve">, Telefon: </w:t>
      </w:r>
      <w:proofErr w:type="spellStart"/>
      <w:r w:rsidRPr="002F3F51">
        <w:rPr>
          <w:color w:val="010202"/>
          <w:w w:val="95"/>
        </w:rPr>
        <w:t>xxxxx</w:t>
      </w:r>
      <w:proofErr w:type="spellEnd"/>
      <w:r w:rsidRPr="002F3F51">
        <w:rPr>
          <w:color w:val="010202"/>
          <w:w w:val="95"/>
        </w:rPr>
        <w:t>,</w:t>
      </w:r>
    </w:p>
    <w:p w14:paraId="6204ABD9" w14:textId="77777777" w:rsidR="001C5233" w:rsidRPr="002F3F51" w:rsidRDefault="006048AA">
      <w:pPr>
        <w:pStyle w:val="Zkladntext"/>
        <w:spacing w:line="322" w:lineRule="exact"/>
        <w:ind w:left="1247"/>
      </w:pPr>
      <w:r w:rsidRPr="002F3F51">
        <w:rPr>
          <w:color w:val="010202"/>
          <w:w w:val="95"/>
        </w:rPr>
        <w:t xml:space="preserve">Email: </w:t>
      </w:r>
      <w:proofErr w:type="spellStart"/>
      <w:r w:rsidRPr="002F3F51">
        <w:rPr>
          <w:color w:val="010202"/>
          <w:w w:val="95"/>
        </w:rPr>
        <w:t>xxxxx</w:t>
      </w:r>
      <w:proofErr w:type="spellEnd"/>
    </w:p>
    <w:p w14:paraId="68417C78" w14:textId="77777777" w:rsidR="001C5233" w:rsidRPr="002F3F51" w:rsidRDefault="001C5233">
      <w:pPr>
        <w:pStyle w:val="Zkladntext"/>
        <w:spacing w:before="8"/>
        <w:rPr>
          <w:sz w:val="26"/>
        </w:rPr>
      </w:pPr>
    </w:p>
    <w:p w14:paraId="3351033A" w14:textId="77777777" w:rsidR="001C5233" w:rsidRPr="002F3F51" w:rsidRDefault="006048AA">
      <w:pPr>
        <w:pStyle w:val="Nadpis1"/>
      </w:pPr>
      <w:r w:rsidRPr="002F3F51">
        <w:rPr>
          <w:color w:val="010202"/>
        </w:rPr>
        <w:t>právník</w:t>
      </w:r>
    </w:p>
    <w:p w14:paraId="45F596AC" w14:textId="77777777" w:rsidR="001C5233" w:rsidRPr="002F3F51" w:rsidRDefault="006048AA">
      <w:pPr>
        <w:pStyle w:val="Zkladntext"/>
        <w:spacing w:before="4" w:line="237" w:lineRule="auto"/>
        <w:ind w:left="1247" w:right="5865"/>
      </w:pPr>
      <w:proofErr w:type="spellStart"/>
      <w:r w:rsidRPr="002F3F51">
        <w:rPr>
          <w:color w:val="010202"/>
          <w:w w:val="95"/>
        </w:rPr>
        <w:t>xxxxx</w:t>
      </w:r>
      <w:proofErr w:type="spellEnd"/>
      <w:r w:rsidRPr="002F3F51">
        <w:rPr>
          <w:color w:val="010202"/>
          <w:w w:val="95"/>
        </w:rPr>
        <w:t xml:space="preserve">, Telefon: </w:t>
      </w:r>
      <w:proofErr w:type="spellStart"/>
      <w:r w:rsidRPr="002F3F51">
        <w:rPr>
          <w:color w:val="010202"/>
          <w:w w:val="95"/>
        </w:rPr>
        <w:t>xxxxx</w:t>
      </w:r>
      <w:proofErr w:type="spellEnd"/>
      <w:r w:rsidRPr="002F3F51">
        <w:rPr>
          <w:color w:val="010202"/>
          <w:w w:val="95"/>
        </w:rPr>
        <w:t xml:space="preserve">, Email: </w:t>
      </w:r>
      <w:proofErr w:type="spellStart"/>
      <w:r w:rsidRPr="002F3F51">
        <w:rPr>
          <w:color w:val="010202"/>
          <w:w w:val="95"/>
        </w:rPr>
        <w:t>xxxxx</w:t>
      </w:r>
      <w:proofErr w:type="spellEnd"/>
    </w:p>
    <w:p w14:paraId="79A20CB6" w14:textId="77777777" w:rsidR="001C5233" w:rsidRPr="002F3F51" w:rsidRDefault="001C5233">
      <w:pPr>
        <w:pStyle w:val="Zkladntext"/>
        <w:spacing w:before="8"/>
        <w:rPr>
          <w:sz w:val="26"/>
        </w:rPr>
      </w:pPr>
    </w:p>
    <w:p w14:paraId="58CEA637" w14:textId="77777777" w:rsidR="001C5233" w:rsidRPr="002F3F51" w:rsidRDefault="006048AA">
      <w:pPr>
        <w:pStyle w:val="Nadpis1"/>
      </w:pPr>
      <w:r w:rsidRPr="002F3F51">
        <w:rPr>
          <w:color w:val="010202"/>
        </w:rPr>
        <w:t>technický auditor</w:t>
      </w:r>
    </w:p>
    <w:p w14:paraId="0ACB6ED1" w14:textId="77777777" w:rsidR="001C5233" w:rsidRPr="002F3F51" w:rsidRDefault="006048AA">
      <w:pPr>
        <w:pStyle w:val="Zkladntext"/>
        <w:spacing w:before="2" w:line="322" w:lineRule="exact"/>
        <w:ind w:left="1247"/>
      </w:pPr>
      <w:proofErr w:type="spellStart"/>
      <w:r w:rsidRPr="002F3F51">
        <w:rPr>
          <w:color w:val="010202"/>
          <w:w w:val="95"/>
        </w:rPr>
        <w:t>xxxxx</w:t>
      </w:r>
      <w:proofErr w:type="spellEnd"/>
      <w:r w:rsidRPr="002F3F51">
        <w:rPr>
          <w:color w:val="010202"/>
          <w:w w:val="95"/>
        </w:rPr>
        <w:t xml:space="preserve">, Telefon: </w:t>
      </w:r>
      <w:proofErr w:type="spellStart"/>
      <w:r w:rsidRPr="002F3F51">
        <w:rPr>
          <w:color w:val="010202"/>
          <w:w w:val="95"/>
        </w:rPr>
        <w:t>xxxxx</w:t>
      </w:r>
      <w:proofErr w:type="spellEnd"/>
      <w:r w:rsidRPr="002F3F51">
        <w:rPr>
          <w:color w:val="010202"/>
          <w:w w:val="95"/>
        </w:rPr>
        <w:t>,</w:t>
      </w:r>
    </w:p>
    <w:p w14:paraId="3966EB71" w14:textId="77777777" w:rsidR="001C5233" w:rsidRPr="002F3F51" w:rsidRDefault="006048AA">
      <w:pPr>
        <w:pStyle w:val="Zkladntext"/>
        <w:spacing w:line="322" w:lineRule="exact"/>
        <w:ind w:left="1247"/>
      </w:pPr>
      <w:r w:rsidRPr="002F3F51">
        <w:rPr>
          <w:color w:val="010202"/>
          <w:w w:val="95"/>
        </w:rPr>
        <w:t xml:space="preserve">Email: </w:t>
      </w:r>
      <w:proofErr w:type="spellStart"/>
      <w:r w:rsidRPr="002F3F51">
        <w:rPr>
          <w:color w:val="010202"/>
          <w:w w:val="95"/>
        </w:rPr>
        <w:t>xxxxx</w:t>
      </w:r>
      <w:proofErr w:type="spellEnd"/>
    </w:p>
    <w:p w14:paraId="3C632BA3" w14:textId="77777777" w:rsidR="001C5233" w:rsidRPr="002F3F51" w:rsidRDefault="001C5233">
      <w:pPr>
        <w:pStyle w:val="Zkladntext"/>
        <w:spacing w:before="5"/>
        <w:rPr>
          <w:sz w:val="26"/>
        </w:rPr>
      </w:pPr>
    </w:p>
    <w:p w14:paraId="438DE109" w14:textId="77777777" w:rsidR="001C5233" w:rsidRPr="002F3F51" w:rsidRDefault="006048AA">
      <w:pPr>
        <w:pStyle w:val="Nadpis1"/>
      </w:pPr>
      <w:r w:rsidRPr="002F3F51">
        <w:rPr>
          <w:color w:val="010202"/>
        </w:rPr>
        <w:t>specialistka na kolektivní systémy (problematika EPR)</w:t>
      </w:r>
    </w:p>
    <w:p w14:paraId="34FEE16C" w14:textId="77777777" w:rsidR="001C5233" w:rsidRPr="002F3F51" w:rsidRDefault="006048AA">
      <w:pPr>
        <w:pStyle w:val="Zkladntext"/>
        <w:spacing w:before="2" w:line="322" w:lineRule="exact"/>
        <w:ind w:left="1247"/>
      </w:pPr>
      <w:proofErr w:type="spellStart"/>
      <w:r w:rsidRPr="002F3F51">
        <w:rPr>
          <w:color w:val="010202"/>
          <w:w w:val="95"/>
        </w:rPr>
        <w:t>xxxxx</w:t>
      </w:r>
      <w:proofErr w:type="spellEnd"/>
      <w:r w:rsidRPr="002F3F51">
        <w:rPr>
          <w:color w:val="010202"/>
          <w:w w:val="95"/>
        </w:rPr>
        <w:t xml:space="preserve">, Telefon: </w:t>
      </w:r>
      <w:proofErr w:type="spellStart"/>
      <w:r w:rsidRPr="002F3F51">
        <w:rPr>
          <w:color w:val="010202"/>
          <w:w w:val="95"/>
        </w:rPr>
        <w:t>xxxxx</w:t>
      </w:r>
      <w:proofErr w:type="spellEnd"/>
      <w:r w:rsidRPr="002F3F51">
        <w:rPr>
          <w:color w:val="010202"/>
          <w:w w:val="95"/>
        </w:rPr>
        <w:t>,</w:t>
      </w:r>
    </w:p>
    <w:p w14:paraId="311ACD31" w14:textId="77777777" w:rsidR="001C5233" w:rsidRPr="002F3F51" w:rsidRDefault="006048AA">
      <w:pPr>
        <w:pStyle w:val="Zkladntext"/>
        <w:spacing w:line="322" w:lineRule="exact"/>
        <w:ind w:left="1247"/>
      </w:pPr>
      <w:r w:rsidRPr="002F3F51">
        <w:rPr>
          <w:color w:val="010202"/>
          <w:w w:val="95"/>
        </w:rPr>
        <w:t xml:space="preserve">Email: </w:t>
      </w:r>
      <w:proofErr w:type="spellStart"/>
      <w:r w:rsidRPr="002F3F51">
        <w:rPr>
          <w:color w:val="010202"/>
          <w:w w:val="95"/>
        </w:rPr>
        <w:t>xxxxx</w:t>
      </w:r>
      <w:proofErr w:type="spellEnd"/>
    </w:p>
    <w:p w14:paraId="6C3EAC49" w14:textId="77777777" w:rsidR="001C5233" w:rsidRDefault="001C5233">
      <w:pPr>
        <w:pStyle w:val="Zkladntext"/>
        <w:spacing w:before="7"/>
        <w:rPr>
          <w:rFonts w:ascii="Palatino Linotype"/>
          <w:sz w:val="26"/>
        </w:rPr>
      </w:pPr>
    </w:p>
    <w:p w14:paraId="3B646468" w14:textId="77777777" w:rsidR="001C5233" w:rsidRDefault="006048AA">
      <w:pPr>
        <w:pStyle w:val="Odstavecseseznamem"/>
        <w:numPr>
          <w:ilvl w:val="1"/>
          <w:numId w:val="41"/>
        </w:numPr>
        <w:tabs>
          <w:tab w:val="left" w:pos="682"/>
        </w:tabs>
        <w:spacing w:line="278" w:lineRule="auto"/>
        <w:ind w:right="121" w:hanging="566"/>
        <w:jc w:val="both"/>
        <w:rPr>
          <w:sz w:val="24"/>
        </w:rPr>
      </w:pPr>
      <w:r>
        <w:rPr>
          <w:color w:val="010202"/>
          <w:sz w:val="24"/>
        </w:rPr>
        <w:t>Za chod projektového týmu je odpovědný jeho vedoucí. Projektový tým se schází dle potřeby,</w:t>
      </w:r>
      <w:r>
        <w:rPr>
          <w:color w:val="010202"/>
          <w:spacing w:val="-5"/>
          <w:sz w:val="24"/>
        </w:rPr>
        <w:t xml:space="preserve"> </w:t>
      </w:r>
      <w:r>
        <w:rPr>
          <w:color w:val="010202"/>
          <w:sz w:val="24"/>
        </w:rPr>
        <w:t>nejméně</w:t>
      </w:r>
      <w:r>
        <w:rPr>
          <w:color w:val="010202"/>
          <w:spacing w:val="-5"/>
          <w:sz w:val="24"/>
        </w:rPr>
        <w:t xml:space="preserve"> </w:t>
      </w:r>
      <w:r>
        <w:rPr>
          <w:color w:val="010202"/>
          <w:sz w:val="24"/>
        </w:rPr>
        <w:t>však</w:t>
      </w:r>
      <w:r>
        <w:rPr>
          <w:color w:val="010202"/>
          <w:spacing w:val="-8"/>
          <w:sz w:val="24"/>
        </w:rPr>
        <w:t xml:space="preserve"> </w:t>
      </w:r>
      <w:r>
        <w:rPr>
          <w:color w:val="010202"/>
          <w:sz w:val="24"/>
        </w:rPr>
        <w:t>1x</w:t>
      </w:r>
      <w:r>
        <w:rPr>
          <w:color w:val="010202"/>
          <w:spacing w:val="-3"/>
          <w:sz w:val="24"/>
        </w:rPr>
        <w:t xml:space="preserve"> </w:t>
      </w:r>
      <w:r>
        <w:rPr>
          <w:color w:val="010202"/>
          <w:sz w:val="24"/>
        </w:rPr>
        <w:t>týdně.</w:t>
      </w:r>
      <w:r>
        <w:rPr>
          <w:color w:val="010202"/>
          <w:spacing w:val="-5"/>
          <w:sz w:val="24"/>
        </w:rPr>
        <w:t xml:space="preserve"> </w:t>
      </w:r>
      <w:r>
        <w:rPr>
          <w:color w:val="010202"/>
          <w:sz w:val="24"/>
        </w:rPr>
        <w:t>Projektový</w:t>
      </w:r>
      <w:r>
        <w:rPr>
          <w:color w:val="010202"/>
          <w:spacing w:val="-5"/>
          <w:sz w:val="24"/>
        </w:rPr>
        <w:t xml:space="preserve"> </w:t>
      </w:r>
      <w:r>
        <w:rPr>
          <w:color w:val="010202"/>
          <w:sz w:val="24"/>
        </w:rPr>
        <w:t>tým</w:t>
      </w:r>
      <w:r>
        <w:rPr>
          <w:color w:val="010202"/>
          <w:spacing w:val="-3"/>
          <w:sz w:val="24"/>
        </w:rPr>
        <w:t xml:space="preserve"> </w:t>
      </w:r>
      <w:r>
        <w:rPr>
          <w:color w:val="010202"/>
          <w:sz w:val="24"/>
        </w:rPr>
        <w:t>se</w:t>
      </w:r>
      <w:r>
        <w:rPr>
          <w:color w:val="010202"/>
          <w:spacing w:val="-8"/>
          <w:sz w:val="24"/>
        </w:rPr>
        <w:t xml:space="preserve"> </w:t>
      </w:r>
      <w:r>
        <w:rPr>
          <w:color w:val="010202"/>
          <w:sz w:val="24"/>
        </w:rPr>
        <w:t>může</w:t>
      </w:r>
      <w:r>
        <w:rPr>
          <w:color w:val="010202"/>
          <w:spacing w:val="-9"/>
          <w:sz w:val="24"/>
        </w:rPr>
        <w:t xml:space="preserve"> </w:t>
      </w:r>
      <w:r>
        <w:rPr>
          <w:color w:val="010202"/>
          <w:sz w:val="24"/>
        </w:rPr>
        <w:t>scházet</w:t>
      </w:r>
      <w:r>
        <w:rPr>
          <w:color w:val="010202"/>
          <w:spacing w:val="-6"/>
          <w:sz w:val="24"/>
        </w:rPr>
        <w:t xml:space="preserve"> </w:t>
      </w:r>
      <w:r>
        <w:rPr>
          <w:color w:val="010202"/>
          <w:sz w:val="24"/>
        </w:rPr>
        <w:t>jak</w:t>
      </w:r>
      <w:r>
        <w:rPr>
          <w:color w:val="010202"/>
          <w:spacing w:val="-5"/>
          <w:sz w:val="24"/>
        </w:rPr>
        <w:t xml:space="preserve"> </w:t>
      </w:r>
      <w:r>
        <w:rPr>
          <w:color w:val="010202"/>
          <w:sz w:val="24"/>
        </w:rPr>
        <w:t>prezenčně</w:t>
      </w:r>
      <w:r>
        <w:rPr>
          <w:color w:val="010202"/>
          <w:spacing w:val="-5"/>
          <w:sz w:val="24"/>
        </w:rPr>
        <w:t xml:space="preserve"> </w:t>
      </w:r>
      <w:r>
        <w:rPr>
          <w:color w:val="010202"/>
          <w:sz w:val="24"/>
        </w:rPr>
        <w:t>nebo</w:t>
      </w:r>
      <w:r>
        <w:rPr>
          <w:color w:val="010202"/>
          <w:spacing w:val="-5"/>
          <w:sz w:val="24"/>
        </w:rPr>
        <w:t xml:space="preserve"> </w:t>
      </w:r>
      <w:proofErr w:type="gramStart"/>
      <w:r>
        <w:rPr>
          <w:color w:val="010202"/>
          <w:sz w:val="24"/>
        </w:rPr>
        <w:t>on- line</w:t>
      </w:r>
      <w:proofErr w:type="gramEnd"/>
      <w:r>
        <w:rPr>
          <w:color w:val="010202"/>
          <w:sz w:val="24"/>
        </w:rPr>
        <w:t xml:space="preserve"> za využití vzdáleného přístupu zřízeného vedoucí projektového</w:t>
      </w:r>
      <w:r>
        <w:rPr>
          <w:color w:val="010202"/>
          <w:spacing w:val="-9"/>
          <w:sz w:val="24"/>
        </w:rPr>
        <w:t xml:space="preserve"> </w:t>
      </w:r>
      <w:r>
        <w:rPr>
          <w:color w:val="010202"/>
          <w:sz w:val="24"/>
        </w:rPr>
        <w:t>týmu.</w:t>
      </w:r>
    </w:p>
    <w:p w14:paraId="156CB53D" w14:textId="77777777" w:rsidR="001C5233" w:rsidRDefault="006048AA">
      <w:pPr>
        <w:pStyle w:val="Odstavecseseznamem"/>
        <w:numPr>
          <w:ilvl w:val="1"/>
          <w:numId w:val="41"/>
        </w:numPr>
        <w:tabs>
          <w:tab w:val="left" w:pos="682"/>
        </w:tabs>
        <w:spacing w:before="2" w:line="278" w:lineRule="auto"/>
        <w:ind w:right="115" w:hanging="566"/>
        <w:jc w:val="both"/>
        <w:rPr>
          <w:sz w:val="24"/>
        </w:rPr>
      </w:pPr>
      <w:r>
        <w:rPr>
          <w:color w:val="010202"/>
          <w:sz w:val="24"/>
        </w:rPr>
        <w:t xml:space="preserve">Vedoucí </w:t>
      </w:r>
      <w:proofErr w:type="gramStart"/>
      <w:r>
        <w:rPr>
          <w:color w:val="010202"/>
          <w:sz w:val="24"/>
        </w:rPr>
        <w:t>projektového  týmu</w:t>
      </w:r>
      <w:proofErr w:type="gramEnd"/>
      <w:r>
        <w:rPr>
          <w:color w:val="010202"/>
          <w:sz w:val="24"/>
        </w:rPr>
        <w:t xml:space="preserve">  odpovídá  za  plnění  prací  a  dodržení  lhůt  stanovených v přílohách této Smlouvy a předkládá jednotlivá plnění dle této Smlouvy a dle Smlouvy z Veřejné zakázky ke</w:t>
      </w:r>
      <w:r>
        <w:rPr>
          <w:color w:val="010202"/>
          <w:spacing w:val="-10"/>
          <w:sz w:val="24"/>
        </w:rPr>
        <w:t xml:space="preserve"> </w:t>
      </w:r>
      <w:r>
        <w:rPr>
          <w:color w:val="010202"/>
          <w:sz w:val="24"/>
        </w:rPr>
        <w:t>schválení.</w:t>
      </w:r>
    </w:p>
    <w:p w14:paraId="06719545" w14:textId="77777777" w:rsidR="001C5233" w:rsidRDefault="006048AA">
      <w:pPr>
        <w:pStyle w:val="Odstavecseseznamem"/>
        <w:numPr>
          <w:ilvl w:val="1"/>
          <w:numId w:val="41"/>
        </w:numPr>
        <w:tabs>
          <w:tab w:val="left" w:pos="682"/>
        </w:tabs>
        <w:spacing w:before="2" w:line="278" w:lineRule="auto"/>
        <w:ind w:right="119" w:hanging="566"/>
        <w:jc w:val="both"/>
        <w:rPr>
          <w:sz w:val="24"/>
        </w:rPr>
      </w:pPr>
      <w:r>
        <w:rPr>
          <w:color w:val="010202"/>
          <w:sz w:val="24"/>
        </w:rPr>
        <w:t>Schvalování jednotlivých plnění probíhá tak, že vedoucí projektového týmu předloží plnění za dílčí plnění ke schválení výkonnému výboru, jehož členy jsou osoby uvedené v čl. III odst. 1 této Smlouvy. Výkonný výbor schvaluje postupem uvedeným v čl. IV odst. 4.4 a odst. 4.5 této</w:t>
      </w:r>
      <w:r>
        <w:rPr>
          <w:color w:val="010202"/>
          <w:spacing w:val="-4"/>
          <w:sz w:val="24"/>
        </w:rPr>
        <w:t xml:space="preserve"> </w:t>
      </w:r>
      <w:r>
        <w:rPr>
          <w:color w:val="010202"/>
          <w:sz w:val="24"/>
        </w:rPr>
        <w:t>Smlouvy.</w:t>
      </w:r>
    </w:p>
    <w:p w14:paraId="4E781CB5" w14:textId="77777777" w:rsidR="001C5233" w:rsidRDefault="001C5233">
      <w:pPr>
        <w:pStyle w:val="Zkladntext"/>
        <w:spacing w:before="8"/>
        <w:rPr>
          <w:sz w:val="27"/>
        </w:rPr>
      </w:pPr>
    </w:p>
    <w:p w14:paraId="70F21EC6" w14:textId="77777777" w:rsidR="001C5233" w:rsidRDefault="006048AA">
      <w:pPr>
        <w:pStyle w:val="Nadpis1"/>
        <w:spacing w:line="278" w:lineRule="auto"/>
        <w:ind w:left="3804" w:right="3893" w:hanging="3"/>
        <w:jc w:val="center"/>
      </w:pPr>
      <w:r>
        <w:rPr>
          <w:color w:val="010202"/>
        </w:rPr>
        <w:t>Článek VII. Řízení projektu</w:t>
      </w:r>
    </w:p>
    <w:p w14:paraId="139375AA" w14:textId="77777777" w:rsidR="001C5233" w:rsidRDefault="006048AA">
      <w:pPr>
        <w:pStyle w:val="Odstavecseseznamem"/>
        <w:numPr>
          <w:ilvl w:val="1"/>
          <w:numId w:val="40"/>
        </w:numPr>
        <w:tabs>
          <w:tab w:val="left" w:pos="682"/>
        </w:tabs>
        <w:spacing w:line="278" w:lineRule="auto"/>
        <w:ind w:right="116" w:hanging="566"/>
        <w:jc w:val="both"/>
        <w:rPr>
          <w:sz w:val="24"/>
        </w:rPr>
      </w:pPr>
      <w:r>
        <w:rPr>
          <w:color w:val="010202"/>
          <w:sz w:val="24"/>
        </w:rPr>
        <w:t>Se zadavatelem komunikuje a formálně předává dílčí plnění podle přílohy č. 1 této smlouvy výhradně Vedoucí společník VŠCHT Praha prostřednictvím svého zástupce uvedeného v příloze č. 2 (čl. 11, odst. 4.2.2) této</w:t>
      </w:r>
      <w:r>
        <w:rPr>
          <w:color w:val="010202"/>
          <w:spacing w:val="-10"/>
          <w:sz w:val="24"/>
        </w:rPr>
        <w:t xml:space="preserve"> </w:t>
      </w:r>
      <w:r>
        <w:rPr>
          <w:color w:val="010202"/>
          <w:sz w:val="24"/>
        </w:rPr>
        <w:t>Smlouvy.</w:t>
      </w:r>
    </w:p>
    <w:p w14:paraId="1B15A53F" w14:textId="77777777" w:rsidR="001C5233" w:rsidRDefault="001C5233">
      <w:pPr>
        <w:spacing w:line="278" w:lineRule="auto"/>
        <w:jc w:val="both"/>
        <w:rPr>
          <w:sz w:val="24"/>
        </w:rPr>
        <w:sectPr w:rsidR="001C5233">
          <w:pgSz w:w="11910" w:h="16840"/>
          <w:pgMar w:top="1420" w:right="1300" w:bottom="1240" w:left="1300" w:header="0" w:footer="996" w:gutter="0"/>
          <w:cols w:space="708"/>
        </w:sectPr>
      </w:pPr>
    </w:p>
    <w:p w14:paraId="287114FD" w14:textId="77777777" w:rsidR="001C5233" w:rsidRDefault="006048AA">
      <w:pPr>
        <w:pStyle w:val="Odstavecseseznamem"/>
        <w:numPr>
          <w:ilvl w:val="1"/>
          <w:numId w:val="40"/>
        </w:numPr>
        <w:tabs>
          <w:tab w:val="left" w:pos="682"/>
        </w:tabs>
        <w:spacing w:before="68" w:line="278" w:lineRule="auto"/>
        <w:ind w:right="116" w:hanging="566"/>
        <w:jc w:val="both"/>
        <w:rPr>
          <w:sz w:val="24"/>
        </w:rPr>
      </w:pPr>
      <w:r>
        <w:rPr>
          <w:color w:val="010202"/>
          <w:sz w:val="24"/>
        </w:rPr>
        <w:lastRenderedPageBreak/>
        <w:t>Řízení prací na projektu je formálně řazeno následujícím způsobem: Za jednotlivá dílčí plnění je odpovědný v rozsahu jim stanoveném jejich pracovním zařazením projektový tým, za jehož práci odpovídá vedoucí projektového týmu (viz čl. 6 této smlouvy). Tato vedoucí předkládá výsledky práce (jednotlivá dílčí plnění) výkonnému výboru (dle čl. 3 odst. 1 této smlouvy) ke schválení, kterýžto postupuje dle čl. 4 odst. 4.4 a 4.5 této smlouvy. Následně, po vyjasnění případných nejasností, zástupce Vedoucího společníka postoupí schválené plnění</w:t>
      </w:r>
      <w:r>
        <w:rPr>
          <w:color w:val="010202"/>
          <w:spacing w:val="-6"/>
          <w:sz w:val="24"/>
        </w:rPr>
        <w:t xml:space="preserve"> </w:t>
      </w:r>
      <w:r>
        <w:rPr>
          <w:color w:val="010202"/>
          <w:sz w:val="24"/>
        </w:rPr>
        <w:t>Zadavateli.</w:t>
      </w:r>
    </w:p>
    <w:p w14:paraId="153F031B" w14:textId="77777777" w:rsidR="001C5233" w:rsidRDefault="006048AA">
      <w:pPr>
        <w:pStyle w:val="Odstavecseseznamem"/>
        <w:numPr>
          <w:ilvl w:val="1"/>
          <w:numId w:val="40"/>
        </w:numPr>
        <w:tabs>
          <w:tab w:val="left" w:pos="682"/>
        </w:tabs>
        <w:spacing w:before="2" w:line="278" w:lineRule="auto"/>
        <w:ind w:right="118" w:hanging="566"/>
        <w:jc w:val="both"/>
        <w:rPr>
          <w:sz w:val="24"/>
        </w:rPr>
      </w:pPr>
      <w:r>
        <w:rPr>
          <w:color w:val="010202"/>
          <w:sz w:val="24"/>
        </w:rPr>
        <w:t>Výkonný</w:t>
      </w:r>
      <w:r>
        <w:rPr>
          <w:color w:val="010202"/>
          <w:spacing w:val="-11"/>
          <w:sz w:val="24"/>
        </w:rPr>
        <w:t xml:space="preserve"> </w:t>
      </w:r>
      <w:r>
        <w:rPr>
          <w:color w:val="010202"/>
          <w:sz w:val="24"/>
        </w:rPr>
        <w:t>výbor</w:t>
      </w:r>
      <w:r>
        <w:rPr>
          <w:color w:val="010202"/>
          <w:spacing w:val="-14"/>
          <w:sz w:val="24"/>
        </w:rPr>
        <w:t xml:space="preserve"> </w:t>
      </w:r>
      <w:r>
        <w:rPr>
          <w:color w:val="010202"/>
          <w:sz w:val="24"/>
        </w:rPr>
        <w:t>projektu</w:t>
      </w:r>
      <w:r>
        <w:rPr>
          <w:color w:val="010202"/>
          <w:spacing w:val="-9"/>
          <w:sz w:val="24"/>
        </w:rPr>
        <w:t xml:space="preserve"> </w:t>
      </w:r>
      <w:r>
        <w:rPr>
          <w:color w:val="010202"/>
          <w:sz w:val="24"/>
        </w:rPr>
        <w:t>schvaluje</w:t>
      </w:r>
      <w:r>
        <w:rPr>
          <w:color w:val="010202"/>
          <w:spacing w:val="-11"/>
          <w:sz w:val="24"/>
        </w:rPr>
        <w:t xml:space="preserve"> </w:t>
      </w:r>
      <w:r>
        <w:rPr>
          <w:color w:val="010202"/>
          <w:sz w:val="24"/>
        </w:rPr>
        <w:t>dílčí</w:t>
      </w:r>
      <w:r>
        <w:rPr>
          <w:color w:val="010202"/>
          <w:spacing w:val="-11"/>
          <w:sz w:val="24"/>
        </w:rPr>
        <w:t xml:space="preserve"> </w:t>
      </w:r>
      <w:r>
        <w:rPr>
          <w:color w:val="010202"/>
          <w:sz w:val="24"/>
        </w:rPr>
        <w:t>plnění</w:t>
      </w:r>
      <w:r>
        <w:rPr>
          <w:color w:val="010202"/>
          <w:spacing w:val="-11"/>
          <w:sz w:val="24"/>
        </w:rPr>
        <w:t xml:space="preserve"> </w:t>
      </w:r>
      <w:r>
        <w:rPr>
          <w:color w:val="010202"/>
          <w:sz w:val="24"/>
        </w:rPr>
        <w:t>předávaná</w:t>
      </w:r>
      <w:r>
        <w:rPr>
          <w:color w:val="010202"/>
          <w:spacing w:val="-11"/>
          <w:sz w:val="24"/>
        </w:rPr>
        <w:t xml:space="preserve"> </w:t>
      </w:r>
      <w:r>
        <w:rPr>
          <w:color w:val="010202"/>
          <w:sz w:val="24"/>
        </w:rPr>
        <w:t>Zadavateli</w:t>
      </w:r>
      <w:r>
        <w:rPr>
          <w:color w:val="010202"/>
          <w:spacing w:val="-9"/>
          <w:sz w:val="24"/>
        </w:rPr>
        <w:t xml:space="preserve"> </w:t>
      </w:r>
      <w:r>
        <w:rPr>
          <w:color w:val="010202"/>
          <w:sz w:val="24"/>
        </w:rPr>
        <w:t>stejně</w:t>
      </w:r>
      <w:r>
        <w:rPr>
          <w:color w:val="010202"/>
          <w:spacing w:val="-11"/>
          <w:sz w:val="24"/>
        </w:rPr>
        <w:t xml:space="preserve"> </w:t>
      </w:r>
      <w:r>
        <w:rPr>
          <w:color w:val="010202"/>
          <w:sz w:val="24"/>
        </w:rPr>
        <w:t>jako</w:t>
      </w:r>
      <w:r>
        <w:rPr>
          <w:color w:val="010202"/>
          <w:spacing w:val="-11"/>
          <w:sz w:val="24"/>
        </w:rPr>
        <w:t xml:space="preserve"> </w:t>
      </w:r>
      <w:r>
        <w:rPr>
          <w:color w:val="010202"/>
          <w:sz w:val="24"/>
        </w:rPr>
        <w:t>dosažení milníků definovaných přílohou č. 1 a 3 této smlouvy, popř. ukládá Projektovému týmu pokyny k doplnění nebo přepracování těchto dílčích úkolů. Výkonný výbor se schází jednou měsíčně nebo podle potřeby schvalovat dílčí</w:t>
      </w:r>
      <w:r>
        <w:rPr>
          <w:color w:val="010202"/>
          <w:spacing w:val="-9"/>
          <w:sz w:val="24"/>
        </w:rPr>
        <w:t xml:space="preserve"> </w:t>
      </w:r>
      <w:r>
        <w:rPr>
          <w:color w:val="010202"/>
          <w:sz w:val="24"/>
        </w:rPr>
        <w:t>výstupy.</w:t>
      </w:r>
    </w:p>
    <w:p w14:paraId="2D66EA71" w14:textId="77777777" w:rsidR="001C5233" w:rsidRDefault="006048AA">
      <w:pPr>
        <w:pStyle w:val="Odstavecseseznamem"/>
        <w:numPr>
          <w:ilvl w:val="1"/>
          <w:numId w:val="40"/>
        </w:numPr>
        <w:tabs>
          <w:tab w:val="left" w:pos="682"/>
        </w:tabs>
        <w:spacing w:line="278" w:lineRule="auto"/>
        <w:ind w:right="116" w:hanging="566"/>
        <w:jc w:val="both"/>
        <w:rPr>
          <w:sz w:val="24"/>
        </w:rPr>
      </w:pPr>
      <w:r>
        <w:rPr>
          <w:color w:val="010202"/>
          <w:sz w:val="24"/>
        </w:rPr>
        <w:t>Projektový tým předkládá dílčí plnění a dosažení milníků Výkonnému výboru. Za</w:t>
      </w:r>
      <w:r>
        <w:rPr>
          <w:color w:val="010202"/>
          <w:spacing w:val="-39"/>
          <w:sz w:val="24"/>
        </w:rPr>
        <w:t xml:space="preserve"> </w:t>
      </w:r>
      <w:r>
        <w:rPr>
          <w:color w:val="010202"/>
          <w:sz w:val="24"/>
        </w:rPr>
        <w:t>plnění prací a dodržení lhůt stanovených v přílohách 1 a 3 této Smlouvy odpovídá Vedoucí projektového týmu a ta smluvní strana, která má dílčí plnění dle přílohy č. 3 na starosti (odpovídá za). Za kvalitu jednotlivých dílčích plnění odpovídá Společník definovaný přílohou č. 3 této</w:t>
      </w:r>
      <w:r>
        <w:rPr>
          <w:color w:val="010202"/>
          <w:spacing w:val="-4"/>
          <w:sz w:val="24"/>
        </w:rPr>
        <w:t xml:space="preserve"> </w:t>
      </w:r>
      <w:r>
        <w:rPr>
          <w:color w:val="010202"/>
          <w:sz w:val="24"/>
        </w:rPr>
        <w:t>smlouvy.</w:t>
      </w:r>
    </w:p>
    <w:p w14:paraId="603CBD67" w14:textId="77777777" w:rsidR="001C5233" w:rsidRDefault="006048AA">
      <w:pPr>
        <w:pStyle w:val="Odstavecseseznamem"/>
        <w:numPr>
          <w:ilvl w:val="1"/>
          <w:numId w:val="40"/>
        </w:numPr>
        <w:tabs>
          <w:tab w:val="left" w:pos="682"/>
        </w:tabs>
        <w:spacing w:before="3" w:line="278" w:lineRule="auto"/>
        <w:ind w:right="121" w:hanging="566"/>
        <w:jc w:val="both"/>
        <w:rPr>
          <w:sz w:val="24"/>
        </w:rPr>
      </w:pPr>
      <w:r>
        <w:rPr>
          <w:color w:val="010202"/>
          <w:sz w:val="24"/>
        </w:rPr>
        <w:t>Zástupce Vedoucího společníka svolává projektové schůzky, komunikuje s vedoucí projektového týmu a odpovídá za formální správnost Dílčích</w:t>
      </w:r>
      <w:r>
        <w:rPr>
          <w:color w:val="010202"/>
          <w:spacing w:val="-11"/>
          <w:sz w:val="24"/>
        </w:rPr>
        <w:t xml:space="preserve"> </w:t>
      </w:r>
      <w:r>
        <w:rPr>
          <w:color w:val="010202"/>
          <w:sz w:val="24"/>
        </w:rPr>
        <w:t>plnění.</w:t>
      </w:r>
    </w:p>
    <w:p w14:paraId="153AF5C8" w14:textId="77777777" w:rsidR="001C5233" w:rsidRDefault="006048AA">
      <w:pPr>
        <w:pStyle w:val="Odstavecseseznamem"/>
        <w:numPr>
          <w:ilvl w:val="1"/>
          <w:numId w:val="40"/>
        </w:numPr>
        <w:tabs>
          <w:tab w:val="left" w:pos="682"/>
        </w:tabs>
        <w:spacing w:line="278" w:lineRule="auto"/>
        <w:ind w:right="120" w:hanging="566"/>
        <w:jc w:val="both"/>
        <w:rPr>
          <w:sz w:val="24"/>
        </w:rPr>
      </w:pPr>
      <w:r>
        <w:rPr>
          <w:color w:val="010202"/>
          <w:sz w:val="24"/>
        </w:rPr>
        <w:t>Koordinátor externí komunikace koordinuje všechny komunikační výstupy projektu směrem k odborné veřejnosti nebo do médií. Všechny výstupy předkládá ke schválení Výkonnému</w:t>
      </w:r>
      <w:r>
        <w:rPr>
          <w:color w:val="010202"/>
          <w:spacing w:val="-3"/>
          <w:sz w:val="24"/>
        </w:rPr>
        <w:t xml:space="preserve"> </w:t>
      </w:r>
      <w:r>
        <w:rPr>
          <w:color w:val="010202"/>
          <w:sz w:val="24"/>
        </w:rPr>
        <w:t>výboru.</w:t>
      </w:r>
    </w:p>
    <w:p w14:paraId="11F3B993" w14:textId="77777777" w:rsidR="001C5233" w:rsidRDefault="001C5233">
      <w:pPr>
        <w:pStyle w:val="Zkladntext"/>
        <w:spacing w:before="10"/>
        <w:rPr>
          <w:sz w:val="27"/>
        </w:rPr>
      </w:pPr>
    </w:p>
    <w:p w14:paraId="4E22ED8E" w14:textId="77777777" w:rsidR="001C5233" w:rsidRDefault="006048AA">
      <w:pPr>
        <w:pStyle w:val="Nadpis1"/>
        <w:spacing w:line="278" w:lineRule="auto"/>
        <w:ind w:left="3636" w:right="3726"/>
        <w:jc w:val="center"/>
      </w:pPr>
      <w:r>
        <w:rPr>
          <w:color w:val="010202"/>
        </w:rPr>
        <w:t>Článek VIII. Duševní vlastnictví</w:t>
      </w:r>
    </w:p>
    <w:p w14:paraId="2D00406C" w14:textId="77777777" w:rsidR="001C5233" w:rsidRDefault="006048AA">
      <w:pPr>
        <w:pStyle w:val="Odstavecseseznamem"/>
        <w:numPr>
          <w:ilvl w:val="1"/>
          <w:numId w:val="39"/>
        </w:numPr>
        <w:tabs>
          <w:tab w:val="left" w:pos="682"/>
        </w:tabs>
        <w:spacing w:line="278" w:lineRule="auto"/>
        <w:ind w:right="119" w:hanging="566"/>
        <w:jc w:val="both"/>
        <w:rPr>
          <w:sz w:val="24"/>
        </w:rPr>
      </w:pPr>
      <w:r>
        <w:rPr>
          <w:color w:val="010202"/>
          <w:sz w:val="24"/>
        </w:rPr>
        <w:t>Právní vztahy vzniklé v souvislosti s ochranou duševního vlastnictví vytvořeného při plnění účelu této Smlouvy se řídí obecně závaznými právními předpisy České</w:t>
      </w:r>
      <w:r>
        <w:rPr>
          <w:color w:val="010202"/>
          <w:spacing w:val="-28"/>
          <w:sz w:val="24"/>
        </w:rPr>
        <w:t xml:space="preserve"> </w:t>
      </w:r>
      <w:r>
        <w:rPr>
          <w:color w:val="010202"/>
          <w:sz w:val="24"/>
        </w:rPr>
        <w:t>republiky, zejména zákonem č. 121/2000 Sb., zákon o právu autorském, o právech souvisejících s právem autorským a o změně některých</w:t>
      </w:r>
      <w:r>
        <w:rPr>
          <w:color w:val="010202"/>
          <w:spacing w:val="-9"/>
          <w:sz w:val="24"/>
        </w:rPr>
        <w:t xml:space="preserve"> </w:t>
      </w:r>
      <w:r>
        <w:rPr>
          <w:color w:val="010202"/>
          <w:sz w:val="24"/>
        </w:rPr>
        <w:t>zákonů.</w:t>
      </w:r>
    </w:p>
    <w:p w14:paraId="7DB42EEC" w14:textId="77777777" w:rsidR="001C5233" w:rsidRDefault="006048AA">
      <w:pPr>
        <w:pStyle w:val="Odstavecseseznamem"/>
        <w:numPr>
          <w:ilvl w:val="1"/>
          <w:numId w:val="39"/>
        </w:numPr>
        <w:tabs>
          <w:tab w:val="left" w:pos="682"/>
        </w:tabs>
        <w:spacing w:before="3" w:line="278" w:lineRule="auto"/>
        <w:ind w:right="117" w:hanging="566"/>
        <w:jc w:val="both"/>
        <w:rPr>
          <w:sz w:val="24"/>
        </w:rPr>
      </w:pPr>
      <w:r>
        <w:rPr>
          <w:color w:val="010202"/>
          <w:sz w:val="24"/>
        </w:rPr>
        <w:t>Tato Smlouva upravuje práva smluvních stran k předmětům duševního vlastnictví existujícím před uzavřením Smlouvy a stanoví pravidla užití těchto předmětů pro účely realizace Veřejné zakázky, dále Smlouva upravuje práva na vytvořené předměty duševního vlastnictví, které vzniknou v průběhu trvání Smlouvy a stanou se</w:t>
      </w:r>
      <w:r>
        <w:rPr>
          <w:color w:val="010202"/>
          <w:spacing w:val="-35"/>
          <w:sz w:val="24"/>
        </w:rPr>
        <w:t xml:space="preserve"> </w:t>
      </w:r>
      <w:r>
        <w:rPr>
          <w:color w:val="010202"/>
          <w:sz w:val="24"/>
        </w:rPr>
        <w:t>vlastnictvím smluvních stran, které je</w:t>
      </w:r>
      <w:r>
        <w:rPr>
          <w:color w:val="010202"/>
          <w:spacing w:val="-4"/>
          <w:sz w:val="24"/>
        </w:rPr>
        <w:t xml:space="preserve"> </w:t>
      </w:r>
      <w:r>
        <w:rPr>
          <w:color w:val="010202"/>
          <w:sz w:val="24"/>
        </w:rPr>
        <w:t>vytvoří.</w:t>
      </w:r>
    </w:p>
    <w:p w14:paraId="0478FCB6" w14:textId="77777777" w:rsidR="001C5233" w:rsidRDefault="006048AA">
      <w:pPr>
        <w:pStyle w:val="Odstavecseseznamem"/>
        <w:numPr>
          <w:ilvl w:val="1"/>
          <w:numId w:val="39"/>
        </w:numPr>
        <w:tabs>
          <w:tab w:val="left" w:pos="682"/>
        </w:tabs>
        <w:spacing w:line="278" w:lineRule="auto"/>
        <w:ind w:right="119" w:hanging="566"/>
        <w:jc w:val="both"/>
        <w:rPr>
          <w:sz w:val="24"/>
        </w:rPr>
      </w:pPr>
      <w:r>
        <w:rPr>
          <w:color w:val="010202"/>
          <w:sz w:val="24"/>
        </w:rPr>
        <w:t>Předmětem</w:t>
      </w:r>
      <w:r>
        <w:rPr>
          <w:color w:val="010202"/>
          <w:spacing w:val="-18"/>
          <w:sz w:val="24"/>
        </w:rPr>
        <w:t xml:space="preserve"> </w:t>
      </w:r>
      <w:r>
        <w:rPr>
          <w:color w:val="010202"/>
          <w:sz w:val="24"/>
        </w:rPr>
        <w:t>duševního</w:t>
      </w:r>
      <w:r>
        <w:rPr>
          <w:color w:val="010202"/>
          <w:spacing w:val="-16"/>
          <w:sz w:val="24"/>
        </w:rPr>
        <w:t xml:space="preserve"> </w:t>
      </w:r>
      <w:r>
        <w:rPr>
          <w:color w:val="010202"/>
          <w:sz w:val="24"/>
        </w:rPr>
        <w:t>vlastnictví</w:t>
      </w:r>
      <w:r>
        <w:rPr>
          <w:color w:val="010202"/>
          <w:spacing w:val="-16"/>
          <w:sz w:val="24"/>
        </w:rPr>
        <w:t xml:space="preserve"> </w:t>
      </w:r>
      <w:r>
        <w:rPr>
          <w:color w:val="010202"/>
          <w:sz w:val="24"/>
        </w:rPr>
        <w:t>se</w:t>
      </w:r>
      <w:r>
        <w:rPr>
          <w:color w:val="010202"/>
          <w:spacing w:val="-16"/>
          <w:sz w:val="24"/>
        </w:rPr>
        <w:t xml:space="preserve"> </w:t>
      </w:r>
      <w:r>
        <w:rPr>
          <w:color w:val="010202"/>
          <w:sz w:val="24"/>
        </w:rPr>
        <w:t>pro</w:t>
      </w:r>
      <w:r>
        <w:rPr>
          <w:color w:val="010202"/>
          <w:spacing w:val="-18"/>
          <w:sz w:val="24"/>
        </w:rPr>
        <w:t xml:space="preserve"> </w:t>
      </w:r>
      <w:r>
        <w:rPr>
          <w:color w:val="010202"/>
          <w:sz w:val="24"/>
        </w:rPr>
        <w:t>účely</w:t>
      </w:r>
      <w:r>
        <w:rPr>
          <w:color w:val="010202"/>
          <w:spacing w:val="-16"/>
          <w:sz w:val="24"/>
        </w:rPr>
        <w:t xml:space="preserve"> </w:t>
      </w:r>
      <w:r>
        <w:rPr>
          <w:color w:val="010202"/>
          <w:sz w:val="24"/>
        </w:rPr>
        <w:t>Smlouvy</w:t>
      </w:r>
      <w:r>
        <w:rPr>
          <w:color w:val="010202"/>
          <w:spacing w:val="-16"/>
          <w:sz w:val="24"/>
        </w:rPr>
        <w:t xml:space="preserve"> </w:t>
      </w:r>
      <w:r>
        <w:rPr>
          <w:color w:val="010202"/>
          <w:sz w:val="24"/>
        </w:rPr>
        <w:t>rozumí</w:t>
      </w:r>
      <w:r>
        <w:rPr>
          <w:color w:val="010202"/>
          <w:spacing w:val="-16"/>
          <w:sz w:val="24"/>
        </w:rPr>
        <w:t xml:space="preserve"> </w:t>
      </w:r>
      <w:r>
        <w:rPr>
          <w:color w:val="010202"/>
          <w:sz w:val="24"/>
        </w:rPr>
        <w:t>jakýkoli</w:t>
      </w:r>
      <w:r>
        <w:rPr>
          <w:color w:val="010202"/>
          <w:spacing w:val="-16"/>
          <w:sz w:val="24"/>
        </w:rPr>
        <w:t xml:space="preserve"> </w:t>
      </w:r>
      <w:r>
        <w:rPr>
          <w:color w:val="010202"/>
          <w:sz w:val="24"/>
        </w:rPr>
        <w:t>výsledek</w:t>
      </w:r>
      <w:r>
        <w:rPr>
          <w:color w:val="010202"/>
          <w:spacing w:val="-16"/>
          <w:sz w:val="24"/>
        </w:rPr>
        <w:t xml:space="preserve"> </w:t>
      </w:r>
      <w:r>
        <w:rPr>
          <w:color w:val="010202"/>
          <w:sz w:val="24"/>
        </w:rPr>
        <w:t>duševní činnosti, na jehož základě vznikne nehmotný statek, který je objektivně zachytitelný, který</w:t>
      </w:r>
      <w:r>
        <w:rPr>
          <w:color w:val="010202"/>
          <w:spacing w:val="-9"/>
          <w:sz w:val="24"/>
        </w:rPr>
        <w:t xml:space="preserve"> </w:t>
      </w:r>
      <w:r>
        <w:rPr>
          <w:color w:val="010202"/>
          <w:sz w:val="24"/>
        </w:rPr>
        <w:t>má</w:t>
      </w:r>
      <w:r>
        <w:rPr>
          <w:color w:val="010202"/>
          <w:spacing w:val="-11"/>
          <w:sz w:val="24"/>
        </w:rPr>
        <w:t xml:space="preserve"> </w:t>
      </w:r>
      <w:r>
        <w:rPr>
          <w:color w:val="010202"/>
          <w:sz w:val="24"/>
        </w:rPr>
        <w:t>faktickou</w:t>
      </w:r>
      <w:r>
        <w:rPr>
          <w:color w:val="010202"/>
          <w:spacing w:val="-9"/>
          <w:sz w:val="24"/>
        </w:rPr>
        <w:t xml:space="preserve"> </w:t>
      </w:r>
      <w:r>
        <w:rPr>
          <w:color w:val="010202"/>
          <w:sz w:val="24"/>
        </w:rPr>
        <w:t>či</w:t>
      </w:r>
      <w:r>
        <w:rPr>
          <w:color w:val="010202"/>
          <w:spacing w:val="-11"/>
          <w:sz w:val="24"/>
        </w:rPr>
        <w:t xml:space="preserve"> </w:t>
      </w:r>
      <w:r>
        <w:rPr>
          <w:color w:val="010202"/>
          <w:sz w:val="24"/>
        </w:rPr>
        <w:t>potencionální</w:t>
      </w:r>
      <w:r>
        <w:rPr>
          <w:color w:val="010202"/>
          <w:spacing w:val="-9"/>
          <w:sz w:val="24"/>
        </w:rPr>
        <w:t xml:space="preserve"> </w:t>
      </w:r>
      <w:r>
        <w:rPr>
          <w:color w:val="010202"/>
          <w:sz w:val="24"/>
        </w:rPr>
        <w:t>výrobní,</w:t>
      </w:r>
      <w:r>
        <w:rPr>
          <w:color w:val="010202"/>
          <w:spacing w:val="-9"/>
          <w:sz w:val="24"/>
        </w:rPr>
        <w:t xml:space="preserve"> </w:t>
      </w:r>
      <w:r>
        <w:rPr>
          <w:color w:val="010202"/>
          <w:sz w:val="24"/>
        </w:rPr>
        <w:t>průmyslovou</w:t>
      </w:r>
      <w:r>
        <w:rPr>
          <w:color w:val="010202"/>
          <w:spacing w:val="-9"/>
          <w:sz w:val="24"/>
        </w:rPr>
        <w:t xml:space="preserve"> </w:t>
      </w:r>
      <w:r>
        <w:rPr>
          <w:color w:val="010202"/>
          <w:sz w:val="24"/>
        </w:rPr>
        <w:t>či</w:t>
      </w:r>
      <w:r>
        <w:rPr>
          <w:color w:val="010202"/>
          <w:spacing w:val="-9"/>
          <w:sz w:val="24"/>
        </w:rPr>
        <w:t xml:space="preserve"> </w:t>
      </w:r>
      <w:r>
        <w:rPr>
          <w:color w:val="010202"/>
          <w:sz w:val="24"/>
        </w:rPr>
        <w:t>vědeckou</w:t>
      </w:r>
      <w:r>
        <w:rPr>
          <w:color w:val="010202"/>
          <w:spacing w:val="-9"/>
          <w:sz w:val="24"/>
        </w:rPr>
        <w:t xml:space="preserve"> </w:t>
      </w:r>
      <w:r>
        <w:rPr>
          <w:color w:val="010202"/>
          <w:sz w:val="24"/>
        </w:rPr>
        <w:t>hodnotu.</w:t>
      </w:r>
      <w:r>
        <w:rPr>
          <w:color w:val="010202"/>
          <w:spacing w:val="-9"/>
          <w:sz w:val="24"/>
        </w:rPr>
        <w:t xml:space="preserve"> </w:t>
      </w:r>
      <w:r>
        <w:rPr>
          <w:color w:val="010202"/>
          <w:sz w:val="24"/>
        </w:rPr>
        <w:t>Jedná</w:t>
      </w:r>
      <w:r>
        <w:rPr>
          <w:color w:val="010202"/>
          <w:spacing w:val="-9"/>
          <w:sz w:val="24"/>
        </w:rPr>
        <w:t xml:space="preserve"> </w:t>
      </w:r>
      <w:r>
        <w:rPr>
          <w:color w:val="010202"/>
          <w:sz w:val="24"/>
        </w:rPr>
        <w:t>se zejména o vynálezy, technická řešení chráněná užitným vzorem, průmyslové vzory, zlepšovací návrhy, biotechnologické vynálezy, ochranné známky, know-how a další výsledky duševní</w:t>
      </w:r>
      <w:r>
        <w:rPr>
          <w:color w:val="010202"/>
          <w:spacing w:val="-2"/>
          <w:sz w:val="24"/>
        </w:rPr>
        <w:t xml:space="preserve"> </w:t>
      </w:r>
      <w:r>
        <w:rPr>
          <w:color w:val="010202"/>
          <w:sz w:val="24"/>
        </w:rPr>
        <w:t>činnosti.</w:t>
      </w:r>
    </w:p>
    <w:p w14:paraId="30839807" w14:textId="77777777" w:rsidR="001C5233" w:rsidRDefault="006048AA">
      <w:pPr>
        <w:pStyle w:val="Odstavecseseznamem"/>
        <w:numPr>
          <w:ilvl w:val="1"/>
          <w:numId w:val="39"/>
        </w:numPr>
        <w:tabs>
          <w:tab w:val="left" w:pos="682"/>
        </w:tabs>
        <w:spacing w:line="278" w:lineRule="auto"/>
        <w:ind w:right="118" w:hanging="566"/>
        <w:jc w:val="both"/>
        <w:rPr>
          <w:sz w:val="24"/>
        </w:rPr>
      </w:pPr>
      <w:r>
        <w:rPr>
          <w:color w:val="010202"/>
          <w:sz w:val="24"/>
        </w:rPr>
        <w:t xml:space="preserve">Předměty duševního vlastnictví, které jsou ve vlastnictví jednotlivých smluvních stran před uzavřením Smlouvy a které jsou potřebné pro realizaci Veřejné zakázky nebo pro užívání jejích výsledků, zůstávají ve vlastnictví té smluvní strany, která je do Veřejné </w:t>
      </w:r>
      <w:proofErr w:type="gramStart"/>
      <w:r>
        <w:rPr>
          <w:color w:val="010202"/>
          <w:sz w:val="24"/>
        </w:rPr>
        <w:t>zakázky  vnesla</w:t>
      </w:r>
      <w:proofErr w:type="gramEnd"/>
      <w:r>
        <w:rPr>
          <w:color w:val="010202"/>
          <w:sz w:val="24"/>
        </w:rPr>
        <w:t xml:space="preserve">.  </w:t>
      </w:r>
      <w:proofErr w:type="gramStart"/>
      <w:r>
        <w:rPr>
          <w:color w:val="010202"/>
          <w:sz w:val="24"/>
        </w:rPr>
        <w:t>Smluvní  strana</w:t>
      </w:r>
      <w:proofErr w:type="gramEnd"/>
      <w:r>
        <w:rPr>
          <w:color w:val="010202"/>
          <w:sz w:val="24"/>
        </w:rPr>
        <w:t xml:space="preserve">  umožní  využívání  takových  předmětů     </w:t>
      </w:r>
      <w:r>
        <w:rPr>
          <w:color w:val="010202"/>
          <w:spacing w:val="9"/>
          <w:sz w:val="24"/>
        </w:rPr>
        <w:t xml:space="preserve"> </w:t>
      </w:r>
      <w:r>
        <w:rPr>
          <w:color w:val="010202"/>
          <w:sz w:val="24"/>
        </w:rPr>
        <w:t>duševního</w:t>
      </w:r>
    </w:p>
    <w:p w14:paraId="436C0A14" w14:textId="77777777" w:rsidR="001C5233" w:rsidRDefault="001C5233">
      <w:pPr>
        <w:spacing w:line="278" w:lineRule="auto"/>
        <w:jc w:val="both"/>
        <w:rPr>
          <w:sz w:val="24"/>
        </w:rPr>
        <w:sectPr w:rsidR="001C5233">
          <w:pgSz w:w="11910" w:h="16840"/>
          <w:pgMar w:top="1100" w:right="1300" w:bottom="1240" w:left="1300" w:header="0" w:footer="996" w:gutter="0"/>
          <w:cols w:space="708"/>
        </w:sectPr>
      </w:pPr>
    </w:p>
    <w:p w14:paraId="22CB6A53" w14:textId="77777777" w:rsidR="001C5233" w:rsidRDefault="006048AA">
      <w:pPr>
        <w:pStyle w:val="Zkladntext"/>
        <w:spacing w:before="68" w:line="278" w:lineRule="auto"/>
        <w:ind w:left="681" w:right="119"/>
        <w:jc w:val="both"/>
      </w:pPr>
      <w:r>
        <w:rPr>
          <w:color w:val="010202"/>
        </w:rPr>
        <w:lastRenderedPageBreak/>
        <w:t>vlastnictví Zadavateli v rozsahu stanoveném Smlouvou k veřejné zakázce, zejména pak jejím čl. VIII (viz příloha č. 2 této Smlouvy).</w:t>
      </w:r>
    </w:p>
    <w:p w14:paraId="70BAA972" w14:textId="77777777" w:rsidR="001C5233" w:rsidRDefault="006048AA">
      <w:pPr>
        <w:pStyle w:val="Odstavecseseznamem"/>
        <w:numPr>
          <w:ilvl w:val="1"/>
          <w:numId w:val="39"/>
        </w:numPr>
        <w:tabs>
          <w:tab w:val="left" w:pos="682"/>
        </w:tabs>
        <w:spacing w:line="278" w:lineRule="auto"/>
        <w:ind w:right="117" w:hanging="566"/>
        <w:jc w:val="both"/>
        <w:rPr>
          <w:sz w:val="24"/>
        </w:rPr>
      </w:pPr>
      <w:r>
        <w:rPr>
          <w:color w:val="010202"/>
          <w:sz w:val="24"/>
        </w:rPr>
        <w:t>Smluvní</w:t>
      </w:r>
      <w:r>
        <w:rPr>
          <w:color w:val="010202"/>
          <w:spacing w:val="-11"/>
          <w:sz w:val="24"/>
        </w:rPr>
        <w:t xml:space="preserve"> </w:t>
      </w:r>
      <w:r>
        <w:rPr>
          <w:color w:val="010202"/>
          <w:sz w:val="24"/>
        </w:rPr>
        <w:t>strany</w:t>
      </w:r>
      <w:r>
        <w:rPr>
          <w:color w:val="010202"/>
          <w:spacing w:val="-11"/>
          <w:sz w:val="24"/>
        </w:rPr>
        <w:t xml:space="preserve"> </w:t>
      </w:r>
      <w:r>
        <w:rPr>
          <w:color w:val="010202"/>
          <w:sz w:val="24"/>
        </w:rPr>
        <w:t>se</w:t>
      </w:r>
      <w:r>
        <w:rPr>
          <w:color w:val="010202"/>
          <w:spacing w:val="-10"/>
          <w:sz w:val="24"/>
        </w:rPr>
        <w:t xml:space="preserve"> </w:t>
      </w:r>
      <w:r>
        <w:rPr>
          <w:color w:val="010202"/>
          <w:sz w:val="24"/>
        </w:rPr>
        <w:t>dohodly</w:t>
      </w:r>
      <w:r>
        <w:rPr>
          <w:color w:val="010202"/>
          <w:spacing w:val="-11"/>
          <w:sz w:val="24"/>
        </w:rPr>
        <w:t xml:space="preserve"> </w:t>
      </w:r>
      <w:r>
        <w:rPr>
          <w:color w:val="010202"/>
          <w:sz w:val="24"/>
        </w:rPr>
        <w:t>na</w:t>
      </w:r>
      <w:r>
        <w:rPr>
          <w:color w:val="010202"/>
          <w:spacing w:val="-14"/>
          <w:sz w:val="24"/>
        </w:rPr>
        <w:t xml:space="preserve"> </w:t>
      </w:r>
      <w:r>
        <w:rPr>
          <w:color w:val="010202"/>
          <w:sz w:val="24"/>
        </w:rPr>
        <w:t>tom,</w:t>
      </w:r>
      <w:r>
        <w:rPr>
          <w:color w:val="010202"/>
          <w:spacing w:val="-11"/>
          <w:sz w:val="24"/>
        </w:rPr>
        <w:t xml:space="preserve"> </w:t>
      </w:r>
      <w:r>
        <w:rPr>
          <w:color w:val="010202"/>
          <w:sz w:val="24"/>
        </w:rPr>
        <w:t>že</w:t>
      </w:r>
      <w:r>
        <w:rPr>
          <w:color w:val="010202"/>
          <w:spacing w:val="-11"/>
          <w:sz w:val="24"/>
        </w:rPr>
        <w:t xml:space="preserve"> </w:t>
      </w:r>
      <w:r>
        <w:rPr>
          <w:color w:val="010202"/>
          <w:sz w:val="24"/>
        </w:rPr>
        <w:t>duševní</w:t>
      </w:r>
      <w:r>
        <w:rPr>
          <w:color w:val="010202"/>
          <w:spacing w:val="-11"/>
          <w:sz w:val="24"/>
        </w:rPr>
        <w:t xml:space="preserve"> </w:t>
      </w:r>
      <w:r>
        <w:rPr>
          <w:color w:val="010202"/>
          <w:sz w:val="24"/>
        </w:rPr>
        <w:t>vlastnictví</w:t>
      </w:r>
      <w:r>
        <w:rPr>
          <w:color w:val="010202"/>
          <w:spacing w:val="-11"/>
          <w:sz w:val="24"/>
        </w:rPr>
        <w:t xml:space="preserve"> </w:t>
      </w:r>
      <w:r>
        <w:rPr>
          <w:color w:val="010202"/>
          <w:sz w:val="24"/>
        </w:rPr>
        <w:t>vzniklé</w:t>
      </w:r>
      <w:r>
        <w:rPr>
          <w:color w:val="010202"/>
          <w:spacing w:val="-11"/>
          <w:sz w:val="24"/>
        </w:rPr>
        <w:t xml:space="preserve"> </w:t>
      </w:r>
      <w:r>
        <w:rPr>
          <w:color w:val="010202"/>
          <w:sz w:val="24"/>
        </w:rPr>
        <w:t>při</w:t>
      </w:r>
      <w:r>
        <w:rPr>
          <w:color w:val="010202"/>
          <w:spacing w:val="-13"/>
          <w:sz w:val="24"/>
        </w:rPr>
        <w:t xml:space="preserve"> </w:t>
      </w:r>
      <w:r>
        <w:rPr>
          <w:color w:val="010202"/>
          <w:sz w:val="24"/>
        </w:rPr>
        <w:t>plnění</w:t>
      </w:r>
      <w:r>
        <w:rPr>
          <w:color w:val="010202"/>
          <w:spacing w:val="-9"/>
          <w:sz w:val="24"/>
        </w:rPr>
        <w:t xml:space="preserve"> </w:t>
      </w:r>
      <w:r>
        <w:rPr>
          <w:color w:val="010202"/>
          <w:sz w:val="24"/>
        </w:rPr>
        <w:t>úkolů</w:t>
      </w:r>
      <w:r>
        <w:rPr>
          <w:color w:val="010202"/>
          <w:spacing w:val="-9"/>
          <w:sz w:val="24"/>
        </w:rPr>
        <w:t xml:space="preserve"> </w:t>
      </w:r>
      <w:r>
        <w:rPr>
          <w:color w:val="010202"/>
          <w:sz w:val="24"/>
        </w:rPr>
        <w:t>v</w:t>
      </w:r>
      <w:r>
        <w:rPr>
          <w:color w:val="010202"/>
          <w:spacing w:val="-11"/>
          <w:sz w:val="24"/>
        </w:rPr>
        <w:t xml:space="preserve"> </w:t>
      </w:r>
      <w:r>
        <w:rPr>
          <w:color w:val="010202"/>
          <w:sz w:val="24"/>
        </w:rPr>
        <w:t>rámci Veřejné zakázky je majetkem té smluvní strany, jejíž pracovníci duševní vlastnictví vytvořili</w:t>
      </w:r>
      <w:r>
        <w:rPr>
          <w:color w:val="010202"/>
          <w:spacing w:val="-7"/>
          <w:sz w:val="24"/>
        </w:rPr>
        <w:t xml:space="preserve"> </w:t>
      </w:r>
      <w:r>
        <w:rPr>
          <w:color w:val="010202"/>
          <w:sz w:val="24"/>
        </w:rPr>
        <w:t>s</w:t>
      </w:r>
      <w:r>
        <w:rPr>
          <w:color w:val="010202"/>
          <w:spacing w:val="-3"/>
          <w:sz w:val="24"/>
        </w:rPr>
        <w:t xml:space="preserve"> </w:t>
      </w:r>
      <w:r>
        <w:rPr>
          <w:color w:val="010202"/>
          <w:sz w:val="24"/>
        </w:rPr>
        <w:t>tím,</w:t>
      </w:r>
      <w:r>
        <w:rPr>
          <w:color w:val="010202"/>
          <w:spacing w:val="-9"/>
          <w:sz w:val="24"/>
        </w:rPr>
        <w:t xml:space="preserve"> </w:t>
      </w:r>
      <w:r>
        <w:rPr>
          <w:color w:val="010202"/>
          <w:sz w:val="24"/>
        </w:rPr>
        <w:t>že</w:t>
      </w:r>
      <w:r>
        <w:rPr>
          <w:color w:val="010202"/>
          <w:spacing w:val="-11"/>
          <w:sz w:val="24"/>
        </w:rPr>
        <w:t xml:space="preserve"> </w:t>
      </w:r>
      <w:r>
        <w:rPr>
          <w:color w:val="010202"/>
          <w:sz w:val="24"/>
        </w:rPr>
        <w:t>tato</w:t>
      </w:r>
      <w:r>
        <w:rPr>
          <w:color w:val="010202"/>
          <w:spacing w:val="-9"/>
          <w:sz w:val="24"/>
        </w:rPr>
        <w:t xml:space="preserve"> </w:t>
      </w:r>
      <w:r>
        <w:rPr>
          <w:color w:val="010202"/>
          <w:sz w:val="24"/>
        </w:rPr>
        <w:t>smluvní</w:t>
      </w:r>
      <w:r>
        <w:rPr>
          <w:color w:val="010202"/>
          <w:spacing w:val="-9"/>
          <w:sz w:val="24"/>
        </w:rPr>
        <w:t xml:space="preserve"> </w:t>
      </w:r>
      <w:r>
        <w:rPr>
          <w:color w:val="010202"/>
          <w:sz w:val="24"/>
        </w:rPr>
        <w:t>strana</w:t>
      </w:r>
      <w:r>
        <w:rPr>
          <w:color w:val="010202"/>
          <w:spacing w:val="-9"/>
          <w:sz w:val="24"/>
        </w:rPr>
        <w:t xml:space="preserve"> </w:t>
      </w:r>
      <w:r>
        <w:rPr>
          <w:color w:val="010202"/>
          <w:sz w:val="24"/>
        </w:rPr>
        <w:t>postupem</w:t>
      </w:r>
      <w:r>
        <w:rPr>
          <w:color w:val="010202"/>
          <w:spacing w:val="-9"/>
          <w:sz w:val="24"/>
        </w:rPr>
        <w:t xml:space="preserve"> </w:t>
      </w:r>
      <w:r>
        <w:rPr>
          <w:color w:val="010202"/>
          <w:sz w:val="24"/>
        </w:rPr>
        <w:t>shodným</w:t>
      </w:r>
      <w:r>
        <w:rPr>
          <w:color w:val="010202"/>
          <w:spacing w:val="-9"/>
          <w:sz w:val="24"/>
        </w:rPr>
        <w:t xml:space="preserve"> </w:t>
      </w:r>
      <w:r>
        <w:rPr>
          <w:color w:val="010202"/>
          <w:sz w:val="24"/>
        </w:rPr>
        <w:t>dle</w:t>
      </w:r>
      <w:r>
        <w:rPr>
          <w:color w:val="010202"/>
          <w:spacing w:val="-9"/>
          <w:sz w:val="24"/>
        </w:rPr>
        <w:t xml:space="preserve"> </w:t>
      </w:r>
      <w:r>
        <w:rPr>
          <w:color w:val="010202"/>
          <w:sz w:val="24"/>
        </w:rPr>
        <w:t>odst.</w:t>
      </w:r>
      <w:r>
        <w:rPr>
          <w:color w:val="010202"/>
          <w:spacing w:val="-9"/>
          <w:sz w:val="24"/>
        </w:rPr>
        <w:t xml:space="preserve"> </w:t>
      </w:r>
      <w:r>
        <w:rPr>
          <w:color w:val="010202"/>
          <w:sz w:val="24"/>
        </w:rPr>
        <w:t>7.4</w:t>
      </w:r>
      <w:r>
        <w:rPr>
          <w:color w:val="010202"/>
          <w:spacing w:val="-9"/>
          <w:sz w:val="24"/>
        </w:rPr>
        <w:t xml:space="preserve"> </w:t>
      </w:r>
      <w:r>
        <w:rPr>
          <w:color w:val="010202"/>
          <w:sz w:val="24"/>
        </w:rPr>
        <w:t>umožní</w:t>
      </w:r>
      <w:r>
        <w:rPr>
          <w:color w:val="010202"/>
          <w:spacing w:val="-9"/>
          <w:sz w:val="24"/>
        </w:rPr>
        <w:t xml:space="preserve"> </w:t>
      </w:r>
      <w:r>
        <w:rPr>
          <w:color w:val="010202"/>
          <w:sz w:val="24"/>
        </w:rPr>
        <w:t>Zadavateli užívání tohoto duševního vlastnictví v požadovaném rozsahu v rámci plnění Veřejné zakázky. Vznikne-li duševní vlastnictví při plnění úkolů v rámci Veřejné zakázky prokazatelně spoluprací pracovníků více smluvních stran, je toto duševní vlastnictví společným majetkem těchto Smluvních stran, a to v tom poměru majetkových podílů, v jakém</w:t>
      </w:r>
      <w:r>
        <w:rPr>
          <w:color w:val="010202"/>
          <w:spacing w:val="-18"/>
          <w:sz w:val="24"/>
        </w:rPr>
        <w:t xml:space="preserve"> </w:t>
      </w:r>
      <w:r>
        <w:rPr>
          <w:color w:val="010202"/>
          <w:sz w:val="24"/>
        </w:rPr>
        <w:t>se</w:t>
      </w:r>
      <w:r>
        <w:rPr>
          <w:color w:val="010202"/>
          <w:spacing w:val="-14"/>
          <w:sz w:val="24"/>
        </w:rPr>
        <w:t xml:space="preserve"> </w:t>
      </w:r>
      <w:r>
        <w:rPr>
          <w:color w:val="010202"/>
          <w:sz w:val="24"/>
        </w:rPr>
        <w:t>na</w:t>
      </w:r>
      <w:r>
        <w:rPr>
          <w:color w:val="010202"/>
          <w:spacing w:val="-18"/>
          <w:sz w:val="24"/>
        </w:rPr>
        <w:t xml:space="preserve"> </w:t>
      </w:r>
      <w:r>
        <w:rPr>
          <w:color w:val="010202"/>
          <w:sz w:val="24"/>
        </w:rPr>
        <w:t>vytvoření</w:t>
      </w:r>
      <w:r>
        <w:rPr>
          <w:color w:val="010202"/>
          <w:spacing w:val="-16"/>
          <w:sz w:val="24"/>
        </w:rPr>
        <w:t xml:space="preserve"> </w:t>
      </w:r>
      <w:r>
        <w:rPr>
          <w:color w:val="010202"/>
          <w:sz w:val="24"/>
        </w:rPr>
        <w:t>duševního</w:t>
      </w:r>
      <w:r>
        <w:rPr>
          <w:color w:val="010202"/>
          <w:spacing w:val="-16"/>
          <w:sz w:val="24"/>
        </w:rPr>
        <w:t xml:space="preserve"> </w:t>
      </w:r>
      <w:r>
        <w:rPr>
          <w:color w:val="010202"/>
          <w:sz w:val="24"/>
        </w:rPr>
        <w:t>vlastnictví</w:t>
      </w:r>
      <w:r>
        <w:rPr>
          <w:color w:val="010202"/>
          <w:spacing w:val="-16"/>
          <w:sz w:val="24"/>
        </w:rPr>
        <w:t xml:space="preserve"> </w:t>
      </w:r>
      <w:r>
        <w:rPr>
          <w:color w:val="010202"/>
          <w:sz w:val="24"/>
        </w:rPr>
        <w:t>podíleli</w:t>
      </w:r>
      <w:r>
        <w:rPr>
          <w:color w:val="010202"/>
          <w:spacing w:val="-16"/>
          <w:sz w:val="24"/>
        </w:rPr>
        <w:t xml:space="preserve"> </w:t>
      </w:r>
      <w:r>
        <w:rPr>
          <w:color w:val="010202"/>
          <w:sz w:val="24"/>
        </w:rPr>
        <w:t>pracovníci</w:t>
      </w:r>
      <w:r>
        <w:rPr>
          <w:color w:val="010202"/>
          <w:spacing w:val="-17"/>
          <w:sz w:val="24"/>
        </w:rPr>
        <w:t xml:space="preserve"> </w:t>
      </w:r>
      <w:r>
        <w:rPr>
          <w:color w:val="010202"/>
          <w:sz w:val="24"/>
        </w:rPr>
        <w:t>každé</w:t>
      </w:r>
      <w:r>
        <w:rPr>
          <w:color w:val="010202"/>
          <w:spacing w:val="-16"/>
          <w:sz w:val="24"/>
        </w:rPr>
        <w:t xml:space="preserve"> </w:t>
      </w:r>
      <w:r>
        <w:rPr>
          <w:color w:val="010202"/>
          <w:sz w:val="24"/>
        </w:rPr>
        <w:t>ze</w:t>
      </w:r>
      <w:r>
        <w:rPr>
          <w:color w:val="010202"/>
          <w:spacing w:val="-16"/>
          <w:sz w:val="24"/>
        </w:rPr>
        <w:t xml:space="preserve"> </w:t>
      </w:r>
      <w:r>
        <w:rPr>
          <w:color w:val="010202"/>
          <w:sz w:val="24"/>
        </w:rPr>
        <w:t>Smluvních</w:t>
      </w:r>
      <w:r>
        <w:rPr>
          <w:color w:val="010202"/>
          <w:spacing w:val="-16"/>
          <w:sz w:val="24"/>
        </w:rPr>
        <w:t xml:space="preserve"> </w:t>
      </w:r>
      <w:r>
        <w:rPr>
          <w:color w:val="010202"/>
          <w:sz w:val="24"/>
        </w:rPr>
        <w:t>stran.</w:t>
      </w:r>
    </w:p>
    <w:p w14:paraId="44037C91" w14:textId="77777777" w:rsidR="001C5233" w:rsidRDefault="006048AA">
      <w:pPr>
        <w:pStyle w:val="Odstavecseseznamem"/>
        <w:numPr>
          <w:ilvl w:val="1"/>
          <w:numId w:val="39"/>
        </w:numPr>
        <w:tabs>
          <w:tab w:val="left" w:pos="682"/>
        </w:tabs>
        <w:spacing w:before="3" w:line="278" w:lineRule="auto"/>
        <w:ind w:right="119" w:hanging="566"/>
        <w:jc w:val="both"/>
        <w:rPr>
          <w:sz w:val="24"/>
        </w:rPr>
      </w:pPr>
      <w:r>
        <w:rPr>
          <w:color w:val="010202"/>
          <w:sz w:val="24"/>
        </w:rPr>
        <w:t>Smluvní</w:t>
      </w:r>
      <w:r>
        <w:rPr>
          <w:color w:val="010202"/>
          <w:spacing w:val="-11"/>
          <w:sz w:val="24"/>
        </w:rPr>
        <w:t xml:space="preserve"> </w:t>
      </w:r>
      <w:r>
        <w:rPr>
          <w:color w:val="010202"/>
          <w:sz w:val="24"/>
        </w:rPr>
        <w:t>strany</w:t>
      </w:r>
      <w:r>
        <w:rPr>
          <w:color w:val="010202"/>
          <w:spacing w:val="-11"/>
          <w:sz w:val="24"/>
        </w:rPr>
        <w:t xml:space="preserve"> </w:t>
      </w:r>
      <w:r>
        <w:rPr>
          <w:color w:val="010202"/>
          <w:sz w:val="24"/>
        </w:rPr>
        <w:t>prohlašují,</w:t>
      </w:r>
      <w:r>
        <w:rPr>
          <w:color w:val="010202"/>
          <w:spacing w:val="-11"/>
          <w:sz w:val="24"/>
        </w:rPr>
        <w:t xml:space="preserve"> </w:t>
      </w:r>
      <w:r>
        <w:rPr>
          <w:color w:val="010202"/>
          <w:sz w:val="24"/>
        </w:rPr>
        <w:t>že</w:t>
      </w:r>
      <w:r>
        <w:rPr>
          <w:color w:val="010202"/>
          <w:spacing w:val="-11"/>
          <w:sz w:val="24"/>
        </w:rPr>
        <w:t xml:space="preserve"> </w:t>
      </w:r>
      <w:r>
        <w:rPr>
          <w:color w:val="010202"/>
          <w:sz w:val="24"/>
        </w:rPr>
        <w:t>vypořádají</w:t>
      </w:r>
      <w:r>
        <w:rPr>
          <w:color w:val="010202"/>
          <w:spacing w:val="-11"/>
          <w:sz w:val="24"/>
        </w:rPr>
        <w:t xml:space="preserve"> </w:t>
      </w:r>
      <w:r>
        <w:rPr>
          <w:color w:val="010202"/>
          <w:sz w:val="24"/>
        </w:rPr>
        <w:t>všechna</w:t>
      </w:r>
      <w:r>
        <w:rPr>
          <w:color w:val="010202"/>
          <w:spacing w:val="-11"/>
          <w:sz w:val="24"/>
        </w:rPr>
        <w:t xml:space="preserve"> </w:t>
      </w:r>
      <w:r>
        <w:rPr>
          <w:color w:val="010202"/>
          <w:sz w:val="24"/>
        </w:rPr>
        <w:t>práva</w:t>
      </w:r>
      <w:r>
        <w:rPr>
          <w:color w:val="010202"/>
          <w:spacing w:val="-14"/>
          <w:sz w:val="24"/>
        </w:rPr>
        <w:t xml:space="preserve"> </w:t>
      </w:r>
      <w:r>
        <w:rPr>
          <w:color w:val="010202"/>
          <w:sz w:val="24"/>
        </w:rPr>
        <w:t>k</w:t>
      </w:r>
      <w:r>
        <w:rPr>
          <w:color w:val="010202"/>
          <w:spacing w:val="-2"/>
          <w:sz w:val="24"/>
        </w:rPr>
        <w:t xml:space="preserve"> </w:t>
      </w:r>
      <w:r>
        <w:rPr>
          <w:color w:val="010202"/>
          <w:sz w:val="24"/>
        </w:rPr>
        <w:t>duševnímu</w:t>
      </w:r>
      <w:r>
        <w:rPr>
          <w:color w:val="010202"/>
          <w:spacing w:val="-11"/>
          <w:sz w:val="24"/>
        </w:rPr>
        <w:t xml:space="preserve"> </w:t>
      </w:r>
      <w:r>
        <w:rPr>
          <w:color w:val="010202"/>
          <w:sz w:val="24"/>
        </w:rPr>
        <w:t>vlastnictví,</w:t>
      </w:r>
      <w:r>
        <w:rPr>
          <w:color w:val="010202"/>
          <w:spacing w:val="-11"/>
          <w:sz w:val="24"/>
        </w:rPr>
        <w:t xml:space="preserve"> </w:t>
      </w:r>
      <w:r>
        <w:rPr>
          <w:color w:val="010202"/>
          <w:sz w:val="24"/>
        </w:rPr>
        <w:t>zejména majetková, ve vztahu k zaměstnancům nebo poddodavatelům v takovém rozsahu, aby mohli splnit stanovené etapy Veřejné zakázky a Zadavateli bylo umožněno využívat duševní vlastnictví v rozsahu stanoveném ve Smlouvě z veřejné</w:t>
      </w:r>
      <w:r>
        <w:rPr>
          <w:color w:val="010202"/>
          <w:spacing w:val="-13"/>
          <w:sz w:val="24"/>
        </w:rPr>
        <w:t xml:space="preserve"> </w:t>
      </w:r>
      <w:r>
        <w:rPr>
          <w:color w:val="010202"/>
          <w:sz w:val="24"/>
        </w:rPr>
        <w:t>zakázky.</w:t>
      </w:r>
    </w:p>
    <w:p w14:paraId="54CE8DC8" w14:textId="77777777" w:rsidR="001C5233" w:rsidRDefault="001C5233">
      <w:pPr>
        <w:pStyle w:val="Zkladntext"/>
        <w:spacing w:before="9"/>
        <w:rPr>
          <w:sz w:val="27"/>
        </w:rPr>
      </w:pPr>
    </w:p>
    <w:p w14:paraId="132219F6" w14:textId="77777777" w:rsidR="001C5233" w:rsidRDefault="006048AA">
      <w:pPr>
        <w:pStyle w:val="Nadpis1"/>
        <w:spacing w:line="278" w:lineRule="auto"/>
        <w:ind w:left="3617" w:right="3705" w:hanging="1"/>
        <w:jc w:val="center"/>
      </w:pPr>
      <w:r>
        <w:rPr>
          <w:color w:val="010202"/>
        </w:rPr>
        <w:t>Článek IX. Důvěrné informace</w:t>
      </w:r>
    </w:p>
    <w:p w14:paraId="1E4A9FDA" w14:textId="77777777" w:rsidR="001C5233" w:rsidRDefault="006048AA">
      <w:pPr>
        <w:pStyle w:val="Odstavecseseznamem"/>
        <w:numPr>
          <w:ilvl w:val="1"/>
          <w:numId w:val="38"/>
        </w:numPr>
        <w:tabs>
          <w:tab w:val="left" w:pos="682"/>
        </w:tabs>
        <w:spacing w:line="278" w:lineRule="auto"/>
        <w:ind w:right="118" w:hanging="566"/>
        <w:jc w:val="both"/>
        <w:rPr>
          <w:sz w:val="24"/>
        </w:rPr>
      </w:pPr>
      <w:r>
        <w:rPr>
          <w:color w:val="010202"/>
          <w:sz w:val="24"/>
        </w:rPr>
        <w:t>Smluvní</w:t>
      </w:r>
      <w:r>
        <w:rPr>
          <w:color w:val="010202"/>
          <w:spacing w:val="-11"/>
          <w:sz w:val="24"/>
        </w:rPr>
        <w:t xml:space="preserve"> </w:t>
      </w:r>
      <w:r>
        <w:rPr>
          <w:color w:val="010202"/>
          <w:sz w:val="24"/>
        </w:rPr>
        <w:t>strany</w:t>
      </w:r>
      <w:r>
        <w:rPr>
          <w:color w:val="010202"/>
          <w:spacing w:val="-9"/>
          <w:sz w:val="24"/>
        </w:rPr>
        <w:t xml:space="preserve"> </w:t>
      </w:r>
      <w:r>
        <w:rPr>
          <w:color w:val="010202"/>
          <w:sz w:val="24"/>
        </w:rPr>
        <w:t>se</w:t>
      </w:r>
      <w:r>
        <w:rPr>
          <w:color w:val="010202"/>
          <w:spacing w:val="-7"/>
          <w:sz w:val="24"/>
        </w:rPr>
        <w:t xml:space="preserve"> </w:t>
      </w:r>
      <w:r>
        <w:rPr>
          <w:color w:val="010202"/>
          <w:sz w:val="24"/>
        </w:rPr>
        <w:t>dohodly</w:t>
      </w:r>
      <w:r>
        <w:rPr>
          <w:color w:val="010202"/>
          <w:spacing w:val="-9"/>
          <w:sz w:val="24"/>
        </w:rPr>
        <w:t xml:space="preserve"> </w:t>
      </w:r>
      <w:r>
        <w:rPr>
          <w:color w:val="010202"/>
          <w:sz w:val="24"/>
        </w:rPr>
        <w:t>na</w:t>
      </w:r>
      <w:r>
        <w:rPr>
          <w:color w:val="010202"/>
          <w:spacing w:val="-11"/>
          <w:sz w:val="24"/>
        </w:rPr>
        <w:t xml:space="preserve"> </w:t>
      </w:r>
      <w:r>
        <w:rPr>
          <w:color w:val="010202"/>
          <w:sz w:val="24"/>
        </w:rPr>
        <w:t>tom,</w:t>
      </w:r>
      <w:r>
        <w:rPr>
          <w:color w:val="010202"/>
          <w:spacing w:val="-6"/>
          <w:sz w:val="24"/>
        </w:rPr>
        <w:t xml:space="preserve"> </w:t>
      </w:r>
      <w:r>
        <w:rPr>
          <w:color w:val="010202"/>
          <w:sz w:val="24"/>
        </w:rPr>
        <w:t>že</w:t>
      </w:r>
      <w:r>
        <w:rPr>
          <w:color w:val="010202"/>
          <w:spacing w:val="-12"/>
          <w:sz w:val="24"/>
        </w:rPr>
        <w:t xml:space="preserve"> </w:t>
      </w:r>
      <w:r>
        <w:rPr>
          <w:color w:val="010202"/>
          <w:sz w:val="24"/>
        </w:rPr>
        <w:t>informace,</w:t>
      </w:r>
      <w:r>
        <w:rPr>
          <w:color w:val="010202"/>
          <w:spacing w:val="-9"/>
          <w:sz w:val="24"/>
        </w:rPr>
        <w:t xml:space="preserve"> </w:t>
      </w:r>
      <w:r>
        <w:rPr>
          <w:color w:val="010202"/>
          <w:sz w:val="24"/>
        </w:rPr>
        <w:t>dokumentace</w:t>
      </w:r>
      <w:r>
        <w:rPr>
          <w:color w:val="010202"/>
          <w:spacing w:val="-11"/>
          <w:sz w:val="24"/>
        </w:rPr>
        <w:t xml:space="preserve"> </w:t>
      </w:r>
      <w:r>
        <w:rPr>
          <w:color w:val="010202"/>
          <w:sz w:val="24"/>
        </w:rPr>
        <w:t>a</w:t>
      </w:r>
      <w:r>
        <w:rPr>
          <w:color w:val="010202"/>
          <w:spacing w:val="-9"/>
          <w:sz w:val="24"/>
        </w:rPr>
        <w:t xml:space="preserve"> </w:t>
      </w:r>
      <w:r>
        <w:rPr>
          <w:color w:val="010202"/>
          <w:sz w:val="24"/>
        </w:rPr>
        <w:t>výsledky</w:t>
      </w:r>
      <w:r>
        <w:rPr>
          <w:color w:val="010202"/>
          <w:spacing w:val="-9"/>
          <w:sz w:val="24"/>
        </w:rPr>
        <w:t xml:space="preserve"> </w:t>
      </w:r>
      <w:r>
        <w:rPr>
          <w:color w:val="010202"/>
          <w:sz w:val="24"/>
        </w:rPr>
        <w:t>práce,</w:t>
      </w:r>
      <w:r>
        <w:rPr>
          <w:color w:val="010202"/>
          <w:spacing w:val="-9"/>
          <w:sz w:val="24"/>
        </w:rPr>
        <w:t xml:space="preserve"> </w:t>
      </w:r>
      <w:r>
        <w:rPr>
          <w:color w:val="010202"/>
          <w:sz w:val="24"/>
        </w:rPr>
        <w:t>předané a vzniklé v souvislosti s plněním Smlouvy z veřejné zakázky, budou pokládány za důvěrné a nebudou bez schválení výkonným výborem poskytnuty třetí straně ani</w:t>
      </w:r>
      <w:r>
        <w:rPr>
          <w:color w:val="010202"/>
          <w:spacing w:val="-33"/>
          <w:sz w:val="24"/>
        </w:rPr>
        <w:t xml:space="preserve"> </w:t>
      </w:r>
      <w:r>
        <w:rPr>
          <w:color w:val="010202"/>
          <w:sz w:val="24"/>
        </w:rPr>
        <w:t>využity jinak než pro účel</w:t>
      </w:r>
      <w:r>
        <w:rPr>
          <w:color w:val="010202"/>
          <w:spacing w:val="-3"/>
          <w:sz w:val="24"/>
        </w:rPr>
        <w:t xml:space="preserve"> </w:t>
      </w:r>
      <w:r>
        <w:rPr>
          <w:color w:val="010202"/>
          <w:sz w:val="24"/>
        </w:rPr>
        <w:t>Smlouvy.</w:t>
      </w:r>
    </w:p>
    <w:p w14:paraId="2FE32B7D" w14:textId="77777777" w:rsidR="001C5233" w:rsidRDefault="006048AA">
      <w:pPr>
        <w:pStyle w:val="Odstavecseseznamem"/>
        <w:numPr>
          <w:ilvl w:val="1"/>
          <w:numId w:val="38"/>
        </w:numPr>
        <w:tabs>
          <w:tab w:val="left" w:pos="682"/>
        </w:tabs>
        <w:spacing w:line="278" w:lineRule="auto"/>
        <w:ind w:right="121" w:hanging="566"/>
        <w:jc w:val="both"/>
        <w:rPr>
          <w:sz w:val="24"/>
        </w:rPr>
      </w:pPr>
      <w:r>
        <w:rPr>
          <w:color w:val="010202"/>
          <w:sz w:val="24"/>
        </w:rPr>
        <w:t>Smluvní strany se zavazují si vzájemně poskytovat veškeré informace nutné pro vykonávání svých činností podle této</w:t>
      </w:r>
      <w:r>
        <w:rPr>
          <w:color w:val="010202"/>
          <w:spacing w:val="-4"/>
          <w:sz w:val="24"/>
        </w:rPr>
        <w:t xml:space="preserve"> </w:t>
      </w:r>
      <w:r>
        <w:rPr>
          <w:color w:val="010202"/>
          <w:sz w:val="24"/>
        </w:rPr>
        <w:t>Smlouvy.</w:t>
      </w:r>
    </w:p>
    <w:p w14:paraId="39082437" w14:textId="77777777" w:rsidR="001C5233" w:rsidRDefault="006048AA">
      <w:pPr>
        <w:pStyle w:val="Odstavecseseznamem"/>
        <w:numPr>
          <w:ilvl w:val="1"/>
          <w:numId w:val="38"/>
        </w:numPr>
        <w:tabs>
          <w:tab w:val="left" w:pos="682"/>
        </w:tabs>
        <w:spacing w:line="278" w:lineRule="auto"/>
        <w:ind w:right="117" w:hanging="566"/>
        <w:jc w:val="both"/>
        <w:rPr>
          <w:sz w:val="24"/>
        </w:rPr>
      </w:pPr>
      <w:r>
        <w:rPr>
          <w:color w:val="010202"/>
          <w:sz w:val="24"/>
        </w:rPr>
        <w:t xml:space="preserve">Nedohodnou-li se Smluvní strany v konkrétním případě jinak, jsou veškeré informace, které získá jedna smluvní strana od druhé smluvní strany v rámci realizace Smlouvy      z </w:t>
      </w:r>
      <w:proofErr w:type="gramStart"/>
      <w:r>
        <w:rPr>
          <w:color w:val="010202"/>
          <w:sz w:val="24"/>
        </w:rPr>
        <w:t>veřejné  zakázky</w:t>
      </w:r>
      <w:proofErr w:type="gramEnd"/>
      <w:r>
        <w:rPr>
          <w:color w:val="010202"/>
          <w:sz w:val="24"/>
        </w:rPr>
        <w:t>,  a  které  nejsou  obecně  známé,  považovány  za  důvěrné  (dále</w:t>
      </w:r>
      <w:r>
        <w:rPr>
          <w:color w:val="010202"/>
          <w:spacing w:val="19"/>
          <w:sz w:val="24"/>
        </w:rPr>
        <w:t xml:space="preserve"> </w:t>
      </w:r>
      <w:r>
        <w:rPr>
          <w:color w:val="010202"/>
          <w:sz w:val="24"/>
        </w:rPr>
        <w:t>jen</w:t>
      </w:r>
    </w:p>
    <w:p w14:paraId="0862289A" w14:textId="77777777" w:rsidR="001C5233" w:rsidRDefault="006048AA">
      <w:pPr>
        <w:pStyle w:val="Zkladntext"/>
        <w:spacing w:line="278" w:lineRule="auto"/>
        <w:ind w:left="681" w:right="117"/>
        <w:jc w:val="both"/>
      </w:pPr>
      <w:r>
        <w:rPr>
          <w:color w:val="010202"/>
        </w:rPr>
        <w:t>„důvěrné informace“) a smluvní strana, která je získala je povinna důvěrné informace uchovat v tajnosti a zajistit dostatečnou ochranu před přístupem nepovolaných osob k nim,</w:t>
      </w:r>
      <w:r>
        <w:rPr>
          <w:color w:val="010202"/>
          <w:spacing w:val="-5"/>
        </w:rPr>
        <w:t xml:space="preserve"> </w:t>
      </w:r>
      <w:r>
        <w:rPr>
          <w:color w:val="010202"/>
        </w:rPr>
        <w:t>nesmí</w:t>
      </w:r>
      <w:r>
        <w:rPr>
          <w:color w:val="010202"/>
          <w:spacing w:val="-3"/>
        </w:rPr>
        <w:t xml:space="preserve"> </w:t>
      </w:r>
      <w:r>
        <w:rPr>
          <w:color w:val="010202"/>
        </w:rPr>
        <w:t>důvěrné</w:t>
      </w:r>
      <w:r>
        <w:rPr>
          <w:color w:val="010202"/>
          <w:spacing w:val="-5"/>
        </w:rPr>
        <w:t xml:space="preserve"> </w:t>
      </w:r>
      <w:r>
        <w:rPr>
          <w:color w:val="010202"/>
        </w:rPr>
        <w:t>informace</w:t>
      </w:r>
      <w:r>
        <w:rPr>
          <w:color w:val="010202"/>
          <w:spacing w:val="-7"/>
        </w:rPr>
        <w:t xml:space="preserve"> </w:t>
      </w:r>
      <w:r>
        <w:rPr>
          <w:color w:val="010202"/>
        </w:rPr>
        <w:t>sdělit</w:t>
      </w:r>
      <w:r>
        <w:rPr>
          <w:color w:val="010202"/>
          <w:spacing w:val="-3"/>
        </w:rPr>
        <w:t xml:space="preserve"> </w:t>
      </w:r>
      <w:r>
        <w:rPr>
          <w:color w:val="010202"/>
        </w:rPr>
        <w:t>žádné</w:t>
      </w:r>
      <w:r>
        <w:rPr>
          <w:color w:val="010202"/>
          <w:spacing w:val="-5"/>
        </w:rPr>
        <w:t xml:space="preserve"> </w:t>
      </w:r>
      <w:r>
        <w:rPr>
          <w:color w:val="010202"/>
        </w:rPr>
        <w:t>další</w:t>
      </w:r>
      <w:r>
        <w:rPr>
          <w:color w:val="010202"/>
          <w:spacing w:val="-2"/>
        </w:rPr>
        <w:t xml:space="preserve"> </w:t>
      </w:r>
      <w:r>
        <w:rPr>
          <w:color w:val="010202"/>
        </w:rPr>
        <w:t>osobě,</w:t>
      </w:r>
      <w:r>
        <w:rPr>
          <w:color w:val="010202"/>
          <w:spacing w:val="-7"/>
        </w:rPr>
        <w:t xml:space="preserve"> </w:t>
      </w:r>
      <w:r>
        <w:rPr>
          <w:color w:val="010202"/>
        </w:rPr>
        <w:t>s</w:t>
      </w:r>
      <w:r>
        <w:rPr>
          <w:color w:val="010202"/>
          <w:spacing w:val="-5"/>
        </w:rPr>
        <w:t xml:space="preserve"> </w:t>
      </w:r>
      <w:r>
        <w:rPr>
          <w:color w:val="010202"/>
        </w:rPr>
        <w:t>výjimkou</w:t>
      </w:r>
      <w:r>
        <w:rPr>
          <w:color w:val="010202"/>
          <w:spacing w:val="-7"/>
        </w:rPr>
        <w:t xml:space="preserve"> </w:t>
      </w:r>
      <w:r>
        <w:rPr>
          <w:color w:val="010202"/>
        </w:rPr>
        <w:t>svých</w:t>
      </w:r>
      <w:r>
        <w:rPr>
          <w:color w:val="010202"/>
          <w:spacing w:val="-7"/>
        </w:rPr>
        <w:t xml:space="preserve"> </w:t>
      </w:r>
      <w:r>
        <w:rPr>
          <w:color w:val="010202"/>
        </w:rPr>
        <w:t>zaměstnanců</w:t>
      </w:r>
      <w:r>
        <w:rPr>
          <w:color w:val="010202"/>
          <w:spacing w:val="-5"/>
        </w:rPr>
        <w:t xml:space="preserve"> </w:t>
      </w:r>
      <w:r>
        <w:rPr>
          <w:color w:val="010202"/>
        </w:rPr>
        <w:t>a jiných osob, které jsou pověřeny činnostmi v rámci Smlouvy z veřejné zakázky a se kterými dotyčná Smluvní strana uzavřela dohodu o zachování mlčenlivosti v obdobném rozsahu, jako stanoví Smlouva smluvním stranám, a nesmí důvěrné informace použít za jiným účelem než k výkonu činností podle Smlouvy z veřejné zakázky. V případě porušení</w:t>
      </w:r>
      <w:r>
        <w:rPr>
          <w:color w:val="010202"/>
          <w:spacing w:val="-13"/>
        </w:rPr>
        <w:t xml:space="preserve"> </w:t>
      </w:r>
      <w:r>
        <w:rPr>
          <w:color w:val="010202"/>
        </w:rPr>
        <w:t>povinnosti</w:t>
      </w:r>
      <w:r>
        <w:rPr>
          <w:color w:val="010202"/>
          <w:spacing w:val="-15"/>
        </w:rPr>
        <w:t xml:space="preserve"> </w:t>
      </w:r>
      <w:r>
        <w:rPr>
          <w:color w:val="010202"/>
        </w:rPr>
        <w:t>uvedené</w:t>
      </w:r>
      <w:r>
        <w:rPr>
          <w:color w:val="010202"/>
          <w:spacing w:val="-17"/>
        </w:rPr>
        <w:t xml:space="preserve"> </w:t>
      </w:r>
      <w:r>
        <w:rPr>
          <w:color w:val="010202"/>
        </w:rPr>
        <w:t>v</w:t>
      </w:r>
      <w:r>
        <w:rPr>
          <w:color w:val="010202"/>
          <w:spacing w:val="-1"/>
        </w:rPr>
        <w:t xml:space="preserve"> </w:t>
      </w:r>
      <w:r>
        <w:rPr>
          <w:color w:val="010202"/>
        </w:rPr>
        <w:t>tomto</w:t>
      </w:r>
      <w:r>
        <w:rPr>
          <w:color w:val="010202"/>
          <w:spacing w:val="-15"/>
        </w:rPr>
        <w:t xml:space="preserve"> </w:t>
      </w:r>
      <w:r>
        <w:rPr>
          <w:color w:val="010202"/>
        </w:rPr>
        <w:t>ustanovení</w:t>
      </w:r>
      <w:r>
        <w:rPr>
          <w:color w:val="010202"/>
          <w:spacing w:val="-15"/>
        </w:rPr>
        <w:t xml:space="preserve"> </w:t>
      </w:r>
      <w:r>
        <w:rPr>
          <w:color w:val="010202"/>
        </w:rPr>
        <w:t>Smlouvy</w:t>
      </w:r>
      <w:r>
        <w:rPr>
          <w:color w:val="010202"/>
          <w:spacing w:val="-15"/>
        </w:rPr>
        <w:t xml:space="preserve"> </w:t>
      </w:r>
      <w:r>
        <w:rPr>
          <w:color w:val="010202"/>
        </w:rPr>
        <w:t>se</w:t>
      </w:r>
      <w:r>
        <w:rPr>
          <w:color w:val="010202"/>
          <w:spacing w:val="-17"/>
        </w:rPr>
        <w:t xml:space="preserve"> </w:t>
      </w:r>
      <w:r>
        <w:rPr>
          <w:color w:val="010202"/>
        </w:rPr>
        <w:t>za</w:t>
      </w:r>
      <w:r>
        <w:rPr>
          <w:color w:val="010202"/>
          <w:spacing w:val="-15"/>
        </w:rPr>
        <w:t xml:space="preserve"> </w:t>
      </w:r>
      <w:r>
        <w:rPr>
          <w:color w:val="010202"/>
        </w:rPr>
        <w:t>každé</w:t>
      </w:r>
      <w:r>
        <w:rPr>
          <w:color w:val="010202"/>
          <w:spacing w:val="-13"/>
        </w:rPr>
        <w:t xml:space="preserve"> </w:t>
      </w:r>
      <w:r>
        <w:rPr>
          <w:color w:val="010202"/>
        </w:rPr>
        <w:t>jednotlivé</w:t>
      </w:r>
      <w:r>
        <w:rPr>
          <w:color w:val="010202"/>
          <w:spacing w:val="-17"/>
        </w:rPr>
        <w:t xml:space="preserve"> </w:t>
      </w:r>
      <w:r>
        <w:rPr>
          <w:color w:val="010202"/>
        </w:rPr>
        <w:t>porušení povinnosti Smlouvy Smluvní stranou sjednává smluvní pokuta ve výši 50 000 Kč (slovy padesát tisíc korun</w:t>
      </w:r>
      <w:r>
        <w:rPr>
          <w:color w:val="010202"/>
          <w:spacing w:val="-6"/>
        </w:rPr>
        <w:t xml:space="preserve"> </w:t>
      </w:r>
      <w:r>
        <w:rPr>
          <w:color w:val="010202"/>
        </w:rPr>
        <w:t>českých).</w:t>
      </w:r>
    </w:p>
    <w:p w14:paraId="38BC4E86" w14:textId="77777777" w:rsidR="001C5233" w:rsidRDefault="006048AA">
      <w:pPr>
        <w:pStyle w:val="Odstavecseseznamem"/>
        <w:numPr>
          <w:ilvl w:val="1"/>
          <w:numId w:val="38"/>
        </w:numPr>
        <w:tabs>
          <w:tab w:val="left" w:pos="681"/>
          <w:tab w:val="left" w:pos="682"/>
        </w:tabs>
        <w:ind w:hanging="566"/>
        <w:rPr>
          <w:sz w:val="24"/>
        </w:rPr>
      </w:pPr>
      <w:r>
        <w:rPr>
          <w:color w:val="010202"/>
          <w:sz w:val="24"/>
        </w:rPr>
        <w:t>Povinnosti podle odstavce 8.3 platí do skončení realizace Smlouvy z veřejné</w:t>
      </w:r>
      <w:r>
        <w:rPr>
          <w:color w:val="010202"/>
          <w:spacing w:val="-15"/>
          <w:sz w:val="24"/>
        </w:rPr>
        <w:t xml:space="preserve"> </w:t>
      </w:r>
      <w:r>
        <w:rPr>
          <w:color w:val="010202"/>
          <w:sz w:val="24"/>
        </w:rPr>
        <w:t>zakázky.</w:t>
      </w:r>
    </w:p>
    <w:p w14:paraId="2B1D3576" w14:textId="77777777" w:rsidR="001C5233" w:rsidRDefault="001C5233">
      <w:pPr>
        <w:pStyle w:val="Zkladntext"/>
        <w:spacing w:before="7"/>
        <w:rPr>
          <w:sz w:val="31"/>
        </w:rPr>
      </w:pPr>
    </w:p>
    <w:p w14:paraId="1A98ADFC" w14:textId="77777777" w:rsidR="001C5233" w:rsidRDefault="006048AA">
      <w:pPr>
        <w:pStyle w:val="Nadpis1"/>
        <w:spacing w:line="278" w:lineRule="auto"/>
        <w:ind w:left="3447" w:right="3536" w:hanging="3"/>
        <w:jc w:val="center"/>
      </w:pPr>
      <w:r>
        <w:rPr>
          <w:color w:val="010202"/>
        </w:rPr>
        <w:t>Článek X. Odpovědnost za škodu</w:t>
      </w:r>
    </w:p>
    <w:p w14:paraId="6E576646" w14:textId="77777777" w:rsidR="001C5233" w:rsidRDefault="006048AA">
      <w:pPr>
        <w:pStyle w:val="Odstavecseseznamem"/>
        <w:numPr>
          <w:ilvl w:val="1"/>
          <w:numId w:val="37"/>
        </w:numPr>
        <w:tabs>
          <w:tab w:val="left" w:pos="682"/>
        </w:tabs>
        <w:spacing w:before="2" w:line="278" w:lineRule="auto"/>
        <w:ind w:right="119" w:hanging="566"/>
        <w:jc w:val="both"/>
        <w:rPr>
          <w:sz w:val="24"/>
        </w:rPr>
      </w:pPr>
      <w:r>
        <w:rPr>
          <w:color w:val="010202"/>
          <w:sz w:val="24"/>
        </w:rPr>
        <w:t>Smluvní strany si navzájem odpovídají za škodu způsobenou porušením povinnosti vyplývající z této Smlouvy a ze Smlouvy z veřejné zakázky, a to zejména</w:t>
      </w:r>
      <w:r>
        <w:rPr>
          <w:color w:val="010202"/>
          <w:spacing w:val="-15"/>
          <w:sz w:val="24"/>
        </w:rPr>
        <w:t xml:space="preserve"> </w:t>
      </w:r>
      <w:r>
        <w:rPr>
          <w:color w:val="010202"/>
          <w:sz w:val="24"/>
        </w:rPr>
        <w:t>za:</w:t>
      </w:r>
    </w:p>
    <w:p w14:paraId="29FB8172" w14:textId="77777777" w:rsidR="001C5233" w:rsidRDefault="006048AA">
      <w:pPr>
        <w:pStyle w:val="Odstavecseseznamem"/>
        <w:numPr>
          <w:ilvl w:val="2"/>
          <w:numId w:val="37"/>
        </w:numPr>
        <w:tabs>
          <w:tab w:val="left" w:pos="1534"/>
        </w:tabs>
        <w:spacing w:line="277" w:lineRule="exact"/>
        <w:ind w:firstLine="0"/>
        <w:jc w:val="left"/>
        <w:rPr>
          <w:sz w:val="24"/>
        </w:rPr>
      </w:pPr>
      <w:r>
        <w:rPr>
          <w:color w:val="010202"/>
          <w:sz w:val="24"/>
        </w:rPr>
        <w:t>etapu, kterou má dle přílohy č. 1 příslušná smluvní strana</w:t>
      </w:r>
      <w:r>
        <w:rPr>
          <w:color w:val="010202"/>
          <w:spacing w:val="-18"/>
          <w:sz w:val="24"/>
        </w:rPr>
        <w:t xml:space="preserve"> </w:t>
      </w:r>
      <w:r>
        <w:rPr>
          <w:color w:val="010202"/>
          <w:sz w:val="24"/>
        </w:rPr>
        <w:t>zpracovat,</w:t>
      </w:r>
    </w:p>
    <w:p w14:paraId="30A1A930" w14:textId="77777777" w:rsidR="001C5233" w:rsidRDefault="001C5233">
      <w:pPr>
        <w:spacing w:line="277" w:lineRule="exact"/>
        <w:rPr>
          <w:sz w:val="24"/>
        </w:rPr>
        <w:sectPr w:rsidR="001C5233">
          <w:pgSz w:w="11910" w:h="16840"/>
          <w:pgMar w:top="1100" w:right="1300" w:bottom="1240" w:left="1300" w:header="0" w:footer="996" w:gutter="0"/>
          <w:cols w:space="708"/>
        </w:sectPr>
      </w:pPr>
    </w:p>
    <w:p w14:paraId="44E467CF" w14:textId="77777777" w:rsidR="001C5233" w:rsidRDefault="006048AA" w:rsidP="00545ADE">
      <w:pPr>
        <w:pStyle w:val="Odstavecseseznamem"/>
        <w:numPr>
          <w:ilvl w:val="2"/>
          <w:numId w:val="37"/>
        </w:numPr>
        <w:tabs>
          <w:tab w:val="left" w:pos="1533"/>
        </w:tabs>
        <w:spacing w:before="71" w:line="278" w:lineRule="auto"/>
        <w:ind w:right="119" w:firstLine="0"/>
        <w:rPr>
          <w:sz w:val="24"/>
        </w:rPr>
      </w:pPr>
      <w:r>
        <w:rPr>
          <w:color w:val="010202"/>
          <w:sz w:val="24"/>
        </w:rPr>
        <w:lastRenderedPageBreak/>
        <w:t>poskytnutí prokazatelně nesprávných, neúplných nebo jinak vadných výsledků práce,</w:t>
      </w:r>
    </w:p>
    <w:p w14:paraId="096F5415" w14:textId="77777777" w:rsidR="001C5233" w:rsidRDefault="006048AA" w:rsidP="00545ADE">
      <w:pPr>
        <w:pStyle w:val="Odstavecseseznamem"/>
        <w:numPr>
          <w:ilvl w:val="2"/>
          <w:numId w:val="37"/>
        </w:numPr>
        <w:tabs>
          <w:tab w:val="left" w:pos="1533"/>
        </w:tabs>
        <w:spacing w:line="277" w:lineRule="exact"/>
        <w:ind w:left="1532" w:hanging="141"/>
        <w:rPr>
          <w:sz w:val="24"/>
        </w:rPr>
      </w:pPr>
      <w:r>
        <w:rPr>
          <w:color w:val="010202"/>
          <w:sz w:val="24"/>
        </w:rPr>
        <w:t xml:space="preserve">neposkytnutí součinnosti v případě, kdy je podle Smlouvy povinen  </w:t>
      </w:r>
      <w:r>
        <w:rPr>
          <w:color w:val="010202"/>
          <w:spacing w:val="22"/>
          <w:sz w:val="24"/>
        </w:rPr>
        <w:t xml:space="preserve"> </w:t>
      </w:r>
      <w:r>
        <w:rPr>
          <w:color w:val="010202"/>
          <w:sz w:val="24"/>
        </w:rPr>
        <w:t>součinnost</w:t>
      </w:r>
    </w:p>
    <w:p w14:paraId="0EF961FA" w14:textId="77777777" w:rsidR="001C5233" w:rsidRDefault="006048AA" w:rsidP="00545ADE">
      <w:pPr>
        <w:pStyle w:val="Zkladntext"/>
        <w:spacing w:before="43"/>
        <w:ind w:left="1391"/>
        <w:jc w:val="both"/>
      </w:pPr>
      <w:r>
        <w:rPr>
          <w:color w:val="010202"/>
        </w:rPr>
        <w:t>poskytnout,</w:t>
      </w:r>
    </w:p>
    <w:p w14:paraId="10307E14" w14:textId="77777777" w:rsidR="001C5233" w:rsidRDefault="006048AA" w:rsidP="00545ADE">
      <w:pPr>
        <w:pStyle w:val="Odstavecseseznamem"/>
        <w:numPr>
          <w:ilvl w:val="2"/>
          <w:numId w:val="37"/>
        </w:numPr>
        <w:tabs>
          <w:tab w:val="left" w:pos="1533"/>
        </w:tabs>
        <w:spacing w:before="28"/>
        <w:ind w:left="1532" w:hanging="141"/>
        <w:rPr>
          <w:sz w:val="24"/>
        </w:rPr>
      </w:pPr>
      <w:r>
        <w:rPr>
          <w:color w:val="010202"/>
          <w:sz w:val="24"/>
        </w:rPr>
        <w:t>porušení povinnosti</w:t>
      </w:r>
      <w:r>
        <w:rPr>
          <w:color w:val="010202"/>
          <w:spacing w:val="-2"/>
          <w:sz w:val="24"/>
        </w:rPr>
        <w:t xml:space="preserve"> </w:t>
      </w:r>
      <w:r>
        <w:rPr>
          <w:color w:val="010202"/>
          <w:sz w:val="24"/>
        </w:rPr>
        <w:t>mlčenlivosti.</w:t>
      </w:r>
    </w:p>
    <w:p w14:paraId="2F6178F8" w14:textId="77777777" w:rsidR="001C5233" w:rsidRDefault="006048AA">
      <w:pPr>
        <w:pStyle w:val="Odstavecseseznamem"/>
        <w:numPr>
          <w:ilvl w:val="1"/>
          <w:numId w:val="37"/>
        </w:numPr>
        <w:tabs>
          <w:tab w:val="left" w:pos="682"/>
        </w:tabs>
        <w:spacing w:before="43" w:line="278" w:lineRule="auto"/>
        <w:ind w:right="115" w:hanging="566"/>
        <w:jc w:val="both"/>
        <w:rPr>
          <w:sz w:val="24"/>
        </w:rPr>
      </w:pPr>
      <w:r>
        <w:rPr>
          <w:color w:val="010202"/>
          <w:sz w:val="24"/>
        </w:rPr>
        <w:t>Smluvní strana, která se dopustí porušení některé z povinností dle této Smlouvy, je povinna nahradit ostatním smluvním stranám vzniklou újmu takovým jednáním způsobenou.</w:t>
      </w:r>
    </w:p>
    <w:p w14:paraId="496A824F" w14:textId="77777777" w:rsidR="001C5233" w:rsidRDefault="001C5233">
      <w:pPr>
        <w:pStyle w:val="Zkladntext"/>
        <w:spacing w:before="9"/>
        <w:rPr>
          <w:sz w:val="27"/>
        </w:rPr>
      </w:pPr>
    </w:p>
    <w:p w14:paraId="1615DDBA" w14:textId="77777777" w:rsidR="001C5233" w:rsidRDefault="006048AA">
      <w:pPr>
        <w:pStyle w:val="Nadpis1"/>
        <w:ind w:left="216" w:right="305"/>
        <w:jc w:val="center"/>
      </w:pPr>
      <w:r>
        <w:rPr>
          <w:color w:val="010202"/>
        </w:rPr>
        <w:t>Článek XI.</w:t>
      </w:r>
    </w:p>
    <w:p w14:paraId="5FE7F7EB" w14:textId="77777777" w:rsidR="001C5233" w:rsidRDefault="006048AA">
      <w:pPr>
        <w:spacing w:before="45"/>
        <w:ind w:left="300" w:right="303"/>
        <w:jc w:val="center"/>
        <w:rPr>
          <w:b/>
          <w:sz w:val="24"/>
        </w:rPr>
      </w:pPr>
      <w:r>
        <w:rPr>
          <w:b/>
          <w:color w:val="010202"/>
          <w:sz w:val="24"/>
        </w:rPr>
        <w:t>Doba trvání Smlouvy, odstoupení od Smlouvy</w:t>
      </w:r>
    </w:p>
    <w:p w14:paraId="611ED9EC" w14:textId="77777777" w:rsidR="001C5233" w:rsidRDefault="006048AA">
      <w:pPr>
        <w:pStyle w:val="Odstavecseseznamem"/>
        <w:numPr>
          <w:ilvl w:val="1"/>
          <w:numId w:val="36"/>
        </w:numPr>
        <w:tabs>
          <w:tab w:val="left" w:pos="682"/>
        </w:tabs>
        <w:spacing w:before="42" w:line="278" w:lineRule="auto"/>
        <w:ind w:right="116" w:hanging="566"/>
        <w:jc w:val="both"/>
        <w:rPr>
          <w:sz w:val="24"/>
        </w:rPr>
      </w:pPr>
      <w:r>
        <w:rPr>
          <w:color w:val="010202"/>
          <w:sz w:val="24"/>
        </w:rPr>
        <w:t>Smlouva je uzavírána na dobu ode dne nabytí účinnosti této Smlouvy do 31. 10. 2026, což představuje datum skončení realizace Smlouvy z veřejné zakázky na základě lhůty tam uvedené. Pokud by realizace Smlouvy z veřejné zakázky skončila ze smluvních či jiných důvodů dříve, uplatní skončí platnost a účinnost této Smlouvy k takovému</w:t>
      </w:r>
      <w:r>
        <w:rPr>
          <w:color w:val="010202"/>
          <w:spacing w:val="-15"/>
          <w:sz w:val="24"/>
        </w:rPr>
        <w:t xml:space="preserve"> </w:t>
      </w:r>
      <w:r>
        <w:rPr>
          <w:color w:val="010202"/>
          <w:sz w:val="24"/>
        </w:rPr>
        <w:t>datu.</w:t>
      </w:r>
    </w:p>
    <w:p w14:paraId="779B0D9F" w14:textId="77777777" w:rsidR="001C5233" w:rsidRDefault="006048AA">
      <w:pPr>
        <w:pStyle w:val="Odstavecseseznamem"/>
        <w:numPr>
          <w:ilvl w:val="1"/>
          <w:numId w:val="36"/>
        </w:numPr>
        <w:tabs>
          <w:tab w:val="left" w:pos="682"/>
        </w:tabs>
        <w:spacing w:line="278" w:lineRule="auto"/>
        <w:ind w:right="115" w:hanging="566"/>
        <w:jc w:val="both"/>
        <w:rPr>
          <w:sz w:val="24"/>
        </w:rPr>
      </w:pPr>
      <w:r>
        <w:rPr>
          <w:color w:val="010202"/>
          <w:sz w:val="24"/>
        </w:rPr>
        <w:t>Smluvní strany se zavazují zahájit realizaci Smlouvy z veřejné zakázky ihned po nabytí účinnosti této Smlouvy. Smluvní strany však současně prohlašují, že veškeré činnosti prováděné před uzavřením této Smlouvy byly prováděny na základě ústní dohody, dle předem</w:t>
      </w:r>
      <w:r>
        <w:rPr>
          <w:color w:val="010202"/>
          <w:spacing w:val="-12"/>
          <w:sz w:val="24"/>
        </w:rPr>
        <w:t xml:space="preserve"> </w:t>
      </w:r>
      <w:r>
        <w:rPr>
          <w:color w:val="010202"/>
          <w:sz w:val="24"/>
        </w:rPr>
        <w:t>dojednaných</w:t>
      </w:r>
      <w:r>
        <w:rPr>
          <w:color w:val="010202"/>
          <w:spacing w:val="-15"/>
          <w:sz w:val="24"/>
        </w:rPr>
        <w:t xml:space="preserve"> </w:t>
      </w:r>
      <w:r>
        <w:rPr>
          <w:color w:val="010202"/>
          <w:sz w:val="24"/>
        </w:rPr>
        <w:t>podmínek,</w:t>
      </w:r>
      <w:r>
        <w:rPr>
          <w:color w:val="010202"/>
          <w:spacing w:val="-13"/>
          <w:sz w:val="24"/>
        </w:rPr>
        <w:t xml:space="preserve"> </w:t>
      </w:r>
      <w:r>
        <w:rPr>
          <w:color w:val="010202"/>
          <w:sz w:val="24"/>
        </w:rPr>
        <w:t>které</w:t>
      </w:r>
      <w:r>
        <w:rPr>
          <w:color w:val="010202"/>
          <w:spacing w:val="-15"/>
          <w:sz w:val="24"/>
        </w:rPr>
        <w:t xml:space="preserve"> </w:t>
      </w:r>
      <w:r>
        <w:rPr>
          <w:color w:val="010202"/>
          <w:sz w:val="24"/>
        </w:rPr>
        <w:t>odpovídají</w:t>
      </w:r>
      <w:r>
        <w:rPr>
          <w:color w:val="010202"/>
          <w:spacing w:val="-13"/>
          <w:sz w:val="24"/>
        </w:rPr>
        <w:t xml:space="preserve"> </w:t>
      </w:r>
      <w:r>
        <w:rPr>
          <w:color w:val="010202"/>
          <w:sz w:val="24"/>
        </w:rPr>
        <w:t>podmínkám</w:t>
      </w:r>
      <w:r>
        <w:rPr>
          <w:color w:val="010202"/>
          <w:spacing w:val="-14"/>
          <w:sz w:val="24"/>
        </w:rPr>
        <w:t xml:space="preserve"> </w:t>
      </w:r>
      <w:r>
        <w:rPr>
          <w:color w:val="010202"/>
          <w:sz w:val="24"/>
        </w:rPr>
        <w:t>ujednaným</w:t>
      </w:r>
      <w:r>
        <w:rPr>
          <w:color w:val="010202"/>
          <w:spacing w:val="-13"/>
          <w:sz w:val="24"/>
        </w:rPr>
        <w:t xml:space="preserve"> </w:t>
      </w:r>
      <w:r>
        <w:rPr>
          <w:color w:val="010202"/>
          <w:sz w:val="24"/>
        </w:rPr>
        <w:t>v</w:t>
      </w:r>
      <w:r>
        <w:rPr>
          <w:color w:val="010202"/>
          <w:spacing w:val="-13"/>
          <w:sz w:val="24"/>
        </w:rPr>
        <w:t xml:space="preserve"> </w:t>
      </w:r>
      <w:r>
        <w:rPr>
          <w:color w:val="010202"/>
          <w:sz w:val="24"/>
        </w:rPr>
        <w:t>této</w:t>
      </w:r>
      <w:r>
        <w:rPr>
          <w:color w:val="010202"/>
          <w:spacing w:val="-13"/>
          <w:sz w:val="24"/>
        </w:rPr>
        <w:t xml:space="preserve"> </w:t>
      </w:r>
      <w:r>
        <w:rPr>
          <w:color w:val="010202"/>
          <w:sz w:val="24"/>
        </w:rPr>
        <w:t>Smlouvě.</w:t>
      </w:r>
    </w:p>
    <w:p w14:paraId="12667344" w14:textId="77777777" w:rsidR="001C5233" w:rsidRDefault="006048AA">
      <w:pPr>
        <w:pStyle w:val="Odstavecseseznamem"/>
        <w:numPr>
          <w:ilvl w:val="1"/>
          <w:numId w:val="36"/>
        </w:numPr>
        <w:tabs>
          <w:tab w:val="left" w:pos="682"/>
        </w:tabs>
        <w:spacing w:before="3" w:line="278" w:lineRule="auto"/>
        <w:ind w:right="116" w:hanging="566"/>
        <w:jc w:val="both"/>
        <w:rPr>
          <w:sz w:val="24"/>
        </w:rPr>
      </w:pPr>
      <w:r>
        <w:rPr>
          <w:color w:val="010202"/>
          <w:sz w:val="24"/>
        </w:rPr>
        <w:t>Každá Smluvní strana má právo odstoupit od Smlouvy v případě, že jiná Smluvní strana porušila povinnost, k níž se zavázala touto Smlouvou podstatným způsobem. Smluvní strana,</w:t>
      </w:r>
      <w:r>
        <w:rPr>
          <w:color w:val="010202"/>
          <w:spacing w:val="-8"/>
          <w:sz w:val="24"/>
        </w:rPr>
        <w:t xml:space="preserve"> </w:t>
      </w:r>
      <w:r>
        <w:rPr>
          <w:color w:val="010202"/>
          <w:sz w:val="24"/>
        </w:rPr>
        <w:t>která</w:t>
      </w:r>
      <w:r>
        <w:rPr>
          <w:color w:val="010202"/>
          <w:spacing w:val="-5"/>
          <w:sz w:val="24"/>
        </w:rPr>
        <w:t xml:space="preserve"> </w:t>
      </w:r>
      <w:r>
        <w:rPr>
          <w:color w:val="010202"/>
          <w:sz w:val="24"/>
        </w:rPr>
        <w:t>porušila</w:t>
      </w:r>
      <w:r>
        <w:rPr>
          <w:color w:val="010202"/>
          <w:spacing w:val="-4"/>
          <w:sz w:val="24"/>
        </w:rPr>
        <w:t xml:space="preserve"> </w:t>
      </w:r>
      <w:r>
        <w:rPr>
          <w:color w:val="010202"/>
          <w:sz w:val="24"/>
        </w:rPr>
        <w:t>smluvní</w:t>
      </w:r>
      <w:r>
        <w:rPr>
          <w:color w:val="010202"/>
          <w:spacing w:val="-5"/>
          <w:sz w:val="24"/>
        </w:rPr>
        <w:t xml:space="preserve"> </w:t>
      </w:r>
      <w:r>
        <w:rPr>
          <w:color w:val="010202"/>
          <w:sz w:val="24"/>
        </w:rPr>
        <w:t>povinnost,</w:t>
      </w:r>
      <w:r>
        <w:rPr>
          <w:color w:val="010202"/>
          <w:spacing w:val="-5"/>
          <w:sz w:val="24"/>
        </w:rPr>
        <w:t xml:space="preserve"> </w:t>
      </w:r>
      <w:r>
        <w:rPr>
          <w:color w:val="010202"/>
          <w:sz w:val="24"/>
        </w:rPr>
        <w:t>je</w:t>
      </w:r>
      <w:r>
        <w:rPr>
          <w:color w:val="010202"/>
          <w:spacing w:val="-5"/>
          <w:sz w:val="24"/>
        </w:rPr>
        <w:t xml:space="preserve"> </w:t>
      </w:r>
      <w:r>
        <w:rPr>
          <w:color w:val="010202"/>
          <w:sz w:val="24"/>
        </w:rPr>
        <w:t>v</w:t>
      </w:r>
      <w:r>
        <w:rPr>
          <w:color w:val="010202"/>
          <w:spacing w:val="-5"/>
          <w:sz w:val="24"/>
        </w:rPr>
        <w:t xml:space="preserve"> </w:t>
      </w:r>
      <w:r>
        <w:rPr>
          <w:color w:val="010202"/>
          <w:sz w:val="24"/>
        </w:rPr>
        <w:t>takovém</w:t>
      </w:r>
      <w:r>
        <w:rPr>
          <w:color w:val="010202"/>
          <w:spacing w:val="-7"/>
          <w:sz w:val="24"/>
        </w:rPr>
        <w:t xml:space="preserve"> </w:t>
      </w:r>
      <w:r>
        <w:rPr>
          <w:color w:val="010202"/>
          <w:sz w:val="24"/>
        </w:rPr>
        <w:t>případě</w:t>
      </w:r>
      <w:r>
        <w:rPr>
          <w:color w:val="010202"/>
          <w:spacing w:val="-5"/>
          <w:sz w:val="24"/>
        </w:rPr>
        <w:t xml:space="preserve"> </w:t>
      </w:r>
      <w:r>
        <w:rPr>
          <w:color w:val="010202"/>
          <w:sz w:val="24"/>
        </w:rPr>
        <w:t>povinna</w:t>
      </w:r>
      <w:r>
        <w:rPr>
          <w:color w:val="010202"/>
          <w:spacing w:val="-5"/>
          <w:sz w:val="24"/>
        </w:rPr>
        <w:t xml:space="preserve"> </w:t>
      </w:r>
      <w:r>
        <w:rPr>
          <w:color w:val="010202"/>
          <w:sz w:val="24"/>
        </w:rPr>
        <w:t>nahradit</w:t>
      </w:r>
      <w:r>
        <w:rPr>
          <w:color w:val="010202"/>
          <w:spacing w:val="-5"/>
          <w:sz w:val="24"/>
        </w:rPr>
        <w:t xml:space="preserve"> </w:t>
      </w:r>
      <w:r>
        <w:rPr>
          <w:color w:val="010202"/>
          <w:sz w:val="24"/>
        </w:rPr>
        <w:t>ostatním smluvním stranám škodu, včetně účelně vynaložených nákladů, které v důsledku odstoupení od smlouvy ostatním smluvním stranám straně vznikly. Účinky odstoupení od</w:t>
      </w:r>
      <w:r>
        <w:rPr>
          <w:color w:val="010202"/>
          <w:spacing w:val="-16"/>
          <w:sz w:val="24"/>
        </w:rPr>
        <w:t xml:space="preserve"> </w:t>
      </w:r>
      <w:r>
        <w:rPr>
          <w:color w:val="010202"/>
          <w:sz w:val="24"/>
        </w:rPr>
        <w:t>Smlouvy</w:t>
      </w:r>
      <w:r>
        <w:rPr>
          <w:color w:val="010202"/>
          <w:spacing w:val="-16"/>
          <w:sz w:val="24"/>
        </w:rPr>
        <w:t xml:space="preserve"> </w:t>
      </w:r>
      <w:r>
        <w:rPr>
          <w:color w:val="010202"/>
          <w:sz w:val="24"/>
        </w:rPr>
        <w:t>nastávají</w:t>
      </w:r>
      <w:r>
        <w:rPr>
          <w:color w:val="010202"/>
          <w:spacing w:val="-16"/>
          <w:sz w:val="24"/>
        </w:rPr>
        <w:t xml:space="preserve"> </w:t>
      </w:r>
      <w:r>
        <w:rPr>
          <w:color w:val="010202"/>
          <w:sz w:val="24"/>
        </w:rPr>
        <w:t>doručením</w:t>
      </w:r>
      <w:r>
        <w:rPr>
          <w:color w:val="010202"/>
          <w:spacing w:val="-13"/>
          <w:sz w:val="24"/>
        </w:rPr>
        <w:t xml:space="preserve"> </w:t>
      </w:r>
      <w:r>
        <w:rPr>
          <w:color w:val="010202"/>
          <w:sz w:val="24"/>
        </w:rPr>
        <w:t>písemného</w:t>
      </w:r>
      <w:r>
        <w:rPr>
          <w:color w:val="010202"/>
          <w:spacing w:val="-16"/>
          <w:sz w:val="24"/>
        </w:rPr>
        <w:t xml:space="preserve"> </w:t>
      </w:r>
      <w:r>
        <w:rPr>
          <w:color w:val="010202"/>
          <w:sz w:val="24"/>
        </w:rPr>
        <w:t>oznámení</w:t>
      </w:r>
      <w:r>
        <w:rPr>
          <w:color w:val="010202"/>
          <w:spacing w:val="-16"/>
          <w:sz w:val="24"/>
        </w:rPr>
        <w:t xml:space="preserve"> </w:t>
      </w:r>
      <w:r>
        <w:rPr>
          <w:color w:val="010202"/>
          <w:sz w:val="24"/>
        </w:rPr>
        <w:t>o</w:t>
      </w:r>
      <w:r>
        <w:rPr>
          <w:color w:val="010202"/>
          <w:spacing w:val="-16"/>
          <w:sz w:val="24"/>
        </w:rPr>
        <w:t xml:space="preserve"> </w:t>
      </w:r>
      <w:r>
        <w:rPr>
          <w:color w:val="010202"/>
          <w:sz w:val="24"/>
        </w:rPr>
        <w:t>odstoupení</w:t>
      </w:r>
      <w:r>
        <w:rPr>
          <w:color w:val="010202"/>
          <w:spacing w:val="-17"/>
          <w:sz w:val="24"/>
        </w:rPr>
        <w:t xml:space="preserve"> </w:t>
      </w:r>
      <w:r>
        <w:rPr>
          <w:color w:val="010202"/>
          <w:sz w:val="24"/>
        </w:rPr>
        <w:t>od</w:t>
      </w:r>
      <w:r>
        <w:rPr>
          <w:color w:val="010202"/>
          <w:spacing w:val="-16"/>
          <w:sz w:val="24"/>
        </w:rPr>
        <w:t xml:space="preserve"> </w:t>
      </w:r>
      <w:r>
        <w:rPr>
          <w:color w:val="010202"/>
          <w:sz w:val="24"/>
        </w:rPr>
        <w:t>Smlouvy</w:t>
      </w:r>
      <w:r>
        <w:rPr>
          <w:color w:val="010202"/>
          <w:spacing w:val="-16"/>
          <w:sz w:val="24"/>
        </w:rPr>
        <w:t xml:space="preserve"> </w:t>
      </w:r>
      <w:r>
        <w:rPr>
          <w:color w:val="010202"/>
          <w:sz w:val="24"/>
        </w:rPr>
        <w:t>poslední ze smluvních</w:t>
      </w:r>
      <w:r>
        <w:rPr>
          <w:color w:val="010202"/>
          <w:spacing w:val="-6"/>
          <w:sz w:val="24"/>
        </w:rPr>
        <w:t xml:space="preserve"> </w:t>
      </w:r>
      <w:r>
        <w:rPr>
          <w:color w:val="010202"/>
          <w:sz w:val="24"/>
        </w:rPr>
        <w:t>stran.</w:t>
      </w:r>
    </w:p>
    <w:p w14:paraId="7F60BDC2" w14:textId="77777777" w:rsidR="001C5233" w:rsidRDefault="006048AA">
      <w:pPr>
        <w:pStyle w:val="Odstavecseseznamem"/>
        <w:numPr>
          <w:ilvl w:val="1"/>
          <w:numId w:val="36"/>
        </w:numPr>
        <w:tabs>
          <w:tab w:val="left" w:pos="682"/>
        </w:tabs>
        <w:spacing w:line="278" w:lineRule="auto"/>
        <w:ind w:right="118" w:hanging="566"/>
        <w:jc w:val="both"/>
        <w:rPr>
          <w:sz w:val="24"/>
        </w:rPr>
      </w:pPr>
      <w:r>
        <w:rPr>
          <w:color w:val="010202"/>
          <w:sz w:val="24"/>
        </w:rPr>
        <w:t>Smluvní strany jsou oprávněny od Smlouvy odstoupit také v případě, kdy se prokáže, že údaje předané jinou Smluvní stranou před uzavřením této Smlouvy, které představovaly podmínky, na jejichž splnění bylo vázáno uzavření Smlouvy, jsou</w:t>
      </w:r>
      <w:r>
        <w:rPr>
          <w:color w:val="010202"/>
          <w:spacing w:val="-10"/>
          <w:sz w:val="24"/>
        </w:rPr>
        <w:t xml:space="preserve"> </w:t>
      </w:r>
      <w:r>
        <w:rPr>
          <w:color w:val="010202"/>
          <w:sz w:val="24"/>
        </w:rPr>
        <w:t>nepravdivé.</w:t>
      </w:r>
    </w:p>
    <w:p w14:paraId="3D5CB54F" w14:textId="77777777" w:rsidR="001C5233" w:rsidRDefault="001C5233">
      <w:pPr>
        <w:pStyle w:val="Zkladntext"/>
        <w:spacing w:before="8"/>
        <w:rPr>
          <w:sz w:val="27"/>
        </w:rPr>
      </w:pPr>
    </w:p>
    <w:p w14:paraId="28A47F07" w14:textId="77777777" w:rsidR="001C5233" w:rsidRDefault="006048AA">
      <w:pPr>
        <w:pStyle w:val="Nadpis1"/>
        <w:spacing w:line="278" w:lineRule="auto"/>
        <w:ind w:left="3703" w:right="3353" w:hanging="1"/>
        <w:jc w:val="center"/>
      </w:pPr>
      <w:r>
        <w:rPr>
          <w:color w:val="010202"/>
        </w:rPr>
        <w:t>Článek XII. Závěrečná ustanovení</w:t>
      </w:r>
    </w:p>
    <w:p w14:paraId="49A9F587" w14:textId="77777777" w:rsidR="001C5233" w:rsidRDefault="006048AA">
      <w:pPr>
        <w:pStyle w:val="Odstavecseseznamem"/>
        <w:numPr>
          <w:ilvl w:val="1"/>
          <w:numId w:val="35"/>
        </w:numPr>
        <w:tabs>
          <w:tab w:val="left" w:pos="682"/>
        </w:tabs>
        <w:spacing w:line="278" w:lineRule="auto"/>
        <w:ind w:right="116" w:hanging="566"/>
        <w:jc w:val="both"/>
        <w:rPr>
          <w:sz w:val="24"/>
        </w:rPr>
      </w:pPr>
      <w:r>
        <w:rPr>
          <w:color w:val="010202"/>
          <w:sz w:val="24"/>
        </w:rPr>
        <w:t>Smluvní strany se dohodly, že případné spory vzniklé při realizaci této Smlouvy budou řešit vzájemnou dohodou. Případné, tímto způsobem nevyřešené právní spory bude řešit věcně a místně příslušný soud v České</w:t>
      </w:r>
      <w:r>
        <w:rPr>
          <w:color w:val="010202"/>
          <w:spacing w:val="-9"/>
          <w:sz w:val="24"/>
        </w:rPr>
        <w:t xml:space="preserve"> </w:t>
      </w:r>
      <w:r>
        <w:rPr>
          <w:color w:val="010202"/>
          <w:sz w:val="24"/>
        </w:rPr>
        <w:t>republice.</w:t>
      </w:r>
    </w:p>
    <w:p w14:paraId="183D088C" w14:textId="77777777" w:rsidR="001C5233" w:rsidRDefault="006048AA">
      <w:pPr>
        <w:pStyle w:val="Odstavecseseznamem"/>
        <w:numPr>
          <w:ilvl w:val="1"/>
          <w:numId w:val="35"/>
        </w:numPr>
        <w:tabs>
          <w:tab w:val="left" w:pos="682"/>
        </w:tabs>
        <w:spacing w:line="278" w:lineRule="auto"/>
        <w:ind w:right="117" w:hanging="566"/>
        <w:jc w:val="both"/>
        <w:rPr>
          <w:sz w:val="24"/>
        </w:rPr>
      </w:pPr>
      <w:r>
        <w:rPr>
          <w:color w:val="010202"/>
          <w:sz w:val="24"/>
        </w:rPr>
        <w:t>Všechna</w:t>
      </w:r>
      <w:r>
        <w:rPr>
          <w:color w:val="010202"/>
          <w:spacing w:val="-14"/>
          <w:sz w:val="24"/>
        </w:rPr>
        <w:t xml:space="preserve"> </w:t>
      </w:r>
      <w:r>
        <w:rPr>
          <w:color w:val="010202"/>
          <w:sz w:val="24"/>
        </w:rPr>
        <w:t>oznámení</w:t>
      </w:r>
      <w:r>
        <w:rPr>
          <w:color w:val="010202"/>
          <w:spacing w:val="-14"/>
          <w:sz w:val="24"/>
        </w:rPr>
        <w:t xml:space="preserve"> </w:t>
      </w:r>
      <w:r>
        <w:rPr>
          <w:color w:val="010202"/>
          <w:sz w:val="24"/>
        </w:rPr>
        <w:t>mezi</w:t>
      </w:r>
      <w:r>
        <w:rPr>
          <w:color w:val="010202"/>
          <w:spacing w:val="-14"/>
          <w:sz w:val="24"/>
        </w:rPr>
        <w:t xml:space="preserve"> </w:t>
      </w:r>
      <w:r>
        <w:rPr>
          <w:color w:val="010202"/>
          <w:sz w:val="24"/>
        </w:rPr>
        <w:t>smluvními</w:t>
      </w:r>
      <w:r>
        <w:rPr>
          <w:color w:val="010202"/>
          <w:spacing w:val="-14"/>
          <w:sz w:val="24"/>
        </w:rPr>
        <w:t xml:space="preserve"> </w:t>
      </w:r>
      <w:r>
        <w:rPr>
          <w:color w:val="010202"/>
          <w:sz w:val="24"/>
        </w:rPr>
        <w:t>stranami,</w:t>
      </w:r>
      <w:r>
        <w:rPr>
          <w:color w:val="010202"/>
          <w:spacing w:val="-14"/>
          <w:sz w:val="24"/>
        </w:rPr>
        <w:t xml:space="preserve"> </w:t>
      </w:r>
      <w:r>
        <w:rPr>
          <w:color w:val="010202"/>
          <w:sz w:val="24"/>
        </w:rPr>
        <w:t>která</w:t>
      </w:r>
      <w:r>
        <w:rPr>
          <w:color w:val="010202"/>
          <w:spacing w:val="-17"/>
          <w:sz w:val="24"/>
        </w:rPr>
        <w:t xml:space="preserve"> </w:t>
      </w:r>
      <w:r>
        <w:rPr>
          <w:color w:val="010202"/>
          <w:sz w:val="24"/>
        </w:rPr>
        <w:t>se</w:t>
      </w:r>
      <w:r>
        <w:rPr>
          <w:color w:val="010202"/>
          <w:spacing w:val="-14"/>
          <w:sz w:val="24"/>
        </w:rPr>
        <w:t xml:space="preserve"> </w:t>
      </w:r>
      <w:r>
        <w:rPr>
          <w:color w:val="010202"/>
          <w:sz w:val="24"/>
        </w:rPr>
        <w:t>vztahují</w:t>
      </w:r>
      <w:r>
        <w:rPr>
          <w:color w:val="010202"/>
          <w:spacing w:val="-11"/>
          <w:sz w:val="24"/>
        </w:rPr>
        <w:t xml:space="preserve"> </w:t>
      </w:r>
      <w:r>
        <w:rPr>
          <w:color w:val="010202"/>
          <w:sz w:val="24"/>
        </w:rPr>
        <w:t>k</w:t>
      </w:r>
      <w:r>
        <w:rPr>
          <w:color w:val="010202"/>
          <w:spacing w:val="-14"/>
          <w:sz w:val="24"/>
        </w:rPr>
        <w:t xml:space="preserve"> </w:t>
      </w:r>
      <w:r>
        <w:rPr>
          <w:color w:val="010202"/>
          <w:sz w:val="24"/>
        </w:rPr>
        <w:t>této</w:t>
      </w:r>
      <w:r>
        <w:rPr>
          <w:color w:val="010202"/>
          <w:spacing w:val="-14"/>
          <w:sz w:val="24"/>
        </w:rPr>
        <w:t xml:space="preserve"> </w:t>
      </w:r>
      <w:r>
        <w:rPr>
          <w:color w:val="010202"/>
          <w:sz w:val="24"/>
        </w:rPr>
        <w:t>Smlouvě,</w:t>
      </w:r>
      <w:r>
        <w:rPr>
          <w:color w:val="010202"/>
          <w:spacing w:val="-14"/>
          <w:sz w:val="24"/>
        </w:rPr>
        <w:t xml:space="preserve"> </w:t>
      </w:r>
      <w:r>
        <w:rPr>
          <w:color w:val="010202"/>
          <w:sz w:val="24"/>
        </w:rPr>
        <w:t>nebo</w:t>
      </w:r>
      <w:r>
        <w:rPr>
          <w:color w:val="010202"/>
          <w:spacing w:val="-14"/>
          <w:sz w:val="24"/>
        </w:rPr>
        <w:t xml:space="preserve"> </w:t>
      </w:r>
      <w:r>
        <w:rPr>
          <w:color w:val="010202"/>
          <w:sz w:val="24"/>
        </w:rPr>
        <w:t>která mají</w:t>
      </w:r>
      <w:r>
        <w:rPr>
          <w:color w:val="010202"/>
          <w:spacing w:val="-11"/>
          <w:sz w:val="24"/>
        </w:rPr>
        <w:t xml:space="preserve"> </w:t>
      </w:r>
      <w:r>
        <w:rPr>
          <w:color w:val="010202"/>
          <w:sz w:val="24"/>
        </w:rPr>
        <w:t>být</w:t>
      </w:r>
      <w:r>
        <w:rPr>
          <w:color w:val="010202"/>
          <w:spacing w:val="-11"/>
          <w:sz w:val="24"/>
        </w:rPr>
        <w:t xml:space="preserve"> </w:t>
      </w:r>
      <w:r>
        <w:rPr>
          <w:color w:val="010202"/>
          <w:sz w:val="24"/>
        </w:rPr>
        <w:t>učiněna</w:t>
      </w:r>
      <w:r>
        <w:rPr>
          <w:color w:val="010202"/>
          <w:spacing w:val="-11"/>
          <w:sz w:val="24"/>
        </w:rPr>
        <w:t xml:space="preserve"> </w:t>
      </w:r>
      <w:r>
        <w:rPr>
          <w:color w:val="010202"/>
          <w:sz w:val="24"/>
        </w:rPr>
        <w:t>na</w:t>
      </w:r>
      <w:r>
        <w:rPr>
          <w:color w:val="010202"/>
          <w:spacing w:val="-14"/>
          <w:sz w:val="24"/>
        </w:rPr>
        <w:t xml:space="preserve"> </w:t>
      </w:r>
      <w:r>
        <w:rPr>
          <w:color w:val="010202"/>
          <w:sz w:val="24"/>
        </w:rPr>
        <w:t>základě</w:t>
      </w:r>
      <w:r>
        <w:rPr>
          <w:color w:val="010202"/>
          <w:spacing w:val="-14"/>
          <w:sz w:val="24"/>
        </w:rPr>
        <w:t xml:space="preserve"> </w:t>
      </w:r>
      <w:r>
        <w:rPr>
          <w:color w:val="010202"/>
          <w:sz w:val="24"/>
        </w:rPr>
        <w:t>této</w:t>
      </w:r>
      <w:r>
        <w:rPr>
          <w:color w:val="010202"/>
          <w:spacing w:val="-11"/>
          <w:sz w:val="24"/>
        </w:rPr>
        <w:t xml:space="preserve"> </w:t>
      </w:r>
      <w:r>
        <w:rPr>
          <w:color w:val="010202"/>
          <w:sz w:val="24"/>
        </w:rPr>
        <w:t>Smlouvy,</w:t>
      </w:r>
      <w:r>
        <w:rPr>
          <w:color w:val="010202"/>
          <w:spacing w:val="-11"/>
          <w:sz w:val="24"/>
        </w:rPr>
        <w:t xml:space="preserve"> </w:t>
      </w:r>
      <w:r>
        <w:rPr>
          <w:color w:val="010202"/>
          <w:sz w:val="24"/>
        </w:rPr>
        <w:t>musí</w:t>
      </w:r>
      <w:r>
        <w:rPr>
          <w:color w:val="010202"/>
          <w:spacing w:val="-13"/>
          <w:sz w:val="24"/>
        </w:rPr>
        <w:t xml:space="preserve"> </w:t>
      </w:r>
      <w:r>
        <w:rPr>
          <w:color w:val="010202"/>
          <w:sz w:val="24"/>
        </w:rPr>
        <w:t>být</w:t>
      </w:r>
      <w:r>
        <w:rPr>
          <w:color w:val="010202"/>
          <w:spacing w:val="-11"/>
          <w:sz w:val="24"/>
        </w:rPr>
        <w:t xml:space="preserve"> </w:t>
      </w:r>
      <w:r>
        <w:rPr>
          <w:color w:val="010202"/>
          <w:sz w:val="24"/>
        </w:rPr>
        <w:t>učiněna</w:t>
      </w:r>
      <w:r>
        <w:rPr>
          <w:color w:val="010202"/>
          <w:spacing w:val="-14"/>
          <w:sz w:val="24"/>
        </w:rPr>
        <w:t xml:space="preserve"> </w:t>
      </w:r>
      <w:r>
        <w:rPr>
          <w:color w:val="010202"/>
          <w:sz w:val="24"/>
        </w:rPr>
        <w:t>v</w:t>
      </w:r>
      <w:r>
        <w:rPr>
          <w:color w:val="010202"/>
          <w:spacing w:val="-11"/>
          <w:sz w:val="24"/>
        </w:rPr>
        <w:t xml:space="preserve"> </w:t>
      </w:r>
      <w:r>
        <w:rPr>
          <w:color w:val="010202"/>
          <w:sz w:val="24"/>
        </w:rPr>
        <w:t>písemné</w:t>
      </w:r>
      <w:r>
        <w:rPr>
          <w:color w:val="010202"/>
          <w:spacing w:val="-11"/>
          <w:sz w:val="24"/>
        </w:rPr>
        <w:t xml:space="preserve"> </w:t>
      </w:r>
      <w:r>
        <w:rPr>
          <w:color w:val="010202"/>
          <w:sz w:val="24"/>
        </w:rPr>
        <w:t>podobě</w:t>
      </w:r>
      <w:r>
        <w:rPr>
          <w:color w:val="010202"/>
          <w:spacing w:val="-14"/>
          <w:sz w:val="24"/>
        </w:rPr>
        <w:t xml:space="preserve"> </w:t>
      </w:r>
      <w:r>
        <w:rPr>
          <w:color w:val="010202"/>
          <w:sz w:val="24"/>
        </w:rPr>
        <w:t>a</w:t>
      </w:r>
      <w:r>
        <w:rPr>
          <w:color w:val="010202"/>
          <w:spacing w:val="-11"/>
          <w:sz w:val="24"/>
        </w:rPr>
        <w:t xml:space="preserve"> </w:t>
      </w:r>
      <w:r>
        <w:rPr>
          <w:color w:val="010202"/>
          <w:sz w:val="24"/>
        </w:rPr>
        <w:t>ostatním smluvním stranám doručena buď osobně nebo doporučeným dopisem či jinou formou registrovaného poštovního styku na adresu uvedenou v záhlaví této Smlouvy, není-li stanoveno</w:t>
      </w:r>
      <w:r>
        <w:rPr>
          <w:color w:val="010202"/>
          <w:spacing w:val="-5"/>
          <w:sz w:val="24"/>
        </w:rPr>
        <w:t xml:space="preserve"> </w:t>
      </w:r>
      <w:r>
        <w:rPr>
          <w:color w:val="010202"/>
          <w:sz w:val="24"/>
        </w:rPr>
        <w:t>nebo</w:t>
      </w:r>
      <w:r>
        <w:rPr>
          <w:color w:val="010202"/>
          <w:spacing w:val="-5"/>
          <w:sz w:val="24"/>
        </w:rPr>
        <w:t xml:space="preserve"> </w:t>
      </w:r>
      <w:r>
        <w:rPr>
          <w:color w:val="010202"/>
          <w:sz w:val="24"/>
        </w:rPr>
        <w:t>mezi</w:t>
      </w:r>
      <w:r>
        <w:rPr>
          <w:color w:val="010202"/>
          <w:spacing w:val="-5"/>
          <w:sz w:val="24"/>
        </w:rPr>
        <w:t xml:space="preserve"> </w:t>
      </w:r>
      <w:r>
        <w:rPr>
          <w:color w:val="010202"/>
          <w:sz w:val="24"/>
        </w:rPr>
        <w:t>smluvními</w:t>
      </w:r>
      <w:r>
        <w:rPr>
          <w:color w:val="010202"/>
          <w:spacing w:val="-5"/>
          <w:sz w:val="24"/>
        </w:rPr>
        <w:t xml:space="preserve"> </w:t>
      </w:r>
      <w:r>
        <w:rPr>
          <w:color w:val="010202"/>
          <w:sz w:val="24"/>
        </w:rPr>
        <w:t>stranami</w:t>
      </w:r>
      <w:r>
        <w:rPr>
          <w:color w:val="010202"/>
          <w:spacing w:val="-5"/>
          <w:sz w:val="24"/>
        </w:rPr>
        <w:t xml:space="preserve"> </w:t>
      </w:r>
      <w:r>
        <w:rPr>
          <w:color w:val="010202"/>
          <w:sz w:val="24"/>
        </w:rPr>
        <w:t>dohodnuto</w:t>
      </w:r>
      <w:r>
        <w:rPr>
          <w:color w:val="010202"/>
          <w:spacing w:val="-3"/>
          <w:sz w:val="24"/>
        </w:rPr>
        <w:t xml:space="preserve"> </w:t>
      </w:r>
      <w:r>
        <w:rPr>
          <w:color w:val="010202"/>
          <w:sz w:val="24"/>
        </w:rPr>
        <w:t>jinak,</w:t>
      </w:r>
      <w:r>
        <w:rPr>
          <w:color w:val="010202"/>
          <w:spacing w:val="-5"/>
          <w:sz w:val="24"/>
        </w:rPr>
        <w:t xml:space="preserve"> </w:t>
      </w:r>
      <w:r>
        <w:rPr>
          <w:color w:val="010202"/>
          <w:sz w:val="24"/>
        </w:rPr>
        <w:t>a</w:t>
      </w:r>
      <w:r>
        <w:rPr>
          <w:color w:val="010202"/>
          <w:spacing w:val="-7"/>
          <w:sz w:val="24"/>
        </w:rPr>
        <w:t xml:space="preserve"> </w:t>
      </w:r>
      <w:r>
        <w:rPr>
          <w:color w:val="010202"/>
          <w:sz w:val="24"/>
        </w:rPr>
        <w:t>to</w:t>
      </w:r>
      <w:r>
        <w:rPr>
          <w:color w:val="010202"/>
          <w:spacing w:val="-5"/>
          <w:sz w:val="24"/>
        </w:rPr>
        <w:t xml:space="preserve"> </w:t>
      </w:r>
      <w:r>
        <w:rPr>
          <w:color w:val="010202"/>
          <w:sz w:val="24"/>
        </w:rPr>
        <w:t>zejména</w:t>
      </w:r>
      <w:r>
        <w:rPr>
          <w:color w:val="010202"/>
          <w:spacing w:val="-7"/>
          <w:sz w:val="24"/>
        </w:rPr>
        <w:t xml:space="preserve"> </w:t>
      </w:r>
      <w:r>
        <w:rPr>
          <w:color w:val="010202"/>
          <w:sz w:val="24"/>
        </w:rPr>
        <w:t>prostřednictvím datových</w:t>
      </w:r>
      <w:r>
        <w:rPr>
          <w:color w:val="010202"/>
          <w:spacing w:val="-4"/>
          <w:sz w:val="24"/>
        </w:rPr>
        <w:t xml:space="preserve"> </w:t>
      </w:r>
      <w:r>
        <w:rPr>
          <w:color w:val="010202"/>
          <w:sz w:val="24"/>
        </w:rPr>
        <w:t>schránek.</w:t>
      </w:r>
    </w:p>
    <w:p w14:paraId="787DA7CA" w14:textId="77777777" w:rsidR="001C5233" w:rsidRDefault="006048AA">
      <w:pPr>
        <w:pStyle w:val="Zkladntext"/>
        <w:spacing w:line="278" w:lineRule="auto"/>
        <w:ind w:left="681"/>
      </w:pPr>
      <w:r>
        <w:rPr>
          <w:color w:val="010202"/>
        </w:rPr>
        <w:t xml:space="preserve">Smluvní strany považují jakékoliv oznámení uvedené v této Smlouvě za řádně doručené: </w:t>
      </w:r>
      <w:proofErr w:type="gramStart"/>
      <w:r>
        <w:rPr>
          <w:color w:val="010202"/>
        </w:rPr>
        <w:t>a)při</w:t>
      </w:r>
      <w:proofErr w:type="gramEnd"/>
      <w:r>
        <w:rPr>
          <w:color w:val="010202"/>
        </w:rPr>
        <w:t xml:space="preserve"> doručování osobně nebo kurýrem:</w:t>
      </w:r>
    </w:p>
    <w:p w14:paraId="079AF4C9" w14:textId="77777777" w:rsidR="001C5233" w:rsidRDefault="006048AA">
      <w:pPr>
        <w:pStyle w:val="Zkladntext"/>
        <w:spacing w:before="3"/>
        <w:ind w:left="1002"/>
      </w:pPr>
      <w:proofErr w:type="spellStart"/>
      <w:proofErr w:type="gramStart"/>
      <w:r>
        <w:rPr>
          <w:color w:val="010202"/>
        </w:rPr>
        <w:t>aa</w:t>
      </w:r>
      <w:proofErr w:type="spellEnd"/>
      <w:r>
        <w:rPr>
          <w:color w:val="010202"/>
        </w:rPr>
        <w:t>)dnem</w:t>
      </w:r>
      <w:proofErr w:type="gramEnd"/>
      <w:r>
        <w:rPr>
          <w:color w:val="010202"/>
        </w:rPr>
        <w:t xml:space="preserve"> faktického přijetí oznámení příjemcem; nebo</w:t>
      </w:r>
    </w:p>
    <w:p w14:paraId="5EAD74FF" w14:textId="77777777" w:rsidR="001C5233" w:rsidRDefault="001C5233">
      <w:pPr>
        <w:sectPr w:rsidR="001C5233">
          <w:pgSz w:w="11910" w:h="16840"/>
          <w:pgMar w:top="1080" w:right="1300" w:bottom="1240" w:left="1300" w:header="0" w:footer="996" w:gutter="0"/>
          <w:cols w:space="708"/>
        </w:sectPr>
      </w:pPr>
    </w:p>
    <w:p w14:paraId="3F6E3A65" w14:textId="77777777" w:rsidR="001C5233" w:rsidRDefault="006048AA">
      <w:pPr>
        <w:pStyle w:val="Zkladntext"/>
        <w:spacing w:before="68" w:line="278" w:lineRule="auto"/>
        <w:ind w:left="1002" w:right="122"/>
        <w:jc w:val="both"/>
      </w:pPr>
      <w:proofErr w:type="gramStart"/>
      <w:r>
        <w:rPr>
          <w:color w:val="010202"/>
        </w:rPr>
        <w:lastRenderedPageBreak/>
        <w:t>ab)dnem</w:t>
      </w:r>
      <w:proofErr w:type="gramEnd"/>
      <w:r>
        <w:rPr>
          <w:color w:val="010202"/>
        </w:rPr>
        <w:t>, v němž bylo doručeno osobě na příjemcově adrese určené k přebírání listovních zásilek; nebo</w:t>
      </w:r>
    </w:p>
    <w:p w14:paraId="02C313C8" w14:textId="77777777" w:rsidR="001C5233" w:rsidRDefault="006048AA">
      <w:pPr>
        <w:pStyle w:val="Zkladntext"/>
        <w:spacing w:line="278" w:lineRule="auto"/>
        <w:ind w:left="1002" w:right="121"/>
        <w:jc w:val="both"/>
      </w:pPr>
      <w:proofErr w:type="spellStart"/>
      <w:proofErr w:type="gramStart"/>
      <w:r>
        <w:rPr>
          <w:color w:val="010202"/>
        </w:rPr>
        <w:t>ac</w:t>
      </w:r>
      <w:proofErr w:type="spellEnd"/>
      <w:r>
        <w:rPr>
          <w:color w:val="010202"/>
        </w:rPr>
        <w:t>)dnem</w:t>
      </w:r>
      <w:proofErr w:type="gramEnd"/>
      <w:r>
        <w:rPr>
          <w:color w:val="010202"/>
        </w:rPr>
        <w:t>, kdy bylo doručováno osobě na příjemcově adrese určené k přebírání listovních zásilek, a tato osoba odmítla listovní zásilku převzít.</w:t>
      </w:r>
    </w:p>
    <w:p w14:paraId="10DA8007" w14:textId="77777777" w:rsidR="001C5233" w:rsidRDefault="006048AA">
      <w:pPr>
        <w:pStyle w:val="Zkladntext"/>
        <w:spacing w:before="3"/>
        <w:ind w:left="681"/>
      </w:pPr>
      <w:proofErr w:type="gramStart"/>
      <w:r>
        <w:rPr>
          <w:color w:val="010202"/>
        </w:rPr>
        <w:t>b)při</w:t>
      </w:r>
      <w:proofErr w:type="gramEnd"/>
      <w:r>
        <w:rPr>
          <w:color w:val="010202"/>
        </w:rPr>
        <w:t xml:space="preserve"> doručování poštou:</w:t>
      </w:r>
    </w:p>
    <w:p w14:paraId="296E5201" w14:textId="77777777" w:rsidR="001C5233" w:rsidRDefault="006048AA">
      <w:pPr>
        <w:pStyle w:val="Zkladntext"/>
        <w:spacing w:before="43"/>
        <w:ind w:left="1002"/>
        <w:jc w:val="both"/>
      </w:pPr>
      <w:proofErr w:type="gramStart"/>
      <w:r>
        <w:rPr>
          <w:color w:val="010202"/>
        </w:rPr>
        <w:t>ba)dnem</w:t>
      </w:r>
      <w:proofErr w:type="gramEnd"/>
      <w:r>
        <w:rPr>
          <w:color w:val="010202"/>
        </w:rPr>
        <w:t xml:space="preserve"> předání listovní zásilky příjemci; nebo</w:t>
      </w:r>
    </w:p>
    <w:p w14:paraId="084CC975" w14:textId="77777777" w:rsidR="001C5233" w:rsidRDefault="006048AA">
      <w:pPr>
        <w:pStyle w:val="Zkladntext"/>
        <w:spacing w:before="42" w:line="278" w:lineRule="auto"/>
        <w:ind w:left="1002" w:right="118"/>
        <w:jc w:val="both"/>
      </w:pPr>
      <w:proofErr w:type="gramStart"/>
      <w:r>
        <w:rPr>
          <w:color w:val="010202"/>
        </w:rPr>
        <w:t>bb)dnem</w:t>
      </w:r>
      <w:proofErr w:type="gramEnd"/>
      <w:r>
        <w:rPr>
          <w:color w:val="010202"/>
        </w:rPr>
        <w:t>, kdy příjemce při prvním pokusu o doručení zásilku z jakýchkoli důvodů nepřevzal či odmítl zásilku převzít, a to i přesto, že se v místě doručení nezdržuje, pokud byla na zásilce uvedena adresa pro doručování.</w:t>
      </w:r>
    </w:p>
    <w:p w14:paraId="04D93FDC" w14:textId="77777777" w:rsidR="001C5233" w:rsidRDefault="006048AA">
      <w:pPr>
        <w:pStyle w:val="Zkladntext"/>
        <w:ind w:left="1002"/>
        <w:jc w:val="both"/>
      </w:pPr>
      <w:r>
        <w:rPr>
          <w:color w:val="010202"/>
        </w:rPr>
        <w:t>c)při doručování datovou schránkou:</w:t>
      </w:r>
    </w:p>
    <w:p w14:paraId="1D7390CC" w14:textId="77777777" w:rsidR="001C5233" w:rsidRDefault="006048AA">
      <w:pPr>
        <w:pStyle w:val="Zkladntext"/>
        <w:spacing w:before="45" w:line="278" w:lineRule="auto"/>
        <w:ind w:left="1002" w:right="116"/>
        <w:jc w:val="both"/>
      </w:pPr>
      <w:proofErr w:type="gramStart"/>
      <w:r>
        <w:rPr>
          <w:color w:val="010202"/>
        </w:rPr>
        <w:t>ca)okamžikem</w:t>
      </w:r>
      <w:proofErr w:type="gramEnd"/>
      <w:r>
        <w:rPr>
          <w:color w:val="010202"/>
        </w:rPr>
        <w:t>, kdy se osoba oprávněná číst datové zprávy přihlásila do systému datových schránek.</w:t>
      </w:r>
    </w:p>
    <w:p w14:paraId="7586AC96" w14:textId="77777777" w:rsidR="001C5233" w:rsidRDefault="006048AA">
      <w:pPr>
        <w:pStyle w:val="Odstavecseseznamem"/>
        <w:numPr>
          <w:ilvl w:val="1"/>
          <w:numId w:val="35"/>
        </w:numPr>
        <w:tabs>
          <w:tab w:val="left" w:pos="682"/>
        </w:tabs>
        <w:spacing w:line="278" w:lineRule="auto"/>
        <w:ind w:right="117" w:hanging="566"/>
        <w:jc w:val="both"/>
        <w:rPr>
          <w:sz w:val="24"/>
        </w:rPr>
      </w:pPr>
      <w:r>
        <w:rPr>
          <w:color w:val="010202"/>
          <w:sz w:val="24"/>
        </w:rPr>
        <w:t>Smlouva může zaniknout úplným splněním všech závazků smluvních stran, které z ní vyplývají, odstoupením od Smlouvy podle ustanovení čl. X. Smlouvy anebo písemnou dohodou smluvních stran, ve které budou sjednány podmínky ukončení účinnosti Smlouvy. Nedílnou součástí případné dohody o ukončení účinnosti Smlouvy bude řádné vyúčtování</w:t>
      </w:r>
      <w:r>
        <w:rPr>
          <w:color w:val="010202"/>
          <w:spacing w:val="-9"/>
          <w:sz w:val="24"/>
        </w:rPr>
        <w:t xml:space="preserve"> </w:t>
      </w:r>
      <w:r>
        <w:rPr>
          <w:color w:val="010202"/>
          <w:sz w:val="24"/>
        </w:rPr>
        <w:t>všech</w:t>
      </w:r>
      <w:r>
        <w:rPr>
          <w:color w:val="010202"/>
          <w:spacing w:val="-14"/>
          <w:sz w:val="24"/>
        </w:rPr>
        <w:t xml:space="preserve"> </w:t>
      </w:r>
      <w:r>
        <w:rPr>
          <w:color w:val="010202"/>
          <w:sz w:val="24"/>
        </w:rPr>
        <w:t>finančních</w:t>
      </w:r>
      <w:r>
        <w:rPr>
          <w:color w:val="010202"/>
          <w:spacing w:val="-11"/>
          <w:sz w:val="24"/>
        </w:rPr>
        <w:t xml:space="preserve"> </w:t>
      </w:r>
      <w:r>
        <w:rPr>
          <w:color w:val="010202"/>
          <w:sz w:val="24"/>
        </w:rPr>
        <w:t>prostředků,</w:t>
      </w:r>
      <w:r>
        <w:rPr>
          <w:color w:val="010202"/>
          <w:spacing w:val="-9"/>
          <w:sz w:val="24"/>
        </w:rPr>
        <w:t xml:space="preserve"> </w:t>
      </w:r>
      <w:r>
        <w:rPr>
          <w:color w:val="010202"/>
          <w:sz w:val="24"/>
        </w:rPr>
        <w:t>které</w:t>
      </w:r>
      <w:r>
        <w:rPr>
          <w:color w:val="010202"/>
          <w:spacing w:val="-14"/>
          <w:sz w:val="24"/>
        </w:rPr>
        <w:t xml:space="preserve"> </w:t>
      </w:r>
      <w:r>
        <w:rPr>
          <w:color w:val="010202"/>
          <w:sz w:val="24"/>
        </w:rPr>
        <w:t>byly</w:t>
      </w:r>
      <w:r>
        <w:rPr>
          <w:color w:val="010202"/>
          <w:spacing w:val="-9"/>
          <w:sz w:val="24"/>
        </w:rPr>
        <w:t xml:space="preserve"> </w:t>
      </w:r>
      <w:r>
        <w:rPr>
          <w:color w:val="010202"/>
          <w:sz w:val="24"/>
        </w:rPr>
        <w:t>na</w:t>
      </w:r>
      <w:r>
        <w:rPr>
          <w:color w:val="010202"/>
          <w:spacing w:val="-9"/>
          <w:sz w:val="24"/>
        </w:rPr>
        <w:t xml:space="preserve"> </w:t>
      </w:r>
      <w:r>
        <w:rPr>
          <w:color w:val="010202"/>
          <w:sz w:val="24"/>
        </w:rPr>
        <w:t>řešení</w:t>
      </w:r>
      <w:r>
        <w:rPr>
          <w:color w:val="010202"/>
          <w:spacing w:val="-8"/>
          <w:sz w:val="24"/>
        </w:rPr>
        <w:t xml:space="preserve"> </w:t>
      </w:r>
      <w:r>
        <w:rPr>
          <w:color w:val="010202"/>
          <w:sz w:val="24"/>
        </w:rPr>
        <w:t>Veřejné</w:t>
      </w:r>
      <w:r>
        <w:rPr>
          <w:color w:val="010202"/>
          <w:spacing w:val="-11"/>
          <w:sz w:val="24"/>
        </w:rPr>
        <w:t xml:space="preserve"> </w:t>
      </w:r>
      <w:r>
        <w:rPr>
          <w:color w:val="010202"/>
          <w:sz w:val="24"/>
        </w:rPr>
        <w:t>zakázky</w:t>
      </w:r>
      <w:r>
        <w:rPr>
          <w:color w:val="010202"/>
          <w:spacing w:val="-11"/>
          <w:sz w:val="24"/>
        </w:rPr>
        <w:t xml:space="preserve"> </w:t>
      </w:r>
      <w:r>
        <w:rPr>
          <w:color w:val="010202"/>
          <w:sz w:val="24"/>
        </w:rPr>
        <w:t>smluvními stranami</w:t>
      </w:r>
      <w:r>
        <w:rPr>
          <w:color w:val="010202"/>
          <w:spacing w:val="-3"/>
          <w:sz w:val="24"/>
        </w:rPr>
        <w:t xml:space="preserve"> </w:t>
      </w:r>
      <w:r>
        <w:rPr>
          <w:color w:val="010202"/>
          <w:sz w:val="24"/>
        </w:rPr>
        <w:t>vynaloženy.</w:t>
      </w:r>
    </w:p>
    <w:p w14:paraId="4A97E576" w14:textId="77777777" w:rsidR="001C5233" w:rsidRDefault="006048AA">
      <w:pPr>
        <w:pStyle w:val="Odstavecseseznamem"/>
        <w:numPr>
          <w:ilvl w:val="1"/>
          <w:numId w:val="35"/>
        </w:numPr>
        <w:tabs>
          <w:tab w:val="left" w:pos="682"/>
        </w:tabs>
        <w:spacing w:line="278" w:lineRule="auto"/>
        <w:ind w:right="119" w:hanging="566"/>
        <w:jc w:val="both"/>
        <w:rPr>
          <w:sz w:val="24"/>
        </w:rPr>
      </w:pPr>
      <w:r>
        <w:rPr>
          <w:color w:val="010202"/>
          <w:sz w:val="24"/>
        </w:rPr>
        <w:t>Vztahy Smlouvou neupravené se řídí právními předpisy platnými v České republice, zejména</w:t>
      </w:r>
      <w:r>
        <w:rPr>
          <w:color w:val="010202"/>
          <w:spacing w:val="-6"/>
          <w:sz w:val="24"/>
        </w:rPr>
        <w:t xml:space="preserve"> </w:t>
      </w:r>
      <w:r>
        <w:rPr>
          <w:color w:val="010202"/>
          <w:sz w:val="24"/>
        </w:rPr>
        <w:t>OZ.</w:t>
      </w:r>
    </w:p>
    <w:p w14:paraId="404ABA28" w14:textId="77777777" w:rsidR="001C5233" w:rsidRDefault="006048AA">
      <w:pPr>
        <w:pStyle w:val="Odstavecseseznamem"/>
        <w:numPr>
          <w:ilvl w:val="1"/>
          <w:numId w:val="35"/>
        </w:numPr>
        <w:tabs>
          <w:tab w:val="left" w:pos="682"/>
        </w:tabs>
        <w:spacing w:line="278" w:lineRule="auto"/>
        <w:ind w:right="121" w:hanging="566"/>
        <w:jc w:val="both"/>
        <w:rPr>
          <w:sz w:val="24"/>
        </w:rPr>
      </w:pPr>
      <w:r>
        <w:rPr>
          <w:color w:val="010202"/>
          <w:sz w:val="24"/>
        </w:rPr>
        <w:t>Odpověď kterékoliv ze smluvních stran podle § 1740 odst. 3 Občanského zákoníku s dodatkem nebo odchylkou není přijetím nabídky na uzavření této Smlouvy, ani když podstatně nemění podmínky</w:t>
      </w:r>
      <w:r>
        <w:rPr>
          <w:color w:val="010202"/>
          <w:spacing w:val="-6"/>
          <w:sz w:val="24"/>
        </w:rPr>
        <w:t xml:space="preserve"> </w:t>
      </w:r>
      <w:r>
        <w:rPr>
          <w:color w:val="010202"/>
          <w:sz w:val="24"/>
        </w:rPr>
        <w:t>nabídky.</w:t>
      </w:r>
    </w:p>
    <w:p w14:paraId="0DD465A7" w14:textId="77777777" w:rsidR="001C5233" w:rsidRDefault="006048AA">
      <w:pPr>
        <w:pStyle w:val="Odstavecseseznamem"/>
        <w:numPr>
          <w:ilvl w:val="1"/>
          <w:numId w:val="35"/>
        </w:numPr>
        <w:tabs>
          <w:tab w:val="left" w:pos="682"/>
        </w:tabs>
        <w:spacing w:line="278" w:lineRule="auto"/>
        <w:ind w:right="122" w:hanging="566"/>
        <w:jc w:val="both"/>
        <w:rPr>
          <w:sz w:val="24"/>
        </w:rPr>
      </w:pPr>
      <w:r>
        <w:rPr>
          <w:color w:val="010202"/>
          <w:sz w:val="24"/>
        </w:rPr>
        <w:t>Žádný závazek dle této Smlouvy není fixním závazkem podle § 1980 Občanského zákoníku.</w:t>
      </w:r>
    </w:p>
    <w:p w14:paraId="284C7855" w14:textId="77777777" w:rsidR="001C5233" w:rsidRDefault="006048AA">
      <w:pPr>
        <w:pStyle w:val="Odstavecseseznamem"/>
        <w:numPr>
          <w:ilvl w:val="1"/>
          <w:numId w:val="35"/>
        </w:numPr>
        <w:tabs>
          <w:tab w:val="left" w:pos="682"/>
        </w:tabs>
        <w:spacing w:before="2" w:line="278" w:lineRule="auto"/>
        <w:ind w:right="117" w:hanging="566"/>
        <w:jc w:val="both"/>
        <w:rPr>
          <w:sz w:val="24"/>
        </w:rPr>
      </w:pPr>
      <w:r>
        <w:rPr>
          <w:color w:val="010202"/>
          <w:sz w:val="24"/>
        </w:rPr>
        <w:t>Bude-li kterékoliv ustanovení této Smlouvy shledáno příslušným soudem nebo jiným orgánem neplatným, neúčinným, nevymahatelným, nebo takovým, že se k němu nebude přihlížet, bude takové ustanovení považováno za vypuštěné z této Smlouvy a ostatní ustanovení této Smlouvy zůstanou v plném rozsahu v platnosti a účinnosti, pokud z povahy takového ustanovení nebo z jeho obsahu anebo z okolností, za nichž bylo uzavřeno, nevyplývá, že je nelze oddělit od ostatního obsahu této Smlouvy. Smluvní strany v takovém případě uzavřou takové dodatky k této Smlouvě, které budou nezbytné k dosažení výsledku stejného, a pokud to není možné, pak co nejbližšího tomu, jakého mělo být dosaženo neplatným ustanovením, nevymahatelným ustanovením, nebo ustanovením, ke kterému se</w:t>
      </w:r>
      <w:r>
        <w:rPr>
          <w:color w:val="010202"/>
          <w:spacing w:val="-8"/>
          <w:sz w:val="24"/>
        </w:rPr>
        <w:t xml:space="preserve"> </w:t>
      </w:r>
      <w:r>
        <w:rPr>
          <w:color w:val="010202"/>
          <w:sz w:val="24"/>
        </w:rPr>
        <w:t>nepřihlíželo.</w:t>
      </w:r>
    </w:p>
    <w:p w14:paraId="18B1255B" w14:textId="77777777" w:rsidR="001C5233" w:rsidRDefault="006048AA">
      <w:pPr>
        <w:pStyle w:val="Odstavecseseznamem"/>
        <w:numPr>
          <w:ilvl w:val="1"/>
          <w:numId w:val="35"/>
        </w:numPr>
        <w:tabs>
          <w:tab w:val="left" w:pos="682"/>
        </w:tabs>
        <w:spacing w:line="278" w:lineRule="auto"/>
        <w:ind w:right="121" w:hanging="566"/>
        <w:jc w:val="both"/>
        <w:rPr>
          <w:sz w:val="24"/>
        </w:rPr>
      </w:pPr>
      <w:r>
        <w:rPr>
          <w:color w:val="010202"/>
          <w:sz w:val="24"/>
        </w:rPr>
        <w:t>Na tuto smlouvu se neuplatní ustanovení § 1793 Občanského zákoníku (neúměrné zkrácení)</w:t>
      </w:r>
      <w:r>
        <w:rPr>
          <w:color w:val="010202"/>
          <w:spacing w:val="-4"/>
          <w:sz w:val="24"/>
        </w:rPr>
        <w:t xml:space="preserve"> </w:t>
      </w:r>
      <w:r>
        <w:rPr>
          <w:color w:val="010202"/>
          <w:sz w:val="24"/>
        </w:rPr>
        <w:t>ani</w:t>
      </w:r>
      <w:r>
        <w:rPr>
          <w:color w:val="010202"/>
          <w:spacing w:val="-2"/>
          <w:sz w:val="24"/>
        </w:rPr>
        <w:t xml:space="preserve"> </w:t>
      </w:r>
      <w:r>
        <w:rPr>
          <w:color w:val="010202"/>
          <w:sz w:val="24"/>
        </w:rPr>
        <w:t>§</w:t>
      </w:r>
      <w:r>
        <w:rPr>
          <w:color w:val="010202"/>
          <w:spacing w:val="-4"/>
          <w:sz w:val="24"/>
        </w:rPr>
        <w:t xml:space="preserve"> </w:t>
      </w:r>
      <w:r>
        <w:rPr>
          <w:color w:val="010202"/>
          <w:sz w:val="24"/>
        </w:rPr>
        <w:t>1796</w:t>
      </w:r>
      <w:r>
        <w:rPr>
          <w:color w:val="010202"/>
          <w:spacing w:val="-4"/>
          <w:sz w:val="24"/>
        </w:rPr>
        <w:t xml:space="preserve"> </w:t>
      </w:r>
      <w:r>
        <w:rPr>
          <w:color w:val="010202"/>
          <w:sz w:val="24"/>
        </w:rPr>
        <w:t>Občanského</w:t>
      </w:r>
      <w:r>
        <w:rPr>
          <w:color w:val="010202"/>
          <w:spacing w:val="-4"/>
          <w:sz w:val="24"/>
        </w:rPr>
        <w:t xml:space="preserve"> </w:t>
      </w:r>
      <w:r>
        <w:rPr>
          <w:color w:val="010202"/>
          <w:sz w:val="24"/>
        </w:rPr>
        <w:t>zákoníku</w:t>
      </w:r>
      <w:r>
        <w:rPr>
          <w:color w:val="010202"/>
          <w:spacing w:val="-4"/>
          <w:sz w:val="24"/>
        </w:rPr>
        <w:t xml:space="preserve"> </w:t>
      </w:r>
      <w:r>
        <w:rPr>
          <w:color w:val="010202"/>
          <w:sz w:val="24"/>
        </w:rPr>
        <w:t>(lichva).</w:t>
      </w:r>
      <w:r>
        <w:rPr>
          <w:color w:val="010202"/>
          <w:spacing w:val="-4"/>
          <w:sz w:val="24"/>
        </w:rPr>
        <w:t xml:space="preserve"> </w:t>
      </w:r>
      <w:r>
        <w:rPr>
          <w:color w:val="010202"/>
          <w:sz w:val="24"/>
        </w:rPr>
        <w:t>Smluvní</w:t>
      </w:r>
      <w:r>
        <w:rPr>
          <w:color w:val="010202"/>
          <w:spacing w:val="-4"/>
          <w:sz w:val="24"/>
        </w:rPr>
        <w:t xml:space="preserve"> </w:t>
      </w:r>
      <w:r>
        <w:rPr>
          <w:color w:val="010202"/>
          <w:sz w:val="24"/>
        </w:rPr>
        <w:t>strany</w:t>
      </w:r>
      <w:r>
        <w:rPr>
          <w:color w:val="010202"/>
          <w:spacing w:val="-4"/>
          <w:sz w:val="24"/>
        </w:rPr>
        <w:t xml:space="preserve"> </w:t>
      </w:r>
      <w:r>
        <w:rPr>
          <w:color w:val="010202"/>
          <w:sz w:val="24"/>
        </w:rPr>
        <w:t>na</w:t>
      </w:r>
      <w:r>
        <w:rPr>
          <w:color w:val="010202"/>
          <w:spacing w:val="-4"/>
          <w:sz w:val="24"/>
        </w:rPr>
        <w:t xml:space="preserve"> </w:t>
      </w:r>
      <w:r>
        <w:rPr>
          <w:color w:val="010202"/>
          <w:sz w:val="24"/>
        </w:rPr>
        <w:t>sebe</w:t>
      </w:r>
      <w:r>
        <w:rPr>
          <w:color w:val="010202"/>
          <w:spacing w:val="-6"/>
          <w:sz w:val="24"/>
        </w:rPr>
        <w:t xml:space="preserve"> </w:t>
      </w:r>
      <w:r>
        <w:rPr>
          <w:color w:val="010202"/>
          <w:sz w:val="24"/>
        </w:rPr>
        <w:t>berou</w:t>
      </w:r>
      <w:r>
        <w:rPr>
          <w:color w:val="010202"/>
          <w:spacing w:val="-4"/>
          <w:sz w:val="24"/>
        </w:rPr>
        <w:t xml:space="preserve"> </w:t>
      </w:r>
      <w:r>
        <w:rPr>
          <w:color w:val="010202"/>
          <w:sz w:val="24"/>
        </w:rPr>
        <w:t>riziko nebezpečí změny okolností ve smyslu ustanovení § 1765 Občanského</w:t>
      </w:r>
      <w:r>
        <w:rPr>
          <w:color w:val="010202"/>
          <w:spacing w:val="-8"/>
          <w:sz w:val="24"/>
        </w:rPr>
        <w:t xml:space="preserve"> </w:t>
      </w:r>
      <w:r>
        <w:rPr>
          <w:color w:val="010202"/>
          <w:sz w:val="24"/>
        </w:rPr>
        <w:t>zákoníku.</w:t>
      </w:r>
    </w:p>
    <w:p w14:paraId="5EF2CAAE" w14:textId="77777777" w:rsidR="001C5233" w:rsidRDefault="006048AA">
      <w:pPr>
        <w:pStyle w:val="Odstavecseseznamem"/>
        <w:numPr>
          <w:ilvl w:val="1"/>
          <w:numId w:val="35"/>
        </w:numPr>
        <w:tabs>
          <w:tab w:val="left" w:pos="682"/>
        </w:tabs>
        <w:spacing w:line="278" w:lineRule="auto"/>
        <w:ind w:right="115" w:hanging="566"/>
        <w:jc w:val="both"/>
        <w:rPr>
          <w:sz w:val="24"/>
        </w:rPr>
      </w:pPr>
      <w:r>
        <w:rPr>
          <w:color w:val="010202"/>
          <w:sz w:val="24"/>
        </w:rPr>
        <w:t>Změny a doplňky Smlouvy mohou být prováděny pouze dohodou smluvních stran, a to formou</w:t>
      </w:r>
      <w:r>
        <w:rPr>
          <w:color w:val="010202"/>
          <w:spacing w:val="-11"/>
          <w:sz w:val="24"/>
        </w:rPr>
        <w:t xml:space="preserve"> </w:t>
      </w:r>
      <w:r>
        <w:rPr>
          <w:color w:val="010202"/>
          <w:sz w:val="24"/>
        </w:rPr>
        <w:t>písemných</w:t>
      </w:r>
      <w:r>
        <w:rPr>
          <w:color w:val="010202"/>
          <w:spacing w:val="-11"/>
          <w:sz w:val="24"/>
        </w:rPr>
        <w:t xml:space="preserve"> </w:t>
      </w:r>
      <w:r>
        <w:rPr>
          <w:color w:val="010202"/>
          <w:sz w:val="24"/>
        </w:rPr>
        <w:t>číslovaných</w:t>
      </w:r>
      <w:r>
        <w:rPr>
          <w:color w:val="010202"/>
          <w:spacing w:val="-11"/>
          <w:sz w:val="24"/>
        </w:rPr>
        <w:t xml:space="preserve"> </w:t>
      </w:r>
      <w:r>
        <w:rPr>
          <w:color w:val="010202"/>
          <w:sz w:val="24"/>
        </w:rPr>
        <w:t>dodatků</w:t>
      </w:r>
      <w:r>
        <w:rPr>
          <w:color w:val="010202"/>
          <w:spacing w:val="-11"/>
          <w:sz w:val="24"/>
        </w:rPr>
        <w:t xml:space="preserve"> </w:t>
      </w:r>
      <w:r>
        <w:rPr>
          <w:color w:val="010202"/>
          <w:sz w:val="24"/>
        </w:rPr>
        <w:t>ke</w:t>
      </w:r>
      <w:r>
        <w:rPr>
          <w:color w:val="010202"/>
          <w:spacing w:val="-11"/>
          <w:sz w:val="24"/>
        </w:rPr>
        <w:t xml:space="preserve"> </w:t>
      </w:r>
      <w:r>
        <w:rPr>
          <w:color w:val="010202"/>
          <w:sz w:val="24"/>
        </w:rPr>
        <w:t>Smlouvě,</w:t>
      </w:r>
      <w:r>
        <w:rPr>
          <w:color w:val="010202"/>
          <w:spacing w:val="-14"/>
          <w:sz w:val="24"/>
        </w:rPr>
        <w:t xml:space="preserve"> </w:t>
      </w:r>
      <w:r>
        <w:rPr>
          <w:color w:val="010202"/>
          <w:sz w:val="24"/>
        </w:rPr>
        <w:t>vyjma</w:t>
      </w:r>
      <w:r>
        <w:rPr>
          <w:color w:val="010202"/>
          <w:spacing w:val="-10"/>
          <w:sz w:val="24"/>
        </w:rPr>
        <w:t xml:space="preserve"> </w:t>
      </w:r>
      <w:r>
        <w:rPr>
          <w:color w:val="010202"/>
          <w:sz w:val="24"/>
        </w:rPr>
        <w:t>změny</w:t>
      </w:r>
      <w:r>
        <w:rPr>
          <w:color w:val="010202"/>
          <w:spacing w:val="-11"/>
          <w:sz w:val="24"/>
        </w:rPr>
        <w:t xml:space="preserve"> </w:t>
      </w:r>
      <w:r>
        <w:rPr>
          <w:color w:val="010202"/>
          <w:sz w:val="24"/>
        </w:rPr>
        <w:t>čísla</w:t>
      </w:r>
      <w:r>
        <w:rPr>
          <w:color w:val="010202"/>
          <w:spacing w:val="-14"/>
          <w:sz w:val="24"/>
        </w:rPr>
        <w:t xml:space="preserve"> </w:t>
      </w:r>
      <w:r>
        <w:rPr>
          <w:color w:val="010202"/>
          <w:sz w:val="24"/>
        </w:rPr>
        <w:t>účtu,</w:t>
      </w:r>
      <w:r>
        <w:rPr>
          <w:color w:val="010202"/>
          <w:spacing w:val="-11"/>
          <w:sz w:val="24"/>
        </w:rPr>
        <w:t xml:space="preserve"> </w:t>
      </w:r>
      <w:r>
        <w:rPr>
          <w:color w:val="010202"/>
          <w:sz w:val="24"/>
        </w:rPr>
        <w:t>která</w:t>
      </w:r>
      <w:r>
        <w:rPr>
          <w:color w:val="010202"/>
          <w:spacing w:val="-14"/>
          <w:sz w:val="24"/>
        </w:rPr>
        <w:t xml:space="preserve"> </w:t>
      </w:r>
      <w:r>
        <w:rPr>
          <w:color w:val="010202"/>
          <w:sz w:val="24"/>
        </w:rPr>
        <w:t>může být provedena písemným oznámením adresovaným ostatním smluvním</w:t>
      </w:r>
      <w:r>
        <w:rPr>
          <w:color w:val="010202"/>
          <w:spacing w:val="-14"/>
          <w:sz w:val="24"/>
        </w:rPr>
        <w:t xml:space="preserve"> </w:t>
      </w:r>
      <w:r>
        <w:rPr>
          <w:color w:val="010202"/>
          <w:sz w:val="24"/>
        </w:rPr>
        <w:t>stranám.</w:t>
      </w:r>
    </w:p>
    <w:p w14:paraId="23565F03" w14:textId="77777777" w:rsidR="001C5233" w:rsidRDefault="006048AA">
      <w:pPr>
        <w:pStyle w:val="Odstavecseseznamem"/>
        <w:numPr>
          <w:ilvl w:val="1"/>
          <w:numId w:val="35"/>
        </w:numPr>
        <w:tabs>
          <w:tab w:val="left" w:pos="682"/>
        </w:tabs>
        <w:spacing w:line="278" w:lineRule="auto"/>
        <w:ind w:right="119" w:hanging="566"/>
        <w:jc w:val="both"/>
        <w:rPr>
          <w:sz w:val="24"/>
        </w:rPr>
      </w:pPr>
      <w:r>
        <w:rPr>
          <w:color w:val="010202"/>
          <w:sz w:val="24"/>
        </w:rPr>
        <w:t>Smlouva bude uzavřena v elektronické podobě s elektronickými podpisy zástupců Smluvních</w:t>
      </w:r>
      <w:r>
        <w:rPr>
          <w:color w:val="010202"/>
          <w:spacing w:val="-18"/>
          <w:sz w:val="24"/>
        </w:rPr>
        <w:t xml:space="preserve"> </w:t>
      </w:r>
      <w:r>
        <w:rPr>
          <w:color w:val="010202"/>
          <w:sz w:val="24"/>
        </w:rPr>
        <w:t>stran,</w:t>
      </w:r>
      <w:r>
        <w:rPr>
          <w:color w:val="010202"/>
          <w:spacing w:val="-16"/>
          <w:sz w:val="24"/>
        </w:rPr>
        <w:t xml:space="preserve"> </w:t>
      </w:r>
      <w:r>
        <w:rPr>
          <w:color w:val="010202"/>
          <w:sz w:val="24"/>
        </w:rPr>
        <w:t>bude</w:t>
      </w:r>
      <w:r>
        <w:rPr>
          <w:color w:val="010202"/>
          <w:spacing w:val="-14"/>
          <w:sz w:val="24"/>
        </w:rPr>
        <w:t xml:space="preserve"> </w:t>
      </w:r>
      <w:r>
        <w:rPr>
          <w:color w:val="010202"/>
          <w:sz w:val="24"/>
        </w:rPr>
        <w:t>vyhotovena</w:t>
      </w:r>
      <w:r>
        <w:rPr>
          <w:color w:val="010202"/>
          <w:spacing w:val="-16"/>
          <w:sz w:val="24"/>
        </w:rPr>
        <w:t xml:space="preserve"> </w:t>
      </w:r>
      <w:r>
        <w:rPr>
          <w:color w:val="010202"/>
          <w:sz w:val="24"/>
        </w:rPr>
        <w:t>v</w:t>
      </w:r>
      <w:r>
        <w:rPr>
          <w:color w:val="010202"/>
          <w:spacing w:val="-2"/>
          <w:sz w:val="24"/>
        </w:rPr>
        <w:t xml:space="preserve"> </w:t>
      </w:r>
      <w:r>
        <w:rPr>
          <w:color w:val="010202"/>
          <w:sz w:val="24"/>
        </w:rPr>
        <w:t>jednom</w:t>
      </w:r>
      <w:r>
        <w:rPr>
          <w:color w:val="010202"/>
          <w:spacing w:val="-14"/>
          <w:sz w:val="24"/>
        </w:rPr>
        <w:t xml:space="preserve"> </w:t>
      </w:r>
      <w:r>
        <w:rPr>
          <w:color w:val="010202"/>
          <w:sz w:val="24"/>
        </w:rPr>
        <w:t>originále,</w:t>
      </w:r>
      <w:r>
        <w:rPr>
          <w:color w:val="010202"/>
          <w:spacing w:val="-16"/>
          <w:sz w:val="24"/>
        </w:rPr>
        <w:t xml:space="preserve"> </w:t>
      </w:r>
      <w:r>
        <w:rPr>
          <w:color w:val="010202"/>
          <w:sz w:val="24"/>
        </w:rPr>
        <w:t>který</w:t>
      </w:r>
      <w:r>
        <w:rPr>
          <w:color w:val="010202"/>
          <w:spacing w:val="-16"/>
          <w:sz w:val="24"/>
        </w:rPr>
        <w:t xml:space="preserve"> </w:t>
      </w:r>
      <w:r>
        <w:rPr>
          <w:color w:val="010202"/>
          <w:sz w:val="24"/>
        </w:rPr>
        <w:t>obdrží</w:t>
      </w:r>
      <w:r>
        <w:rPr>
          <w:color w:val="010202"/>
          <w:spacing w:val="-18"/>
          <w:sz w:val="24"/>
        </w:rPr>
        <w:t xml:space="preserve"> </w:t>
      </w:r>
      <w:r>
        <w:rPr>
          <w:color w:val="010202"/>
          <w:sz w:val="24"/>
        </w:rPr>
        <w:t>každá</w:t>
      </w:r>
      <w:r>
        <w:rPr>
          <w:color w:val="010202"/>
          <w:spacing w:val="-14"/>
          <w:sz w:val="24"/>
        </w:rPr>
        <w:t xml:space="preserve"> </w:t>
      </w:r>
      <w:r>
        <w:rPr>
          <w:color w:val="010202"/>
          <w:sz w:val="24"/>
        </w:rPr>
        <w:t>smluvní</w:t>
      </w:r>
      <w:r>
        <w:rPr>
          <w:color w:val="010202"/>
          <w:spacing w:val="-14"/>
          <w:sz w:val="24"/>
        </w:rPr>
        <w:t xml:space="preserve"> </w:t>
      </w:r>
      <w:r>
        <w:rPr>
          <w:color w:val="010202"/>
          <w:sz w:val="24"/>
        </w:rPr>
        <w:t>strana.</w:t>
      </w:r>
    </w:p>
    <w:p w14:paraId="4387BBD9" w14:textId="77777777" w:rsidR="001C5233" w:rsidRDefault="001C5233">
      <w:pPr>
        <w:spacing w:line="278" w:lineRule="auto"/>
        <w:jc w:val="both"/>
        <w:rPr>
          <w:sz w:val="24"/>
        </w:rPr>
        <w:sectPr w:rsidR="001C5233">
          <w:pgSz w:w="11910" w:h="16840"/>
          <w:pgMar w:top="1100" w:right="1300" w:bottom="1240" w:left="1300" w:header="0" w:footer="996" w:gutter="0"/>
          <w:cols w:space="708"/>
        </w:sectPr>
      </w:pPr>
    </w:p>
    <w:p w14:paraId="493E51CB" w14:textId="77777777" w:rsidR="001C5233" w:rsidRDefault="006048AA" w:rsidP="00A7265A">
      <w:pPr>
        <w:pStyle w:val="Odstavecseseznamem"/>
        <w:numPr>
          <w:ilvl w:val="1"/>
          <w:numId w:val="35"/>
        </w:numPr>
        <w:tabs>
          <w:tab w:val="left" w:pos="682"/>
        </w:tabs>
        <w:spacing w:before="68" w:line="278" w:lineRule="auto"/>
        <w:ind w:right="120" w:hanging="566"/>
        <w:jc w:val="both"/>
        <w:rPr>
          <w:sz w:val="24"/>
        </w:rPr>
      </w:pPr>
      <w:r>
        <w:rPr>
          <w:color w:val="010202"/>
          <w:sz w:val="24"/>
        </w:rPr>
        <w:lastRenderedPageBreak/>
        <w:t>Smluvní strany tímto prohlašují, že si Smlouvu před podpisem přečetly a že Smlouva odpovídá jejich svobodné, vážné a určité vůli, prosté</w:t>
      </w:r>
      <w:r>
        <w:rPr>
          <w:color w:val="010202"/>
          <w:spacing w:val="-7"/>
          <w:sz w:val="24"/>
        </w:rPr>
        <w:t xml:space="preserve"> </w:t>
      </w:r>
      <w:r>
        <w:rPr>
          <w:color w:val="010202"/>
          <w:sz w:val="24"/>
        </w:rPr>
        <w:t>omylu.</w:t>
      </w:r>
    </w:p>
    <w:p w14:paraId="76D4AA0A" w14:textId="77777777" w:rsidR="001C5233" w:rsidRDefault="006048AA">
      <w:pPr>
        <w:pStyle w:val="Odstavecseseznamem"/>
        <w:numPr>
          <w:ilvl w:val="1"/>
          <w:numId w:val="35"/>
        </w:numPr>
        <w:tabs>
          <w:tab w:val="left" w:pos="682"/>
        </w:tabs>
        <w:spacing w:line="278" w:lineRule="auto"/>
        <w:ind w:right="115" w:hanging="566"/>
        <w:jc w:val="both"/>
        <w:rPr>
          <w:sz w:val="24"/>
        </w:rPr>
      </w:pPr>
      <w:r>
        <w:rPr>
          <w:color w:val="010202"/>
          <w:sz w:val="24"/>
        </w:rPr>
        <w:t>Smluvní strany berou na vědomí, že Smlouva podléhá právní úpravě zák. č. 340/2015 Sb., zákon o registru smluv, ve znění pozdějších předpisů, a proto bude uveřejněna v registru dle § 4 tohoto zákona. Smlouva tedy nabude platnosti dnem jejího podpisu Smluvními stranami a účinnosti až dnem jejího uveřejnění v registru smluv. Uveřejnění Smlouvy v registru smluv zajistí VŠCHT</w:t>
      </w:r>
      <w:r>
        <w:rPr>
          <w:color w:val="010202"/>
          <w:spacing w:val="-14"/>
          <w:sz w:val="24"/>
        </w:rPr>
        <w:t xml:space="preserve"> </w:t>
      </w:r>
      <w:r>
        <w:rPr>
          <w:color w:val="010202"/>
          <w:sz w:val="24"/>
        </w:rPr>
        <w:t>Praha.</w:t>
      </w:r>
    </w:p>
    <w:p w14:paraId="578C44E8" w14:textId="77777777" w:rsidR="001C5233" w:rsidRDefault="006048AA">
      <w:pPr>
        <w:pStyle w:val="Odstavecseseznamem"/>
        <w:numPr>
          <w:ilvl w:val="1"/>
          <w:numId w:val="35"/>
        </w:numPr>
        <w:tabs>
          <w:tab w:val="left" w:pos="682"/>
        </w:tabs>
        <w:spacing w:before="3"/>
        <w:ind w:hanging="566"/>
        <w:rPr>
          <w:sz w:val="24"/>
        </w:rPr>
      </w:pPr>
      <w:r>
        <w:rPr>
          <w:color w:val="010202"/>
          <w:sz w:val="24"/>
        </w:rPr>
        <w:t>Nedílnou součástí této Smlouvy jsou následující</w:t>
      </w:r>
      <w:r>
        <w:rPr>
          <w:color w:val="010202"/>
          <w:spacing w:val="-8"/>
          <w:sz w:val="24"/>
        </w:rPr>
        <w:t xml:space="preserve"> </w:t>
      </w:r>
      <w:r>
        <w:rPr>
          <w:color w:val="010202"/>
          <w:sz w:val="24"/>
        </w:rPr>
        <w:t>přílohy:</w:t>
      </w:r>
    </w:p>
    <w:p w14:paraId="3B3C5B1D" w14:textId="77777777" w:rsidR="001C5233" w:rsidRDefault="006048AA">
      <w:pPr>
        <w:pStyle w:val="Odstavecseseznamem"/>
        <w:numPr>
          <w:ilvl w:val="2"/>
          <w:numId w:val="35"/>
        </w:numPr>
        <w:tabs>
          <w:tab w:val="left" w:pos="1555"/>
        </w:tabs>
        <w:spacing w:before="43"/>
        <w:rPr>
          <w:sz w:val="24"/>
        </w:rPr>
      </w:pPr>
      <w:r>
        <w:rPr>
          <w:color w:val="010202"/>
          <w:sz w:val="24"/>
        </w:rPr>
        <w:t>Příloha č. 1 -</w:t>
      </w:r>
      <w:r>
        <w:rPr>
          <w:color w:val="010202"/>
          <w:spacing w:val="-6"/>
          <w:sz w:val="24"/>
        </w:rPr>
        <w:t xml:space="preserve"> </w:t>
      </w:r>
      <w:r>
        <w:rPr>
          <w:color w:val="010202"/>
          <w:sz w:val="24"/>
        </w:rPr>
        <w:t>nabídka</w:t>
      </w:r>
    </w:p>
    <w:p w14:paraId="1580316B" w14:textId="77777777" w:rsidR="001C5233" w:rsidRDefault="006048AA">
      <w:pPr>
        <w:pStyle w:val="Odstavecseseznamem"/>
        <w:numPr>
          <w:ilvl w:val="2"/>
          <w:numId w:val="35"/>
        </w:numPr>
        <w:tabs>
          <w:tab w:val="left" w:pos="1555"/>
        </w:tabs>
        <w:spacing w:before="43"/>
        <w:rPr>
          <w:sz w:val="24"/>
        </w:rPr>
      </w:pPr>
      <w:r>
        <w:rPr>
          <w:color w:val="010202"/>
          <w:sz w:val="24"/>
        </w:rPr>
        <w:t>Příloha č. 2 - smlouva z veřejné</w:t>
      </w:r>
      <w:r>
        <w:rPr>
          <w:color w:val="010202"/>
          <w:spacing w:val="-9"/>
          <w:sz w:val="24"/>
        </w:rPr>
        <w:t xml:space="preserve"> </w:t>
      </w:r>
      <w:r>
        <w:rPr>
          <w:color w:val="010202"/>
          <w:sz w:val="24"/>
        </w:rPr>
        <w:t>zakázky</w:t>
      </w:r>
    </w:p>
    <w:p w14:paraId="71F48D17" w14:textId="77777777" w:rsidR="001C5233" w:rsidRDefault="006048AA">
      <w:pPr>
        <w:pStyle w:val="Odstavecseseznamem"/>
        <w:numPr>
          <w:ilvl w:val="2"/>
          <w:numId w:val="35"/>
        </w:numPr>
        <w:tabs>
          <w:tab w:val="left" w:pos="1555"/>
        </w:tabs>
        <w:spacing w:before="45"/>
        <w:rPr>
          <w:sz w:val="24"/>
        </w:rPr>
      </w:pPr>
      <w:r>
        <w:rPr>
          <w:color w:val="010202"/>
          <w:sz w:val="24"/>
        </w:rPr>
        <w:t>Příloha č. 3 - harmonogram</w:t>
      </w:r>
      <w:r>
        <w:rPr>
          <w:color w:val="010202"/>
          <w:spacing w:val="-10"/>
          <w:sz w:val="24"/>
        </w:rPr>
        <w:t xml:space="preserve"> </w:t>
      </w:r>
      <w:r>
        <w:rPr>
          <w:color w:val="010202"/>
          <w:sz w:val="24"/>
        </w:rPr>
        <w:t>prací</w:t>
      </w:r>
    </w:p>
    <w:p w14:paraId="4DD5A689" w14:textId="77777777" w:rsidR="001C5233" w:rsidRDefault="001C5233">
      <w:pPr>
        <w:pStyle w:val="Zkladntext"/>
        <w:rPr>
          <w:sz w:val="26"/>
        </w:rPr>
      </w:pPr>
    </w:p>
    <w:p w14:paraId="1862C74A" w14:textId="77777777" w:rsidR="001C5233" w:rsidRDefault="001C5233">
      <w:pPr>
        <w:pStyle w:val="Zkladntext"/>
        <w:spacing w:before="5"/>
        <w:rPr>
          <w:sz w:val="30"/>
        </w:rPr>
      </w:pPr>
    </w:p>
    <w:p w14:paraId="20841C7B" w14:textId="53B9DD16" w:rsidR="001C5233" w:rsidRDefault="006048AA">
      <w:pPr>
        <w:pStyle w:val="Zkladntext"/>
        <w:tabs>
          <w:tab w:val="left" w:pos="4366"/>
        </w:tabs>
        <w:ind w:left="115"/>
      </w:pPr>
      <w:r>
        <w:rPr>
          <w:color w:val="010202"/>
        </w:rPr>
        <w:t>V</w:t>
      </w:r>
      <w:r>
        <w:rPr>
          <w:color w:val="010202"/>
          <w:spacing w:val="-2"/>
        </w:rPr>
        <w:t xml:space="preserve"> </w:t>
      </w:r>
      <w:r>
        <w:rPr>
          <w:color w:val="010202"/>
        </w:rPr>
        <w:t>Praze,</w:t>
      </w:r>
      <w:r>
        <w:rPr>
          <w:color w:val="010202"/>
          <w:spacing w:val="-2"/>
        </w:rPr>
        <w:t xml:space="preserve"> </w:t>
      </w:r>
      <w:r>
        <w:rPr>
          <w:color w:val="010202"/>
        </w:rPr>
        <w:t>dne</w:t>
      </w:r>
      <w:r w:rsidR="003A769B">
        <w:rPr>
          <w:color w:val="010202"/>
        </w:rPr>
        <w:t xml:space="preserve"> 2.6.2025</w:t>
      </w:r>
      <w:r>
        <w:rPr>
          <w:color w:val="010202"/>
        </w:rPr>
        <w:tab/>
        <w:t>V Praze,</w:t>
      </w:r>
      <w:r>
        <w:rPr>
          <w:color w:val="010202"/>
          <w:spacing w:val="-5"/>
        </w:rPr>
        <w:t xml:space="preserve"> </w:t>
      </w:r>
      <w:r>
        <w:rPr>
          <w:color w:val="010202"/>
        </w:rPr>
        <w:t>dne</w:t>
      </w:r>
      <w:r w:rsidR="003A769B">
        <w:rPr>
          <w:color w:val="010202"/>
        </w:rPr>
        <w:t xml:space="preserve"> 11.6.2025</w:t>
      </w:r>
    </w:p>
    <w:p w14:paraId="07454FD0" w14:textId="77777777" w:rsidR="001C5233" w:rsidRPr="00A7265A" w:rsidRDefault="006048AA">
      <w:pPr>
        <w:pStyle w:val="Zkladntext"/>
        <w:tabs>
          <w:tab w:val="left" w:pos="4364"/>
        </w:tabs>
        <w:spacing w:before="4"/>
        <w:ind w:left="115"/>
      </w:pPr>
      <w:r>
        <w:rPr>
          <w:color w:val="010202"/>
        </w:rPr>
        <w:t>za</w:t>
      </w:r>
      <w:r>
        <w:rPr>
          <w:color w:val="010202"/>
          <w:spacing w:val="-4"/>
        </w:rPr>
        <w:t xml:space="preserve"> </w:t>
      </w:r>
      <w:r>
        <w:rPr>
          <w:color w:val="010202"/>
        </w:rPr>
        <w:t>SO</w:t>
      </w:r>
      <w:r w:rsidRPr="00A7265A">
        <w:rPr>
          <w:color w:val="010202"/>
        </w:rPr>
        <w:t>VAK</w:t>
      </w:r>
      <w:r w:rsidRPr="00A7265A">
        <w:rPr>
          <w:color w:val="010202"/>
          <w:spacing w:val="-2"/>
        </w:rPr>
        <w:t xml:space="preserve"> </w:t>
      </w:r>
      <w:r w:rsidRPr="00A7265A">
        <w:rPr>
          <w:color w:val="010202"/>
        </w:rPr>
        <w:t>ČR</w:t>
      </w:r>
      <w:r w:rsidRPr="00A7265A">
        <w:rPr>
          <w:color w:val="010202"/>
        </w:rPr>
        <w:tab/>
        <w:t>za VŠCHT</w:t>
      </w:r>
      <w:r w:rsidRPr="00A7265A">
        <w:rPr>
          <w:color w:val="010202"/>
          <w:spacing w:val="-6"/>
        </w:rPr>
        <w:t xml:space="preserve"> </w:t>
      </w:r>
      <w:r w:rsidRPr="00A7265A">
        <w:rPr>
          <w:color w:val="010202"/>
        </w:rPr>
        <w:t>Praha</w:t>
      </w:r>
    </w:p>
    <w:p w14:paraId="091389BA" w14:textId="77777777" w:rsidR="001C5233" w:rsidRPr="00A7265A" w:rsidRDefault="001C5233">
      <w:pPr>
        <w:pStyle w:val="Zkladntext"/>
        <w:rPr>
          <w:sz w:val="26"/>
        </w:rPr>
      </w:pPr>
    </w:p>
    <w:p w14:paraId="4D9749A9" w14:textId="77777777" w:rsidR="001C5233" w:rsidRPr="00A7265A" w:rsidRDefault="001C5233">
      <w:pPr>
        <w:pStyle w:val="Zkladntext"/>
        <w:rPr>
          <w:sz w:val="26"/>
        </w:rPr>
      </w:pPr>
    </w:p>
    <w:p w14:paraId="3FF1AEDD" w14:textId="77777777" w:rsidR="001C5233" w:rsidRPr="00A7265A" w:rsidRDefault="001C5233">
      <w:pPr>
        <w:pStyle w:val="Zkladntext"/>
        <w:spacing w:before="4"/>
        <w:rPr>
          <w:sz w:val="21"/>
        </w:rPr>
      </w:pPr>
    </w:p>
    <w:p w14:paraId="31ED15AC" w14:textId="7FFE4216" w:rsidR="003B60ED" w:rsidRDefault="003B60ED">
      <w:pPr>
        <w:pStyle w:val="Zkladntext"/>
        <w:tabs>
          <w:tab w:val="left" w:pos="4367"/>
        </w:tabs>
        <w:ind w:left="115"/>
        <w:rPr>
          <w:color w:val="010202"/>
        </w:rPr>
      </w:pPr>
      <w:r>
        <w:rPr>
          <w:color w:val="010202"/>
        </w:rPr>
        <w:t>……………………….</w:t>
      </w:r>
      <w:r>
        <w:rPr>
          <w:color w:val="010202"/>
        </w:rPr>
        <w:t xml:space="preserve">                                  </w:t>
      </w:r>
      <w:r>
        <w:rPr>
          <w:color w:val="010202"/>
        </w:rPr>
        <w:t>……………………….</w:t>
      </w:r>
    </w:p>
    <w:p w14:paraId="35CE1F4A" w14:textId="477D6DE0" w:rsidR="001C5233" w:rsidRPr="00A7265A" w:rsidRDefault="006048AA">
      <w:pPr>
        <w:pStyle w:val="Zkladntext"/>
        <w:tabs>
          <w:tab w:val="left" w:pos="4367"/>
        </w:tabs>
        <w:ind w:left="115"/>
      </w:pPr>
      <w:proofErr w:type="spellStart"/>
      <w:r w:rsidRPr="00A7265A">
        <w:rPr>
          <w:color w:val="010202"/>
        </w:rPr>
        <w:t>xxxxx</w:t>
      </w:r>
      <w:proofErr w:type="spellEnd"/>
      <w:r w:rsidRPr="00A7265A">
        <w:rPr>
          <w:color w:val="010202"/>
        </w:rPr>
        <w:t>,</w:t>
      </w:r>
      <w:r w:rsidRPr="00A7265A">
        <w:rPr>
          <w:color w:val="010202"/>
          <w:spacing w:val="-1"/>
        </w:rPr>
        <w:t xml:space="preserve"> </w:t>
      </w:r>
      <w:r w:rsidRPr="00A7265A">
        <w:rPr>
          <w:color w:val="010202"/>
        </w:rPr>
        <w:t>ředitel</w:t>
      </w:r>
      <w:r w:rsidRPr="00A7265A">
        <w:rPr>
          <w:color w:val="010202"/>
        </w:rPr>
        <w:tab/>
      </w:r>
      <w:proofErr w:type="spellStart"/>
      <w:r w:rsidRPr="00A7265A">
        <w:rPr>
          <w:color w:val="010202"/>
        </w:rPr>
        <w:t>xxxxx</w:t>
      </w:r>
      <w:proofErr w:type="spellEnd"/>
      <w:r w:rsidRPr="00A7265A">
        <w:rPr>
          <w:color w:val="010202"/>
        </w:rPr>
        <w:t>, rektor</w:t>
      </w:r>
    </w:p>
    <w:p w14:paraId="3F932CE7" w14:textId="77777777" w:rsidR="001C5233" w:rsidRPr="00A7265A" w:rsidRDefault="001C5233">
      <w:pPr>
        <w:pStyle w:val="Zkladntext"/>
        <w:rPr>
          <w:sz w:val="32"/>
        </w:rPr>
      </w:pPr>
    </w:p>
    <w:p w14:paraId="0C2E7DA7" w14:textId="77777777" w:rsidR="001C5233" w:rsidRPr="00A7265A" w:rsidRDefault="001C5233">
      <w:pPr>
        <w:pStyle w:val="Zkladntext"/>
        <w:spacing w:before="2"/>
        <w:rPr>
          <w:sz w:val="41"/>
        </w:rPr>
      </w:pPr>
    </w:p>
    <w:p w14:paraId="6E971A13" w14:textId="6F39EBE8" w:rsidR="001C5233" w:rsidRPr="00A7265A" w:rsidRDefault="006048AA">
      <w:pPr>
        <w:pStyle w:val="Zkladntext"/>
        <w:ind w:left="115"/>
      </w:pPr>
      <w:r w:rsidRPr="00A7265A">
        <w:rPr>
          <w:color w:val="010202"/>
        </w:rPr>
        <w:t>V Praze dne</w:t>
      </w:r>
      <w:r w:rsidR="003A769B">
        <w:rPr>
          <w:color w:val="010202"/>
        </w:rPr>
        <w:t xml:space="preserve"> 8.6.2025</w:t>
      </w:r>
    </w:p>
    <w:p w14:paraId="35D043C3" w14:textId="77777777" w:rsidR="001C5233" w:rsidRPr="00A7265A" w:rsidRDefault="006048AA">
      <w:pPr>
        <w:pStyle w:val="Zkladntext"/>
        <w:spacing w:before="4"/>
        <w:ind w:left="115"/>
      </w:pPr>
      <w:r w:rsidRPr="00A7265A">
        <w:rPr>
          <w:color w:val="010202"/>
        </w:rPr>
        <w:t>za UNICORN SYSTEMS HSI</w:t>
      </w:r>
    </w:p>
    <w:p w14:paraId="11C4693C" w14:textId="77777777" w:rsidR="001C5233" w:rsidRPr="00A7265A" w:rsidRDefault="001C5233">
      <w:pPr>
        <w:pStyle w:val="Zkladntext"/>
        <w:rPr>
          <w:sz w:val="26"/>
        </w:rPr>
      </w:pPr>
    </w:p>
    <w:p w14:paraId="3705CAA9" w14:textId="77777777" w:rsidR="001C5233" w:rsidRPr="00A7265A" w:rsidRDefault="001C5233">
      <w:pPr>
        <w:pStyle w:val="Zkladntext"/>
        <w:rPr>
          <w:sz w:val="26"/>
        </w:rPr>
      </w:pPr>
    </w:p>
    <w:p w14:paraId="743C8125" w14:textId="77777777" w:rsidR="001C5233" w:rsidRPr="00A7265A" w:rsidRDefault="001C5233">
      <w:pPr>
        <w:pStyle w:val="Zkladntext"/>
        <w:rPr>
          <w:sz w:val="26"/>
        </w:rPr>
      </w:pPr>
    </w:p>
    <w:p w14:paraId="50335AC8" w14:textId="5C36B48E" w:rsidR="001C5233" w:rsidRPr="003B60ED" w:rsidRDefault="003B60ED" w:rsidP="003B60ED">
      <w:pPr>
        <w:pStyle w:val="Zkladntext"/>
        <w:tabs>
          <w:tab w:val="left" w:pos="4366"/>
        </w:tabs>
        <w:spacing w:before="225"/>
        <w:ind w:left="115"/>
        <w:rPr>
          <w:color w:val="010202"/>
        </w:rPr>
      </w:pPr>
      <w:r>
        <w:rPr>
          <w:color w:val="010202"/>
        </w:rPr>
        <w:t>……………………….</w:t>
      </w:r>
      <w:r>
        <w:rPr>
          <w:color w:val="010202"/>
        </w:rPr>
        <w:t xml:space="preserve">                                  </w:t>
      </w:r>
      <w:r>
        <w:rPr>
          <w:color w:val="010202"/>
        </w:rPr>
        <w:t>……………………….</w:t>
      </w:r>
      <w:r>
        <w:rPr>
          <w:color w:val="010202"/>
        </w:rPr>
        <w:t xml:space="preserve">                                                   </w:t>
      </w:r>
      <w:proofErr w:type="spellStart"/>
      <w:r w:rsidR="006048AA" w:rsidRPr="00A7265A">
        <w:rPr>
          <w:color w:val="010202"/>
        </w:rPr>
        <w:t>xxxxx</w:t>
      </w:r>
      <w:proofErr w:type="spellEnd"/>
      <w:r w:rsidR="006048AA" w:rsidRPr="00A7265A">
        <w:rPr>
          <w:color w:val="010202"/>
        </w:rPr>
        <w:t>,</w:t>
      </w:r>
      <w:r w:rsidR="006048AA" w:rsidRPr="00A7265A">
        <w:rPr>
          <w:color w:val="010202"/>
          <w:spacing w:val="-1"/>
        </w:rPr>
        <w:t xml:space="preserve"> </w:t>
      </w:r>
      <w:r w:rsidR="006048AA" w:rsidRPr="00A7265A">
        <w:rPr>
          <w:color w:val="010202"/>
        </w:rPr>
        <w:t>jednatel</w:t>
      </w:r>
      <w:r w:rsidR="006048AA" w:rsidRPr="00A7265A">
        <w:rPr>
          <w:color w:val="010202"/>
        </w:rPr>
        <w:tab/>
      </w:r>
      <w:proofErr w:type="spellStart"/>
      <w:r w:rsidR="006048AA" w:rsidRPr="00A7265A">
        <w:rPr>
          <w:color w:val="010202"/>
        </w:rPr>
        <w:t>xxxxx</w:t>
      </w:r>
      <w:proofErr w:type="spellEnd"/>
      <w:r w:rsidR="006048AA" w:rsidRPr="00A7265A">
        <w:rPr>
          <w:color w:val="010202"/>
        </w:rPr>
        <w:t>, jednatel</w:t>
      </w:r>
    </w:p>
    <w:p w14:paraId="5D2E8BB0" w14:textId="77777777" w:rsidR="001C5233" w:rsidRPr="00A7265A" w:rsidRDefault="001C5233">
      <w:pPr>
        <w:pStyle w:val="Zkladntext"/>
        <w:rPr>
          <w:sz w:val="32"/>
        </w:rPr>
      </w:pPr>
    </w:p>
    <w:p w14:paraId="5DB1C164" w14:textId="77777777" w:rsidR="001C5233" w:rsidRPr="00A7265A" w:rsidRDefault="001C5233">
      <w:pPr>
        <w:pStyle w:val="Zkladntext"/>
        <w:spacing w:before="4"/>
        <w:rPr>
          <w:sz w:val="41"/>
        </w:rPr>
      </w:pPr>
    </w:p>
    <w:p w14:paraId="07550D19" w14:textId="6D6B85E6" w:rsidR="001C5233" w:rsidRPr="00A7265A" w:rsidRDefault="006048AA">
      <w:pPr>
        <w:pStyle w:val="Zkladntext"/>
        <w:spacing w:before="1" w:line="244" w:lineRule="auto"/>
        <w:ind w:left="115" w:right="8002"/>
      </w:pPr>
      <w:r w:rsidRPr="00A7265A">
        <w:rPr>
          <w:color w:val="010202"/>
        </w:rPr>
        <w:t>V Praze dne</w:t>
      </w:r>
      <w:r w:rsidR="003A769B">
        <w:rPr>
          <w:color w:val="010202"/>
        </w:rPr>
        <w:t xml:space="preserve"> 31.5.2025</w:t>
      </w:r>
      <w:r w:rsidRPr="00A7265A">
        <w:rPr>
          <w:color w:val="010202"/>
        </w:rPr>
        <w:t xml:space="preserve"> za ČVUT</w:t>
      </w:r>
    </w:p>
    <w:p w14:paraId="64E41D8B" w14:textId="77777777" w:rsidR="001C5233" w:rsidRPr="00A7265A" w:rsidRDefault="001C5233">
      <w:pPr>
        <w:pStyle w:val="Zkladntext"/>
        <w:rPr>
          <w:sz w:val="26"/>
        </w:rPr>
      </w:pPr>
    </w:p>
    <w:p w14:paraId="1E4E56CF" w14:textId="77777777" w:rsidR="001C5233" w:rsidRPr="00A7265A" w:rsidRDefault="001C5233">
      <w:pPr>
        <w:pStyle w:val="Zkladntext"/>
        <w:rPr>
          <w:sz w:val="26"/>
        </w:rPr>
      </w:pPr>
    </w:p>
    <w:p w14:paraId="3E64F999" w14:textId="77777777" w:rsidR="001C5233" w:rsidRPr="00A7265A" w:rsidRDefault="001C5233">
      <w:pPr>
        <w:pStyle w:val="Zkladntext"/>
        <w:rPr>
          <w:sz w:val="26"/>
        </w:rPr>
      </w:pPr>
    </w:p>
    <w:p w14:paraId="42C8377A" w14:textId="387A50E0" w:rsidR="001C5233" w:rsidRPr="003B60ED" w:rsidRDefault="003B60ED" w:rsidP="003B60ED">
      <w:pPr>
        <w:pStyle w:val="Zkladntext"/>
        <w:ind w:left="115" w:right="6475"/>
        <w:rPr>
          <w:color w:val="010202"/>
        </w:rPr>
      </w:pPr>
      <w:r>
        <w:rPr>
          <w:color w:val="010202"/>
        </w:rPr>
        <w:t xml:space="preserve">………………………. </w:t>
      </w:r>
      <w:proofErr w:type="spellStart"/>
      <w:proofErr w:type="gramStart"/>
      <w:r w:rsidR="006048AA" w:rsidRPr="00A7265A">
        <w:rPr>
          <w:color w:val="010202"/>
        </w:rPr>
        <w:t>xxxxx</w:t>
      </w:r>
      <w:proofErr w:type="spellEnd"/>
      <w:r w:rsidR="006048AA" w:rsidRPr="00A7265A">
        <w:rPr>
          <w:color w:val="010202"/>
        </w:rPr>
        <w:t xml:space="preserve">, </w:t>
      </w:r>
      <w:r>
        <w:rPr>
          <w:color w:val="010202"/>
        </w:rPr>
        <w:t xml:space="preserve">  </w:t>
      </w:r>
      <w:proofErr w:type="gramEnd"/>
      <w:r>
        <w:rPr>
          <w:color w:val="010202"/>
        </w:rPr>
        <w:t xml:space="preserve">                               </w:t>
      </w:r>
      <w:r w:rsidR="006048AA" w:rsidRPr="00A7265A">
        <w:rPr>
          <w:color w:val="010202"/>
        </w:rPr>
        <w:t>tajemník</w:t>
      </w:r>
    </w:p>
    <w:p w14:paraId="16051572" w14:textId="77777777" w:rsidR="001C5233" w:rsidRPr="00A7265A" w:rsidRDefault="006048AA">
      <w:pPr>
        <w:pStyle w:val="Zkladntext"/>
        <w:ind w:left="115"/>
      </w:pPr>
      <w:r w:rsidRPr="00A7265A">
        <w:rPr>
          <w:color w:val="010202"/>
        </w:rPr>
        <w:t>Fakulty stavební</w:t>
      </w:r>
    </w:p>
    <w:p w14:paraId="5C146CE3" w14:textId="77777777" w:rsidR="001C5233" w:rsidRDefault="001C5233">
      <w:pPr>
        <w:sectPr w:rsidR="001C5233">
          <w:pgSz w:w="11910" w:h="16840"/>
          <w:pgMar w:top="1100" w:right="1300" w:bottom="1240" w:left="1300" w:header="0" w:footer="996" w:gutter="0"/>
          <w:cols w:space="708"/>
        </w:sectPr>
      </w:pPr>
    </w:p>
    <w:p w14:paraId="16A21C54" w14:textId="77777777" w:rsidR="001C5233" w:rsidRDefault="006048AA">
      <w:pPr>
        <w:pStyle w:val="Zkladntext"/>
        <w:spacing w:before="69"/>
        <w:ind w:left="255"/>
      </w:pPr>
      <w:r>
        <w:rPr>
          <w:color w:val="010202"/>
        </w:rPr>
        <w:lastRenderedPageBreak/>
        <w:t>Příloha č. 1</w:t>
      </w:r>
    </w:p>
    <w:p w14:paraId="64259084" w14:textId="77777777" w:rsidR="001C5233" w:rsidRDefault="001C5233">
      <w:pPr>
        <w:pStyle w:val="Zkladntext"/>
        <w:spacing w:before="11"/>
      </w:pPr>
    </w:p>
    <w:tbl>
      <w:tblPr>
        <w:tblStyle w:val="TableNormal"/>
        <w:tblW w:w="0" w:type="auto"/>
        <w:tblInd w:w="111"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Look w:val="01E0" w:firstRow="1" w:lastRow="1" w:firstColumn="1" w:lastColumn="1" w:noHBand="0" w:noVBand="0"/>
      </w:tblPr>
      <w:tblGrid>
        <w:gridCol w:w="772"/>
        <w:gridCol w:w="4148"/>
        <w:gridCol w:w="1394"/>
        <w:gridCol w:w="1485"/>
        <w:gridCol w:w="1547"/>
      </w:tblGrid>
      <w:tr w:rsidR="001C5233" w14:paraId="4B01A4BA" w14:textId="77777777">
        <w:trPr>
          <w:trHeight w:hRule="exact" w:val="498"/>
        </w:trPr>
        <w:tc>
          <w:tcPr>
            <w:tcW w:w="772" w:type="dxa"/>
            <w:shd w:val="clear" w:color="auto" w:fill="F3F3F3"/>
          </w:tcPr>
          <w:p w14:paraId="1025F52B" w14:textId="77777777" w:rsidR="001C5233" w:rsidRDefault="006048AA">
            <w:pPr>
              <w:pStyle w:val="TableParagraph"/>
              <w:spacing w:before="123"/>
              <w:ind w:left="119"/>
              <w:rPr>
                <w:rFonts w:ascii="Trebuchet MS"/>
                <w:b/>
                <w:sz w:val="20"/>
              </w:rPr>
            </w:pPr>
            <w:r>
              <w:rPr>
                <w:rFonts w:ascii="Trebuchet MS"/>
                <w:b/>
                <w:color w:val="010202"/>
                <w:sz w:val="20"/>
              </w:rPr>
              <w:t>Etapa</w:t>
            </w:r>
          </w:p>
        </w:tc>
        <w:tc>
          <w:tcPr>
            <w:tcW w:w="4148" w:type="dxa"/>
            <w:shd w:val="clear" w:color="auto" w:fill="F3F3F3"/>
          </w:tcPr>
          <w:p w14:paraId="1B3B249A" w14:textId="77777777" w:rsidR="001C5233" w:rsidRDefault="006048AA">
            <w:pPr>
              <w:pStyle w:val="TableParagraph"/>
              <w:spacing w:before="120"/>
              <w:ind w:left="1536" w:right="1538"/>
              <w:jc w:val="center"/>
              <w:rPr>
                <w:rFonts w:ascii="Trebuchet MS" w:hAnsi="Trebuchet MS"/>
                <w:b/>
                <w:sz w:val="20"/>
              </w:rPr>
            </w:pPr>
            <w:r>
              <w:rPr>
                <w:rFonts w:ascii="Trebuchet MS" w:hAnsi="Trebuchet MS"/>
                <w:b/>
                <w:color w:val="010202"/>
                <w:sz w:val="20"/>
              </w:rPr>
              <w:t>Díl</w:t>
            </w:r>
            <w:r>
              <w:rPr>
                <w:b/>
                <w:color w:val="010202"/>
                <w:sz w:val="20"/>
              </w:rPr>
              <w:t>č</w:t>
            </w:r>
            <w:r>
              <w:rPr>
                <w:rFonts w:ascii="Trebuchet MS" w:hAnsi="Trebuchet MS"/>
                <w:b/>
                <w:color w:val="010202"/>
                <w:sz w:val="20"/>
              </w:rPr>
              <w:t>í pln</w:t>
            </w:r>
            <w:r>
              <w:rPr>
                <w:b/>
                <w:color w:val="010202"/>
                <w:sz w:val="20"/>
              </w:rPr>
              <w:t>ě</w:t>
            </w:r>
            <w:r>
              <w:rPr>
                <w:rFonts w:ascii="Trebuchet MS" w:hAnsi="Trebuchet MS"/>
                <w:b/>
                <w:color w:val="010202"/>
                <w:sz w:val="20"/>
              </w:rPr>
              <w:t>ní</w:t>
            </w:r>
          </w:p>
        </w:tc>
        <w:tc>
          <w:tcPr>
            <w:tcW w:w="1394" w:type="dxa"/>
            <w:shd w:val="clear" w:color="auto" w:fill="F3F3F3"/>
          </w:tcPr>
          <w:p w14:paraId="46F7E157" w14:textId="77777777" w:rsidR="001C5233" w:rsidRDefault="006048AA">
            <w:pPr>
              <w:pStyle w:val="TableParagraph"/>
              <w:spacing w:line="249" w:lineRule="auto"/>
              <w:ind w:left="405" w:hanging="29"/>
              <w:rPr>
                <w:rFonts w:ascii="Trebuchet MS" w:hAnsi="Trebuchet MS"/>
                <w:b/>
                <w:sz w:val="20"/>
              </w:rPr>
            </w:pPr>
            <w:r>
              <w:rPr>
                <w:rFonts w:ascii="Trebuchet MS" w:hAnsi="Trebuchet MS"/>
                <w:b/>
                <w:color w:val="010202"/>
                <w:w w:val="90"/>
                <w:sz w:val="20"/>
              </w:rPr>
              <w:t xml:space="preserve">Termín </w:t>
            </w:r>
            <w:r>
              <w:rPr>
                <w:rFonts w:ascii="Trebuchet MS" w:hAnsi="Trebuchet MS"/>
                <w:b/>
                <w:color w:val="010202"/>
                <w:sz w:val="20"/>
              </w:rPr>
              <w:t>pln</w:t>
            </w:r>
            <w:r>
              <w:rPr>
                <w:b/>
                <w:color w:val="010202"/>
                <w:sz w:val="20"/>
              </w:rPr>
              <w:t>ě</w:t>
            </w:r>
            <w:r>
              <w:rPr>
                <w:rFonts w:ascii="Trebuchet MS" w:hAnsi="Trebuchet MS"/>
                <w:b/>
                <w:color w:val="010202"/>
                <w:sz w:val="20"/>
              </w:rPr>
              <w:t>ní</w:t>
            </w:r>
          </w:p>
        </w:tc>
        <w:tc>
          <w:tcPr>
            <w:tcW w:w="1485" w:type="dxa"/>
            <w:shd w:val="clear" w:color="auto" w:fill="F3F3F3"/>
          </w:tcPr>
          <w:p w14:paraId="2E8CA5B1" w14:textId="77777777" w:rsidR="001C5233" w:rsidRDefault="006048AA">
            <w:pPr>
              <w:pStyle w:val="TableParagraph"/>
              <w:spacing w:line="249" w:lineRule="auto"/>
              <w:ind w:left="335" w:hanging="20"/>
              <w:rPr>
                <w:rFonts w:ascii="Trebuchet MS" w:hAnsi="Trebuchet MS"/>
                <w:b/>
                <w:sz w:val="20"/>
              </w:rPr>
            </w:pPr>
            <w:r>
              <w:rPr>
                <w:rFonts w:ascii="Trebuchet MS" w:hAnsi="Trebuchet MS"/>
                <w:b/>
                <w:color w:val="010202"/>
                <w:sz w:val="20"/>
              </w:rPr>
              <w:t>Cena bez DPH (K</w:t>
            </w:r>
            <w:r>
              <w:rPr>
                <w:b/>
                <w:color w:val="010202"/>
                <w:sz w:val="20"/>
              </w:rPr>
              <w:t>č</w:t>
            </w:r>
            <w:r>
              <w:rPr>
                <w:rFonts w:ascii="Trebuchet MS" w:hAnsi="Trebuchet MS"/>
                <w:b/>
                <w:color w:val="010202"/>
                <w:sz w:val="20"/>
              </w:rPr>
              <w:t>)</w:t>
            </w:r>
          </w:p>
        </w:tc>
        <w:tc>
          <w:tcPr>
            <w:tcW w:w="1547" w:type="dxa"/>
            <w:shd w:val="clear" w:color="auto" w:fill="F3F3F3"/>
          </w:tcPr>
          <w:p w14:paraId="64BD3E08" w14:textId="77777777" w:rsidR="001C5233" w:rsidRDefault="006048AA">
            <w:pPr>
              <w:pStyle w:val="TableParagraph"/>
              <w:spacing w:line="249" w:lineRule="auto"/>
              <w:ind w:left="590" w:hanging="360"/>
              <w:rPr>
                <w:rFonts w:ascii="Trebuchet MS" w:hAnsi="Trebuchet MS"/>
                <w:b/>
                <w:sz w:val="20"/>
              </w:rPr>
            </w:pPr>
            <w:r>
              <w:rPr>
                <w:rFonts w:ascii="Trebuchet MS" w:hAnsi="Trebuchet MS"/>
                <w:b/>
                <w:color w:val="010202"/>
                <w:w w:val="105"/>
                <w:sz w:val="20"/>
              </w:rPr>
              <w:t>Cena s DPH (K</w:t>
            </w:r>
            <w:r>
              <w:rPr>
                <w:b/>
                <w:color w:val="010202"/>
                <w:w w:val="105"/>
                <w:sz w:val="20"/>
              </w:rPr>
              <w:t>č</w:t>
            </w:r>
            <w:r>
              <w:rPr>
                <w:rFonts w:ascii="Trebuchet MS" w:hAnsi="Trebuchet MS"/>
                <w:b/>
                <w:color w:val="010202"/>
                <w:w w:val="105"/>
                <w:sz w:val="20"/>
              </w:rPr>
              <w:t>)</w:t>
            </w:r>
          </w:p>
        </w:tc>
      </w:tr>
      <w:tr w:rsidR="001C5233" w14:paraId="71DEC742" w14:textId="77777777">
        <w:trPr>
          <w:trHeight w:hRule="exact" w:val="986"/>
        </w:trPr>
        <w:tc>
          <w:tcPr>
            <w:tcW w:w="772" w:type="dxa"/>
            <w:vMerge w:val="restart"/>
          </w:tcPr>
          <w:p w14:paraId="19195C06" w14:textId="77777777" w:rsidR="001C5233" w:rsidRDefault="001C5233">
            <w:pPr>
              <w:pStyle w:val="TableParagraph"/>
              <w:rPr>
                <w:rFonts w:ascii="Times New Roman"/>
                <w:sz w:val="24"/>
              </w:rPr>
            </w:pPr>
          </w:p>
          <w:p w14:paraId="7CEC0D98" w14:textId="77777777" w:rsidR="001C5233" w:rsidRDefault="001C5233">
            <w:pPr>
              <w:pStyle w:val="TableParagraph"/>
              <w:rPr>
                <w:rFonts w:ascii="Times New Roman"/>
                <w:sz w:val="24"/>
              </w:rPr>
            </w:pPr>
          </w:p>
          <w:p w14:paraId="06D28200" w14:textId="77777777" w:rsidR="001C5233" w:rsidRDefault="001C5233">
            <w:pPr>
              <w:pStyle w:val="TableParagraph"/>
              <w:rPr>
                <w:rFonts w:ascii="Times New Roman"/>
                <w:sz w:val="24"/>
              </w:rPr>
            </w:pPr>
          </w:p>
          <w:p w14:paraId="54D1DE30" w14:textId="77777777" w:rsidR="001C5233" w:rsidRDefault="001C5233">
            <w:pPr>
              <w:pStyle w:val="TableParagraph"/>
              <w:rPr>
                <w:rFonts w:ascii="Times New Roman"/>
                <w:sz w:val="24"/>
              </w:rPr>
            </w:pPr>
          </w:p>
          <w:p w14:paraId="1245CD61" w14:textId="77777777" w:rsidR="001C5233" w:rsidRDefault="001C5233">
            <w:pPr>
              <w:pStyle w:val="TableParagraph"/>
              <w:rPr>
                <w:rFonts w:ascii="Times New Roman"/>
                <w:sz w:val="24"/>
              </w:rPr>
            </w:pPr>
          </w:p>
          <w:p w14:paraId="1AE4B1F8" w14:textId="77777777" w:rsidR="001C5233" w:rsidRDefault="001C5233">
            <w:pPr>
              <w:pStyle w:val="TableParagraph"/>
              <w:rPr>
                <w:rFonts w:ascii="Times New Roman"/>
                <w:sz w:val="24"/>
              </w:rPr>
            </w:pPr>
          </w:p>
          <w:p w14:paraId="528C459E" w14:textId="77777777" w:rsidR="001C5233" w:rsidRDefault="001C5233">
            <w:pPr>
              <w:pStyle w:val="TableParagraph"/>
              <w:rPr>
                <w:rFonts w:ascii="Times New Roman"/>
                <w:sz w:val="24"/>
              </w:rPr>
            </w:pPr>
          </w:p>
          <w:p w14:paraId="6A57A606" w14:textId="77777777" w:rsidR="001C5233" w:rsidRDefault="001C5233">
            <w:pPr>
              <w:pStyle w:val="TableParagraph"/>
              <w:rPr>
                <w:rFonts w:ascii="Times New Roman"/>
                <w:sz w:val="24"/>
              </w:rPr>
            </w:pPr>
          </w:p>
          <w:p w14:paraId="3F891609" w14:textId="77777777" w:rsidR="001C5233" w:rsidRDefault="001C5233">
            <w:pPr>
              <w:pStyle w:val="TableParagraph"/>
              <w:spacing w:before="10"/>
              <w:rPr>
                <w:rFonts w:ascii="Times New Roman"/>
                <w:sz w:val="24"/>
              </w:rPr>
            </w:pPr>
          </w:p>
          <w:p w14:paraId="091F39A7" w14:textId="77777777" w:rsidR="001C5233" w:rsidRDefault="006048AA">
            <w:pPr>
              <w:pStyle w:val="TableParagraph"/>
              <w:ind w:left="103"/>
              <w:rPr>
                <w:rFonts w:ascii="Arial"/>
                <w:sz w:val="20"/>
              </w:rPr>
            </w:pPr>
            <w:r>
              <w:rPr>
                <w:rFonts w:ascii="Arial"/>
                <w:color w:val="010202"/>
                <w:sz w:val="20"/>
              </w:rPr>
              <w:t>I.</w:t>
            </w:r>
          </w:p>
        </w:tc>
        <w:tc>
          <w:tcPr>
            <w:tcW w:w="4148" w:type="dxa"/>
          </w:tcPr>
          <w:p w14:paraId="0DF3821B" w14:textId="6BD0F1E4" w:rsidR="001C5233" w:rsidRDefault="006048AA">
            <w:pPr>
              <w:pStyle w:val="TableParagraph"/>
              <w:spacing w:before="121"/>
              <w:ind w:left="103" w:right="97"/>
              <w:rPr>
                <w:rFonts w:ascii="Arial" w:hAnsi="Arial"/>
                <w:sz w:val="20"/>
              </w:rPr>
            </w:pPr>
            <w:r>
              <w:rPr>
                <w:rFonts w:ascii="Arial" w:hAnsi="Arial"/>
                <w:color w:val="010202"/>
                <w:w w:val="95"/>
                <w:sz w:val="20"/>
              </w:rPr>
              <w:t>Vytvo</w:t>
            </w:r>
            <w:r w:rsidR="00F75F04">
              <w:rPr>
                <w:color w:val="010202"/>
                <w:w w:val="95"/>
                <w:sz w:val="20"/>
              </w:rPr>
              <w:t>ř</w:t>
            </w:r>
            <w:r>
              <w:rPr>
                <w:rFonts w:ascii="Arial" w:hAnsi="Arial"/>
                <w:color w:val="010202"/>
                <w:w w:val="95"/>
                <w:sz w:val="20"/>
              </w:rPr>
              <w:t xml:space="preserve">ení metodiky pro vymezení aglomerace </w:t>
            </w:r>
            <w:r>
              <w:rPr>
                <w:rFonts w:ascii="Arial" w:hAnsi="Arial"/>
                <w:color w:val="010202"/>
                <w:sz w:val="20"/>
              </w:rPr>
              <w:t>v souladu se Sm</w:t>
            </w:r>
            <w:r>
              <w:rPr>
                <w:color w:val="010202"/>
                <w:sz w:val="20"/>
              </w:rPr>
              <w:t>ě</w:t>
            </w:r>
            <w:r>
              <w:rPr>
                <w:rFonts w:ascii="Arial" w:hAnsi="Arial"/>
                <w:color w:val="010202"/>
                <w:sz w:val="20"/>
              </w:rPr>
              <w:t>rnicí</w:t>
            </w:r>
          </w:p>
        </w:tc>
        <w:tc>
          <w:tcPr>
            <w:tcW w:w="1394" w:type="dxa"/>
          </w:tcPr>
          <w:p w14:paraId="51D2EF65" w14:textId="77777777" w:rsidR="001C5233" w:rsidRDefault="006048AA">
            <w:pPr>
              <w:pStyle w:val="TableParagraph"/>
              <w:spacing w:line="244" w:lineRule="auto"/>
              <w:ind w:left="103"/>
              <w:rPr>
                <w:rFonts w:ascii="Arial" w:hAnsi="Arial"/>
                <w:sz w:val="20"/>
              </w:rPr>
            </w:pPr>
            <w:r>
              <w:rPr>
                <w:rFonts w:ascii="Arial" w:hAnsi="Arial"/>
                <w:color w:val="010202"/>
                <w:sz w:val="20"/>
              </w:rPr>
              <w:t>do 1 m</w:t>
            </w:r>
            <w:r>
              <w:rPr>
                <w:color w:val="010202"/>
                <w:sz w:val="20"/>
              </w:rPr>
              <w:t>ě</w:t>
            </w:r>
            <w:r>
              <w:rPr>
                <w:rFonts w:ascii="Arial" w:hAnsi="Arial"/>
                <w:color w:val="010202"/>
                <w:sz w:val="20"/>
              </w:rPr>
              <w:t>síce od nabytí ú</w:t>
            </w:r>
            <w:r>
              <w:rPr>
                <w:color w:val="010202"/>
                <w:sz w:val="20"/>
              </w:rPr>
              <w:t>č</w:t>
            </w:r>
            <w:r>
              <w:rPr>
                <w:rFonts w:ascii="Arial" w:hAnsi="Arial"/>
                <w:color w:val="010202"/>
                <w:sz w:val="20"/>
              </w:rPr>
              <w:t>innosti smlouvy</w:t>
            </w:r>
          </w:p>
        </w:tc>
        <w:tc>
          <w:tcPr>
            <w:tcW w:w="1485" w:type="dxa"/>
          </w:tcPr>
          <w:p w14:paraId="2436C844" w14:textId="77777777" w:rsidR="001C5233" w:rsidRDefault="006048AA">
            <w:pPr>
              <w:pStyle w:val="TableParagraph"/>
              <w:spacing w:line="243" w:lineRule="exact"/>
              <w:ind w:left="143"/>
              <w:rPr>
                <w:sz w:val="20"/>
              </w:rPr>
            </w:pPr>
            <w:r>
              <w:rPr>
                <w:rFonts w:ascii="Arial" w:hAnsi="Arial"/>
                <w:color w:val="010202"/>
                <w:sz w:val="20"/>
              </w:rPr>
              <w:t>219 000 K</w:t>
            </w:r>
            <w:r>
              <w:rPr>
                <w:color w:val="010202"/>
                <w:sz w:val="20"/>
              </w:rPr>
              <w:t>č</w:t>
            </w:r>
          </w:p>
        </w:tc>
        <w:tc>
          <w:tcPr>
            <w:tcW w:w="1547" w:type="dxa"/>
          </w:tcPr>
          <w:p w14:paraId="64AD929F" w14:textId="77777777" w:rsidR="001C5233" w:rsidRDefault="006048AA">
            <w:pPr>
              <w:pStyle w:val="TableParagraph"/>
              <w:spacing w:line="243" w:lineRule="exact"/>
              <w:ind w:left="143"/>
              <w:rPr>
                <w:sz w:val="20"/>
              </w:rPr>
            </w:pPr>
            <w:r>
              <w:rPr>
                <w:rFonts w:ascii="Arial" w:hAnsi="Arial"/>
                <w:color w:val="010202"/>
                <w:sz w:val="20"/>
              </w:rPr>
              <w:t>264 990 K</w:t>
            </w:r>
            <w:r>
              <w:rPr>
                <w:color w:val="010202"/>
                <w:sz w:val="20"/>
              </w:rPr>
              <w:t>č</w:t>
            </w:r>
          </w:p>
        </w:tc>
      </w:tr>
      <w:tr w:rsidR="001C5233" w14:paraId="5D53CDEF" w14:textId="77777777">
        <w:trPr>
          <w:trHeight w:hRule="exact" w:val="744"/>
        </w:trPr>
        <w:tc>
          <w:tcPr>
            <w:tcW w:w="772" w:type="dxa"/>
            <w:vMerge/>
          </w:tcPr>
          <w:p w14:paraId="0A8F2597" w14:textId="77777777" w:rsidR="001C5233" w:rsidRDefault="001C5233"/>
        </w:tc>
        <w:tc>
          <w:tcPr>
            <w:tcW w:w="4148" w:type="dxa"/>
          </w:tcPr>
          <w:p w14:paraId="30A1DA03" w14:textId="77777777" w:rsidR="001C5233" w:rsidRDefault="006048AA">
            <w:pPr>
              <w:pStyle w:val="TableParagraph"/>
              <w:spacing w:line="249" w:lineRule="auto"/>
              <w:ind w:left="103" w:right="508"/>
              <w:rPr>
                <w:rFonts w:ascii="Arial" w:hAnsi="Arial"/>
                <w:sz w:val="20"/>
              </w:rPr>
            </w:pPr>
            <w:r>
              <w:rPr>
                <w:rFonts w:ascii="Arial" w:hAnsi="Arial"/>
                <w:color w:val="010202"/>
                <w:sz w:val="20"/>
              </w:rPr>
              <w:t>Vytvo</w:t>
            </w:r>
            <w:r>
              <w:rPr>
                <w:color w:val="010202"/>
                <w:sz w:val="20"/>
              </w:rPr>
              <w:t>ř</w:t>
            </w:r>
            <w:r>
              <w:rPr>
                <w:rFonts w:ascii="Arial" w:hAnsi="Arial"/>
                <w:color w:val="010202"/>
                <w:sz w:val="20"/>
              </w:rPr>
              <w:t xml:space="preserve">ení seznamu aglomerací. </w:t>
            </w:r>
            <w:r>
              <w:rPr>
                <w:rFonts w:ascii="Arial" w:hAnsi="Arial"/>
                <w:color w:val="010202"/>
                <w:w w:val="95"/>
                <w:sz w:val="20"/>
              </w:rPr>
              <w:t>Porovnání nového seznamu aglomerací s daty stávajících aglomerací.</w:t>
            </w:r>
          </w:p>
        </w:tc>
        <w:tc>
          <w:tcPr>
            <w:tcW w:w="1394" w:type="dxa"/>
          </w:tcPr>
          <w:p w14:paraId="4C357BDB" w14:textId="77777777" w:rsidR="001C5233" w:rsidRDefault="006048AA">
            <w:pPr>
              <w:pStyle w:val="TableParagraph"/>
              <w:spacing w:before="2"/>
              <w:ind w:left="103"/>
              <w:rPr>
                <w:rFonts w:ascii="Arial"/>
                <w:sz w:val="20"/>
              </w:rPr>
            </w:pPr>
            <w:r>
              <w:rPr>
                <w:rFonts w:ascii="Arial"/>
                <w:color w:val="010202"/>
                <w:sz w:val="20"/>
              </w:rPr>
              <w:t>31. 10. 2025</w:t>
            </w:r>
          </w:p>
        </w:tc>
        <w:tc>
          <w:tcPr>
            <w:tcW w:w="1485" w:type="dxa"/>
          </w:tcPr>
          <w:p w14:paraId="3ADD6770" w14:textId="77777777" w:rsidR="001C5233" w:rsidRDefault="006048AA">
            <w:pPr>
              <w:pStyle w:val="TableParagraph"/>
              <w:spacing w:line="243" w:lineRule="exact"/>
              <w:ind w:left="143"/>
              <w:rPr>
                <w:sz w:val="20"/>
              </w:rPr>
            </w:pPr>
            <w:r>
              <w:rPr>
                <w:rFonts w:ascii="Arial" w:hAnsi="Arial"/>
                <w:color w:val="010202"/>
                <w:sz w:val="20"/>
              </w:rPr>
              <w:t>876 000 K</w:t>
            </w:r>
            <w:r>
              <w:rPr>
                <w:color w:val="010202"/>
                <w:sz w:val="20"/>
              </w:rPr>
              <w:t>č</w:t>
            </w:r>
          </w:p>
        </w:tc>
        <w:tc>
          <w:tcPr>
            <w:tcW w:w="1547" w:type="dxa"/>
          </w:tcPr>
          <w:p w14:paraId="5AD5F639" w14:textId="77777777" w:rsidR="001C5233" w:rsidRDefault="006048AA">
            <w:pPr>
              <w:pStyle w:val="TableParagraph"/>
              <w:spacing w:line="243" w:lineRule="exact"/>
              <w:ind w:left="143"/>
              <w:rPr>
                <w:sz w:val="20"/>
              </w:rPr>
            </w:pPr>
            <w:r>
              <w:rPr>
                <w:rFonts w:ascii="Arial" w:hAnsi="Arial"/>
                <w:color w:val="010202"/>
                <w:sz w:val="20"/>
              </w:rPr>
              <w:t>1 059 960 K</w:t>
            </w:r>
            <w:r>
              <w:rPr>
                <w:color w:val="010202"/>
                <w:sz w:val="20"/>
              </w:rPr>
              <w:t>č</w:t>
            </w:r>
          </w:p>
        </w:tc>
      </w:tr>
      <w:tr w:rsidR="001C5233" w14:paraId="24C7DAB9" w14:textId="77777777">
        <w:trPr>
          <w:trHeight w:hRule="exact" w:val="741"/>
        </w:trPr>
        <w:tc>
          <w:tcPr>
            <w:tcW w:w="772" w:type="dxa"/>
            <w:vMerge/>
          </w:tcPr>
          <w:p w14:paraId="731032DF" w14:textId="77777777" w:rsidR="001C5233" w:rsidRDefault="001C5233"/>
        </w:tc>
        <w:tc>
          <w:tcPr>
            <w:tcW w:w="4148" w:type="dxa"/>
          </w:tcPr>
          <w:p w14:paraId="4F7C882D" w14:textId="77777777" w:rsidR="001C5233" w:rsidRDefault="006048AA">
            <w:pPr>
              <w:pStyle w:val="TableParagraph"/>
              <w:spacing w:line="242" w:lineRule="auto"/>
              <w:ind w:left="103" w:right="97"/>
              <w:rPr>
                <w:rFonts w:ascii="Arial" w:hAnsi="Arial"/>
                <w:sz w:val="20"/>
              </w:rPr>
            </w:pPr>
            <w:r>
              <w:rPr>
                <w:rFonts w:ascii="Arial" w:hAnsi="Arial"/>
                <w:color w:val="010202"/>
                <w:sz w:val="20"/>
              </w:rPr>
              <w:t>Vytvo</w:t>
            </w:r>
            <w:r>
              <w:rPr>
                <w:color w:val="010202"/>
                <w:sz w:val="20"/>
              </w:rPr>
              <w:t>ř</w:t>
            </w:r>
            <w:r>
              <w:rPr>
                <w:rFonts w:ascii="Arial" w:hAnsi="Arial"/>
                <w:color w:val="010202"/>
                <w:sz w:val="20"/>
              </w:rPr>
              <w:t xml:space="preserve">ení digitálních geografických dat </w:t>
            </w:r>
            <w:r>
              <w:rPr>
                <w:rFonts w:ascii="Arial" w:hAnsi="Arial"/>
                <w:color w:val="010202"/>
                <w:w w:val="95"/>
                <w:sz w:val="20"/>
              </w:rPr>
              <w:t>veškerých aglomerací v polygonové vektorové</w:t>
            </w:r>
          </w:p>
          <w:p w14:paraId="7781073A" w14:textId="77777777" w:rsidR="001C5233" w:rsidRDefault="006048AA">
            <w:pPr>
              <w:pStyle w:val="TableParagraph"/>
              <w:spacing w:before="13"/>
              <w:ind w:left="809"/>
              <w:rPr>
                <w:sz w:val="20"/>
              </w:rPr>
            </w:pPr>
            <w:r>
              <w:rPr>
                <w:rFonts w:ascii="Arial" w:hAnsi="Arial"/>
                <w:color w:val="010202"/>
                <w:sz w:val="20"/>
              </w:rPr>
              <w:t>podob</w:t>
            </w:r>
            <w:r>
              <w:rPr>
                <w:color w:val="010202"/>
                <w:sz w:val="20"/>
              </w:rPr>
              <w:t>ě</w:t>
            </w:r>
          </w:p>
        </w:tc>
        <w:tc>
          <w:tcPr>
            <w:tcW w:w="1394" w:type="dxa"/>
          </w:tcPr>
          <w:p w14:paraId="2BFF36F4" w14:textId="77777777" w:rsidR="001C5233" w:rsidRDefault="006048AA">
            <w:pPr>
              <w:pStyle w:val="TableParagraph"/>
              <w:spacing w:line="229" w:lineRule="exact"/>
              <w:ind w:left="103"/>
              <w:rPr>
                <w:rFonts w:ascii="Arial"/>
                <w:sz w:val="20"/>
              </w:rPr>
            </w:pPr>
            <w:r>
              <w:rPr>
                <w:rFonts w:ascii="Arial"/>
                <w:color w:val="010202"/>
                <w:sz w:val="20"/>
              </w:rPr>
              <w:t>31. 10. 2025</w:t>
            </w:r>
          </w:p>
        </w:tc>
        <w:tc>
          <w:tcPr>
            <w:tcW w:w="1485" w:type="dxa"/>
          </w:tcPr>
          <w:p w14:paraId="78EC0448" w14:textId="77777777" w:rsidR="001C5233" w:rsidRDefault="006048AA">
            <w:pPr>
              <w:pStyle w:val="TableParagraph"/>
              <w:spacing w:line="241" w:lineRule="exact"/>
              <w:ind w:left="143"/>
              <w:rPr>
                <w:sz w:val="20"/>
              </w:rPr>
            </w:pPr>
            <w:r>
              <w:rPr>
                <w:rFonts w:ascii="Arial" w:hAnsi="Arial"/>
                <w:color w:val="010202"/>
                <w:sz w:val="20"/>
              </w:rPr>
              <w:t>584 000 K</w:t>
            </w:r>
            <w:r>
              <w:rPr>
                <w:color w:val="010202"/>
                <w:sz w:val="20"/>
              </w:rPr>
              <w:t>č</w:t>
            </w:r>
          </w:p>
        </w:tc>
        <w:tc>
          <w:tcPr>
            <w:tcW w:w="1547" w:type="dxa"/>
          </w:tcPr>
          <w:p w14:paraId="116D2F9A" w14:textId="77777777" w:rsidR="001C5233" w:rsidRDefault="006048AA">
            <w:pPr>
              <w:pStyle w:val="TableParagraph"/>
              <w:spacing w:line="241" w:lineRule="exact"/>
              <w:ind w:left="143"/>
              <w:rPr>
                <w:sz w:val="20"/>
              </w:rPr>
            </w:pPr>
            <w:r>
              <w:rPr>
                <w:rFonts w:ascii="Arial" w:hAnsi="Arial"/>
                <w:color w:val="010202"/>
                <w:sz w:val="20"/>
              </w:rPr>
              <w:t>706 640 K</w:t>
            </w:r>
            <w:r>
              <w:rPr>
                <w:color w:val="010202"/>
                <w:sz w:val="20"/>
              </w:rPr>
              <w:t>č</w:t>
            </w:r>
          </w:p>
        </w:tc>
      </w:tr>
      <w:tr w:rsidR="001C5233" w14:paraId="1B3E1D6A" w14:textId="77777777">
        <w:trPr>
          <w:trHeight w:hRule="exact" w:val="741"/>
        </w:trPr>
        <w:tc>
          <w:tcPr>
            <w:tcW w:w="772" w:type="dxa"/>
            <w:vMerge/>
          </w:tcPr>
          <w:p w14:paraId="221EB264" w14:textId="77777777" w:rsidR="001C5233" w:rsidRDefault="001C5233"/>
        </w:tc>
        <w:tc>
          <w:tcPr>
            <w:tcW w:w="4148" w:type="dxa"/>
          </w:tcPr>
          <w:p w14:paraId="0EAE6F3D" w14:textId="4235CF40" w:rsidR="001C5233" w:rsidRDefault="006048AA">
            <w:pPr>
              <w:pStyle w:val="TableParagraph"/>
              <w:spacing w:before="2" w:line="252" w:lineRule="auto"/>
              <w:ind w:left="103" w:right="491" w:firstLine="40"/>
              <w:rPr>
                <w:rFonts w:ascii="Arial" w:hAnsi="Arial"/>
                <w:sz w:val="20"/>
              </w:rPr>
            </w:pPr>
            <w:r>
              <w:rPr>
                <w:rFonts w:ascii="Arial" w:hAnsi="Arial"/>
                <w:color w:val="010202"/>
                <w:sz w:val="20"/>
              </w:rPr>
              <w:t>Vymezení</w:t>
            </w:r>
            <w:r>
              <w:rPr>
                <w:rFonts w:ascii="Arial" w:hAnsi="Arial"/>
                <w:color w:val="010202"/>
                <w:spacing w:val="-28"/>
                <w:sz w:val="20"/>
              </w:rPr>
              <w:t xml:space="preserve"> </w:t>
            </w:r>
            <w:r>
              <w:rPr>
                <w:rFonts w:ascii="Arial" w:hAnsi="Arial"/>
                <w:color w:val="010202"/>
                <w:sz w:val="20"/>
              </w:rPr>
              <w:t>oblastí</w:t>
            </w:r>
            <w:r>
              <w:rPr>
                <w:rFonts w:ascii="Arial" w:hAnsi="Arial"/>
                <w:color w:val="010202"/>
                <w:spacing w:val="-28"/>
                <w:sz w:val="20"/>
              </w:rPr>
              <w:t xml:space="preserve"> </w:t>
            </w:r>
            <w:r>
              <w:rPr>
                <w:rFonts w:ascii="Arial" w:hAnsi="Arial"/>
                <w:color w:val="010202"/>
                <w:sz w:val="20"/>
              </w:rPr>
              <w:t>citlivých</w:t>
            </w:r>
            <w:r>
              <w:rPr>
                <w:rFonts w:ascii="Arial" w:hAnsi="Arial"/>
                <w:color w:val="010202"/>
                <w:spacing w:val="-28"/>
                <w:sz w:val="20"/>
              </w:rPr>
              <w:t xml:space="preserve"> </w:t>
            </w:r>
            <w:r>
              <w:rPr>
                <w:rFonts w:ascii="Arial" w:hAnsi="Arial"/>
                <w:color w:val="010202"/>
                <w:sz w:val="20"/>
              </w:rPr>
              <w:t>na</w:t>
            </w:r>
            <w:r>
              <w:rPr>
                <w:rFonts w:ascii="Arial" w:hAnsi="Arial"/>
                <w:color w:val="010202"/>
                <w:spacing w:val="-30"/>
                <w:sz w:val="20"/>
              </w:rPr>
              <w:t xml:space="preserve"> </w:t>
            </w:r>
            <w:r>
              <w:rPr>
                <w:rFonts w:ascii="Arial" w:hAnsi="Arial"/>
                <w:color w:val="010202"/>
                <w:sz w:val="20"/>
              </w:rPr>
              <w:t xml:space="preserve">eutrofizaci. Vymezení oblastí citlivých na akumulaci </w:t>
            </w:r>
            <w:proofErr w:type="spellStart"/>
            <w:r>
              <w:rPr>
                <w:rFonts w:ascii="Arial" w:hAnsi="Arial"/>
                <w:color w:val="010202"/>
                <w:sz w:val="20"/>
              </w:rPr>
              <w:t>mikropolutant</w:t>
            </w:r>
            <w:r w:rsidR="00F75F04">
              <w:rPr>
                <w:rFonts w:ascii="Arial" w:hAnsi="Arial"/>
                <w:color w:val="010202"/>
                <w:sz w:val="20"/>
              </w:rPr>
              <w:t>ů</w:t>
            </w:r>
            <w:proofErr w:type="spellEnd"/>
            <w:r>
              <w:rPr>
                <w:rFonts w:ascii="Arial" w:hAnsi="Arial"/>
                <w:color w:val="010202"/>
                <w:sz w:val="20"/>
              </w:rPr>
              <w:t>.</w:t>
            </w:r>
          </w:p>
        </w:tc>
        <w:tc>
          <w:tcPr>
            <w:tcW w:w="1394" w:type="dxa"/>
          </w:tcPr>
          <w:p w14:paraId="54EE2085" w14:textId="77777777" w:rsidR="001C5233" w:rsidRDefault="006048AA">
            <w:pPr>
              <w:pStyle w:val="TableParagraph"/>
              <w:spacing w:before="2"/>
              <w:ind w:left="103"/>
              <w:rPr>
                <w:rFonts w:ascii="Arial"/>
                <w:sz w:val="20"/>
              </w:rPr>
            </w:pPr>
            <w:r>
              <w:rPr>
                <w:rFonts w:ascii="Arial"/>
                <w:color w:val="010202"/>
                <w:sz w:val="20"/>
              </w:rPr>
              <w:t>31. 10. 2025</w:t>
            </w:r>
          </w:p>
        </w:tc>
        <w:tc>
          <w:tcPr>
            <w:tcW w:w="1485" w:type="dxa"/>
          </w:tcPr>
          <w:p w14:paraId="4E627258" w14:textId="77777777" w:rsidR="001C5233" w:rsidRDefault="006048AA">
            <w:pPr>
              <w:pStyle w:val="TableParagraph"/>
              <w:spacing w:line="243" w:lineRule="exact"/>
              <w:ind w:left="143"/>
              <w:rPr>
                <w:sz w:val="20"/>
              </w:rPr>
            </w:pPr>
            <w:r>
              <w:rPr>
                <w:rFonts w:ascii="Arial" w:hAnsi="Arial"/>
                <w:color w:val="010202"/>
                <w:sz w:val="20"/>
              </w:rPr>
              <w:t>438 000 K</w:t>
            </w:r>
            <w:r>
              <w:rPr>
                <w:color w:val="010202"/>
                <w:sz w:val="20"/>
              </w:rPr>
              <w:t>č</w:t>
            </w:r>
          </w:p>
        </w:tc>
        <w:tc>
          <w:tcPr>
            <w:tcW w:w="1547" w:type="dxa"/>
          </w:tcPr>
          <w:p w14:paraId="31C9869E" w14:textId="77777777" w:rsidR="001C5233" w:rsidRDefault="006048AA">
            <w:pPr>
              <w:pStyle w:val="TableParagraph"/>
              <w:spacing w:line="243" w:lineRule="exact"/>
              <w:ind w:left="143"/>
              <w:rPr>
                <w:sz w:val="20"/>
              </w:rPr>
            </w:pPr>
            <w:r>
              <w:rPr>
                <w:rFonts w:ascii="Arial" w:hAnsi="Arial"/>
                <w:color w:val="010202"/>
                <w:sz w:val="20"/>
              </w:rPr>
              <w:t>529 980 K</w:t>
            </w:r>
            <w:r>
              <w:rPr>
                <w:color w:val="010202"/>
                <w:sz w:val="20"/>
              </w:rPr>
              <w:t>č</w:t>
            </w:r>
          </w:p>
        </w:tc>
      </w:tr>
      <w:tr w:rsidR="001C5233" w14:paraId="41121A16" w14:textId="77777777">
        <w:trPr>
          <w:trHeight w:hRule="exact" w:val="309"/>
        </w:trPr>
        <w:tc>
          <w:tcPr>
            <w:tcW w:w="772" w:type="dxa"/>
            <w:vMerge/>
          </w:tcPr>
          <w:p w14:paraId="38FB1FF5" w14:textId="77777777" w:rsidR="001C5233" w:rsidRDefault="001C5233"/>
        </w:tc>
        <w:tc>
          <w:tcPr>
            <w:tcW w:w="4148" w:type="dxa"/>
          </w:tcPr>
          <w:p w14:paraId="1505D98A" w14:textId="77777777" w:rsidR="001C5233" w:rsidRDefault="006048AA">
            <w:pPr>
              <w:pStyle w:val="TableParagraph"/>
              <w:spacing w:before="28"/>
              <w:ind w:left="103"/>
              <w:rPr>
                <w:rFonts w:ascii="Arial" w:hAnsi="Arial"/>
                <w:sz w:val="20"/>
              </w:rPr>
            </w:pPr>
            <w:r>
              <w:rPr>
                <w:rFonts w:ascii="Arial" w:hAnsi="Arial"/>
                <w:color w:val="010202"/>
                <w:sz w:val="20"/>
              </w:rPr>
              <w:t>Návrh rela</w:t>
            </w:r>
            <w:r>
              <w:rPr>
                <w:color w:val="010202"/>
                <w:sz w:val="20"/>
              </w:rPr>
              <w:t>č</w:t>
            </w:r>
            <w:r>
              <w:rPr>
                <w:rFonts w:ascii="Arial" w:hAnsi="Arial"/>
                <w:color w:val="010202"/>
                <w:sz w:val="20"/>
              </w:rPr>
              <w:t xml:space="preserve">ního modelu </w:t>
            </w:r>
            <w:proofErr w:type="spellStart"/>
            <w:r>
              <w:rPr>
                <w:rFonts w:ascii="Arial" w:hAnsi="Arial"/>
                <w:color w:val="010202"/>
                <w:sz w:val="20"/>
              </w:rPr>
              <w:t>geodatabáze</w:t>
            </w:r>
            <w:proofErr w:type="spellEnd"/>
          </w:p>
        </w:tc>
        <w:tc>
          <w:tcPr>
            <w:tcW w:w="1394" w:type="dxa"/>
          </w:tcPr>
          <w:p w14:paraId="1C774D50" w14:textId="77777777" w:rsidR="001C5233" w:rsidRDefault="006048AA">
            <w:pPr>
              <w:pStyle w:val="TableParagraph"/>
              <w:spacing w:before="2"/>
              <w:ind w:left="103"/>
              <w:rPr>
                <w:rFonts w:ascii="Arial"/>
                <w:sz w:val="20"/>
              </w:rPr>
            </w:pPr>
            <w:r>
              <w:rPr>
                <w:rFonts w:ascii="Arial"/>
                <w:color w:val="010202"/>
                <w:sz w:val="20"/>
              </w:rPr>
              <w:t>31. 10. 2025</w:t>
            </w:r>
          </w:p>
        </w:tc>
        <w:tc>
          <w:tcPr>
            <w:tcW w:w="1485" w:type="dxa"/>
          </w:tcPr>
          <w:p w14:paraId="27DDC929" w14:textId="77777777" w:rsidR="001C5233" w:rsidRDefault="006048AA">
            <w:pPr>
              <w:pStyle w:val="TableParagraph"/>
              <w:spacing w:line="243" w:lineRule="exact"/>
              <w:ind w:left="143"/>
              <w:rPr>
                <w:sz w:val="20"/>
              </w:rPr>
            </w:pPr>
            <w:r>
              <w:rPr>
                <w:rFonts w:ascii="Arial" w:hAnsi="Arial"/>
                <w:color w:val="010202"/>
                <w:sz w:val="20"/>
              </w:rPr>
              <w:t>365 000 K</w:t>
            </w:r>
            <w:r>
              <w:rPr>
                <w:color w:val="010202"/>
                <w:sz w:val="20"/>
              </w:rPr>
              <w:t>č</w:t>
            </w:r>
          </w:p>
        </w:tc>
        <w:tc>
          <w:tcPr>
            <w:tcW w:w="1547" w:type="dxa"/>
          </w:tcPr>
          <w:p w14:paraId="027AEE3C" w14:textId="77777777" w:rsidR="001C5233" w:rsidRDefault="006048AA">
            <w:pPr>
              <w:pStyle w:val="TableParagraph"/>
              <w:spacing w:line="243" w:lineRule="exact"/>
              <w:ind w:left="143"/>
              <w:rPr>
                <w:sz w:val="20"/>
              </w:rPr>
            </w:pPr>
            <w:r>
              <w:rPr>
                <w:rFonts w:ascii="Arial" w:hAnsi="Arial"/>
                <w:color w:val="010202"/>
                <w:sz w:val="20"/>
              </w:rPr>
              <w:t>441 650 K</w:t>
            </w:r>
            <w:r>
              <w:rPr>
                <w:color w:val="010202"/>
                <w:sz w:val="20"/>
              </w:rPr>
              <w:t>č</w:t>
            </w:r>
          </w:p>
        </w:tc>
      </w:tr>
      <w:tr w:rsidR="001C5233" w14:paraId="26F2FA73" w14:textId="77777777">
        <w:trPr>
          <w:trHeight w:hRule="exact" w:val="1720"/>
        </w:trPr>
        <w:tc>
          <w:tcPr>
            <w:tcW w:w="772" w:type="dxa"/>
            <w:vMerge/>
          </w:tcPr>
          <w:p w14:paraId="6E7F90DD" w14:textId="77777777" w:rsidR="001C5233" w:rsidRDefault="001C5233"/>
        </w:tc>
        <w:tc>
          <w:tcPr>
            <w:tcW w:w="4148" w:type="dxa"/>
          </w:tcPr>
          <w:p w14:paraId="2EE55B15" w14:textId="77777777" w:rsidR="001C5233" w:rsidRDefault="006048AA">
            <w:pPr>
              <w:pStyle w:val="TableParagraph"/>
              <w:ind w:left="103" w:right="414"/>
              <w:rPr>
                <w:rFonts w:ascii="Arial" w:hAnsi="Arial"/>
                <w:sz w:val="20"/>
              </w:rPr>
            </w:pPr>
            <w:r>
              <w:rPr>
                <w:rFonts w:ascii="Arial" w:hAnsi="Arial"/>
                <w:color w:val="010202"/>
                <w:sz w:val="20"/>
              </w:rPr>
              <w:t>Vytvo</w:t>
            </w:r>
            <w:r>
              <w:rPr>
                <w:color w:val="010202"/>
                <w:sz w:val="20"/>
              </w:rPr>
              <w:t>ř</w:t>
            </w:r>
            <w:r>
              <w:rPr>
                <w:rFonts w:ascii="Arial" w:hAnsi="Arial"/>
                <w:color w:val="010202"/>
                <w:sz w:val="20"/>
              </w:rPr>
              <w:t>ení databáze (v</w:t>
            </w:r>
            <w:r>
              <w:rPr>
                <w:color w:val="010202"/>
                <w:sz w:val="20"/>
              </w:rPr>
              <w:t>č</w:t>
            </w:r>
            <w:r>
              <w:rPr>
                <w:rFonts w:ascii="Arial" w:hAnsi="Arial"/>
                <w:color w:val="010202"/>
                <w:sz w:val="20"/>
              </w:rPr>
              <w:t xml:space="preserve">. metadat) </w:t>
            </w:r>
            <w:r>
              <w:rPr>
                <w:rFonts w:ascii="Arial" w:hAnsi="Arial"/>
                <w:color w:val="010202"/>
                <w:w w:val="95"/>
                <w:sz w:val="20"/>
              </w:rPr>
              <w:t>harmonizované podle sm</w:t>
            </w:r>
            <w:r>
              <w:rPr>
                <w:color w:val="010202"/>
                <w:w w:val="95"/>
                <w:sz w:val="20"/>
              </w:rPr>
              <w:t>ě</w:t>
            </w:r>
            <w:r>
              <w:rPr>
                <w:rFonts w:ascii="Arial" w:hAnsi="Arial"/>
                <w:color w:val="010202"/>
                <w:w w:val="95"/>
                <w:sz w:val="20"/>
              </w:rPr>
              <w:t xml:space="preserve">rnice INSPIRE a </w:t>
            </w:r>
            <w:r>
              <w:rPr>
                <w:rFonts w:ascii="Arial" w:hAnsi="Arial"/>
                <w:color w:val="010202"/>
                <w:sz w:val="20"/>
              </w:rPr>
              <w:t>požadavk</w:t>
            </w:r>
            <w:r>
              <w:rPr>
                <w:color w:val="010202"/>
                <w:sz w:val="20"/>
              </w:rPr>
              <w:t xml:space="preserve">ů </w:t>
            </w:r>
            <w:r>
              <w:rPr>
                <w:rFonts w:ascii="Arial" w:hAnsi="Arial"/>
                <w:color w:val="010202"/>
                <w:sz w:val="20"/>
              </w:rPr>
              <w:t>Digitální informa</w:t>
            </w:r>
            <w:r>
              <w:rPr>
                <w:color w:val="010202"/>
                <w:sz w:val="20"/>
              </w:rPr>
              <w:t>č</w:t>
            </w:r>
            <w:r>
              <w:rPr>
                <w:rFonts w:ascii="Arial" w:hAnsi="Arial"/>
                <w:color w:val="010202"/>
                <w:sz w:val="20"/>
              </w:rPr>
              <w:t>ní agentury</w:t>
            </w:r>
          </w:p>
          <w:p w14:paraId="2FE40494" w14:textId="77777777" w:rsidR="001C5233" w:rsidRDefault="006048AA">
            <w:pPr>
              <w:pStyle w:val="TableParagraph"/>
              <w:spacing w:before="1" w:line="242" w:lineRule="exact"/>
              <w:ind w:left="103"/>
              <w:rPr>
                <w:sz w:val="20"/>
              </w:rPr>
            </w:pPr>
            <w:r>
              <w:rPr>
                <w:rFonts w:ascii="Arial" w:hAnsi="Arial"/>
                <w:color w:val="010202"/>
                <w:sz w:val="20"/>
              </w:rPr>
              <w:t>v oblasti správy dat ve ve</w:t>
            </w:r>
            <w:r>
              <w:rPr>
                <w:color w:val="010202"/>
                <w:sz w:val="20"/>
              </w:rPr>
              <w:t>ř</w:t>
            </w:r>
            <w:r>
              <w:rPr>
                <w:rFonts w:ascii="Arial" w:hAnsi="Arial"/>
                <w:color w:val="010202"/>
                <w:sz w:val="20"/>
              </w:rPr>
              <w:t>ejné správ</w:t>
            </w:r>
            <w:r>
              <w:rPr>
                <w:color w:val="010202"/>
                <w:sz w:val="20"/>
              </w:rPr>
              <w:t>ě</w:t>
            </w:r>
          </w:p>
          <w:p w14:paraId="59907456" w14:textId="77777777" w:rsidR="001C5233" w:rsidRDefault="006048AA">
            <w:pPr>
              <w:pStyle w:val="TableParagraph"/>
              <w:ind w:left="103" w:right="599" w:firstLine="40"/>
              <w:rPr>
                <w:rFonts w:ascii="Arial" w:hAnsi="Arial"/>
                <w:sz w:val="20"/>
              </w:rPr>
            </w:pPr>
            <w:r>
              <w:rPr>
                <w:rFonts w:ascii="Arial" w:hAnsi="Arial"/>
                <w:color w:val="010202"/>
                <w:sz w:val="20"/>
              </w:rPr>
              <w:t>-</w:t>
            </w:r>
            <w:r>
              <w:rPr>
                <w:rFonts w:ascii="Arial" w:hAnsi="Arial"/>
                <w:color w:val="010202"/>
                <w:spacing w:val="-26"/>
                <w:sz w:val="20"/>
              </w:rPr>
              <w:t xml:space="preserve"> </w:t>
            </w:r>
            <w:r>
              <w:rPr>
                <w:rFonts w:ascii="Arial" w:hAnsi="Arial"/>
                <w:color w:val="010202"/>
                <w:sz w:val="20"/>
              </w:rPr>
              <w:t>p</w:t>
            </w:r>
            <w:r>
              <w:rPr>
                <w:color w:val="010202"/>
                <w:sz w:val="20"/>
              </w:rPr>
              <w:t>ř</w:t>
            </w:r>
            <w:r>
              <w:rPr>
                <w:rFonts w:ascii="Arial" w:hAnsi="Arial"/>
                <w:color w:val="010202"/>
                <w:sz w:val="20"/>
              </w:rPr>
              <w:t>i</w:t>
            </w:r>
            <w:r>
              <w:rPr>
                <w:rFonts w:ascii="Arial" w:hAnsi="Arial"/>
                <w:color w:val="010202"/>
                <w:spacing w:val="-24"/>
                <w:sz w:val="20"/>
              </w:rPr>
              <w:t xml:space="preserve"> </w:t>
            </w:r>
            <w:r>
              <w:rPr>
                <w:rFonts w:ascii="Arial" w:hAnsi="Arial"/>
                <w:color w:val="010202"/>
                <w:sz w:val="20"/>
              </w:rPr>
              <w:t>zohledn</w:t>
            </w:r>
            <w:r>
              <w:rPr>
                <w:color w:val="010202"/>
                <w:sz w:val="20"/>
              </w:rPr>
              <w:t>ě</w:t>
            </w:r>
            <w:r>
              <w:rPr>
                <w:rFonts w:ascii="Arial" w:hAnsi="Arial"/>
                <w:color w:val="010202"/>
                <w:sz w:val="20"/>
              </w:rPr>
              <w:t>ní</w:t>
            </w:r>
            <w:r>
              <w:rPr>
                <w:rFonts w:ascii="Arial" w:hAnsi="Arial"/>
                <w:color w:val="010202"/>
                <w:spacing w:val="-24"/>
                <w:sz w:val="20"/>
              </w:rPr>
              <w:t xml:space="preserve"> </w:t>
            </w:r>
            <w:r>
              <w:rPr>
                <w:rFonts w:ascii="Arial" w:hAnsi="Arial"/>
                <w:color w:val="010202"/>
                <w:sz w:val="20"/>
              </w:rPr>
              <w:t>požadavk</w:t>
            </w:r>
            <w:r>
              <w:rPr>
                <w:color w:val="010202"/>
                <w:sz w:val="20"/>
              </w:rPr>
              <w:t>ů</w:t>
            </w:r>
            <w:r>
              <w:rPr>
                <w:color w:val="010202"/>
                <w:spacing w:val="-15"/>
                <w:sz w:val="20"/>
              </w:rPr>
              <w:t xml:space="preserve"> </w:t>
            </w:r>
            <w:r>
              <w:rPr>
                <w:rFonts w:ascii="Arial" w:hAnsi="Arial"/>
                <w:color w:val="010202"/>
                <w:sz w:val="20"/>
              </w:rPr>
              <w:t>na</w:t>
            </w:r>
            <w:r>
              <w:rPr>
                <w:rFonts w:ascii="Arial" w:hAnsi="Arial"/>
                <w:color w:val="010202"/>
                <w:spacing w:val="-24"/>
                <w:sz w:val="20"/>
              </w:rPr>
              <w:t xml:space="preserve"> </w:t>
            </w:r>
            <w:r>
              <w:rPr>
                <w:rFonts w:ascii="Arial" w:hAnsi="Arial"/>
                <w:color w:val="010202"/>
                <w:sz w:val="20"/>
              </w:rPr>
              <w:t>publikaci informací pro ve</w:t>
            </w:r>
            <w:r>
              <w:rPr>
                <w:color w:val="010202"/>
                <w:sz w:val="20"/>
              </w:rPr>
              <w:t>ř</w:t>
            </w:r>
            <w:r>
              <w:rPr>
                <w:rFonts w:ascii="Arial" w:hAnsi="Arial"/>
                <w:color w:val="010202"/>
                <w:sz w:val="20"/>
              </w:rPr>
              <w:t>ejnost definovaných Sm</w:t>
            </w:r>
            <w:r>
              <w:rPr>
                <w:color w:val="010202"/>
                <w:sz w:val="20"/>
              </w:rPr>
              <w:t>ě</w:t>
            </w:r>
            <w:r>
              <w:rPr>
                <w:rFonts w:ascii="Arial" w:hAnsi="Arial"/>
                <w:color w:val="010202"/>
                <w:sz w:val="20"/>
              </w:rPr>
              <w:t>rnicí</w:t>
            </w:r>
          </w:p>
        </w:tc>
        <w:tc>
          <w:tcPr>
            <w:tcW w:w="1394" w:type="dxa"/>
          </w:tcPr>
          <w:p w14:paraId="15CBE787" w14:textId="77777777" w:rsidR="001C5233" w:rsidRDefault="006048AA">
            <w:pPr>
              <w:pStyle w:val="TableParagraph"/>
              <w:spacing w:before="2"/>
              <w:ind w:left="103"/>
              <w:rPr>
                <w:rFonts w:ascii="Arial"/>
                <w:sz w:val="20"/>
              </w:rPr>
            </w:pPr>
            <w:r>
              <w:rPr>
                <w:rFonts w:ascii="Arial"/>
                <w:color w:val="010202"/>
                <w:sz w:val="20"/>
              </w:rPr>
              <w:t>31. 10. 2025</w:t>
            </w:r>
          </w:p>
        </w:tc>
        <w:tc>
          <w:tcPr>
            <w:tcW w:w="1485" w:type="dxa"/>
          </w:tcPr>
          <w:p w14:paraId="4A7DE92E" w14:textId="77777777" w:rsidR="001C5233" w:rsidRDefault="006048AA">
            <w:pPr>
              <w:pStyle w:val="TableParagraph"/>
              <w:spacing w:line="243" w:lineRule="exact"/>
              <w:ind w:left="143"/>
              <w:rPr>
                <w:sz w:val="20"/>
              </w:rPr>
            </w:pPr>
            <w:r>
              <w:rPr>
                <w:rFonts w:ascii="Arial" w:hAnsi="Arial"/>
                <w:color w:val="010202"/>
                <w:sz w:val="20"/>
              </w:rPr>
              <w:t>730 000 K</w:t>
            </w:r>
            <w:r>
              <w:rPr>
                <w:color w:val="010202"/>
                <w:sz w:val="20"/>
              </w:rPr>
              <w:t>č</w:t>
            </w:r>
          </w:p>
        </w:tc>
        <w:tc>
          <w:tcPr>
            <w:tcW w:w="1547" w:type="dxa"/>
          </w:tcPr>
          <w:p w14:paraId="5B6759F5" w14:textId="77777777" w:rsidR="001C5233" w:rsidRDefault="006048AA">
            <w:pPr>
              <w:pStyle w:val="TableParagraph"/>
              <w:spacing w:line="243" w:lineRule="exact"/>
              <w:ind w:left="143"/>
              <w:rPr>
                <w:sz w:val="20"/>
              </w:rPr>
            </w:pPr>
            <w:r>
              <w:rPr>
                <w:rFonts w:ascii="Arial" w:hAnsi="Arial"/>
                <w:color w:val="010202"/>
                <w:sz w:val="20"/>
              </w:rPr>
              <w:t>883 300 K</w:t>
            </w:r>
            <w:r>
              <w:rPr>
                <w:color w:val="010202"/>
                <w:sz w:val="20"/>
              </w:rPr>
              <w:t>č</w:t>
            </w:r>
          </w:p>
        </w:tc>
      </w:tr>
      <w:tr w:rsidR="001C5233" w14:paraId="037C3F2A" w14:textId="77777777">
        <w:trPr>
          <w:trHeight w:hRule="exact" w:val="2449"/>
        </w:trPr>
        <w:tc>
          <w:tcPr>
            <w:tcW w:w="772" w:type="dxa"/>
            <w:vMerge w:val="restart"/>
          </w:tcPr>
          <w:p w14:paraId="527EDD93" w14:textId="77777777" w:rsidR="001C5233" w:rsidRDefault="001C5233">
            <w:pPr>
              <w:pStyle w:val="TableParagraph"/>
              <w:rPr>
                <w:rFonts w:ascii="Times New Roman"/>
                <w:sz w:val="24"/>
              </w:rPr>
            </w:pPr>
          </w:p>
          <w:p w14:paraId="68073B66" w14:textId="77777777" w:rsidR="001C5233" w:rsidRDefault="001C5233">
            <w:pPr>
              <w:pStyle w:val="TableParagraph"/>
              <w:rPr>
                <w:rFonts w:ascii="Times New Roman"/>
                <w:sz w:val="24"/>
              </w:rPr>
            </w:pPr>
          </w:p>
          <w:p w14:paraId="787EA094" w14:textId="77777777" w:rsidR="001C5233" w:rsidRDefault="001C5233">
            <w:pPr>
              <w:pStyle w:val="TableParagraph"/>
              <w:rPr>
                <w:rFonts w:ascii="Times New Roman"/>
                <w:sz w:val="24"/>
              </w:rPr>
            </w:pPr>
          </w:p>
          <w:p w14:paraId="2CE33684" w14:textId="77777777" w:rsidR="001C5233" w:rsidRDefault="001C5233">
            <w:pPr>
              <w:pStyle w:val="TableParagraph"/>
              <w:rPr>
                <w:rFonts w:ascii="Times New Roman"/>
                <w:sz w:val="24"/>
              </w:rPr>
            </w:pPr>
          </w:p>
          <w:p w14:paraId="23AF3D66" w14:textId="77777777" w:rsidR="001C5233" w:rsidRDefault="001C5233">
            <w:pPr>
              <w:pStyle w:val="TableParagraph"/>
              <w:rPr>
                <w:rFonts w:ascii="Times New Roman"/>
                <w:sz w:val="24"/>
              </w:rPr>
            </w:pPr>
          </w:p>
          <w:p w14:paraId="14D3248F" w14:textId="77777777" w:rsidR="001C5233" w:rsidRDefault="001C5233">
            <w:pPr>
              <w:pStyle w:val="TableParagraph"/>
              <w:rPr>
                <w:rFonts w:ascii="Times New Roman"/>
                <w:sz w:val="24"/>
              </w:rPr>
            </w:pPr>
          </w:p>
          <w:p w14:paraId="032E45C3" w14:textId="77777777" w:rsidR="001C5233" w:rsidRDefault="001C5233">
            <w:pPr>
              <w:pStyle w:val="TableParagraph"/>
              <w:rPr>
                <w:rFonts w:ascii="Times New Roman"/>
                <w:sz w:val="24"/>
              </w:rPr>
            </w:pPr>
          </w:p>
          <w:p w14:paraId="21370C14" w14:textId="77777777" w:rsidR="001C5233" w:rsidRDefault="001C5233">
            <w:pPr>
              <w:pStyle w:val="TableParagraph"/>
              <w:rPr>
                <w:rFonts w:ascii="Times New Roman"/>
                <w:sz w:val="24"/>
              </w:rPr>
            </w:pPr>
          </w:p>
          <w:p w14:paraId="57D7249F" w14:textId="77777777" w:rsidR="001C5233" w:rsidRDefault="001C5233">
            <w:pPr>
              <w:pStyle w:val="TableParagraph"/>
              <w:rPr>
                <w:rFonts w:ascii="Times New Roman"/>
                <w:sz w:val="24"/>
              </w:rPr>
            </w:pPr>
          </w:p>
          <w:p w14:paraId="73A4D1EF" w14:textId="77777777" w:rsidR="001C5233" w:rsidRDefault="001C5233">
            <w:pPr>
              <w:pStyle w:val="TableParagraph"/>
              <w:rPr>
                <w:rFonts w:ascii="Times New Roman"/>
                <w:sz w:val="24"/>
              </w:rPr>
            </w:pPr>
          </w:p>
          <w:p w14:paraId="1516A66D" w14:textId="77777777" w:rsidR="001C5233" w:rsidRDefault="001C5233">
            <w:pPr>
              <w:pStyle w:val="TableParagraph"/>
              <w:rPr>
                <w:rFonts w:ascii="Times New Roman"/>
                <w:sz w:val="24"/>
              </w:rPr>
            </w:pPr>
          </w:p>
          <w:p w14:paraId="20FB6CF4" w14:textId="77777777" w:rsidR="001C5233" w:rsidRDefault="001C5233">
            <w:pPr>
              <w:pStyle w:val="TableParagraph"/>
              <w:rPr>
                <w:rFonts w:ascii="Times New Roman"/>
                <w:sz w:val="24"/>
              </w:rPr>
            </w:pPr>
          </w:p>
          <w:p w14:paraId="688F9FCF" w14:textId="77777777" w:rsidR="001C5233" w:rsidRDefault="001C5233">
            <w:pPr>
              <w:pStyle w:val="TableParagraph"/>
              <w:spacing w:before="9"/>
              <w:rPr>
                <w:rFonts w:ascii="Times New Roman"/>
                <w:sz w:val="23"/>
              </w:rPr>
            </w:pPr>
          </w:p>
          <w:p w14:paraId="68F2B9DD" w14:textId="77777777" w:rsidR="001C5233" w:rsidRDefault="006048AA">
            <w:pPr>
              <w:pStyle w:val="TableParagraph"/>
              <w:ind w:left="103"/>
              <w:rPr>
                <w:rFonts w:ascii="Arial"/>
                <w:sz w:val="20"/>
              </w:rPr>
            </w:pPr>
            <w:r>
              <w:rPr>
                <w:rFonts w:ascii="Arial"/>
                <w:color w:val="010202"/>
                <w:sz w:val="20"/>
              </w:rPr>
              <w:t>II.</w:t>
            </w:r>
          </w:p>
        </w:tc>
        <w:tc>
          <w:tcPr>
            <w:tcW w:w="4148" w:type="dxa"/>
          </w:tcPr>
          <w:p w14:paraId="42D1422E" w14:textId="77777777" w:rsidR="001C5233" w:rsidRDefault="006048AA">
            <w:pPr>
              <w:pStyle w:val="TableParagraph"/>
              <w:spacing w:line="247" w:lineRule="auto"/>
              <w:ind w:left="103" w:right="158"/>
              <w:rPr>
                <w:rFonts w:ascii="Arial" w:hAnsi="Arial"/>
                <w:sz w:val="20"/>
              </w:rPr>
            </w:pPr>
            <w:r>
              <w:rPr>
                <w:rFonts w:ascii="Arial" w:hAnsi="Arial"/>
                <w:color w:val="010202"/>
                <w:sz w:val="20"/>
              </w:rPr>
              <w:t>Vytvo</w:t>
            </w:r>
            <w:r>
              <w:rPr>
                <w:color w:val="010202"/>
                <w:sz w:val="20"/>
              </w:rPr>
              <w:t>ř</w:t>
            </w:r>
            <w:r>
              <w:rPr>
                <w:rFonts w:ascii="Arial" w:hAnsi="Arial"/>
                <w:color w:val="010202"/>
                <w:sz w:val="20"/>
              </w:rPr>
              <w:t xml:space="preserve">ení rámce </w:t>
            </w:r>
            <w:r>
              <w:rPr>
                <w:color w:val="010202"/>
                <w:sz w:val="20"/>
              </w:rPr>
              <w:t>č</w:t>
            </w:r>
            <w:r>
              <w:rPr>
                <w:rFonts w:ascii="Arial" w:hAnsi="Arial"/>
                <w:color w:val="010202"/>
                <w:sz w:val="20"/>
              </w:rPr>
              <w:t>i struktury dat (karty aglomerace)</w:t>
            </w:r>
            <w:r>
              <w:rPr>
                <w:rFonts w:ascii="Arial" w:hAnsi="Arial"/>
                <w:color w:val="010202"/>
                <w:spacing w:val="-40"/>
                <w:sz w:val="20"/>
              </w:rPr>
              <w:t xml:space="preserve"> </w:t>
            </w:r>
            <w:r>
              <w:rPr>
                <w:rFonts w:ascii="Arial" w:hAnsi="Arial"/>
                <w:color w:val="010202"/>
                <w:sz w:val="20"/>
              </w:rPr>
              <w:t>pro</w:t>
            </w:r>
            <w:r>
              <w:rPr>
                <w:rFonts w:ascii="Arial" w:hAnsi="Arial"/>
                <w:color w:val="010202"/>
                <w:spacing w:val="-39"/>
                <w:sz w:val="20"/>
              </w:rPr>
              <w:t xml:space="preserve"> </w:t>
            </w:r>
            <w:r>
              <w:rPr>
                <w:rFonts w:ascii="Arial" w:hAnsi="Arial"/>
                <w:color w:val="010202"/>
                <w:sz w:val="20"/>
              </w:rPr>
              <w:t>posouzení</w:t>
            </w:r>
            <w:r>
              <w:rPr>
                <w:rFonts w:ascii="Arial" w:hAnsi="Arial"/>
                <w:color w:val="010202"/>
                <w:spacing w:val="-38"/>
                <w:sz w:val="20"/>
              </w:rPr>
              <w:t xml:space="preserve"> </w:t>
            </w:r>
            <w:r>
              <w:rPr>
                <w:rFonts w:ascii="Arial" w:hAnsi="Arial"/>
                <w:color w:val="010202"/>
                <w:sz w:val="20"/>
              </w:rPr>
              <w:t>stavu</w:t>
            </w:r>
            <w:r>
              <w:rPr>
                <w:rFonts w:ascii="Arial" w:hAnsi="Arial"/>
                <w:color w:val="010202"/>
                <w:spacing w:val="-40"/>
                <w:sz w:val="20"/>
              </w:rPr>
              <w:t xml:space="preserve"> </w:t>
            </w:r>
            <w:r>
              <w:rPr>
                <w:rFonts w:ascii="Arial" w:hAnsi="Arial"/>
                <w:color w:val="010202"/>
                <w:sz w:val="20"/>
              </w:rPr>
              <w:t>aglomerací obsahující:</w:t>
            </w:r>
          </w:p>
          <w:p w14:paraId="70E4B1F4" w14:textId="77777777" w:rsidR="001C5233" w:rsidRDefault="006048AA">
            <w:pPr>
              <w:pStyle w:val="TableParagraph"/>
              <w:spacing w:before="6" w:line="247" w:lineRule="auto"/>
              <w:ind w:left="103" w:right="307"/>
              <w:jc w:val="both"/>
              <w:rPr>
                <w:rFonts w:ascii="Arial" w:hAnsi="Arial"/>
                <w:sz w:val="20"/>
              </w:rPr>
            </w:pPr>
            <w:r>
              <w:rPr>
                <w:rFonts w:ascii="Arial" w:hAnsi="Arial"/>
                <w:color w:val="010202"/>
                <w:sz w:val="20"/>
              </w:rPr>
              <w:t>Inventarizace</w:t>
            </w:r>
            <w:r>
              <w:rPr>
                <w:rFonts w:ascii="Arial" w:hAnsi="Arial"/>
                <w:color w:val="010202"/>
                <w:spacing w:val="-30"/>
                <w:sz w:val="20"/>
              </w:rPr>
              <w:t xml:space="preserve"> </w:t>
            </w:r>
            <w:r>
              <w:rPr>
                <w:rFonts w:ascii="Arial" w:hAnsi="Arial"/>
                <w:color w:val="010202"/>
                <w:sz w:val="20"/>
              </w:rPr>
              <w:t>kanaliza</w:t>
            </w:r>
            <w:r>
              <w:rPr>
                <w:color w:val="010202"/>
                <w:sz w:val="20"/>
              </w:rPr>
              <w:t>č</w:t>
            </w:r>
            <w:r>
              <w:rPr>
                <w:rFonts w:ascii="Arial" w:hAnsi="Arial"/>
                <w:color w:val="010202"/>
                <w:sz w:val="20"/>
              </w:rPr>
              <w:t>ní</w:t>
            </w:r>
            <w:r>
              <w:rPr>
                <w:rFonts w:ascii="Arial" w:hAnsi="Arial"/>
                <w:color w:val="010202"/>
                <w:spacing w:val="-30"/>
                <w:sz w:val="20"/>
              </w:rPr>
              <w:t xml:space="preserve"> </w:t>
            </w:r>
            <w:r>
              <w:rPr>
                <w:rFonts w:ascii="Arial" w:hAnsi="Arial"/>
                <w:color w:val="010202"/>
                <w:sz w:val="20"/>
              </w:rPr>
              <w:t>sít</w:t>
            </w:r>
            <w:r>
              <w:rPr>
                <w:color w:val="010202"/>
                <w:sz w:val="20"/>
              </w:rPr>
              <w:t>ě</w:t>
            </w:r>
            <w:r>
              <w:rPr>
                <w:color w:val="010202"/>
                <w:spacing w:val="-18"/>
                <w:sz w:val="20"/>
              </w:rPr>
              <w:t xml:space="preserve"> </w:t>
            </w:r>
            <w:r>
              <w:rPr>
                <w:rFonts w:ascii="Arial" w:hAnsi="Arial"/>
                <w:color w:val="010202"/>
                <w:sz w:val="20"/>
              </w:rPr>
              <w:t>a</w:t>
            </w:r>
            <w:r>
              <w:rPr>
                <w:rFonts w:ascii="Arial" w:hAnsi="Arial"/>
                <w:color w:val="010202"/>
                <w:spacing w:val="-30"/>
                <w:sz w:val="20"/>
              </w:rPr>
              <w:t xml:space="preserve"> </w:t>
            </w:r>
            <w:r>
              <w:rPr>
                <w:color w:val="010202"/>
                <w:sz w:val="20"/>
              </w:rPr>
              <w:t>Č</w:t>
            </w:r>
            <w:r>
              <w:rPr>
                <w:rFonts w:ascii="Arial" w:hAnsi="Arial"/>
                <w:color w:val="010202"/>
                <w:sz w:val="20"/>
              </w:rPr>
              <w:t>OV</w:t>
            </w:r>
            <w:r>
              <w:rPr>
                <w:rFonts w:ascii="Arial" w:hAnsi="Arial"/>
                <w:color w:val="010202"/>
                <w:spacing w:val="-29"/>
                <w:sz w:val="20"/>
              </w:rPr>
              <w:t xml:space="preserve"> </w:t>
            </w:r>
            <w:r>
              <w:rPr>
                <w:rFonts w:ascii="Arial" w:hAnsi="Arial"/>
                <w:color w:val="010202"/>
                <w:sz w:val="20"/>
              </w:rPr>
              <w:t xml:space="preserve">(Podle </w:t>
            </w:r>
            <w:r>
              <w:rPr>
                <w:rFonts w:ascii="Arial" w:hAnsi="Arial"/>
                <w:color w:val="010202"/>
                <w:w w:val="95"/>
                <w:sz w:val="20"/>
              </w:rPr>
              <w:t>stávajících</w:t>
            </w:r>
            <w:r>
              <w:rPr>
                <w:rFonts w:ascii="Arial" w:hAnsi="Arial"/>
                <w:color w:val="010202"/>
                <w:spacing w:val="-15"/>
                <w:w w:val="95"/>
                <w:sz w:val="20"/>
              </w:rPr>
              <w:t xml:space="preserve"> </w:t>
            </w:r>
            <w:r>
              <w:rPr>
                <w:rFonts w:ascii="Arial" w:hAnsi="Arial"/>
                <w:color w:val="010202"/>
                <w:w w:val="95"/>
                <w:sz w:val="20"/>
              </w:rPr>
              <w:t>dat</w:t>
            </w:r>
            <w:r>
              <w:rPr>
                <w:rFonts w:ascii="Arial" w:hAnsi="Arial"/>
                <w:color w:val="010202"/>
                <w:spacing w:val="-15"/>
                <w:w w:val="95"/>
                <w:sz w:val="20"/>
              </w:rPr>
              <w:t xml:space="preserve"> </w:t>
            </w:r>
            <w:r>
              <w:rPr>
                <w:rFonts w:ascii="Arial" w:hAnsi="Arial"/>
                <w:color w:val="010202"/>
                <w:w w:val="95"/>
                <w:sz w:val="20"/>
              </w:rPr>
              <w:t>(VÚME/VÚPE),</w:t>
            </w:r>
            <w:r>
              <w:rPr>
                <w:rFonts w:ascii="Arial" w:hAnsi="Arial"/>
                <w:color w:val="010202"/>
                <w:spacing w:val="-15"/>
                <w:w w:val="95"/>
                <w:sz w:val="20"/>
              </w:rPr>
              <w:t xml:space="preserve"> </w:t>
            </w:r>
            <w:r>
              <w:rPr>
                <w:rFonts w:ascii="Arial" w:hAnsi="Arial"/>
                <w:color w:val="010202"/>
                <w:w w:val="95"/>
                <w:sz w:val="20"/>
              </w:rPr>
              <w:t>Reportingu)</w:t>
            </w:r>
            <w:r>
              <w:rPr>
                <w:rFonts w:ascii="Arial" w:hAnsi="Arial"/>
                <w:color w:val="010202"/>
                <w:spacing w:val="-17"/>
                <w:w w:val="95"/>
                <w:sz w:val="20"/>
              </w:rPr>
              <w:t xml:space="preserve"> </w:t>
            </w:r>
            <w:r>
              <w:rPr>
                <w:rFonts w:ascii="Arial" w:hAnsi="Arial"/>
                <w:color w:val="010202"/>
                <w:w w:val="95"/>
                <w:sz w:val="20"/>
              </w:rPr>
              <w:t xml:space="preserve">a </w:t>
            </w:r>
            <w:r>
              <w:rPr>
                <w:rFonts w:ascii="Arial" w:hAnsi="Arial"/>
                <w:color w:val="010202"/>
                <w:sz w:val="20"/>
              </w:rPr>
              <w:t>verifikace</w:t>
            </w:r>
            <w:r>
              <w:rPr>
                <w:rFonts w:ascii="Arial" w:hAnsi="Arial"/>
                <w:color w:val="010202"/>
                <w:spacing w:val="-28"/>
                <w:sz w:val="20"/>
              </w:rPr>
              <w:t xml:space="preserve"> </w:t>
            </w:r>
            <w:r>
              <w:rPr>
                <w:rFonts w:ascii="Arial" w:hAnsi="Arial"/>
                <w:color w:val="010202"/>
                <w:sz w:val="20"/>
              </w:rPr>
              <w:t>stávajících</w:t>
            </w:r>
            <w:r>
              <w:rPr>
                <w:rFonts w:ascii="Arial" w:hAnsi="Arial"/>
                <w:color w:val="010202"/>
                <w:spacing w:val="-28"/>
                <w:sz w:val="20"/>
              </w:rPr>
              <w:t xml:space="preserve"> </w:t>
            </w:r>
            <w:r>
              <w:rPr>
                <w:rFonts w:ascii="Arial" w:hAnsi="Arial"/>
                <w:color w:val="010202"/>
                <w:sz w:val="20"/>
              </w:rPr>
              <w:t>dat</w:t>
            </w:r>
            <w:r>
              <w:rPr>
                <w:rFonts w:ascii="Arial" w:hAnsi="Arial"/>
                <w:color w:val="010202"/>
                <w:spacing w:val="-28"/>
                <w:sz w:val="20"/>
              </w:rPr>
              <w:t xml:space="preserve"> </w:t>
            </w:r>
            <w:r>
              <w:rPr>
                <w:rFonts w:ascii="Arial" w:hAnsi="Arial"/>
                <w:color w:val="010202"/>
                <w:sz w:val="20"/>
              </w:rPr>
              <w:t>pomocí</w:t>
            </w:r>
            <w:r>
              <w:rPr>
                <w:rFonts w:ascii="Arial" w:hAnsi="Arial"/>
                <w:color w:val="010202"/>
                <w:spacing w:val="-28"/>
                <w:sz w:val="20"/>
              </w:rPr>
              <w:t xml:space="preserve"> </w:t>
            </w:r>
            <w:r>
              <w:rPr>
                <w:rFonts w:ascii="Arial" w:hAnsi="Arial"/>
                <w:color w:val="010202"/>
                <w:sz w:val="20"/>
              </w:rPr>
              <w:t>šet</w:t>
            </w:r>
            <w:r>
              <w:rPr>
                <w:color w:val="010202"/>
                <w:sz w:val="20"/>
              </w:rPr>
              <w:t>ř</w:t>
            </w:r>
            <w:r>
              <w:rPr>
                <w:rFonts w:ascii="Arial" w:hAnsi="Arial"/>
                <w:color w:val="010202"/>
                <w:sz w:val="20"/>
              </w:rPr>
              <w:t>ení.</w:t>
            </w:r>
          </w:p>
          <w:p w14:paraId="108BD647" w14:textId="77777777" w:rsidR="001C5233" w:rsidRDefault="006048AA">
            <w:pPr>
              <w:pStyle w:val="TableParagraph"/>
              <w:spacing w:line="242" w:lineRule="auto"/>
              <w:ind w:left="103" w:right="433"/>
              <w:rPr>
                <w:rFonts w:ascii="Arial" w:hAnsi="Arial"/>
                <w:sz w:val="20"/>
              </w:rPr>
            </w:pPr>
            <w:r>
              <w:rPr>
                <w:rFonts w:ascii="Arial" w:hAnsi="Arial"/>
                <w:color w:val="010202"/>
                <w:sz w:val="20"/>
              </w:rPr>
              <w:t>Posouzení</w:t>
            </w:r>
            <w:r>
              <w:rPr>
                <w:rFonts w:ascii="Arial" w:hAnsi="Arial"/>
                <w:color w:val="010202"/>
                <w:spacing w:val="-32"/>
                <w:sz w:val="20"/>
              </w:rPr>
              <w:t xml:space="preserve"> </w:t>
            </w:r>
            <w:r>
              <w:rPr>
                <w:rFonts w:ascii="Arial" w:hAnsi="Arial"/>
                <w:color w:val="010202"/>
                <w:sz w:val="20"/>
              </w:rPr>
              <w:t>a</w:t>
            </w:r>
            <w:r>
              <w:rPr>
                <w:rFonts w:ascii="Arial" w:hAnsi="Arial"/>
                <w:color w:val="010202"/>
                <w:spacing w:val="-32"/>
                <w:sz w:val="20"/>
              </w:rPr>
              <w:t xml:space="preserve"> </w:t>
            </w:r>
            <w:r>
              <w:rPr>
                <w:rFonts w:ascii="Arial" w:hAnsi="Arial"/>
                <w:color w:val="010202"/>
                <w:sz w:val="20"/>
              </w:rPr>
              <w:t>popis</w:t>
            </w:r>
            <w:r>
              <w:rPr>
                <w:rFonts w:ascii="Arial" w:hAnsi="Arial"/>
                <w:color w:val="010202"/>
                <w:spacing w:val="-31"/>
                <w:sz w:val="20"/>
              </w:rPr>
              <w:t xml:space="preserve"> </w:t>
            </w:r>
            <w:r>
              <w:rPr>
                <w:rFonts w:ascii="Arial" w:hAnsi="Arial"/>
                <w:color w:val="010202"/>
                <w:sz w:val="20"/>
              </w:rPr>
              <w:t>individuálních</w:t>
            </w:r>
            <w:r>
              <w:rPr>
                <w:rFonts w:ascii="Arial" w:hAnsi="Arial"/>
                <w:color w:val="010202"/>
                <w:spacing w:val="-31"/>
                <w:sz w:val="20"/>
              </w:rPr>
              <w:t xml:space="preserve"> </w:t>
            </w:r>
            <w:r>
              <w:rPr>
                <w:rFonts w:ascii="Arial" w:hAnsi="Arial"/>
                <w:color w:val="010202"/>
                <w:sz w:val="20"/>
              </w:rPr>
              <w:t>systém</w:t>
            </w:r>
            <w:r>
              <w:rPr>
                <w:color w:val="010202"/>
                <w:sz w:val="20"/>
              </w:rPr>
              <w:t xml:space="preserve">ů </w:t>
            </w:r>
            <w:r>
              <w:rPr>
                <w:rFonts w:ascii="Arial" w:hAnsi="Arial"/>
                <w:color w:val="010202"/>
                <w:sz w:val="20"/>
              </w:rPr>
              <w:t>(IAS).</w:t>
            </w:r>
          </w:p>
          <w:p w14:paraId="5FA8265A" w14:textId="77777777" w:rsidR="001C5233" w:rsidRDefault="006048AA">
            <w:pPr>
              <w:pStyle w:val="TableParagraph"/>
              <w:spacing w:before="14"/>
              <w:ind w:left="103" w:right="1239"/>
              <w:rPr>
                <w:rFonts w:ascii="Arial" w:hAnsi="Arial"/>
                <w:sz w:val="20"/>
              </w:rPr>
            </w:pPr>
            <w:r>
              <w:rPr>
                <w:rFonts w:ascii="Arial" w:hAnsi="Arial"/>
                <w:color w:val="010202"/>
                <w:sz w:val="20"/>
              </w:rPr>
              <w:t>Posouzení a popis generel</w:t>
            </w:r>
            <w:r>
              <w:rPr>
                <w:color w:val="010202"/>
                <w:sz w:val="20"/>
              </w:rPr>
              <w:t>ů</w:t>
            </w:r>
            <w:r>
              <w:rPr>
                <w:rFonts w:ascii="Arial" w:hAnsi="Arial"/>
                <w:color w:val="010202"/>
                <w:sz w:val="20"/>
              </w:rPr>
              <w:t>. Stanovená</w:t>
            </w:r>
            <w:r>
              <w:rPr>
                <w:rFonts w:ascii="Arial" w:hAnsi="Arial"/>
                <w:color w:val="010202"/>
                <w:spacing w:val="-41"/>
                <w:sz w:val="20"/>
              </w:rPr>
              <w:t xml:space="preserve"> </w:t>
            </w:r>
            <w:r>
              <w:rPr>
                <w:rFonts w:ascii="Arial" w:hAnsi="Arial"/>
                <w:color w:val="010202"/>
                <w:sz w:val="20"/>
              </w:rPr>
              <w:t>opat</w:t>
            </w:r>
            <w:r>
              <w:rPr>
                <w:color w:val="010202"/>
                <w:sz w:val="20"/>
              </w:rPr>
              <w:t>ř</w:t>
            </w:r>
            <w:r>
              <w:rPr>
                <w:rFonts w:ascii="Arial" w:hAnsi="Arial"/>
                <w:color w:val="010202"/>
                <w:sz w:val="20"/>
              </w:rPr>
              <w:t>ení</w:t>
            </w:r>
            <w:r>
              <w:rPr>
                <w:rFonts w:ascii="Arial" w:hAnsi="Arial"/>
                <w:color w:val="010202"/>
                <w:spacing w:val="-41"/>
                <w:sz w:val="20"/>
              </w:rPr>
              <w:t xml:space="preserve"> </w:t>
            </w:r>
            <w:r>
              <w:rPr>
                <w:rFonts w:ascii="Arial" w:hAnsi="Arial"/>
                <w:color w:val="010202"/>
                <w:sz w:val="20"/>
              </w:rPr>
              <w:t>viz</w:t>
            </w:r>
            <w:r>
              <w:rPr>
                <w:rFonts w:ascii="Arial" w:hAnsi="Arial"/>
                <w:color w:val="010202"/>
                <w:spacing w:val="-41"/>
                <w:sz w:val="20"/>
              </w:rPr>
              <w:t xml:space="preserve"> </w:t>
            </w:r>
            <w:r>
              <w:rPr>
                <w:rFonts w:ascii="Arial" w:hAnsi="Arial"/>
                <w:color w:val="010202"/>
                <w:sz w:val="20"/>
              </w:rPr>
              <w:t>III.</w:t>
            </w:r>
            <w:r>
              <w:rPr>
                <w:rFonts w:ascii="Arial" w:hAnsi="Arial"/>
                <w:color w:val="010202"/>
                <w:spacing w:val="-40"/>
                <w:sz w:val="20"/>
              </w:rPr>
              <w:t xml:space="preserve"> </w:t>
            </w:r>
            <w:r>
              <w:rPr>
                <w:rFonts w:ascii="Arial" w:hAnsi="Arial"/>
                <w:color w:val="010202"/>
                <w:sz w:val="20"/>
              </w:rPr>
              <w:t>etapa.</w:t>
            </w:r>
          </w:p>
        </w:tc>
        <w:tc>
          <w:tcPr>
            <w:tcW w:w="1394" w:type="dxa"/>
          </w:tcPr>
          <w:p w14:paraId="50D42C40" w14:textId="77777777" w:rsidR="001C5233" w:rsidRDefault="006048AA">
            <w:pPr>
              <w:pStyle w:val="TableParagraph"/>
              <w:spacing w:before="2"/>
              <w:ind w:left="103"/>
              <w:rPr>
                <w:rFonts w:ascii="Arial"/>
                <w:sz w:val="20"/>
              </w:rPr>
            </w:pPr>
            <w:r>
              <w:rPr>
                <w:rFonts w:ascii="Arial"/>
                <w:color w:val="010202"/>
                <w:sz w:val="20"/>
              </w:rPr>
              <w:t>31. 12. 2025</w:t>
            </w:r>
          </w:p>
        </w:tc>
        <w:tc>
          <w:tcPr>
            <w:tcW w:w="1485" w:type="dxa"/>
          </w:tcPr>
          <w:p w14:paraId="76B2801E" w14:textId="77777777" w:rsidR="001C5233" w:rsidRDefault="006048AA">
            <w:pPr>
              <w:pStyle w:val="TableParagraph"/>
              <w:spacing w:line="243" w:lineRule="exact"/>
              <w:ind w:left="143"/>
              <w:rPr>
                <w:sz w:val="20"/>
              </w:rPr>
            </w:pPr>
            <w:r>
              <w:rPr>
                <w:rFonts w:ascii="Arial" w:hAnsi="Arial"/>
                <w:color w:val="010202"/>
                <w:sz w:val="20"/>
              </w:rPr>
              <w:t>1 460 000 K</w:t>
            </w:r>
            <w:r>
              <w:rPr>
                <w:color w:val="010202"/>
                <w:sz w:val="20"/>
              </w:rPr>
              <w:t>č</w:t>
            </w:r>
          </w:p>
        </w:tc>
        <w:tc>
          <w:tcPr>
            <w:tcW w:w="1547" w:type="dxa"/>
          </w:tcPr>
          <w:p w14:paraId="38E9FC2E" w14:textId="77777777" w:rsidR="001C5233" w:rsidRDefault="006048AA">
            <w:pPr>
              <w:pStyle w:val="TableParagraph"/>
              <w:spacing w:line="243" w:lineRule="exact"/>
              <w:ind w:left="143"/>
              <w:rPr>
                <w:sz w:val="20"/>
              </w:rPr>
            </w:pPr>
            <w:r>
              <w:rPr>
                <w:rFonts w:ascii="Arial" w:hAnsi="Arial"/>
                <w:color w:val="010202"/>
                <w:sz w:val="20"/>
              </w:rPr>
              <w:t>1 766 600 K</w:t>
            </w:r>
            <w:r>
              <w:rPr>
                <w:color w:val="010202"/>
                <w:sz w:val="20"/>
              </w:rPr>
              <w:t>č</w:t>
            </w:r>
          </w:p>
        </w:tc>
      </w:tr>
      <w:tr w:rsidR="001C5233" w14:paraId="0277C88B" w14:textId="77777777">
        <w:trPr>
          <w:trHeight w:hRule="exact" w:val="741"/>
        </w:trPr>
        <w:tc>
          <w:tcPr>
            <w:tcW w:w="772" w:type="dxa"/>
            <w:vMerge/>
          </w:tcPr>
          <w:p w14:paraId="508FE88D" w14:textId="77777777" w:rsidR="001C5233" w:rsidRDefault="001C5233"/>
        </w:tc>
        <w:tc>
          <w:tcPr>
            <w:tcW w:w="4148" w:type="dxa"/>
          </w:tcPr>
          <w:p w14:paraId="3BD94F33" w14:textId="77777777" w:rsidR="001C5233" w:rsidRDefault="006048AA">
            <w:pPr>
              <w:pStyle w:val="TableParagraph"/>
              <w:ind w:left="103" w:right="254"/>
              <w:rPr>
                <w:rFonts w:ascii="Arial" w:hAnsi="Arial"/>
                <w:sz w:val="20"/>
              </w:rPr>
            </w:pPr>
            <w:r>
              <w:rPr>
                <w:rFonts w:ascii="Arial" w:hAnsi="Arial"/>
                <w:color w:val="010202"/>
                <w:sz w:val="20"/>
              </w:rPr>
              <w:t>Vytvo</w:t>
            </w:r>
            <w:r>
              <w:rPr>
                <w:color w:val="010202"/>
                <w:sz w:val="20"/>
              </w:rPr>
              <w:t>ř</w:t>
            </w:r>
            <w:r>
              <w:rPr>
                <w:rFonts w:ascii="Arial" w:hAnsi="Arial"/>
                <w:color w:val="010202"/>
                <w:sz w:val="20"/>
              </w:rPr>
              <w:t>ení</w:t>
            </w:r>
            <w:r>
              <w:rPr>
                <w:rFonts w:ascii="Arial" w:hAnsi="Arial"/>
                <w:color w:val="010202"/>
                <w:spacing w:val="-34"/>
                <w:sz w:val="20"/>
              </w:rPr>
              <w:t xml:space="preserve"> </w:t>
            </w:r>
            <w:r>
              <w:rPr>
                <w:rFonts w:ascii="Arial" w:hAnsi="Arial"/>
                <w:color w:val="010202"/>
                <w:sz w:val="20"/>
              </w:rPr>
              <w:t>geografických</w:t>
            </w:r>
            <w:r>
              <w:rPr>
                <w:rFonts w:ascii="Arial" w:hAnsi="Arial"/>
                <w:color w:val="010202"/>
                <w:spacing w:val="-34"/>
                <w:sz w:val="20"/>
              </w:rPr>
              <w:t xml:space="preserve"> </w:t>
            </w:r>
            <w:r>
              <w:rPr>
                <w:rFonts w:ascii="Arial" w:hAnsi="Arial"/>
                <w:color w:val="010202"/>
                <w:sz w:val="20"/>
              </w:rPr>
              <w:t>dat</w:t>
            </w:r>
            <w:r>
              <w:rPr>
                <w:rFonts w:ascii="Arial" w:hAnsi="Arial"/>
                <w:color w:val="010202"/>
                <w:spacing w:val="-36"/>
                <w:sz w:val="20"/>
              </w:rPr>
              <w:t xml:space="preserve"> </w:t>
            </w:r>
            <w:r>
              <w:rPr>
                <w:rFonts w:ascii="Arial" w:hAnsi="Arial"/>
                <w:color w:val="010202"/>
                <w:sz w:val="20"/>
              </w:rPr>
              <w:t>umístn</w:t>
            </w:r>
            <w:r>
              <w:rPr>
                <w:color w:val="010202"/>
                <w:sz w:val="20"/>
              </w:rPr>
              <w:t>ě</w:t>
            </w:r>
            <w:r>
              <w:rPr>
                <w:rFonts w:ascii="Arial" w:hAnsi="Arial"/>
                <w:color w:val="010202"/>
                <w:sz w:val="20"/>
              </w:rPr>
              <w:t>ní</w:t>
            </w:r>
            <w:r>
              <w:rPr>
                <w:rFonts w:ascii="Arial" w:hAnsi="Arial"/>
                <w:color w:val="010202"/>
                <w:spacing w:val="-35"/>
                <w:sz w:val="20"/>
              </w:rPr>
              <w:t xml:space="preserve"> </w:t>
            </w:r>
            <w:r>
              <w:rPr>
                <w:color w:val="010202"/>
                <w:sz w:val="20"/>
              </w:rPr>
              <w:t>Č</w:t>
            </w:r>
            <w:r>
              <w:rPr>
                <w:rFonts w:ascii="Arial" w:hAnsi="Arial"/>
                <w:color w:val="010202"/>
                <w:sz w:val="20"/>
              </w:rPr>
              <w:t>OV, v</w:t>
            </w:r>
            <w:r>
              <w:rPr>
                <w:color w:val="010202"/>
                <w:sz w:val="20"/>
              </w:rPr>
              <w:t>č</w:t>
            </w:r>
            <w:r>
              <w:rPr>
                <w:rFonts w:ascii="Arial" w:hAnsi="Arial"/>
                <w:color w:val="010202"/>
                <w:sz w:val="20"/>
              </w:rPr>
              <w:t>etn</w:t>
            </w:r>
            <w:r>
              <w:rPr>
                <w:color w:val="010202"/>
                <w:sz w:val="20"/>
              </w:rPr>
              <w:t xml:space="preserve">ě </w:t>
            </w:r>
            <w:r>
              <w:rPr>
                <w:rFonts w:ascii="Arial" w:hAnsi="Arial"/>
                <w:color w:val="010202"/>
                <w:sz w:val="20"/>
              </w:rPr>
              <w:t>umíst</w:t>
            </w:r>
            <w:r>
              <w:rPr>
                <w:color w:val="010202"/>
                <w:sz w:val="20"/>
              </w:rPr>
              <w:t>ě</w:t>
            </w:r>
            <w:r>
              <w:rPr>
                <w:rFonts w:ascii="Arial" w:hAnsi="Arial"/>
                <w:color w:val="010202"/>
                <w:sz w:val="20"/>
              </w:rPr>
              <w:t xml:space="preserve">ní </w:t>
            </w:r>
            <w:proofErr w:type="spellStart"/>
            <w:r>
              <w:rPr>
                <w:rFonts w:ascii="Arial" w:hAnsi="Arial"/>
                <w:color w:val="010202"/>
                <w:sz w:val="20"/>
              </w:rPr>
              <w:t>výustního</w:t>
            </w:r>
            <w:proofErr w:type="spellEnd"/>
            <w:r>
              <w:rPr>
                <w:rFonts w:ascii="Arial" w:hAnsi="Arial"/>
                <w:color w:val="010202"/>
                <w:sz w:val="20"/>
              </w:rPr>
              <w:t xml:space="preserve"> objektu do recipientu</w:t>
            </w:r>
            <w:r>
              <w:rPr>
                <w:rFonts w:ascii="Arial" w:hAnsi="Arial"/>
                <w:color w:val="010202"/>
                <w:spacing w:val="-24"/>
                <w:sz w:val="20"/>
              </w:rPr>
              <w:t xml:space="preserve"> </w:t>
            </w:r>
            <w:r>
              <w:rPr>
                <w:rFonts w:ascii="Arial" w:hAnsi="Arial"/>
                <w:color w:val="010202"/>
                <w:sz w:val="20"/>
              </w:rPr>
              <w:t>a</w:t>
            </w:r>
            <w:r>
              <w:rPr>
                <w:rFonts w:ascii="Arial" w:hAnsi="Arial"/>
                <w:color w:val="010202"/>
                <w:spacing w:val="-25"/>
                <w:sz w:val="20"/>
              </w:rPr>
              <w:t xml:space="preserve"> </w:t>
            </w:r>
            <w:r>
              <w:rPr>
                <w:rFonts w:ascii="Arial" w:hAnsi="Arial"/>
                <w:color w:val="010202"/>
                <w:sz w:val="20"/>
              </w:rPr>
              <w:t>jejich</w:t>
            </w:r>
            <w:r>
              <w:rPr>
                <w:rFonts w:ascii="Arial" w:hAnsi="Arial"/>
                <w:color w:val="010202"/>
                <w:spacing w:val="-23"/>
                <w:sz w:val="20"/>
              </w:rPr>
              <w:t xml:space="preserve"> </w:t>
            </w:r>
            <w:r>
              <w:rPr>
                <w:rFonts w:ascii="Arial" w:hAnsi="Arial"/>
                <w:color w:val="010202"/>
                <w:sz w:val="20"/>
              </w:rPr>
              <w:t>napojení</w:t>
            </w:r>
            <w:r>
              <w:rPr>
                <w:rFonts w:ascii="Arial" w:hAnsi="Arial"/>
                <w:color w:val="010202"/>
                <w:spacing w:val="-26"/>
                <w:sz w:val="20"/>
              </w:rPr>
              <w:t xml:space="preserve"> </w:t>
            </w:r>
            <w:r>
              <w:rPr>
                <w:rFonts w:ascii="Arial" w:hAnsi="Arial"/>
                <w:color w:val="010202"/>
                <w:sz w:val="20"/>
              </w:rPr>
              <w:t>do</w:t>
            </w:r>
            <w:r>
              <w:rPr>
                <w:rFonts w:ascii="Arial" w:hAnsi="Arial"/>
                <w:color w:val="010202"/>
                <w:spacing w:val="-23"/>
                <w:sz w:val="20"/>
              </w:rPr>
              <w:t xml:space="preserve"> </w:t>
            </w:r>
            <w:r>
              <w:rPr>
                <w:rFonts w:ascii="Arial" w:hAnsi="Arial"/>
                <w:color w:val="010202"/>
                <w:sz w:val="20"/>
              </w:rPr>
              <w:t>databáze</w:t>
            </w:r>
          </w:p>
        </w:tc>
        <w:tc>
          <w:tcPr>
            <w:tcW w:w="1394" w:type="dxa"/>
          </w:tcPr>
          <w:p w14:paraId="1AC03989" w14:textId="77777777" w:rsidR="001C5233" w:rsidRDefault="006048AA">
            <w:pPr>
              <w:pStyle w:val="TableParagraph"/>
              <w:spacing w:before="2"/>
              <w:ind w:left="103"/>
              <w:rPr>
                <w:rFonts w:ascii="Arial"/>
                <w:sz w:val="20"/>
              </w:rPr>
            </w:pPr>
            <w:r>
              <w:rPr>
                <w:rFonts w:ascii="Arial"/>
                <w:color w:val="010202"/>
                <w:sz w:val="20"/>
              </w:rPr>
              <w:t>30. 4. 2026</w:t>
            </w:r>
          </w:p>
        </w:tc>
        <w:tc>
          <w:tcPr>
            <w:tcW w:w="1485" w:type="dxa"/>
          </w:tcPr>
          <w:p w14:paraId="5B6C06B9" w14:textId="77777777" w:rsidR="001C5233" w:rsidRDefault="006048AA">
            <w:pPr>
              <w:pStyle w:val="TableParagraph"/>
              <w:spacing w:line="243" w:lineRule="exact"/>
              <w:ind w:left="143"/>
              <w:rPr>
                <w:sz w:val="20"/>
              </w:rPr>
            </w:pPr>
            <w:r>
              <w:rPr>
                <w:rFonts w:ascii="Arial" w:hAnsi="Arial"/>
                <w:color w:val="010202"/>
                <w:sz w:val="20"/>
              </w:rPr>
              <w:t>146 000 K</w:t>
            </w:r>
            <w:r>
              <w:rPr>
                <w:color w:val="010202"/>
                <w:sz w:val="20"/>
              </w:rPr>
              <w:t>č</w:t>
            </w:r>
          </w:p>
        </w:tc>
        <w:tc>
          <w:tcPr>
            <w:tcW w:w="1547" w:type="dxa"/>
          </w:tcPr>
          <w:p w14:paraId="5A4ACBC2" w14:textId="77777777" w:rsidR="001C5233" w:rsidRDefault="006048AA">
            <w:pPr>
              <w:pStyle w:val="TableParagraph"/>
              <w:spacing w:line="243" w:lineRule="exact"/>
              <w:ind w:left="143"/>
              <w:rPr>
                <w:sz w:val="20"/>
              </w:rPr>
            </w:pPr>
            <w:r>
              <w:rPr>
                <w:rFonts w:ascii="Arial" w:hAnsi="Arial"/>
                <w:color w:val="010202"/>
                <w:sz w:val="20"/>
              </w:rPr>
              <w:t>176 660 K</w:t>
            </w:r>
            <w:r>
              <w:rPr>
                <w:color w:val="010202"/>
                <w:sz w:val="20"/>
              </w:rPr>
              <w:t>č</w:t>
            </w:r>
          </w:p>
        </w:tc>
      </w:tr>
      <w:tr w:rsidR="001C5233" w14:paraId="27EA7DA5" w14:textId="77777777">
        <w:trPr>
          <w:trHeight w:hRule="exact" w:val="312"/>
        </w:trPr>
        <w:tc>
          <w:tcPr>
            <w:tcW w:w="772" w:type="dxa"/>
            <w:vMerge/>
          </w:tcPr>
          <w:p w14:paraId="485521A9" w14:textId="77777777" w:rsidR="001C5233" w:rsidRDefault="001C5233"/>
        </w:tc>
        <w:tc>
          <w:tcPr>
            <w:tcW w:w="4148" w:type="dxa"/>
          </w:tcPr>
          <w:p w14:paraId="04F92DD6" w14:textId="77777777" w:rsidR="001C5233" w:rsidRDefault="006048AA">
            <w:pPr>
              <w:pStyle w:val="TableParagraph"/>
              <w:spacing w:before="2"/>
              <w:ind w:left="103"/>
              <w:rPr>
                <w:rFonts w:ascii="Arial" w:hAnsi="Arial"/>
                <w:sz w:val="20"/>
              </w:rPr>
            </w:pPr>
            <w:r>
              <w:rPr>
                <w:rFonts w:ascii="Arial" w:hAnsi="Arial"/>
                <w:color w:val="010202"/>
                <w:w w:val="95"/>
                <w:sz w:val="20"/>
              </w:rPr>
              <w:t>Posouzení stavu jednotlivých aglomerací.</w:t>
            </w:r>
          </w:p>
        </w:tc>
        <w:tc>
          <w:tcPr>
            <w:tcW w:w="1394" w:type="dxa"/>
          </w:tcPr>
          <w:p w14:paraId="66602243" w14:textId="77777777" w:rsidR="001C5233" w:rsidRDefault="006048AA">
            <w:pPr>
              <w:pStyle w:val="TableParagraph"/>
              <w:spacing w:before="2"/>
              <w:ind w:left="103"/>
              <w:rPr>
                <w:rFonts w:ascii="Arial"/>
                <w:sz w:val="20"/>
              </w:rPr>
            </w:pPr>
            <w:r>
              <w:rPr>
                <w:rFonts w:ascii="Arial"/>
                <w:color w:val="010202"/>
                <w:sz w:val="20"/>
              </w:rPr>
              <w:t>30. 4. 2026</w:t>
            </w:r>
          </w:p>
        </w:tc>
        <w:tc>
          <w:tcPr>
            <w:tcW w:w="1485" w:type="dxa"/>
          </w:tcPr>
          <w:p w14:paraId="110F5509" w14:textId="77777777" w:rsidR="001C5233" w:rsidRDefault="006048AA">
            <w:pPr>
              <w:pStyle w:val="TableParagraph"/>
              <w:spacing w:line="243" w:lineRule="exact"/>
              <w:ind w:left="143"/>
              <w:rPr>
                <w:sz w:val="20"/>
              </w:rPr>
            </w:pPr>
            <w:r>
              <w:rPr>
                <w:rFonts w:ascii="Arial" w:hAnsi="Arial"/>
                <w:color w:val="010202"/>
                <w:sz w:val="20"/>
              </w:rPr>
              <w:t>511 000 K</w:t>
            </w:r>
            <w:r>
              <w:rPr>
                <w:color w:val="010202"/>
                <w:sz w:val="20"/>
              </w:rPr>
              <w:t>č</w:t>
            </w:r>
          </w:p>
        </w:tc>
        <w:tc>
          <w:tcPr>
            <w:tcW w:w="1547" w:type="dxa"/>
          </w:tcPr>
          <w:p w14:paraId="143DF4F1" w14:textId="77777777" w:rsidR="001C5233" w:rsidRDefault="006048AA">
            <w:pPr>
              <w:pStyle w:val="TableParagraph"/>
              <w:spacing w:line="243" w:lineRule="exact"/>
              <w:ind w:left="143"/>
              <w:rPr>
                <w:sz w:val="20"/>
              </w:rPr>
            </w:pPr>
            <w:r>
              <w:rPr>
                <w:rFonts w:ascii="Arial" w:hAnsi="Arial"/>
                <w:color w:val="010202"/>
                <w:sz w:val="20"/>
              </w:rPr>
              <w:t>618 310 K</w:t>
            </w:r>
            <w:r>
              <w:rPr>
                <w:color w:val="010202"/>
                <w:sz w:val="20"/>
              </w:rPr>
              <w:t>č</w:t>
            </w:r>
          </w:p>
        </w:tc>
      </w:tr>
      <w:tr w:rsidR="001C5233" w14:paraId="3BC377B1" w14:textId="77777777">
        <w:trPr>
          <w:trHeight w:hRule="exact" w:val="986"/>
        </w:trPr>
        <w:tc>
          <w:tcPr>
            <w:tcW w:w="772" w:type="dxa"/>
            <w:vMerge/>
          </w:tcPr>
          <w:p w14:paraId="69E2F057" w14:textId="77777777" w:rsidR="001C5233" w:rsidRDefault="001C5233"/>
        </w:tc>
        <w:tc>
          <w:tcPr>
            <w:tcW w:w="4148" w:type="dxa"/>
          </w:tcPr>
          <w:p w14:paraId="422B2BCC" w14:textId="77777777" w:rsidR="001C5233" w:rsidRDefault="006048AA">
            <w:pPr>
              <w:pStyle w:val="TableParagraph"/>
              <w:spacing w:line="249" w:lineRule="auto"/>
              <w:ind w:left="103" w:right="246"/>
              <w:rPr>
                <w:rFonts w:ascii="Arial" w:hAnsi="Arial"/>
                <w:sz w:val="20"/>
              </w:rPr>
            </w:pPr>
            <w:r>
              <w:rPr>
                <w:rFonts w:ascii="Arial" w:hAnsi="Arial"/>
                <w:color w:val="010202"/>
                <w:sz w:val="20"/>
              </w:rPr>
              <w:t>Návrh legislativních úprav obsahující identifikaci pot</w:t>
            </w:r>
            <w:r>
              <w:rPr>
                <w:color w:val="010202"/>
                <w:sz w:val="20"/>
              </w:rPr>
              <w:t>ř</w:t>
            </w:r>
            <w:r>
              <w:rPr>
                <w:rFonts w:ascii="Arial" w:hAnsi="Arial"/>
                <w:color w:val="010202"/>
                <w:sz w:val="20"/>
              </w:rPr>
              <w:t>ebných zm</w:t>
            </w:r>
            <w:r>
              <w:rPr>
                <w:color w:val="010202"/>
                <w:sz w:val="20"/>
              </w:rPr>
              <w:t>ě</w:t>
            </w:r>
            <w:r>
              <w:rPr>
                <w:rFonts w:ascii="Arial" w:hAnsi="Arial"/>
                <w:color w:val="010202"/>
                <w:sz w:val="20"/>
              </w:rPr>
              <w:t>n legislativy a návrh</w:t>
            </w:r>
            <w:r>
              <w:rPr>
                <w:rFonts w:ascii="Arial" w:hAnsi="Arial"/>
                <w:color w:val="010202"/>
                <w:spacing w:val="-34"/>
                <w:sz w:val="20"/>
              </w:rPr>
              <w:t xml:space="preserve"> </w:t>
            </w:r>
            <w:r>
              <w:rPr>
                <w:rFonts w:ascii="Arial" w:hAnsi="Arial"/>
                <w:color w:val="010202"/>
                <w:sz w:val="20"/>
              </w:rPr>
              <w:t>ideových</w:t>
            </w:r>
            <w:r>
              <w:rPr>
                <w:rFonts w:ascii="Arial" w:hAnsi="Arial"/>
                <w:color w:val="010202"/>
                <w:spacing w:val="-33"/>
                <w:sz w:val="20"/>
              </w:rPr>
              <w:t xml:space="preserve"> </w:t>
            </w:r>
            <w:r>
              <w:rPr>
                <w:rFonts w:ascii="Arial" w:hAnsi="Arial"/>
                <w:color w:val="010202"/>
                <w:sz w:val="20"/>
              </w:rPr>
              <w:t>tezí</w:t>
            </w:r>
            <w:r>
              <w:rPr>
                <w:rFonts w:ascii="Arial" w:hAnsi="Arial"/>
                <w:color w:val="010202"/>
                <w:spacing w:val="-33"/>
                <w:sz w:val="20"/>
              </w:rPr>
              <w:t xml:space="preserve"> </w:t>
            </w:r>
            <w:r>
              <w:rPr>
                <w:rFonts w:ascii="Arial" w:hAnsi="Arial"/>
                <w:color w:val="010202"/>
                <w:sz w:val="20"/>
              </w:rPr>
              <w:t>pro</w:t>
            </w:r>
            <w:r>
              <w:rPr>
                <w:rFonts w:ascii="Arial" w:hAnsi="Arial"/>
                <w:color w:val="010202"/>
                <w:spacing w:val="-34"/>
                <w:sz w:val="20"/>
              </w:rPr>
              <w:t xml:space="preserve"> </w:t>
            </w:r>
            <w:r>
              <w:rPr>
                <w:rFonts w:ascii="Arial" w:hAnsi="Arial"/>
                <w:color w:val="010202"/>
                <w:sz w:val="20"/>
              </w:rPr>
              <w:t>konkrétní</w:t>
            </w:r>
            <w:r>
              <w:rPr>
                <w:rFonts w:ascii="Arial" w:hAnsi="Arial"/>
                <w:color w:val="010202"/>
                <w:spacing w:val="-33"/>
                <w:sz w:val="20"/>
              </w:rPr>
              <w:t xml:space="preserve"> </w:t>
            </w:r>
            <w:r>
              <w:rPr>
                <w:rFonts w:ascii="Arial" w:hAnsi="Arial"/>
                <w:color w:val="010202"/>
                <w:sz w:val="20"/>
              </w:rPr>
              <w:t>legislativní zm</w:t>
            </w:r>
            <w:r>
              <w:rPr>
                <w:color w:val="010202"/>
                <w:sz w:val="20"/>
              </w:rPr>
              <w:t>ě</w:t>
            </w:r>
            <w:r>
              <w:rPr>
                <w:rFonts w:ascii="Arial" w:hAnsi="Arial"/>
                <w:color w:val="010202"/>
                <w:sz w:val="20"/>
              </w:rPr>
              <w:t>ny.</w:t>
            </w:r>
          </w:p>
        </w:tc>
        <w:tc>
          <w:tcPr>
            <w:tcW w:w="1394" w:type="dxa"/>
          </w:tcPr>
          <w:p w14:paraId="0D3C040F" w14:textId="77777777" w:rsidR="001C5233" w:rsidRDefault="006048AA">
            <w:pPr>
              <w:pStyle w:val="TableParagraph"/>
              <w:spacing w:line="230" w:lineRule="exact"/>
              <w:ind w:left="103"/>
              <w:rPr>
                <w:rFonts w:ascii="Arial"/>
                <w:sz w:val="20"/>
              </w:rPr>
            </w:pPr>
            <w:r>
              <w:rPr>
                <w:rFonts w:ascii="Arial"/>
                <w:color w:val="010202"/>
                <w:sz w:val="20"/>
              </w:rPr>
              <w:t>30. 4. 2026</w:t>
            </w:r>
          </w:p>
        </w:tc>
        <w:tc>
          <w:tcPr>
            <w:tcW w:w="1485" w:type="dxa"/>
          </w:tcPr>
          <w:p w14:paraId="527469D9" w14:textId="77777777" w:rsidR="001C5233" w:rsidRDefault="006048AA">
            <w:pPr>
              <w:pStyle w:val="TableParagraph"/>
              <w:spacing w:line="241" w:lineRule="exact"/>
              <w:ind w:left="143"/>
              <w:rPr>
                <w:sz w:val="20"/>
              </w:rPr>
            </w:pPr>
            <w:r>
              <w:rPr>
                <w:rFonts w:ascii="Arial" w:hAnsi="Arial"/>
                <w:color w:val="010202"/>
                <w:sz w:val="20"/>
              </w:rPr>
              <w:t>584 000 K</w:t>
            </w:r>
            <w:r>
              <w:rPr>
                <w:color w:val="010202"/>
                <w:sz w:val="20"/>
              </w:rPr>
              <w:t>č</w:t>
            </w:r>
          </w:p>
        </w:tc>
        <w:tc>
          <w:tcPr>
            <w:tcW w:w="1547" w:type="dxa"/>
          </w:tcPr>
          <w:p w14:paraId="570D7EBA" w14:textId="77777777" w:rsidR="001C5233" w:rsidRDefault="006048AA">
            <w:pPr>
              <w:pStyle w:val="TableParagraph"/>
              <w:spacing w:line="241" w:lineRule="exact"/>
              <w:ind w:left="143"/>
              <w:rPr>
                <w:sz w:val="20"/>
              </w:rPr>
            </w:pPr>
            <w:r>
              <w:rPr>
                <w:rFonts w:ascii="Arial" w:hAnsi="Arial"/>
                <w:color w:val="010202"/>
                <w:sz w:val="20"/>
              </w:rPr>
              <w:t>706 640 K</w:t>
            </w:r>
            <w:r>
              <w:rPr>
                <w:color w:val="010202"/>
                <w:sz w:val="20"/>
              </w:rPr>
              <w:t>č</w:t>
            </w:r>
          </w:p>
        </w:tc>
      </w:tr>
      <w:tr w:rsidR="001C5233" w14:paraId="61726845" w14:textId="77777777">
        <w:trPr>
          <w:trHeight w:hRule="exact" w:val="2939"/>
        </w:trPr>
        <w:tc>
          <w:tcPr>
            <w:tcW w:w="772" w:type="dxa"/>
            <w:vMerge/>
          </w:tcPr>
          <w:p w14:paraId="54D39E23" w14:textId="77777777" w:rsidR="001C5233" w:rsidRDefault="001C5233"/>
        </w:tc>
        <w:tc>
          <w:tcPr>
            <w:tcW w:w="4148" w:type="dxa"/>
          </w:tcPr>
          <w:p w14:paraId="55668093" w14:textId="77777777" w:rsidR="001C5233" w:rsidRDefault="006048AA">
            <w:pPr>
              <w:pStyle w:val="TableParagraph"/>
              <w:ind w:left="103" w:right="535"/>
              <w:rPr>
                <w:rFonts w:ascii="Arial" w:hAnsi="Arial"/>
                <w:sz w:val="20"/>
              </w:rPr>
            </w:pPr>
            <w:r>
              <w:rPr>
                <w:rFonts w:ascii="Arial" w:hAnsi="Arial"/>
                <w:color w:val="010202"/>
                <w:sz w:val="20"/>
              </w:rPr>
              <w:t>Vytvo</w:t>
            </w:r>
            <w:r>
              <w:rPr>
                <w:color w:val="010202"/>
                <w:sz w:val="20"/>
              </w:rPr>
              <w:t>ř</w:t>
            </w:r>
            <w:r>
              <w:rPr>
                <w:rFonts w:ascii="Arial" w:hAnsi="Arial"/>
                <w:color w:val="010202"/>
                <w:sz w:val="20"/>
              </w:rPr>
              <w:t>ení</w:t>
            </w:r>
            <w:r>
              <w:rPr>
                <w:rFonts w:ascii="Arial" w:hAnsi="Arial"/>
                <w:color w:val="010202"/>
                <w:spacing w:val="-36"/>
                <w:sz w:val="20"/>
              </w:rPr>
              <w:t xml:space="preserve"> </w:t>
            </w:r>
            <w:r>
              <w:rPr>
                <w:rFonts w:ascii="Arial" w:hAnsi="Arial"/>
                <w:color w:val="010202"/>
                <w:sz w:val="20"/>
              </w:rPr>
              <w:t>metodiky</w:t>
            </w:r>
            <w:r>
              <w:rPr>
                <w:rFonts w:ascii="Arial" w:hAnsi="Arial"/>
                <w:color w:val="010202"/>
                <w:spacing w:val="-36"/>
                <w:sz w:val="20"/>
              </w:rPr>
              <w:t xml:space="preserve"> </w:t>
            </w:r>
            <w:r>
              <w:rPr>
                <w:rFonts w:ascii="Arial" w:hAnsi="Arial"/>
                <w:color w:val="010202"/>
                <w:sz w:val="20"/>
              </w:rPr>
              <w:t>energetických</w:t>
            </w:r>
            <w:r>
              <w:rPr>
                <w:rFonts w:ascii="Arial" w:hAnsi="Arial"/>
                <w:color w:val="010202"/>
                <w:spacing w:val="-36"/>
                <w:sz w:val="20"/>
              </w:rPr>
              <w:t xml:space="preserve"> </w:t>
            </w:r>
            <w:r>
              <w:rPr>
                <w:rFonts w:ascii="Arial" w:hAnsi="Arial"/>
                <w:color w:val="010202"/>
                <w:sz w:val="20"/>
              </w:rPr>
              <w:t>audit</w:t>
            </w:r>
            <w:r>
              <w:rPr>
                <w:color w:val="010202"/>
                <w:sz w:val="20"/>
              </w:rPr>
              <w:t xml:space="preserve">ů </w:t>
            </w:r>
            <w:r>
              <w:rPr>
                <w:rFonts w:ascii="Arial" w:hAnsi="Arial"/>
                <w:color w:val="010202"/>
                <w:sz w:val="20"/>
              </w:rPr>
              <w:t>jednotlivých</w:t>
            </w:r>
            <w:r>
              <w:rPr>
                <w:rFonts w:ascii="Arial" w:hAnsi="Arial"/>
                <w:color w:val="010202"/>
                <w:spacing w:val="-13"/>
                <w:sz w:val="20"/>
              </w:rPr>
              <w:t xml:space="preserve"> </w:t>
            </w:r>
            <w:r>
              <w:rPr>
                <w:color w:val="010202"/>
                <w:sz w:val="20"/>
              </w:rPr>
              <w:t>Č</w:t>
            </w:r>
            <w:r>
              <w:rPr>
                <w:rFonts w:ascii="Arial" w:hAnsi="Arial"/>
                <w:color w:val="010202"/>
                <w:sz w:val="20"/>
              </w:rPr>
              <w:t>OV.</w:t>
            </w:r>
          </w:p>
          <w:p w14:paraId="585F7BC4" w14:textId="77777777" w:rsidR="001C5233" w:rsidRDefault="006048AA">
            <w:pPr>
              <w:pStyle w:val="TableParagraph"/>
              <w:spacing w:before="1"/>
              <w:ind w:left="103" w:right="498"/>
              <w:rPr>
                <w:rFonts w:ascii="Arial" w:hAnsi="Arial"/>
                <w:sz w:val="20"/>
              </w:rPr>
            </w:pPr>
            <w:r>
              <w:rPr>
                <w:rFonts w:ascii="Arial" w:hAnsi="Arial"/>
                <w:color w:val="010202"/>
                <w:sz w:val="20"/>
              </w:rPr>
              <w:t>Definice</w:t>
            </w:r>
            <w:r>
              <w:rPr>
                <w:rFonts w:ascii="Arial" w:hAnsi="Arial"/>
                <w:color w:val="010202"/>
                <w:spacing w:val="-20"/>
                <w:sz w:val="20"/>
              </w:rPr>
              <w:t xml:space="preserve"> </w:t>
            </w:r>
            <w:r>
              <w:rPr>
                <w:rFonts w:ascii="Arial" w:hAnsi="Arial"/>
                <w:color w:val="010202"/>
                <w:sz w:val="20"/>
              </w:rPr>
              <w:t>zp</w:t>
            </w:r>
            <w:r>
              <w:rPr>
                <w:color w:val="010202"/>
                <w:sz w:val="20"/>
              </w:rPr>
              <w:t>ů</w:t>
            </w:r>
            <w:r>
              <w:rPr>
                <w:rFonts w:ascii="Arial" w:hAnsi="Arial"/>
                <w:color w:val="010202"/>
                <w:sz w:val="20"/>
              </w:rPr>
              <w:t>sobu</w:t>
            </w:r>
            <w:r>
              <w:rPr>
                <w:rFonts w:ascii="Arial" w:hAnsi="Arial"/>
                <w:color w:val="010202"/>
                <w:spacing w:val="-22"/>
                <w:sz w:val="20"/>
              </w:rPr>
              <w:t xml:space="preserve"> </w:t>
            </w:r>
            <w:r>
              <w:rPr>
                <w:rFonts w:ascii="Arial" w:hAnsi="Arial"/>
                <w:color w:val="010202"/>
                <w:sz w:val="20"/>
              </w:rPr>
              <w:t>(v</w:t>
            </w:r>
            <w:r>
              <w:rPr>
                <w:color w:val="010202"/>
                <w:sz w:val="20"/>
              </w:rPr>
              <w:t>č</w:t>
            </w:r>
            <w:r>
              <w:rPr>
                <w:rFonts w:ascii="Arial" w:hAnsi="Arial"/>
                <w:color w:val="010202"/>
                <w:sz w:val="20"/>
              </w:rPr>
              <w:t>.</w:t>
            </w:r>
            <w:r>
              <w:rPr>
                <w:rFonts w:ascii="Arial" w:hAnsi="Arial"/>
                <w:color w:val="010202"/>
                <w:spacing w:val="-20"/>
                <w:sz w:val="20"/>
              </w:rPr>
              <w:t xml:space="preserve"> </w:t>
            </w:r>
            <w:r>
              <w:rPr>
                <w:rFonts w:ascii="Arial" w:hAnsi="Arial"/>
                <w:color w:val="010202"/>
                <w:sz w:val="20"/>
              </w:rPr>
              <w:t>zdroje</w:t>
            </w:r>
            <w:r>
              <w:rPr>
                <w:rFonts w:ascii="Arial" w:hAnsi="Arial"/>
                <w:color w:val="010202"/>
                <w:spacing w:val="-20"/>
                <w:sz w:val="20"/>
              </w:rPr>
              <w:t xml:space="preserve"> </w:t>
            </w:r>
            <w:r>
              <w:rPr>
                <w:rFonts w:ascii="Arial" w:hAnsi="Arial"/>
                <w:color w:val="010202"/>
                <w:sz w:val="20"/>
              </w:rPr>
              <w:t>dat)</w:t>
            </w:r>
            <w:r>
              <w:rPr>
                <w:rFonts w:ascii="Arial" w:hAnsi="Arial"/>
                <w:color w:val="010202"/>
                <w:spacing w:val="-22"/>
                <w:sz w:val="20"/>
              </w:rPr>
              <w:t xml:space="preserve"> </w:t>
            </w:r>
            <w:r>
              <w:rPr>
                <w:rFonts w:ascii="Arial" w:hAnsi="Arial"/>
                <w:color w:val="010202"/>
                <w:sz w:val="20"/>
              </w:rPr>
              <w:t>výpo</w:t>
            </w:r>
            <w:r>
              <w:rPr>
                <w:color w:val="010202"/>
                <w:sz w:val="20"/>
              </w:rPr>
              <w:t>č</w:t>
            </w:r>
            <w:r>
              <w:rPr>
                <w:rFonts w:ascii="Arial" w:hAnsi="Arial"/>
                <w:color w:val="010202"/>
                <w:sz w:val="20"/>
              </w:rPr>
              <w:t>tu energetické</w:t>
            </w:r>
            <w:r>
              <w:rPr>
                <w:rFonts w:ascii="Arial" w:hAnsi="Arial"/>
                <w:color w:val="010202"/>
                <w:spacing w:val="-20"/>
                <w:sz w:val="20"/>
              </w:rPr>
              <w:t xml:space="preserve"> </w:t>
            </w:r>
            <w:r>
              <w:rPr>
                <w:rFonts w:ascii="Arial" w:hAnsi="Arial"/>
                <w:color w:val="010202"/>
                <w:sz w:val="20"/>
              </w:rPr>
              <w:t>sob</w:t>
            </w:r>
            <w:r>
              <w:rPr>
                <w:color w:val="010202"/>
                <w:sz w:val="20"/>
              </w:rPr>
              <w:t>ě</w:t>
            </w:r>
            <w:r>
              <w:rPr>
                <w:rFonts w:ascii="Arial" w:hAnsi="Arial"/>
                <w:color w:val="010202"/>
                <w:sz w:val="20"/>
              </w:rPr>
              <w:t>sta</w:t>
            </w:r>
            <w:r>
              <w:rPr>
                <w:color w:val="010202"/>
                <w:sz w:val="20"/>
              </w:rPr>
              <w:t>č</w:t>
            </w:r>
            <w:r>
              <w:rPr>
                <w:rFonts w:ascii="Arial" w:hAnsi="Arial"/>
                <w:color w:val="010202"/>
                <w:sz w:val="20"/>
              </w:rPr>
              <w:t>nosti.</w:t>
            </w:r>
          </w:p>
          <w:p w14:paraId="621BEB6A" w14:textId="77777777" w:rsidR="001C5233" w:rsidRDefault="006048AA">
            <w:pPr>
              <w:pStyle w:val="TableParagraph"/>
              <w:spacing w:line="242" w:lineRule="auto"/>
              <w:ind w:left="102" w:right="388"/>
              <w:rPr>
                <w:rFonts w:ascii="Arial" w:hAnsi="Arial"/>
                <w:sz w:val="20"/>
              </w:rPr>
            </w:pPr>
            <w:r>
              <w:rPr>
                <w:rFonts w:ascii="Arial" w:hAnsi="Arial"/>
                <w:color w:val="010202"/>
                <w:sz w:val="20"/>
              </w:rPr>
              <w:t xml:space="preserve">Stanovení </w:t>
            </w:r>
            <w:r>
              <w:rPr>
                <w:color w:val="010202"/>
                <w:sz w:val="20"/>
              </w:rPr>
              <w:t>Č</w:t>
            </w:r>
            <w:r>
              <w:rPr>
                <w:rFonts w:ascii="Arial" w:hAnsi="Arial"/>
                <w:color w:val="010202"/>
                <w:sz w:val="20"/>
              </w:rPr>
              <w:t>OV, kde bude nutné implementovat opat</w:t>
            </w:r>
            <w:r>
              <w:rPr>
                <w:color w:val="010202"/>
                <w:sz w:val="20"/>
              </w:rPr>
              <w:t>ř</w:t>
            </w:r>
            <w:r>
              <w:rPr>
                <w:rFonts w:ascii="Arial" w:hAnsi="Arial"/>
                <w:color w:val="010202"/>
                <w:sz w:val="20"/>
              </w:rPr>
              <w:t xml:space="preserve">ení (také jako atribut </w:t>
            </w:r>
            <w:proofErr w:type="spellStart"/>
            <w:r>
              <w:rPr>
                <w:rFonts w:ascii="Arial" w:hAnsi="Arial"/>
                <w:color w:val="010202"/>
                <w:sz w:val="20"/>
              </w:rPr>
              <w:t>geodat</w:t>
            </w:r>
            <w:proofErr w:type="spellEnd"/>
            <w:r>
              <w:rPr>
                <w:rFonts w:ascii="Arial" w:hAnsi="Arial"/>
                <w:color w:val="010202"/>
                <w:sz w:val="20"/>
              </w:rPr>
              <w:t>).</w:t>
            </w:r>
          </w:p>
          <w:p w14:paraId="642319D9" w14:textId="77777777" w:rsidR="001C5233" w:rsidRDefault="006048AA">
            <w:pPr>
              <w:pStyle w:val="TableParagraph"/>
              <w:spacing w:before="12"/>
              <w:ind w:left="102" w:right="97"/>
              <w:rPr>
                <w:rFonts w:ascii="Arial" w:hAnsi="Arial"/>
                <w:sz w:val="20"/>
              </w:rPr>
            </w:pPr>
            <w:r>
              <w:rPr>
                <w:rFonts w:ascii="Arial" w:hAnsi="Arial"/>
                <w:color w:val="010202"/>
                <w:w w:val="95"/>
                <w:sz w:val="20"/>
              </w:rPr>
              <w:t>Vytvo</w:t>
            </w:r>
            <w:r>
              <w:rPr>
                <w:color w:val="010202"/>
                <w:w w:val="95"/>
                <w:sz w:val="20"/>
              </w:rPr>
              <w:t>ř</w:t>
            </w:r>
            <w:r>
              <w:rPr>
                <w:rFonts w:ascii="Arial" w:hAnsi="Arial"/>
                <w:color w:val="010202"/>
                <w:w w:val="95"/>
                <w:sz w:val="20"/>
              </w:rPr>
              <w:t xml:space="preserve">it harmonogram dosahování </w:t>
            </w:r>
            <w:r>
              <w:rPr>
                <w:rFonts w:ascii="Arial" w:hAnsi="Arial"/>
                <w:color w:val="010202"/>
                <w:sz w:val="20"/>
              </w:rPr>
              <w:t>požadované úrovn</w:t>
            </w:r>
            <w:r>
              <w:rPr>
                <w:color w:val="010202"/>
                <w:sz w:val="20"/>
              </w:rPr>
              <w:t xml:space="preserve">ě </w:t>
            </w:r>
            <w:r>
              <w:rPr>
                <w:rFonts w:ascii="Arial" w:hAnsi="Arial"/>
                <w:color w:val="010202"/>
                <w:sz w:val="20"/>
              </w:rPr>
              <w:t>energetické sob</w:t>
            </w:r>
            <w:r>
              <w:rPr>
                <w:color w:val="010202"/>
                <w:sz w:val="20"/>
              </w:rPr>
              <w:t>ě</w:t>
            </w:r>
            <w:r>
              <w:rPr>
                <w:rFonts w:ascii="Arial" w:hAnsi="Arial"/>
                <w:color w:val="010202"/>
                <w:sz w:val="20"/>
              </w:rPr>
              <w:t>sta</w:t>
            </w:r>
            <w:r>
              <w:rPr>
                <w:color w:val="010202"/>
                <w:sz w:val="20"/>
              </w:rPr>
              <w:t>č</w:t>
            </w:r>
            <w:r>
              <w:rPr>
                <w:rFonts w:ascii="Arial" w:hAnsi="Arial"/>
                <w:color w:val="010202"/>
                <w:sz w:val="20"/>
              </w:rPr>
              <w:t xml:space="preserve">nosti </w:t>
            </w:r>
            <w:r>
              <w:rPr>
                <w:color w:val="010202"/>
                <w:sz w:val="20"/>
              </w:rPr>
              <w:t>Č</w:t>
            </w:r>
            <w:r>
              <w:rPr>
                <w:rFonts w:ascii="Arial" w:hAnsi="Arial"/>
                <w:color w:val="010202"/>
                <w:sz w:val="20"/>
              </w:rPr>
              <w:t>OV.</w:t>
            </w:r>
          </w:p>
          <w:p w14:paraId="31A37997" w14:textId="77777777" w:rsidR="001C5233" w:rsidRDefault="006048AA">
            <w:pPr>
              <w:pStyle w:val="TableParagraph"/>
              <w:spacing w:before="3" w:line="249" w:lineRule="auto"/>
              <w:ind w:left="102" w:right="97"/>
              <w:rPr>
                <w:rFonts w:ascii="Arial" w:hAnsi="Arial"/>
                <w:sz w:val="20"/>
              </w:rPr>
            </w:pPr>
            <w:r>
              <w:rPr>
                <w:rFonts w:ascii="Arial" w:hAnsi="Arial"/>
                <w:color w:val="010202"/>
                <w:sz w:val="20"/>
              </w:rPr>
              <w:t>Inventarizace stavu energetické sob</w:t>
            </w:r>
            <w:r>
              <w:rPr>
                <w:color w:val="010202"/>
                <w:sz w:val="20"/>
              </w:rPr>
              <w:t>ě</w:t>
            </w:r>
            <w:r>
              <w:rPr>
                <w:rFonts w:ascii="Arial" w:hAnsi="Arial"/>
                <w:color w:val="010202"/>
                <w:sz w:val="20"/>
              </w:rPr>
              <w:t>sta</w:t>
            </w:r>
            <w:r>
              <w:rPr>
                <w:color w:val="010202"/>
                <w:sz w:val="20"/>
              </w:rPr>
              <w:t>č</w:t>
            </w:r>
            <w:r>
              <w:rPr>
                <w:rFonts w:ascii="Arial" w:hAnsi="Arial"/>
                <w:color w:val="010202"/>
                <w:sz w:val="20"/>
              </w:rPr>
              <w:t xml:space="preserve">nosti u </w:t>
            </w:r>
            <w:r>
              <w:rPr>
                <w:color w:val="010202"/>
                <w:sz w:val="20"/>
              </w:rPr>
              <w:t>Č</w:t>
            </w:r>
            <w:r>
              <w:rPr>
                <w:rFonts w:ascii="Arial" w:hAnsi="Arial"/>
                <w:color w:val="010202"/>
                <w:sz w:val="20"/>
              </w:rPr>
              <w:t>OV s povinností</w:t>
            </w:r>
          </w:p>
        </w:tc>
        <w:tc>
          <w:tcPr>
            <w:tcW w:w="1394" w:type="dxa"/>
          </w:tcPr>
          <w:p w14:paraId="677C74F0" w14:textId="77777777" w:rsidR="001C5233" w:rsidRDefault="006048AA">
            <w:pPr>
              <w:pStyle w:val="TableParagraph"/>
              <w:spacing w:before="2"/>
              <w:ind w:left="103"/>
              <w:rPr>
                <w:rFonts w:ascii="Arial"/>
                <w:sz w:val="20"/>
              </w:rPr>
            </w:pPr>
            <w:r>
              <w:rPr>
                <w:rFonts w:ascii="Arial"/>
                <w:color w:val="010202"/>
                <w:sz w:val="20"/>
              </w:rPr>
              <w:t>30. 4. 2026</w:t>
            </w:r>
          </w:p>
        </w:tc>
        <w:tc>
          <w:tcPr>
            <w:tcW w:w="1485" w:type="dxa"/>
          </w:tcPr>
          <w:p w14:paraId="2C9F0849" w14:textId="77777777" w:rsidR="001C5233" w:rsidRDefault="006048AA">
            <w:pPr>
              <w:pStyle w:val="TableParagraph"/>
              <w:spacing w:line="243" w:lineRule="exact"/>
              <w:ind w:left="143"/>
              <w:rPr>
                <w:sz w:val="20"/>
              </w:rPr>
            </w:pPr>
            <w:r>
              <w:rPr>
                <w:rFonts w:ascii="Arial" w:hAnsi="Arial"/>
                <w:color w:val="010202"/>
                <w:sz w:val="20"/>
              </w:rPr>
              <w:t>1 752 000 K</w:t>
            </w:r>
            <w:r>
              <w:rPr>
                <w:color w:val="010202"/>
                <w:sz w:val="20"/>
              </w:rPr>
              <w:t>č</w:t>
            </w:r>
          </w:p>
        </w:tc>
        <w:tc>
          <w:tcPr>
            <w:tcW w:w="1547" w:type="dxa"/>
          </w:tcPr>
          <w:p w14:paraId="6C0D9DFA" w14:textId="77777777" w:rsidR="001C5233" w:rsidRDefault="006048AA">
            <w:pPr>
              <w:pStyle w:val="TableParagraph"/>
              <w:spacing w:line="243" w:lineRule="exact"/>
              <w:ind w:left="143"/>
              <w:rPr>
                <w:sz w:val="20"/>
              </w:rPr>
            </w:pPr>
            <w:r>
              <w:rPr>
                <w:rFonts w:ascii="Arial" w:hAnsi="Arial"/>
                <w:color w:val="010202"/>
                <w:sz w:val="20"/>
              </w:rPr>
              <w:t>2 119 920 K</w:t>
            </w:r>
            <w:r>
              <w:rPr>
                <w:color w:val="010202"/>
                <w:sz w:val="20"/>
              </w:rPr>
              <w:t>č</w:t>
            </w:r>
          </w:p>
        </w:tc>
      </w:tr>
    </w:tbl>
    <w:p w14:paraId="7D1700FF" w14:textId="77777777" w:rsidR="001C5233" w:rsidRDefault="001C5233">
      <w:pPr>
        <w:spacing w:line="243" w:lineRule="exact"/>
        <w:rPr>
          <w:sz w:val="20"/>
        </w:rPr>
        <w:sectPr w:rsidR="001C5233">
          <w:pgSz w:w="11910" w:h="16840"/>
          <w:pgMar w:top="1380" w:right="1160" w:bottom="1240" w:left="1160" w:header="0" w:footer="996" w:gutter="0"/>
          <w:cols w:space="708"/>
        </w:sectPr>
      </w:pPr>
    </w:p>
    <w:tbl>
      <w:tblPr>
        <w:tblStyle w:val="TableNormal"/>
        <w:tblW w:w="0" w:type="auto"/>
        <w:tblInd w:w="111"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Look w:val="01E0" w:firstRow="1" w:lastRow="1" w:firstColumn="1" w:lastColumn="1" w:noHBand="0" w:noVBand="0"/>
      </w:tblPr>
      <w:tblGrid>
        <w:gridCol w:w="772"/>
        <w:gridCol w:w="4148"/>
        <w:gridCol w:w="1394"/>
        <w:gridCol w:w="1485"/>
        <w:gridCol w:w="1547"/>
      </w:tblGrid>
      <w:tr w:rsidR="001C5233" w14:paraId="3B24E699" w14:textId="77777777">
        <w:trPr>
          <w:trHeight w:hRule="exact" w:val="499"/>
        </w:trPr>
        <w:tc>
          <w:tcPr>
            <w:tcW w:w="772" w:type="dxa"/>
            <w:vMerge w:val="restart"/>
          </w:tcPr>
          <w:p w14:paraId="768E1FFC" w14:textId="77777777" w:rsidR="001C5233" w:rsidRDefault="001C5233"/>
        </w:tc>
        <w:tc>
          <w:tcPr>
            <w:tcW w:w="4148" w:type="dxa"/>
          </w:tcPr>
          <w:p w14:paraId="456DEF5F" w14:textId="77777777" w:rsidR="001C5233" w:rsidRDefault="006048AA">
            <w:pPr>
              <w:pStyle w:val="TableParagraph"/>
              <w:spacing w:line="254" w:lineRule="auto"/>
              <w:ind w:left="103" w:right="623"/>
              <w:rPr>
                <w:rFonts w:ascii="Arial" w:hAnsi="Arial"/>
                <w:sz w:val="20"/>
              </w:rPr>
            </w:pPr>
            <w:r>
              <w:rPr>
                <w:rFonts w:ascii="Arial" w:hAnsi="Arial"/>
                <w:color w:val="010202"/>
                <w:sz w:val="20"/>
              </w:rPr>
              <w:t xml:space="preserve">energetického auditu (také jako atribut </w:t>
            </w:r>
            <w:proofErr w:type="spellStart"/>
            <w:r>
              <w:rPr>
                <w:rFonts w:ascii="Arial" w:hAnsi="Arial"/>
                <w:color w:val="010202"/>
                <w:sz w:val="20"/>
              </w:rPr>
              <w:t>geodat</w:t>
            </w:r>
            <w:proofErr w:type="spellEnd"/>
            <w:r>
              <w:rPr>
                <w:rFonts w:ascii="Arial" w:hAnsi="Arial"/>
                <w:color w:val="010202"/>
                <w:sz w:val="20"/>
              </w:rPr>
              <w:t>).</w:t>
            </w:r>
          </w:p>
        </w:tc>
        <w:tc>
          <w:tcPr>
            <w:tcW w:w="1394" w:type="dxa"/>
          </w:tcPr>
          <w:p w14:paraId="2584EDD9" w14:textId="77777777" w:rsidR="001C5233" w:rsidRDefault="001C5233"/>
        </w:tc>
        <w:tc>
          <w:tcPr>
            <w:tcW w:w="1485" w:type="dxa"/>
          </w:tcPr>
          <w:p w14:paraId="77A56B9B" w14:textId="77777777" w:rsidR="001C5233" w:rsidRDefault="001C5233"/>
        </w:tc>
        <w:tc>
          <w:tcPr>
            <w:tcW w:w="1547" w:type="dxa"/>
          </w:tcPr>
          <w:p w14:paraId="201E07FB" w14:textId="77777777" w:rsidR="001C5233" w:rsidRDefault="001C5233"/>
        </w:tc>
      </w:tr>
      <w:tr w:rsidR="001C5233" w14:paraId="6188624C" w14:textId="77777777">
        <w:trPr>
          <w:trHeight w:hRule="exact" w:val="309"/>
        </w:trPr>
        <w:tc>
          <w:tcPr>
            <w:tcW w:w="772" w:type="dxa"/>
            <w:vMerge/>
          </w:tcPr>
          <w:p w14:paraId="11AF6130" w14:textId="77777777" w:rsidR="001C5233" w:rsidRDefault="001C5233"/>
        </w:tc>
        <w:tc>
          <w:tcPr>
            <w:tcW w:w="4148" w:type="dxa"/>
          </w:tcPr>
          <w:p w14:paraId="10302D9B" w14:textId="77777777" w:rsidR="001C5233" w:rsidRDefault="006048AA">
            <w:pPr>
              <w:pStyle w:val="TableParagraph"/>
              <w:spacing w:line="228" w:lineRule="exact"/>
              <w:ind w:left="103"/>
              <w:rPr>
                <w:rFonts w:ascii="Arial" w:hAnsi="Arial"/>
                <w:sz w:val="20"/>
              </w:rPr>
            </w:pPr>
            <w:r>
              <w:rPr>
                <w:rFonts w:ascii="Arial" w:hAnsi="Arial"/>
                <w:color w:val="010202"/>
                <w:sz w:val="20"/>
              </w:rPr>
              <w:t>Propojení zdrojových dat s mapou</w:t>
            </w:r>
          </w:p>
        </w:tc>
        <w:tc>
          <w:tcPr>
            <w:tcW w:w="1394" w:type="dxa"/>
          </w:tcPr>
          <w:p w14:paraId="23524B82" w14:textId="77777777" w:rsidR="001C5233" w:rsidRDefault="006048AA">
            <w:pPr>
              <w:pStyle w:val="TableParagraph"/>
              <w:spacing w:line="228" w:lineRule="exact"/>
              <w:ind w:left="103"/>
              <w:rPr>
                <w:rFonts w:ascii="Arial"/>
                <w:sz w:val="20"/>
              </w:rPr>
            </w:pPr>
            <w:r>
              <w:rPr>
                <w:rFonts w:ascii="Arial"/>
                <w:color w:val="010202"/>
                <w:sz w:val="20"/>
              </w:rPr>
              <w:t>30. 4. 2026</w:t>
            </w:r>
          </w:p>
        </w:tc>
        <w:tc>
          <w:tcPr>
            <w:tcW w:w="1485" w:type="dxa"/>
          </w:tcPr>
          <w:p w14:paraId="2727768C" w14:textId="77777777" w:rsidR="001C5233" w:rsidRDefault="006048AA">
            <w:pPr>
              <w:pStyle w:val="TableParagraph"/>
              <w:spacing w:line="239" w:lineRule="exact"/>
              <w:ind w:left="143"/>
              <w:rPr>
                <w:sz w:val="20"/>
              </w:rPr>
            </w:pPr>
            <w:r>
              <w:rPr>
                <w:rFonts w:ascii="Arial" w:hAnsi="Arial"/>
                <w:color w:val="010202"/>
                <w:sz w:val="20"/>
              </w:rPr>
              <w:t>365 000 K</w:t>
            </w:r>
            <w:r>
              <w:rPr>
                <w:color w:val="010202"/>
                <w:sz w:val="20"/>
              </w:rPr>
              <w:t>č</w:t>
            </w:r>
          </w:p>
        </w:tc>
        <w:tc>
          <w:tcPr>
            <w:tcW w:w="1547" w:type="dxa"/>
          </w:tcPr>
          <w:p w14:paraId="2FFB94CE" w14:textId="77777777" w:rsidR="001C5233" w:rsidRDefault="006048AA">
            <w:pPr>
              <w:pStyle w:val="TableParagraph"/>
              <w:spacing w:line="239" w:lineRule="exact"/>
              <w:ind w:left="143"/>
              <w:rPr>
                <w:sz w:val="20"/>
              </w:rPr>
            </w:pPr>
            <w:r>
              <w:rPr>
                <w:rFonts w:ascii="Arial" w:hAnsi="Arial"/>
                <w:color w:val="010202"/>
                <w:sz w:val="20"/>
              </w:rPr>
              <w:t>441 650 K</w:t>
            </w:r>
            <w:r>
              <w:rPr>
                <w:color w:val="010202"/>
                <w:sz w:val="20"/>
              </w:rPr>
              <w:t>č</w:t>
            </w:r>
          </w:p>
        </w:tc>
      </w:tr>
      <w:tr w:rsidR="001C5233" w14:paraId="38DDA01F" w14:textId="77777777">
        <w:trPr>
          <w:trHeight w:hRule="exact" w:val="499"/>
        </w:trPr>
        <w:tc>
          <w:tcPr>
            <w:tcW w:w="772" w:type="dxa"/>
            <w:vMerge w:val="restart"/>
          </w:tcPr>
          <w:p w14:paraId="482FF80B" w14:textId="77777777" w:rsidR="001C5233" w:rsidRDefault="001C5233">
            <w:pPr>
              <w:pStyle w:val="TableParagraph"/>
              <w:rPr>
                <w:rFonts w:ascii="Times New Roman"/>
                <w:sz w:val="24"/>
              </w:rPr>
            </w:pPr>
          </w:p>
          <w:p w14:paraId="734B9031" w14:textId="77777777" w:rsidR="001C5233" w:rsidRDefault="001C5233">
            <w:pPr>
              <w:pStyle w:val="TableParagraph"/>
              <w:rPr>
                <w:rFonts w:ascii="Times New Roman"/>
                <w:sz w:val="24"/>
              </w:rPr>
            </w:pPr>
          </w:p>
          <w:p w14:paraId="34E78B9B" w14:textId="77777777" w:rsidR="001C5233" w:rsidRDefault="001C5233">
            <w:pPr>
              <w:pStyle w:val="TableParagraph"/>
              <w:rPr>
                <w:rFonts w:ascii="Times New Roman"/>
                <w:sz w:val="24"/>
              </w:rPr>
            </w:pPr>
          </w:p>
          <w:p w14:paraId="31E3910D" w14:textId="77777777" w:rsidR="001C5233" w:rsidRDefault="001C5233">
            <w:pPr>
              <w:pStyle w:val="TableParagraph"/>
              <w:rPr>
                <w:rFonts w:ascii="Times New Roman"/>
                <w:sz w:val="24"/>
              </w:rPr>
            </w:pPr>
          </w:p>
          <w:p w14:paraId="02406E1A" w14:textId="77777777" w:rsidR="001C5233" w:rsidRDefault="001C5233">
            <w:pPr>
              <w:pStyle w:val="TableParagraph"/>
              <w:rPr>
                <w:rFonts w:ascii="Times New Roman"/>
                <w:sz w:val="24"/>
              </w:rPr>
            </w:pPr>
          </w:p>
          <w:p w14:paraId="7CCC8EC5" w14:textId="77777777" w:rsidR="001C5233" w:rsidRDefault="001C5233">
            <w:pPr>
              <w:pStyle w:val="TableParagraph"/>
              <w:rPr>
                <w:rFonts w:ascii="Times New Roman"/>
                <w:sz w:val="24"/>
              </w:rPr>
            </w:pPr>
          </w:p>
          <w:p w14:paraId="4E8E05AB" w14:textId="77777777" w:rsidR="001C5233" w:rsidRDefault="001C5233">
            <w:pPr>
              <w:pStyle w:val="TableParagraph"/>
              <w:rPr>
                <w:rFonts w:ascii="Times New Roman"/>
                <w:sz w:val="24"/>
              </w:rPr>
            </w:pPr>
          </w:p>
          <w:p w14:paraId="397C4378" w14:textId="77777777" w:rsidR="001C5233" w:rsidRDefault="001C5233">
            <w:pPr>
              <w:pStyle w:val="TableParagraph"/>
              <w:rPr>
                <w:rFonts w:ascii="Times New Roman"/>
                <w:sz w:val="24"/>
              </w:rPr>
            </w:pPr>
          </w:p>
          <w:p w14:paraId="6F351DF8" w14:textId="77777777" w:rsidR="001C5233" w:rsidRDefault="001C5233">
            <w:pPr>
              <w:pStyle w:val="TableParagraph"/>
              <w:rPr>
                <w:rFonts w:ascii="Times New Roman"/>
                <w:sz w:val="24"/>
              </w:rPr>
            </w:pPr>
          </w:p>
          <w:p w14:paraId="63CBA8F4" w14:textId="77777777" w:rsidR="001C5233" w:rsidRDefault="001C5233">
            <w:pPr>
              <w:pStyle w:val="TableParagraph"/>
              <w:rPr>
                <w:rFonts w:ascii="Times New Roman"/>
                <w:sz w:val="24"/>
              </w:rPr>
            </w:pPr>
          </w:p>
          <w:p w14:paraId="171D8E35" w14:textId="77777777" w:rsidR="001C5233" w:rsidRDefault="001C5233">
            <w:pPr>
              <w:pStyle w:val="TableParagraph"/>
              <w:rPr>
                <w:rFonts w:ascii="Times New Roman"/>
                <w:sz w:val="24"/>
              </w:rPr>
            </w:pPr>
          </w:p>
          <w:p w14:paraId="63E53A81" w14:textId="77777777" w:rsidR="001C5233" w:rsidRDefault="001C5233">
            <w:pPr>
              <w:pStyle w:val="TableParagraph"/>
              <w:rPr>
                <w:rFonts w:ascii="Times New Roman"/>
                <w:sz w:val="24"/>
              </w:rPr>
            </w:pPr>
          </w:p>
          <w:p w14:paraId="6C0249FE" w14:textId="77777777" w:rsidR="001C5233" w:rsidRDefault="001C5233">
            <w:pPr>
              <w:pStyle w:val="TableParagraph"/>
              <w:rPr>
                <w:rFonts w:ascii="Times New Roman"/>
                <w:sz w:val="24"/>
              </w:rPr>
            </w:pPr>
          </w:p>
          <w:p w14:paraId="2EDD7B07" w14:textId="77777777" w:rsidR="001C5233" w:rsidRDefault="001C5233">
            <w:pPr>
              <w:pStyle w:val="TableParagraph"/>
              <w:rPr>
                <w:rFonts w:ascii="Times New Roman"/>
                <w:sz w:val="24"/>
              </w:rPr>
            </w:pPr>
          </w:p>
          <w:p w14:paraId="01C588CC" w14:textId="77777777" w:rsidR="001C5233" w:rsidRDefault="001C5233">
            <w:pPr>
              <w:pStyle w:val="TableParagraph"/>
              <w:rPr>
                <w:rFonts w:ascii="Times New Roman"/>
                <w:sz w:val="24"/>
              </w:rPr>
            </w:pPr>
          </w:p>
          <w:p w14:paraId="121DB801" w14:textId="77777777" w:rsidR="001C5233" w:rsidRDefault="001C5233">
            <w:pPr>
              <w:pStyle w:val="TableParagraph"/>
              <w:rPr>
                <w:rFonts w:ascii="Times New Roman"/>
                <w:sz w:val="24"/>
              </w:rPr>
            </w:pPr>
          </w:p>
          <w:p w14:paraId="1928B331" w14:textId="77777777" w:rsidR="001C5233" w:rsidRDefault="001C5233">
            <w:pPr>
              <w:pStyle w:val="TableParagraph"/>
              <w:rPr>
                <w:rFonts w:ascii="Times New Roman"/>
                <w:sz w:val="24"/>
              </w:rPr>
            </w:pPr>
          </w:p>
          <w:p w14:paraId="496F2B74" w14:textId="77777777" w:rsidR="001C5233" w:rsidRDefault="001C5233">
            <w:pPr>
              <w:pStyle w:val="TableParagraph"/>
              <w:rPr>
                <w:rFonts w:ascii="Times New Roman"/>
                <w:sz w:val="24"/>
              </w:rPr>
            </w:pPr>
          </w:p>
          <w:p w14:paraId="48E2D403" w14:textId="77777777" w:rsidR="001C5233" w:rsidRDefault="001C5233">
            <w:pPr>
              <w:pStyle w:val="TableParagraph"/>
              <w:rPr>
                <w:rFonts w:ascii="Times New Roman"/>
                <w:sz w:val="24"/>
              </w:rPr>
            </w:pPr>
          </w:p>
          <w:p w14:paraId="40EC4CE2" w14:textId="77777777" w:rsidR="001C5233" w:rsidRDefault="001C5233">
            <w:pPr>
              <w:pStyle w:val="TableParagraph"/>
              <w:rPr>
                <w:rFonts w:ascii="Times New Roman"/>
                <w:sz w:val="24"/>
              </w:rPr>
            </w:pPr>
          </w:p>
          <w:p w14:paraId="444E531E" w14:textId="77777777" w:rsidR="001C5233" w:rsidRDefault="001C5233">
            <w:pPr>
              <w:pStyle w:val="TableParagraph"/>
              <w:rPr>
                <w:rFonts w:ascii="Times New Roman"/>
                <w:sz w:val="24"/>
              </w:rPr>
            </w:pPr>
          </w:p>
          <w:p w14:paraId="0BD777A6" w14:textId="77777777" w:rsidR="001C5233" w:rsidRDefault="001C5233">
            <w:pPr>
              <w:pStyle w:val="TableParagraph"/>
              <w:rPr>
                <w:rFonts w:ascii="Times New Roman"/>
                <w:sz w:val="24"/>
              </w:rPr>
            </w:pPr>
          </w:p>
          <w:p w14:paraId="6415D54C" w14:textId="77777777" w:rsidR="001C5233" w:rsidRDefault="001C5233">
            <w:pPr>
              <w:pStyle w:val="TableParagraph"/>
              <w:rPr>
                <w:rFonts w:ascii="Times New Roman"/>
                <w:sz w:val="24"/>
              </w:rPr>
            </w:pPr>
          </w:p>
          <w:p w14:paraId="34A4B514" w14:textId="77777777" w:rsidR="001C5233" w:rsidRDefault="001C5233">
            <w:pPr>
              <w:pStyle w:val="TableParagraph"/>
              <w:spacing w:before="4"/>
              <w:rPr>
                <w:rFonts w:ascii="Times New Roman"/>
                <w:sz w:val="23"/>
              </w:rPr>
            </w:pPr>
          </w:p>
          <w:p w14:paraId="2DC38C65" w14:textId="77777777" w:rsidR="001C5233" w:rsidRDefault="006048AA">
            <w:pPr>
              <w:pStyle w:val="TableParagraph"/>
              <w:ind w:left="103"/>
              <w:rPr>
                <w:rFonts w:ascii="Arial"/>
                <w:sz w:val="20"/>
              </w:rPr>
            </w:pPr>
            <w:r>
              <w:rPr>
                <w:rFonts w:ascii="Arial"/>
                <w:color w:val="010202"/>
                <w:sz w:val="20"/>
              </w:rPr>
              <w:t>III.</w:t>
            </w:r>
          </w:p>
        </w:tc>
        <w:tc>
          <w:tcPr>
            <w:tcW w:w="4148" w:type="dxa"/>
          </w:tcPr>
          <w:p w14:paraId="41EDC726" w14:textId="77777777" w:rsidR="001C5233" w:rsidRDefault="006048AA">
            <w:pPr>
              <w:pStyle w:val="TableParagraph"/>
              <w:spacing w:line="254" w:lineRule="auto"/>
              <w:ind w:left="103" w:right="649"/>
              <w:rPr>
                <w:rFonts w:ascii="Arial" w:hAnsi="Arial"/>
                <w:sz w:val="20"/>
              </w:rPr>
            </w:pPr>
            <w:r>
              <w:rPr>
                <w:rFonts w:ascii="Arial" w:hAnsi="Arial"/>
                <w:color w:val="010202"/>
                <w:w w:val="95"/>
                <w:sz w:val="20"/>
              </w:rPr>
              <w:t xml:space="preserve">Prostorová analýza výskytu aglomerací </w:t>
            </w:r>
            <w:r>
              <w:rPr>
                <w:rFonts w:ascii="Arial" w:hAnsi="Arial"/>
                <w:color w:val="010202"/>
                <w:sz w:val="20"/>
              </w:rPr>
              <w:t>v citlivých oblastech</w:t>
            </w:r>
          </w:p>
        </w:tc>
        <w:tc>
          <w:tcPr>
            <w:tcW w:w="1394" w:type="dxa"/>
          </w:tcPr>
          <w:p w14:paraId="59FDC915" w14:textId="77777777" w:rsidR="001C5233" w:rsidRDefault="006048AA">
            <w:pPr>
              <w:pStyle w:val="TableParagraph"/>
              <w:spacing w:line="228" w:lineRule="exact"/>
              <w:ind w:left="103"/>
              <w:rPr>
                <w:rFonts w:ascii="Arial"/>
                <w:sz w:val="20"/>
              </w:rPr>
            </w:pPr>
            <w:r>
              <w:rPr>
                <w:rFonts w:ascii="Arial"/>
                <w:color w:val="010202"/>
                <w:sz w:val="20"/>
              </w:rPr>
              <w:t>30. 10. 2026</w:t>
            </w:r>
          </w:p>
        </w:tc>
        <w:tc>
          <w:tcPr>
            <w:tcW w:w="1485" w:type="dxa"/>
          </w:tcPr>
          <w:p w14:paraId="78180105" w14:textId="77777777" w:rsidR="001C5233" w:rsidRDefault="006048AA">
            <w:pPr>
              <w:pStyle w:val="TableParagraph"/>
              <w:spacing w:line="239" w:lineRule="exact"/>
              <w:ind w:left="143"/>
              <w:rPr>
                <w:sz w:val="20"/>
              </w:rPr>
            </w:pPr>
            <w:r>
              <w:rPr>
                <w:rFonts w:ascii="Arial" w:hAnsi="Arial"/>
                <w:color w:val="010202"/>
                <w:sz w:val="20"/>
              </w:rPr>
              <w:t>146 000 K</w:t>
            </w:r>
            <w:r>
              <w:rPr>
                <w:color w:val="010202"/>
                <w:sz w:val="20"/>
              </w:rPr>
              <w:t>č</w:t>
            </w:r>
          </w:p>
        </w:tc>
        <w:tc>
          <w:tcPr>
            <w:tcW w:w="1547" w:type="dxa"/>
          </w:tcPr>
          <w:p w14:paraId="4BEC0737" w14:textId="77777777" w:rsidR="001C5233" w:rsidRDefault="006048AA">
            <w:pPr>
              <w:pStyle w:val="TableParagraph"/>
              <w:spacing w:line="239" w:lineRule="exact"/>
              <w:ind w:left="143"/>
              <w:rPr>
                <w:sz w:val="20"/>
              </w:rPr>
            </w:pPr>
            <w:r>
              <w:rPr>
                <w:rFonts w:ascii="Arial" w:hAnsi="Arial"/>
                <w:color w:val="010202"/>
                <w:sz w:val="20"/>
              </w:rPr>
              <w:t>176 660 K</w:t>
            </w:r>
            <w:r>
              <w:rPr>
                <w:color w:val="010202"/>
                <w:sz w:val="20"/>
              </w:rPr>
              <w:t>č</w:t>
            </w:r>
          </w:p>
        </w:tc>
      </w:tr>
      <w:tr w:rsidR="001C5233" w14:paraId="186917D1" w14:textId="77777777">
        <w:trPr>
          <w:trHeight w:hRule="exact" w:val="3425"/>
        </w:trPr>
        <w:tc>
          <w:tcPr>
            <w:tcW w:w="772" w:type="dxa"/>
            <w:vMerge/>
          </w:tcPr>
          <w:p w14:paraId="2954A89E" w14:textId="77777777" w:rsidR="001C5233" w:rsidRDefault="001C5233"/>
        </w:tc>
        <w:tc>
          <w:tcPr>
            <w:tcW w:w="4148" w:type="dxa"/>
          </w:tcPr>
          <w:p w14:paraId="2FD589B2" w14:textId="1DF38234" w:rsidR="001C5233" w:rsidRDefault="006048AA">
            <w:pPr>
              <w:pStyle w:val="TableParagraph"/>
              <w:ind w:left="103" w:right="250"/>
              <w:rPr>
                <w:rFonts w:ascii="Arial" w:hAnsi="Arial"/>
                <w:sz w:val="20"/>
              </w:rPr>
            </w:pPr>
            <w:r>
              <w:rPr>
                <w:rFonts w:ascii="Arial" w:hAnsi="Arial"/>
                <w:color w:val="010202"/>
                <w:sz w:val="20"/>
              </w:rPr>
              <w:t>Stanovení</w:t>
            </w:r>
            <w:r>
              <w:rPr>
                <w:rFonts w:ascii="Arial" w:hAnsi="Arial"/>
                <w:color w:val="010202"/>
                <w:spacing w:val="-34"/>
                <w:sz w:val="20"/>
              </w:rPr>
              <w:t xml:space="preserve"> </w:t>
            </w:r>
            <w:r>
              <w:rPr>
                <w:rFonts w:ascii="Arial" w:hAnsi="Arial"/>
                <w:color w:val="010202"/>
                <w:sz w:val="20"/>
              </w:rPr>
              <w:t>pot</w:t>
            </w:r>
            <w:r>
              <w:rPr>
                <w:color w:val="010202"/>
                <w:sz w:val="20"/>
              </w:rPr>
              <w:t>ř</w:t>
            </w:r>
            <w:r>
              <w:rPr>
                <w:rFonts w:ascii="Arial" w:hAnsi="Arial"/>
                <w:color w:val="010202"/>
                <w:sz w:val="20"/>
              </w:rPr>
              <w:t>ebných</w:t>
            </w:r>
            <w:r>
              <w:rPr>
                <w:rFonts w:ascii="Arial" w:hAnsi="Arial"/>
                <w:color w:val="010202"/>
                <w:spacing w:val="-33"/>
                <w:sz w:val="20"/>
              </w:rPr>
              <w:t xml:space="preserve"> </w:t>
            </w:r>
            <w:r>
              <w:rPr>
                <w:rFonts w:ascii="Arial" w:hAnsi="Arial"/>
                <w:color w:val="010202"/>
                <w:sz w:val="20"/>
              </w:rPr>
              <w:t>opat</w:t>
            </w:r>
            <w:r>
              <w:rPr>
                <w:color w:val="010202"/>
                <w:sz w:val="20"/>
              </w:rPr>
              <w:t>ř</w:t>
            </w:r>
            <w:r>
              <w:rPr>
                <w:rFonts w:ascii="Arial" w:hAnsi="Arial"/>
                <w:color w:val="010202"/>
                <w:sz w:val="20"/>
              </w:rPr>
              <w:t>ení</w:t>
            </w:r>
            <w:r>
              <w:rPr>
                <w:rFonts w:ascii="Arial" w:hAnsi="Arial"/>
                <w:color w:val="010202"/>
                <w:spacing w:val="-33"/>
                <w:sz w:val="20"/>
              </w:rPr>
              <w:t xml:space="preserve"> </w:t>
            </w:r>
            <w:r>
              <w:rPr>
                <w:rFonts w:ascii="Arial" w:hAnsi="Arial"/>
                <w:color w:val="010202"/>
                <w:sz w:val="20"/>
              </w:rPr>
              <w:t>pro</w:t>
            </w:r>
            <w:r>
              <w:rPr>
                <w:rFonts w:ascii="Arial" w:hAnsi="Arial"/>
                <w:color w:val="010202"/>
                <w:spacing w:val="-33"/>
                <w:sz w:val="20"/>
              </w:rPr>
              <w:t xml:space="preserve"> </w:t>
            </w:r>
            <w:r>
              <w:rPr>
                <w:rFonts w:ascii="Arial" w:hAnsi="Arial"/>
                <w:color w:val="010202"/>
                <w:sz w:val="20"/>
              </w:rPr>
              <w:t>napln</w:t>
            </w:r>
            <w:r>
              <w:rPr>
                <w:color w:val="010202"/>
                <w:sz w:val="20"/>
              </w:rPr>
              <w:t>ě</w:t>
            </w:r>
            <w:r>
              <w:rPr>
                <w:rFonts w:ascii="Arial" w:hAnsi="Arial"/>
                <w:color w:val="010202"/>
                <w:sz w:val="20"/>
              </w:rPr>
              <w:t>ní Sm</w:t>
            </w:r>
            <w:r>
              <w:rPr>
                <w:color w:val="010202"/>
                <w:sz w:val="20"/>
              </w:rPr>
              <w:t>ě</w:t>
            </w:r>
            <w:r>
              <w:rPr>
                <w:rFonts w:ascii="Arial" w:hAnsi="Arial"/>
                <w:color w:val="010202"/>
                <w:sz w:val="20"/>
              </w:rPr>
              <w:t>rnice (také ve form</w:t>
            </w:r>
            <w:r>
              <w:rPr>
                <w:color w:val="010202"/>
                <w:sz w:val="20"/>
              </w:rPr>
              <w:t xml:space="preserve">ě </w:t>
            </w:r>
            <w:r>
              <w:rPr>
                <w:rFonts w:ascii="Arial" w:hAnsi="Arial"/>
                <w:color w:val="010202"/>
                <w:sz w:val="20"/>
              </w:rPr>
              <w:t>atribut</w:t>
            </w:r>
            <w:r w:rsidR="0077031C">
              <w:rPr>
                <w:color w:val="010202"/>
                <w:sz w:val="20"/>
              </w:rPr>
              <w:t>ů</w:t>
            </w:r>
            <w:r>
              <w:rPr>
                <w:color w:val="010202"/>
                <w:sz w:val="20"/>
              </w:rPr>
              <w:t xml:space="preserve"> </w:t>
            </w:r>
            <w:proofErr w:type="spellStart"/>
            <w:r>
              <w:rPr>
                <w:rFonts w:ascii="Arial" w:hAnsi="Arial"/>
                <w:color w:val="010202"/>
                <w:sz w:val="20"/>
              </w:rPr>
              <w:t>geodat</w:t>
            </w:r>
            <w:proofErr w:type="spellEnd"/>
            <w:r>
              <w:rPr>
                <w:rFonts w:ascii="Arial" w:hAnsi="Arial"/>
                <w:color w:val="010202"/>
                <w:sz w:val="20"/>
              </w:rPr>
              <w:t xml:space="preserve">) </w:t>
            </w:r>
            <w:r>
              <w:rPr>
                <w:rFonts w:ascii="Arial" w:hAnsi="Arial"/>
                <w:color w:val="010202"/>
                <w:w w:val="95"/>
                <w:sz w:val="20"/>
              </w:rPr>
              <w:t>týkající</w:t>
            </w:r>
            <w:r>
              <w:rPr>
                <w:rFonts w:ascii="Arial" w:hAnsi="Arial"/>
                <w:color w:val="010202"/>
                <w:spacing w:val="-4"/>
                <w:w w:val="95"/>
                <w:sz w:val="20"/>
              </w:rPr>
              <w:t xml:space="preserve"> </w:t>
            </w:r>
            <w:r>
              <w:rPr>
                <w:rFonts w:ascii="Arial" w:hAnsi="Arial"/>
                <w:color w:val="010202"/>
                <w:w w:val="95"/>
                <w:sz w:val="20"/>
              </w:rPr>
              <w:t>se</w:t>
            </w:r>
          </w:p>
          <w:p w14:paraId="2E103267" w14:textId="77777777" w:rsidR="001C5233" w:rsidRDefault="006048AA">
            <w:pPr>
              <w:pStyle w:val="TableParagraph"/>
              <w:numPr>
                <w:ilvl w:val="0"/>
                <w:numId w:val="34"/>
              </w:numPr>
              <w:tabs>
                <w:tab w:val="left" w:pos="212"/>
              </w:tabs>
              <w:spacing w:before="17"/>
              <w:ind w:firstLine="0"/>
              <w:rPr>
                <w:rFonts w:ascii="Arial" w:hAnsi="Arial"/>
                <w:sz w:val="20"/>
              </w:rPr>
            </w:pPr>
            <w:r>
              <w:rPr>
                <w:rFonts w:ascii="Arial" w:hAnsi="Arial"/>
                <w:color w:val="010202"/>
                <w:sz w:val="20"/>
              </w:rPr>
              <w:t>Dostavby</w:t>
            </w:r>
            <w:r>
              <w:rPr>
                <w:rFonts w:ascii="Arial" w:hAnsi="Arial"/>
                <w:color w:val="010202"/>
                <w:spacing w:val="-38"/>
                <w:sz w:val="20"/>
              </w:rPr>
              <w:t xml:space="preserve"> </w:t>
            </w:r>
            <w:r>
              <w:rPr>
                <w:rFonts w:ascii="Arial" w:hAnsi="Arial"/>
                <w:color w:val="010202"/>
                <w:sz w:val="20"/>
              </w:rPr>
              <w:t>a</w:t>
            </w:r>
            <w:r>
              <w:rPr>
                <w:rFonts w:ascii="Arial" w:hAnsi="Arial"/>
                <w:color w:val="010202"/>
                <w:spacing w:val="-39"/>
                <w:sz w:val="20"/>
              </w:rPr>
              <w:t xml:space="preserve"> </w:t>
            </w:r>
            <w:r>
              <w:rPr>
                <w:rFonts w:ascii="Arial" w:hAnsi="Arial"/>
                <w:color w:val="010202"/>
                <w:sz w:val="20"/>
              </w:rPr>
              <w:t>výstavby</w:t>
            </w:r>
            <w:r>
              <w:rPr>
                <w:rFonts w:ascii="Arial" w:hAnsi="Arial"/>
                <w:color w:val="010202"/>
                <w:spacing w:val="-37"/>
                <w:sz w:val="20"/>
              </w:rPr>
              <w:t xml:space="preserve"> </w:t>
            </w:r>
            <w:r>
              <w:rPr>
                <w:rFonts w:ascii="Arial" w:hAnsi="Arial"/>
                <w:color w:val="010202"/>
                <w:sz w:val="20"/>
              </w:rPr>
              <w:t>kanaliza</w:t>
            </w:r>
            <w:r>
              <w:rPr>
                <w:color w:val="010202"/>
                <w:sz w:val="20"/>
              </w:rPr>
              <w:t>č</w:t>
            </w:r>
            <w:r>
              <w:rPr>
                <w:rFonts w:ascii="Arial" w:hAnsi="Arial"/>
                <w:color w:val="010202"/>
                <w:sz w:val="20"/>
              </w:rPr>
              <w:t>ní</w:t>
            </w:r>
            <w:r>
              <w:rPr>
                <w:rFonts w:ascii="Arial" w:hAnsi="Arial"/>
                <w:color w:val="010202"/>
                <w:spacing w:val="-38"/>
                <w:sz w:val="20"/>
              </w:rPr>
              <w:t xml:space="preserve"> </w:t>
            </w:r>
            <w:r>
              <w:rPr>
                <w:rFonts w:ascii="Arial" w:hAnsi="Arial"/>
                <w:color w:val="010202"/>
                <w:sz w:val="20"/>
              </w:rPr>
              <w:t>sít</w:t>
            </w:r>
            <w:r>
              <w:rPr>
                <w:color w:val="010202"/>
                <w:sz w:val="20"/>
              </w:rPr>
              <w:t>ě</w:t>
            </w:r>
            <w:r>
              <w:rPr>
                <w:rFonts w:ascii="Arial" w:hAnsi="Arial"/>
                <w:color w:val="010202"/>
                <w:sz w:val="20"/>
              </w:rPr>
              <w:t>.</w:t>
            </w:r>
          </w:p>
          <w:p w14:paraId="3E6A70DC" w14:textId="77777777" w:rsidR="001C5233" w:rsidRDefault="006048AA">
            <w:pPr>
              <w:pStyle w:val="TableParagraph"/>
              <w:numPr>
                <w:ilvl w:val="0"/>
                <w:numId w:val="34"/>
              </w:numPr>
              <w:tabs>
                <w:tab w:val="left" w:pos="212"/>
              </w:tabs>
              <w:spacing w:line="243" w:lineRule="exact"/>
              <w:ind w:left="211" w:hanging="108"/>
              <w:rPr>
                <w:rFonts w:ascii="Arial" w:hAnsi="Arial"/>
                <w:sz w:val="20"/>
              </w:rPr>
            </w:pPr>
            <w:r>
              <w:rPr>
                <w:rFonts w:ascii="Arial" w:hAnsi="Arial"/>
                <w:color w:val="010202"/>
                <w:w w:val="95"/>
                <w:sz w:val="20"/>
              </w:rPr>
              <w:t>Pot</w:t>
            </w:r>
            <w:r>
              <w:rPr>
                <w:color w:val="010202"/>
                <w:w w:val="95"/>
                <w:sz w:val="20"/>
              </w:rPr>
              <w:t>ř</w:t>
            </w:r>
            <w:r>
              <w:rPr>
                <w:rFonts w:ascii="Arial" w:hAnsi="Arial"/>
                <w:color w:val="010202"/>
                <w:w w:val="95"/>
                <w:sz w:val="20"/>
              </w:rPr>
              <w:t>eby tvorby</w:t>
            </w:r>
            <w:r>
              <w:rPr>
                <w:rFonts w:ascii="Arial" w:hAnsi="Arial"/>
                <w:color w:val="010202"/>
                <w:spacing w:val="16"/>
                <w:w w:val="95"/>
                <w:sz w:val="20"/>
              </w:rPr>
              <w:t xml:space="preserve"> </w:t>
            </w:r>
            <w:r>
              <w:rPr>
                <w:rFonts w:ascii="Arial" w:hAnsi="Arial"/>
                <w:color w:val="010202"/>
                <w:w w:val="95"/>
                <w:sz w:val="20"/>
              </w:rPr>
              <w:t>generel</w:t>
            </w:r>
            <w:r>
              <w:rPr>
                <w:color w:val="010202"/>
                <w:w w:val="95"/>
                <w:sz w:val="20"/>
              </w:rPr>
              <w:t>ů</w:t>
            </w:r>
            <w:r>
              <w:rPr>
                <w:rFonts w:ascii="Arial" w:hAnsi="Arial"/>
                <w:color w:val="010202"/>
                <w:w w:val="95"/>
                <w:sz w:val="20"/>
              </w:rPr>
              <w:t>.</w:t>
            </w:r>
          </w:p>
          <w:p w14:paraId="147880CA" w14:textId="77777777" w:rsidR="001C5233" w:rsidRDefault="006048AA">
            <w:pPr>
              <w:pStyle w:val="TableParagraph"/>
              <w:numPr>
                <w:ilvl w:val="0"/>
                <w:numId w:val="34"/>
              </w:numPr>
              <w:tabs>
                <w:tab w:val="left" w:pos="212"/>
              </w:tabs>
              <w:spacing w:line="242" w:lineRule="auto"/>
              <w:ind w:right="813" w:firstLine="0"/>
              <w:rPr>
                <w:rFonts w:ascii="Arial" w:hAnsi="Arial"/>
                <w:sz w:val="20"/>
              </w:rPr>
            </w:pPr>
            <w:r>
              <w:rPr>
                <w:rFonts w:ascii="Arial" w:hAnsi="Arial"/>
                <w:color w:val="010202"/>
                <w:sz w:val="20"/>
              </w:rPr>
              <w:t>Návrh</w:t>
            </w:r>
            <w:r>
              <w:rPr>
                <w:rFonts w:ascii="Arial" w:hAnsi="Arial"/>
                <w:color w:val="010202"/>
                <w:spacing w:val="-28"/>
                <w:sz w:val="20"/>
              </w:rPr>
              <w:t xml:space="preserve"> </w:t>
            </w:r>
            <w:r>
              <w:rPr>
                <w:color w:val="010202"/>
                <w:sz w:val="20"/>
              </w:rPr>
              <w:t>ř</w:t>
            </w:r>
            <w:r>
              <w:rPr>
                <w:rFonts w:ascii="Arial" w:hAnsi="Arial"/>
                <w:color w:val="010202"/>
                <w:sz w:val="20"/>
              </w:rPr>
              <w:t>ešení</w:t>
            </w:r>
            <w:r>
              <w:rPr>
                <w:rFonts w:ascii="Arial" w:hAnsi="Arial"/>
                <w:color w:val="010202"/>
                <w:spacing w:val="-28"/>
                <w:sz w:val="20"/>
              </w:rPr>
              <w:t xml:space="preserve"> </w:t>
            </w:r>
            <w:r>
              <w:rPr>
                <w:rFonts w:ascii="Arial" w:hAnsi="Arial"/>
                <w:color w:val="010202"/>
                <w:sz w:val="20"/>
              </w:rPr>
              <w:t>oblastí</w:t>
            </w:r>
            <w:r>
              <w:rPr>
                <w:rFonts w:ascii="Arial" w:hAnsi="Arial"/>
                <w:color w:val="010202"/>
                <w:spacing w:val="-29"/>
                <w:sz w:val="20"/>
              </w:rPr>
              <w:t xml:space="preserve"> </w:t>
            </w:r>
            <w:r>
              <w:rPr>
                <w:rFonts w:ascii="Arial" w:hAnsi="Arial"/>
                <w:color w:val="010202"/>
                <w:sz w:val="20"/>
              </w:rPr>
              <w:t>s</w:t>
            </w:r>
            <w:r>
              <w:rPr>
                <w:rFonts w:ascii="Arial" w:hAnsi="Arial"/>
                <w:color w:val="010202"/>
                <w:spacing w:val="-28"/>
                <w:sz w:val="20"/>
              </w:rPr>
              <w:t xml:space="preserve"> </w:t>
            </w:r>
            <w:r>
              <w:rPr>
                <w:rFonts w:ascii="Arial" w:hAnsi="Arial"/>
                <w:color w:val="010202"/>
                <w:sz w:val="20"/>
              </w:rPr>
              <w:t xml:space="preserve">individuálními </w:t>
            </w:r>
            <w:r>
              <w:rPr>
                <w:rFonts w:ascii="Arial" w:hAnsi="Arial"/>
                <w:color w:val="010202"/>
                <w:w w:val="95"/>
                <w:sz w:val="20"/>
              </w:rPr>
              <w:t>systémy</w:t>
            </w:r>
            <w:r>
              <w:rPr>
                <w:rFonts w:ascii="Arial" w:hAnsi="Arial"/>
                <w:color w:val="010202"/>
                <w:spacing w:val="-21"/>
                <w:w w:val="95"/>
                <w:sz w:val="20"/>
              </w:rPr>
              <w:t xml:space="preserve"> </w:t>
            </w:r>
            <w:r>
              <w:rPr>
                <w:rFonts w:ascii="Arial" w:hAnsi="Arial"/>
                <w:color w:val="010202"/>
                <w:w w:val="95"/>
                <w:sz w:val="20"/>
              </w:rPr>
              <w:t>IAS.</w:t>
            </w:r>
          </w:p>
          <w:p w14:paraId="6DF18931" w14:textId="77777777" w:rsidR="001C5233" w:rsidRDefault="006048AA">
            <w:pPr>
              <w:pStyle w:val="TableParagraph"/>
              <w:numPr>
                <w:ilvl w:val="0"/>
                <w:numId w:val="34"/>
              </w:numPr>
              <w:tabs>
                <w:tab w:val="left" w:pos="212"/>
              </w:tabs>
              <w:spacing w:before="14"/>
              <w:ind w:left="211" w:hanging="108"/>
              <w:rPr>
                <w:rFonts w:ascii="Arial" w:hAnsi="Arial"/>
                <w:sz w:val="20"/>
              </w:rPr>
            </w:pPr>
            <w:r>
              <w:rPr>
                <w:rFonts w:ascii="Arial" w:hAnsi="Arial"/>
                <w:color w:val="010202"/>
                <w:sz w:val="20"/>
              </w:rPr>
              <w:t>Výstavby,</w:t>
            </w:r>
            <w:r>
              <w:rPr>
                <w:rFonts w:ascii="Arial" w:hAnsi="Arial"/>
                <w:color w:val="010202"/>
                <w:spacing w:val="-37"/>
                <w:sz w:val="20"/>
              </w:rPr>
              <w:t xml:space="preserve"> </w:t>
            </w:r>
            <w:r>
              <w:rPr>
                <w:rFonts w:ascii="Arial" w:hAnsi="Arial"/>
                <w:color w:val="010202"/>
                <w:sz w:val="20"/>
              </w:rPr>
              <w:t>intenzifikace</w:t>
            </w:r>
            <w:r>
              <w:rPr>
                <w:rFonts w:ascii="Arial" w:hAnsi="Arial"/>
                <w:color w:val="010202"/>
                <w:spacing w:val="-37"/>
                <w:sz w:val="20"/>
              </w:rPr>
              <w:t xml:space="preserve"> </w:t>
            </w:r>
            <w:r>
              <w:rPr>
                <w:rFonts w:ascii="Arial" w:hAnsi="Arial"/>
                <w:color w:val="010202"/>
                <w:sz w:val="20"/>
              </w:rPr>
              <w:t>a</w:t>
            </w:r>
            <w:r>
              <w:rPr>
                <w:rFonts w:ascii="Arial" w:hAnsi="Arial"/>
                <w:color w:val="010202"/>
                <w:spacing w:val="-38"/>
                <w:sz w:val="20"/>
              </w:rPr>
              <w:t xml:space="preserve"> </w:t>
            </w:r>
            <w:r>
              <w:rPr>
                <w:rFonts w:ascii="Arial" w:hAnsi="Arial"/>
                <w:color w:val="010202"/>
                <w:sz w:val="20"/>
              </w:rPr>
              <w:t>modernizace</w:t>
            </w:r>
            <w:r>
              <w:rPr>
                <w:rFonts w:ascii="Arial" w:hAnsi="Arial"/>
                <w:color w:val="010202"/>
                <w:spacing w:val="-37"/>
                <w:sz w:val="20"/>
              </w:rPr>
              <w:t xml:space="preserve"> </w:t>
            </w:r>
            <w:r>
              <w:rPr>
                <w:rFonts w:ascii="Arial" w:hAnsi="Arial"/>
                <w:color w:val="010202"/>
                <w:sz w:val="20"/>
              </w:rPr>
              <w:t>na</w:t>
            </w:r>
          </w:p>
          <w:p w14:paraId="66290566" w14:textId="77777777" w:rsidR="001C5233" w:rsidRDefault="006048AA">
            <w:pPr>
              <w:pStyle w:val="TableParagraph"/>
              <w:spacing w:before="11" w:line="243" w:lineRule="exact"/>
              <w:ind w:left="103"/>
              <w:rPr>
                <w:rFonts w:ascii="Arial" w:hAnsi="Arial"/>
                <w:sz w:val="20"/>
              </w:rPr>
            </w:pPr>
            <w:r>
              <w:rPr>
                <w:color w:val="010202"/>
                <w:sz w:val="20"/>
              </w:rPr>
              <w:t>Č</w:t>
            </w:r>
            <w:r>
              <w:rPr>
                <w:rFonts w:ascii="Arial" w:hAnsi="Arial"/>
                <w:color w:val="010202"/>
                <w:sz w:val="20"/>
              </w:rPr>
              <w:t>OV.</w:t>
            </w:r>
          </w:p>
          <w:p w14:paraId="4EC109C6" w14:textId="77777777" w:rsidR="001C5233" w:rsidRDefault="006048AA">
            <w:pPr>
              <w:pStyle w:val="TableParagraph"/>
              <w:numPr>
                <w:ilvl w:val="0"/>
                <w:numId w:val="34"/>
              </w:numPr>
              <w:tabs>
                <w:tab w:val="left" w:pos="212"/>
              </w:tabs>
              <w:spacing w:line="243" w:lineRule="exact"/>
              <w:ind w:left="211" w:hanging="108"/>
              <w:rPr>
                <w:rFonts w:ascii="Arial" w:hAnsi="Arial"/>
                <w:sz w:val="20"/>
              </w:rPr>
            </w:pPr>
            <w:r>
              <w:rPr>
                <w:rFonts w:ascii="Arial" w:hAnsi="Arial"/>
                <w:color w:val="010202"/>
                <w:sz w:val="20"/>
              </w:rPr>
              <w:t>Intenzifikace</w:t>
            </w:r>
            <w:r>
              <w:rPr>
                <w:rFonts w:ascii="Arial" w:hAnsi="Arial"/>
                <w:color w:val="010202"/>
                <w:spacing w:val="-31"/>
                <w:sz w:val="20"/>
              </w:rPr>
              <w:t xml:space="preserve"> </w:t>
            </w:r>
            <w:r>
              <w:rPr>
                <w:rFonts w:ascii="Arial" w:hAnsi="Arial"/>
                <w:color w:val="010202"/>
                <w:sz w:val="20"/>
              </w:rPr>
              <w:t>sekundárního</w:t>
            </w:r>
            <w:r>
              <w:rPr>
                <w:rFonts w:ascii="Arial" w:hAnsi="Arial"/>
                <w:color w:val="010202"/>
                <w:spacing w:val="-30"/>
                <w:sz w:val="20"/>
              </w:rPr>
              <w:t xml:space="preserve"> </w:t>
            </w:r>
            <w:r>
              <w:rPr>
                <w:color w:val="010202"/>
                <w:sz w:val="20"/>
              </w:rPr>
              <w:t>č</w:t>
            </w:r>
            <w:r>
              <w:rPr>
                <w:rFonts w:ascii="Arial" w:hAnsi="Arial"/>
                <w:color w:val="010202"/>
                <w:sz w:val="20"/>
              </w:rPr>
              <w:t>išt</w:t>
            </w:r>
            <w:r>
              <w:rPr>
                <w:color w:val="010202"/>
                <w:sz w:val="20"/>
              </w:rPr>
              <w:t>ě</w:t>
            </w:r>
            <w:r>
              <w:rPr>
                <w:rFonts w:ascii="Arial" w:hAnsi="Arial"/>
                <w:color w:val="010202"/>
                <w:sz w:val="20"/>
              </w:rPr>
              <w:t>ní.</w:t>
            </w:r>
          </w:p>
          <w:p w14:paraId="5EA0C419" w14:textId="77777777" w:rsidR="001C5233" w:rsidRDefault="006048AA">
            <w:pPr>
              <w:pStyle w:val="TableParagraph"/>
              <w:numPr>
                <w:ilvl w:val="0"/>
                <w:numId w:val="34"/>
              </w:numPr>
              <w:tabs>
                <w:tab w:val="left" w:pos="212"/>
              </w:tabs>
              <w:spacing w:before="1"/>
              <w:ind w:left="211" w:hanging="108"/>
              <w:rPr>
                <w:rFonts w:ascii="Arial" w:hAnsi="Arial"/>
                <w:sz w:val="20"/>
              </w:rPr>
            </w:pPr>
            <w:r>
              <w:rPr>
                <w:rFonts w:ascii="Arial" w:hAnsi="Arial"/>
                <w:color w:val="010202"/>
                <w:sz w:val="20"/>
              </w:rPr>
              <w:t>Dostavby terciárního</w:t>
            </w:r>
            <w:r>
              <w:rPr>
                <w:rFonts w:ascii="Arial" w:hAnsi="Arial"/>
                <w:color w:val="010202"/>
                <w:spacing w:val="-39"/>
                <w:sz w:val="20"/>
              </w:rPr>
              <w:t xml:space="preserve"> </w:t>
            </w:r>
            <w:r>
              <w:rPr>
                <w:color w:val="010202"/>
                <w:sz w:val="20"/>
              </w:rPr>
              <w:t>č</w:t>
            </w:r>
            <w:r>
              <w:rPr>
                <w:rFonts w:ascii="Arial" w:hAnsi="Arial"/>
                <w:color w:val="010202"/>
                <w:sz w:val="20"/>
              </w:rPr>
              <w:t>išt</w:t>
            </w:r>
            <w:r>
              <w:rPr>
                <w:color w:val="010202"/>
                <w:sz w:val="20"/>
              </w:rPr>
              <w:t>ě</w:t>
            </w:r>
            <w:r>
              <w:rPr>
                <w:rFonts w:ascii="Arial" w:hAnsi="Arial"/>
                <w:color w:val="010202"/>
                <w:sz w:val="20"/>
              </w:rPr>
              <w:t>ní.</w:t>
            </w:r>
          </w:p>
          <w:p w14:paraId="588FE4BF" w14:textId="77777777" w:rsidR="001C5233" w:rsidRDefault="006048AA">
            <w:pPr>
              <w:pStyle w:val="TableParagraph"/>
              <w:numPr>
                <w:ilvl w:val="0"/>
                <w:numId w:val="34"/>
              </w:numPr>
              <w:tabs>
                <w:tab w:val="left" w:pos="212"/>
              </w:tabs>
              <w:spacing w:line="243" w:lineRule="exact"/>
              <w:ind w:left="211" w:hanging="108"/>
              <w:rPr>
                <w:rFonts w:ascii="Arial" w:hAnsi="Arial"/>
                <w:sz w:val="20"/>
              </w:rPr>
            </w:pPr>
            <w:r>
              <w:rPr>
                <w:rFonts w:ascii="Arial" w:hAnsi="Arial"/>
                <w:color w:val="010202"/>
                <w:sz w:val="20"/>
              </w:rPr>
              <w:t>Implementace kvarterního</w:t>
            </w:r>
            <w:r>
              <w:rPr>
                <w:rFonts w:ascii="Arial" w:hAnsi="Arial"/>
                <w:color w:val="010202"/>
                <w:spacing w:val="-42"/>
                <w:sz w:val="20"/>
              </w:rPr>
              <w:t xml:space="preserve"> </w:t>
            </w:r>
            <w:r>
              <w:rPr>
                <w:color w:val="010202"/>
                <w:sz w:val="20"/>
              </w:rPr>
              <w:t>č</w:t>
            </w:r>
            <w:r>
              <w:rPr>
                <w:rFonts w:ascii="Arial" w:hAnsi="Arial"/>
                <w:color w:val="010202"/>
                <w:sz w:val="20"/>
              </w:rPr>
              <w:t>išt</w:t>
            </w:r>
            <w:r>
              <w:rPr>
                <w:color w:val="010202"/>
                <w:sz w:val="20"/>
              </w:rPr>
              <w:t>ě</w:t>
            </w:r>
            <w:r>
              <w:rPr>
                <w:rFonts w:ascii="Arial" w:hAnsi="Arial"/>
                <w:color w:val="010202"/>
                <w:sz w:val="20"/>
              </w:rPr>
              <w:t>ní.</w:t>
            </w:r>
          </w:p>
          <w:p w14:paraId="23476248" w14:textId="77777777" w:rsidR="001C5233" w:rsidRDefault="006048AA">
            <w:pPr>
              <w:pStyle w:val="TableParagraph"/>
              <w:numPr>
                <w:ilvl w:val="0"/>
                <w:numId w:val="34"/>
              </w:numPr>
              <w:tabs>
                <w:tab w:val="left" w:pos="212"/>
              </w:tabs>
              <w:ind w:right="1116" w:firstLine="0"/>
              <w:rPr>
                <w:rFonts w:ascii="Arial" w:hAnsi="Arial"/>
                <w:sz w:val="20"/>
              </w:rPr>
            </w:pPr>
            <w:r>
              <w:rPr>
                <w:rFonts w:ascii="Arial" w:hAnsi="Arial"/>
                <w:color w:val="010202"/>
                <w:w w:val="95"/>
                <w:sz w:val="20"/>
              </w:rPr>
              <w:t>Opat</w:t>
            </w:r>
            <w:r>
              <w:rPr>
                <w:color w:val="010202"/>
                <w:w w:val="95"/>
                <w:sz w:val="20"/>
              </w:rPr>
              <w:t>ř</w:t>
            </w:r>
            <w:r>
              <w:rPr>
                <w:rFonts w:ascii="Arial" w:hAnsi="Arial"/>
                <w:color w:val="010202"/>
                <w:w w:val="95"/>
                <w:sz w:val="20"/>
              </w:rPr>
              <w:t xml:space="preserve">ení pro zvýšení energetické </w:t>
            </w:r>
            <w:r>
              <w:rPr>
                <w:rFonts w:ascii="Arial" w:hAnsi="Arial"/>
                <w:color w:val="010202"/>
                <w:sz w:val="20"/>
              </w:rPr>
              <w:t>Sob</w:t>
            </w:r>
            <w:r>
              <w:rPr>
                <w:color w:val="010202"/>
                <w:sz w:val="20"/>
              </w:rPr>
              <w:t>ě</w:t>
            </w:r>
            <w:r>
              <w:rPr>
                <w:rFonts w:ascii="Arial" w:hAnsi="Arial"/>
                <w:color w:val="010202"/>
                <w:sz w:val="20"/>
              </w:rPr>
              <w:t>sta</w:t>
            </w:r>
            <w:r>
              <w:rPr>
                <w:color w:val="010202"/>
                <w:sz w:val="20"/>
              </w:rPr>
              <w:t>č</w:t>
            </w:r>
            <w:r>
              <w:rPr>
                <w:rFonts w:ascii="Arial" w:hAnsi="Arial"/>
                <w:color w:val="010202"/>
                <w:sz w:val="20"/>
              </w:rPr>
              <w:t>nosti</w:t>
            </w:r>
            <w:r>
              <w:rPr>
                <w:rFonts w:ascii="Arial" w:hAnsi="Arial"/>
                <w:color w:val="010202"/>
                <w:spacing w:val="-4"/>
                <w:sz w:val="20"/>
              </w:rPr>
              <w:t xml:space="preserve"> </w:t>
            </w:r>
            <w:r>
              <w:rPr>
                <w:color w:val="010202"/>
                <w:sz w:val="20"/>
              </w:rPr>
              <w:t>Č</w:t>
            </w:r>
            <w:r>
              <w:rPr>
                <w:rFonts w:ascii="Arial" w:hAnsi="Arial"/>
                <w:color w:val="010202"/>
                <w:sz w:val="20"/>
              </w:rPr>
              <w:t>OV.</w:t>
            </w:r>
          </w:p>
        </w:tc>
        <w:tc>
          <w:tcPr>
            <w:tcW w:w="1394" w:type="dxa"/>
          </w:tcPr>
          <w:p w14:paraId="04923768" w14:textId="77777777" w:rsidR="001C5233" w:rsidRDefault="006048AA">
            <w:pPr>
              <w:pStyle w:val="TableParagraph"/>
              <w:spacing w:line="228" w:lineRule="exact"/>
              <w:ind w:left="103"/>
              <w:rPr>
                <w:rFonts w:ascii="Arial"/>
                <w:sz w:val="20"/>
              </w:rPr>
            </w:pPr>
            <w:r>
              <w:rPr>
                <w:rFonts w:ascii="Arial"/>
                <w:color w:val="010202"/>
                <w:sz w:val="20"/>
              </w:rPr>
              <w:t>30. 10. 2026</w:t>
            </w:r>
          </w:p>
        </w:tc>
        <w:tc>
          <w:tcPr>
            <w:tcW w:w="1485" w:type="dxa"/>
          </w:tcPr>
          <w:p w14:paraId="78643CB0" w14:textId="77777777" w:rsidR="001C5233" w:rsidRDefault="006048AA">
            <w:pPr>
              <w:pStyle w:val="TableParagraph"/>
              <w:spacing w:line="239" w:lineRule="exact"/>
              <w:ind w:left="143"/>
              <w:rPr>
                <w:sz w:val="20"/>
              </w:rPr>
            </w:pPr>
            <w:r>
              <w:rPr>
                <w:rFonts w:ascii="Arial" w:hAnsi="Arial"/>
                <w:color w:val="010202"/>
                <w:sz w:val="20"/>
              </w:rPr>
              <w:t>1 825 000 K</w:t>
            </w:r>
            <w:r>
              <w:rPr>
                <w:color w:val="010202"/>
                <w:sz w:val="20"/>
              </w:rPr>
              <w:t>č</w:t>
            </w:r>
          </w:p>
        </w:tc>
        <w:tc>
          <w:tcPr>
            <w:tcW w:w="1547" w:type="dxa"/>
          </w:tcPr>
          <w:p w14:paraId="387916B6" w14:textId="77777777" w:rsidR="001C5233" w:rsidRDefault="006048AA">
            <w:pPr>
              <w:pStyle w:val="TableParagraph"/>
              <w:spacing w:line="239" w:lineRule="exact"/>
              <w:ind w:left="143"/>
              <w:rPr>
                <w:sz w:val="20"/>
              </w:rPr>
            </w:pPr>
            <w:r>
              <w:rPr>
                <w:rFonts w:ascii="Arial" w:hAnsi="Arial"/>
                <w:color w:val="010202"/>
                <w:sz w:val="20"/>
              </w:rPr>
              <w:t>2 208 250 K</w:t>
            </w:r>
            <w:r>
              <w:rPr>
                <w:color w:val="010202"/>
                <w:sz w:val="20"/>
              </w:rPr>
              <w:t>č</w:t>
            </w:r>
          </w:p>
        </w:tc>
      </w:tr>
      <w:tr w:rsidR="001C5233" w14:paraId="08A3AFBE" w14:textId="77777777">
        <w:trPr>
          <w:trHeight w:hRule="exact" w:val="1718"/>
        </w:trPr>
        <w:tc>
          <w:tcPr>
            <w:tcW w:w="772" w:type="dxa"/>
            <w:vMerge/>
          </w:tcPr>
          <w:p w14:paraId="12C35C49" w14:textId="77777777" w:rsidR="001C5233" w:rsidRDefault="001C5233"/>
        </w:tc>
        <w:tc>
          <w:tcPr>
            <w:tcW w:w="4148" w:type="dxa"/>
          </w:tcPr>
          <w:p w14:paraId="6BB80833" w14:textId="77777777" w:rsidR="001C5233" w:rsidRDefault="006048AA">
            <w:pPr>
              <w:pStyle w:val="TableParagraph"/>
              <w:ind w:left="103" w:right="274"/>
              <w:rPr>
                <w:rFonts w:ascii="Arial" w:hAnsi="Arial"/>
                <w:sz w:val="20"/>
              </w:rPr>
            </w:pPr>
            <w:r>
              <w:rPr>
                <w:rFonts w:ascii="Arial" w:hAnsi="Arial"/>
                <w:color w:val="010202"/>
                <w:sz w:val="20"/>
              </w:rPr>
              <w:t>Kvalifikovaný</w:t>
            </w:r>
            <w:r>
              <w:rPr>
                <w:rFonts w:ascii="Arial" w:hAnsi="Arial"/>
                <w:color w:val="010202"/>
                <w:spacing w:val="-37"/>
                <w:sz w:val="20"/>
              </w:rPr>
              <w:t xml:space="preserve"> </w:t>
            </w:r>
            <w:r>
              <w:rPr>
                <w:rFonts w:ascii="Arial" w:hAnsi="Arial"/>
                <w:color w:val="010202"/>
                <w:sz w:val="20"/>
              </w:rPr>
              <w:t>odhad</w:t>
            </w:r>
            <w:r>
              <w:rPr>
                <w:rFonts w:ascii="Arial" w:hAnsi="Arial"/>
                <w:color w:val="010202"/>
                <w:spacing w:val="-37"/>
                <w:sz w:val="20"/>
              </w:rPr>
              <w:t xml:space="preserve"> </w:t>
            </w:r>
            <w:r>
              <w:rPr>
                <w:rFonts w:ascii="Arial" w:hAnsi="Arial"/>
                <w:color w:val="010202"/>
                <w:sz w:val="20"/>
              </w:rPr>
              <w:t>ekonomických</w:t>
            </w:r>
            <w:r>
              <w:rPr>
                <w:rFonts w:ascii="Arial" w:hAnsi="Arial"/>
                <w:color w:val="010202"/>
                <w:spacing w:val="-37"/>
                <w:sz w:val="20"/>
              </w:rPr>
              <w:t xml:space="preserve"> </w:t>
            </w:r>
            <w:r>
              <w:rPr>
                <w:rFonts w:ascii="Arial" w:hAnsi="Arial"/>
                <w:color w:val="010202"/>
                <w:sz w:val="20"/>
              </w:rPr>
              <w:t>náklad</w:t>
            </w:r>
            <w:r>
              <w:rPr>
                <w:color w:val="010202"/>
                <w:sz w:val="20"/>
              </w:rPr>
              <w:t xml:space="preserve">ů </w:t>
            </w:r>
            <w:r>
              <w:rPr>
                <w:rFonts w:ascii="Arial" w:hAnsi="Arial"/>
                <w:color w:val="010202"/>
                <w:sz w:val="20"/>
              </w:rPr>
              <w:t>v</w:t>
            </w:r>
            <w:r>
              <w:rPr>
                <w:rFonts w:ascii="Arial" w:hAnsi="Arial"/>
                <w:color w:val="010202"/>
                <w:spacing w:val="-9"/>
                <w:sz w:val="20"/>
              </w:rPr>
              <w:t xml:space="preserve"> </w:t>
            </w:r>
            <w:r>
              <w:rPr>
                <w:color w:val="010202"/>
                <w:sz w:val="20"/>
              </w:rPr>
              <w:t>č</w:t>
            </w:r>
            <w:r>
              <w:rPr>
                <w:rFonts w:ascii="Arial" w:hAnsi="Arial"/>
                <w:color w:val="010202"/>
                <w:sz w:val="20"/>
              </w:rPr>
              <w:t>len</w:t>
            </w:r>
            <w:r>
              <w:rPr>
                <w:color w:val="010202"/>
                <w:sz w:val="20"/>
              </w:rPr>
              <w:t>ě</w:t>
            </w:r>
            <w:r>
              <w:rPr>
                <w:rFonts w:ascii="Arial" w:hAnsi="Arial"/>
                <w:color w:val="010202"/>
                <w:sz w:val="20"/>
              </w:rPr>
              <w:t>ní:</w:t>
            </w:r>
          </w:p>
          <w:p w14:paraId="0E1F88C3" w14:textId="77777777" w:rsidR="001C5233" w:rsidRDefault="006048AA">
            <w:pPr>
              <w:pStyle w:val="TableParagraph"/>
              <w:numPr>
                <w:ilvl w:val="0"/>
                <w:numId w:val="33"/>
              </w:numPr>
              <w:tabs>
                <w:tab w:val="left" w:pos="212"/>
              </w:tabs>
              <w:spacing w:before="5" w:line="243" w:lineRule="exact"/>
              <w:ind w:firstLine="0"/>
              <w:rPr>
                <w:rFonts w:ascii="Arial" w:hAnsi="Arial"/>
                <w:sz w:val="20"/>
              </w:rPr>
            </w:pPr>
            <w:r>
              <w:rPr>
                <w:rFonts w:ascii="Arial" w:hAnsi="Arial"/>
                <w:color w:val="010202"/>
                <w:sz w:val="20"/>
              </w:rPr>
              <w:t>celkové</w:t>
            </w:r>
            <w:r>
              <w:rPr>
                <w:rFonts w:ascii="Arial" w:hAnsi="Arial"/>
                <w:color w:val="010202"/>
                <w:spacing w:val="-33"/>
                <w:sz w:val="20"/>
              </w:rPr>
              <w:t xml:space="preserve"> </w:t>
            </w:r>
            <w:r>
              <w:rPr>
                <w:rFonts w:ascii="Arial" w:hAnsi="Arial"/>
                <w:color w:val="010202"/>
                <w:sz w:val="20"/>
              </w:rPr>
              <w:t>náklady</w:t>
            </w:r>
            <w:r>
              <w:rPr>
                <w:rFonts w:ascii="Arial" w:hAnsi="Arial"/>
                <w:color w:val="010202"/>
                <w:spacing w:val="-33"/>
                <w:sz w:val="20"/>
              </w:rPr>
              <w:t xml:space="preserve"> </w:t>
            </w:r>
            <w:r>
              <w:rPr>
                <w:rFonts w:ascii="Arial" w:hAnsi="Arial"/>
                <w:color w:val="010202"/>
                <w:sz w:val="20"/>
              </w:rPr>
              <w:t>na</w:t>
            </w:r>
            <w:r>
              <w:rPr>
                <w:rFonts w:ascii="Arial" w:hAnsi="Arial"/>
                <w:color w:val="010202"/>
                <w:spacing w:val="-33"/>
                <w:sz w:val="20"/>
              </w:rPr>
              <w:t xml:space="preserve"> </w:t>
            </w:r>
            <w:r>
              <w:rPr>
                <w:rFonts w:ascii="Arial" w:hAnsi="Arial"/>
                <w:color w:val="010202"/>
                <w:sz w:val="20"/>
              </w:rPr>
              <w:t>všechna</w:t>
            </w:r>
            <w:r>
              <w:rPr>
                <w:rFonts w:ascii="Arial" w:hAnsi="Arial"/>
                <w:color w:val="010202"/>
                <w:spacing w:val="-33"/>
                <w:sz w:val="20"/>
              </w:rPr>
              <w:t xml:space="preserve"> </w:t>
            </w:r>
            <w:r>
              <w:rPr>
                <w:rFonts w:ascii="Arial" w:hAnsi="Arial"/>
                <w:color w:val="010202"/>
                <w:sz w:val="20"/>
              </w:rPr>
              <w:t>opat</w:t>
            </w:r>
            <w:r>
              <w:rPr>
                <w:color w:val="010202"/>
                <w:sz w:val="20"/>
              </w:rPr>
              <w:t>ř</w:t>
            </w:r>
            <w:r>
              <w:rPr>
                <w:rFonts w:ascii="Arial" w:hAnsi="Arial"/>
                <w:color w:val="010202"/>
                <w:sz w:val="20"/>
              </w:rPr>
              <w:t>ení</w:t>
            </w:r>
            <w:r>
              <w:rPr>
                <w:rFonts w:ascii="Arial" w:hAnsi="Arial"/>
                <w:color w:val="010202"/>
                <w:spacing w:val="-34"/>
                <w:sz w:val="20"/>
              </w:rPr>
              <w:t xml:space="preserve"> </w:t>
            </w:r>
            <w:r>
              <w:rPr>
                <w:rFonts w:ascii="Arial" w:hAnsi="Arial"/>
                <w:color w:val="010202"/>
                <w:sz w:val="20"/>
              </w:rPr>
              <w:t>v</w:t>
            </w:r>
          </w:p>
          <w:p w14:paraId="6ACE5A9B" w14:textId="77777777" w:rsidR="001C5233" w:rsidRDefault="006048AA">
            <w:pPr>
              <w:pStyle w:val="TableParagraph"/>
              <w:spacing w:line="243" w:lineRule="exact"/>
              <w:ind w:left="103"/>
              <w:rPr>
                <w:rFonts w:ascii="Arial" w:hAnsi="Arial"/>
                <w:sz w:val="20"/>
              </w:rPr>
            </w:pPr>
            <w:r>
              <w:rPr>
                <w:color w:val="010202"/>
                <w:sz w:val="20"/>
              </w:rPr>
              <w:t>č</w:t>
            </w:r>
            <w:r>
              <w:rPr>
                <w:rFonts w:ascii="Arial" w:hAnsi="Arial"/>
                <w:color w:val="010202"/>
                <w:sz w:val="20"/>
              </w:rPr>
              <w:t>len</w:t>
            </w:r>
            <w:r>
              <w:rPr>
                <w:color w:val="010202"/>
                <w:sz w:val="20"/>
              </w:rPr>
              <w:t>ě</w:t>
            </w:r>
            <w:r>
              <w:rPr>
                <w:rFonts w:ascii="Arial" w:hAnsi="Arial"/>
                <w:color w:val="010202"/>
                <w:sz w:val="20"/>
              </w:rPr>
              <w:t>ní podle opat</w:t>
            </w:r>
            <w:r>
              <w:rPr>
                <w:color w:val="010202"/>
                <w:sz w:val="20"/>
              </w:rPr>
              <w:t>ř</w:t>
            </w:r>
            <w:r>
              <w:rPr>
                <w:rFonts w:ascii="Arial" w:hAnsi="Arial"/>
                <w:color w:val="010202"/>
                <w:sz w:val="20"/>
              </w:rPr>
              <w:t>ení podle C.1,</w:t>
            </w:r>
          </w:p>
          <w:p w14:paraId="0976EE3D" w14:textId="77777777" w:rsidR="001C5233" w:rsidRDefault="006048AA">
            <w:pPr>
              <w:pStyle w:val="TableParagraph"/>
              <w:numPr>
                <w:ilvl w:val="0"/>
                <w:numId w:val="33"/>
              </w:numPr>
              <w:tabs>
                <w:tab w:val="left" w:pos="212"/>
              </w:tabs>
              <w:spacing w:before="1"/>
              <w:ind w:left="211" w:hanging="108"/>
              <w:rPr>
                <w:rFonts w:ascii="Arial" w:hAnsi="Arial"/>
                <w:sz w:val="20"/>
              </w:rPr>
            </w:pPr>
            <w:r>
              <w:rPr>
                <w:rFonts w:ascii="Arial" w:hAnsi="Arial"/>
                <w:color w:val="010202"/>
                <w:sz w:val="20"/>
              </w:rPr>
              <w:t>dopad</w:t>
            </w:r>
            <w:r>
              <w:rPr>
                <w:rFonts w:ascii="Arial" w:hAnsi="Arial"/>
                <w:color w:val="010202"/>
                <w:spacing w:val="-16"/>
                <w:sz w:val="20"/>
              </w:rPr>
              <w:t xml:space="preserve"> </w:t>
            </w:r>
            <w:r>
              <w:rPr>
                <w:rFonts w:ascii="Arial" w:hAnsi="Arial"/>
                <w:color w:val="010202"/>
                <w:sz w:val="20"/>
              </w:rPr>
              <w:t>do</w:t>
            </w:r>
            <w:r>
              <w:rPr>
                <w:rFonts w:ascii="Arial" w:hAnsi="Arial"/>
                <w:color w:val="010202"/>
                <w:spacing w:val="-18"/>
                <w:sz w:val="20"/>
              </w:rPr>
              <w:t xml:space="preserve"> </w:t>
            </w:r>
            <w:r>
              <w:rPr>
                <w:rFonts w:ascii="Arial" w:hAnsi="Arial"/>
                <w:color w:val="010202"/>
                <w:sz w:val="20"/>
              </w:rPr>
              <w:t>ceny</w:t>
            </w:r>
            <w:r>
              <w:rPr>
                <w:rFonts w:ascii="Arial" w:hAnsi="Arial"/>
                <w:color w:val="010202"/>
                <w:spacing w:val="-16"/>
                <w:sz w:val="20"/>
              </w:rPr>
              <w:t xml:space="preserve"> </w:t>
            </w:r>
            <w:r>
              <w:rPr>
                <w:rFonts w:ascii="Arial" w:hAnsi="Arial"/>
                <w:color w:val="010202"/>
                <w:sz w:val="20"/>
              </w:rPr>
              <w:t>sto</w:t>
            </w:r>
            <w:r>
              <w:rPr>
                <w:color w:val="010202"/>
                <w:sz w:val="20"/>
              </w:rPr>
              <w:t>č</w:t>
            </w:r>
            <w:r>
              <w:rPr>
                <w:rFonts w:ascii="Arial" w:hAnsi="Arial"/>
                <w:color w:val="010202"/>
                <w:sz w:val="20"/>
              </w:rPr>
              <w:t>ného,</w:t>
            </w:r>
          </w:p>
          <w:p w14:paraId="329E4C70" w14:textId="77777777" w:rsidR="001C5233" w:rsidRDefault="006048AA">
            <w:pPr>
              <w:pStyle w:val="TableParagraph"/>
              <w:numPr>
                <w:ilvl w:val="0"/>
                <w:numId w:val="33"/>
              </w:numPr>
              <w:tabs>
                <w:tab w:val="left" w:pos="212"/>
              </w:tabs>
              <w:ind w:right="528" w:firstLine="0"/>
              <w:rPr>
                <w:rFonts w:ascii="Arial" w:hAnsi="Arial"/>
                <w:sz w:val="20"/>
              </w:rPr>
            </w:pPr>
            <w:r>
              <w:rPr>
                <w:rFonts w:ascii="Arial" w:hAnsi="Arial"/>
                <w:color w:val="010202"/>
                <w:sz w:val="20"/>
              </w:rPr>
              <w:t>ur</w:t>
            </w:r>
            <w:r>
              <w:rPr>
                <w:color w:val="010202"/>
                <w:sz w:val="20"/>
              </w:rPr>
              <w:t>č</w:t>
            </w:r>
            <w:r>
              <w:rPr>
                <w:rFonts w:ascii="Arial" w:hAnsi="Arial"/>
                <w:color w:val="010202"/>
                <w:sz w:val="20"/>
              </w:rPr>
              <w:t>ení</w:t>
            </w:r>
            <w:r>
              <w:rPr>
                <w:rFonts w:ascii="Arial" w:hAnsi="Arial"/>
                <w:color w:val="010202"/>
                <w:spacing w:val="-23"/>
                <w:sz w:val="20"/>
              </w:rPr>
              <w:t xml:space="preserve"> </w:t>
            </w:r>
            <w:r>
              <w:rPr>
                <w:rFonts w:ascii="Arial" w:hAnsi="Arial"/>
                <w:color w:val="010202"/>
                <w:sz w:val="20"/>
              </w:rPr>
              <w:t>potenciálních</w:t>
            </w:r>
            <w:r>
              <w:rPr>
                <w:rFonts w:ascii="Arial" w:hAnsi="Arial"/>
                <w:color w:val="010202"/>
                <w:spacing w:val="-21"/>
                <w:sz w:val="20"/>
              </w:rPr>
              <w:t xml:space="preserve"> </w:t>
            </w:r>
            <w:r>
              <w:rPr>
                <w:rFonts w:ascii="Arial" w:hAnsi="Arial"/>
                <w:color w:val="010202"/>
                <w:sz w:val="20"/>
              </w:rPr>
              <w:t>zdroj</w:t>
            </w:r>
            <w:r>
              <w:rPr>
                <w:color w:val="010202"/>
                <w:sz w:val="20"/>
              </w:rPr>
              <w:t>ů</w:t>
            </w:r>
            <w:r>
              <w:rPr>
                <w:color w:val="010202"/>
                <w:spacing w:val="-13"/>
                <w:sz w:val="20"/>
              </w:rPr>
              <w:t xml:space="preserve"> </w:t>
            </w:r>
            <w:r>
              <w:rPr>
                <w:rFonts w:ascii="Arial" w:hAnsi="Arial"/>
                <w:color w:val="010202"/>
                <w:sz w:val="20"/>
              </w:rPr>
              <w:t>financování pln</w:t>
            </w:r>
            <w:r>
              <w:rPr>
                <w:color w:val="010202"/>
                <w:sz w:val="20"/>
              </w:rPr>
              <w:t>ě</w:t>
            </w:r>
            <w:r>
              <w:rPr>
                <w:rFonts w:ascii="Arial" w:hAnsi="Arial"/>
                <w:color w:val="010202"/>
                <w:sz w:val="20"/>
              </w:rPr>
              <w:t>ní</w:t>
            </w:r>
            <w:r>
              <w:rPr>
                <w:rFonts w:ascii="Arial" w:hAnsi="Arial"/>
                <w:color w:val="010202"/>
                <w:spacing w:val="-23"/>
                <w:sz w:val="20"/>
              </w:rPr>
              <w:t xml:space="preserve"> </w:t>
            </w:r>
            <w:r>
              <w:rPr>
                <w:rFonts w:ascii="Arial" w:hAnsi="Arial"/>
                <w:color w:val="010202"/>
                <w:sz w:val="20"/>
              </w:rPr>
              <w:t>opat</w:t>
            </w:r>
            <w:r>
              <w:rPr>
                <w:color w:val="010202"/>
                <w:sz w:val="20"/>
              </w:rPr>
              <w:t>ř</w:t>
            </w:r>
            <w:r>
              <w:rPr>
                <w:rFonts w:ascii="Arial" w:hAnsi="Arial"/>
                <w:color w:val="010202"/>
                <w:sz w:val="20"/>
              </w:rPr>
              <w:t>ení</w:t>
            </w:r>
            <w:r>
              <w:rPr>
                <w:rFonts w:ascii="Arial" w:hAnsi="Arial"/>
                <w:color w:val="010202"/>
                <w:spacing w:val="-25"/>
                <w:sz w:val="20"/>
              </w:rPr>
              <w:t xml:space="preserve"> </w:t>
            </w:r>
            <w:r>
              <w:rPr>
                <w:rFonts w:ascii="Arial" w:hAnsi="Arial"/>
                <w:color w:val="010202"/>
                <w:sz w:val="20"/>
              </w:rPr>
              <w:t>dle</w:t>
            </w:r>
            <w:r>
              <w:rPr>
                <w:rFonts w:ascii="Arial" w:hAnsi="Arial"/>
                <w:color w:val="010202"/>
                <w:spacing w:val="-23"/>
                <w:sz w:val="20"/>
              </w:rPr>
              <w:t xml:space="preserve"> </w:t>
            </w:r>
            <w:r>
              <w:rPr>
                <w:rFonts w:ascii="Arial" w:hAnsi="Arial"/>
                <w:color w:val="010202"/>
                <w:sz w:val="20"/>
              </w:rPr>
              <w:t>C.1.</w:t>
            </w:r>
          </w:p>
        </w:tc>
        <w:tc>
          <w:tcPr>
            <w:tcW w:w="1394" w:type="dxa"/>
          </w:tcPr>
          <w:p w14:paraId="7DE739F4" w14:textId="77777777" w:rsidR="001C5233" w:rsidRDefault="006048AA">
            <w:pPr>
              <w:pStyle w:val="TableParagraph"/>
              <w:spacing w:line="228" w:lineRule="exact"/>
              <w:ind w:left="103"/>
              <w:rPr>
                <w:rFonts w:ascii="Arial"/>
                <w:sz w:val="20"/>
              </w:rPr>
            </w:pPr>
            <w:r>
              <w:rPr>
                <w:rFonts w:ascii="Arial"/>
                <w:color w:val="010202"/>
                <w:sz w:val="20"/>
              </w:rPr>
              <w:t>30. 10. 2026</w:t>
            </w:r>
          </w:p>
        </w:tc>
        <w:tc>
          <w:tcPr>
            <w:tcW w:w="1485" w:type="dxa"/>
          </w:tcPr>
          <w:p w14:paraId="2AA73A9B" w14:textId="77777777" w:rsidR="001C5233" w:rsidRDefault="006048AA">
            <w:pPr>
              <w:pStyle w:val="TableParagraph"/>
              <w:spacing w:line="239" w:lineRule="exact"/>
              <w:ind w:left="143"/>
              <w:rPr>
                <w:sz w:val="20"/>
              </w:rPr>
            </w:pPr>
            <w:r>
              <w:rPr>
                <w:rFonts w:ascii="Arial" w:hAnsi="Arial"/>
                <w:color w:val="010202"/>
                <w:sz w:val="20"/>
              </w:rPr>
              <w:t>876 000 K</w:t>
            </w:r>
            <w:r>
              <w:rPr>
                <w:color w:val="010202"/>
                <w:sz w:val="20"/>
              </w:rPr>
              <w:t>č</w:t>
            </w:r>
          </w:p>
        </w:tc>
        <w:tc>
          <w:tcPr>
            <w:tcW w:w="1547" w:type="dxa"/>
          </w:tcPr>
          <w:p w14:paraId="6C80149D" w14:textId="77777777" w:rsidR="001C5233" w:rsidRDefault="006048AA">
            <w:pPr>
              <w:pStyle w:val="TableParagraph"/>
              <w:spacing w:line="239" w:lineRule="exact"/>
              <w:ind w:left="143"/>
              <w:rPr>
                <w:sz w:val="20"/>
              </w:rPr>
            </w:pPr>
            <w:r>
              <w:rPr>
                <w:rFonts w:ascii="Arial" w:hAnsi="Arial"/>
                <w:color w:val="010202"/>
                <w:sz w:val="20"/>
              </w:rPr>
              <w:t>1 059 960 K</w:t>
            </w:r>
            <w:r>
              <w:rPr>
                <w:color w:val="010202"/>
                <w:sz w:val="20"/>
              </w:rPr>
              <w:t>č</w:t>
            </w:r>
          </w:p>
        </w:tc>
      </w:tr>
      <w:tr w:rsidR="001C5233" w14:paraId="59967AC4" w14:textId="77777777">
        <w:trPr>
          <w:trHeight w:hRule="exact" w:val="2696"/>
        </w:trPr>
        <w:tc>
          <w:tcPr>
            <w:tcW w:w="772" w:type="dxa"/>
            <w:vMerge/>
          </w:tcPr>
          <w:p w14:paraId="0A99C44C" w14:textId="77777777" w:rsidR="001C5233" w:rsidRDefault="001C5233"/>
        </w:tc>
        <w:tc>
          <w:tcPr>
            <w:tcW w:w="4148" w:type="dxa"/>
          </w:tcPr>
          <w:p w14:paraId="480C5AE5" w14:textId="77777777" w:rsidR="001C5233" w:rsidRDefault="006048AA">
            <w:pPr>
              <w:pStyle w:val="TableParagraph"/>
              <w:spacing w:line="244" w:lineRule="auto"/>
              <w:ind w:left="103" w:right="197"/>
              <w:rPr>
                <w:rFonts w:ascii="Arial" w:hAnsi="Arial"/>
                <w:sz w:val="20"/>
              </w:rPr>
            </w:pPr>
            <w:r>
              <w:rPr>
                <w:rFonts w:ascii="Arial" w:hAnsi="Arial"/>
                <w:color w:val="010202"/>
                <w:sz w:val="20"/>
              </w:rPr>
              <w:t xml:space="preserve">V oblasti </w:t>
            </w:r>
            <w:proofErr w:type="spellStart"/>
            <w:r>
              <w:rPr>
                <w:rFonts w:ascii="Arial" w:hAnsi="Arial"/>
                <w:color w:val="010202"/>
                <w:sz w:val="20"/>
              </w:rPr>
              <w:t>Wastewater</w:t>
            </w:r>
            <w:proofErr w:type="spellEnd"/>
            <w:r>
              <w:rPr>
                <w:rFonts w:ascii="Arial" w:hAnsi="Arial"/>
                <w:color w:val="010202"/>
                <w:sz w:val="20"/>
              </w:rPr>
              <w:t xml:space="preserve"> </w:t>
            </w:r>
            <w:proofErr w:type="spellStart"/>
            <w:r>
              <w:rPr>
                <w:rFonts w:ascii="Arial" w:hAnsi="Arial"/>
                <w:color w:val="010202"/>
                <w:sz w:val="20"/>
              </w:rPr>
              <w:t>surveillance</w:t>
            </w:r>
            <w:proofErr w:type="spellEnd"/>
            <w:r>
              <w:rPr>
                <w:rFonts w:ascii="Arial" w:hAnsi="Arial"/>
                <w:color w:val="010202"/>
                <w:sz w:val="20"/>
              </w:rPr>
              <w:t xml:space="preserve"> posoudit </w:t>
            </w:r>
            <w:r>
              <w:rPr>
                <w:rFonts w:ascii="Arial" w:hAnsi="Arial"/>
                <w:color w:val="010202"/>
                <w:w w:val="95"/>
                <w:sz w:val="20"/>
              </w:rPr>
              <w:t>možnost p</w:t>
            </w:r>
            <w:r>
              <w:rPr>
                <w:color w:val="010202"/>
                <w:w w:val="95"/>
                <w:sz w:val="20"/>
              </w:rPr>
              <w:t>ř</w:t>
            </w:r>
            <w:r>
              <w:rPr>
                <w:rFonts w:ascii="Arial" w:hAnsi="Arial"/>
                <w:color w:val="010202"/>
                <w:w w:val="95"/>
                <w:sz w:val="20"/>
              </w:rPr>
              <w:t>evzetí výstup</w:t>
            </w:r>
            <w:r>
              <w:rPr>
                <w:color w:val="010202"/>
                <w:w w:val="95"/>
                <w:sz w:val="20"/>
              </w:rPr>
              <w:t xml:space="preserve">ů </w:t>
            </w:r>
            <w:r>
              <w:rPr>
                <w:rFonts w:ascii="Arial" w:hAnsi="Arial"/>
                <w:color w:val="010202"/>
                <w:w w:val="95"/>
                <w:sz w:val="20"/>
              </w:rPr>
              <w:t xml:space="preserve">projektu EU-WISH </w:t>
            </w:r>
            <w:r>
              <w:rPr>
                <w:rFonts w:ascii="Arial" w:hAnsi="Arial"/>
                <w:color w:val="010202"/>
                <w:sz w:val="20"/>
              </w:rPr>
              <w:t>a definice pot</w:t>
            </w:r>
            <w:r>
              <w:rPr>
                <w:color w:val="010202"/>
                <w:sz w:val="20"/>
              </w:rPr>
              <w:t>ř</w:t>
            </w:r>
            <w:r>
              <w:rPr>
                <w:rFonts w:ascii="Arial" w:hAnsi="Arial"/>
                <w:color w:val="010202"/>
                <w:sz w:val="20"/>
              </w:rPr>
              <w:t>ebných krok</w:t>
            </w:r>
            <w:r>
              <w:rPr>
                <w:color w:val="010202"/>
                <w:sz w:val="20"/>
              </w:rPr>
              <w:t xml:space="preserve">ů </w:t>
            </w:r>
            <w:r>
              <w:rPr>
                <w:rFonts w:ascii="Arial" w:hAnsi="Arial"/>
                <w:color w:val="010202"/>
                <w:sz w:val="20"/>
              </w:rPr>
              <w:t>na národní úrovni.</w:t>
            </w:r>
          </w:p>
          <w:p w14:paraId="1D07E161" w14:textId="1D2A1FB5" w:rsidR="001C5233" w:rsidRDefault="006048AA">
            <w:pPr>
              <w:pStyle w:val="TableParagraph"/>
              <w:spacing w:before="10" w:line="254" w:lineRule="auto"/>
              <w:ind w:left="103" w:right="964"/>
              <w:rPr>
                <w:rFonts w:ascii="Arial" w:hAnsi="Arial"/>
                <w:sz w:val="20"/>
              </w:rPr>
            </w:pPr>
            <w:r>
              <w:rPr>
                <w:rFonts w:ascii="Arial" w:hAnsi="Arial"/>
                <w:color w:val="010202"/>
                <w:sz w:val="20"/>
              </w:rPr>
              <w:t>Vyhodnotit</w:t>
            </w:r>
            <w:r>
              <w:rPr>
                <w:rFonts w:ascii="Arial" w:hAnsi="Arial"/>
                <w:color w:val="010202"/>
                <w:spacing w:val="-35"/>
                <w:sz w:val="20"/>
              </w:rPr>
              <w:t xml:space="preserve"> </w:t>
            </w:r>
            <w:r>
              <w:rPr>
                <w:rFonts w:ascii="Arial" w:hAnsi="Arial"/>
                <w:color w:val="010202"/>
                <w:sz w:val="20"/>
              </w:rPr>
              <w:t>stávající</w:t>
            </w:r>
            <w:r>
              <w:rPr>
                <w:rFonts w:ascii="Arial" w:hAnsi="Arial"/>
                <w:color w:val="010202"/>
                <w:spacing w:val="-35"/>
                <w:sz w:val="20"/>
              </w:rPr>
              <w:t xml:space="preserve"> </w:t>
            </w:r>
            <w:r>
              <w:rPr>
                <w:rFonts w:ascii="Arial" w:hAnsi="Arial"/>
                <w:color w:val="010202"/>
                <w:sz w:val="20"/>
              </w:rPr>
              <w:t>národní</w:t>
            </w:r>
            <w:r>
              <w:rPr>
                <w:rFonts w:ascii="Arial" w:hAnsi="Arial"/>
                <w:color w:val="010202"/>
                <w:spacing w:val="-37"/>
                <w:sz w:val="20"/>
              </w:rPr>
              <w:t xml:space="preserve"> </w:t>
            </w:r>
            <w:r>
              <w:rPr>
                <w:rFonts w:ascii="Arial" w:hAnsi="Arial"/>
                <w:color w:val="010202"/>
                <w:sz w:val="20"/>
              </w:rPr>
              <w:t xml:space="preserve">systém </w:t>
            </w:r>
            <w:r w:rsidR="00FC306A">
              <w:rPr>
                <w:rFonts w:ascii="Arial" w:hAnsi="Arial"/>
                <w:color w:val="010202"/>
                <w:sz w:val="20"/>
              </w:rPr>
              <w:t>„</w:t>
            </w:r>
            <w:proofErr w:type="spellStart"/>
            <w:r>
              <w:rPr>
                <w:rFonts w:ascii="Arial" w:hAnsi="Arial"/>
                <w:color w:val="010202"/>
                <w:sz w:val="20"/>
              </w:rPr>
              <w:t>wastewater</w:t>
            </w:r>
            <w:proofErr w:type="spellEnd"/>
            <w:r>
              <w:rPr>
                <w:rFonts w:ascii="Arial" w:hAnsi="Arial"/>
                <w:color w:val="010202"/>
                <w:spacing w:val="-39"/>
                <w:sz w:val="20"/>
              </w:rPr>
              <w:t xml:space="preserve"> </w:t>
            </w:r>
            <w:proofErr w:type="spellStart"/>
            <w:r>
              <w:rPr>
                <w:rFonts w:ascii="Arial" w:hAnsi="Arial"/>
                <w:color w:val="010202"/>
                <w:sz w:val="20"/>
              </w:rPr>
              <w:t>surveilance</w:t>
            </w:r>
            <w:proofErr w:type="spellEnd"/>
            <w:r w:rsidR="00FC306A">
              <w:rPr>
                <w:rFonts w:ascii="Arial" w:hAnsi="Arial"/>
                <w:color w:val="010202"/>
                <w:sz w:val="20"/>
              </w:rPr>
              <w:t>“</w:t>
            </w:r>
            <w:r>
              <w:rPr>
                <w:rFonts w:ascii="Arial" w:hAnsi="Arial"/>
                <w:color w:val="010202"/>
                <w:sz w:val="20"/>
              </w:rPr>
              <w:t>.</w:t>
            </w:r>
          </w:p>
          <w:p w14:paraId="525E0614" w14:textId="77777777" w:rsidR="001C5233" w:rsidRDefault="006048AA">
            <w:pPr>
              <w:pStyle w:val="TableParagraph"/>
              <w:ind w:left="103" w:right="878"/>
              <w:rPr>
                <w:rFonts w:ascii="Arial" w:hAnsi="Arial"/>
                <w:sz w:val="20"/>
              </w:rPr>
            </w:pPr>
            <w:r>
              <w:rPr>
                <w:rFonts w:ascii="Arial" w:hAnsi="Arial"/>
                <w:color w:val="010202"/>
                <w:sz w:val="20"/>
              </w:rPr>
              <w:t>Ur</w:t>
            </w:r>
            <w:r>
              <w:rPr>
                <w:color w:val="010202"/>
                <w:sz w:val="20"/>
              </w:rPr>
              <w:t>č</w:t>
            </w:r>
            <w:r>
              <w:rPr>
                <w:rFonts w:ascii="Arial" w:hAnsi="Arial"/>
                <w:color w:val="010202"/>
                <w:sz w:val="20"/>
              </w:rPr>
              <w:t>it</w:t>
            </w:r>
            <w:r>
              <w:rPr>
                <w:rFonts w:ascii="Arial" w:hAnsi="Arial"/>
                <w:color w:val="010202"/>
                <w:spacing w:val="-27"/>
                <w:sz w:val="20"/>
              </w:rPr>
              <w:t xml:space="preserve"> </w:t>
            </w:r>
            <w:r>
              <w:rPr>
                <w:rFonts w:ascii="Arial" w:hAnsi="Arial"/>
                <w:color w:val="010202"/>
                <w:sz w:val="20"/>
              </w:rPr>
              <w:t>pot</w:t>
            </w:r>
            <w:r>
              <w:rPr>
                <w:color w:val="010202"/>
                <w:sz w:val="20"/>
              </w:rPr>
              <w:t>ř</w:t>
            </w:r>
            <w:r>
              <w:rPr>
                <w:rFonts w:ascii="Arial" w:hAnsi="Arial"/>
                <w:color w:val="010202"/>
                <w:sz w:val="20"/>
              </w:rPr>
              <w:t>ebné</w:t>
            </w:r>
            <w:r>
              <w:rPr>
                <w:rFonts w:ascii="Arial" w:hAnsi="Arial"/>
                <w:color w:val="010202"/>
                <w:spacing w:val="-27"/>
                <w:sz w:val="20"/>
              </w:rPr>
              <w:t xml:space="preserve"> </w:t>
            </w:r>
            <w:r>
              <w:rPr>
                <w:rFonts w:ascii="Arial" w:hAnsi="Arial"/>
                <w:color w:val="010202"/>
                <w:sz w:val="20"/>
              </w:rPr>
              <w:t>opat</w:t>
            </w:r>
            <w:r>
              <w:rPr>
                <w:color w:val="010202"/>
                <w:sz w:val="20"/>
              </w:rPr>
              <w:t>ř</w:t>
            </w:r>
            <w:r>
              <w:rPr>
                <w:rFonts w:ascii="Arial" w:hAnsi="Arial"/>
                <w:color w:val="010202"/>
                <w:sz w:val="20"/>
              </w:rPr>
              <w:t>ení</w:t>
            </w:r>
            <w:r>
              <w:rPr>
                <w:rFonts w:ascii="Arial" w:hAnsi="Arial"/>
                <w:color w:val="010202"/>
                <w:spacing w:val="-30"/>
                <w:sz w:val="20"/>
              </w:rPr>
              <w:t xml:space="preserve"> </w:t>
            </w:r>
            <w:r>
              <w:rPr>
                <w:rFonts w:ascii="Arial" w:hAnsi="Arial"/>
                <w:color w:val="010202"/>
                <w:sz w:val="20"/>
              </w:rPr>
              <w:t>pro</w:t>
            </w:r>
            <w:r>
              <w:rPr>
                <w:rFonts w:ascii="Arial" w:hAnsi="Arial"/>
                <w:color w:val="010202"/>
                <w:spacing w:val="-28"/>
                <w:sz w:val="20"/>
              </w:rPr>
              <w:t xml:space="preserve"> </w:t>
            </w:r>
            <w:r>
              <w:rPr>
                <w:rFonts w:ascii="Arial" w:hAnsi="Arial"/>
                <w:color w:val="010202"/>
                <w:sz w:val="20"/>
              </w:rPr>
              <w:t xml:space="preserve">zavedení vnitrostátního systému podle </w:t>
            </w:r>
            <w:r>
              <w:rPr>
                <w:color w:val="010202"/>
                <w:sz w:val="20"/>
              </w:rPr>
              <w:t>č</w:t>
            </w:r>
            <w:r>
              <w:rPr>
                <w:rFonts w:ascii="Arial" w:hAnsi="Arial"/>
                <w:color w:val="010202"/>
                <w:sz w:val="20"/>
              </w:rPr>
              <w:t>l. 17 Sm</w:t>
            </w:r>
            <w:r>
              <w:rPr>
                <w:color w:val="010202"/>
                <w:sz w:val="20"/>
              </w:rPr>
              <w:t>ě</w:t>
            </w:r>
            <w:r>
              <w:rPr>
                <w:rFonts w:ascii="Arial" w:hAnsi="Arial"/>
                <w:color w:val="010202"/>
                <w:sz w:val="20"/>
              </w:rPr>
              <w:t>rnice.</w:t>
            </w:r>
          </w:p>
          <w:p w14:paraId="7C1BFDCF" w14:textId="77777777" w:rsidR="001C5233" w:rsidRDefault="006048AA">
            <w:pPr>
              <w:pStyle w:val="TableParagraph"/>
              <w:spacing w:before="5" w:line="254" w:lineRule="auto"/>
              <w:ind w:left="103" w:right="1280"/>
              <w:rPr>
                <w:rFonts w:ascii="Arial" w:hAnsi="Arial"/>
                <w:sz w:val="20"/>
              </w:rPr>
            </w:pPr>
            <w:r>
              <w:rPr>
                <w:rFonts w:ascii="Arial" w:hAnsi="Arial"/>
                <w:color w:val="010202"/>
                <w:sz w:val="20"/>
              </w:rPr>
              <w:t>Nastavit pravidla pro sledování antimikrobiální rezistence.</w:t>
            </w:r>
          </w:p>
        </w:tc>
        <w:tc>
          <w:tcPr>
            <w:tcW w:w="1394" w:type="dxa"/>
          </w:tcPr>
          <w:p w14:paraId="58E4F884" w14:textId="77777777" w:rsidR="001C5233" w:rsidRDefault="006048AA">
            <w:pPr>
              <w:pStyle w:val="TableParagraph"/>
              <w:spacing w:line="228" w:lineRule="exact"/>
              <w:ind w:left="103"/>
              <w:rPr>
                <w:rFonts w:ascii="Arial"/>
                <w:sz w:val="20"/>
              </w:rPr>
            </w:pPr>
            <w:r>
              <w:rPr>
                <w:rFonts w:ascii="Arial"/>
                <w:color w:val="010202"/>
                <w:sz w:val="20"/>
              </w:rPr>
              <w:t>30. 10. 2026</w:t>
            </w:r>
          </w:p>
        </w:tc>
        <w:tc>
          <w:tcPr>
            <w:tcW w:w="1485" w:type="dxa"/>
          </w:tcPr>
          <w:p w14:paraId="631EC5C7" w14:textId="77777777" w:rsidR="001C5233" w:rsidRDefault="006048AA">
            <w:pPr>
              <w:pStyle w:val="TableParagraph"/>
              <w:spacing w:line="239" w:lineRule="exact"/>
              <w:ind w:left="143"/>
              <w:rPr>
                <w:sz w:val="20"/>
              </w:rPr>
            </w:pPr>
            <w:r>
              <w:rPr>
                <w:rFonts w:ascii="Arial" w:hAnsi="Arial"/>
                <w:color w:val="010202"/>
                <w:sz w:val="20"/>
              </w:rPr>
              <w:t>730 000 K</w:t>
            </w:r>
            <w:r>
              <w:rPr>
                <w:color w:val="010202"/>
                <w:sz w:val="20"/>
              </w:rPr>
              <w:t>č</w:t>
            </w:r>
          </w:p>
        </w:tc>
        <w:tc>
          <w:tcPr>
            <w:tcW w:w="1547" w:type="dxa"/>
          </w:tcPr>
          <w:p w14:paraId="2E965DBA" w14:textId="77777777" w:rsidR="001C5233" w:rsidRDefault="006048AA">
            <w:pPr>
              <w:pStyle w:val="TableParagraph"/>
              <w:spacing w:line="239" w:lineRule="exact"/>
              <w:ind w:left="143"/>
              <w:rPr>
                <w:sz w:val="20"/>
              </w:rPr>
            </w:pPr>
            <w:r>
              <w:rPr>
                <w:rFonts w:ascii="Arial" w:hAnsi="Arial"/>
                <w:color w:val="010202"/>
                <w:sz w:val="20"/>
              </w:rPr>
              <w:t>883 300 K</w:t>
            </w:r>
            <w:r>
              <w:rPr>
                <w:color w:val="010202"/>
                <w:sz w:val="20"/>
              </w:rPr>
              <w:t>č</w:t>
            </w:r>
          </w:p>
        </w:tc>
      </w:tr>
      <w:tr w:rsidR="001C5233" w14:paraId="231AA934" w14:textId="77777777">
        <w:trPr>
          <w:trHeight w:hRule="exact" w:val="2449"/>
        </w:trPr>
        <w:tc>
          <w:tcPr>
            <w:tcW w:w="772" w:type="dxa"/>
            <w:vMerge/>
          </w:tcPr>
          <w:p w14:paraId="7CF09501" w14:textId="77777777" w:rsidR="001C5233" w:rsidRDefault="001C5233"/>
        </w:tc>
        <w:tc>
          <w:tcPr>
            <w:tcW w:w="4148" w:type="dxa"/>
          </w:tcPr>
          <w:p w14:paraId="34914578" w14:textId="77777777" w:rsidR="001C5233" w:rsidRDefault="006048AA">
            <w:pPr>
              <w:pStyle w:val="TableParagraph"/>
              <w:spacing w:line="237" w:lineRule="auto"/>
              <w:ind w:left="103" w:right="470"/>
              <w:rPr>
                <w:rFonts w:ascii="Arial" w:hAnsi="Arial"/>
                <w:sz w:val="20"/>
              </w:rPr>
            </w:pPr>
            <w:r>
              <w:rPr>
                <w:rFonts w:ascii="Arial" w:hAnsi="Arial"/>
                <w:color w:val="010202"/>
                <w:sz w:val="20"/>
              </w:rPr>
              <w:t>V</w:t>
            </w:r>
            <w:r>
              <w:rPr>
                <w:rFonts w:ascii="Arial" w:hAnsi="Arial"/>
                <w:color w:val="010202"/>
                <w:spacing w:val="-29"/>
                <w:sz w:val="20"/>
              </w:rPr>
              <w:t xml:space="preserve"> </w:t>
            </w:r>
            <w:r>
              <w:rPr>
                <w:rFonts w:ascii="Arial" w:hAnsi="Arial"/>
                <w:color w:val="010202"/>
                <w:sz w:val="20"/>
              </w:rPr>
              <w:t>oblasti</w:t>
            </w:r>
            <w:r>
              <w:rPr>
                <w:rFonts w:ascii="Arial" w:hAnsi="Arial"/>
                <w:color w:val="010202"/>
                <w:spacing w:val="-29"/>
                <w:sz w:val="20"/>
              </w:rPr>
              <w:t xml:space="preserve"> </w:t>
            </w:r>
            <w:r>
              <w:rPr>
                <w:rFonts w:ascii="Arial" w:hAnsi="Arial"/>
                <w:color w:val="010202"/>
                <w:sz w:val="20"/>
              </w:rPr>
              <w:t>nástroje</w:t>
            </w:r>
            <w:r>
              <w:rPr>
                <w:rFonts w:ascii="Arial" w:hAnsi="Arial"/>
                <w:color w:val="010202"/>
                <w:spacing w:val="-29"/>
                <w:sz w:val="20"/>
              </w:rPr>
              <w:t xml:space="preserve"> </w:t>
            </w:r>
            <w:r>
              <w:rPr>
                <w:rFonts w:ascii="Arial" w:hAnsi="Arial"/>
                <w:color w:val="010202"/>
                <w:sz w:val="20"/>
              </w:rPr>
              <w:t>rozší</w:t>
            </w:r>
            <w:r>
              <w:rPr>
                <w:color w:val="010202"/>
                <w:sz w:val="20"/>
              </w:rPr>
              <w:t>ř</w:t>
            </w:r>
            <w:r>
              <w:rPr>
                <w:rFonts w:ascii="Arial" w:hAnsi="Arial"/>
                <w:color w:val="010202"/>
                <w:sz w:val="20"/>
              </w:rPr>
              <w:t>ené</w:t>
            </w:r>
            <w:r>
              <w:rPr>
                <w:rFonts w:ascii="Arial" w:hAnsi="Arial"/>
                <w:color w:val="010202"/>
                <w:spacing w:val="-29"/>
                <w:sz w:val="20"/>
              </w:rPr>
              <w:t xml:space="preserve"> </w:t>
            </w:r>
            <w:r>
              <w:rPr>
                <w:rFonts w:ascii="Arial" w:hAnsi="Arial"/>
                <w:color w:val="010202"/>
                <w:sz w:val="20"/>
              </w:rPr>
              <w:t>odpov</w:t>
            </w:r>
            <w:r>
              <w:rPr>
                <w:color w:val="010202"/>
                <w:sz w:val="20"/>
              </w:rPr>
              <w:t>ě</w:t>
            </w:r>
            <w:r>
              <w:rPr>
                <w:rFonts w:ascii="Arial" w:hAnsi="Arial"/>
                <w:color w:val="010202"/>
                <w:sz w:val="20"/>
              </w:rPr>
              <w:t xml:space="preserve">dnosti </w:t>
            </w:r>
            <w:r>
              <w:rPr>
                <w:rFonts w:ascii="Arial" w:hAnsi="Arial"/>
                <w:color w:val="010202"/>
                <w:w w:val="95"/>
                <w:sz w:val="20"/>
              </w:rPr>
              <w:t>zne</w:t>
            </w:r>
            <w:r>
              <w:rPr>
                <w:color w:val="010202"/>
                <w:w w:val="95"/>
                <w:sz w:val="20"/>
              </w:rPr>
              <w:t>č</w:t>
            </w:r>
            <w:r>
              <w:rPr>
                <w:rFonts w:ascii="Arial" w:hAnsi="Arial"/>
                <w:color w:val="010202"/>
                <w:w w:val="95"/>
                <w:sz w:val="20"/>
              </w:rPr>
              <w:t>iš</w:t>
            </w:r>
            <w:r>
              <w:rPr>
                <w:color w:val="010202"/>
                <w:w w:val="95"/>
                <w:sz w:val="20"/>
              </w:rPr>
              <w:t>ť</w:t>
            </w:r>
            <w:r>
              <w:rPr>
                <w:rFonts w:ascii="Arial" w:hAnsi="Arial"/>
                <w:color w:val="010202"/>
                <w:w w:val="95"/>
                <w:sz w:val="20"/>
              </w:rPr>
              <w:t>ovatele</w:t>
            </w:r>
            <w:r>
              <w:rPr>
                <w:rFonts w:ascii="Arial" w:hAnsi="Arial"/>
                <w:color w:val="010202"/>
                <w:spacing w:val="-18"/>
                <w:w w:val="95"/>
                <w:sz w:val="20"/>
              </w:rPr>
              <w:t xml:space="preserve"> </w:t>
            </w:r>
            <w:r>
              <w:rPr>
                <w:rFonts w:ascii="Arial" w:hAnsi="Arial"/>
                <w:color w:val="010202"/>
                <w:w w:val="95"/>
                <w:sz w:val="20"/>
              </w:rPr>
              <w:t>(EPR):</w:t>
            </w:r>
          </w:p>
          <w:p w14:paraId="4422DB0B" w14:textId="77777777" w:rsidR="001C5233" w:rsidRDefault="006048AA">
            <w:pPr>
              <w:pStyle w:val="TableParagraph"/>
              <w:numPr>
                <w:ilvl w:val="0"/>
                <w:numId w:val="32"/>
              </w:numPr>
              <w:tabs>
                <w:tab w:val="left" w:pos="212"/>
              </w:tabs>
              <w:spacing w:before="4"/>
              <w:ind w:right="384" w:firstLine="0"/>
              <w:rPr>
                <w:rFonts w:ascii="Arial" w:hAnsi="Arial"/>
                <w:sz w:val="20"/>
              </w:rPr>
            </w:pPr>
            <w:r>
              <w:rPr>
                <w:rFonts w:ascii="Arial" w:hAnsi="Arial"/>
                <w:color w:val="010202"/>
                <w:sz w:val="20"/>
              </w:rPr>
              <w:t>Identifikace</w:t>
            </w:r>
            <w:r>
              <w:rPr>
                <w:rFonts w:ascii="Arial" w:hAnsi="Arial"/>
                <w:color w:val="010202"/>
                <w:spacing w:val="-26"/>
                <w:sz w:val="20"/>
              </w:rPr>
              <w:t xml:space="preserve"> </w:t>
            </w:r>
            <w:r>
              <w:rPr>
                <w:rFonts w:ascii="Arial" w:hAnsi="Arial"/>
                <w:color w:val="010202"/>
                <w:sz w:val="20"/>
              </w:rPr>
              <w:t>povinných</w:t>
            </w:r>
            <w:r>
              <w:rPr>
                <w:rFonts w:ascii="Arial" w:hAnsi="Arial"/>
                <w:color w:val="010202"/>
                <w:spacing w:val="-26"/>
                <w:sz w:val="20"/>
              </w:rPr>
              <w:t xml:space="preserve"> </w:t>
            </w:r>
            <w:r>
              <w:rPr>
                <w:rFonts w:ascii="Arial" w:hAnsi="Arial"/>
                <w:color w:val="010202"/>
                <w:sz w:val="20"/>
              </w:rPr>
              <w:t>výrobc</w:t>
            </w:r>
            <w:r>
              <w:rPr>
                <w:color w:val="010202"/>
                <w:sz w:val="20"/>
              </w:rPr>
              <w:t>ů</w:t>
            </w:r>
            <w:r>
              <w:rPr>
                <w:color w:val="010202"/>
                <w:spacing w:val="-18"/>
                <w:sz w:val="20"/>
              </w:rPr>
              <w:t xml:space="preserve"> </w:t>
            </w:r>
            <w:r>
              <w:rPr>
                <w:rFonts w:ascii="Arial" w:hAnsi="Arial"/>
                <w:color w:val="010202"/>
                <w:sz w:val="20"/>
              </w:rPr>
              <w:t>v</w:t>
            </w:r>
            <w:r>
              <w:rPr>
                <w:rFonts w:ascii="Arial" w:hAnsi="Arial"/>
                <w:color w:val="010202"/>
                <w:spacing w:val="-26"/>
                <w:sz w:val="20"/>
              </w:rPr>
              <w:t xml:space="preserve"> </w:t>
            </w:r>
            <w:r>
              <w:rPr>
                <w:rFonts w:ascii="Arial" w:hAnsi="Arial"/>
                <w:color w:val="010202"/>
                <w:sz w:val="20"/>
              </w:rPr>
              <w:t xml:space="preserve">souladu s </w:t>
            </w:r>
            <w:r>
              <w:rPr>
                <w:color w:val="010202"/>
                <w:sz w:val="20"/>
              </w:rPr>
              <w:t>č</w:t>
            </w:r>
            <w:r>
              <w:rPr>
                <w:rFonts w:ascii="Arial" w:hAnsi="Arial"/>
                <w:color w:val="010202"/>
                <w:sz w:val="20"/>
              </w:rPr>
              <w:t>l. 9</w:t>
            </w:r>
            <w:r>
              <w:rPr>
                <w:rFonts w:ascii="Arial" w:hAnsi="Arial"/>
                <w:color w:val="010202"/>
                <w:spacing w:val="-35"/>
                <w:sz w:val="20"/>
              </w:rPr>
              <w:t xml:space="preserve"> </w:t>
            </w:r>
            <w:r>
              <w:rPr>
                <w:rFonts w:ascii="Arial" w:hAnsi="Arial"/>
                <w:color w:val="010202"/>
                <w:sz w:val="20"/>
              </w:rPr>
              <w:t>Sm</w:t>
            </w:r>
            <w:r>
              <w:rPr>
                <w:color w:val="010202"/>
                <w:sz w:val="20"/>
              </w:rPr>
              <w:t>ě</w:t>
            </w:r>
            <w:r>
              <w:rPr>
                <w:rFonts w:ascii="Arial" w:hAnsi="Arial"/>
                <w:color w:val="010202"/>
                <w:sz w:val="20"/>
              </w:rPr>
              <w:t>rnice.</w:t>
            </w:r>
          </w:p>
          <w:p w14:paraId="083A15A8" w14:textId="67E928E8" w:rsidR="001C5233" w:rsidRDefault="006048AA">
            <w:pPr>
              <w:pStyle w:val="TableParagraph"/>
              <w:numPr>
                <w:ilvl w:val="0"/>
                <w:numId w:val="32"/>
              </w:numPr>
              <w:tabs>
                <w:tab w:val="left" w:pos="212"/>
              </w:tabs>
              <w:spacing w:line="254" w:lineRule="auto"/>
              <w:ind w:right="591" w:firstLine="0"/>
              <w:rPr>
                <w:rFonts w:ascii="Arial" w:hAnsi="Arial"/>
                <w:sz w:val="20"/>
              </w:rPr>
            </w:pPr>
            <w:r>
              <w:rPr>
                <w:rFonts w:ascii="Arial" w:hAnsi="Arial"/>
                <w:color w:val="010202"/>
                <w:sz w:val="20"/>
              </w:rPr>
              <w:t>Navrhnout</w:t>
            </w:r>
            <w:r>
              <w:rPr>
                <w:rFonts w:ascii="Arial" w:hAnsi="Arial"/>
                <w:color w:val="010202"/>
                <w:spacing w:val="-36"/>
                <w:sz w:val="20"/>
              </w:rPr>
              <w:t xml:space="preserve"> </w:t>
            </w:r>
            <w:r>
              <w:rPr>
                <w:rFonts w:ascii="Arial" w:hAnsi="Arial"/>
                <w:color w:val="010202"/>
                <w:sz w:val="20"/>
              </w:rPr>
              <w:t>kolektivní</w:t>
            </w:r>
            <w:r>
              <w:rPr>
                <w:rFonts w:ascii="Arial" w:hAnsi="Arial"/>
                <w:color w:val="010202"/>
                <w:spacing w:val="-36"/>
                <w:sz w:val="20"/>
              </w:rPr>
              <w:t xml:space="preserve"> </w:t>
            </w:r>
            <w:r>
              <w:rPr>
                <w:rFonts w:ascii="Arial" w:hAnsi="Arial"/>
                <w:color w:val="010202"/>
                <w:sz w:val="20"/>
              </w:rPr>
              <w:t>systém</w:t>
            </w:r>
            <w:r>
              <w:rPr>
                <w:rFonts w:ascii="Arial" w:hAnsi="Arial"/>
                <w:color w:val="010202"/>
                <w:spacing w:val="-37"/>
                <w:sz w:val="20"/>
              </w:rPr>
              <w:t xml:space="preserve"> </w:t>
            </w:r>
            <w:r>
              <w:rPr>
                <w:rFonts w:ascii="Arial" w:hAnsi="Arial"/>
                <w:color w:val="010202"/>
                <w:sz w:val="20"/>
              </w:rPr>
              <w:t>(</w:t>
            </w:r>
            <w:proofErr w:type="spellStart"/>
            <w:r>
              <w:rPr>
                <w:rFonts w:ascii="Arial" w:hAnsi="Arial"/>
                <w:color w:val="010202"/>
                <w:sz w:val="20"/>
              </w:rPr>
              <w:t>Producer</w:t>
            </w:r>
            <w:proofErr w:type="spellEnd"/>
            <w:r>
              <w:rPr>
                <w:rFonts w:ascii="Arial" w:hAnsi="Arial"/>
                <w:color w:val="010202"/>
                <w:sz w:val="20"/>
              </w:rPr>
              <w:t xml:space="preserve"> </w:t>
            </w:r>
            <w:proofErr w:type="spellStart"/>
            <w:r>
              <w:rPr>
                <w:rFonts w:ascii="Arial" w:hAnsi="Arial"/>
                <w:color w:val="010202"/>
                <w:w w:val="95"/>
                <w:sz w:val="20"/>
              </w:rPr>
              <w:t>responsibility</w:t>
            </w:r>
            <w:proofErr w:type="spellEnd"/>
            <w:r>
              <w:rPr>
                <w:rFonts w:ascii="Arial" w:hAnsi="Arial"/>
                <w:color w:val="010202"/>
                <w:w w:val="95"/>
                <w:sz w:val="20"/>
              </w:rPr>
              <w:t xml:space="preserve"> </w:t>
            </w:r>
            <w:proofErr w:type="spellStart"/>
            <w:r>
              <w:rPr>
                <w:rFonts w:ascii="Arial" w:hAnsi="Arial"/>
                <w:color w:val="010202"/>
                <w:w w:val="95"/>
                <w:sz w:val="20"/>
              </w:rPr>
              <w:t>organisation</w:t>
            </w:r>
            <w:proofErr w:type="spellEnd"/>
            <w:r>
              <w:rPr>
                <w:rFonts w:ascii="Arial" w:hAnsi="Arial"/>
                <w:color w:val="010202"/>
                <w:w w:val="95"/>
                <w:sz w:val="20"/>
              </w:rPr>
              <w:t>).</w:t>
            </w:r>
          </w:p>
          <w:p w14:paraId="375D8DA5" w14:textId="77777777" w:rsidR="001C5233" w:rsidRDefault="006048AA">
            <w:pPr>
              <w:pStyle w:val="TableParagraph"/>
              <w:numPr>
                <w:ilvl w:val="0"/>
                <w:numId w:val="32"/>
              </w:numPr>
              <w:tabs>
                <w:tab w:val="left" w:pos="212"/>
              </w:tabs>
              <w:ind w:right="299" w:firstLine="0"/>
              <w:rPr>
                <w:rFonts w:ascii="Arial" w:hAnsi="Arial"/>
                <w:sz w:val="20"/>
              </w:rPr>
            </w:pPr>
            <w:r>
              <w:rPr>
                <w:rFonts w:ascii="Arial" w:hAnsi="Arial"/>
                <w:color w:val="010202"/>
                <w:sz w:val="20"/>
              </w:rPr>
              <w:t>Vytvo</w:t>
            </w:r>
            <w:r>
              <w:rPr>
                <w:color w:val="010202"/>
                <w:sz w:val="20"/>
              </w:rPr>
              <w:t>ř</w:t>
            </w:r>
            <w:r>
              <w:rPr>
                <w:rFonts w:ascii="Arial" w:hAnsi="Arial"/>
                <w:color w:val="010202"/>
                <w:sz w:val="20"/>
              </w:rPr>
              <w:t>it</w:t>
            </w:r>
            <w:r>
              <w:rPr>
                <w:rFonts w:ascii="Arial" w:hAnsi="Arial"/>
                <w:color w:val="010202"/>
                <w:spacing w:val="-26"/>
                <w:sz w:val="20"/>
              </w:rPr>
              <w:t xml:space="preserve"> </w:t>
            </w:r>
            <w:r>
              <w:rPr>
                <w:rFonts w:ascii="Arial" w:hAnsi="Arial"/>
                <w:color w:val="010202"/>
                <w:sz w:val="20"/>
              </w:rPr>
              <w:t>metodiku</w:t>
            </w:r>
            <w:r>
              <w:rPr>
                <w:rFonts w:ascii="Arial" w:hAnsi="Arial"/>
                <w:color w:val="010202"/>
                <w:spacing w:val="-28"/>
                <w:sz w:val="20"/>
              </w:rPr>
              <w:t xml:space="preserve"> </w:t>
            </w:r>
            <w:r>
              <w:rPr>
                <w:rFonts w:ascii="Arial" w:hAnsi="Arial"/>
                <w:color w:val="010202"/>
                <w:sz w:val="20"/>
              </w:rPr>
              <w:t>pro</w:t>
            </w:r>
            <w:r>
              <w:rPr>
                <w:rFonts w:ascii="Arial" w:hAnsi="Arial"/>
                <w:color w:val="010202"/>
                <w:spacing w:val="-26"/>
                <w:sz w:val="20"/>
              </w:rPr>
              <w:t xml:space="preserve"> </w:t>
            </w:r>
            <w:r>
              <w:rPr>
                <w:rFonts w:ascii="Arial" w:hAnsi="Arial"/>
                <w:color w:val="010202"/>
                <w:sz w:val="20"/>
              </w:rPr>
              <w:t>kvalifikovaný</w:t>
            </w:r>
            <w:r>
              <w:rPr>
                <w:rFonts w:ascii="Arial" w:hAnsi="Arial"/>
                <w:color w:val="010202"/>
                <w:spacing w:val="-26"/>
                <w:sz w:val="20"/>
              </w:rPr>
              <w:t xml:space="preserve"> </w:t>
            </w:r>
            <w:r>
              <w:rPr>
                <w:rFonts w:ascii="Arial" w:hAnsi="Arial"/>
                <w:color w:val="010202"/>
                <w:sz w:val="20"/>
              </w:rPr>
              <w:t>odhad prost</w:t>
            </w:r>
            <w:r>
              <w:rPr>
                <w:color w:val="010202"/>
                <w:sz w:val="20"/>
              </w:rPr>
              <w:t>ř</w:t>
            </w:r>
            <w:r>
              <w:rPr>
                <w:rFonts w:ascii="Arial" w:hAnsi="Arial"/>
                <w:color w:val="010202"/>
                <w:sz w:val="20"/>
              </w:rPr>
              <w:t>edk</w:t>
            </w:r>
            <w:r>
              <w:rPr>
                <w:color w:val="010202"/>
                <w:sz w:val="20"/>
              </w:rPr>
              <w:t>ů</w:t>
            </w:r>
            <w:r>
              <w:rPr>
                <w:color w:val="010202"/>
                <w:spacing w:val="-12"/>
                <w:sz w:val="20"/>
              </w:rPr>
              <w:t xml:space="preserve"> </w:t>
            </w:r>
            <w:r>
              <w:rPr>
                <w:rFonts w:ascii="Arial" w:hAnsi="Arial"/>
                <w:color w:val="010202"/>
                <w:sz w:val="20"/>
              </w:rPr>
              <w:t>nutných</w:t>
            </w:r>
            <w:r>
              <w:rPr>
                <w:rFonts w:ascii="Arial" w:hAnsi="Arial"/>
                <w:color w:val="010202"/>
                <w:spacing w:val="-21"/>
                <w:sz w:val="20"/>
              </w:rPr>
              <w:t xml:space="preserve"> </w:t>
            </w:r>
            <w:r>
              <w:rPr>
                <w:rFonts w:ascii="Arial" w:hAnsi="Arial"/>
                <w:color w:val="010202"/>
                <w:sz w:val="20"/>
              </w:rPr>
              <w:t>pro</w:t>
            </w:r>
            <w:r>
              <w:rPr>
                <w:rFonts w:ascii="Arial" w:hAnsi="Arial"/>
                <w:color w:val="010202"/>
                <w:spacing w:val="-21"/>
                <w:sz w:val="20"/>
              </w:rPr>
              <w:t xml:space="preserve"> </w:t>
            </w:r>
            <w:r>
              <w:rPr>
                <w:rFonts w:ascii="Arial" w:hAnsi="Arial"/>
                <w:color w:val="010202"/>
                <w:sz w:val="20"/>
              </w:rPr>
              <w:t>napln</w:t>
            </w:r>
            <w:r>
              <w:rPr>
                <w:color w:val="010202"/>
                <w:sz w:val="20"/>
              </w:rPr>
              <w:t>ě</w:t>
            </w:r>
            <w:r>
              <w:rPr>
                <w:rFonts w:ascii="Arial" w:hAnsi="Arial"/>
                <w:color w:val="010202"/>
                <w:sz w:val="20"/>
              </w:rPr>
              <w:t>ní</w:t>
            </w:r>
            <w:r>
              <w:rPr>
                <w:rFonts w:ascii="Arial" w:hAnsi="Arial"/>
                <w:color w:val="010202"/>
                <w:spacing w:val="-21"/>
                <w:sz w:val="20"/>
              </w:rPr>
              <w:t xml:space="preserve"> </w:t>
            </w:r>
            <w:r>
              <w:rPr>
                <w:rFonts w:ascii="Arial" w:hAnsi="Arial"/>
                <w:color w:val="010202"/>
                <w:sz w:val="20"/>
              </w:rPr>
              <w:t>Sm</w:t>
            </w:r>
            <w:r>
              <w:rPr>
                <w:color w:val="010202"/>
                <w:sz w:val="20"/>
              </w:rPr>
              <w:t>ě</w:t>
            </w:r>
            <w:r>
              <w:rPr>
                <w:rFonts w:ascii="Arial" w:hAnsi="Arial"/>
                <w:color w:val="010202"/>
                <w:sz w:val="20"/>
              </w:rPr>
              <w:t>rnice.</w:t>
            </w:r>
          </w:p>
          <w:p w14:paraId="1B0FD4F3" w14:textId="77777777" w:rsidR="001C5233" w:rsidRDefault="006048AA">
            <w:pPr>
              <w:pStyle w:val="TableParagraph"/>
              <w:numPr>
                <w:ilvl w:val="0"/>
                <w:numId w:val="32"/>
              </w:numPr>
              <w:tabs>
                <w:tab w:val="left" w:pos="212"/>
              </w:tabs>
              <w:spacing w:line="242" w:lineRule="auto"/>
              <w:ind w:right="550" w:firstLine="0"/>
              <w:rPr>
                <w:rFonts w:ascii="Arial" w:hAnsi="Arial"/>
                <w:sz w:val="20"/>
              </w:rPr>
            </w:pPr>
            <w:r>
              <w:rPr>
                <w:rFonts w:ascii="Arial" w:hAnsi="Arial"/>
                <w:color w:val="010202"/>
                <w:sz w:val="20"/>
              </w:rPr>
              <w:t>Provést</w:t>
            </w:r>
            <w:r>
              <w:rPr>
                <w:rFonts w:ascii="Arial" w:hAnsi="Arial"/>
                <w:color w:val="010202"/>
                <w:spacing w:val="-37"/>
                <w:sz w:val="20"/>
              </w:rPr>
              <w:t xml:space="preserve"> </w:t>
            </w:r>
            <w:r>
              <w:rPr>
                <w:rFonts w:ascii="Arial" w:hAnsi="Arial"/>
                <w:color w:val="010202"/>
                <w:sz w:val="20"/>
              </w:rPr>
              <w:t>kvalifikovaný</w:t>
            </w:r>
            <w:r>
              <w:rPr>
                <w:rFonts w:ascii="Arial" w:hAnsi="Arial"/>
                <w:color w:val="010202"/>
                <w:spacing w:val="-37"/>
                <w:sz w:val="20"/>
              </w:rPr>
              <w:t xml:space="preserve"> </w:t>
            </w:r>
            <w:r>
              <w:rPr>
                <w:rFonts w:ascii="Arial" w:hAnsi="Arial"/>
                <w:color w:val="010202"/>
                <w:sz w:val="20"/>
              </w:rPr>
              <w:t>odhad</w:t>
            </w:r>
            <w:r>
              <w:rPr>
                <w:rFonts w:ascii="Arial" w:hAnsi="Arial"/>
                <w:color w:val="010202"/>
                <w:spacing w:val="-37"/>
                <w:sz w:val="20"/>
              </w:rPr>
              <w:t xml:space="preserve"> </w:t>
            </w:r>
            <w:r>
              <w:rPr>
                <w:rFonts w:ascii="Arial" w:hAnsi="Arial"/>
                <w:color w:val="010202"/>
                <w:sz w:val="20"/>
              </w:rPr>
              <w:t>prost</w:t>
            </w:r>
            <w:r>
              <w:rPr>
                <w:color w:val="010202"/>
                <w:sz w:val="20"/>
              </w:rPr>
              <w:t>ř</w:t>
            </w:r>
            <w:r>
              <w:rPr>
                <w:rFonts w:ascii="Arial" w:hAnsi="Arial"/>
                <w:color w:val="010202"/>
                <w:sz w:val="20"/>
              </w:rPr>
              <w:t>edk</w:t>
            </w:r>
            <w:r>
              <w:rPr>
                <w:color w:val="010202"/>
                <w:sz w:val="20"/>
              </w:rPr>
              <w:t xml:space="preserve">ů </w:t>
            </w:r>
            <w:r>
              <w:rPr>
                <w:rFonts w:ascii="Arial" w:hAnsi="Arial"/>
                <w:color w:val="010202"/>
                <w:w w:val="95"/>
                <w:sz w:val="20"/>
              </w:rPr>
              <w:t>získaných</w:t>
            </w:r>
            <w:r>
              <w:rPr>
                <w:rFonts w:ascii="Arial" w:hAnsi="Arial"/>
                <w:color w:val="010202"/>
                <w:spacing w:val="-39"/>
                <w:w w:val="95"/>
                <w:sz w:val="20"/>
              </w:rPr>
              <w:t xml:space="preserve"> </w:t>
            </w:r>
            <w:r>
              <w:rPr>
                <w:rFonts w:ascii="Arial" w:hAnsi="Arial"/>
                <w:color w:val="010202"/>
                <w:w w:val="95"/>
                <w:sz w:val="20"/>
              </w:rPr>
              <w:t>z</w:t>
            </w:r>
            <w:r>
              <w:rPr>
                <w:rFonts w:ascii="Arial" w:hAnsi="Arial"/>
                <w:color w:val="010202"/>
                <w:spacing w:val="-39"/>
                <w:w w:val="95"/>
                <w:sz w:val="20"/>
              </w:rPr>
              <w:t xml:space="preserve"> </w:t>
            </w:r>
            <w:r>
              <w:rPr>
                <w:rFonts w:ascii="Arial" w:hAnsi="Arial"/>
                <w:color w:val="010202"/>
                <w:w w:val="95"/>
                <w:sz w:val="20"/>
              </w:rPr>
              <w:t>EPR.</w:t>
            </w:r>
          </w:p>
        </w:tc>
        <w:tc>
          <w:tcPr>
            <w:tcW w:w="1394" w:type="dxa"/>
          </w:tcPr>
          <w:p w14:paraId="4969383B" w14:textId="77777777" w:rsidR="001C5233" w:rsidRDefault="006048AA">
            <w:pPr>
              <w:pStyle w:val="TableParagraph"/>
              <w:spacing w:line="228" w:lineRule="exact"/>
              <w:ind w:left="103"/>
              <w:rPr>
                <w:rFonts w:ascii="Arial"/>
                <w:sz w:val="20"/>
              </w:rPr>
            </w:pPr>
            <w:r>
              <w:rPr>
                <w:rFonts w:ascii="Arial"/>
                <w:color w:val="010202"/>
                <w:sz w:val="20"/>
              </w:rPr>
              <w:t>30. 10. 2026</w:t>
            </w:r>
          </w:p>
        </w:tc>
        <w:tc>
          <w:tcPr>
            <w:tcW w:w="1485" w:type="dxa"/>
          </w:tcPr>
          <w:p w14:paraId="649F13FC" w14:textId="77777777" w:rsidR="001C5233" w:rsidRDefault="006048AA">
            <w:pPr>
              <w:pStyle w:val="TableParagraph"/>
              <w:spacing w:line="239" w:lineRule="exact"/>
              <w:ind w:left="143"/>
              <w:rPr>
                <w:sz w:val="20"/>
              </w:rPr>
            </w:pPr>
            <w:r>
              <w:rPr>
                <w:rFonts w:ascii="Arial" w:hAnsi="Arial"/>
                <w:color w:val="010202"/>
                <w:sz w:val="20"/>
              </w:rPr>
              <w:t>584 000 K</w:t>
            </w:r>
            <w:r>
              <w:rPr>
                <w:color w:val="010202"/>
                <w:sz w:val="20"/>
              </w:rPr>
              <w:t>č</w:t>
            </w:r>
          </w:p>
        </w:tc>
        <w:tc>
          <w:tcPr>
            <w:tcW w:w="1547" w:type="dxa"/>
          </w:tcPr>
          <w:p w14:paraId="45CEA19C" w14:textId="77777777" w:rsidR="001C5233" w:rsidRDefault="006048AA">
            <w:pPr>
              <w:pStyle w:val="TableParagraph"/>
              <w:spacing w:line="239" w:lineRule="exact"/>
              <w:ind w:left="143"/>
              <w:rPr>
                <w:sz w:val="20"/>
              </w:rPr>
            </w:pPr>
            <w:r>
              <w:rPr>
                <w:rFonts w:ascii="Arial" w:hAnsi="Arial"/>
                <w:color w:val="010202"/>
                <w:sz w:val="20"/>
              </w:rPr>
              <w:t>706 640 K</w:t>
            </w:r>
            <w:r>
              <w:rPr>
                <w:color w:val="010202"/>
                <w:sz w:val="20"/>
              </w:rPr>
              <w:t>č</w:t>
            </w:r>
          </w:p>
        </w:tc>
      </w:tr>
      <w:tr w:rsidR="001C5233" w14:paraId="351D068A" w14:textId="77777777">
        <w:trPr>
          <w:trHeight w:hRule="exact" w:val="1475"/>
        </w:trPr>
        <w:tc>
          <w:tcPr>
            <w:tcW w:w="772" w:type="dxa"/>
            <w:vMerge/>
          </w:tcPr>
          <w:p w14:paraId="50D9E6F6" w14:textId="77777777" w:rsidR="001C5233" w:rsidRDefault="001C5233"/>
        </w:tc>
        <w:tc>
          <w:tcPr>
            <w:tcW w:w="4148" w:type="dxa"/>
          </w:tcPr>
          <w:p w14:paraId="527E589D" w14:textId="77777777" w:rsidR="001C5233" w:rsidRDefault="006048AA">
            <w:pPr>
              <w:pStyle w:val="TableParagraph"/>
              <w:ind w:left="102" w:right="97"/>
              <w:rPr>
                <w:rFonts w:ascii="Arial" w:hAnsi="Arial"/>
                <w:sz w:val="20"/>
              </w:rPr>
            </w:pPr>
            <w:r>
              <w:rPr>
                <w:rFonts w:ascii="Arial" w:hAnsi="Arial"/>
                <w:color w:val="010202"/>
                <w:sz w:val="20"/>
              </w:rPr>
              <w:t>V</w:t>
            </w:r>
            <w:r>
              <w:rPr>
                <w:rFonts w:ascii="Arial" w:hAnsi="Arial"/>
                <w:color w:val="010202"/>
                <w:spacing w:val="-27"/>
                <w:sz w:val="20"/>
              </w:rPr>
              <w:t xml:space="preserve"> </w:t>
            </w:r>
            <w:r>
              <w:rPr>
                <w:rFonts w:ascii="Arial" w:hAnsi="Arial"/>
                <w:color w:val="010202"/>
                <w:sz w:val="20"/>
              </w:rPr>
              <w:t>oblasti</w:t>
            </w:r>
            <w:r>
              <w:rPr>
                <w:rFonts w:ascii="Arial" w:hAnsi="Arial"/>
                <w:color w:val="010202"/>
                <w:spacing w:val="-27"/>
                <w:sz w:val="20"/>
              </w:rPr>
              <w:t xml:space="preserve"> </w:t>
            </w:r>
            <w:r>
              <w:rPr>
                <w:rFonts w:ascii="Arial" w:hAnsi="Arial"/>
                <w:color w:val="010202"/>
                <w:sz w:val="20"/>
              </w:rPr>
              <w:t>Integrovaných</w:t>
            </w:r>
            <w:r>
              <w:rPr>
                <w:rFonts w:ascii="Arial" w:hAnsi="Arial"/>
                <w:color w:val="010202"/>
                <w:spacing w:val="-29"/>
                <w:sz w:val="20"/>
              </w:rPr>
              <w:t xml:space="preserve"> </w:t>
            </w:r>
            <w:r>
              <w:rPr>
                <w:rFonts w:ascii="Arial" w:hAnsi="Arial"/>
                <w:color w:val="010202"/>
                <w:sz w:val="20"/>
              </w:rPr>
              <w:t>plán</w:t>
            </w:r>
            <w:r>
              <w:rPr>
                <w:color w:val="010202"/>
                <w:sz w:val="20"/>
              </w:rPr>
              <w:t>ů</w:t>
            </w:r>
            <w:r>
              <w:rPr>
                <w:color w:val="010202"/>
                <w:spacing w:val="-18"/>
                <w:sz w:val="20"/>
              </w:rPr>
              <w:t xml:space="preserve"> </w:t>
            </w:r>
            <w:r>
              <w:rPr>
                <w:rFonts w:ascii="Arial" w:hAnsi="Arial"/>
                <w:color w:val="010202"/>
                <w:sz w:val="20"/>
              </w:rPr>
              <w:t>pro</w:t>
            </w:r>
            <w:r>
              <w:rPr>
                <w:rFonts w:ascii="Arial" w:hAnsi="Arial"/>
                <w:color w:val="010202"/>
                <w:spacing w:val="-27"/>
                <w:sz w:val="20"/>
              </w:rPr>
              <w:t xml:space="preserve"> </w:t>
            </w:r>
            <w:r>
              <w:rPr>
                <w:rFonts w:ascii="Arial" w:hAnsi="Arial"/>
                <w:color w:val="010202"/>
                <w:sz w:val="20"/>
              </w:rPr>
              <w:t>nakládání</w:t>
            </w:r>
            <w:r>
              <w:rPr>
                <w:rFonts w:ascii="Arial" w:hAnsi="Arial"/>
                <w:color w:val="010202"/>
                <w:spacing w:val="-28"/>
                <w:sz w:val="20"/>
              </w:rPr>
              <w:t xml:space="preserve"> </w:t>
            </w:r>
            <w:r>
              <w:rPr>
                <w:rFonts w:ascii="Arial" w:hAnsi="Arial"/>
                <w:color w:val="010202"/>
                <w:sz w:val="20"/>
              </w:rPr>
              <w:t>s m</w:t>
            </w:r>
            <w:r>
              <w:rPr>
                <w:color w:val="010202"/>
                <w:sz w:val="20"/>
              </w:rPr>
              <w:t>ě</w:t>
            </w:r>
            <w:r>
              <w:rPr>
                <w:rFonts w:ascii="Arial" w:hAnsi="Arial"/>
                <w:color w:val="010202"/>
                <w:sz w:val="20"/>
              </w:rPr>
              <w:t>stskými odpadními vodami vytvo</w:t>
            </w:r>
            <w:r>
              <w:rPr>
                <w:color w:val="010202"/>
                <w:sz w:val="20"/>
              </w:rPr>
              <w:t>ř</w:t>
            </w:r>
            <w:r>
              <w:rPr>
                <w:rFonts w:ascii="Arial" w:hAnsi="Arial"/>
                <w:color w:val="010202"/>
                <w:sz w:val="20"/>
              </w:rPr>
              <w:t>it seznam</w:t>
            </w:r>
            <w:r>
              <w:rPr>
                <w:rFonts w:ascii="Arial" w:hAnsi="Arial"/>
                <w:color w:val="010202"/>
                <w:spacing w:val="-21"/>
                <w:sz w:val="20"/>
              </w:rPr>
              <w:t xml:space="preserve"> </w:t>
            </w:r>
            <w:r>
              <w:rPr>
                <w:rFonts w:ascii="Arial" w:hAnsi="Arial"/>
                <w:color w:val="010202"/>
                <w:sz w:val="20"/>
              </w:rPr>
              <w:t>aglomerací</w:t>
            </w:r>
            <w:r>
              <w:rPr>
                <w:rFonts w:ascii="Arial" w:hAnsi="Arial"/>
                <w:color w:val="010202"/>
                <w:spacing w:val="-19"/>
                <w:sz w:val="20"/>
              </w:rPr>
              <w:t xml:space="preserve"> </w:t>
            </w:r>
            <w:r>
              <w:rPr>
                <w:rFonts w:ascii="Arial" w:hAnsi="Arial"/>
                <w:color w:val="010202"/>
                <w:sz w:val="20"/>
              </w:rPr>
              <w:t>v</w:t>
            </w:r>
            <w:r>
              <w:rPr>
                <w:rFonts w:ascii="Arial" w:hAnsi="Arial"/>
                <w:color w:val="010202"/>
                <w:spacing w:val="-19"/>
                <w:sz w:val="20"/>
              </w:rPr>
              <w:t xml:space="preserve"> </w:t>
            </w:r>
            <w:r>
              <w:rPr>
                <w:rFonts w:ascii="Arial" w:hAnsi="Arial"/>
                <w:color w:val="010202"/>
                <w:sz w:val="20"/>
              </w:rPr>
              <w:t>souladu</w:t>
            </w:r>
            <w:r>
              <w:rPr>
                <w:rFonts w:ascii="Arial" w:hAnsi="Arial"/>
                <w:color w:val="010202"/>
                <w:spacing w:val="-20"/>
                <w:sz w:val="20"/>
              </w:rPr>
              <w:t xml:space="preserve"> </w:t>
            </w:r>
            <w:r>
              <w:rPr>
                <w:rFonts w:ascii="Arial" w:hAnsi="Arial"/>
                <w:color w:val="010202"/>
                <w:sz w:val="20"/>
              </w:rPr>
              <w:t>s</w:t>
            </w:r>
            <w:r>
              <w:rPr>
                <w:rFonts w:ascii="Arial" w:hAnsi="Arial"/>
                <w:color w:val="010202"/>
                <w:spacing w:val="-20"/>
                <w:sz w:val="20"/>
              </w:rPr>
              <w:t xml:space="preserve"> </w:t>
            </w:r>
            <w:r>
              <w:rPr>
                <w:rFonts w:ascii="Arial" w:hAnsi="Arial"/>
                <w:color w:val="010202"/>
                <w:sz w:val="20"/>
              </w:rPr>
              <w:t>odst.</w:t>
            </w:r>
            <w:r>
              <w:rPr>
                <w:rFonts w:ascii="Arial" w:hAnsi="Arial"/>
                <w:color w:val="010202"/>
                <w:spacing w:val="-19"/>
                <w:sz w:val="20"/>
              </w:rPr>
              <w:t xml:space="preserve"> </w:t>
            </w:r>
            <w:r>
              <w:rPr>
                <w:rFonts w:ascii="Arial" w:hAnsi="Arial"/>
                <w:color w:val="010202"/>
                <w:sz w:val="20"/>
              </w:rPr>
              <w:t>2.</w:t>
            </w:r>
            <w:r>
              <w:rPr>
                <w:rFonts w:ascii="Arial" w:hAnsi="Arial"/>
                <w:color w:val="010202"/>
                <w:spacing w:val="-20"/>
                <w:sz w:val="20"/>
              </w:rPr>
              <w:t xml:space="preserve"> </w:t>
            </w:r>
            <w:r>
              <w:rPr>
                <w:color w:val="010202"/>
                <w:sz w:val="20"/>
              </w:rPr>
              <w:t>č</w:t>
            </w:r>
            <w:r>
              <w:rPr>
                <w:rFonts w:ascii="Arial" w:hAnsi="Arial"/>
                <w:color w:val="010202"/>
                <w:sz w:val="20"/>
              </w:rPr>
              <w:t>l.</w:t>
            </w:r>
            <w:r>
              <w:rPr>
                <w:rFonts w:ascii="Arial" w:hAnsi="Arial"/>
                <w:color w:val="010202"/>
                <w:spacing w:val="-19"/>
                <w:sz w:val="20"/>
              </w:rPr>
              <w:t xml:space="preserve"> </w:t>
            </w:r>
            <w:r>
              <w:rPr>
                <w:rFonts w:ascii="Arial" w:hAnsi="Arial"/>
                <w:color w:val="010202"/>
                <w:sz w:val="20"/>
              </w:rPr>
              <w:t>5 Sm</w:t>
            </w:r>
            <w:r>
              <w:rPr>
                <w:color w:val="010202"/>
                <w:sz w:val="20"/>
              </w:rPr>
              <w:t>ě</w:t>
            </w:r>
            <w:r>
              <w:rPr>
                <w:rFonts w:ascii="Arial" w:hAnsi="Arial"/>
                <w:color w:val="010202"/>
                <w:sz w:val="20"/>
              </w:rPr>
              <w:t>rnice v</w:t>
            </w:r>
            <w:r>
              <w:rPr>
                <w:color w:val="010202"/>
                <w:sz w:val="20"/>
              </w:rPr>
              <w:t>č</w:t>
            </w:r>
            <w:r>
              <w:rPr>
                <w:rFonts w:ascii="Arial" w:hAnsi="Arial"/>
                <w:color w:val="010202"/>
                <w:sz w:val="20"/>
              </w:rPr>
              <w:t>etn</w:t>
            </w:r>
            <w:r>
              <w:rPr>
                <w:color w:val="010202"/>
                <w:sz w:val="20"/>
              </w:rPr>
              <w:t xml:space="preserve">ě </w:t>
            </w:r>
            <w:r>
              <w:rPr>
                <w:rFonts w:ascii="Arial" w:hAnsi="Arial"/>
                <w:color w:val="010202"/>
                <w:sz w:val="20"/>
              </w:rPr>
              <w:t>kvalifikovaného odhadu celkových náklad</w:t>
            </w:r>
            <w:r>
              <w:rPr>
                <w:color w:val="010202"/>
                <w:sz w:val="20"/>
              </w:rPr>
              <w:t xml:space="preserve">ů </w:t>
            </w:r>
            <w:r>
              <w:rPr>
                <w:rFonts w:ascii="Arial" w:hAnsi="Arial"/>
                <w:color w:val="010202"/>
                <w:sz w:val="20"/>
              </w:rPr>
              <w:t>na vypracování t</w:t>
            </w:r>
            <w:r>
              <w:rPr>
                <w:color w:val="010202"/>
                <w:sz w:val="20"/>
              </w:rPr>
              <w:t>ě</w:t>
            </w:r>
            <w:r>
              <w:rPr>
                <w:rFonts w:ascii="Arial" w:hAnsi="Arial"/>
                <w:color w:val="010202"/>
                <w:sz w:val="20"/>
              </w:rPr>
              <w:t>chto plán</w:t>
            </w:r>
            <w:r>
              <w:rPr>
                <w:color w:val="010202"/>
                <w:sz w:val="20"/>
              </w:rPr>
              <w:t>ů</w:t>
            </w:r>
            <w:r>
              <w:rPr>
                <w:rFonts w:ascii="Arial" w:hAnsi="Arial"/>
                <w:color w:val="010202"/>
                <w:sz w:val="20"/>
              </w:rPr>
              <w:t>.</w:t>
            </w:r>
          </w:p>
        </w:tc>
        <w:tc>
          <w:tcPr>
            <w:tcW w:w="1394" w:type="dxa"/>
          </w:tcPr>
          <w:p w14:paraId="541A526E" w14:textId="77777777" w:rsidR="001C5233" w:rsidRDefault="006048AA">
            <w:pPr>
              <w:pStyle w:val="TableParagraph"/>
              <w:spacing w:line="228" w:lineRule="exact"/>
              <w:ind w:left="103"/>
              <w:rPr>
                <w:rFonts w:ascii="Arial"/>
                <w:sz w:val="20"/>
              </w:rPr>
            </w:pPr>
            <w:r>
              <w:rPr>
                <w:rFonts w:ascii="Arial"/>
                <w:color w:val="010202"/>
                <w:sz w:val="20"/>
              </w:rPr>
              <w:t>30. 10. 2026</w:t>
            </w:r>
          </w:p>
        </w:tc>
        <w:tc>
          <w:tcPr>
            <w:tcW w:w="1485" w:type="dxa"/>
          </w:tcPr>
          <w:p w14:paraId="10D9262C" w14:textId="77777777" w:rsidR="001C5233" w:rsidRDefault="006048AA">
            <w:pPr>
              <w:pStyle w:val="TableParagraph"/>
              <w:spacing w:line="239" w:lineRule="exact"/>
              <w:ind w:left="143"/>
              <w:rPr>
                <w:sz w:val="20"/>
              </w:rPr>
            </w:pPr>
            <w:r>
              <w:rPr>
                <w:rFonts w:ascii="Arial" w:hAnsi="Arial"/>
                <w:color w:val="010202"/>
                <w:sz w:val="20"/>
              </w:rPr>
              <w:t>657 000 K</w:t>
            </w:r>
            <w:r>
              <w:rPr>
                <w:color w:val="010202"/>
                <w:sz w:val="20"/>
              </w:rPr>
              <w:t>č</w:t>
            </w:r>
          </w:p>
        </w:tc>
        <w:tc>
          <w:tcPr>
            <w:tcW w:w="1547" w:type="dxa"/>
          </w:tcPr>
          <w:p w14:paraId="759A2226" w14:textId="77777777" w:rsidR="001C5233" w:rsidRDefault="006048AA">
            <w:pPr>
              <w:pStyle w:val="TableParagraph"/>
              <w:spacing w:line="239" w:lineRule="exact"/>
              <w:ind w:left="143"/>
              <w:rPr>
                <w:sz w:val="20"/>
              </w:rPr>
            </w:pPr>
            <w:r>
              <w:rPr>
                <w:rFonts w:ascii="Arial" w:hAnsi="Arial"/>
                <w:color w:val="010202"/>
                <w:sz w:val="20"/>
              </w:rPr>
              <w:t>794 970 K</w:t>
            </w:r>
            <w:r>
              <w:rPr>
                <w:color w:val="010202"/>
                <w:sz w:val="20"/>
              </w:rPr>
              <w:t>č</w:t>
            </w:r>
          </w:p>
        </w:tc>
      </w:tr>
      <w:tr w:rsidR="001C5233" w14:paraId="0DB80409" w14:textId="77777777">
        <w:trPr>
          <w:trHeight w:hRule="exact" w:val="986"/>
        </w:trPr>
        <w:tc>
          <w:tcPr>
            <w:tcW w:w="772" w:type="dxa"/>
            <w:vMerge/>
          </w:tcPr>
          <w:p w14:paraId="3590A3FD" w14:textId="77777777" w:rsidR="001C5233" w:rsidRDefault="001C5233"/>
        </w:tc>
        <w:tc>
          <w:tcPr>
            <w:tcW w:w="4148" w:type="dxa"/>
          </w:tcPr>
          <w:p w14:paraId="08F0022C" w14:textId="77777777" w:rsidR="001C5233" w:rsidRDefault="006048AA">
            <w:pPr>
              <w:pStyle w:val="TableParagraph"/>
              <w:spacing w:line="225" w:lineRule="exact"/>
              <w:ind w:left="143"/>
              <w:jc w:val="both"/>
              <w:rPr>
                <w:rFonts w:ascii="Arial" w:hAnsi="Arial"/>
                <w:sz w:val="20"/>
              </w:rPr>
            </w:pPr>
            <w:r>
              <w:rPr>
                <w:rFonts w:ascii="Arial" w:hAnsi="Arial"/>
                <w:color w:val="010202"/>
                <w:w w:val="95"/>
                <w:sz w:val="20"/>
              </w:rPr>
              <w:t xml:space="preserve">Finalizace </w:t>
            </w:r>
            <w:proofErr w:type="spellStart"/>
            <w:r>
              <w:rPr>
                <w:rFonts w:ascii="Arial" w:hAnsi="Arial"/>
                <w:color w:val="010202"/>
                <w:w w:val="95"/>
                <w:sz w:val="20"/>
              </w:rPr>
              <w:t>geodatabáze</w:t>
            </w:r>
            <w:proofErr w:type="spellEnd"/>
          </w:p>
          <w:p w14:paraId="7A8FFC9E" w14:textId="77777777" w:rsidR="001C5233" w:rsidRDefault="006048AA">
            <w:pPr>
              <w:pStyle w:val="TableParagraph"/>
              <w:tabs>
                <w:tab w:val="left" w:pos="809"/>
              </w:tabs>
              <w:spacing w:before="14" w:line="254" w:lineRule="auto"/>
              <w:ind w:left="103" w:right="326"/>
              <w:jc w:val="both"/>
              <w:rPr>
                <w:sz w:val="20"/>
              </w:rPr>
            </w:pPr>
            <w:r>
              <w:rPr>
                <w:rFonts w:ascii="Arial" w:hAnsi="Arial"/>
                <w:color w:val="010202"/>
                <w:sz w:val="20"/>
              </w:rPr>
              <w:t>-</w:t>
            </w:r>
            <w:r>
              <w:rPr>
                <w:rFonts w:ascii="Arial" w:hAnsi="Arial"/>
                <w:color w:val="010202"/>
                <w:sz w:val="20"/>
              </w:rPr>
              <w:tab/>
              <w:t>geoprostorová</w:t>
            </w:r>
            <w:r>
              <w:rPr>
                <w:rFonts w:ascii="Arial" w:hAnsi="Arial"/>
                <w:color w:val="010202"/>
                <w:spacing w:val="-20"/>
                <w:sz w:val="20"/>
              </w:rPr>
              <w:t xml:space="preserve"> </w:t>
            </w:r>
            <w:proofErr w:type="gramStart"/>
            <w:r>
              <w:rPr>
                <w:rFonts w:ascii="Arial" w:hAnsi="Arial"/>
                <w:color w:val="010202"/>
                <w:sz w:val="20"/>
              </w:rPr>
              <w:t>data</w:t>
            </w:r>
            <w:r>
              <w:rPr>
                <w:rFonts w:ascii="Arial" w:hAnsi="Arial"/>
                <w:color w:val="010202"/>
                <w:spacing w:val="-20"/>
                <w:sz w:val="20"/>
              </w:rPr>
              <w:t xml:space="preserve"> </w:t>
            </w:r>
            <w:r>
              <w:rPr>
                <w:rFonts w:ascii="Arial" w:hAnsi="Arial"/>
                <w:color w:val="010202"/>
                <w:sz w:val="20"/>
              </w:rPr>
              <w:t>-</w:t>
            </w:r>
            <w:r>
              <w:rPr>
                <w:rFonts w:ascii="Arial" w:hAnsi="Arial"/>
                <w:color w:val="010202"/>
                <w:spacing w:val="-20"/>
                <w:sz w:val="20"/>
              </w:rPr>
              <w:t xml:space="preserve"> </w:t>
            </w:r>
            <w:r>
              <w:rPr>
                <w:rFonts w:ascii="Arial" w:hAnsi="Arial"/>
                <w:color w:val="010202"/>
                <w:sz w:val="20"/>
              </w:rPr>
              <w:t>citlivé</w:t>
            </w:r>
            <w:proofErr w:type="gramEnd"/>
            <w:r>
              <w:rPr>
                <w:rFonts w:ascii="Arial" w:hAnsi="Arial"/>
                <w:color w:val="010202"/>
                <w:spacing w:val="-22"/>
                <w:sz w:val="20"/>
              </w:rPr>
              <w:t xml:space="preserve"> </w:t>
            </w:r>
            <w:r>
              <w:rPr>
                <w:rFonts w:ascii="Arial" w:hAnsi="Arial"/>
                <w:color w:val="010202"/>
                <w:sz w:val="20"/>
              </w:rPr>
              <w:t>oblasti</w:t>
            </w:r>
            <w:r>
              <w:rPr>
                <w:rFonts w:ascii="Arial" w:hAnsi="Arial"/>
                <w:color w:val="010202"/>
                <w:spacing w:val="-1"/>
                <w:w w:val="111"/>
                <w:sz w:val="20"/>
              </w:rPr>
              <w:t xml:space="preserve"> </w:t>
            </w:r>
            <w:r>
              <w:rPr>
                <w:rFonts w:ascii="Arial" w:hAnsi="Arial"/>
                <w:color w:val="010202"/>
                <w:sz w:val="20"/>
              </w:rPr>
              <w:t>na</w:t>
            </w:r>
            <w:r>
              <w:rPr>
                <w:rFonts w:ascii="Arial" w:hAnsi="Arial"/>
                <w:color w:val="010202"/>
                <w:spacing w:val="-15"/>
                <w:sz w:val="20"/>
              </w:rPr>
              <w:t xml:space="preserve"> </w:t>
            </w:r>
            <w:r>
              <w:rPr>
                <w:rFonts w:ascii="Arial" w:hAnsi="Arial"/>
                <w:color w:val="010202"/>
                <w:sz w:val="20"/>
              </w:rPr>
              <w:t>eutrofizaci</w:t>
            </w:r>
            <w:r>
              <w:rPr>
                <w:rFonts w:ascii="Arial" w:hAnsi="Arial"/>
                <w:color w:val="010202"/>
                <w:spacing w:val="-17"/>
                <w:sz w:val="20"/>
              </w:rPr>
              <w:t xml:space="preserve"> </w:t>
            </w:r>
            <w:r>
              <w:rPr>
                <w:rFonts w:ascii="Arial" w:hAnsi="Arial"/>
                <w:color w:val="010202"/>
                <w:sz w:val="20"/>
              </w:rPr>
              <w:t>+</w:t>
            </w:r>
            <w:r>
              <w:rPr>
                <w:rFonts w:ascii="Arial" w:hAnsi="Arial"/>
                <w:color w:val="010202"/>
                <w:spacing w:val="-17"/>
                <w:sz w:val="20"/>
              </w:rPr>
              <w:t xml:space="preserve"> </w:t>
            </w:r>
            <w:r>
              <w:rPr>
                <w:rFonts w:ascii="Arial" w:hAnsi="Arial"/>
                <w:color w:val="010202"/>
                <w:sz w:val="20"/>
              </w:rPr>
              <w:t>oblasti</w:t>
            </w:r>
            <w:r>
              <w:rPr>
                <w:rFonts w:ascii="Arial" w:hAnsi="Arial"/>
                <w:color w:val="010202"/>
                <w:spacing w:val="-17"/>
                <w:sz w:val="20"/>
              </w:rPr>
              <w:t xml:space="preserve"> </w:t>
            </w:r>
            <w:r>
              <w:rPr>
                <w:rFonts w:ascii="Arial" w:hAnsi="Arial"/>
                <w:color w:val="010202"/>
                <w:sz w:val="20"/>
              </w:rPr>
              <w:t>citlivé</w:t>
            </w:r>
            <w:r>
              <w:rPr>
                <w:rFonts w:ascii="Arial" w:hAnsi="Arial"/>
                <w:color w:val="010202"/>
                <w:spacing w:val="-15"/>
                <w:sz w:val="20"/>
              </w:rPr>
              <w:t xml:space="preserve"> </w:t>
            </w:r>
            <w:r>
              <w:rPr>
                <w:rFonts w:ascii="Arial" w:hAnsi="Arial"/>
                <w:color w:val="010202"/>
                <w:sz w:val="20"/>
              </w:rPr>
              <w:t>na</w:t>
            </w:r>
            <w:r>
              <w:rPr>
                <w:rFonts w:ascii="Arial" w:hAnsi="Arial"/>
                <w:color w:val="010202"/>
                <w:spacing w:val="-17"/>
                <w:sz w:val="20"/>
              </w:rPr>
              <w:t xml:space="preserve"> </w:t>
            </w:r>
            <w:r>
              <w:rPr>
                <w:rFonts w:ascii="Arial" w:hAnsi="Arial"/>
                <w:color w:val="010202"/>
                <w:sz w:val="20"/>
              </w:rPr>
              <w:t xml:space="preserve">akumulaci </w:t>
            </w:r>
            <w:proofErr w:type="spellStart"/>
            <w:r>
              <w:rPr>
                <w:rFonts w:ascii="Arial" w:hAnsi="Arial"/>
                <w:color w:val="010202"/>
                <w:sz w:val="20"/>
              </w:rPr>
              <w:t>mikropolutant</w:t>
            </w:r>
            <w:r>
              <w:rPr>
                <w:color w:val="010202"/>
                <w:sz w:val="20"/>
              </w:rPr>
              <w:t>ů</w:t>
            </w:r>
            <w:proofErr w:type="spellEnd"/>
          </w:p>
        </w:tc>
        <w:tc>
          <w:tcPr>
            <w:tcW w:w="1394" w:type="dxa"/>
          </w:tcPr>
          <w:p w14:paraId="00DB20CE" w14:textId="77777777" w:rsidR="001C5233" w:rsidRDefault="006048AA">
            <w:pPr>
              <w:pStyle w:val="TableParagraph"/>
              <w:spacing w:line="225" w:lineRule="exact"/>
              <w:ind w:left="103"/>
              <w:rPr>
                <w:rFonts w:ascii="Arial"/>
                <w:sz w:val="20"/>
              </w:rPr>
            </w:pPr>
            <w:r>
              <w:rPr>
                <w:rFonts w:ascii="Arial"/>
                <w:color w:val="010202"/>
                <w:sz w:val="20"/>
              </w:rPr>
              <w:t>30. 10. 2026</w:t>
            </w:r>
          </w:p>
        </w:tc>
        <w:tc>
          <w:tcPr>
            <w:tcW w:w="1485" w:type="dxa"/>
          </w:tcPr>
          <w:p w14:paraId="7186256C" w14:textId="77777777" w:rsidR="001C5233" w:rsidRDefault="006048AA">
            <w:pPr>
              <w:pStyle w:val="TableParagraph"/>
              <w:spacing w:line="237" w:lineRule="exact"/>
              <w:ind w:left="143"/>
              <w:rPr>
                <w:sz w:val="20"/>
              </w:rPr>
            </w:pPr>
            <w:r>
              <w:rPr>
                <w:rFonts w:ascii="Arial" w:hAnsi="Arial"/>
                <w:color w:val="010202"/>
                <w:sz w:val="20"/>
              </w:rPr>
              <w:t>1 752 000 K</w:t>
            </w:r>
            <w:r>
              <w:rPr>
                <w:color w:val="010202"/>
                <w:sz w:val="20"/>
              </w:rPr>
              <w:t>č</w:t>
            </w:r>
          </w:p>
        </w:tc>
        <w:tc>
          <w:tcPr>
            <w:tcW w:w="1547" w:type="dxa"/>
          </w:tcPr>
          <w:p w14:paraId="42568EFB" w14:textId="77777777" w:rsidR="001C5233" w:rsidRDefault="006048AA">
            <w:pPr>
              <w:pStyle w:val="TableParagraph"/>
              <w:spacing w:line="237" w:lineRule="exact"/>
              <w:ind w:left="143"/>
              <w:rPr>
                <w:sz w:val="20"/>
              </w:rPr>
            </w:pPr>
            <w:r>
              <w:rPr>
                <w:rFonts w:ascii="Arial" w:hAnsi="Arial"/>
                <w:color w:val="010202"/>
                <w:sz w:val="20"/>
              </w:rPr>
              <w:t>2 119 920 K</w:t>
            </w:r>
            <w:r>
              <w:rPr>
                <w:color w:val="010202"/>
                <w:sz w:val="20"/>
              </w:rPr>
              <w:t>č</w:t>
            </w:r>
          </w:p>
        </w:tc>
      </w:tr>
    </w:tbl>
    <w:p w14:paraId="677F805E" w14:textId="77777777" w:rsidR="001C5233" w:rsidRDefault="001C5233">
      <w:pPr>
        <w:spacing w:line="237" w:lineRule="exact"/>
        <w:rPr>
          <w:sz w:val="20"/>
        </w:rPr>
        <w:sectPr w:rsidR="001C5233">
          <w:pgSz w:w="11910" w:h="16840"/>
          <w:pgMar w:top="1140" w:right="1160" w:bottom="1180" w:left="1160" w:header="0" w:footer="996" w:gutter="0"/>
          <w:cols w:space="708"/>
        </w:sectPr>
      </w:pPr>
    </w:p>
    <w:tbl>
      <w:tblPr>
        <w:tblStyle w:val="TableNormal"/>
        <w:tblW w:w="0" w:type="auto"/>
        <w:tblInd w:w="111"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Look w:val="01E0" w:firstRow="1" w:lastRow="1" w:firstColumn="1" w:lastColumn="1" w:noHBand="0" w:noVBand="0"/>
      </w:tblPr>
      <w:tblGrid>
        <w:gridCol w:w="772"/>
        <w:gridCol w:w="4148"/>
        <w:gridCol w:w="1394"/>
        <w:gridCol w:w="1485"/>
        <w:gridCol w:w="1547"/>
      </w:tblGrid>
      <w:tr w:rsidR="001C5233" w14:paraId="380E55AE" w14:textId="77777777">
        <w:trPr>
          <w:trHeight w:hRule="exact" w:val="2696"/>
        </w:trPr>
        <w:tc>
          <w:tcPr>
            <w:tcW w:w="772" w:type="dxa"/>
          </w:tcPr>
          <w:p w14:paraId="216C91B5" w14:textId="77777777" w:rsidR="001C5233" w:rsidRDefault="001C5233"/>
        </w:tc>
        <w:tc>
          <w:tcPr>
            <w:tcW w:w="4148" w:type="dxa"/>
          </w:tcPr>
          <w:p w14:paraId="5D1E9462" w14:textId="77777777" w:rsidR="001C5233" w:rsidRPr="008D3456" w:rsidRDefault="006048AA">
            <w:pPr>
              <w:pStyle w:val="TableParagraph"/>
              <w:numPr>
                <w:ilvl w:val="0"/>
                <w:numId w:val="31"/>
              </w:numPr>
              <w:tabs>
                <w:tab w:val="left" w:pos="810"/>
                <w:tab w:val="left" w:pos="811"/>
              </w:tabs>
              <w:spacing w:line="231" w:lineRule="exact"/>
              <w:ind w:firstLine="0"/>
              <w:rPr>
                <w:rFonts w:ascii="Arial" w:hAnsi="Arial" w:cs="Arial"/>
                <w:sz w:val="19"/>
                <w:szCs w:val="19"/>
              </w:rPr>
            </w:pPr>
            <w:r w:rsidRPr="008D3456">
              <w:rPr>
                <w:rFonts w:ascii="Arial" w:hAnsi="Arial" w:cs="Arial"/>
                <w:color w:val="010202"/>
                <w:w w:val="105"/>
                <w:sz w:val="19"/>
                <w:szCs w:val="19"/>
              </w:rPr>
              <w:t xml:space="preserve">geoprostorová </w:t>
            </w:r>
            <w:proofErr w:type="gramStart"/>
            <w:r w:rsidRPr="008D3456">
              <w:rPr>
                <w:rFonts w:ascii="Arial" w:hAnsi="Arial" w:cs="Arial"/>
                <w:color w:val="010202"/>
                <w:w w:val="105"/>
                <w:sz w:val="19"/>
                <w:szCs w:val="19"/>
              </w:rPr>
              <w:t>data -</w:t>
            </w:r>
            <w:r w:rsidRPr="008D3456">
              <w:rPr>
                <w:rFonts w:ascii="Arial" w:hAnsi="Arial" w:cs="Arial"/>
                <w:color w:val="010202"/>
                <w:spacing w:val="13"/>
                <w:w w:val="105"/>
                <w:sz w:val="19"/>
                <w:szCs w:val="19"/>
              </w:rPr>
              <w:t xml:space="preserve"> </w:t>
            </w:r>
            <w:r w:rsidRPr="008D3456">
              <w:rPr>
                <w:rFonts w:ascii="Arial" w:hAnsi="Arial" w:cs="Arial"/>
                <w:color w:val="010202"/>
                <w:w w:val="105"/>
                <w:sz w:val="19"/>
                <w:szCs w:val="19"/>
              </w:rPr>
              <w:t>aglomerace</w:t>
            </w:r>
            <w:proofErr w:type="gramEnd"/>
          </w:p>
          <w:p w14:paraId="792F6650" w14:textId="77777777" w:rsidR="001C5233" w:rsidRPr="008D3456" w:rsidRDefault="006048AA">
            <w:pPr>
              <w:pStyle w:val="TableParagraph"/>
              <w:numPr>
                <w:ilvl w:val="0"/>
                <w:numId w:val="31"/>
              </w:numPr>
              <w:tabs>
                <w:tab w:val="left" w:pos="809"/>
                <w:tab w:val="left" w:pos="810"/>
              </w:tabs>
              <w:spacing w:before="8" w:line="249" w:lineRule="auto"/>
              <w:ind w:right="769" w:firstLine="0"/>
              <w:jc w:val="both"/>
              <w:rPr>
                <w:rFonts w:ascii="Arial" w:hAnsi="Arial" w:cs="Arial"/>
                <w:sz w:val="19"/>
                <w:szCs w:val="19"/>
              </w:rPr>
            </w:pPr>
            <w:r w:rsidRPr="008D3456">
              <w:rPr>
                <w:rFonts w:ascii="Arial" w:hAnsi="Arial" w:cs="Arial"/>
                <w:color w:val="010202"/>
                <w:w w:val="110"/>
                <w:sz w:val="19"/>
                <w:szCs w:val="19"/>
              </w:rPr>
              <w:t>geoprostorová</w:t>
            </w:r>
            <w:r w:rsidRPr="008D3456">
              <w:rPr>
                <w:rFonts w:ascii="Arial" w:hAnsi="Arial" w:cs="Arial"/>
                <w:color w:val="010202"/>
                <w:spacing w:val="-43"/>
                <w:w w:val="110"/>
                <w:sz w:val="19"/>
                <w:szCs w:val="19"/>
              </w:rPr>
              <w:t xml:space="preserve"> </w:t>
            </w:r>
            <w:proofErr w:type="gramStart"/>
            <w:r w:rsidRPr="008D3456">
              <w:rPr>
                <w:rFonts w:ascii="Arial" w:hAnsi="Arial" w:cs="Arial"/>
                <w:color w:val="010202"/>
                <w:w w:val="110"/>
                <w:sz w:val="19"/>
                <w:szCs w:val="19"/>
              </w:rPr>
              <w:t>data</w:t>
            </w:r>
            <w:r w:rsidRPr="008D3456">
              <w:rPr>
                <w:rFonts w:ascii="Arial" w:hAnsi="Arial" w:cs="Arial"/>
                <w:color w:val="010202"/>
                <w:spacing w:val="-43"/>
                <w:w w:val="110"/>
                <w:sz w:val="19"/>
                <w:szCs w:val="19"/>
              </w:rPr>
              <w:t xml:space="preserve"> </w:t>
            </w:r>
            <w:r w:rsidRPr="008D3456">
              <w:rPr>
                <w:rFonts w:ascii="Arial" w:hAnsi="Arial" w:cs="Arial"/>
                <w:color w:val="010202"/>
                <w:w w:val="110"/>
                <w:sz w:val="19"/>
                <w:szCs w:val="19"/>
              </w:rPr>
              <w:t>-</w:t>
            </w:r>
            <w:r w:rsidRPr="008D3456">
              <w:rPr>
                <w:rFonts w:ascii="Arial" w:hAnsi="Arial" w:cs="Arial"/>
                <w:color w:val="010202"/>
                <w:spacing w:val="-43"/>
                <w:w w:val="110"/>
                <w:sz w:val="19"/>
                <w:szCs w:val="19"/>
              </w:rPr>
              <w:t xml:space="preserve"> </w:t>
            </w:r>
            <w:r w:rsidRPr="008D3456">
              <w:rPr>
                <w:rFonts w:ascii="Arial" w:hAnsi="Arial" w:cs="Arial"/>
                <w:color w:val="010202"/>
                <w:w w:val="110"/>
                <w:sz w:val="19"/>
                <w:szCs w:val="19"/>
              </w:rPr>
              <w:t>vyústění</w:t>
            </w:r>
            <w:proofErr w:type="gramEnd"/>
            <w:r w:rsidRPr="008D3456">
              <w:rPr>
                <w:rFonts w:ascii="Arial" w:hAnsi="Arial" w:cs="Arial"/>
                <w:color w:val="010202"/>
                <w:w w:val="110"/>
                <w:sz w:val="19"/>
                <w:szCs w:val="19"/>
              </w:rPr>
              <w:t xml:space="preserve"> kanalizace</w:t>
            </w:r>
            <w:r w:rsidRPr="008D3456">
              <w:rPr>
                <w:rFonts w:ascii="Arial" w:hAnsi="Arial" w:cs="Arial"/>
                <w:color w:val="010202"/>
                <w:spacing w:val="-19"/>
                <w:w w:val="110"/>
                <w:sz w:val="19"/>
                <w:szCs w:val="19"/>
              </w:rPr>
              <w:t xml:space="preserve"> </w:t>
            </w:r>
            <w:r w:rsidRPr="008D3456">
              <w:rPr>
                <w:rFonts w:ascii="Arial" w:hAnsi="Arial" w:cs="Arial"/>
                <w:color w:val="010202"/>
                <w:w w:val="110"/>
                <w:sz w:val="19"/>
                <w:szCs w:val="19"/>
              </w:rPr>
              <w:t>s</w:t>
            </w:r>
            <w:r w:rsidRPr="008D3456">
              <w:rPr>
                <w:rFonts w:ascii="Arial" w:hAnsi="Arial" w:cs="Arial"/>
                <w:color w:val="010202"/>
                <w:spacing w:val="-18"/>
                <w:w w:val="110"/>
                <w:sz w:val="19"/>
                <w:szCs w:val="19"/>
              </w:rPr>
              <w:t xml:space="preserve"> </w:t>
            </w:r>
            <w:r w:rsidRPr="008D3456">
              <w:rPr>
                <w:rFonts w:ascii="Arial" w:hAnsi="Arial" w:cs="Arial"/>
                <w:color w:val="010202"/>
                <w:w w:val="110"/>
                <w:sz w:val="19"/>
                <w:szCs w:val="19"/>
              </w:rPr>
              <w:t>atributy</w:t>
            </w:r>
            <w:r w:rsidRPr="008D3456">
              <w:rPr>
                <w:rFonts w:ascii="Arial" w:hAnsi="Arial" w:cs="Arial"/>
                <w:color w:val="010202"/>
                <w:spacing w:val="-19"/>
                <w:w w:val="110"/>
                <w:sz w:val="19"/>
                <w:szCs w:val="19"/>
              </w:rPr>
              <w:t xml:space="preserve"> </w:t>
            </w:r>
            <w:r w:rsidRPr="008D3456">
              <w:rPr>
                <w:rFonts w:ascii="Arial" w:hAnsi="Arial" w:cs="Arial"/>
                <w:color w:val="010202"/>
                <w:w w:val="110"/>
                <w:sz w:val="19"/>
                <w:szCs w:val="19"/>
              </w:rPr>
              <w:t>zahrnujícími</w:t>
            </w:r>
            <w:r w:rsidRPr="008D3456">
              <w:rPr>
                <w:rFonts w:ascii="Arial" w:hAnsi="Arial" w:cs="Arial"/>
                <w:color w:val="010202"/>
                <w:spacing w:val="-19"/>
                <w:w w:val="110"/>
                <w:sz w:val="19"/>
                <w:szCs w:val="19"/>
              </w:rPr>
              <w:t xml:space="preserve"> </w:t>
            </w:r>
            <w:r w:rsidRPr="008D3456">
              <w:rPr>
                <w:rFonts w:ascii="Arial" w:hAnsi="Arial" w:cs="Arial"/>
                <w:color w:val="010202"/>
                <w:w w:val="110"/>
                <w:sz w:val="19"/>
                <w:szCs w:val="19"/>
              </w:rPr>
              <w:t>stav kanalizace</w:t>
            </w:r>
          </w:p>
          <w:p w14:paraId="2A750ECA" w14:textId="77777777" w:rsidR="001C5233" w:rsidRPr="008D3456" w:rsidRDefault="006048AA">
            <w:pPr>
              <w:pStyle w:val="TableParagraph"/>
              <w:numPr>
                <w:ilvl w:val="0"/>
                <w:numId w:val="31"/>
              </w:numPr>
              <w:tabs>
                <w:tab w:val="left" w:pos="809"/>
                <w:tab w:val="left" w:pos="810"/>
              </w:tabs>
              <w:spacing w:line="241" w:lineRule="exact"/>
              <w:ind w:left="810" w:hanging="707"/>
              <w:rPr>
                <w:rFonts w:ascii="Arial" w:hAnsi="Arial" w:cs="Arial"/>
                <w:sz w:val="19"/>
                <w:szCs w:val="19"/>
              </w:rPr>
            </w:pPr>
            <w:r w:rsidRPr="008D3456">
              <w:rPr>
                <w:rFonts w:ascii="Arial" w:hAnsi="Arial" w:cs="Arial"/>
                <w:color w:val="010202"/>
                <w:w w:val="105"/>
                <w:sz w:val="19"/>
                <w:szCs w:val="19"/>
              </w:rPr>
              <w:t>geoprostorová</w:t>
            </w:r>
            <w:r w:rsidRPr="008D3456">
              <w:rPr>
                <w:rFonts w:ascii="Arial" w:hAnsi="Arial" w:cs="Arial"/>
                <w:color w:val="010202"/>
                <w:spacing w:val="-18"/>
                <w:w w:val="105"/>
                <w:sz w:val="19"/>
                <w:szCs w:val="19"/>
              </w:rPr>
              <w:t xml:space="preserve"> </w:t>
            </w:r>
            <w:proofErr w:type="gramStart"/>
            <w:r w:rsidRPr="008D3456">
              <w:rPr>
                <w:rFonts w:ascii="Arial" w:hAnsi="Arial" w:cs="Arial"/>
                <w:color w:val="010202"/>
                <w:w w:val="105"/>
                <w:sz w:val="19"/>
                <w:szCs w:val="19"/>
              </w:rPr>
              <w:t>data</w:t>
            </w:r>
            <w:r w:rsidRPr="008D3456">
              <w:rPr>
                <w:rFonts w:ascii="Arial" w:hAnsi="Arial" w:cs="Arial"/>
                <w:color w:val="010202"/>
                <w:spacing w:val="-18"/>
                <w:w w:val="105"/>
                <w:sz w:val="19"/>
                <w:szCs w:val="19"/>
              </w:rPr>
              <w:t xml:space="preserve"> </w:t>
            </w:r>
            <w:r w:rsidRPr="008D3456">
              <w:rPr>
                <w:rFonts w:ascii="Arial" w:hAnsi="Arial" w:cs="Arial"/>
                <w:color w:val="010202"/>
                <w:w w:val="105"/>
                <w:sz w:val="19"/>
                <w:szCs w:val="19"/>
              </w:rPr>
              <w:t>-</w:t>
            </w:r>
            <w:r w:rsidRPr="008D3456">
              <w:rPr>
                <w:rFonts w:ascii="Arial" w:hAnsi="Arial" w:cs="Arial"/>
                <w:color w:val="010202"/>
                <w:spacing w:val="-17"/>
                <w:w w:val="105"/>
                <w:sz w:val="19"/>
                <w:szCs w:val="19"/>
              </w:rPr>
              <w:t xml:space="preserve"> </w:t>
            </w:r>
            <w:r w:rsidRPr="008D3456">
              <w:rPr>
                <w:rFonts w:ascii="Arial" w:hAnsi="Arial" w:cs="Arial"/>
                <w:color w:val="010202"/>
                <w:w w:val="105"/>
                <w:sz w:val="19"/>
                <w:szCs w:val="19"/>
              </w:rPr>
              <w:t>ČOV</w:t>
            </w:r>
            <w:proofErr w:type="gramEnd"/>
          </w:p>
          <w:p w14:paraId="67C51B72" w14:textId="77777777" w:rsidR="001C5233" w:rsidRPr="008D3456" w:rsidRDefault="006048AA">
            <w:pPr>
              <w:pStyle w:val="TableParagraph"/>
              <w:numPr>
                <w:ilvl w:val="0"/>
                <w:numId w:val="31"/>
              </w:numPr>
              <w:tabs>
                <w:tab w:val="left" w:pos="809"/>
                <w:tab w:val="left" w:pos="810"/>
              </w:tabs>
              <w:ind w:right="630" w:firstLine="0"/>
              <w:rPr>
                <w:rFonts w:ascii="Arial" w:hAnsi="Arial" w:cs="Arial"/>
                <w:sz w:val="19"/>
                <w:szCs w:val="19"/>
              </w:rPr>
            </w:pPr>
            <w:r w:rsidRPr="008D3456">
              <w:rPr>
                <w:rFonts w:ascii="Arial" w:hAnsi="Arial" w:cs="Arial"/>
                <w:color w:val="010202"/>
                <w:w w:val="105"/>
                <w:sz w:val="19"/>
                <w:szCs w:val="19"/>
              </w:rPr>
              <w:t>atributy</w:t>
            </w:r>
            <w:r w:rsidRPr="008D3456">
              <w:rPr>
                <w:rFonts w:ascii="Arial" w:hAnsi="Arial" w:cs="Arial"/>
                <w:color w:val="010202"/>
                <w:spacing w:val="-11"/>
                <w:w w:val="105"/>
                <w:sz w:val="19"/>
                <w:szCs w:val="19"/>
              </w:rPr>
              <w:t xml:space="preserve"> </w:t>
            </w:r>
            <w:r w:rsidRPr="008D3456">
              <w:rPr>
                <w:rFonts w:ascii="Arial" w:hAnsi="Arial" w:cs="Arial"/>
                <w:color w:val="010202"/>
                <w:w w:val="105"/>
                <w:sz w:val="19"/>
                <w:szCs w:val="19"/>
              </w:rPr>
              <w:t>-</w:t>
            </w:r>
            <w:r w:rsidRPr="008D3456">
              <w:rPr>
                <w:rFonts w:ascii="Arial" w:hAnsi="Arial" w:cs="Arial"/>
                <w:color w:val="010202"/>
                <w:spacing w:val="-13"/>
                <w:w w:val="105"/>
                <w:sz w:val="19"/>
                <w:szCs w:val="19"/>
              </w:rPr>
              <w:t xml:space="preserve"> </w:t>
            </w:r>
            <w:r w:rsidRPr="008D3456">
              <w:rPr>
                <w:rFonts w:ascii="Arial" w:hAnsi="Arial" w:cs="Arial"/>
                <w:color w:val="010202"/>
                <w:w w:val="105"/>
                <w:sz w:val="19"/>
                <w:szCs w:val="19"/>
              </w:rPr>
              <w:t>potřebná</w:t>
            </w:r>
            <w:r w:rsidRPr="008D3456">
              <w:rPr>
                <w:rFonts w:ascii="Arial" w:hAnsi="Arial" w:cs="Arial"/>
                <w:color w:val="010202"/>
                <w:spacing w:val="-13"/>
                <w:w w:val="105"/>
                <w:sz w:val="19"/>
                <w:szCs w:val="19"/>
              </w:rPr>
              <w:t xml:space="preserve"> </w:t>
            </w:r>
            <w:r w:rsidRPr="008D3456">
              <w:rPr>
                <w:rFonts w:ascii="Arial" w:hAnsi="Arial" w:cs="Arial"/>
                <w:color w:val="010202"/>
                <w:w w:val="105"/>
                <w:sz w:val="19"/>
                <w:szCs w:val="19"/>
              </w:rPr>
              <w:t>opatření</w:t>
            </w:r>
            <w:r w:rsidRPr="008D3456">
              <w:rPr>
                <w:rFonts w:ascii="Arial" w:hAnsi="Arial" w:cs="Arial"/>
                <w:color w:val="010202"/>
                <w:spacing w:val="-13"/>
                <w:w w:val="105"/>
                <w:sz w:val="19"/>
                <w:szCs w:val="19"/>
              </w:rPr>
              <w:t xml:space="preserve"> </w:t>
            </w:r>
            <w:r w:rsidRPr="008D3456">
              <w:rPr>
                <w:rFonts w:ascii="Arial" w:hAnsi="Arial" w:cs="Arial"/>
                <w:color w:val="010202"/>
                <w:w w:val="105"/>
                <w:sz w:val="19"/>
                <w:szCs w:val="19"/>
              </w:rPr>
              <w:t xml:space="preserve">pro </w:t>
            </w:r>
            <w:proofErr w:type="gramStart"/>
            <w:r w:rsidRPr="008D3456">
              <w:rPr>
                <w:rFonts w:ascii="Arial" w:hAnsi="Arial" w:cs="Arial"/>
                <w:color w:val="010202"/>
                <w:w w:val="105"/>
                <w:sz w:val="19"/>
                <w:szCs w:val="19"/>
              </w:rPr>
              <w:t>naplnění  Směrnice</w:t>
            </w:r>
            <w:proofErr w:type="gramEnd"/>
          </w:p>
          <w:p w14:paraId="0FBAC9DF" w14:textId="77777777" w:rsidR="001C5233" w:rsidRPr="008D3456" w:rsidRDefault="006048AA">
            <w:pPr>
              <w:pStyle w:val="TableParagraph"/>
              <w:numPr>
                <w:ilvl w:val="0"/>
                <w:numId w:val="31"/>
              </w:numPr>
              <w:tabs>
                <w:tab w:val="left" w:pos="809"/>
                <w:tab w:val="left" w:pos="810"/>
              </w:tabs>
              <w:spacing w:before="2"/>
              <w:ind w:left="810" w:hanging="707"/>
              <w:rPr>
                <w:rFonts w:ascii="Arial" w:hAnsi="Arial" w:cs="Arial"/>
                <w:sz w:val="19"/>
                <w:szCs w:val="19"/>
              </w:rPr>
            </w:pPr>
            <w:proofErr w:type="gramStart"/>
            <w:r w:rsidRPr="008D3456">
              <w:rPr>
                <w:rFonts w:ascii="Arial" w:hAnsi="Arial" w:cs="Arial"/>
                <w:color w:val="010202"/>
                <w:w w:val="110"/>
                <w:sz w:val="19"/>
                <w:szCs w:val="19"/>
              </w:rPr>
              <w:t>atributy</w:t>
            </w:r>
            <w:r w:rsidRPr="008D3456">
              <w:rPr>
                <w:rFonts w:ascii="Arial" w:hAnsi="Arial" w:cs="Arial"/>
                <w:color w:val="010202"/>
                <w:spacing w:val="-28"/>
                <w:w w:val="110"/>
                <w:sz w:val="19"/>
                <w:szCs w:val="19"/>
              </w:rPr>
              <w:t xml:space="preserve"> </w:t>
            </w:r>
            <w:r w:rsidRPr="008D3456">
              <w:rPr>
                <w:rFonts w:ascii="Arial" w:hAnsi="Arial" w:cs="Arial"/>
                <w:color w:val="010202"/>
                <w:w w:val="110"/>
                <w:sz w:val="19"/>
                <w:szCs w:val="19"/>
              </w:rPr>
              <w:t>-</w:t>
            </w:r>
            <w:r w:rsidRPr="008D3456">
              <w:rPr>
                <w:rFonts w:ascii="Arial" w:hAnsi="Arial" w:cs="Arial"/>
                <w:color w:val="010202"/>
                <w:spacing w:val="-29"/>
                <w:w w:val="110"/>
                <w:sz w:val="19"/>
                <w:szCs w:val="19"/>
              </w:rPr>
              <w:t xml:space="preserve"> </w:t>
            </w:r>
            <w:r w:rsidRPr="008D3456">
              <w:rPr>
                <w:rFonts w:ascii="Arial" w:hAnsi="Arial" w:cs="Arial"/>
                <w:color w:val="010202"/>
                <w:w w:val="110"/>
                <w:sz w:val="19"/>
                <w:szCs w:val="19"/>
              </w:rPr>
              <w:t>informace</w:t>
            </w:r>
            <w:proofErr w:type="gramEnd"/>
            <w:r w:rsidRPr="008D3456">
              <w:rPr>
                <w:rFonts w:ascii="Arial" w:hAnsi="Arial" w:cs="Arial"/>
                <w:color w:val="010202"/>
                <w:spacing w:val="-29"/>
                <w:w w:val="110"/>
                <w:sz w:val="19"/>
                <w:szCs w:val="19"/>
              </w:rPr>
              <w:t xml:space="preserve"> </w:t>
            </w:r>
            <w:r w:rsidRPr="008D3456">
              <w:rPr>
                <w:rFonts w:ascii="Arial" w:hAnsi="Arial" w:cs="Arial"/>
                <w:color w:val="010202"/>
                <w:w w:val="110"/>
                <w:sz w:val="19"/>
                <w:szCs w:val="19"/>
              </w:rPr>
              <w:t>s</w:t>
            </w:r>
            <w:r w:rsidRPr="008D3456">
              <w:rPr>
                <w:rFonts w:ascii="Arial" w:hAnsi="Arial" w:cs="Arial"/>
                <w:color w:val="010202"/>
                <w:spacing w:val="-29"/>
                <w:w w:val="110"/>
                <w:sz w:val="19"/>
                <w:szCs w:val="19"/>
              </w:rPr>
              <w:t xml:space="preserve"> </w:t>
            </w:r>
            <w:r w:rsidRPr="008D3456">
              <w:rPr>
                <w:rFonts w:ascii="Arial" w:hAnsi="Arial" w:cs="Arial"/>
                <w:color w:val="010202"/>
                <w:w w:val="110"/>
                <w:sz w:val="19"/>
                <w:szCs w:val="19"/>
              </w:rPr>
              <w:t>popisem</w:t>
            </w:r>
            <w:r w:rsidRPr="008D3456">
              <w:rPr>
                <w:rFonts w:ascii="Arial" w:hAnsi="Arial" w:cs="Arial"/>
                <w:color w:val="010202"/>
                <w:spacing w:val="6"/>
                <w:w w:val="110"/>
                <w:sz w:val="19"/>
                <w:szCs w:val="19"/>
              </w:rPr>
              <w:t xml:space="preserve"> </w:t>
            </w:r>
            <w:r w:rsidRPr="008D3456">
              <w:rPr>
                <w:rFonts w:ascii="Arial" w:hAnsi="Arial" w:cs="Arial"/>
                <w:color w:val="010202"/>
                <w:w w:val="110"/>
                <w:sz w:val="19"/>
                <w:szCs w:val="19"/>
              </w:rPr>
              <w:t>IAS</w:t>
            </w:r>
          </w:p>
          <w:p w14:paraId="0BDF213E" w14:textId="77777777" w:rsidR="001C5233" w:rsidRDefault="006048AA">
            <w:pPr>
              <w:pStyle w:val="TableParagraph"/>
              <w:numPr>
                <w:ilvl w:val="0"/>
                <w:numId w:val="31"/>
              </w:numPr>
              <w:tabs>
                <w:tab w:val="left" w:pos="809"/>
                <w:tab w:val="left" w:pos="810"/>
              </w:tabs>
              <w:spacing w:before="8"/>
              <w:ind w:right="288" w:firstLine="0"/>
              <w:rPr>
                <w:rFonts w:ascii="Gill Sans MT" w:hAnsi="Gill Sans MT"/>
                <w:sz w:val="20"/>
              </w:rPr>
            </w:pPr>
            <w:r w:rsidRPr="008D3456">
              <w:rPr>
                <w:rFonts w:ascii="Arial" w:hAnsi="Arial" w:cs="Arial"/>
                <w:color w:val="010202"/>
                <w:w w:val="110"/>
                <w:sz w:val="19"/>
                <w:szCs w:val="19"/>
              </w:rPr>
              <w:t>Definice všech atributů a databázových</w:t>
            </w:r>
            <w:r w:rsidRPr="008D3456">
              <w:rPr>
                <w:rFonts w:ascii="Arial" w:hAnsi="Arial" w:cs="Arial"/>
                <w:color w:val="010202"/>
                <w:spacing w:val="-37"/>
                <w:w w:val="110"/>
                <w:sz w:val="19"/>
                <w:szCs w:val="19"/>
              </w:rPr>
              <w:t xml:space="preserve"> </w:t>
            </w:r>
            <w:r w:rsidRPr="008D3456">
              <w:rPr>
                <w:rFonts w:ascii="Arial" w:hAnsi="Arial" w:cs="Arial"/>
                <w:color w:val="010202"/>
                <w:w w:val="110"/>
                <w:sz w:val="19"/>
                <w:szCs w:val="19"/>
              </w:rPr>
              <w:t>vazeb</w:t>
            </w:r>
            <w:r w:rsidRPr="008D3456">
              <w:rPr>
                <w:rFonts w:ascii="Arial" w:hAnsi="Arial" w:cs="Arial"/>
                <w:color w:val="010202"/>
                <w:spacing w:val="-37"/>
                <w:w w:val="110"/>
                <w:sz w:val="19"/>
                <w:szCs w:val="19"/>
              </w:rPr>
              <w:t xml:space="preserve"> </w:t>
            </w:r>
            <w:r w:rsidRPr="008D3456">
              <w:rPr>
                <w:rFonts w:ascii="Arial" w:hAnsi="Arial" w:cs="Arial"/>
                <w:color w:val="010202"/>
                <w:w w:val="110"/>
                <w:sz w:val="19"/>
                <w:szCs w:val="19"/>
              </w:rPr>
              <w:t>(relací)</w:t>
            </w:r>
            <w:r w:rsidRPr="008D3456">
              <w:rPr>
                <w:rFonts w:ascii="Arial" w:hAnsi="Arial" w:cs="Arial"/>
                <w:color w:val="010202"/>
                <w:spacing w:val="-38"/>
                <w:w w:val="110"/>
                <w:sz w:val="19"/>
                <w:szCs w:val="19"/>
              </w:rPr>
              <w:t xml:space="preserve"> </w:t>
            </w:r>
            <w:r w:rsidRPr="008D3456">
              <w:rPr>
                <w:rFonts w:ascii="Arial" w:hAnsi="Arial" w:cs="Arial"/>
                <w:color w:val="010202"/>
                <w:w w:val="110"/>
                <w:sz w:val="19"/>
                <w:szCs w:val="19"/>
              </w:rPr>
              <w:t>potřebných</w:t>
            </w:r>
            <w:r w:rsidRPr="008D3456">
              <w:rPr>
                <w:rFonts w:ascii="Arial" w:hAnsi="Arial" w:cs="Arial"/>
                <w:color w:val="010202"/>
                <w:spacing w:val="-39"/>
                <w:w w:val="110"/>
                <w:sz w:val="19"/>
                <w:szCs w:val="19"/>
              </w:rPr>
              <w:t xml:space="preserve"> </w:t>
            </w:r>
            <w:r w:rsidRPr="008D3456">
              <w:rPr>
                <w:rFonts w:ascii="Arial" w:hAnsi="Arial" w:cs="Arial"/>
                <w:color w:val="010202"/>
                <w:w w:val="110"/>
                <w:sz w:val="19"/>
                <w:szCs w:val="19"/>
              </w:rPr>
              <w:t xml:space="preserve">pro </w:t>
            </w:r>
            <w:r w:rsidRPr="008D3456">
              <w:rPr>
                <w:rFonts w:ascii="Arial" w:hAnsi="Arial" w:cs="Arial"/>
                <w:color w:val="010202"/>
                <w:w w:val="105"/>
                <w:sz w:val="19"/>
                <w:szCs w:val="19"/>
              </w:rPr>
              <w:t>tvorbu</w:t>
            </w:r>
            <w:r w:rsidRPr="008D3456">
              <w:rPr>
                <w:rFonts w:ascii="Arial" w:hAnsi="Arial" w:cs="Arial"/>
                <w:color w:val="010202"/>
                <w:spacing w:val="-26"/>
                <w:w w:val="105"/>
                <w:sz w:val="19"/>
                <w:szCs w:val="19"/>
              </w:rPr>
              <w:t xml:space="preserve"> </w:t>
            </w:r>
            <w:r w:rsidRPr="008D3456">
              <w:rPr>
                <w:rFonts w:ascii="Arial" w:hAnsi="Arial" w:cs="Arial"/>
                <w:color w:val="010202"/>
                <w:w w:val="105"/>
                <w:sz w:val="19"/>
                <w:szCs w:val="19"/>
              </w:rPr>
              <w:t>reportů</w:t>
            </w:r>
            <w:r w:rsidRPr="008D3456">
              <w:rPr>
                <w:rFonts w:ascii="Arial" w:hAnsi="Arial" w:cs="Arial"/>
                <w:color w:val="010202"/>
                <w:spacing w:val="-16"/>
                <w:w w:val="105"/>
                <w:sz w:val="19"/>
                <w:szCs w:val="19"/>
              </w:rPr>
              <w:t xml:space="preserve"> </w:t>
            </w:r>
            <w:r w:rsidRPr="008D3456">
              <w:rPr>
                <w:rFonts w:ascii="Arial" w:hAnsi="Arial" w:cs="Arial"/>
                <w:color w:val="010202"/>
                <w:w w:val="105"/>
                <w:sz w:val="19"/>
                <w:szCs w:val="19"/>
              </w:rPr>
              <w:t>požadovaných</w:t>
            </w:r>
            <w:r w:rsidRPr="008D3456">
              <w:rPr>
                <w:rFonts w:ascii="Arial" w:hAnsi="Arial" w:cs="Arial"/>
                <w:color w:val="010202"/>
                <w:spacing w:val="-25"/>
                <w:w w:val="105"/>
                <w:sz w:val="19"/>
                <w:szCs w:val="19"/>
              </w:rPr>
              <w:t xml:space="preserve"> </w:t>
            </w:r>
            <w:r w:rsidRPr="008D3456">
              <w:rPr>
                <w:rFonts w:ascii="Arial" w:hAnsi="Arial" w:cs="Arial"/>
                <w:color w:val="010202"/>
                <w:w w:val="105"/>
                <w:sz w:val="19"/>
                <w:szCs w:val="19"/>
              </w:rPr>
              <w:t>EK</w:t>
            </w:r>
          </w:p>
        </w:tc>
        <w:tc>
          <w:tcPr>
            <w:tcW w:w="1394" w:type="dxa"/>
          </w:tcPr>
          <w:p w14:paraId="0A0B07F7" w14:textId="77777777" w:rsidR="001C5233" w:rsidRDefault="001C5233"/>
        </w:tc>
        <w:tc>
          <w:tcPr>
            <w:tcW w:w="1485" w:type="dxa"/>
          </w:tcPr>
          <w:p w14:paraId="643D4A4C" w14:textId="77777777" w:rsidR="001C5233" w:rsidRDefault="001C5233"/>
        </w:tc>
        <w:tc>
          <w:tcPr>
            <w:tcW w:w="1547" w:type="dxa"/>
          </w:tcPr>
          <w:p w14:paraId="1E582EF6" w14:textId="77777777" w:rsidR="001C5233" w:rsidRDefault="001C5233"/>
        </w:tc>
      </w:tr>
      <w:tr w:rsidR="001C5233" w14:paraId="5F0C11EC" w14:textId="77777777">
        <w:trPr>
          <w:trHeight w:hRule="exact" w:val="309"/>
        </w:trPr>
        <w:tc>
          <w:tcPr>
            <w:tcW w:w="772" w:type="dxa"/>
          </w:tcPr>
          <w:p w14:paraId="18F9C489" w14:textId="77777777" w:rsidR="001C5233" w:rsidRDefault="001C5233"/>
        </w:tc>
        <w:tc>
          <w:tcPr>
            <w:tcW w:w="4148" w:type="dxa"/>
          </w:tcPr>
          <w:p w14:paraId="40F58AD2" w14:textId="77777777" w:rsidR="001C5233" w:rsidRDefault="006048AA">
            <w:pPr>
              <w:pStyle w:val="TableParagraph"/>
              <w:spacing w:line="231" w:lineRule="exact"/>
              <w:ind w:left="103"/>
              <w:rPr>
                <w:rFonts w:ascii="Gill Sans MT"/>
                <w:sz w:val="20"/>
              </w:rPr>
            </w:pPr>
            <w:r>
              <w:rPr>
                <w:rFonts w:ascii="Gill Sans MT"/>
                <w:color w:val="010202"/>
                <w:sz w:val="20"/>
              </w:rPr>
              <w:t>CELKEM</w:t>
            </w:r>
          </w:p>
        </w:tc>
        <w:tc>
          <w:tcPr>
            <w:tcW w:w="1394" w:type="dxa"/>
          </w:tcPr>
          <w:p w14:paraId="26DB65F8" w14:textId="77777777" w:rsidR="001C5233" w:rsidRDefault="001C5233"/>
        </w:tc>
        <w:tc>
          <w:tcPr>
            <w:tcW w:w="1485" w:type="dxa"/>
          </w:tcPr>
          <w:p w14:paraId="49E3A01A" w14:textId="77777777" w:rsidR="001C5233" w:rsidRDefault="006048AA">
            <w:pPr>
              <w:pStyle w:val="TableParagraph"/>
              <w:spacing w:line="239" w:lineRule="exact"/>
              <w:ind w:left="143"/>
              <w:rPr>
                <w:sz w:val="20"/>
              </w:rPr>
            </w:pPr>
            <w:r>
              <w:rPr>
                <w:rFonts w:ascii="Gill Sans MT" w:hAnsi="Gill Sans MT"/>
                <w:color w:val="010202"/>
                <w:w w:val="105"/>
                <w:sz w:val="20"/>
              </w:rPr>
              <w:t>14 600 000 K</w:t>
            </w:r>
            <w:r>
              <w:rPr>
                <w:color w:val="010202"/>
                <w:w w:val="105"/>
                <w:sz w:val="20"/>
              </w:rPr>
              <w:t>č</w:t>
            </w:r>
          </w:p>
        </w:tc>
        <w:tc>
          <w:tcPr>
            <w:tcW w:w="1547" w:type="dxa"/>
          </w:tcPr>
          <w:p w14:paraId="3C81EA73" w14:textId="77777777" w:rsidR="001C5233" w:rsidRDefault="006048AA">
            <w:pPr>
              <w:pStyle w:val="TableParagraph"/>
              <w:spacing w:line="239" w:lineRule="exact"/>
              <w:ind w:left="143"/>
              <w:rPr>
                <w:sz w:val="20"/>
              </w:rPr>
            </w:pPr>
            <w:r>
              <w:rPr>
                <w:rFonts w:ascii="Gill Sans MT" w:hAnsi="Gill Sans MT"/>
                <w:color w:val="010202"/>
                <w:w w:val="105"/>
                <w:sz w:val="20"/>
              </w:rPr>
              <w:t>17 666 000 K</w:t>
            </w:r>
            <w:r>
              <w:rPr>
                <w:color w:val="010202"/>
                <w:w w:val="105"/>
                <w:sz w:val="20"/>
              </w:rPr>
              <w:t>č</w:t>
            </w:r>
          </w:p>
        </w:tc>
      </w:tr>
    </w:tbl>
    <w:p w14:paraId="6D1863E6" w14:textId="77777777" w:rsidR="001C5233" w:rsidRDefault="001C5233">
      <w:pPr>
        <w:spacing w:line="239" w:lineRule="exact"/>
        <w:rPr>
          <w:sz w:val="20"/>
        </w:rPr>
        <w:sectPr w:rsidR="001C5233">
          <w:pgSz w:w="11910" w:h="16840"/>
          <w:pgMar w:top="1140" w:right="1160" w:bottom="1180" w:left="1160" w:header="0" w:footer="996" w:gutter="0"/>
          <w:cols w:space="708"/>
        </w:sectPr>
      </w:pPr>
    </w:p>
    <w:p w14:paraId="5BBD4E3D" w14:textId="77777777" w:rsidR="001C5233" w:rsidRDefault="006048AA">
      <w:pPr>
        <w:pStyle w:val="Nadpis1"/>
        <w:spacing w:before="75"/>
        <w:ind w:left="115"/>
      </w:pPr>
      <w:r>
        <w:rPr>
          <w:color w:val="010202"/>
        </w:rPr>
        <w:lastRenderedPageBreak/>
        <w:t>realizační tým</w:t>
      </w:r>
    </w:p>
    <w:p w14:paraId="086F525B" w14:textId="77777777" w:rsidR="001C5233" w:rsidRDefault="001C5233">
      <w:pPr>
        <w:pStyle w:val="Zkladntext"/>
        <w:spacing w:before="2"/>
        <w:rPr>
          <w:b/>
        </w:rPr>
      </w:pPr>
    </w:p>
    <w:tbl>
      <w:tblPr>
        <w:tblStyle w:val="TableNormal"/>
        <w:tblW w:w="0" w:type="auto"/>
        <w:tblInd w:w="223"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Look w:val="01E0" w:firstRow="1" w:lastRow="1" w:firstColumn="1" w:lastColumn="1" w:noHBand="0" w:noVBand="0"/>
      </w:tblPr>
      <w:tblGrid>
        <w:gridCol w:w="3567"/>
        <w:gridCol w:w="2799"/>
        <w:gridCol w:w="2804"/>
      </w:tblGrid>
      <w:tr w:rsidR="001C5233" w14:paraId="032C98B9" w14:textId="77777777">
        <w:trPr>
          <w:trHeight w:hRule="exact" w:val="1143"/>
        </w:trPr>
        <w:tc>
          <w:tcPr>
            <w:tcW w:w="3567" w:type="dxa"/>
            <w:shd w:val="clear" w:color="auto" w:fill="F3F3F3"/>
          </w:tcPr>
          <w:p w14:paraId="31B71885" w14:textId="77777777" w:rsidR="001C5233" w:rsidRDefault="001C5233">
            <w:pPr>
              <w:pStyle w:val="TableParagraph"/>
              <w:spacing w:before="3"/>
              <w:rPr>
                <w:rFonts w:ascii="Times New Roman"/>
                <w:b/>
                <w:sz w:val="25"/>
              </w:rPr>
            </w:pPr>
          </w:p>
          <w:p w14:paraId="58346747" w14:textId="77777777" w:rsidR="001C5233" w:rsidRDefault="006048AA">
            <w:pPr>
              <w:pStyle w:val="TableParagraph"/>
              <w:ind w:left="192" w:right="192"/>
              <w:jc w:val="center"/>
              <w:rPr>
                <w:rFonts w:ascii="Times New Roman" w:hAnsi="Times New Roman"/>
                <w:b/>
                <w:sz w:val="24"/>
              </w:rPr>
            </w:pPr>
            <w:r>
              <w:rPr>
                <w:rFonts w:ascii="Times New Roman" w:hAnsi="Times New Roman"/>
                <w:b/>
                <w:color w:val="010202"/>
                <w:sz w:val="24"/>
              </w:rPr>
              <w:t>Identifikace člena týmu</w:t>
            </w:r>
          </w:p>
          <w:p w14:paraId="6D6AFB23" w14:textId="77777777" w:rsidR="001C5233" w:rsidRDefault="006048AA">
            <w:pPr>
              <w:pStyle w:val="TableParagraph"/>
              <w:ind w:left="193" w:right="192"/>
              <w:jc w:val="center"/>
              <w:rPr>
                <w:rFonts w:ascii="Times New Roman" w:hAnsi="Times New Roman"/>
                <w:sz w:val="24"/>
              </w:rPr>
            </w:pPr>
            <w:r>
              <w:rPr>
                <w:rFonts w:ascii="Times New Roman" w:hAnsi="Times New Roman"/>
                <w:color w:val="010202"/>
                <w:sz w:val="24"/>
              </w:rPr>
              <w:t>(jméno, příjmení, telefon, email)</w:t>
            </w:r>
          </w:p>
        </w:tc>
        <w:tc>
          <w:tcPr>
            <w:tcW w:w="2799" w:type="dxa"/>
            <w:shd w:val="clear" w:color="auto" w:fill="F3F3F3"/>
          </w:tcPr>
          <w:p w14:paraId="3C316095" w14:textId="77777777" w:rsidR="001C5233" w:rsidRDefault="006048AA">
            <w:pPr>
              <w:pStyle w:val="TableParagraph"/>
              <w:spacing w:before="151"/>
              <w:ind w:left="127" w:right="121"/>
              <w:jc w:val="center"/>
              <w:rPr>
                <w:rFonts w:ascii="Times New Roman" w:hAnsi="Times New Roman"/>
                <w:b/>
                <w:sz w:val="24"/>
              </w:rPr>
            </w:pPr>
            <w:r>
              <w:rPr>
                <w:rFonts w:ascii="Times New Roman" w:hAnsi="Times New Roman"/>
                <w:b/>
                <w:color w:val="010202"/>
                <w:sz w:val="24"/>
              </w:rPr>
              <w:t>Pozice při plnění veřejné zakázky realizované touto smlouvou</w:t>
            </w:r>
          </w:p>
        </w:tc>
        <w:tc>
          <w:tcPr>
            <w:tcW w:w="2804" w:type="dxa"/>
            <w:shd w:val="clear" w:color="auto" w:fill="F3F3F3"/>
          </w:tcPr>
          <w:p w14:paraId="4D52F923" w14:textId="77777777" w:rsidR="001C5233" w:rsidRDefault="006048AA">
            <w:pPr>
              <w:pStyle w:val="TableParagraph"/>
              <w:spacing w:before="14"/>
              <w:ind w:left="239" w:right="239" w:hanging="2"/>
              <w:jc w:val="center"/>
              <w:rPr>
                <w:rFonts w:ascii="Times New Roman" w:hAnsi="Times New Roman"/>
                <w:sz w:val="24"/>
              </w:rPr>
            </w:pPr>
            <w:r>
              <w:rPr>
                <w:rFonts w:ascii="Times New Roman" w:hAnsi="Times New Roman"/>
                <w:b/>
                <w:color w:val="010202"/>
                <w:sz w:val="24"/>
              </w:rPr>
              <w:t xml:space="preserve">Vztah k dodavateli podávajícímu nabídku </w:t>
            </w:r>
            <w:r>
              <w:rPr>
                <w:rFonts w:ascii="Times New Roman" w:hAnsi="Times New Roman"/>
                <w:color w:val="010202"/>
                <w:sz w:val="24"/>
              </w:rPr>
              <w:t>(zaměstnanec, poddodavatel)</w:t>
            </w:r>
          </w:p>
        </w:tc>
      </w:tr>
      <w:tr w:rsidR="001C5233" w14:paraId="728EF1C4" w14:textId="77777777">
        <w:trPr>
          <w:trHeight w:hRule="exact" w:val="861"/>
        </w:trPr>
        <w:tc>
          <w:tcPr>
            <w:tcW w:w="3567" w:type="dxa"/>
          </w:tcPr>
          <w:p w14:paraId="60EB9EFD" w14:textId="77777777" w:rsidR="001C5233" w:rsidRPr="00AA2FE5" w:rsidRDefault="006048AA">
            <w:pPr>
              <w:pStyle w:val="TableParagraph"/>
              <w:spacing w:before="20"/>
              <w:ind w:left="103"/>
              <w:rPr>
                <w:rFonts w:ascii="Times New Roman" w:hAnsi="Times New Roman" w:cs="Times New Roman"/>
                <w:sz w:val="24"/>
              </w:rPr>
            </w:pPr>
            <w:proofErr w:type="spellStart"/>
            <w:r w:rsidRPr="00AA2FE5">
              <w:rPr>
                <w:rFonts w:ascii="Times New Roman" w:hAnsi="Times New Roman" w:cs="Times New Roman"/>
                <w:color w:val="010202"/>
                <w:sz w:val="24"/>
              </w:rPr>
              <w:t>xxxxx</w:t>
            </w:r>
            <w:proofErr w:type="spellEnd"/>
          </w:p>
          <w:p w14:paraId="4A3F2914" w14:textId="77777777" w:rsidR="001C5233" w:rsidRPr="00AA2FE5" w:rsidRDefault="006048AA">
            <w:pPr>
              <w:pStyle w:val="TableParagraph"/>
              <w:spacing w:before="1"/>
              <w:ind w:left="103"/>
              <w:rPr>
                <w:rFonts w:ascii="Times New Roman" w:hAnsi="Times New Roman" w:cs="Times New Roman"/>
                <w:sz w:val="24"/>
              </w:rPr>
            </w:pPr>
            <w:r w:rsidRPr="00AA2FE5">
              <w:rPr>
                <w:rFonts w:ascii="Times New Roman" w:hAnsi="Times New Roman" w:cs="Times New Roman"/>
                <w:color w:val="010202"/>
                <w:sz w:val="24"/>
              </w:rPr>
              <w:t xml:space="preserve">Telefon: </w:t>
            </w:r>
            <w:proofErr w:type="spellStart"/>
            <w:r w:rsidRPr="00AA2FE5">
              <w:rPr>
                <w:rFonts w:ascii="Times New Roman" w:hAnsi="Times New Roman" w:cs="Times New Roman"/>
                <w:color w:val="010202"/>
                <w:sz w:val="24"/>
              </w:rPr>
              <w:t>xxxxx</w:t>
            </w:r>
            <w:proofErr w:type="spellEnd"/>
          </w:p>
          <w:p w14:paraId="7417B496" w14:textId="77777777" w:rsidR="001C5233" w:rsidRPr="00AA2FE5" w:rsidRDefault="006048AA">
            <w:pPr>
              <w:pStyle w:val="TableParagraph"/>
              <w:ind w:left="103"/>
              <w:rPr>
                <w:rFonts w:ascii="Times New Roman" w:hAnsi="Times New Roman" w:cs="Times New Roman"/>
                <w:sz w:val="24"/>
              </w:rPr>
            </w:pPr>
            <w:r w:rsidRPr="00AA2FE5">
              <w:rPr>
                <w:rFonts w:ascii="Times New Roman" w:hAnsi="Times New Roman" w:cs="Times New Roman"/>
                <w:color w:val="010202"/>
                <w:sz w:val="24"/>
              </w:rPr>
              <w:t xml:space="preserve">Email: </w:t>
            </w:r>
            <w:proofErr w:type="spellStart"/>
            <w:r w:rsidRPr="00AA2FE5">
              <w:rPr>
                <w:rFonts w:ascii="Times New Roman" w:hAnsi="Times New Roman" w:cs="Times New Roman"/>
                <w:color w:val="010202"/>
                <w:sz w:val="24"/>
              </w:rPr>
              <w:t>xxxxx</w:t>
            </w:r>
            <w:proofErr w:type="spellEnd"/>
          </w:p>
        </w:tc>
        <w:tc>
          <w:tcPr>
            <w:tcW w:w="2799" w:type="dxa"/>
          </w:tcPr>
          <w:p w14:paraId="4C77D3E8" w14:textId="77777777" w:rsidR="001C5233" w:rsidRDefault="001C5233">
            <w:pPr>
              <w:pStyle w:val="TableParagraph"/>
              <w:rPr>
                <w:rFonts w:ascii="Times New Roman"/>
                <w:b/>
                <w:sz w:val="23"/>
              </w:rPr>
            </w:pPr>
          </w:p>
          <w:p w14:paraId="2C093709" w14:textId="77777777" w:rsidR="001C5233" w:rsidRDefault="006048AA">
            <w:pPr>
              <w:pStyle w:val="TableParagraph"/>
              <w:spacing w:before="1"/>
              <w:ind w:left="105"/>
              <w:rPr>
                <w:rFonts w:ascii="Times New Roman" w:hAnsi="Times New Roman"/>
                <w:sz w:val="24"/>
              </w:rPr>
            </w:pPr>
            <w:r>
              <w:rPr>
                <w:rFonts w:ascii="Times New Roman" w:hAnsi="Times New Roman"/>
                <w:color w:val="010202"/>
                <w:sz w:val="24"/>
              </w:rPr>
              <w:t>vedoucí realizačního týmu</w:t>
            </w:r>
          </w:p>
        </w:tc>
        <w:tc>
          <w:tcPr>
            <w:tcW w:w="2804" w:type="dxa"/>
          </w:tcPr>
          <w:p w14:paraId="7891203E" w14:textId="77777777" w:rsidR="001C5233" w:rsidRDefault="006048AA">
            <w:pPr>
              <w:pStyle w:val="TableParagraph"/>
              <w:spacing w:before="150"/>
              <w:ind w:left="103" w:right="1272"/>
              <w:rPr>
                <w:rFonts w:ascii="Times New Roman" w:hAnsi="Times New Roman"/>
                <w:sz w:val="24"/>
              </w:rPr>
            </w:pPr>
            <w:r>
              <w:rPr>
                <w:rFonts w:ascii="Times New Roman" w:hAnsi="Times New Roman"/>
                <w:color w:val="010202"/>
                <w:sz w:val="24"/>
              </w:rPr>
              <w:t>zaměstnanec poddodavatele</w:t>
            </w:r>
          </w:p>
        </w:tc>
      </w:tr>
      <w:tr w:rsidR="001C5233" w14:paraId="314A6462" w14:textId="77777777">
        <w:trPr>
          <w:trHeight w:hRule="exact" w:val="861"/>
        </w:trPr>
        <w:tc>
          <w:tcPr>
            <w:tcW w:w="3567" w:type="dxa"/>
          </w:tcPr>
          <w:p w14:paraId="70DDE728" w14:textId="77777777" w:rsidR="001C5233" w:rsidRPr="00AA2FE5" w:rsidRDefault="006048AA">
            <w:pPr>
              <w:pStyle w:val="TableParagraph"/>
              <w:spacing w:before="20"/>
              <w:ind w:left="103"/>
              <w:rPr>
                <w:rFonts w:ascii="Times New Roman" w:hAnsi="Times New Roman" w:cs="Times New Roman"/>
                <w:sz w:val="24"/>
              </w:rPr>
            </w:pPr>
            <w:proofErr w:type="spellStart"/>
            <w:r w:rsidRPr="00AA2FE5">
              <w:rPr>
                <w:rFonts w:ascii="Times New Roman" w:hAnsi="Times New Roman" w:cs="Times New Roman"/>
                <w:color w:val="010202"/>
                <w:sz w:val="24"/>
              </w:rPr>
              <w:t>xxxxx</w:t>
            </w:r>
            <w:proofErr w:type="spellEnd"/>
          </w:p>
          <w:p w14:paraId="0BF9EC96" w14:textId="77777777" w:rsidR="001C5233" w:rsidRPr="00AA2FE5" w:rsidRDefault="006048AA">
            <w:pPr>
              <w:pStyle w:val="TableParagraph"/>
              <w:spacing w:before="1"/>
              <w:ind w:left="103"/>
              <w:rPr>
                <w:rFonts w:ascii="Times New Roman" w:hAnsi="Times New Roman" w:cs="Times New Roman"/>
                <w:sz w:val="24"/>
              </w:rPr>
            </w:pPr>
            <w:r w:rsidRPr="00AA2FE5">
              <w:rPr>
                <w:rFonts w:ascii="Times New Roman" w:hAnsi="Times New Roman" w:cs="Times New Roman"/>
                <w:color w:val="010202"/>
                <w:sz w:val="24"/>
              </w:rPr>
              <w:t xml:space="preserve">Telefon: </w:t>
            </w:r>
            <w:proofErr w:type="spellStart"/>
            <w:r w:rsidRPr="00AA2FE5">
              <w:rPr>
                <w:rFonts w:ascii="Times New Roman" w:hAnsi="Times New Roman" w:cs="Times New Roman"/>
                <w:color w:val="010202"/>
                <w:sz w:val="24"/>
              </w:rPr>
              <w:t>xxxxx</w:t>
            </w:r>
            <w:proofErr w:type="spellEnd"/>
          </w:p>
          <w:p w14:paraId="0DF5DE22" w14:textId="77777777" w:rsidR="001C5233" w:rsidRPr="00AA2FE5" w:rsidRDefault="006048AA">
            <w:pPr>
              <w:pStyle w:val="TableParagraph"/>
              <w:ind w:left="103"/>
              <w:rPr>
                <w:rFonts w:ascii="Times New Roman" w:hAnsi="Times New Roman" w:cs="Times New Roman"/>
                <w:sz w:val="24"/>
              </w:rPr>
            </w:pPr>
            <w:r w:rsidRPr="00AA2FE5">
              <w:rPr>
                <w:rFonts w:ascii="Times New Roman" w:hAnsi="Times New Roman" w:cs="Times New Roman"/>
                <w:color w:val="010202"/>
                <w:sz w:val="24"/>
              </w:rPr>
              <w:t xml:space="preserve">Email: </w:t>
            </w:r>
            <w:proofErr w:type="spellStart"/>
            <w:r w:rsidRPr="00AA2FE5">
              <w:rPr>
                <w:rFonts w:ascii="Times New Roman" w:hAnsi="Times New Roman" w:cs="Times New Roman"/>
                <w:color w:val="010202"/>
                <w:sz w:val="24"/>
              </w:rPr>
              <w:t>xxxxx</w:t>
            </w:r>
            <w:proofErr w:type="spellEnd"/>
          </w:p>
        </w:tc>
        <w:tc>
          <w:tcPr>
            <w:tcW w:w="2799" w:type="dxa"/>
          </w:tcPr>
          <w:p w14:paraId="2C577533" w14:textId="77777777" w:rsidR="001C5233" w:rsidRDefault="001C5233">
            <w:pPr>
              <w:pStyle w:val="TableParagraph"/>
              <w:rPr>
                <w:rFonts w:ascii="Times New Roman"/>
                <w:b/>
                <w:sz w:val="23"/>
              </w:rPr>
            </w:pPr>
          </w:p>
          <w:p w14:paraId="3237FDDE" w14:textId="77777777" w:rsidR="001C5233" w:rsidRDefault="006048AA">
            <w:pPr>
              <w:pStyle w:val="TableParagraph"/>
              <w:spacing w:before="1"/>
              <w:ind w:left="105"/>
              <w:rPr>
                <w:rFonts w:ascii="Times New Roman" w:hAnsi="Times New Roman"/>
                <w:sz w:val="24"/>
              </w:rPr>
            </w:pPr>
            <w:r>
              <w:rPr>
                <w:rFonts w:ascii="Times New Roman" w:hAnsi="Times New Roman"/>
                <w:color w:val="010202"/>
                <w:sz w:val="24"/>
              </w:rPr>
              <w:t>vodohospodář</w:t>
            </w:r>
          </w:p>
        </w:tc>
        <w:tc>
          <w:tcPr>
            <w:tcW w:w="2804" w:type="dxa"/>
          </w:tcPr>
          <w:p w14:paraId="29130D69" w14:textId="77777777" w:rsidR="001C5233" w:rsidRDefault="001C5233">
            <w:pPr>
              <w:pStyle w:val="TableParagraph"/>
              <w:spacing w:before="10"/>
              <w:rPr>
                <w:rFonts w:ascii="Times New Roman"/>
                <w:b/>
                <w:sz w:val="24"/>
              </w:rPr>
            </w:pPr>
          </w:p>
          <w:p w14:paraId="5AF62DDD" w14:textId="77777777" w:rsidR="001C5233" w:rsidRDefault="006048AA">
            <w:pPr>
              <w:pStyle w:val="TableParagraph"/>
              <w:spacing w:before="1"/>
              <w:ind w:left="103"/>
              <w:rPr>
                <w:rFonts w:ascii="Times New Roman" w:hAnsi="Times New Roman"/>
                <w:sz w:val="24"/>
              </w:rPr>
            </w:pPr>
            <w:r>
              <w:rPr>
                <w:rFonts w:ascii="Times New Roman" w:hAnsi="Times New Roman"/>
                <w:color w:val="010202"/>
                <w:sz w:val="24"/>
              </w:rPr>
              <w:t>zaměstnanec</w:t>
            </w:r>
          </w:p>
        </w:tc>
      </w:tr>
      <w:tr w:rsidR="001C5233" w14:paraId="2B9D7B98" w14:textId="77777777">
        <w:trPr>
          <w:trHeight w:hRule="exact" w:val="1113"/>
        </w:trPr>
        <w:tc>
          <w:tcPr>
            <w:tcW w:w="3567" w:type="dxa"/>
          </w:tcPr>
          <w:p w14:paraId="0DF9C910" w14:textId="77777777" w:rsidR="001C5233" w:rsidRPr="00AA2FE5" w:rsidRDefault="006048AA">
            <w:pPr>
              <w:pStyle w:val="TableParagraph"/>
              <w:spacing w:before="239"/>
              <w:ind w:left="100"/>
              <w:rPr>
                <w:rFonts w:ascii="Times New Roman" w:hAnsi="Times New Roman" w:cs="Times New Roman"/>
                <w:sz w:val="24"/>
              </w:rPr>
            </w:pPr>
            <w:proofErr w:type="spellStart"/>
            <w:r w:rsidRPr="00AA2FE5">
              <w:rPr>
                <w:rFonts w:ascii="Times New Roman" w:hAnsi="Times New Roman" w:cs="Times New Roman"/>
                <w:color w:val="010202"/>
                <w:sz w:val="24"/>
              </w:rPr>
              <w:t>xxxxx</w:t>
            </w:r>
            <w:proofErr w:type="spellEnd"/>
          </w:p>
          <w:p w14:paraId="42A32CE6" w14:textId="77777777" w:rsidR="001C5233" w:rsidRPr="00AA2FE5" w:rsidRDefault="006048AA">
            <w:pPr>
              <w:pStyle w:val="TableParagraph"/>
              <w:spacing w:before="1"/>
              <w:ind w:left="100"/>
              <w:rPr>
                <w:rFonts w:ascii="Times New Roman" w:hAnsi="Times New Roman" w:cs="Times New Roman"/>
                <w:sz w:val="24"/>
              </w:rPr>
            </w:pPr>
            <w:r w:rsidRPr="00AA2FE5">
              <w:rPr>
                <w:rFonts w:ascii="Times New Roman" w:hAnsi="Times New Roman" w:cs="Times New Roman"/>
                <w:color w:val="010202"/>
                <w:sz w:val="24"/>
              </w:rPr>
              <w:t xml:space="preserve">Telefon: </w:t>
            </w:r>
            <w:proofErr w:type="spellStart"/>
            <w:r w:rsidRPr="00AA2FE5">
              <w:rPr>
                <w:rFonts w:ascii="Times New Roman" w:hAnsi="Times New Roman" w:cs="Times New Roman"/>
                <w:color w:val="010202"/>
                <w:sz w:val="24"/>
              </w:rPr>
              <w:t>xxxxx</w:t>
            </w:r>
            <w:proofErr w:type="spellEnd"/>
          </w:p>
          <w:p w14:paraId="08FE5557" w14:textId="77777777" w:rsidR="001C5233" w:rsidRPr="00AA2FE5" w:rsidRDefault="006048AA">
            <w:pPr>
              <w:pStyle w:val="TableParagraph"/>
              <w:tabs>
                <w:tab w:val="left" w:pos="2895"/>
              </w:tabs>
              <w:ind w:left="100"/>
              <w:rPr>
                <w:rFonts w:ascii="Times New Roman" w:hAnsi="Times New Roman" w:cs="Times New Roman"/>
                <w:sz w:val="24"/>
              </w:rPr>
            </w:pPr>
            <w:r w:rsidRPr="00AA2FE5">
              <w:rPr>
                <w:rFonts w:ascii="Times New Roman" w:hAnsi="Times New Roman" w:cs="Times New Roman"/>
                <w:color w:val="010202"/>
                <w:sz w:val="24"/>
                <w:u w:val="single" w:color="3953A4"/>
              </w:rPr>
              <w:t xml:space="preserve">Email: </w:t>
            </w:r>
            <w:proofErr w:type="spellStart"/>
            <w:r w:rsidRPr="00AA2FE5">
              <w:rPr>
                <w:rFonts w:ascii="Times New Roman" w:hAnsi="Times New Roman" w:cs="Times New Roman"/>
                <w:color w:val="010202"/>
                <w:sz w:val="24"/>
                <w:u w:val="single" w:color="3953A4"/>
              </w:rPr>
              <w:t>xxxxx</w:t>
            </w:r>
            <w:proofErr w:type="spellEnd"/>
            <w:r w:rsidRPr="00AA2FE5">
              <w:rPr>
                <w:rFonts w:ascii="Times New Roman" w:hAnsi="Times New Roman" w:cs="Times New Roman"/>
                <w:color w:val="010202"/>
                <w:sz w:val="24"/>
                <w:u w:val="single" w:color="3953A4"/>
              </w:rPr>
              <w:tab/>
            </w:r>
          </w:p>
        </w:tc>
        <w:tc>
          <w:tcPr>
            <w:tcW w:w="2799" w:type="dxa"/>
          </w:tcPr>
          <w:p w14:paraId="201C9FA8" w14:textId="77777777" w:rsidR="001C5233" w:rsidRDefault="001C5233">
            <w:pPr>
              <w:pStyle w:val="TableParagraph"/>
              <w:spacing w:before="1"/>
              <w:rPr>
                <w:rFonts w:ascii="Times New Roman"/>
                <w:b/>
                <w:sz w:val="34"/>
              </w:rPr>
            </w:pPr>
          </w:p>
          <w:p w14:paraId="0525BA97" w14:textId="77777777" w:rsidR="001C5233" w:rsidRDefault="006048AA">
            <w:pPr>
              <w:pStyle w:val="TableParagraph"/>
              <w:ind w:left="105"/>
              <w:rPr>
                <w:rFonts w:ascii="Times New Roman" w:hAnsi="Times New Roman"/>
                <w:sz w:val="24"/>
              </w:rPr>
            </w:pPr>
            <w:r>
              <w:rPr>
                <w:rFonts w:ascii="Times New Roman" w:hAnsi="Times New Roman"/>
                <w:color w:val="010202"/>
                <w:sz w:val="24"/>
              </w:rPr>
              <w:t>technolog odpadních vod</w:t>
            </w:r>
          </w:p>
        </w:tc>
        <w:tc>
          <w:tcPr>
            <w:tcW w:w="2804" w:type="dxa"/>
          </w:tcPr>
          <w:p w14:paraId="1373DC12" w14:textId="77777777" w:rsidR="001C5233" w:rsidRDefault="001C5233">
            <w:pPr>
              <w:pStyle w:val="TableParagraph"/>
              <w:spacing w:before="9"/>
              <w:rPr>
                <w:rFonts w:ascii="Times New Roman"/>
                <w:b/>
                <w:sz w:val="35"/>
              </w:rPr>
            </w:pPr>
          </w:p>
          <w:p w14:paraId="5ECE4E44" w14:textId="77777777" w:rsidR="001C5233" w:rsidRDefault="006048AA">
            <w:pPr>
              <w:pStyle w:val="TableParagraph"/>
              <w:ind w:left="103"/>
              <w:rPr>
                <w:rFonts w:ascii="Times New Roman" w:hAnsi="Times New Roman"/>
                <w:sz w:val="24"/>
              </w:rPr>
            </w:pPr>
            <w:r>
              <w:rPr>
                <w:rFonts w:ascii="Times New Roman" w:hAnsi="Times New Roman"/>
                <w:color w:val="010202"/>
                <w:sz w:val="24"/>
              </w:rPr>
              <w:t>zaměstnanec</w:t>
            </w:r>
          </w:p>
        </w:tc>
      </w:tr>
      <w:tr w:rsidR="001C5233" w14:paraId="65CCD0DB" w14:textId="77777777">
        <w:trPr>
          <w:trHeight w:hRule="exact" w:val="861"/>
        </w:trPr>
        <w:tc>
          <w:tcPr>
            <w:tcW w:w="3567" w:type="dxa"/>
          </w:tcPr>
          <w:p w14:paraId="539B377B" w14:textId="77777777" w:rsidR="001C5233" w:rsidRPr="00AA2FE5" w:rsidRDefault="006048AA">
            <w:pPr>
              <w:pStyle w:val="TableParagraph"/>
              <w:spacing w:before="20"/>
              <w:ind w:left="103"/>
              <w:rPr>
                <w:rFonts w:ascii="Times New Roman" w:hAnsi="Times New Roman" w:cs="Times New Roman"/>
                <w:sz w:val="24"/>
              </w:rPr>
            </w:pPr>
            <w:proofErr w:type="spellStart"/>
            <w:r w:rsidRPr="00AA2FE5">
              <w:rPr>
                <w:rFonts w:ascii="Times New Roman" w:hAnsi="Times New Roman" w:cs="Times New Roman"/>
                <w:color w:val="010202"/>
                <w:sz w:val="24"/>
              </w:rPr>
              <w:t>xxxxx</w:t>
            </w:r>
            <w:proofErr w:type="spellEnd"/>
          </w:p>
          <w:p w14:paraId="04AC4B8B" w14:textId="77777777" w:rsidR="001C5233" w:rsidRPr="00AA2FE5" w:rsidRDefault="006048AA">
            <w:pPr>
              <w:pStyle w:val="TableParagraph"/>
              <w:spacing w:before="1"/>
              <w:ind w:left="103"/>
              <w:rPr>
                <w:rFonts w:ascii="Times New Roman" w:hAnsi="Times New Roman" w:cs="Times New Roman"/>
                <w:sz w:val="24"/>
              </w:rPr>
            </w:pPr>
            <w:r w:rsidRPr="00AA2FE5">
              <w:rPr>
                <w:rFonts w:ascii="Times New Roman" w:hAnsi="Times New Roman" w:cs="Times New Roman"/>
                <w:color w:val="010202"/>
                <w:sz w:val="24"/>
              </w:rPr>
              <w:t xml:space="preserve">Telefon: </w:t>
            </w:r>
            <w:proofErr w:type="spellStart"/>
            <w:r w:rsidRPr="00AA2FE5">
              <w:rPr>
                <w:rFonts w:ascii="Times New Roman" w:hAnsi="Times New Roman" w:cs="Times New Roman"/>
                <w:color w:val="010202"/>
                <w:sz w:val="24"/>
              </w:rPr>
              <w:t>xxxxx</w:t>
            </w:r>
            <w:proofErr w:type="spellEnd"/>
          </w:p>
          <w:p w14:paraId="60DACF83" w14:textId="77777777" w:rsidR="001C5233" w:rsidRPr="00AA2FE5" w:rsidRDefault="006048AA">
            <w:pPr>
              <w:pStyle w:val="TableParagraph"/>
              <w:ind w:left="103"/>
              <w:rPr>
                <w:rFonts w:ascii="Times New Roman" w:hAnsi="Times New Roman" w:cs="Times New Roman"/>
                <w:sz w:val="24"/>
              </w:rPr>
            </w:pPr>
            <w:r w:rsidRPr="00AA2FE5">
              <w:rPr>
                <w:rFonts w:ascii="Times New Roman" w:hAnsi="Times New Roman" w:cs="Times New Roman"/>
                <w:color w:val="010202"/>
                <w:sz w:val="24"/>
              </w:rPr>
              <w:t xml:space="preserve">Email: </w:t>
            </w:r>
            <w:proofErr w:type="spellStart"/>
            <w:r w:rsidRPr="00AA2FE5">
              <w:rPr>
                <w:rFonts w:ascii="Times New Roman" w:hAnsi="Times New Roman" w:cs="Times New Roman"/>
                <w:color w:val="010202"/>
                <w:sz w:val="24"/>
              </w:rPr>
              <w:t>xxxxx</w:t>
            </w:r>
            <w:proofErr w:type="spellEnd"/>
          </w:p>
        </w:tc>
        <w:tc>
          <w:tcPr>
            <w:tcW w:w="2799" w:type="dxa"/>
          </w:tcPr>
          <w:p w14:paraId="4557C163" w14:textId="77777777" w:rsidR="001C5233" w:rsidRDefault="001C5233">
            <w:pPr>
              <w:pStyle w:val="TableParagraph"/>
              <w:rPr>
                <w:rFonts w:ascii="Times New Roman"/>
                <w:b/>
                <w:sz w:val="23"/>
              </w:rPr>
            </w:pPr>
          </w:p>
          <w:p w14:paraId="52A2C2EA" w14:textId="77777777" w:rsidR="001C5233" w:rsidRDefault="006048AA">
            <w:pPr>
              <w:pStyle w:val="TableParagraph"/>
              <w:spacing w:before="1"/>
              <w:ind w:left="105"/>
              <w:rPr>
                <w:rFonts w:ascii="Times New Roman"/>
                <w:sz w:val="24"/>
              </w:rPr>
            </w:pPr>
            <w:r>
              <w:rPr>
                <w:rFonts w:ascii="Times New Roman"/>
                <w:color w:val="010202"/>
                <w:sz w:val="24"/>
              </w:rPr>
              <w:t>ekonom analytik</w:t>
            </w:r>
          </w:p>
        </w:tc>
        <w:tc>
          <w:tcPr>
            <w:tcW w:w="2804" w:type="dxa"/>
          </w:tcPr>
          <w:p w14:paraId="491C5D94" w14:textId="77777777" w:rsidR="001C5233" w:rsidRDefault="001C5233">
            <w:pPr>
              <w:pStyle w:val="TableParagraph"/>
              <w:spacing w:before="10"/>
              <w:rPr>
                <w:rFonts w:ascii="Times New Roman"/>
                <w:b/>
                <w:sz w:val="24"/>
              </w:rPr>
            </w:pPr>
          </w:p>
          <w:p w14:paraId="603ED70C" w14:textId="77777777" w:rsidR="001C5233" w:rsidRDefault="006048AA">
            <w:pPr>
              <w:pStyle w:val="TableParagraph"/>
              <w:spacing w:before="1"/>
              <w:ind w:left="103"/>
              <w:rPr>
                <w:rFonts w:ascii="Times New Roman" w:hAnsi="Times New Roman"/>
                <w:sz w:val="24"/>
              </w:rPr>
            </w:pPr>
            <w:r>
              <w:rPr>
                <w:rFonts w:ascii="Times New Roman" w:hAnsi="Times New Roman"/>
                <w:color w:val="010202"/>
                <w:sz w:val="24"/>
              </w:rPr>
              <w:t>zaměstnanec</w:t>
            </w:r>
          </w:p>
        </w:tc>
      </w:tr>
      <w:tr w:rsidR="001C5233" w14:paraId="03326F23" w14:textId="77777777">
        <w:trPr>
          <w:trHeight w:hRule="exact" w:val="1113"/>
        </w:trPr>
        <w:tc>
          <w:tcPr>
            <w:tcW w:w="3567" w:type="dxa"/>
          </w:tcPr>
          <w:p w14:paraId="7D75582B" w14:textId="77777777" w:rsidR="001C5233" w:rsidRPr="00AA2FE5" w:rsidRDefault="006048AA">
            <w:pPr>
              <w:pStyle w:val="TableParagraph"/>
              <w:spacing w:before="209"/>
              <w:ind w:left="100"/>
              <w:rPr>
                <w:rFonts w:ascii="Times New Roman" w:hAnsi="Times New Roman" w:cs="Times New Roman"/>
                <w:sz w:val="24"/>
              </w:rPr>
            </w:pPr>
            <w:proofErr w:type="spellStart"/>
            <w:r w:rsidRPr="00AA2FE5">
              <w:rPr>
                <w:rFonts w:ascii="Times New Roman" w:hAnsi="Times New Roman" w:cs="Times New Roman"/>
                <w:color w:val="010202"/>
                <w:sz w:val="24"/>
              </w:rPr>
              <w:t>xxxxx</w:t>
            </w:r>
            <w:proofErr w:type="spellEnd"/>
          </w:p>
          <w:p w14:paraId="19C45811" w14:textId="77777777" w:rsidR="001C5233" w:rsidRPr="00AA2FE5" w:rsidRDefault="006048AA">
            <w:pPr>
              <w:pStyle w:val="TableParagraph"/>
              <w:ind w:left="100"/>
              <w:rPr>
                <w:rFonts w:ascii="Times New Roman" w:hAnsi="Times New Roman" w:cs="Times New Roman"/>
                <w:sz w:val="24"/>
              </w:rPr>
            </w:pPr>
            <w:r w:rsidRPr="00AA2FE5">
              <w:rPr>
                <w:rFonts w:ascii="Times New Roman" w:hAnsi="Times New Roman" w:cs="Times New Roman"/>
                <w:color w:val="010202"/>
                <w:sz w:val="24"/>
              </w:rPr>
              <w:t xml:space="preserve">Telefon: </w:t>
            </w:r>
            <w:proofErr w:type="spellStart"/>
            <w:r w:rsidRPr="00AA2FE5">
              <w:rPr>
                <w:rFonts w:ascii="Times New Roman" w:hAnsi="Times New Roman" w:cs="Times New Roman"/>
                <w:color w:val="010202"/>
                <w:sz w:val="24"/>
              </w:rPr>
              <w:t>xxxxx</w:t>
            </w:r>
            <w:proofErr w:type="spellEnd"/>
          </w:p>
          <w:p w14:paraId="1C735420" w14:textId="77777777" w:rsidR="001C5233" w:rsidRPr="00AA2FE5" w:rsidRDefault="006048AA">
            <w:pPr>
              <w:pStyle w:val="TableParagraph"/>
              <w:tabs>
                <w:tab w:val="left" w:pos="3454"/>
              </w:tabs>
              <w:ind w:left="100"/>
              <w:rPr>
                <w:rFonts w:ascii="Times New Roman" w:hAnsi="Times New Roman" w:cs="Times New Roman"/>
                <w:sz w:val="24"/>
              </w:rPr>
            </w:pPr>
            <w:r w:rsidRPr="00AA2FE5">
              <w:rPr>
                <w:rFonts w:ascii="Times New Roman" w:hAnsi="Times New Roman" w:cs="Times New Roman"/>
                <w:color w:val="010202"/>
                <w:sz w:val="24"/>
                <w:u w:val="single" w:color="3953A4"/>
              </w:rPr>
              <w:t xml:space="preserve">Email: </w:t>
            </w:r>
            <w:proofErr w:type="spellStart"/>
            <w:r w:rsidRPr="00AA2FE5">
              <w:rPr>
                <w:rFonts w:ascii="Times New Roman" w:hAnsi="Times New Roman" w:cs="Times New Roman"/>
                <w:color w:val="010202"/>
                <w:sz w:val="24"/>
                <w:u w:val="single" w:color="3953A4"/>
              </w:rPr>
              <w:t>xxxxx</w:t>
            </w:r>
            <w:proofErr w:type="spellEnd"/>
            <w:r w:rsidRPr="00AA2FE5">
              <w:rPr>
                <w:rFonts w:ascii="Times New Roman" w:hAnsi="Times New Roman" w:cs="Times New Roman"/>
                <w:color w:val="010202"/>
                <w:sz w:val="24"/>
                <w:u w:val="single" w:color="3953A4"/>
              </w:rPr>
              <w:tab/>
            </w:r>
          </w:p>
        </w:tc>
        <w:tc>
          <w:tcPr>
            <w:tcW w:w="2799" w:type="dxa"/>
          </w:tcPr>
          <w:p w14:paraId="0F6F2233" w14:textId="77777777" w:rsidR="001C5233" w:rsidRDefault="001C5233">
            <w:pPr>
              <w:pStyle w:val="TableParagraph"/>
              <w:spacing w:before="1"/>
              <w:rPr>
                <w:rFonts w:ascii="Times New Roman"/>
                <w:b/>
                <w:sz w:val="34"/>
              </w:rPr>
            </w:pPr>
          </w:p>
          <w:p w14:paraId="357FB873" w14:textId="77777777" w:rsidR="001C5233" w:rsidRDefault="006048AA">
            <w:pPr>
              <w:pStyle w:val="TableParagraph"/>
              <w:ind w:left="105"/>
              <w:rPr>
                <w:rFonts w:ascii="Times New Roman"/>
                <w:sz w:val="24"/>
              </w:rPr>
            </w:pPr>
            <w:r>
              <w:rPr>
                <w:rFonts w:ascii="Times New Roman"/>
                <w:color w:val="010202"/>
                <w:sz w:val="24"/>
              </w:rPr>
              <w:t>GIS specialista</w:t>
            </w:r>
          </w:p>
        </w:tc>
        <w:tc>
          <w:tcPr>
            <w:tcW w:w="2804" w:type="dxa"/>
          </w:tcPr>
          <w:p w14:paraId="7FD3D6E9" w14:textId="77777777" w:rsidR="001C5233" w:rsidRDefault="001C5233">
            <w:pPr>
              <w:pStyle w:val="TableParagraph"/>
              <w:spacing w:before="9"/>
              <w:rPr>
                <w:rFonts w:ascii="Times New Roman"/>
                <w:b/>
                <w:sz w:val="35"/>
              </w:rPr>
            </w:pPr>
          </w:p>
          <w:p w14:paraId="7CE89F41" w14:textId="77777777" w:rsidR="001C5233" w:rsidRDefault="006048AA">
            <w:pPr>
              <w:pStyle w:val="TableParagraph"/>
              <w:ind w:left="103"/>
              <w:rPr>
                <w:rFonts w:ascii="Times New Roman" w:hAnsi="Times New Roman"/>
                <w:sz w:val="24"/>
              </w:rPr>
            </w:pPr>
            <w:r>
              <w:rPr>
                <w:rFonts w:ascii="Times New Roman" w:hAnsi="Times New Roman"/>
                <w:color w:val="010202"/>
                <w:sz w:val="24"/>
              </w:rPr>
              <w:t>zaměstnanec</w:t>
            </w:r>
          </w:p>
        </w:tc>
      </w:tr>
      <w:tr w:rsidR="001C5233" w14:paraId="4D3530C7" w14:textId="77777777">
        <w:trPr>
          <w:trHeight w:hRule="exact" w:val="859"/>
        </w:trPr>
        <w:tc>
          <w:tcPr>
            <w:tcW w:w="3567" w:type="dxa"/>
          </w:tcPr>
          <w:p w14:paraId="40DE4232" w14:textId="77777777" w:rsidR="001C5233" w:rsidRPr="00AA2FE5" w:rsidRDefault="006048AA">
            <w:pPr>
              <w:pStyle w:val="TableParagraph"/>
              <w:spacing w:before="20"/>
              <w:ind w:left="103"/>
              <w:rPr>
                <w:rFonts w:ascii="Times New Roman" w:hAnsi="Times New Roman" w:cs="Times New Roman"/>
                <w:sz w:val="24"/>
              </w:rPr>
            </w:pPr>
            <w:proofErr w:type="spellStart"/>
            <w:r w:rsidRPr="00AA2FE5">
              <w:rPr>
                <w:rFonts w:ascii="Times New Roman" w:hAnsi="Times New Roman" w:cs="Times New Roman"/>
                <w:color w:val="010202"/>
                <w:sz w:val="24"/>
              </w:rPr>
              <w:t>xxxxx</w:t>
            </w:r>
            <w:proofErr w:type="spellEnd"/>
          </w:p>
          <w:p w14:paraId="299E3FA6" w14:textId="77777777" w:rsidR="001C5233" w:rsidRPr="00AA2FE5" w:rsidRDefault="006048AA">
            <w:pPr>
              <w:pStyle w:val="TableParagraph"/>
              <w:spacing w:before="1"/>
              <w:ind w:left="103"/>
              <w:rPr>
                <w:rFonts w:ascii="Times New Roman" w:hAnsi="Times New Roman" w:cs="Times New Roman"/>
                <w:sz w:val="24"/>
              </w:rPr>
            </w:pPr>
            <w:r w:rsidRPr="00AA2FE5">
              <w:rPr>
                <w:rFonts w:ascii="Times New Roman" w:hAnsi="Times New Roman" w:cs="Times New Roman"/>
                <w:color w:val="010202"/>
                <w:sz w:val="24"/>
              </w:rPr>
              <w:t xml:space="preserve">Telefon: </w:t>
            </w:r>
            <w:proofErr w:type="spellStart"/>
            <w:r w:rsidRPr="00AA2FE5">
              <w:rPr>
                <w:rFonts w:ascii="Times New Roman" w:hAnsi="Times New Roman" w:cs="Times New Roman"/>
                <w:color w:val="010202"/>
                <w:sz w:val="24"/>
              </w:rPr>
              <w:t>xxxxx</w:t>
            </w:r>
            <w:proofErr w:type="spellEnd"/>
          </w:p>
          <w:p w14:paraId="36FC98B9" w14:textId="77777777" w:rsidR="001C5233" w:rsidRPr="00AA2FE5" w:rsidRDefault="006048AA">
            <w:pPr>
              <w:pStyle w:val="TableParagraph"/>
              <w:ind w:left="103"/>
              <w:rPr>
                <w:rFonts w:ascii="Times New Roman" w:hAnsi="Times New Roman" w:cs="Times New Roman"/>
                <w:sz w:val="24"/>
              </w:rPr>
            </w:pPr>
            <w:r w:rsidRPr="00AA2FE5">
              <w:rPr>
                <w:rFonts w:ascii="Times New Roman" w:hAnsi="Times New Roman" w:cs="Times New Roman"/>
                <w:color w:val="010202"/>
                <w:sz w:val="24"/>
              </w:rPr>
              <w:t xml:space="preserve">Email: </w:t>
            </w:r>
            <w:proofErr w:type="spellStart"/>
            <w:r w:rsidRPr="00AA2FE5">
              <w:rPr>
                <w:rFonts w:ascii="Times New Roman" w:hAnsi="Times New Roman" w:cs="Times New Roman"/>
                <w:color w:val="010202"/>
                <w:sz w:val="24"/>
              </w:rPr>
              <w:t>xxxxx</w:t>
            </w:r>
            <w:proofErr w:type="spellEnd"/>
          </w:p>
        </w:tc>
        <w:tc>
          <w:tcPr>
            <w:tcW w:w="2799" w:type="dxa"/>
          </w:tcPr>
          <w:p w14:paraId="137BCDBF" w14:textId="77777777" w:rsidR="001C5233" w:rsidRDefault="001C5233">
            <w:pPr>
              <w:pStyle w:val="TableParagraph"/>
              <w:rPr>
                <w:rFonts w:ascii="Times New Roman"/>
                <w:b/>
                <w:sz w:val="23"/>
              </w:rPr>
            </w:pPr>
          </w:p>
          <w:p w14:paraId="0F90D861" w14:textId="77777777" w:rsidR="001C5233" w:rsidRDefault="006048AA">
            <w:pPr>
              <w:pStyle w:val="TableParagraph"/>
              <w:spacing w:before="1"/>
              <w:ind w:left="105"/>
              <w:rPr>
                <w:rFonts w:ascii="Times New Roman" w:hAnsi="Times New Roman"/>
                <w:sz w:val="24"/>
              </w:rPr>
            </w:pPr>
            <w:r>
              <w:rPr>
                <w:rFonts w:ascii="Times New Roman" w:hAnsi="Times New Roman"/>
                <w:color w:val="010202"/>
                <w:sz w:val="24"/>
              </w:rPr>
              <w:t>úřední měřič</w:t>
            </w:r>
          </w:p>
        </w:tc>
        <w:tc>
          <w:tcPr>
            <w:tcW w:w="2804" w:type="dxa"/>
          </w:tcPr>
          <w:p w14:paraId="42C9B95C" w14:textId="77777777" w:rsidR="001C5233" w:rsidRDefault="001C5233">
            <w:pPr>
              <w:pStyle w:val="TableParagraph"/>
              <w:spacing w:before="10"/>
              <w:rPr>
                <w:rFonts w:ascii="Times New Roman"/>
                <w:b/>
                <w:sz w:val="24"/>
              </w:rPr>
            </w:pPr>
          </w:p>
          <w:p w14:paraId="4FD8DA22" w14:textId="77777777" w:rsidR="001C5233" w:rsidRDefault="006048AA">
            <w:pPr>
              <w:pStyle w:val="TableParagraph"/>
              <w:spacing w:before="1"/>
              <w:ind w:left="103"/>
              <w:rPr>
                <w:rFonts w:ascii="Times New Roman" w:hAnsi="Times New Roman"/>
                <w:sz w:val="24"/>
              </w:rPr>
            </w:pPr>
            <w:r>
              <w:rPr>
                <w:rFonts w:ascii="Times New Roman" w:hAnsi="Times New Roman"/>
                <w:color w:val="010202"/>
                <w:sz w:val="24"/>
              </w:rPr>
              <w:t>zaměstnanec</w:t>
            </w:r>
          </w:p>
        </w:tc>
      </w:tr>
      <w:tr w:rsidR="001C5233" w14:paraId="4940BF95" w14:textId="77777777">
        <w:trPr>
          <w:trHeight w:hRule="exact" w:val="861"/>
        </w:trPr>
        <w:tc>
          <w:tcPr>
            <w:tcW w:w="3567" w:type="dxa"/>
          </w:tcPr>
          <w:p w14:paraId="0C9D27C0" w14:textId="77777777" w:rsidR="001C5233" w:rsidRPr="00AA2FE5" w:rsidRDefault="006048AA">
            <w:pPr>
              <w:pStyle w:val="TableParagraph"/>
              <w:spacing w:before="20"/>
              <w:ind w:left="103"/>
              <w:rPr>
                <w:rFonts w:ascii="Times New Roman" w:hAnsi="Times New Roman" w:cs="Times New Roman"/>
                <w:sz w:val="24"/>
              </w:rPr>
            </w:pPr>
            <w:proofErr w:type="spellStart"/>
            <w:r w:rsidRPr="00AA2FE5">
              <w:rPr>
                <w:rFonts w:ascii="Times New Roman" w:hAnsi="Times New Roman" w:cs="Times New Roman"/>
                <w:color w:val="010202"/>
                <w:sz w:val="24"/>
              </w:rPr>
              <w:t>xxxxx</w:t>
            </w:r>
            <w:proofErr w:type="spellEnd"/>
          </w:p>
          <w:p w14:paraId="040AA1FB" w14:textId="77777777" w:rsidR="001C5233" w:rsidRPr="00AA2FE5" w:rsidRDefault="006048AA">
            <w:pPr>
              <w:pStyle w:val="TableParagraph"/>
              <w:spacing w:before="1"/>
              <w:ind w:left="103"/>
              <w:rPr>
                <w:rFonts w:ascii="Times New Roman" w:hAnsi="Times New Roman" w:cs="Times New Roman"/>
                <w:sz w:val="24"/>
              </w:rPr>
            </w:pPr>
            <w:r w:rsidRPr="00AA2FE5">
              <w:rPr>
                <w:rFonts w:ascii="Times New Roman" w:hAnsi="Times New Roman" w:cs="Times New Roman"/>
                <w:color w:val="010202"/>
                <w:sz w:val="24"/>
              </w:rPr>
              <w:t xml:space="preserve">Telefon: </w:t>
            </w:r>
            <w:proofErr w:type="spellStart"/>
            <w:r w:rsidRPr="00AA2FE5">
              <w:rPr>
                <w:rFonts w:ascii="Times New Roman" w:hAnsi="Times New Roman" w:cs="Times New Roman"/>
                <w:color w:val="010202"/>
                <w:sz w:val="24"/>
              </w:rPr>
              <w:t>xxxxx</w:t>
            </w:r>
            <w:proofErr w:type="spellEnd"/>
          </w:p>
          <w:p w14:paraId="26F4DAA0" w14:textId="77777777" w:rsidR="001C5233" w:rsidRPr="00AA2FE5" w:rsidRDefault="006048AA">
            <w:pPr>
              <w:pStyle w:val="TableParagraph"/>
              <w:ind w:left="103"/>
              <w:rPr>
                <w:rFonts w:ascii="Times New Roman" w:hAnsi="Times New Roman" w:cs="Times New Roman"/>
                <w:sz w:val="24"/>
              </w:rPr>
            </w:pPr>
            <w:r w:rsidRPr="00AA2FE5">
              <w:rPr>
                <w:rFonts w:ascii="Times New Roman" w:hAnsi="Times New Roman" w:cs="Times New Roman"/>
                <w:color w:val="010202"/>
                <w:sz w:val="24"/>
              </w:rPr>
              <w:t xml:space="preserve">Email: </w:t>
            </w:r>
            <w:proofErr w:type="spellStart"/>
            <w:r w:rsidRPr="00AA2FE5">
              <w:rPr>
                <w:rFonts w:ascii="Times New Roman" w:hAnsi="Times New Roman" w:cs="Times New Roman"/>
                <w:color w:val="010202"/>
                <w:sz w:val="24"/>
              </w:rPr>
              <w:t>xxxxx</w:t>
            </w:r>
            <w:proofErr w:type="spellEnd"/>
          </w:p>
        </w:tc>
        <w:tc>
          <w:tcPr>
            <w:tcW w:w="2799" w:type="dxa"/>
          </w:tcPr>
          <w:p w14:paraId="1A73E7B2" w14:textId="77777777" w:rsidR="001C5233" w:rsidRDefault="001C5233">
            <w:pPr>
              <w:pStyle w:val="TableParagraph"/>
              <w:spacing w:before="3"/>
              <w:rPr>
                <w:rFonts w:ascii="Times New Roman"/>
                <w:b/>
                <w:sz w:val="23"/>
              </w:rPr>
            </w:pPr>
          </w:p>
          <w:p w14:paraId="6B8C5AA6" w14:textId="77777777" w:rsidR="001C5233" w:rsidRDefault="006048AA">
            <w:pPr>
              <w:pStyle w:val="TableParagraph"/>
              <w:ind w:left="105"/>
              <w:rPr>
                <w:rFonts w:ascii="Times New Roman" w:hAnsi="Times New Roman"/>
                <w:sz w:val="24"/>
              </w:rPr>
            </w:pPr>
            <w:r>
              <w:rPr>
                <w:rFonts w:ascii="Times New Roman" w:hAnsi="Times New Roman"/>
                <w:color w:val="010202"/>
                <w:sz w:val="24"/>
              </w:rPr>
              <w:t>právník</w:t>
            </w:r>
          </w:p>
        </w:tc>
        <w:tc>
          <w:tcPr>
            <w:tcW w:w="2804" w:type="dxa"/>
          </w:tcPr>
          <w:p w14:paraId="027E7AFC" w14:textId="77777777" w:rsidR="001C5233" w:rsidRDefault="006048AA">
            <w:pPr>
              <w:pStyle w:val="TableParagraph"/>
              <w:spacing w:before="150"/>
              <w:ind w:left="103" w:right="1272"/>
              <w:rPr>
                <w:rFonts w:ascii="Times New Roman" w:hAnsi="Times New Roman"/>
                <w:sz w:val="24"/>
              </w:rPr>
            </w:pPr>
            <w:r>
              <w:rPr>
                <w:rFonts w:ascii="Times New Roman" w:hAnsi="Times New Roman"/>
                <w:color w:val="010202"/>
                <w:sz w:val="24"/>
              </w:rPr>
              <w:t>zaměstnanec poddodavatele</w:t>
            </w:r>
          </w:p>
        </w:tc>
      </w:tr>
      <w:tr w:rsidR="001C5233" w14:paraId="1C49EE23" w14:textId="77777777">
        <w:trPr>
          <w:trHeight w:hRule="exact" w:val="861"/>
        </w:trPr>
        <w:tc>
          <w:tcPr>
            <w:tcW w:w="3567" w:type="dxa"/>
          </w:tcPr>
          <w:p w14:paraId="54028D26" w14:textId="77777777" w:rsidR="001C5233" w:rsidRPr="00AA2FE5" w:rsidRDefault="006048AA">
            <w:pPr>
              <w:pStyle w:val="TableParagraph"/>
              <w:spacing w:before="20"/>
              <w:ind w:left="103"/>
              <w:rPr>
                <w:rFonts w:ascii="Times New Roman" w:hAnsi="Times New Roman" w:cs="Times New Roman"/>
                <w:sz w:val="24"/>
              </w:rPr>
            </w:pPr>
            <w:proofErr w:type="spellStart"/>
            <w:r w:rsidRPr="00AA2FE5">
              <w:rPr>
                <w:rFonts w:ascii="Times New Roman" w:hAnsi="Times New Roman" w:cs="Times New Roman"/>
                <w:color w:val="010202"/>
                <w:sz w:val="24"/>
              </w:rPr>
              <w:t>xxxxx</w:t>
            </w:r>
            <w:proofErr w:type="spellEnd"/>
          </w:p>
          <w:p w14:paraId="00EDC95E" w14:textId="77777777" w:rsidR="001C5233" w:rsidRPr="00AA2FE5" w:rsidRDefault="006048AA">
            <w:pPr>
              <w:pStyle w:val="TableParagraph"/>
              <w:spacing w:before="1"/>
              <w:ind w:left="103"/>
              <w:rPr>
                <w:rFonts w:ascii="Times New Roman" w:hAnsi="Times New Roman" w:cs="Times New Roman"/>
                <w:sz w:val="24"/>
              </w:rPr>
            </w:pPr>
            <w:r w:rsidRPr="00AA2FE5">
              <w:rPr>
                <w:rFonts w:ascii="Times New Roman" w:hAnsi="Times New Roman" w:cs="Times New Roman"/>
                <w:color w:val="010202"/>
                <w:sz w:val="24"/>
              </w:rPr>
              <w:t xml:space="preserve">Telefon: </w:t>
            </w:r>
            <w:proofErr w:type="spellStart"/>
            <w:r w:rsidRPr="00AA2FE5">
              <w:rPr>
                <w:rFonts w:ascii="Times New Roman" w:hAnsi="Times New Roman" w:cs="Times New Roman"/>
                <w:color w:val="010202"/>
                <w:sz w:val="24"/>
              </w:rPr>
              <w:t>xxxxx</w:t>
            </w:r>
            <w:proofErr w:type="spellEnd"/>
          </w:p>
          <w:p w14:paraId="3D52D777" w14:textId="77777777" w:rsidR="001C5233" w:rsidRPr="00AA2FE5" w:rsidRDefault="006048AA">
            <w:pPr>
              <w:pStyle w:val="TableParagraph"/>
              <w:ind w:left="103"/>
              <w:rPr>
                <w:rFonts w:ascii="Times New Roman" w:hAnsi="Times New Roman" w:cs="Times New Roman"/>
                <w:sz w:val="24"/>
              </w:rPr>
            </w:pPr>
            <w:r w:rsidRPr="00AA2FE5">
              <w:rPr>
                <w:rFonts w:ascii="Times New Roman" w:hAnsi="Times New Roman" w:cs="Times New Roman"/>
                <w:color w:val="010202"/>
                <w:sz w:val="24"/>
              </w:rPr>
              <w:t xml:space="preserve">Email: </w:t>
            </w:r>
            <w:proofErr w:type="spellStart"/>
            <w:r w:rsidRPr="00AA2FE5">
              <w:rPr>
                <w:rFonts w:ascii="Times New Roman" w:hAnsi="Times New Roman" w:cs="Times New Roman"/>
                <w:color w:val="010202"/>
                <w:sz w:val="24"/>
              </w:rPr>
              <w:t>xxxxx</w:t>
            </w:r>
            <w:proofErr w:type="spellEnd"/>
          </w:p>
        </w:tc>
        <w:tc>
          <w:tcPr>
            <w:tcW w:w="2799" w:type="dxa"/>
          </w:tcPr>
          <w:p w14:paraId="2E20D28A" w14:textId="77777777" w:rsidR="001C5233" w:rsidRDefault="006048AA">
            <w:pPr>
              <w:pStyle w:val="TableParagraph"/>
              <w:spacing w:before="128"/>
              <w:ind w:left="105" w:right="819"/>
              <w:rPr>
                <w:rFonts w:ascii="Times New Roman" w:hAnsi="Times New Roman"/>
                <w:sz w:val="24"/>
              </w:rPr>
            </w:pPr>
            <w:r>
              <w:rPr>
                <w:rFonts w:ascii="Times New Roman" w:hAnsi="Times New Roman"/>
                <w:color w:val="010202"/>
                <w:sz w:val="24"/>
              </w:rPr>
              <w:t>technický auditor (nepovinná pozice)</w:t>
            </w:r>
          </w:p>
        </w:tc>
        <w:tc>
          <w:tcPr>
            <w:tcW w:w="2804" w:type="dxa"/>
          </w:tcPr>
          <w:p w14:paraId="3C39C310" w14:textId="77777777" w:rsidR="001C5233" w:rsidRDefault="001C5233">
            <w:pPr>
              <w:pStyle w:val="TableParagraph"/>
              <w:spacing w:before="10"/>
              <w:rPr>
                <w:rFonts w:ascii="Times New Roman"/>
                <w:b/>
                <w:sz w:val="24"/>
              </w:rPr>
            </w:pPr>
          </w:p>
          <w:p w14:paraId="0EFD08DE" w14:textId="77777777" w:rsidR="001C5233" w:rsidRDefault="006048AA">
            <w:pPr>
              <w:pStyle w:val="TableParagraph"/>
              <w:spacing w:before="1"/>
              <w:ind w:left="103"/>
              <w:rPr>
                <w:rFonts w:ascii="Times New Roman" w:hAnsi="Times New Roman"/>
                <w:sz w:val="24"/>
              </w:rPr>
            </w:pPr>
            <w:r>
              <w:rPr>
                <w:rFonts w:ascii="Times New Roman" w:hAnsi="Times New Roman"/>
                <w:color w:val="010202"/>
                <w:sz w:val="24"/>
              </w:rPr>
              <w:t>zaměstnanec</w:t>
            </w:r>
          </w:p>
        </w:tc>
      </w:tr>
    </w:tbl>
    <w:p w14:paraId="5B41851D" w14:textId="77777777" w:rsidR="001C5233" w:rsidRDefault="001C5233">
      <w:pPr>
        <w:rPr>
          <w:sz w:val="24"/>
        </w:rPr>
        <w:sectPr w:rsidR="001C5233">
          <w:pgSz w:w="11910" w:h="16840"/>
          <w:pgMar w:top="1060" w:right="1080" w:bottom="1180" w:left="1300" w:header="0" w:footer="996" w:gutter="0"/>
          <w:cols w:space="708"/>
        </w:sectPr>
      </w:pPr>
    </w:p>
    <w:p w14:paraId="7B9C7F8D" w14:textId="77777777" w:rsidR="001C5233" w:rsidRDefault="006048AA">
      <w:pPr>
        <w:spacing w:before="75"/>
        <w:ind w:left="115"/>
        <w:rPr>
          <w:b/>
          <w:sz w:val="24"/>
        </w:rPr>
      </w:pPr>
      <w:r>
        <w:rPr>
          <w:b/>
          <w:color w:val="010202"/>
          <w:sz w:val="24"/>
        </w:rPr>
        <w:lastRenderedPageBreak/>
        <w:t>seznam poddodavatelů</w:t>
      </w:r>
    </w:p>
    <w:p w14:paraId="3DD63225" w14:textId="77777777" w:rsidR="001C5233" w:rsidRDefault="001C5233">
      <w:pPr>
        <w:pStyle w:val="Zkladntext"/>
        <w:rPr>
          <w:b/>
          <w:sz w:val="26"/>
        </w:rPr>
      </w:pPr>
    </w:p>
    <w:p w14:paraId="5D4E7AE6" w14:textId="77777777" w:rsidR="001C5233" w:rsidRDefault="001C5233">
      <w:pPr>
        <w:pStyle w:val="Zkladntext"/>
        <w:spacing w:before="8"/>
        <w:rPr>
          <w:b/>
          <w:sz w:val="32"/>
        </w:rPr>
      </w:pPr>
    </w:p>
    <w:p w14:paraId="26CDB202" w14:textId="77777777" w:rsidR="001C5233" w:rsidRDefault="006048AA">
      <w:pPr>
        <w:ind w:left="415"/>
        <w:rPr>
          <w:rFonts w:ascii="Arial"/>
        </w:rPr>
      </w:pPr>
      <w:r>
        <w:rPr>
          <w:rFonts w:ascii="Arial"/>
          <w:color w:val="010202"/>
        </w:rPr>
        <w:t>1)</w:t>
      </w:r>
    </w:p>
    <w:p w14:paraId="3C32B225" w14:textId="47F16E66" w:rsidR="001C5233" w:rsidRDefault="006048AA">
      <w:pPr>
        <w:pStyle w:val="Zkladntext"/>
        <w:spacing w:before="137" w:line="352" w:lineRule="auto"/>
        <w:ind w:left="415" w:right="3485"/>
        <w:jc w:val="both"/>
        <w:rPr>
          <w:b/>
        </w:rPr>
      </w:pPr>
      <w:r>
        <w:rPr>
          <w:color w:val="010202"/>
        </w:rPr>
        <w:t>Název:</w:t>
      </w:r>
      <w:r w:rsidR="00A90777">
        <w:rPr>
          <w:color w:val="010202"/>
        </w:rPr>
        <w:t xml:space="preserve"> </w:t>
      </w:r>
      <w:r>
        <w:rPr>
          <w:color w:val="010202"/>
        </w:rPr>
        <w:t xml:space="preserve">Vodohospodářský rozvoj a výstavba a.s. Sídlo: Nábřežní 90/4, Smíchov, 150 00 Praha 5 IČO: </w:t>
      </w:r>
      <w:r>
        <w:rPr>
          <w:b/>
          <w:color w:val="010202"/>
        </w:rPr>
        <w:t>47116901</w:t>
      </w:r>
    </w:p>
    <w:p w14:paraId="7FE910DA" w14:textId="77777777" w:rsidR="001C5233" w:rsidRDefault="006048AA">
      <w:pPr>
        <w:pStyle w:val="Zkladntext"/>
        <w:spacing w:line="343" w:lineRule="auto"/>
        <w:ind w:left="415" w:right="2489"/>
      </w:pPr>
      <w:r>
        <w:rPr>
          <w:color w:val="010202"/>
        </w:rPr>
        <w:t>Popis plnění smlouvy: poskytnutí vedoucího realizačního tým Rozsah plnění smlouvy: cca 5 %</w:t>
      </w:r>
    </w:p>
    <w:p w14:paraId="2B386C1D" w14:textId="77777777" w:rsidR="001C5233" w:rsidRDefault="001C5233">
      <w:pPr>
        <w:pStyle w:val="Zkladntext"/>
        <w:spacing w:before="7"/>
        <w:rPr>
          <w:sz w:val="35"/>
        </w:rPr>
      </w:pPr>
    </w:p>
    <w:p w14:paraId="2E98642F" w14:textId="77777777" w:rsidR="001C5233" w:rsidRDefault="006048AA">
      <w:pPr>
        <w:ind w:left="415"/>
        <w:rPr>
          <w:rFonts w:ascii="Arial"/>
        </w:rPr>
      </w:pPr>
      <w:r>
        <w:rPr>
          <w:rFonts w:ascii="Arial"/>
          <w:color w:val="010202"/>
        </w:rPr>
        <w:t>2)</w:t>
      </w:r>
    </w:p>
    <w:p w14:paraId="27483C23" w14:textId="15B8050E" w:rsidR="001C5233" w:rsidRDefault="006048AA">
      <w:pPr>
        <w:pStyle w:val="Nadpis1"/>
        <w:tabs>
          <w:tab w:val="left" w:pos="1472"/>
        </w:tabs>
        <w:spacing w:before="137" w:line="352" w:lineRule="auto"/>
        <w:ind w:left="415" w:right="2782"/>
      </w:pPr>
      <w:r>
        <w:rPr>
          <w:b w:val="0"/>
          <w:color w:val="010202"/>
        </w:rPr>
        <w:t>Název:</w:t>
      </w:r>
      <w:r w:rsidR="00A90777">
        <w:rPr>
          <w:b w:val="0"/>
          <w:color w:val="010202"/>
        </w:rPr>
        <w:t xml:space="preserve"> </w:t>
      </w:r>
      <w:r>
        <w:rPr>
          <w:color w:val="010202"/>
        </w:rPr>
        <w:t>Zdeněk Horáček, advokátní kancelář s.</w:t>
      </w:r>
      <w:r>
        <w:rPr>
          <w:color w:val="010202"/>
          <w:spacing w:val="-4"/>
        </w:rPr>
        <w:t xml:space="preserve"> </w:t>
      </w:r>
      <w:r>
        <w:rPr>
          <w:color w:val="010202"/>
        </w:rPr>
        <w:t>r.</w:t>
      </w:r>
      <w:r>
        <w:rPr>
          <w:color w:val="010202"/>
          <w:spacing w:val="-1"/>
        </w:rPr>
        <w:t xml:space="preserve"> </w:t>
      </w:r>
      <w:r>
        <w:rPr>
          <w:color w:val="010202"/>
        </w:rPr>
        <w:t xml:space="preserve">o. </w:t>
      </w:r>
      <w:r>
        <w:rPr>
          <w:b w:val="0"/>
          <w:color w:val="010202"/>
        </w:rPr>
        <w:t>Sídlo:</w:t>
      </w:r>
      <w:r w:rsidR="00A90777">
        <w:rPr>
          <w:b w:val="0"/>
          <w:color w:val="010202"/>
        </w:rPr>
        <w:t xml:space="preserve"> </w:t>
      </w:r>
      <w:proofErr w:type="spellStart"/>
      <w:r>
        <w:rPr>
          <w:color w:val="010202"/>
        </w:rPr>
        <w:t>Kaizlovy</w:t>
      </w:r>
      <w:proofErr w:type="spellEnd"/>
      <w:r>
        <w:rPr>
          <w:color w:val="010202"/>
        </w:rPr>
        <w:t xml:space="preserve"> sady 434/13, Karlín, 186 00</w:t>
      </w:r>
      <w:r>
        <w:rPr>
          <w:color w:val="010202"/>
          <w:spacing w:val="-5"/>
        </w:rPr>
        <w:t xml:space="preserve"> </w:t>
      </w:r>
      <w:r>
        <w:rPr>
          <w:color w:val="010202"/>
        </w:rPr>
        <w:t>Praha</w:t>
      </w:r>
      <w:r>
        <w:rPr>
          <w:color w:val="010202"/>
          <w:spacing w:val="1"/>
        </w:rPr>
        <w:t xml:space="preserve"> </w:t>
      </w:r>
      <w:r>
        <w:rPr>
          <w:color w:val="010202"/>
        </w:rPr>
        <w:t xml:space="preserve">8 </w:t>
      </w:r>
      <w:r>
        <w:rPr>
          <w:b w:val="0"/>
          <w:color w:val="010202"/>
        </w:rPr>
        <w:t>IČO:</w:t>
      </w:r>
      <w:r w:rsidR="00A90777">
        <w:rPr>
          <w:b w:val="0"/>
          <w:color w:val="010202"/>
        </w:rPr>
        <w:t xml:space="preserve"> </w:t>
      </w:r>
      <w:r>
        <w:rPr>
          <w:color w:val="010202"/>
        </w:rPr>
        <w:t>22406042</w:t>
      </w:r>
    </w:p>
    <w:p w14:paraId="1937D51F" w14:textId="77777777" w:rsidR="001C5233" w:rsidRDefault="006048AA">
      <w:pPr>
        <w:pStyle w:val="Zkladntext"/>
        <w:spacing w:line="343" w:lineRule="auto"/>
        <w:ind w:left="415" w:right="3109"/>
      </w:pPr>
      <w:r>
        <w:rPr>
          <w:color w:val="010202"/>
        </w:rPr>
        <w:t xml:space="preserve">Popis plnění smlouvy: člen realizačního </w:t>
      </w:r>
      <w:proofErr w:type="gramStart"/>
      <w:r>
        <w:rPr>
          <w:color w:val="010202"/>
        </w:rPr>
        <w:t>týmu - právník</w:t>
      </w:r>
      <w:proofErr w:type="gramEnd"/>
      <w:r>
        <w:rPr>
          <w:color w:val="010202"/>
        </w:rPr>
        <w:t xml:space="preserve"> Rozsah plnění smlouvy: cca 4 %</w:t>
      </w:r>
    </w:p>
    <w:p w14:paraId="0DF7C7E7" w14:textId="77777777" w:rsidR="001C5233" w:rsidRDefault="001C5233">
      <w:pPr>
        <w:spacing w:line="343" w:lineRule="auto"/>
        <w:sectPr w:rsidR="001C5233">
          <w:pgSz w:w="11910" w:h="16840"/>
          <w:pgMar w:top="1060" w:right="1680" w:bottom="1240" w:left="1360" w:header="0" w:footer="996" w:gutter="0"/>
          <w:cols w:space="708"/>
        </w:sectPr>
      </w:pPr>
    </w:p>
    <w:p w14:paraId="75BCA0E3" w14:textId="77777777" w:rsidR="001C5233" w:rsidRDefault="006048AA">
      <w:pPr>
        <w:pStyle w:val="Zkladntext"/>
        <w:spacing w:before="75"/>
        <w:ind w:left="475"/>
      </w:pPr>
      <w:r>
        <w:rPr>
          <w:color w:val="010202"/>
        </w:rPr>
        <w:lastRenderedPageBreak/>
        <w:t>Příloha č. 2</w:t>
      </w:r>
    </w:p>
    <w:p w14:paraId="6075189A" w14:textId="77777777" w:rsidR="001C5233" w:rsidRDefault="006048AA">
      <w:pPr>
        <w:pStyle w:val="Nadpis1"/>
        <w:spacing w:before="120"/>
        <w:ind w:left="197" w:right="108"/>
        <w:jc w:val="center"/>
      </w:pPr>
      <w:r>
        <w:rPr>
          <w:color w:val="010202"/>
        </w:rPr>
        <w:t>SMLOUVA O DÍLO</w:t>
      </w:r>
    </w:p>
    <w:p w14:paraId="073DBAC5" w14:textId="77777777" w:rsidR="001C5233" w:rsidRDefault="001C5233">
      <w:pPr>
        <w:pStyle w:val="Zkladntext"/>
        <w:spacing w:before="2"/>
        <w:rPr>
          <w:b/>
          <w:sz w:val="16"/>
        </w:rPr>
      </w:pPr>
    </w:p>
    <w:p w14:paraId="6632BD7A" w14:textId="77777777" w:rsidR="001C5233" w:rsidRDefault="006048AA">
      <w:pPr>
        <w:pStyle w:val="Zkladntext"/>
        <w:spacing w:before="90"/>
        <w:ind w:left="203" w:right="108"/>
        <w:jc w:val="center"/>
      </w:pPr>
      <w:r>
        <w:rPr>
          <w:color w:val="010202"/>
        </w:rPr>
        <w:t>uzavřená podle § 2586 a násl. zákona č. 89/2012 Sb., občanský zákoník, ve znění pozdějších předpisů (dále jen „občanský zákoník“) a za použití § 2358 a násl. občanského zákoníku</w:t>
      </w:r>
    </w:p>
    <w:p w14:paraId="439BEE13" w14:textId="77777777" w:rsidR="001C5233" w:rsidRDefault="001C5233">
      <w:pPr>
        <w:pStyle w:val="Zkladntext"/>
        <w:spacing w:before="11"/>
        <w:rPr>
          <w:sz w:val="23"/>
        </w:rPr>
      </w:pPr>
    </w:p>
    <w:p w14:paraId="5009394D" w14:textId="77777777" w:rsidR="001C5233" w:rsidRDefault="006048AA">
      <w:pPr>
        <w:pStyle w:val="Zkladntext"/>
        <w:ind w:left="199" w:right="108"/>
        <w:jc w:val="center"/>
      </w:pPr>
      <w:r>
        <w:rPr>
          <w:color w:val="010202"/>
        </w:rPr>
        <w:t>(dále jen „smlouva“)</w:t>
      </w:r>
    </w:p>
    <w:p w14:paraId="0CE8161E" w14:textId="77777777" w:rsidR="001C5233" w:rsidRPr="003B10A1" w:rsidRDefault="006048AA">
      <w:pPr>
        <w:pStyle w:val="Nadpis1"/>
        <w:spacing w:before="1" w:line="550" w:lineRule="atLeast"/>
        <w:ind w:left="115" w:right="3758" w:firstLine="3749"/>
      </w:pPr>
      <w:r>
        <w:rPr>
          <w:color w:val="010202"/>
        </w:rPr>
        <w:t>Smluvní strany Če</w:t>
      </w:r>
      <w:r w:rsidRPr="003B10A1">
        <w:rPr>
          <w:color w:val="010202"/>
        </w:rPr>
        <w:t>ská republika – Ministerstvo zemědělství</w:t>
      </w:r>
    </w:p>
    <w:p w14:paraId="3EA539E4" w14:textId="77777777" w:rsidR="001C5233" w:rsidRPr="003B10A1" w:rsidRDefault="006048AA">
      <w:pPr>
        <w:pStyle w:val="Zkladntext"/>
        <w:tabs>
          <w:tab w:val="left" w:pos="2241"/>
        </w:tabs>
        <w:ind w:left="115"/>
      </w:pPr>
      <w:r w:rsidRPr="003B10A1">
        <w:rPr>
          <w:color w:val="010202"/>
        </w:rPr>
        <w:t>Se</w:t>
      </w:r>
      <w:r w:rsidRPr="003B10A1">
        <w:rPr>
          <w:color w:val="010202"/>
          <w:spacing w:val="-1"/>
        </w:rPr>
        <w:t xml:space="preserve"> </w:t>
      </w:r>
      <w:r w:rsidRPr="003B10A1">
        <w:rPr>
          <w:color w:val="010202"/>
        </w:rPr>
        <w:t>sídlem:</w:t>
      </w:r>
      <w:r w:rsidRPr="003B10A1">
        <w:rPr>
          <w:color w:val="010202"/>
        </w:rPr>
        <w:tab/>
      </w:r>
      <w:proofErr w:type="spellStart"/>
      <w:r w:rsidRPr="003B10A1">
        <w:rPr>
          <w:color w:val="010202"/>
        </w:rPr>
        <w:t>Těšnov</w:t>
      </w:r>
      <w:proofErr w:type="spellEnd"/>
      <w:r w:rsidRPr="003B10A1">
        <w:rPr>
          <w:color w:val="010202"/>
        </w:rPr>
        <w:t xml:space="preserve"> 65/17, 110 00 Praha</w:t>
      </w:r>
      <w:r w:rsidRPr="003B10A1">
        <w:rPr>
          <w:color w:val="010202"/>
          <w:spacing w:val="-10"/>
        </w:rPr>
        <w:t xml:space="preserve"> </w:t>
      </w:r>
      <w:r w:rsidRPr="003B10A1">
        <w:rPr>
          <w:color w:val="010202"/>
        </w:rPr>
        <w:t>1</w:t>
      </w:r>
    </w:p>
    <w:p w14:paraId="63AAB41F" w14:textId="77777777" w:rsidR="001C5233" w:rsidRPr="003B10A1" w:rsidRDefault="006048AA">
      <w:pPr>
        <w:pStyle w:val="Zkladntext"/>
        <w:tabs>
          <w:tab w:val="left" w:pos="2240"/>
        </w:tabs>
        <w:ind w:left="115"/>
      </w:pPr>
      <w:r w:rsidRPr="003B10A1">
        <w:rPr>
          <w:color w:val="010202"/>
        </w:rPr>
        <w:t>IČO:</w:t>
      </w:r>
      <w:r w:rsidRPr="003B10A1">
        <w:rPr>
          <w:color w:val="010202"/>
        </w:rPr>
        <w:tab/>
        <w:t>00020478</w:t>
      </w:r>
    </w:p>
    <w:p w14:paraId="26CCF05D" w14:textId="77777777" w:rsidR="001C5233" w:rsidRPr="003B10A1" w:rsidRDefault="006048AA">
      <w:pPr>
        <w:pStyle w:val="Zkladntext"/>
        <w:tabs>
          <w:tab w:val="left" w:pos="2239"/>
        </w:tabs>
        <w:ind w:left="115"/>
      </w:pPr>
      <w:r w:rsidRPr="003B10A1">
        <w:rPr>
          <w:color w:val="010202"/>
        </w:rPr>
        <w:t>DIČ:</w:t>
      </w:r>
      <w:r w:rsidRPr="003B10A1">
        <w:rPr>
          <w:color w:val="010202"/>
        </w:rPr>
        <w:tab/>
        <w:t>CZ00020478</w:t>
      </w:r>
    </w:p>
    <w:p w14:paraId="1F2DF73B" w14:textId="77777777" w:rsidR="001C5233" w:rsidRPr="003B10A1" w:rsidRDefault="006048AA">
      <w:pPr>
        <w:pStyle w:val="Zkladntext"/>
        <w:tabs>
          <w:tab w:val="left" w:pos="2239"/>
        </w:tabs>
        <w:ind w:left="115"/>
      </w:pPr>
      <w:r w:rsidRPr="003B10A1">
        <w:rPr>
          <w:color w:val="010202"/>
        </w:rPr>
        <w:t>Bankovní</w:t>
      </w:r>
      <w:r w:rsidRPr="003B10A1">
        <w:rPr>
          <w:color w:val="010202"/>
          <w:spacing w:val="-1"/>
        </w:rPr>
        <w:t xml:space="preserve"> </w:t>
      </w:r>
      <w:r w:rsidRPr="003B10A1">
        <w:rPr>
          <w:color w:val="010202"/>
        </w:rPr>
        <w:t>spojení:</w:t>
      </w:r>
      <w:r w:rsidRPr="003B10A1">
        <w:rPr>
          <w:color w:val="010202"/>
        </w:rPr>
        <w:tab/>
      </w:r>
      <w:proofErr w:type="spellStart"/>
      <w:r w:rsidRPr="003B10A1">
        <w:rPr>
          <w:color w:val="010202"/>
        </w:rPr>
        <w:t>xxxxx</w:t>
      </w:r>
      <w:proofErr w:type="spellEnd"/>
    </w:p>
    <w:p w14:paraId="417244EF" w14:textId="77777777" w:rsidR="001C5233" w:rsidRPr="003B10A1" w:rsidRDefault="006048AA">
      <w:pPr>
        <w:pStyle w:val="Zkladntext"/>
        <w:tabs>
          <w:tab w:val="right" w:pos="2806"/>
        </w:tabs>
        <w:ind w:left="115"/>
      </w:pPr>
      <w:r w:rsidRPr="003B10A1">
        <w:rPr>
          <w:color w:val="010202"/>
        </w:rPr>
        <w:t>Číslo</w:t>
      </w:r>
      <w:r w:rsidRPr="003B10A1">
        <w:rPr>
          <w:color w:val="010202"/>
          <w:spacing w:val="-1"/>
        </w:rPr>
        <w:t xml:space="preserve"> </w:t>
      </w:r>
      <w:r w:rsidRPr="003B10A1">
        <w:rPr>
          <w:color w:val="010202"/>
        </w:rPr>
        <w:t>účtu:</w:t>
      </w:r>
      <w:r w:rsidRPr="003B10A1">
        <w:rPr>
          <w:color w:val="010202"/>
        </w:rPr>
        <w:tab/>
      </w:r>
      <w:proofErr w:type="spellStart"/>
      <w:r w:rsidRPr="003B10A1">
        <w:rPr>
          <w:color w:val="010202"/>
        </w:rPr>
        <w:t>xxxxx</w:t>
      </w:r>
      <w:proofErr w:type="spellEnd"/>
    </w:p>
    <w:p w14:paraId="57CB6EFF" w14:textId="77777777" w:rsidR="001C5233" w:rsidRPr="003B10A1" w:rsidRDefault="006048AA">
      <w:pPr>
        <w:pStyle w:val="Zkladntext"/>
        <w:ind w:left="115"/>
      </w:pPr>
      <w:r w:rsidRPr="003B10A1">
        <w:rPr>
          <w:color w:val="010202"/>
        </w:rPr>
        <w:t xml:space="preserve">ID datové </w:t>
      </w:r>
      <w:proofErr w:type="gramStart"/>
      <w:r w:rsidRPr="003B10A1">
        <w:rPr>
          <w:color w:val="010202"/>
        </w:rPr>
        <w:t xml:space="preserve">schránky: </w:t>
      </w:r>
      <w:r w:rsidRPr="003B10A1">
        <w:rPr>
          <w:color w:val="010202"/>
          <w:spacing w:val="56"/>
        </w:rPr>
        <w:t xml:space="preserve"> </w:t>
      </w:r>
      <w:r w:rsidRPr="003B10A1">
        <w:rPr>
          <w:color w:val="010202"/>
        </w:rPr>
        <w:t>yphaax</w:t>
      </w:r>
      <w:proofErr w:type="gramEnd"/>
      <w:r w:rsidRPr="003B10A1">
        <w:rPr>
          <w:color w:val="010202"/>
        </w:rPr>
        <w:t>8</w:t>
      </w:r>
    </w:p>
    <w:p w14:paraId="326E153D" w14:textId="77777777" w:rsidR="001C5233" w:rsidRPr="003B10A1" w:rsidRDefault="006048AA">
      <w:pPr>
        <w:pStyle w:val="Zkladntext"/>
        <w:tabs>
          <w:tab w:val="left" w:pos="2238"/>
        </w:tabs>
        <w:ind w:left="115"/>
      </w:pPr>
      <w:r w:rsidRPr="003B10A1">
        <w:rPr>
          <w:color w:val="010202"/>
        </w:rPr>
        <w:t>Zastoupená:</w:t>
      </w:r>
      <w:r w:rsidRPr="003B10A1">
        <w:rPr>
          <w:color w:val="010202"/>
        </w:rPr>
        <w:tab/>
      </w:r>
      <w:proofErr w:type="spellStart"/>
      <w:r w:rsidRPr="003B10A1">
        <w:rPr>
          <w:color w:val="010202"/>
        </w:rPr>
        <w:t>xxxxx</w:t>
      </w:r>
      <w:proofErr w:type="spellEnd"/>
      <w:r w:rsidRPr="003B10A1">
        <w:rPr>
          <w:color w:val="010202"/>
        </w:rPr>
        <w:t>, vrchním ředitelem sekce vodního</w:t>
      </w:r>
      <w:r w:rsidRPr="003B10A1">
        <w:rPr>
          <w:color w:val="010202"/>
          <w:spacing w:val="-4"/>
        </w:rPr>
        <w:t xml:space="preserve"> </w:t>
      </w:r>
      <w:r w:rsidRPr="003B10A1">
        <w:rPr>
          <w:color w:val="010202"/>
        </w:rPr>
        <w:t>hospodářství</w:t>
      </w:r>
    </w:p>
    <w:p w14:paraId="44318E84" w14:textId="77777777" w:rsidR="001C5233" w:rsidRPr="003B10A1" w:rsidRDefault="006048AA">
      <w:pPr>
        <w:spacing w:before="276"/>
        <w:ind w:left="115"/>
        <w:rPr>
          <w:sz w:val="24"/>
        </w:rPr>
      </w:pPr>
      <w:r w:rsidRPr="003B10A1">
        <w:rPr>
          <w:color w:val="010202"/>
          <w:sz w:val="24"/>
        </w:rPr>
        <w:t>(dále jen „</w:t>
      </w:r>
      <w:r w:rsidRPr="003B10A1">
        <w:rPr>
          <w:b/>
          <w:color w:val="010202"/>
          <w:sz w:val="24"/>
        </w:rPr>
        <w:t>objednatel</w:t>
      </w:r>
      <w:r w:rsidRPr="003B10A1">
        <w:rPr>
          <w:color w:val="010202"/>
          <w:sz w:val="24"/>
        </w:rPr>
        <w:t>“)</w:t>
      </w:r>
    </w:p>
    <w:p w14:paraId="3C353120" w14:textId="77777777" w:rsidR="001C5233" w:rsidRPr="003B10A1" w:rsidRDefault="006048AA">
      <w:pPr>
        <w:pStyle w:val="Nadpis1"/>
        <w:spacing w:line="480" w:lineRule="auto"/>
        <w:ind w:left="3862" w:right="3770"/>
        <w:jc w:val="center"/>
      </w:pPr>
      <w:r w:rsidRPr="003B10A1">
        <w:rPr>
          <w:color w:val="010202"/>
        </w:rPr>
        <w:t>na jedné straně a</w:t>
      </w:r>
    </w:p>
    <w:p w14:paraId="5FAA63ED" w14:textId="77777777" w:rsidR="001C5233" w:rsidRPr="003B10A1" w:rsidRDefault="006048AA">
      <w:pPr>
        <w:spacing w:before="10"/>
        <w:ind w:left="115" w:right="173"/>
        <w:rPr>
          <w:sz w:val="24"/>
        </w:rPr>
      </w:pPr>
      <w:r w:rsidRPr="003B10A1">
        <w:rPr>
          <w:b/>
          <w:color w:val="010202"/>
          <w:sz w:val="24"/>
        </w:rPr>
        <w:t xml:space="preserve">Sdružení VŠCHT, SOVAK ČR, ČVUT a UNICORN SYSTEMS HSI pro přípravu </w:t>
      </w:r>
      <w:proofErr w:type="gramStart"/>
      <w:r w:rsidRPr="003B10A1">
        <w:rPr>
          <w:b/>
          <w:color w:val="010202"/>
          <w:sz w:val="24"/>
        </w:rPr>
        <w:t>NIP</w:t>
      </w:r>
      <w:proofErr w:type="gramEnd"/>
      <w:r w:rsidRPr="003B10A1">
        <w:rPr>
          <w:b/>
          <w:color w:val="010202"/>
          <w:sz w:val="24"/>
        </w:rPr>
        <w:t xml:space="preserve"> </w:t>
      </w:r>
      <w:r w:rsidRPr="003B10A1">
        <w:rPr>
          <w:color w:val="010202"/>
          <w:sz w:val="24"/>
        </w:rPr>
        <w:t>Za které jedná Vysoká škola chemicko-technologická v Praze, jako vedoucí společník Veřejná vysoká škola dle zákona č. 111/1998 Sb., o vysokých školách</w:t>
      </w:r>
    </w:p>
    <w:p w14:paraId="26C869FE" w14:textId="77777777" w:rsidR="001C5233" w:rsidRPr="003B10A1" w:rsidRDefault="006048AA">
      <w:pPr>
        <w:pStyle w:val="Zkladntext"/>
        <w:tabs>
          <w:tab w:val="left" w:pos="2241"/>
        </w:tabs>
        <w:ind w:left="115"/>
      </w:pPr>
      <w:r w:rsidRPr="003B10A1">
        <w:rPr>
          <w:color w:val="010202"/>
        </w:rPr>
        <w:t>Se</w:t>
      </w:r>
      <w:r w:rsidRPr="003B10A1">
        <w:rPr>
          <w:color w:val="010202"/>
          <w:spacing w:val="-1"/>
        </w:rPr>
        <w:t xml:space="preserve"> </w:t>
      </w:r>
      <w:r w:rsidRPr="003B10A1">
        <w:rPr>
          <w:color w:val="010202"/>
        </w:rPr>
        <w:t>sídlem:</w:t>
      </w:r>
      <w:r w:rsidRPr="003B10A1">
        <w:rPr>
          <w:color w:val="010202"/>
        </w:rPr>
        <w:tab/>
        <w:t>Technická 1905/5, 166 28</w:t>
      </w:r>
      <w:r w:rsidRPr="003B10A1">
        <w:rPr>
          <w:color w:val="010202"/>
          <w:spacing w:val="-6"/>
        </w:rPr>
        <w:t xml:space="preserve"> </w:t>
      </w:r>
      <w:r w:rsidRPr="003B10A1">
        <w:rPr>
          <w:color w:val="010202"/>
        </w:rPr>
        <w:t>Praha</w:t>
      </w:r>
    </w:p>
    <w:p w14:paraId="71970884" w14:textId="77777777" w:rsidR="001C5233" w:rsidRPr="003B10A1" w:rsidRDefault="006048AA">
      <w:pPr>
        <w:pStyle w:val="Zkladntext"/>
        <w:tabs>
          <w:tab w:val="left" w:pos="2240"/>
        </w:tabs>
        <w:ind w:left="115"/>
      </w:pPr>
      <w:r w:rsidRPr="003B10A1">
        <w:rPr>
          <w:color w:val="010202"/>
        </w:rPr>
        <w:t>IČO:</w:t>
      </w:r>
      <w:r w:rsidRPr="003B10A1">
        <w:rPr>
          <w:color w:val="010202"/>
        </w:rPr>
        <w:tab/>
        <w:t>60461373</w:t>
      </w:r>
    </w:p>
    <w:p w14:paraId="4A2EA896" w14:textId="77777777" w:rsidR="001C5233" w:rsidRPr="003B10A1" w:rsidRDefault="006048AA">
      <w:pPr>
        <w:pStyle w:val="Zkladntext"/>
        <w:tabs>
          <w:tab w:val="left" w:pos="2239"/>
        </w:tabs>
        <w:ind w:left="115"/>
      </w:pPr>
      <w:r w:rsidRPr="003B10A1">
        <w:rPr>
          <w:color w:val="010202"/>
        </w:rPr>
        <w:t>DIČ:</w:t>
      </w:r>
      <w:r w:rsidRPr="003B10A1">
        <w:rPr>
          <w:color w:val="010202"/>
        </w:rPr>
        <w:tab/>
        <w:t>CZ60461373</w:t>
      </w:r>
    </w:p>
    <w:p w14:paraId="7B066D69" w14:textId="77777777" w:rsidR="001C5233" w:rsidRPr="003B10A1" w:rsidRDefault="006048AA">
      <w:pPr>
        <w:pStyle w:val="Zkladntext"/>
        <w:ind w:left="115"/>
      </w:pPr>
      <w:r w:rsidRPr="003B10A1">
        <w:rPr>
          <w:color w:val="010202"/>
        </w:rPr>
        <w:t>Je plátcem DPH</w:t>
      </w:r>
    </w:p>
    <w:p w14:paraId="40A05D11" w14:textId="77777777" w:rsidR="001C5233" w:rsidRPr="003B10A1" w:rsidRDefault="001C5233">
      <w:pPr>
        <w:pStyle w:val="Zkladntext"/>
        <w:spacing w:before="11"/>
        <w:rPr>
          <w:sz w:val="23"/>
        </w:rPr>
      </w:pPr>
    </w:p>
    <w:p w14:paraId="631F1BD5" w14:textId="77777777" w:rsidR="001C5233" w:rsidRPr="003B10A1" w:rsidRDefault="006048AA">
      <w:pPr>
        <w:pStyle w:val="Zkladntext"/>
        <w:tabs>
          <w:tab w:val="left" w:pos="2239"/>
        </w:tabs>
        <w:ind w:left="115"/>
      </w:pPr>
      <w:r w:rsidRPr="003B10A1">
        <w:rPr>
          <w:color w:val="010202"/>
        </w:rPr>
        <w:t>Bankovní</w:t>
      </w:r>
      <w:r w:rsidRPr="003B10A1">
        <w:rPr>
          <w:color w:val="010202"/>
          <w:spacing w:val="-1"/>
        </w:rPr>
        <w:t xml:space="preserve"> </w:t>
      </w:r>
      <w:r w:rsidRPr="003B10A1">
        <w:rPr>
          <w:color w:val="010202"/>
        </w:rPr>
        <w:t>spojení:</w:t>
      </w:r>
      <w:r w:rsidRPr="003B10A1">
        <w:rPr>
          <w:color w:val="010202"/>
        </w:rPr>
        <w:tab/>
      </w:r>
      <w:proofErr w:type="spellStart"/>
      <w:r w:rsidRPr="003B10A1">
        <w:rPr>
          <w:color w:val="010202"/>
        </w:rPr>
        <w:t>xxxxx</w:t>
      </w:r>
      <w:proofErr w:type="spellEnd"/>
    </w:p>
    <w:p w14:paraId="3B7B9F3C" w14:textId="77777777" w:rsidR="001C5233" w:rsidRPr="003B10A1" w:rsidRDefault="006048AA">
      <w:pPr>
        <w:pStyle w:val="Zkladntext"/>
        <w:tabs>
          <w:tab w:val="right" w:pos="2806"/>
        </w:tabs>
        <w:ind w:left="115"/>
      </w:pPr>
      <w:r w:rsidRPr="003B10A1">
        <w:rPr>
          <w:color w:val="010202"/>
        </w:rPr>
        <w:t>Číslo</w:t>
      </w:r>
      <w:r w:rsidRPr="003B10A1">
        <w:rPr>
          <w:color w:val="010202"/>
          <w:spacing w:val="-1"/>
        </w:rPr>
        <w:t xml:space="preserve"> </w:t>
      </w:r>
      <w:r w:rsidRPr="003B10A1">
        <w:rPr>
          <w:color w:val="010202"/>
        </w:rPr>
        <w:t>účtu:</w:t>
      </w:r>
      <w:r w:rsidRPr="003B10A1">
        <w:rPr>
          <w:color w:val="010202"/>
        </w:rPr>
        <w:tab/>
      </w:r>
      <w:proofErr w:type="spellStart"/>
      <w:r w:rsidRPr="003B10A1">
        <w:rPr>
          <w:color w:val="010202"/>
        </w:rPr>
        <w:t>xxxxx</w:t>
      </w:r>
      <w:proofErr w:type="spellEnd"/>
    </w:p>
    <w:p w14:paraId="10988702" w14:textId="08FF35F0" w:rsidR="001C5233" w:rsidRDefault="006048AA" w:rsidP="00CA5378">
      <w:pPr>
        <w:pStyle w:val="Zkladntext"/>
        <w:tabs>
          <w:tab w:val="left" w:pos="2238"/>
        </w:tabs>
        <w:ind w:left="115" w:right="5524"/>
      </w:pPr>
      <w:r w:rsidRPr="003B10A1">
        <w:rPr>
          <w:color w:val="010202"/>
        </w:rPr>
        <w:t>ID datové schránky: sp4j9ch Zastoupená:</w:t>
      </w:r>
      <w:r w:rsidRPr="003B10A1">
        <w:rPr>
          <w:color w:val="010202"/>
        </w:rPr>
        <w:tab/>
      </w:r>
      <w:proofErr w:type="spellStart"/>
      <w:r w:rsidRPr="003B10A1">
        <w:rPr>
          <w:color w:val="010202"/>
        </w:rPr>
        <w:t>xxxxx</w:t>
      </w:r>
      <w:proofErr w:type="spellEnd"/>
      <w:r w:rsidRPr="003B10A1">
        <w:rPr>
          <w:color w:val="010202"/>
        </w:rPr>
        <w:t>,</w:t>
      </w:r>
      <w:r w:rsidR="00CA5378">
        <w:rPr>
          <w:color w:val="010202"/>
        </w:rPr>
        <w:t xml:space="preserve"> </w:t>
      </w:r>
      <w:r w:rsidRPr="003B10A1">
        <w:rPr>
          <w:color w:val="010202"/>
        </w:rPr>
        <w:t>re</w:t>
      </w:r>
      <w:r>
        <w:rPr>
          <w:color w:val="010202"/>
        </w:rPr>
        <w:t>ktor</w:t>
      </w:r>
    </w:p>
    <w:p w14:paraId="468012C5" w14:textId="77777777" w:rsidR="001C5233" w:rsidRDefault="006048AA">
      <w:pPr>
        <w:spacing w:before="275"/>
        <w:ind w:left="115"/>
        <w:rPr>
          <w:sz w:val="24"/>
        </w:rPr>
      </w:pPr>
      <w:r>
        <w:rPr>
          <w:color w:val="010202"/>
          <w:sz w:val="24"/>
        </w:rPr>
        <w:t>(dále jen „</w:t>
      </w:r>
      <w:r>
        <w:rPr>
          <w:b/>
          <w:color w:val="010202"/>
          <w:sz w:val="24"/>
        </w:rPr>
        <w:t>zhotovitel</w:t>
      </w:r>
      <w:r>
        <w:rPr>
          <w:color w:val="010202"/>
          <w:sz w:val="24"/>
        </w:rPr>
        <w:t>“)</w:t>
      </w:r>
    </w:p>
    <w:p w14:paraId="3A5CEE80" w14:textId="77777777" w:rsidR="001C5233" w:rsidRDefault="006048AA">
      <w:pPr>
        <w:pStyle w:val="Nadpis1"/>
        <w:ind w:left="3449" w:right="3350" w:hanging="4"/>
        <w:jc w:val="center"/>
      </w:pPr>
      <w:r>
        <w:rPr>
          <w:color w:val="010202"/>
        </w:rPr>
        <w:t>na straně druhé uzavírají tuto smlouvu:</w:t>
      </w:r>
    </w:p>
    <w:p w14:paraId="1A3683A9" w14:textId="77777777" w:rsidR="001C5233" w:rsidRDefault="001C5233">
      <w:pPr>
        <w:jc w:val="center"/>
        <w:sectPr w:rsidR="001C5233">
          <w:pgSz w:w="11910" w:h="16840"/>
          <w:pgMar w:top="1060" w:right="1400" w:bottom="1240" w:left="1300" w:header="0" w:footer="996" w:gutter="0"/>
          <w:cols w:space="708"/>
        </w:sectPr>
      </w:pPr>
    </w:p>
    <w:p w14:paraId="3865B819" w14:textId="77777777" w:rsidR="001C5233" w:rsidRDefault="006048AA">
      <w:pPr>
        <w:spacing w:before="75"/>
        <w:ind w:left="297" w:right="305"/>
        <w:jc w:val="center"/>
        <w:rPr>
          <w:b/>
          <w:sz w:val="24"/>
        </w:rPr>
      </w:pPr>
      <w:r>
        <w:rPr>
          <w:b/>
          <w:color w:val="010202"/>
          <w:sz w:val="24"/>
        </w:rPr>
        <w:lastRenderedPageBreak/>
        <w:t>PREAMBULE</w:t>
      </w:r>
    </w:p>
    <w:p w14:paraId="3154586C" w14:textId="77777777" w:rsidR="001C5233" w:rsidRDefault="001C5233">
      <w:pPr>
        <w:pStyle w:val="Zkladntext"/>
        <w:rPr>
          <w:b/>
        </w:rPr>
      </w:pPr>
    </w:p>
    <w:p w14:paraId="0BD0E9B3" w14:textId="77777777" w:rsidR="001C5233" w:rsidRDefault="006048AA">
      <w:pPr>
        <w:pStyle w:val="Odstavecseseznamem"/>
        <w:numPr>
          <w:ilvl w:val="0"/>
          <w:numId w:val="30"/>
        </w:numPr>
        <w:tabs>
          <w:tab w:val="left" w:pos="543"/>
        </w:tabs>
        <w:spacing w:before="1"/>
        <w:ind w:right="113" w:hanging="427"/>
        <w:jc w:val="both"/>
        <w:rPr>
          <w:rFonts w:ascii="Arial" w:hAnsi="Arial"/>
        </w:rPr>
      </w:pPr>
      <w:r>
        <w:rPr>
          <w:rFonts w:ascii="Arial" w:hAnsi="Arial"/>
          <w:color w:val="010202"/>
        </w:rPr>
        <w:t>Zhotovitel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Pr>
          <w:rFonts w:ascii="Arial" w:hAnsi="Arial"/>
          <w:color w:val="010202"/>
        </w:rPr>
        <w:t>ii</w:t>
      </w:r>
      <w:proofErr w:type="spellEnd"/>
      <w:r>
        <w:rPr>
          <w:rFonts w:ascii="Arial" w:hAnsi="Arial"/>
          <w:color w:val="010202"/>
        </w:rPr>
        <w:t>) české právní předpisy, zejména zákon č. 69/2006 Sb., o provádění mezinárodních sankcí, v platném znění, navazující na nařízení EU uvedená v tomto</w:t>
      </w:r>
      <w:r>
        <w:rPr>
          <w:rFonts w:ascii="Arial" w:hAnsi="Arial"/>
          <w:color w:val="010202"/>
          <w:spacing w:val="-13"/>
        </w:rPr>
        <w:t xml:space="preserve"> </w:t>
      </w:r>
      <w:r>
        <w:rPr>
          <w:rFonts w:ascii="Arial" w:hAnsi="Arial"/>
          <w:color w:val="010202"/>
        </w:rPr>
        <w:t>odstavci.</w:t>
      </w:r>
    </w:p>
    <w:p w14:paraId="68A22FEC" w14:textId="77777777" w:rsidR="001C5233" w:rsidRDefault="001C5233">
      <w:pPr>
        <w:pStyle w:val="Zkladntext"/>
        <w:rPr>
          <w:rFonts w:ascii="Arial"/>
          <w:sz w:val="22"/>
        </w:rPr>
      </w:pPr>
    </w:p>
    <w:p w14:paraId="31155DE8" w14:textId="77777777" w:rsidR="001C5233" w:rsidRDefault="006048AA">
      <w:pPr>
        <w:ind w:left="542" w:right="737"/>
        <w:rPr>
          <w:rFonts w:ascii="Arial" w:hAnsi="Arial"/>
        </w:rPr>
      </w:pPr>
      <w:r>
        <w:rPr>
          <w:rFonts w:ascii="Arial" w:hAnsi="Arial"/>
          <w:color w:val="010202"/>
        </w:rPr>
        <w:t>Zhotovitel též prohlašuje, že není s odkazem na čl. 5k nařízení Rady EU 2022/576 ze dne 8. dubna 2022, kterým se mění nařízení (EU) č. 833/2014 o omezujících opatřeních vzhledem k činnostem Ruska destabilizujícím situaci na Ukrajině,</w:t>
      </w:r>
    </w:p>
    <w:p w14:paraId="1BC059B6" w14:textId="77777777" w:rsidR="001C5233" w:rsidRDefault="006048AA">
      <w:pPr>
        <w:pStyle w:val="Odstavecseseznamem"/>
        <w:numPr>
          <w:ilvl w:val="1"/>
          <w:numId w:val="30"/>
        </w:numPr>
        <w:tabs>
          <w:tab w:val="left" w:pos="1183"/>
        </w:tabs>
        <w:ind w:right="118" w:hanging="359"/>
        <w:jc w:val="both"/>
        <w:rPr>
          <w:rFonts w:ascii="Arial" w:hAnsi="Arial"/>
        </w:rPr>
      </w:pPr>
      <w:r>
        <w:rPr>
          <w:rFonts w:ascii="Arial" w:hAnsi="Arial"/>
          <w:color w:val="010202"/>
        </w:rPr>
        <w:t>ruským státním příslušníkem, fyzickou či právnickou osobou nebo subjektem či orgánem se sídlem v</w:t>
      </w:r>
      <w:r>
        <w:rPr>
          <w:rFonts w:ascii="Arial" w:hAnsi="Arial"/>
          <w:color w:val="010202"/>
          <w:spacing w:val="-5"/>
        </w:rPr>
        <w:t xml:space="preserve"> </w:t>
      </w:r>
      <w:r>
        <w:rPr>
          <w:rFonts w:ascii="Arial" w:hAnsi="Arial"/>
          <w:color w:val="010202"/>
        </w:rPr>
        <w:t>Rusku,</w:t>
      </w:r>
    </w:p>
    <w:p w14:paraId="3D3E5915" w14:textId="77777777" w:rsidR="001C5233" w:rsidRDefault="006048AA">
      <w:pPr>
        <w:pStyle w:val="Odstavecseseznamem"/>
        <w:numPr>
          <w:ilvl w:val="1"/>
          <w:numId w:val="30"/>
        </w:numPr>
        <w:tabs>
          <w:tab w:val="left" w:pos="1183"/>
        </w:tabs>
        <w:ind w:right="115" w:hanging="359"/>
        <w:jc w:val="both"/>
        <w:rPr>
          <w:rFonts w:ascii="Arial" w:hAnsi="Arial"/>
        </w:rPr>
      </w:pPr>
      <w:r>
        <w:rPr>
          <w:rFonts w:ascii="Arial" w:hAnsi="Arial"/>
          <w:color w:val="010202"/>
        </w:rPr>
        <w:t>právnickou osobou, subjektem nebo orgánem, které jsou z více než 50 % přímo či nepřímo vlastněny některým ze subjektů uvedených v písmeni a) tohoto odstavce smlouvy, přičemž podíly těchto subjektů se sčítají,</w:t>
      </w:r>
      <w:r>
        <w:rPr>
          <w:rFonts w:ascii="Arial" w:hAnsi="Arial"/>
          <w:color w:val="010202"/>
          <w:spacing w:val="-16"/>
        </w:rPr>
        <w:t xml:space="preserve"> </w:t>
      </w:r>
      <w:r>
        <w:rPr>
          <w:rFonts w:ascii="Arial" w:hAnsi="Arial"/>
          <w:color w:val="010202"/>
        </w:rPr>
        <w:t>nebo</w:t>
      </w:r>
    </w:p>
    <w:p w14:paraId="1BEC5CCA" w14:textId="77777777" w:rsidR="001C5233" w:rsidRDefault="006048AA">
      <w:pPr>
        <w:pStyle w:val="Odstavecseseznamem"/>
        <w:numPr>
          <w:ilvl w:val="1"/>
          <w:numId w:val="30"/>
        </w:numPr>
        <w:tabs>
          <w:tab w:val="left" w:pos="1184"/>
        </w:tabs>
        <w:spacing w:before="1" w:line="276" w:lineRule="auto"/>
        <w:ind w:right="116"/>
        <w:jc w:val="both"/>
        <w:rPr>
          <w:rFonts w:ascii="Arial" w:hAnsi="Arial"/>
        </w:rPr>
      </w:pPr>
      <w:r>
        <w:rPr>
          <w:rFonts w:ascii="Arial" w:hAnsi="Arial"/>
          <w:color w:val="010202"/>
        </w:rPr>
        <w:t>fyzickou nebo právnickou osobou, subjektem nebo orgánem, které jednají</w:t>
      </w:r>
      <w:r>
        <w:rPr>
          <w:rFonts w:ascii="Arial" w:hAnsi="Arial"/>
          <w:color w:val="010202"/>
          <w:spacing w:val="-42"/>
        </w:rPr>
        <w:t xml:space="preserve"> </w:t>
      </w:r>
      <w:r>
        <w:rPr>
          <w:rFonts w:ascii="Arial" w:hAnsi="Arial"/>
          <w:color w:val="010202"/>
        </w:rPr>
        <w:t>jménem nebo na pokyn některého ze subjektů uvedených v písmeni a) nebo b) tohoto odstavce</w:t>
      </w:r>
      <w:r>
        <w:rPr>
          <w:rFonts w:ascii="Arial" w:hAnsi="Arial"/>
          <w:color w:val="010202"/>
          <w:spacing w:val="-5"/>
        </w:rPr>
        <w:t xml:space="preserve"> </w:t>
      </w:r>
      <w:r>
        <w:rPr>
          <w:rFonts w:ascii="Arial" w:hAnsi="Arial"/>
          <w:color w:val="010202"/>
        </w:rPr>
        <w:t>smlouvy.</w:t>
      </w:r>
    </w:p>
    <w:p w14:paraId="55B062E9" w14:textId="77777777" w:rsidR="001C5233" w:rsidRDefault="001C5233">
      <w:pPr>
        <w:pStyle w:val="Zkladntext"/>
        <w:spacing w:before="5"/>
        <w:rPr>
          <w:rFonts w:ascii="Arial"/>
          <w:sz w:val="34"/>
        </w:rPr>
      </w:pPr>
    </w:p>
    <w:p w14:paraId="6ACF60F4" w14:textId="77777777" w:rsidR="001C5233" w:rsidRDefault="006048AA">
      <w:pPr>
        <w:pStyle w:val="Odstavecseseznamem"/>
        <w:numPr>
          <w:ilvl w:val="0"/>
          <w:numId w:val="30"/>
        </w:numPr>
        <w:tabs>
          <w:tab w:val="left" w:pos="543"/>
        </w:tabs>
        <w:ind w:right="115" w:hanging="427"/>
        <w:jc w:val="both"/>
        <w:rPr>
          <w:rFonts w:ascii="Arial" w:hAnsi="Arial"/>
        </w:rPr>
      </w:pPr>
      <w:r>
        <w:rPr>
          <w:rFonts w:ascii="Arial" w:hAnsi="Arial"/>
          <w:color w:val="010202"/>
        </w:rPr>
        <w:t>Zhotovitel</w:t>
      </w:r>
      <w:r>
        <w:rPr>
          <w:rFonts w:ascii="Arial" w:hAnsi="Arial"/>
          <w:color w:val="010202"/>
          <w:spacing w:val="-6"/>
        </w:rPr>
        <w:t xml:space="preserve"> </w:t>
      </w:r>
      <w:r>
        <w:rPr>
          <w:rFonts w:ascii="Arial" w:hAnsi="Arial"/>
          <w:color w:val="010202"/>
        </w:rPr>
        <w:t>se</w:t>
      </w:r>
      <w:r>
        <w:rPr>
          <w:rFonts w:ascii="Arial" w:hAnsi="Arial"/>
          <w:color w:val="010202"/>
          <w:spacing w:val="-6"/>
        </w:rPr>
        <w:t xml:space="preserve"> </w:t>
      </w:r>
      <w:r>
        <w:rPr>
          <w:rFonts w:ascii="Arial" w:hAnsi="Arial"/>
          <w:color w:val="010202"/>
        </w:rPr>
        <w:t>tímto</w:t>
      </w:r>
      <w:r>
        <w:rPr>
          <w:rFonts w:ascii="Arial" w:hAnsi="Arial"/>
          <w:color w:val="010202"/>
          <w:spacing w:val="-5"/>
        </w:rPr>
        <w:t xml:space="preserve"> </w:t>
      </w:r>
      <w:r>
        <w:rPr>
          <w:rFonts w:ascii="Arial" w:hAnsi="Arial"/>
          <w:color w:val="010202"/>
        </w:rPr>
        <w:t>zavazuje</w:t>
      </w:r>
      <w:r>
        <w:rPr>
          <w:rFonts w:ascii="Arial" w:hAnsi="Arial"/>
          <w:color w:val="010202"/>
          <w:spacing w:val="-5"/>
        </w:rPr>
        <w:t xml:space="preserve"> </w:t>
      </w:r>
      <w:r>
        <w:rPr>
          <w:rFonts w:ascii="Arial" w:hAnsi="Arial"/>
          <w:color w:val="010202"/>
        </w:rPr>
        <w:t>udržovat</w:t>
      </w:r>
      <w:r>
        <w:rPr>
          <w:rFonts w:ascii="Arial" w:hAnsi="Arial"/>
          <w:color w:val="010202"/>
          <w:spacing w:val="-4"/>
        </w:rPr>
        <w:t xml:space="preserve"> </w:t>
      </w:r>
      <w:r>
        <w:rPr>
          <w:rFonts w:ascii="Arial" w:hAnsi="Arial"/>
          <w:color w:val="010202"/>
        </w:rPr>
        <w:t>prohlášení,</w:t>
      </w:r>
      <w:r>
        <w:rPr>
          <w:rFonts w:ascii="Arial" w:hAnsi="Arial"/>
          <w:color w:val="010202"/>
          <w:spacing w:val="-8"/>
        </w:rPr>
        <w:t xml:space="preserve"> </w:t>
      </w:r>
      <w:r>
        <w:rPr>
          <w:rFonts w:ascii="Arial" w:hAnsi="Arial"/>
          <w:color w:val="010202"/>
        </w:rPr>
        <w:t>závazky</w:t>
      </w:r>
      <w:r>
        <w:rPr>
          <w:rFonts w:ascii="Arial" w:hAnsi="Arial"/>
          <w:color w:val="010202"/>
          <w:spacing w:val="-6"/>
        </w:rPr>
        <w:t xml:space="preserve"> </w:t>
      </w:r>
      <w:r>
        <w:rPr>
          <w:rFonts w:ascii="Arial" w:hAnsi="Arial"/>
          <w:color w:val="010202"/>
        </w:rPr>
        <w:t>a</w:t>
      </w:r>
      <w:r>
        <w:rPr>
          <w:rFonts w:ascii="Arial" w:hAnsi="Arial"/>
          <w:color w:val="010202"/>
          <w:spacing w:val="-5"/>
        </w:rPr>
        <w:t xml:space="preserve"> </w:t>
      </w:r>
      <w:r>
        <w:rPr>
          <w:rFonts w:ascii="Arial" w:hAnsi="Arial"/>
          <w:color w:val="010202"/>
        </w:rPr>
        <w:t>povinnosti</w:t>
      </w:r>
      <w:r>
        <w:rPr>
          <w:rFonts w:ascii="Arial" w:hAnsi="Arial"/>
          <w:color w:val="010202"/>
          <w:spacing w:val="-9"/>
        </w:rPr>
        <w:t xml:space="preserve"> </w:t>
      </w:r>
      <w:r>
        <w:rPr>
          <w:rFonts w:ascii="Arial" w:hAnsi="Arial"/>
          <w:color w:val="010202"/>
        </w:rPr>
        <w:t>podle</w:t>
      </w:r>
      <w:r>
        <w:rPr>
          <w:rFonts w:ascii="Arial" w:hAnsi="Arial"/>
          <w:color w:val="010202"/>
          <w:spacing w:val="-4"/>
        </w:rPr>
        <w:t xml:space="preserve"> </w:t>
      </w:r>
      <w:r>
        <w:rPr>
          <w:rFonts w:ascii="Arial" w:hAnsi="Arial"/>
          <w:color w:val="010202"/>
        </w:rPr>
        <w:t>odst.</w:t>
      </w:r>
      <w:r>
        <w:rPr>
          <w:rFonts w:ascii="Arial" w:hAnsi="Arial"/>
          <w:color w:val="010202"/>
          <w:spacing w:val="-4"/>
        </w:rPr>
        <w:t xml:space="preserve"> </w:t>
      </w:r>
      <w:r>
        <w:rPr>
          <w:rFonts w:ascii="Arial" w:hAnsi="Arial"/>
          <w:color w:val="010202"/>
        </w:rPr>
        <w:t>1.</w:t>
      </w:r>
      <w:r>
        <w:rPr>
          <w:rFonts w:ascii="Arial" w:hAnsi="Arial"/>
          <w:color w:val="010202"/>
          <w:spacing w:val="-1"/>
        </w:rPr>
        <w:t xml:space="preserve"> </w:t>
      </w:r>
      <w:r>
        <w:rPr>
          <w:rFonts w:ascii="Arial" w:hAnsi="Arial"/>
          <w:color w:val="010202"/>
        </w:rPr>
        <w:t>a</w:t>
      </w:r>
      <w:r>
        <w:rPr>
          <w:rFonts w:ascii="Arial" w:hAnsi="Arial"/>
          <w:color w:val="010202"/>
          <w:spacing w:val="-4"/>
        </w:rPr>
        <w:t xml:space="preserve"> </w:t>
      </w:r>
      <w:r>
        <w:rPr>
          <w:rFonts w:ascii="Arial" w:hAnsi="Arial"/>
          <w:color w:val="010202"/>
        </w:rPr>
        <w:t>3. Preambule smlouvy v pravdivosti a platnosti po celou dobu účinnosti této smlouvy, přičemž je povinen bezodkladně (nejpozději však do 3 pracovních dnů ode dne, kdy příslušná změna nastala) oznámit objednateli změnu jakýchkoliv skutečností s tímto souvisejících.</w:t>
      </w:r>
    </w:p>
    <w:p w14:paraId="30C76874" w14:textId="77777777" w:rsidR="001C5233" w:rsidRDefault="001C5233">
      <w:pPr>
        <w:pStyle w:val="Zkladntext"/>
        <w:spacing w:before="10"/>
        <w:rPr>
          <w:rFonts w:ascii="Arial"/>
          <w:sz w:val="23"/>
        </w:rPr>
      </w:pPr>
    </w:p>
    <w:p w14:paraId="6CFEEEB3" w14:textId="77777777" w:rsidR="001C5233" w:rsidRDefault="006048AA">
      <w:pPr>
        <w:pStyle w:val="Odstavecseseznamem"/>
        <w:numPr>
          <w:ilvl w:val="0"/>
          <w:numId w:val="30"/>
        </w:numPr>
        <w:tabs>
          <w:tab w:val="left" w:pos="543"/>
        </w:tabs>
        <w:ind w:right="115" w:hanging="427"/>
        <w:jc w:val="both"/>
        <w:rPr>
          <w:rFonts w:ascii="Arial" w:hAnsi="Arial"/>
        </w:rPr>
      </w:pPr>
      <w:r>
        <w:rPr>
          <w:rFonts w:ascii="Arial" w:hAnsi="Arial"/>
          <w:color w:val="010202"/>
        </w:rPr>
        <w:t>Zhotovitel odpovídá za to, že žádný jeho poddodavatel není po celou dobu trvání této smlouvy osobou, na niž by se vztahovaly (i) sankční režimy zavedené Evropskou unií na základě</w:t>
      </w:r>
      <w:r>
        <w:rPr>
          <w:rFonts w:ascii="Arial" w:hAnsi="Arial"/>
          <w:color w:val="010202"/>
          <w:spacing w:val="-4"/>
        </w:rPr>
        <w:t xml:space="preserve"> </w:t>
      </w:r>
      <w:r>
        <w:rPr>
          <w:rFonts w:ascii="Arial" w:hAnsi="Arial"/>
          <w:color w:val="010202"/>
        </w:rPr>
        <w:t>nařízení</w:t>
      </w:r>
      <w:r>
        <w:rPr>
          <w:rFonts w:ascii="Arial" w:hAnsi="Arial"/>
          <w:color w:val="010202"/>
          <w:spacing w:val="-4"/>
        </w:rPr>
        <w:t xml:space="preserve"> </w:t>
      </w:r>
      <w:r>
        <w:rPr>
          <w:rFonts w:ascii="Arial" w:hAnsi="Arial"/>
          <w:color w:val="010202"/>
        </w:rPr>
        <w:t>Rady</w:t>
      </w:r>
      <w:r>
        <w:rPr>
          <w:rFonts w:ascii="Arial" w:hAnsi="Arial"/>
          <w:color w:val="010202"/>
          <w:spacing w:val="-4"/>
        </w:rPr>
        <w:t xml:space="preserve"> </w:t>
      </w:r>
      <w:r>
        <w:rPr>
          <w:rFonts w:ascii="Arial" w:hAnsi="Arial"/>
          <w:color w:val="010202"/>
        </w:rPr>
        <w:t>(EU)</w:t>
      </w:r>
      <w:r>
        <w:rPr>
          <w:rFonts w:ascii="Arial" w:hAnsi="Arial"/>
          <w:color w:val="010202"/>
          <w:spacing w:val="-2"/>
        </w:rPr>
        <w:t xml:space="preserve"> </w:t>
      </w:r>
      <w:r>
        <w:rPr>
          <w:rFonts w:ascii="Arial" w:hAnsi="Arial"/>
          <w:color w:val="010202"/>
        </w:rPr>
        <w:t>č.</w:t>
      </w:r>
      <w:r>
        <w:rPr>
          <w:rFonts w:ascii="Arial" w:hAnsi="Arial"/>
          <w:color w:val="010202"/>
          <w:spacing w:val="-6"/>
        </w:rPr>
        <w:t xml:space="preserve"> </w:t>
      </w:r>
      <w:r>
        <w:rPr>
          <w:rFonts w:ascii="Arial" w:hAnsi="Arial"/>
          <w:color w:val="010202"/>
        </w:rPr>
        <w:t>269/2014</w:t>
      </w:r>
      <w:r>
        <w:rPr>
          <w:rFonts w:ascii="Arial" w:hAnsi="Arial"/>
          <w:color w:val="010202"/>
          <w:spacing w:val="-4"/>
        </w:rPr>
        <w:t xml:space="preserve"> </w:t>
      </w:r>
      <w:r>
        <w:rPr>
          <w:rFonts w:ascii="Arial" w:hAnsi="Arial"/>
          <w:color w:val="010202"/>
        </w:rPr>
        <w:t>o</w:t>
      </w:r>
      <w:r>
        <w:rPr>
          <w:rFonts w:ascii="Arial" w:hAnsi="Arial"/>
          <w:color w:val="010202"/>
          <w:spacing w:val="-6"/>
        </w:rPr>
        <w:t xml:space="preserve"> </w:t>
      </w:r>
      <w:r>
        <w:rPr>
          <w:rFonts w:ascii="Arial" w:hAnsi="Arial"/>
          <w:color w:val="010202"/>
        </w:rPr>
        <w:t>omezujících</w:t>
      </w:r>
      <w:r>
        <w:rPr>
          <w:rFonts w:ascii="Arial" w:hAnsi="Arial"/>
          <w:color w:val="010202"/>
          <w:spacing w:val="-8"/>
        </w:rPr>
        <w:t xml:space="preserve"> </w:t>
      </w:r>
      <w:r>
        <w:rPr>
          <w:rFonts w:ascii="Arial" w:hAnsi="Arial"/>
          <w:color w:val="010202"/>
        </w:rPr>
        <w:t>opatřeních</w:t>
      </w:r>
      <w:r>
        <w:rPr>
          <w:rFonts w:ascii="Arial" w:hAnsi="Arial"/>
          <w:color w:val="010202"/>
          <w:spacing w:val="-7"/>
        </w:rPr>
        <w:t xml:space="preserve"> </w:t>
      </w:r>
      <w:r>
        <w:rPr>
          <w:rFonts w:ascii="Arial" w:hAnsi="Arial"/>
          <w:color w:val="010202"/>
        </w:rPr>
        <w:t>vzhledem</w:t>
      </w:r>
      <w:r>
        <w:rPr>
          <w:rFonts w:ascii="Arial" w:hAnsi="Arial"/>
          <w:color w:val="010202"/>
          <w:spacing w:val="-2"/>
        </w:rPr>
        <w:t xml:space="preserve"> </w:t>
      </w:r>
      <w:r>
        <w:rPr>
          <w:rFonts w:ascii="Arial" w:hAnsi="Arial"/>
          <w:color w:val="010202"/>
        </w:rPr>
        <w:t>k</w:t>
      </w:r>
      <w:r>
        <w:rPr>
          <w:rFonts w:ascii="Arial" w:hAnsi="Arial"/>
          <w:color w:val="010202"/>
          <w:spacing w:val="-4"/>
        </w:rPr>
        <w:t xml:space="preserve"> </w:t>
      </w:r>
      <w:r>
        <w:rPr>
          <w:rFonts w:ascii="Arial" w:hAnsi="Arial"/>
          <w:color w:val="010202"/>
        </w:rPr>
        <w:t>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w:t>
      </w:r>
      <w:r>
        <w:rPr>
          <w:rFonts w:ascii="Arial" w:hAnsi="Arial"/>
          <w:color w:val="010202"/>
          <w:spacing w:val="-9"/>
        </w:rPr>
        <w:t xml:space="preserve"> </w:t>
      </w:r>
      <w:r>
        <w:rPr>
          <w:rFonts w:ascii="Arial" w:hAnsi="Arial"/>
          <w:color w:val="010202"/>
        </w:rPr>
        <w:t>(ES)</w:t>
      </w:r>
      <w:r>
        <w:rPr>
          <w:rFonts w:ascii="Arial" w:hAnsi="Arial"/>
          <w:color w:val="010202"/>
          <w:spacing w:val="-11"/>
        </w:rPr>
        <w:t xml:space="preserve"> </w:t>
      </w:r>
      <w:r>
        <w:rPr>
          <w:rFonts w:ascii="Arial" w:hAnsi="Arial"/>
          <w:color w:val="010202"/>
        </w:rPr>
        <w:t>č.</w:t>
      </w:r>
      <w:r>
        <w:rPr>
          <w:rFonts w:ascii="Arial" w:hAnsi="Arial"/>
          <w:color w:val="010202"/>
          <w:spacing w:val="-10"/>
        </w:rPr>
        <w:t xml:space="preserve"> </w:t>
      </w:r>
      <w:r>
        <w:rPr>
          <w:rFonts w:ascii="Arial" w:hAnsi="Arial"/>
          <w:color w:val="010202"/>
        </w:rPr>
        <w:t>765/2006</w:t>
      </w:r>
      <w:r>
        <w:rPr>
          <w:rFonts w:ascii="Arial" w:hAnsi="Arial"/>
          <w:color w:val="010202"/>
          <w:spacing w:val="-9"/>
        </w:rPr>
        <w:t xml:space="preserve"> </w:t>
      </w:r>
      <w:r>
        <w:rPr>
          <w:rFonts w:ascii="Arial" w:hAnsi="Arial"/>
          <w:color w:val="010202"/>
        </w:rPr>
        <w:t>o</w:t>
      </w:r>
      <w:r>
        <w:rPr>
          <w:rFonts w:ascii="Arial" w:hAnsi="Arial"/>
          <w:color w:val="010202"/>
          <w:spacing w:val="-14"/>
        </w:rPr>
        <w:t xml:space="preserve"> </w:t>
      </w:r>
      <w:r>
        <w:rPr>
          <w:rFonts w:ascii="Arial" w:hAnsi="Arial"/>
          <w:color w:val="010202"/>
        </w:rPr>
        <w:t>omezujících</w:t>
      </w:r>
      <w:r>
        <w:rPr>
          <w:rFonts w:ascii="Arial" w:hAnsi="Arial"/>
          <w:color w:val="010202"/>
          <w:spacing w:val="-10"/>
        </w:rPr>
        <w:t xml:space="preserve"> </w:t>
      </w:r>
      <w:r>
        <w:rPr>
          <w:rFonts w:ascii="Arial" w:hAnsi="Arial"/>
          <w:color w:val="010202"/>
        </w:rPr>
        <w:t>opatřeních</w:t>
      </w:r>
      <w:r>
        <w:rPr>
          <w:rFonts w:ascii="Arial" w:hAnsi="Arial"/>
          <w:color w:val="010202"/>
          <w:spacing w:val="-12"/>
        </w:rPr>
        <w:t xml:space="preserve"> </w:t>
      </w:r>
      <w:r>
        <w:rPr>
          <w:rFonts w:ascii="Arial" w:hAnsi="Arial"/>
          <w:color w:val="010202"/>
        </w:rPr>
        <w:t>vůči</w:t>
      </w:r>
      <w:r>
        <w:rPr>
          <w:rFonts w:ascii="Arial" w:hAnsi="Arial"/>
          <w:color w:val="010202"/>
          <w:spacing w:val="-9"/>
        </w:rPr>
        <w:t xml:space="preserve"> </w:t>
      </w:r>
      <w:r>
        <w:rPr>
          <w:rFonts w:ascii="Arial" w:hAnsi="Arial"/>
          <w:color w:val="010202"/>
        </w:rPr>
        <w:t>prezidentu</w:t>
      </w:r>
      <w:r>
        <w:rPr>
          <w:rFonts w:ascii="Arial" w:hAnsi="Arial"/>
          <w:color w:val="010202"/>
          <w:spacing w:val="-9"/>
        </w:rPr>
        <w:t xml:space="preserve"> </w:t>
      </w:r>
      <w:r>
        <w:rPr>
          <w:rFonts w:ascii="Arial" w:hAnsi="Arial"/>
          <w:color w:val="010202"/>
        </w:rPr>
        <w:t>Lukašenkovi</w:t>
      </w:r>
      <w:r>
        <w:rPr>
          <w:rFonts w:ascii="Arial" w:hAnsi="Arial"/>
          <w:color w:val="010202"/>
          <w:spacing w:val="-9"/>
        </w:rPr>
        <w:t xml:space="preserve"> </w:t>
      </w:r>
      <w:r>
        <w:rPr>
          <w:rFonts w:ascii="Arial" w:hAnsi="Arial"/>
          <w:color w:val="010202"/>
        </w:rPr>
        <w:t>a</w:t>
      </w:r>
      <w:r>
        <w:rPr>
          <w:rFonts w:ascii="Arial" w:hAnsi="Arial"/>
          <w:color w:val="010202"/>
          <w:spacing w:val="-2"/>
        </w:rPr>
        <w:t xml:space="preserve"> </w:t>
      </w:r>
      <w:r>
        <w:rPr>
          <w:rFonts w:ascii="Arial" w:hAnsi="Arial"/>
          <w:color w:val="010202"/>
        </w:rPr>
        <w:t>některým představitelům  Běloruska,   a   dále   (</w:t>
      </w:r>
      <w:proofErr w:type="spellStart"/>
      <w:r>
        <w:rPr>
          <w:rFonts w:ascii="Arial" w:hAnsi="Arial"/>
          <w:color w:val="010202"/>
        </w:rPr>
        <w:t>ii</w:t>
      </w:r>
      <w:proofErr w:type="spellEnd"/>
      <w:r>
        <w:rPr>
          <w:rFonts w:ascii="Arial" w:hAnsi="Arial"/>
          <w:color w:val="010202"/>
        </w:rPr>
        <w:t>)   české   právní   předpisy,   zejména   zákon   č. 69/2006 Sb., o provádění mezinárodních sankcí, v platném znění, navazující na výše uvedená nařízení</w:t>
      </w:r>
      <w:r>
        <w:rPr>
          <w:rFonts w:ascii="Arial" w:hAnsi="Arial"/>
          <w:color w:val="010202"/>
          <w:spacing w:val="-2"/>
        </w:rPr>
        <w:t xml:space="preserve"> </w:t>
      </w:r>
      <w:r>
        <w:rPr>
          <w:rFonts w:ascii="Arial" w:hAnsi="Arial"/>
          <w:color w:val="010202"/>
        </w:rPr>
        <w:t>EU.</w:t>
      </w:r>
    </w:p>
    <w:p w14:paraId="0B182A96" w14:textId="77777777" w:rsidR="001C5233" w:rsidRDefault="001C5233">
      <w:pPr>
        <w:pStyle w:val="Zkladntext"/>
        <w:spacing w:before="11"/>
        <w:rPr>
          <w:rFonts w:ascii="Arial"/>
          <w:sz w:val="21"/>
        </w:rPr>
      </w:pPr>
    </w:p>
    <w:p w14:paraId="39268326" w14:textId="77777777" w:rsidR="001C5233" w:rsidRDefault="006048AA">
      <w:pPr>
        <w:ind w:left="542" w:right="321"/>
        <w:rPr>
          <w:rFonts w:ascii="Arial" w:hAnsi="Arial"/>
        </w:rPr>
      </w:pPr>
      <w:r>
        <w:rPr>
          <w:rFonts w:ascii="Arial" w:hAnsi="Arial"/>
          <w:color w:val="010202"/>
        </w:rPr>
        <w:t>Zhotovitel se s odkazem na čl. 5k nařízení Rady (EU) 2022/576 ze dne 8. dubna 2022, kterým se mění nařízení (EU) č. 833/2014 o omezujících opatřeních vzhledem</w:t>
      </w:r>
    </w:p>
    <w:p w14:paraId="15822DA9" w14:textId="77777777" w:rsidR="001C5233" w:rsidRDefault="006048AA">
      <w:pPr>
        <w:spacing w:before="1"/>
        <w:ind w:left="542" w:right="249"/>
        <w:rPr>
          <w:rFonts w:ascii="Arial" w:hAnsi="Arial"/>
        </w:rPr>
      </w:pPr>
      <w:r>
        <w:rPr>
          <w:rFonts w:ascii="Arial" w:hAnsi="Arial"/>
          <w:color w:val="010202"/>
        </w:rPr>
        <w:t>k činnostem Ruska destabilizujícím situaci na Ukrajině, dále zavazuje a odpovídá za to, že jeho poddodavatelé, pokud jejich plnění představuje více než 10 % hodnoty veřejné zakázky, na jejíž realizaci je uzavřena tato smlouva, nejsou</w:t>
      </w:r>
    </w:p>
    <w:p w14:paraId="3E1E729A" w14:textId="77777777" w:rsidR="001C5233" w:rsidRDefault="006048AA">
      <w:pPr>
        <w:pStyle w:val="Odstavecseseznamem"/>
        <w:numPr>
          <w:ilvl w:val="1"/>
          <w:numId w:val="30"/>
        </w:numPr>
        <w:tabs>
          <w:tab w:val="left" w:pos="1049"/>
        </w:tabs>
        <w:spacing w:before="58"/>
        <w:ind w:left="1048" w:right="117"/>
        <w:jc w:val="both"/>
        <w:rPr>
          <w:rFonts w:ascii="Arial" w:hAnsi="Arial"/>
        </w:rPr>
      </w:pPr>
      <w:r>
        <w:rPr>
          <w:rFonts w:ascii="Arial" w:hAnsi="Arial"/>
          <w:color w:val="010202"/>
        </w:rPr>
        <w:t>ruským státním příslušníkem, fyzickou či právnickou osobou nebo subjektem či orgánem se sídlem v</w:t>
      </w:r>
      <w:r>
        <w:rPr>
          <w:rFonts w:ascii="Arial" w:hAnsi="Arial"/>
          <w:color w:val="010202"/>
          <w:spacing w:val="-5"/>
        </w:rPr>
        <w:t xml:space="preserve"> </w:t>
      </w:r>
      <w:r>
        <w:rPr>
          <w:rFonts w:ascii="Arial" w:hAnsi="Arial"/>
          <w:color w:val="010202"/>
        </w:rPr>
        <w:t>Rusku,</w:t>
      </w:r>
    </w:p>
    <w:p w14:paraId="311F5F5A" w14:textId="77777777" w:rsidR="001C5233" w:rsidRDefault="006048AA">
      <w:pPr>
        <w:pStyle w:val="Odstavecseseznamem"/>
        <w:numPr>
          <w:ilvl w:val="1"/>
          <w:numId w:val="30"/>
        </w:numPr>
        <w:tabs>
          <w:tab w:val="left" w:pos="1049"/>
        </w:tabs>
        <w:spacing w:before="60"/>
        <w:ind w:left="1048" w:right="119"/>
        <w:jc w:val="both"/>
        <w:rPr>
          <w:rFonts w:ascii="Arial" w:hAnsi="Arial"/>
        </w:rPr>
      </w:pPr>
      <w:r>
        <w:rPr>
          <w:rFonts w:ascii="Arial" w:hAnsi="Arial"/>
          <w:color w:val="010202"/>
        </w:rPr>
        <w:t>právnickou osobou, subjektem nebo orgánem, které jsou z více než 50 % přímo či nepřímo vlastněny některým ze subjektů uvedených v písm. a) tohoto odstavce smlouvy, přičemž podíly těchto subjektů se sčítají,</w:t>
      </w:r>
      <w:r>
        <w:rPr>
          <w:rFonts w:ascii="Arial" w:hAnsi="Arial"/>
          <w:color w:val="010202"/>
          <w:spacing w:val="-16"/>
        </w:rPr>
        <w:t xml:space="preserve"> </w:t>
      </w:r>
      <w:r>
        <w:rPr>
          <w:rFonts w:ascii="Arial" w:hAnsi="Arial"/>
          <w:color w:val="010202"/>
        </w:rPr>
        <w:t>nebo</w:t>
      </w:r>
    </w:p>
    <w:p w14:paraId="1B99DEA2" w14:textId="77777777" w:rsidR="001C5233" w:rsidRDefault="006048AA">
      <w:pPr>
        <w:pStyle w:val="Odstavecseseznamem"/>
        <w:numPr>
          <w:ilvl w:val="1"/>
          <w:numId w:val="30"/>
        </w:numPr>
        <w:tabs>
          <w:tab w:val="left" w:pos="1050"/>
        </w:tabs>
        <w:spacing w:before="58"/>
        <w:ind w:left="1048" w:right="116"/>
        <w:jc w:val="both"/>
        <w:rPr>
          <w:rFonts w:ascii="Arial" w:hAnsi="Arial"/>
        </w:rPr>
      </w:pPr>
      <w:r>
        <w:rPr>
          <w:rFonts w:ascii="Arial" w:hAnsi="Arial"/>
          <w:color w:val="010202"/>
        </w:rPr>
        <w:t>fyzickou nebo právnickou osobou, subjektem nebo orgánem, které jednají jménem nebo</w:t>
      </w:r>
      <w:r>
        <w:rPr>
          <w:rFonts w:ascii="Arial" w:hAnsi="Arial"/>
          <w:color w:val="010202"/>
          <w:spacing w:val="-8"/>
        </w:rPr>
        <w:t xml:space="preserve"> </w:t>
      </w:r>
      <w:r>
        <w:rPr>
          <w:rFonts w:ascii="Arial" w:hAnsi="Arial"/>
          <w:color w:val="010202"/>
        </w:rPr>
        <w:t>na</w:t>
      </w:r>
      <w:r>
        <w:rPr>
          <w:rFonts w:ascii="Arial" w:hAnsi="Arial"/>
          <w:color w:val="010202"/>
          <w:spacing w:val="-10"/>
        </w:rPr>
        <w:t xml:space="preserve"> </w:t>
      </w:r>
      <w:r>
        <w:rPr>
          <w:rFonts w:ascii="Arial" w:hAnsi="Arial"/>
          <w:color w:val="010202"/>
        </w:rPr>
        <w:t>pokyn</w:t>
      </w:r>
      <w:r>
        <w:rPr>
          <w:rFonts w:ascii="Arial" w:hAnsi="Arial"/>
          <w:color w:val="010202"/>
          <w:spacing w:val="-12"/>
        </w:rPr>
        <w:t xml:space="preserve"> </w:t>
      </w:r>
      <w:r>
        <w:rPr>
          <w:rFonts w:ascii="Arial" w:hAnsi="Arial"/>
          <w:color w:val="010202"/>
        </w:rPr>
        <w:t>některého</w:t>
      </w:r>
      <w:r>
        <w:rPr>
          <w:rFonts w:ascii="Arial" w:hAnsi="Arial"/>
          <w:color w:val="010202"/>
          <w:spacing w:val="-8"/>
        </w:rPr>
        <w:t xml:space="preserve"> </w:t>
      </w:r>
      <w:r>
        <w:rPr>
          <w:rFonts w:ascii="Arial" w:hAnsi="Arial"/>
          <w:color w:val="010202"/>
        </w:rPr>
        <w:t>ze</w:t>
      </w:r>
      <w:r>
        <w:rPr>
          <w:rFonts w:ascii="Arial" w:hAnsi="Arial"/>
          <w:color w:val="010202"/>
          <w:spacing w:val="-12"/>
        </w:rPr>
        <w:t xml:space="preserve"> </w:t>
      </w:r>
      <w:r>
        <w:rPr>
          <w:rFonts w:ascii="Arial" w:hAnsi="Arial"/>
          <w:color w:val="010202"/>
        </w:rPr>
        <w:t>subjektů</w:t>
      </w:r>
      <w:r>
        <w:rPr>
          <w:rFonts w:ascii="Arial" w:hAnsi="Arial"/>
          <w:color w:val="010202"/>
          <w:spacing w:val="-10"/>
        </w:rPr>
        <w:t xml:space="preserve"> </w:t>
      </w:r>
      <w:r>
        <w:rPr>
          <w:rFonts w:ascii="Arial" w:hAnsi="Arial"/>
          <w:color w:val="010202"/>
        </w:rPr>
        <w:t>uvedených</w:t>
      </w:r>
      <w:r>
        <w:rPr>
          <w:rFonts w:ascii="Arial" w:hAnsi="Arial"/>
          <w:color w:val="010202"/>
          <w:spacing w:val="-11"/>
        </w:rPr>
        <w:t xml:space="preserve"> </w:t>
      </w:r>
      <w:r>
        <w:rPr>
          <w:rFonts w:ascii="Arial" w:hAnsi="Arial"/>
          <w:color w:val="010202"/>
        </w:rPr>
        <w:t>v</w:t>
      </w:r>
      <w:r>
        <w:rPr>
          <w:rFonts w:ascii="Arial" w:hAnsi="Arial"/>
          <w:color w:val="010202"/>
          <w:spacing w:val="-2"/>
        </w:rPr>
        <w:t xml:space="preserve"> </w:t>
      </w:r>
      <w:r>
        <w:rPr>
          <w:rFonts w:ascii="Arial" w:hAnsi="Arial"/>
          <w:color w:val="010202"/>
        </w:rPr>
        <w:t>písm.</w:t>
      </w:r>
      <w:r>
        <w:rPr>
          <w:rFonts w:ascii="Arial" w:hAnsi="Arial"/>
          <w:color w:val="010202"/>
          <w:spacing w:val="-6"/>
        </w:rPr>
        <w:t xml:space="preserve"> </w:t>
      </w:r>
      <w:r>
        <w:rPr>
          <w:rFonts w:ascii="Arial" w:hAnsi="Arial"/>
          <w:color w:val="010202"/>
        </w:rPr>
        <w:t>a)</w:t>
      </w:r>
      <w:r>
        <w:rPr>
          <w:rFonts w:ascii="Arial" w:hAnsi="Arial"/>
          <w:color w:val="010202"/>
          <w:spacing w:val="-11"/>
        </w:rPr>
        <w:t xml:space="preserve"> </w:t>
      </w:r>
      <w:r>
        <w:rPr>
          <w:rFonts w:ascii="Arial" w:hAnsi="Arial"/>
          <w:color w:val="010202"/>
        </w:rPr>
        <w:t>nebo</w:t>
      </w:r>
      <w:r>
        <w:rPr>
          <w:rFonts w:ascii="Arial" w:hAnsi="Arial"/>
          <w:color w:val="010202"/>
          <w:spacing w:val="-8"/>
        </w:rPr>
        <w:t xml:space="preserve"> </w:t>
      </w:r>
      <w:r>
        <w:rPr>
          <w:rFonts w:ascii="Arial" w:hAnsi="Arial"/>
          <w:color w:val="010202"/>
        </w:rPr>
        <w:t>b)</w:t>
      </w:r>
      <w:r>
        <w:rPr>
          <w:rFonts w:ascii="Arial" w:hAnsi="Arial"/>
          <w:color w:val="010202"/>
          <w:spacing w:val="-8"/>
        </w:rPr>
        <w:t xml:space="preserve"> </w:t>
      </w:r>
      <w:r>
        <w:rPr>
          <w:rFonts w:ascii="Arial" w:hAnsi="Arial"/>
          <w:color w:val="010202"/>
        </w:rPr>
        <w:t>tohoto</w:t>
      </w:r>
      <w:r>
        <w:rPr>
          <w:rFonts w:ascii="Arial" w:hAnsi="Arial"/>
          <w:color w:val="010202"/>
          <w:spacing w:val="-12"/>
        </w:rPr>
        <w:t xml:space="preserve"> </w:t>
      </w:r>
      <w:r>
        <w:rPr>
          <w:rFonts w:ascii="Arial" w:hAnsi="Arial"/>
          <w:color w:val="010202"/>
        </w:rPr>
        <w:t>odstavce smlouvy.</w:t>
      </w:r>
    </w:p>
    <w:p w14:paraId="78FEA5A5" w14:textId="77777777" w:rsidR="001C5233" w:rsidRDefault="001C5233">
      <w:pPr>
        <w:jc w:val="both"/>
        <w:rPr>
          <w:rFonts w:ascii="Arial" w:hAnsi="Arial"/>
        </w:rPr>
        <w:sectPr w:rsidR="001C5233">
          <w:pgSz w:w="11910" w:h="16840"/>
          <w:pgMar w:top="1060" w:right="1300" w:bottom="1240" w:left="1300" w:header="0" w:footer="996" w:gutter="0"/>
          <w:cols w:space="708"/>
        </w:sectPr>
      </w:pPr>
    </w:p>
    <w:p w14:paraId="5C259F01" w14:textId="77777777" w:rsidR="001C5233" w:rsidRDefault="006048AA">
      <w:pPr>
        <w:pStyle w:val="Nadpis1"/>
        <w:spacing w:before="86"/>
        <w:ind w:left="3425" w:right="3418" w:firstLine="748"/>
      </w:pPr>
      <w:r>
        <w:rPr>
          <w:color w:val="010202"/>
        </w:rPr>
        <w:lastRenderedPageBreak/>
        <w:t>Článek I. Předmět a účel smlouvy</w:t>
      </w:r>
    </w:p>
    <w:p w14:paraId="2A51D124" w14:textId="77777777" w:rsidR="001C5233" w:rsidRDefault="001C5233">
      <w:pPr>
        <w:pStyle w:val="Zkladntext"/>
        <w:spacing w:before="10"/>
        <w:rPr>
          <w:b/>
          <w:sz w:val="23"/>
        </w:rPr>
      </w:pPr>
    </w:p>
    <w:p w14:paraId="1FD11B83" w14:textId="77777777" w:rsidR="001C5233" w:rsidRPr="000E4341" w:rsidRDefault="006048AA">
      <w:pPr>
        <w:pStyle w:val="Odstavecseseznamem"/>
        <w:numPr>
          <w:ilvl w:val="0"/>
          <w:numId w:val="29"/>
        </w:numPr>
        <w:tabs>
          <w:tab w:val="left" w:pos="543"/>
        </w:tabs>
        <w:ind w:right="118"/>
        <w:jc w:val="both"/>
        <w:rPr>
          <w:rFonts w:ascii="Arial" w:hAnsi="Arial" w:cs="Arial"/>
        </w:rPr>
      </w:pPr>
      <w:r w:rsidRPr="000E4341">
        <w:rPr>
          <w:rFonts w:ascii="Arial" w:hAnsi="Arial" w:cs="Arial"/>
          <w:color w:val="010202"/>
        </w:rPr>
        <w:t>Předmětem smlouvy je závazek zhotovitele provést dílo specifikované v odst. 2 a 3</w:t>
      </w:r>
      <w:r w:rsidRPr="000E4341">
        <w:rPr>
          <w:rFonts w:ascii="Arial" w:hAnsi="Arial" w:cs="Arial"/>
          <w:color w:val="010202"/>
          <w:spacing w:val="-29"/>
        </w:rPr>
        <w:t xml:space="preserve"> </w:t>
      </w:r>
      <w:r w:rsidRPr="000E4341">
        <w:rPr>
          <w:rFonts w:ascii="Arial" w:hAnsi="Arial" w:cs="Arial"/>
          <w:color w:val="010202"/>
        </w:rPr>
        <w:t>tohoto článku smlouvy a závazek objednatele zaplatit zhotoviteli cenu díla dle čl. III</w:t>
      </w:r>
      <w:r w:rsidRPr="000E4341">
        <w:rPr>
          <w:rFonts w:ascii="Arial" w:hAnsi="Arial" w:cs="Arial"/>
          <w:color w:val="010202"/>
          <w:spacing w:val="-16"/>
        </w:rPr>
        <w:t xml:space="preserve"> </w:t>
      </w:r>
      <w:r w:rsidRPr="000E4341">
        <w:rPr>
          <w:rFonts w:ascii="Arial" w:hAnsi="Arial" w:cs="Arial"/>
          <w:color w:val="010202"/>
        </w:rPr>
        <w:t>smlouvy.</w:t>
      </w:r>
    </w:p>
    <w:p w14:paraId="3419245E" w14:textId="77777777" w:rsidR="001C5233" w:rsidRPr="000E4341" w:rsidRDefault="001C5233">
      <w:pPr>
        <w:pStyle w:val="Zkladntext"/>
        <w:spacing w:before="9"/>
        <w:rPr>
          <w:rFonts w:ascii="Arial" w:hAnsi="Arial" w:cs="Arial"/>
          <w:sz w:val="22"/>
          <w:szCs w:val="22"/>
        </w:rPr>
      </w:pPr>
    </w:p>
    <w:p w14:paraId="4394F155" w14:textId="77777777" w:rsidR="001C5233" w:rsidRPr="000E4341" w:rsidRDefault="006048AA">
      <w:pPr>
        <w:pStyle w:val="Odstavecseseznamem"/>
        <w:numPr>
          <w:ilvl w:val="0"/>
          <w:numId w:val="29"/>
        </w:numPr>
        <w:tabs>
          <w:tab w:val="left" w:pos="543"/>
        </w:tabs>
        <w:ind w:right="114"/>
        <w:jc w:val="both"/>
        <w:rPr>
          <w:rFonts w:ascii="Arial" w:hAnsi="Arial" w:cs="Arial"/>
        </w:rPr>
      </w:pPr>
      <w:r w:rsidRPr="000E4341">
        <w:rPr>
          <w:rFonts w:ascii="Arial" w:hAnsi="Arial" w:cs="Arial"/>
          <w:color w:val="010202"/>
        </w:rPr>
        <w:t>Zhotovitel</w:t>
      </w:r>
      <w:r w:rsidRPr="000E4341">
        <w:rPr>
          <w:rFonts w:ascii="Arial" w:hAnsi="Arial" w:cs="Arial"/>
          <w:color w:val="010202"/>
          <w:spacing w:val="-6"/>
        </w:rPr>
        <w:t xml:space="preserve"> </w:t>
      </w:r>
      <w:r w:rsidRPr="000E4341">
        <w:rPr>
          <w:rFonts w:ascii="Arial" w:hAnsi="Arial" w:cs="Arial"/>
          <w:color w:val="010202"/>
        </w:rPr>
        <w:t>se</w:t>
      </w:r>
      <w:r w:rsidRPr="000E4341">
        <w:rPr>
          <w:rFonts w:ascii="Arial" w:hAnsi="Arial" w:cs="Arial"/>
          <w:color w:val="010202"/>
          <w:spacing w:val="-9"/>
        </w:rPr>
        <w:t xml:space="preserve"> </w:t>
      </w:r>
      <w:r w:rsidRPr="000E4341">
        <w:rPr>
          <w:rFonts w:ascii="Arial" w:hAnsi="Arial" w:cs="Arial"/>
          <w:color w:val="010202"/>
        </w:rPr>
        <w:t>zavazuje</w:t>
      </w:r>
      <w:r w:rsidRPr="000E4341">
        <w:rPr>
          <w:rFonts w:ascii="Arial" w:hAnsi="Arial" w:cs="Arial"/>
          <w:color w:val="010202"/>
          <w:spacing w:val="-2"/>
        </w:rPr>
        <w:t xml:space="preserve"> </w:t>
      </w:r>
      <w:r w:rsidRPr="000E4341">
        <w:rPr>
          <w:rFonts w:ascii="Arial" w:hAnsi="Arial" w:cs="Arial"/>
          <w:color w:val="010202"/>
        </w:rPr>
        <w:t>zpracovat</w:t>
      </w:r>
      <w:r w:rsidRPr="000E4341">
        <w:rPr>
          <w:rFonts w:ascii="Arial" w:hAnsi="Arial" w:cs="Arial"/>
          <w:color w:val="010202"/>
          <w:spacing w:val="-6"/>
        </w:rPr>
        <w:t xml:space="preserve"> </w:t>
      </w:r>
      <w:r w:rsidRPr="000E4341">
        <w:rPr>
          <w:rFonts w:ascii="Arial" w:hAnsi="Arial" w:cs="Arial"/>
          <w:color w:val="010202"/>
        </w:rPr>
        <w:t>návrh</w:t>
      </w:r>
      <w:r w:rsidRPr="000E4341">
        <w:rPr>
          <w:rFonts w:ascii="Arial" w:hAnsi="Arial" w:cs="Arial"/>
          <w:color w:val="010202"/>
          <w:spacing w:val="-4"/>
        </w:rPr>
        <w:t xml:space="preserve"> </w:t>
      </w:r>
      <w:r w:rsidRPr="000E4341">
        <w:rPr>
          <w:rFonts w:ascii="Arial" w:hAnsi="Arial" w:cs="Arial"/>
          <w:color w:val="010202"/>
        </w:rPr>
        <w:t>Národního</w:t>
      </w:r>
      <w:r w:rsidRPr="000E4341">
        <w:rPr>
          <w:rFonts w:ascii="Arial" w:hAnsi="Arial" w:cs="Arial"/>
          <w:color w:val="010202"/>
          <w:spacing w:val="-4"/>
        </w:rPr>
        <w:t xml:space="preserve"> </w:t>
      </w:r>
      <w:r w:rsidRPr="000E4341">
        <w:rPr>
          <w:rFonts w:ascii="Arial" w:hAnsi="Arial" w:cs="Arial"/>
          <w:color w:val="010202"/>
        </w:rPr>
        <w:t>prováděcího</w:t>
      </w:r>
      <w:r w:rsidRPr="000E4341">
        <w:rPr>
          <w:rFonts w:ascii="Arial" w:hAnsi="Arial" w:cs="Arial"/>
          <w:color w:val="010202"/>
          <w:spacing w:val="-6"/>
        </w:rPr>
        <w:t xml:space="preserve"> </w:t>
      </w:r>
      <w:r w:rsidRPr="000E4341">
        <w:rPr>
          <w:rFonts w:ascii="Arial" w:hAnsi="Arial" w:cs="Arial"/>
          <w:color w:val="010202"/>
        </w:rPr>
        <w:t>programu</w:t>
      </w:r>
      <w:r w:rsidRPr="000E4341">
        <w:rPr>
          <w:rFonts w:ascii="Arial" w:hAnsi="Arial" w:cs="Arial"/>
          <w:color w:val="010202"/>
          <w:spacing w:val="-4"/>
        </w:rPr>
        <w:t xml:space="preserve"> </w:t>
      </w:r>
      <w:r w:rsidRPr="000E4341">
        <w:rPr>
          <w:rFonts w:ascii="Arial" w:hAnsi="Arial" w:cs="Arial"/>
          <w:color w:val="010202"/>
        </w:rPr>
        <w:t>(dále</w:t>
      </w:r>
      <w:r w:rsidRPr="000E4341">
        <w:rPr>
          <w:rFonts w:ascii="Arial" w:hAnsi="Arial" w:cs="Arial"/>
          <w:color w:val="010202"/>
          <w:spacing w:val="-6"/>
        </w:rPr>
        <w:t xml:space="preserve"> </w:t>
      </w:r>
      <w:r w:rsidRPr="000E4341">
        <w:rPr>
          <w:rFonts w:ascii="Arial" w:hAnsi="Arial" w:cs="Arial"/>
          <w:color w:val="010202"/>
        </w:rPr>
        <w:t>jen</w:t>
      </w:r>
      <w:r w:rsidRPr="000E4341">
        <w:rPr>
          <w:rFonts w:ascii="Arial" w:hAnsi="Arial" w:cs="Arial"/>
          <w:color w:val="010202"/>
          <w:spacing w:val="-9"/>
        </w:rPr>
        <w:t xml:space="preserve"> </w:t>
      </w:r>
      <w:r w:rsidRPr="000E4341">
        <w:rPr>
          <w:rFonts w:ascii="Arial" w:hAnsi="Arial" w:cs="Arial"/>
          <w:color w:val="010202"/>
        </w:rPr>
        <w:t>„NPP“ nebo „dílo“) v souladu s požadavky čl. 23 Směrnice Evropského parlamentu a Rady (EU) 2024/3019 ze dne 27. listopadu 2024 o čištění městských odpadních vod (přepracované znění) (dále též jako „Směrnice“), a podklady pro něj v elektronické podobě, který bude obsahovat:</w:t>
      </w:r>
    </w:p>
    <w:p w14:paraId="43FB12C9" w14:textId="77777777" w:rsidR="001C5233" w:rsidRDefault="001C5233">
      <w:pPr>
        <w:pStyle w:val="Zkladntext"/>
        <w:spacing w:before="10"/>
        <w:rPr>
          <w:sz w:val="20"/>
        </w:rPr>
      </w:pPr>
    </w:p>
    <w:p w14:paraId="120C78BF" w14:textId="77777777" w:rsidR="001C5233" w:rsidRDefault="006048AA">
      <w:pPr>
        <w:pStyle w:val="Odstavecseseznamem"/>
        <w:numPr>
          <w:ilvl w:val="1"/>
          <w:numId w:val="29"/>
        </w:numPr>
        <w:tabs>
          <w:tab w:val="left" w:pos="543"/>
        </w:tabs>
        <w:ind w:right="117"/>
        <w:jc w:val="both"/>
        <w:rPr>
          <w:rFonts w:ascii="Arial" w:hAnsi="Arial"/>
        </w:rPr>
      </w:pPr>
      <w:proofErr w:type="gramStart"/>
      <w:r>
        <w:rPr>
          <w:rFonts w:ascii="Arial" w:hAnsi="Arial"/>
          <w:color w:val="010202"/>
        </w:rPr>
        <w:t>vytvoření  (</w:t>
      </w:r>
      <w:proofErr w:type="gramEnd"/>
      <w:r>
        <w:rPr>
          <w:rFonts w:ascii="Arial" w:hAnsi="Arial"/>
          <w:color w:val="010202"/>
        </w:rPr>
        <w:t>aktualizaci)  seznamu  aglomerací  včetně  přípravy  mapového  podkladu     a posouzení stavu těchto</w:t>
      </w:r>
      <w:r>
        <w:rPr>
          <w:rFonts w:ascii="Arial" w:hAnsi="Arial"/>
          <w:color w:val="010202"/>
          <w:spacing w:val="-11"/>
        </w:rPr>
        <w:t xml:space="preserve"> </w:t>
      </w:r>
      <w:r>
        <w:rPr>
          <w:rFonts w:ascii="Arial" w:hAnsi="Arial"/>
          <w:color w:val="010202"/>
        </w:rPr>
        <w:t>aglomerací,</w:t>
      </w:r>
    </w:p>
    <w:p w14:paraId="0380F50F" w14:textId="77777777" w:rsidR="001C5233" w:rsidRDefault="006048AA">
      <w:pPr>
        <w:pStyle w:val="Odstavecseseznamem"/>
        <w:numPr>
          <w:ilvl w:val="1"/>
          <w:numId w:val="29"/>
        </w:numPr>
        <w:tabs>
          <w:tab w:val="left" w:pos="543"/>
        </w:tabs>
        <w:spacing w:line="252" w:lineRule="exact"/>
        <w:rPr>
          <w:rFonts w:ascii="Arial" w:hAnsi="Arial"/>
        </w:rPr>
      </w:pPr>
      <w:r>
        <w:rPr>
          <w:rFonts w:ascii="Arial" w:hAnsi="Arial"/>
          <w:color w:val="010202"/>
        </w:rPr>
        <w:t>vymezení obou typů citlivých oblastí včetně přípravy mapového</w:t>
      </w:r>
      <w:r>
        <w:rPr>
          <w:rFonts w:ascii="Arial" w:hAnsi="Arial"/>
          <w:color w:val="010202"/>
          <w:spacing w:val="-21"/>
        </w:rPr>
        <w:t xml:space="preserve"> </w:t>
      </w:r>
      <w:r>
        <w:rPr>
          <w:rFonts w:ascii="Arial" w:hAnsi="Arial"/>
          <w:color w:val="010202"/>
        </w:rPr>
        <w:t>podkladu,</w:t>
      </w:r>
    </w:p>
    <w:p w14:paraId="0545E05F" w14:textId="77777777" w:rsidR="001C5233" w:rsidRDefault="006048AA">
      <w:pPr>
        <w:pStyle w:val="Odstavecseseznamem"/>
        <w:numPr>
          <w:ilvl w:val="1"/>
          <w:numId w:val="29"/>
        </w:numPr>
        <w:tabs>
          <w:tab w:val="left" w:pos="543"/>
        </w:tabs>
        <w:spacing w:before="1"/>
        <w:ind w:right="113"/>
        <w:jc w:val="both"/>
        <w:rPr>
          <w:rFonts w:ascii="Arial" w:hAnsi="Arial"/>
        </w:rPr>
      </w:pPr>
      <w:r>
        <w:rPr>
          <w:rFonts w:ascii="Arial" w:hAnsi="Arial"/>
          <w:color w:val="010202"/>
        </w:rPr>
        <w:t>stanovení potřebných opatření pro implementaci Směrnice a kvalifikovaný odhad ekonomických nákladů na</w:t>
      </w:r>
      <w:r>
        <w:rPr>
          <w:rFonts w:ascii="Arial" w:hAnsi="Arial"/>
          <w:color w:val="010202"/>
          <w:spacing w:val="-7"/>
        </w:rPr>
        <w:t xml:space="preserve"> </w:t>
      </w:r>
      <w:r>
        <w:rPr>
          <w:rFonts w:ascii="Arial" w:hAnsi="Arial"/>
          <w:color w:val="010202"/>
        </w:rPr>
        <w:t>ně,</w:t>
      </w:r>
    </w:p>
    <w:p w14:paraId="64BD5E86" w14:textId="77777777" w:rsidR="001C5233" w:rsidRDefault="006048AA">
      <w:pPr>
        <w:pStyle w:val="Odstavecseseznamem"/>
        <w:numPr>
          <w:ilvl w:val="1"/>
          <w:numId w:val="29"/>
        </w:numPr>
        <w:tabs>
          <w:tab w:val="left" w:pos="543"/>
        </w:tabs>
        <w:spacing w:line="252" w:lineRule="exact"/>
        <w:rPr>
          <w:rFonts w:ascii="Arial" w:hAnsi="Arial"/>
        </w:rPr>
      </w:pPr>
      <w:r>
        <w:rPr>
          <w:rFonts w:ascii="Arial" w:hAnsi="Arial"/>
          <w:color w:val="010202"/>
        </w:rPr>
        <w:t>návrh legislativních úprav pro implementaci a transpozici uvedené</w:t>
      </w:r>
      <w:r>
        <w:rPr>
          <w:rFonts w:ascii="Arial" w:hAnsi="Arial"/>
          <w:color w:val="010202"/>
          <w:spacing w:val="-21"/>
        </w:rPr>
        <w:t xml:space="preserve"> </w:t>
      </w:r>
      <w:r>
        <w:rPr>
          <w:rFonts w:ascii="Arial" w:hAnsi="Arial"/>
          <w:color w:val="010202"/>
        </w:rPr>
        <w:t>Směrnice,</w:t>
      </w:r>
    </w:p>
    <w:p w14:paraId="4FE0157E" w14:textId="77777777" w:rsidR="001C5233" w:rsidRDefault="006048AA">
      <w:pPr>
        <w:pStyle w:val="Odstavecseseznamem"/>
        <w:numPr>
          <w:ilvl w:val="1"/>
          <w:numId w:val="29"/>
        </w:numPr>
        <w:tabs>
          <w:tab w:val="left" w:pos="543"/>
        </w:tabs>
        <w:spacing w:before="2"/>
        <w:ind w:right="114"/>
        <w:jc w:val="both"/>
        <w:rPr>
          <w:rFonts w:ascii="Arial" w:hAnsi="Arial"/>
        </w:rPr>
      </w:pPr>
      <w:r>
        <w:rPr>
          <w:rFonts w:ascii="Arial" w:hAnsi="Arial"/>
          <w:color w:val="010202"/>
        </w:rPr>
        <w:t xml:space="preserve">pro oblasti Energetické soběstačnosti (čl. 11 Směrnice), </w:t>
      </w:r>
      <w:proofErr w:type="spellStart"/>
      <w:r>
        <w:rPr>
          <w:rFonts w:ascii="Arial" w:hAnsi="Arial"/>
          <w:color w:val="010202"/>
        </w:rPr>
        <w:t>Wastewater</w:t>
      </w:r>
      <w:proofErr w:type="spellEnd"/>
      <w:r>
        <w:rPr>
          <w:rFonts w:ascii="Arial" w:hAnsi="Arial"/>
          <w:color w:val="010202"/>
        </w:rPr>
        <w:t xml:space="preserve"> </w:t>
      </w:r>
      <w:proofErr w:type="spellStart"/>
      <w:r>
        <w:rPr>
          <w:rFonts w:ascii="Arial" w:hAnsi="Arial"/>
          <w:color w:val="010202"/>
        </w:rPr>
        <w:t>surveillance</w:t>
      </w:r>
      <w:proofErr w:type="spellEnd"/>
      <w:r>
        <w:rPr>
          <w:rFonts w:ascii="Arial" w:hAnsi="Arial"/>
          <w:color w:val="010202"/>
        </w:rPr>
        <w:t xml:space="preserve"> (čl. 17 Směrnice), Nástroje rozšířené odpovědnosti znečišťovatele (EPR) (čl. 9 a 10 Směrnice), Integrované plány pro nakládání s městskými odpadními vodami (čl. 5 Směrnice) - návrh metodiky pro zajištění plnění příslušných článků Směrnice, identifikaci Směrnicí dotčených subjektů a návrh konkrétních řešení v dotčených</w:t>
      </w:r>
      <w:r>
        <w:rPr>
          <w:rFonts w:ascii="Arial" w:hAnsi="Arial"/>
          <w:color w:val="010202"/>
          <w:spacing w:val="-20"/>
        </w:rPr>
        <w:t xml:space="preserve"> </w:t>
      </w:r>
      <w:r>
        <w:rPr>
          <w:rFonts w:ascii="Arial" w:hAnsi="Arial"/>
          <w:color w:val="010202"/>
        </w:rPr>
        <w:t>aglomeracích,</w:t>
      </w:r>
    </w:p>
    <w:p w14:paraId="62A5624E" w14:textId="77777777" w:rsidR="001C5233" w:rsidRDefault="006048AA">
      <w:pPr>
        <w:pStyle w:val="Odstavecseseznamem"/>
        <w:numPr>
          <w:ilvl w:val="1"/>
          <w:numId w:val="29"/>
        </w:numPr>
        <w:tabs>
          <w:tab w:val="left" w:pos="543"/>
        </w:tabs>
        <w:spacing w:before="1"/>
        <w:ind w:right="116"/>
        <w:jc w:val="both"/>
        <w:rPr>
          <w:rFonts w:ascii="Arial" w:hAnsi="Arial"/>
        </w:rPr>
      </w:pPr>
      <w:r>
        <w:rPr>
          <w:rFonts w:ascii="Arial" w:hAnsi="Arial"/>
          <w:color w:val="010202"/>
        </w:rPr>
        <w:t>příprava</w:t>
      </w:r>
      <w:r>
        <w:rPr>
          <w:rFonts w:ascii="Arial" w:hAnsi="Arial"/>
          <w:color w:val="010202"/>
          <w:spacing w:val="-8"/>
        </w:rPr>
        <w:t xml:space="preserve"> </w:t>
      </w:r>
      <w:r>
        <w:rPr>
          <w:rFonts w:ascii="Arial" w:hAnsi="Arial"/>
          <w:color w:val="010202"/>
        </w:rPr>
        <w:t>databáze</w:t>
      </w:r>
      <w:r>
        <w:rPr>
          <w:rFonts w:ascii="Arial" w:hAnsi="Arial"/>
          <w:color w:val="010202"/>
          <w:spacing w:val="-9"/>
        </w:rPr>
        <w:t xml:space="preserve"> </w:t>
      </w:r>
      <w:r>
        <w:rPr>
          <w:rFonts w:ascii="Arial" w:hAnsi="Arial"/>
          <w:color w:val="010202"/>
        </w:rPr>
        <w:t>digitálních</w:t>
      </w:r>
      <w:r>
        <w:rPr>
          <w:rFonts w:ascii="Arial" w:hAnsi="Arial"/>
          <w:color w:val="010202"/>
          <w:spacing w:val="-10"/>
        </w:rPr>
        <w:t xml:space="preserve"> </w:t>
      </w:r>
      <w:r>
        <w:rPr>
          <w:rFonts w:ascii="Arial" w:hAnsi="Arial"/>
          <w:color w:val="010202"/>
        </w:rPr>
        <w:t>geografických</w:t>
      </w:r>
      <w:r>
        <w:rPr>
          <w:rFonts w:ascii="Arial" w:hAnsi="Arial"/>
          <w:color w:val="010202"/>
          <w:spacing w:val="-9"/>
        </w:rPr>
        <w:t xml:space="preserve"> </w:t>
      </w:r>
      <w:r>
        <w:rPr>
          <w:rFonts w:ascii="Arial" w:hAnsi="Arial"/>
          <w:color w:val="010202"/>
        </w:rPr>
        <w:t>dat</w:t>
      </w:r>
      <w:r>
        <w:rPr>
          <w:rFonts w:ascii="Arial" w:hAnsi="Arial"/>
          <w:color w:val="010202"/>
          <w:spacing w:val="-6"/>
        </w:rPr>
        <w:t xml:space="preserve"> </w:t>
      </w:r>
      <w:r>
        <w:rPr>
          <w:rFonts w:ascii="Arial" w:hAnsi="Arial"/>
          <w:color w:val="010202"/>
        </w:rPr>
        <w:t>pro</w:t>
      </w:r>
      <w:r>
        <w:rPr>
          <w:rFonts w:ascii="Arial" w:hAnsi="Arial"/>
          <w:color w:val="010202"/>
          <w:spacing w:val="-10"/>
        </w:rPr>
        <w:t xml:space="preserve"> </w:t>
      </w:r>
      <w:r>
        <w:rPr>
          <w:rFonts w:ascii="Arial" w:hAnsi="Arial"/>
          <w:color w:val="010202"/>
        </w:rPr>
        <w:t>shromažďování</w:t>
      </w:r>
      <w:r>
        <w:rPr>
          <w:rFonts w:ascii="Arial" w:hAnsi="Arial"/>
          <w:color w:val="010202"/>
          <w:spacing w:val="-10"/>
        </w:rPr>
        <w:t xml:space="preserve"> </w:t>
      </w:r>
      <w:r>
        <w:rPr>
          <w:rFonts w:ascii="Arial" w:hAnsi="Arial"/>
          <w:color w:val="010202"/>
        </w:rPr>
        <w:t>informací</w:t>
      </w:r>
      <w:r>
        <w:rPr>
          <w:rFonts w:ascii="Arial" w:hAnsi="Arial"/>
          <w:color w:val="010202"/>
          <w:spacing w:val="-7"/>
        </w:rPr>
        <w:t xml:space="preserve"> </w:t>
      </w:r>
      <w:r>
        <w:rPr>
          <w:rFonts w:ascii="Arial" w:hAnsi="Arial"/>
          <w:color w:val="010202"/>
        </w:rPr>
        <w:t xml:space="preserve">potřebných pro implementaci </w:t>
      </w:r>
      <w:proofErr w:type="gramStart"/>
      <w:r>
        <w:rPr>
          <w:rFonts w:ascii="Arial" w:hAnsi="Arial"/>
          <w:color w:val="010202"/>
        </w:rPr>
        <w:t>Směrnice,  podporující</w:t>
      </w:r>
      <w:proofErr w:type="gramEnd"/>
      <w:r>
        <w:rPr>
          <w:rFonts w:ascii="Arial" w:hAnsi="Arial"/>
          <w:color w:val="010202"/>
        </w:rPr>
        <w:t xml:space="preserve"> budování datového skladu, řízení plánování     a monitoringu opatření, reporting a publikaci vyplývající z legislativního</w:t>
      </w:r>
      <w:r>
        <w:rPr>
          <w:rFonts w:ascii="Arial" w:hAnsi="Arial"/>
          <w:color w:val="010202"/>
          <w:spacing w:val="-20"/>
        </w:rPr>
        <w:t xml:space="preserve"> </w:t>
      </w:r>
      <w:r>
        <w:rPr>
          <w:rFonts w:ascii="Arial" w:hAnsi="Arial"/>
          <w:color w:val="010202"/>
        </w:rPr>
        <w:t>rámce.</w:t>
      </w:r>
    </w:p>
    <w:p w14:paraId="7DB93AE0" w14:textId="77777777" w:rsidR="001C5233" w:rsidRDefault="001C5233">
      <w:pPr>
        <w:pStyle w:val="Zkladntext"/>
        <w:spacing w:before="8"/>
        <w:rPr>
          <w:rFonts w:ascii="Arial"/>
          <w:sz w:val="20"/>
        </w:rPr>
      </w:pPr>
    </w:p>
    <w:p w14:paraId="46149CD5" w14:textId="77777777" w:rsidR="001C5233" w:rsidRDefault="006048AA">
      <w:pPr>
        <w:pStyle w:val="Odstavecseseznamem"/>
        <w:numPr>
          <w:ilvl w:val="0"/>
          <w:numId w:val="29"/>
        </w:numPr>
        <w:tabs>
          <w:tab w:val="left" w:pos="543"/>
        </w:tabs>
        <w:ind w:right="115"/>
        <w:jc w:val="both"/>
        <w:rPr>
          <w:sz w:val="24"/>
        </w:rPr>
      </w:pPr>
      <w:r>
        <w:rPr>
          <w:color w:val="010202"/>
          <w:sz w:val="24"/>
        </w:rPr>
        <w:t xml:space="preserve">Zpracování návrhu NPP bude provedeno dle specifikace plnění uvedené v tomto odst. 3.  a v příloze č.  </w:t>
      </w:r>
      <w:proofErr w:type="gramStart"/>
      <w:r>
        <w:rPr>
          <w:color w:val="010202"/>
          <w:sz w:val="24"/>
        </w:rPr>
        <w:t>2  smlouvy</w:t>
      </w:r>
      <w:proofErr w:type="gramEnd"/>
      <w:r>
        <w:rPr>
          <w:color w:val="010202"/>
          <w:sz w:val="24"/>
        </w:rPr>
        <w:t>,  a  to  ve třech  dílčích  etapách  v souladu  s Časovým  plánem a harmonogramem prací uvedených v příloze</w:t>
      </w:r>
      <w:r>
        <w:rPr>
          <w:color w:val="010202"/>
          <w:spacing w:val="-9"/>
          <w:sz w:val="24"/>
        </w:rPr>
        <w:t xml:space="preserve"> </w:t>
      </w:r>
      <w:r>
        <w:rPr>
          <w:color w:val="010202"/>
          <w:sz w:val="24"/>
        </w:rPr>
        <w:t>2:</w:t>
      </w:r>
    </w:p>
    <w:p w14:paraId="1FD18227" w14:textId="77777777" w:rsidR="001C5233" w:rsidRDefault="006048AA">
      <w:pPr>
        <w:pStyle w:val="Nadpis1"/>
        <w:numPr>
          <w:ilvl w:val="1"/>
          <w:numId w:val="28"/>
        </w:numPr>
        <w:tabs>
          <w:tab w:val="left" w:pos="1247"/>
          <w:tab w:val="left" w:pos="1248"/>
        </w:tabs>
        <w:spacing w:before="119"/>
        <w:ind w:hanging="849"/>
        <w:jc w:val="left"/>
      </w:pPr>
      <w:r>
        <w:rPr>
          <w:color w:val="010202"/>
          <w:u w:val="thick" w:color="010202"/>
        </w:rPr>
        <w:t>Etapa</w:t>
      </w:r>
      <w:r>
        <w:rPr>
          <w:color w:val="010202"/>
          <w:spacing w:val="-2"/>
          <w:u w:val="thick" w:color="010202"/>
        </w:rPr>
        <w:t xml:space="preserve"> </w:t>
      </w:r>
      <w:r>
        <w:rPr>
          <w:color w:val="010202"/>
          <w:u w:val="thick" w:color="010202"/>
        </w:rPr>
        <w:t>I.</w:t>
      </w:r>
    </w:p>
    <w:p w14:paraId="437AE5CA" w14:textId="77777777" w:rsidR="001C5233" w:rsidRDefault="006048AA">
      <w:pPr>
        <w:pStyle w:val="Odstavecseseznamem"/>
        <w:numPr>
          <w:ilvl w:val="2"/>
          <w:numId w:val="28"/>
        </w:numPr>
        <w:tabs>
          <w:tab w:val="left" w:pos="1546"/>
        </w:tabs>
        <w:spacing w:before="119"/>
        <w:ind w:hanging="353"/>
        <w:jc w:val="both"/>
        <w:rPr>
          <w:b/>
          <w:sz w:val="24"/>
        </w:rPr>
      </w:pPr>
      <w:r>
        <w:rPr>
          <w:b/>
          <w:color w:val="010202"/>
          <w:sz w:val="24"/>
        </w:rPr>
        <w:t>Aglomerace</w:t>
      </w:r>
    </w:p>
    <w:p w14:paraId="5CCE4522" w14:textId="77777777" w:rsidR="001C5233" w:rsidRDefault="006048AA">
      <w:pPr>
        <w:pStyle w:val="Odstavecseseznamem"/>
        <w:numPr>
          <w:ilvl w:val="3"/>
          <w:numId w:val="28"/>
        </w:numPr>
        <w:tabs>
          <w:tab w:val="left" w:pos="1606"/>
        </w:tabs>
        <w:ind w:hanging="413"/>
        <w:jc w:val="both"/>
        <w:rPr>
          <w:b/>
          <w:sz w:val="24"/>
        </w:rPr>
      </w:pPr>
      <w:r>
        <w:rPr>
          <w:b/>
          <w:color w:val="010202"/>
          <w:sz w:val="24"/>
        </w:rPr>
        <w:t>Inventarizace</w:t>
      </w:r>
      <w:r>
        <w:rPr>
          <w:b/>
          <w:color w:val="010202"/>
          <w:spacing w:val="-5"/>
          <w:sz w:val="24"/>
        </w:rPr>
        <w:t xml:space="preserve"> </w:t>
      </w:r>
      <w:r>
        <w:rPr>
          <w:b/>
          <w:color w:val="010202"/>
          <w:sz w:val="24"/>
        </w:rPr>
        <w:t>aglomerací:</w:t>
      </w:r>
    </w:p>
    <w:p w14:paraId="703EFF84" w14:textId="77777777" w:rsidR="001C5233" w:rsidRDefault="006048AA">
      <w:pPr>
        <w:pStyle w:val="Odstavecseseznamem"/>
        <w:numPr>
          <w:ilvl w:val="0"/>
          <w:numId w:val="27"/>
        </w:numPr>
        <w:tabs>
          <w:tab w:val="left" w:pos="1534"/>
        </w:tabs>
        <w:ind w:firstLine="0"/>
        <w:rPr>
          <w:sz w:val="24"/>
        </w:rPr>
      </w:pPr>
      <w:r>
        <w:rPr>
          <w:color w:val="010202"/>
          <w:sz w:val="24"/>
        </w:rPr>
        <w:t>Vytvoření metodiky pro vymezení aglomerace v souladu se</w:t>
      </w:r>
      <w:r>
        <w:rPr>
          <w:color w:val="010202"/>
          <w:spacing w:val="-12"/>
          <w:sz w:val="24"/>
        </w:rPr>
        <w:t xml:space="preserve"> </w:t>
      </w:r>
      <w:r>
        <w:rPr>
          <w:color w:val="010202"/>
          <w:sz w:val="24"/>
        </w:rPr>
        <w:t>Směrnicí</w:t>
      </w:r>
    </w:p>
    <w:p w14:paraId="3BDD66CF" w14:textId="77777777" w:rsidR="001C5233" w:rsidRDefault="006048AA">
      <w:pPr>
        <w:pStyle w:val="Odstavecseseznamem"/>
        <w:numPr>
          <w:ilvl w:val="0"/>
          <w:numId w:val="27"/>
        </w:numPr>
        <w:tabs>
          <w:tab w:val="left" w:pos="1534"/>
        </w:tabs>
        <w:ind w:left="1533" w:hanging="341"/>
        <w:rPr>
          <w:sz w:val="24"/>
        </w:rPr>
      </w:pPr>
      <w:r>
        <w:rPr>
          <w:color w:val="010202"/>
          <w:sz w:val="24"/>
        </w:rPr>
        <w:t>Vytvoření seznamu</w:t>
      </w:r>
      <w:r>
        <w:rPr>
          <w:color w:val="010202"/>
          <w:spacing w:val="-8"/>
          <w:sz w:val="24"/>
        </w:rPr>
        <w:t xml:space="preserve"> </w:t>
      </w:r>
      <w:r>
        <w:rPr>
          <w:color w:val="010202"/>
          <w:sz w:val="24"/>
        </w:rPr>
        <w:t>aglomerací</w:t>
      </w:r>
    </w:p>
    <w:p w14:paraId="37BDF6C8" w14:textId="77777777" w:rsidR="001C5233" w:rsidRDefault="006048AA">
      <w:pPr>
        <w:pStyle w:val="Odstavecseseznamem"/>
        <w:numPr>
          <w:ilvl w:val="0"/>
          <w:numId w:val="27"/>
        </w:numPr>
        <w:tabs>
          <w:tab w:val="left" w:pos="1534"/>
        </w:tabs>
        <w:ind w:left="1533" w:hanging="341"/>
        <w:rPr>
          <w:sz w:val="24"/>
        </w:rPr>
      </w:pPr>
      <w:r>
        <w:rPr>
          <w:color w:val="010202"/>
          <w:sz w:val="24"/>
        </w:rPr>
        <w:t>Porovnání nového seznamu aglomerací s daty stávajících</w:t>
      </w:r>
      <w:r>
        <w:rPr>
          <w:color w:val="010202"/>
          <w:spacing w:val="-16"/>
          <w:sz w:val="24"/>
        </w:rPr>
        <w:t xml:space="preserve"> </w:t>
      </w:r>
      <w:r>
        <w:rPr>
          <w:color w:val="010202"/>
          <w:sz w:val="24"/>
        </w:rPr>
        <w:t>aglomerací</w:t>
      </w:r>
    </w:p>
    <w:p w14:paraId="0DB1197F" w14:textId="77777777" w:rsidR="001C5233" w:rsidRDefault="006048AA">
      <w:pPr>
        <w:pStyle w:val="Odstavecseseznamem"/>
        <w:numPr>
          <w:ilvl w:val="0"/>
          <w:numId w:val="27"/>
        </w:numPr>
        <w:tabs>
          <w:tab w:val="left" w:pos="1533"/>
          <w:tab w:val="left" w:pos="1534"/>
        </w:tabs>
        <w:ind w:right="116" w:firstLine="0"/>
        <w:jc w:val="left"/>
        <w:rPr>
          <w:sz w:val="24"/>
        </w:rPr>
      </w:pPr>
      <w:r>
        <w:rPr>
          <w:color w:val="010202"/>
          <w:sz w:val="24"/>
        </w:rPr>
        <w:t>Vytvoření digitálních geografických dat veškerých aglomerací v polygonové vektorové</w:t>
      </w:r>
      <w:r>
        <w:rPr>
          <w:color w:val="010202"/>
          <w:spacing w:val="28"/>
          <w:sz w:val="24"/>
        </w:rPr>
        <w:t xml:space="preserve"> </w:t>
      </w:r>
      <w:r>
        <w:rPr>
          <w:color w:val="010202"/>
          <w:sz w:val="24"/>
        </w:rPr>
        <w:t>podobě</w:t>
      </w:r>
    </w:p>
    <w:p w14:paraId="5E2BD183" w14:textId="77777777" w:rsidR="001C5233" w:rsidRDefault="001C5233">
      <w:pPr>
        <w:pStyle w:val="Zkladntext"/>
        <w:spacing w:before="11"/>
        <w:rPr>
          <w:sz w:val="23"/>
        </w:rPr>
      </w:pPr>
    </w:p>
    <w:p w14:paraId="52116728" w14:textId="77777777" w:rsidR="001C5233" w:rsidRDefault="006048AA">
      <w:pPr>
        <w:pStyle w:val="Nadpis1"/>
        <w:numPr>
          <w:ilvl w:val="2"/>
          <w:numId w:val="28"/>
        </w:numPr>
        <w:tabs>
          <w:tab w:val="left" w:pos="1533"/>
        </w:tabs>
        <w:ind w:left="1532" w:hanging="340"/>
        <w:jc w:val="both"/>
      </w:pPr>
      <w:r>
        <w:rPr>
          <w:color w:val="010202"/>
        </w:rPr>
        <w:t>Citlivé</w:t>
      </w:r>
      <w:r>
        <w:rPr>
          <w:color w:val="010202"/>
          <w:spacing w:val="1"/>
        </w:rPr>
        <w:t xml:space="preserve"> </w:t>
      </w:r>
      <w:r>
        <w:rPr>
          <w:color w:val="010202"/>
        </w:rPr>
        <w:t>oblasti</w:t>
      </w:r>
    </w:p>
    <w:p w14:paraId="00AF37D6" w14:textId="77777777" w:rsidR="001C5233" w:rsidRDefault="006048AA">
      <w:pPr>
        <w:pStyle w:val="Odstavecseseznamem"/>
        <w:numPr>
          <w:ilvl w:val="3"/>
          <w:numId w:val="28"/>
        </w:numPr>
        <w:tabs>
          <w:tab w:val="left" w:pos="1593"/>
        </w:tabs>
        <w:spacing w:line="276" w:lineRule="exact"/>
        <w:ind w:left="1592" w:hanging="400"/>
        <w:jc w:val="both"/>
        <w:rPr>
          <w:b/>
          <w:sz w:val="24"/>
        </w:rPr>
      </w:pPr>
      <w:r>
        <w:rPr>
          <w:b/>
          <w:color w:val="010202"/>
          <w:sz w:val="24"/>
        </w:rPr>
        <w:t>Vymezení citlivých</w:t>
      </w:r>
      <w:r>
        <w:rPr>
          <w:b/>
          <w:color w:val="010202"/>
          <w:spacing w:val="-2"/>
          <w:sz w:val="24"/>
        </w:rPr>
        <w:t xml:space="preserve"> </w:t>
      </w:r>
      <w:r>
        <w:rPr>
          <w:b/>
          <w:color w:val="010202"/>
          <w:sz w:val="24"/>
        </w:rPr>
        <w:t>oblastí</w:t>
      </w:r>
    </w:p>
    <w:p w14:paraId="5CFDB919" w14:textId="77777777" w:rsidR="001C5233" w:rsidRDefault="006048AA">
      <w:pPr>
        <w:pStyle w:val="Odstavecseseznamem"/>
        <w:numPr>
          <w:ilvl w:val="0"/>
          <w:numId w:val="27"/>
        </w:numPr>
        <w:tabs>
          <w:tab w:val="left" w:pos="1534"/>
        </w:tabs>
        <w:ind w:left="1533" w:hanging="341"/>
        <w:rPr>
          <w:sz w:val="24"/>
        </w:rPr>
      </w:pPr>
      <w:r>
        <w:rPr>
          <w:color w:val="010202"/>
          <w:sz w:val="24"/>
        </w:rPr>
        <w:t>Vymezení oblastí citlivých na</w:t>
      </w:r>
      <w:r>
        <w:rPr>
          <w:color w:val="010202"/>
          <w:spacing w:val="-10"/>
          <w:sz w:val="24"/>
        </w:rPr>
        <w:t xml:space="preserve"> </w:t>
      </w:r>
      <w:r>
        <w:rPr>
          <w:color w:val="010202"/>
          <w:sz w:val="24"/>
        </w:rPr>
        <w:t>eutrofizaci</w:t>
      </w:r>
    </w:p>
    <w:p w14:paraId="0CB2E24E" w14:textId="77777777" w:rsidR="001C5233" w:rsidRDefault="006048AA">
      <w:pPr>
        <w:pStyle w:val="Odstavecseseznamem"/>
        <w:numPr>
          <w:ilvl w:val="0"/>
          <w:numId w:val="27"/>
        </w:numPr>
        <w:tabs>
          <w:tab w:val="left" w:pos="1534"/>
        </w:tabs>
        <w:ind w:left="1533" w:hanging="341"/>
        <w:rPr>
          <w:sz w:val="24"/>
        </w:rPr>
      </w:pPr>
      <w:r>
        <w:rPr>
          <w:color w:val="010202"/>
          <w:sz w:val="24"/>
        </w:rPr>
        <w:t>Vymezení oblastí citlivých na akumulaci</w:t>
      </w:r>
      <w:r>
        <w:rPr>
          <w:color w:val="010202"/>
          <w:spacing w:val="-13"/>
          <w:sz w:val="24"/>
        </w:rPr>
        <w:t xml:space="preserve"> </w:t>
      </w:r>
      <w:proofErr w:type="spellStart"/>
      <w:r>
        <w:rPr>
          <w:color w:val="010202"/>
          <w:sz w:val="24"/>
        </w:rPr>
        <w:t>mikropolutantů</w:t>
      </w:r>
      <w:proofErr w:type="spellEnd"/>
    </w:p>
    <w:p w14:paraId="45A090B2" w14:textId="77777777" w:rsidR="001C5233" w:rsidRDefault="001C5233">
      <w:pPr>
        <w:pStyle w:val="Zkladntext"/>
      </w:pPr>
    </w:p>
    <w:p w14:paraId="3BDBC5A5" w14:textId="77777777" w:rsidR="001C5233" w:rsidRDefault="006048AA">
      <w:pPr>
        <w:pStyle w:val="Nadpis1"/>
        <w:numPr>
          <w:ilvl w:val="0"/>
          <w:numId w:val="26"/>
        </w:numPr>
        <w:tabs>
          <w:tab w:val="left" w:pos="1461"/>
        </w:tabs>
        <w:jc w:val="both"/>
      </w:pPr>
      <w:proofErr w:type="spellStart"/>
      <w:r>
        <w:rPr>
          <w:color w:val="010202"/>
        </w:rPr>
        <w:t>Geodatabáze</w:t>
      </w:r>
      <w:proofErr w:type="spellEnd"/>
    </w:p>
    <w:p w14:paraId="793A21A1" w14:textId="77777777" w:rsidR="001C5233" w:rsidRDefault="006048AA">
      <w:pPr>
        <w:pStyle w:val="Odstavecseseznamem"/>
        <w:numPr>
          <w:ilvl w:val="1"/>
          <w:numId w:val="26"/>
        </w:numPr>
        <w:tabs>
          <w:tab w:val="left" w:pos="1567"/>
        </w:tabs>
        <w:ind w:firstLine="0"/>
        <w:jc w:val="both"/>
        <w:rPr>
          <w:sz w:val="24"/>
        </w:rPr>
      </w:pPr>
      <w:r>
        <w:rPr>
          <w:color w:val="010202"/>
          <w:sz w:val="24"/>
        </w:rPr>
        <w:t>Návrh relačního modelu</w:t>
      </w:r>
      <w:r>
        <w:rPr>
          <w:color w:val="010202"/>
          <w:spacing w:val="-4"/>
          <w:sz w:val="24"/>
        </w:rPr>
        <w:t xml:space="preserve"> </w:t>
      </w:r>
      <w:proofErr w:type="spellStart"/>
      <w:r>
        <w:rPr>
          <w:color w:val="010202"/>
          <w:sz w:val="24"/>
        </w:rPr>
        <w:t>geodatabáze</w:t>
      </w:r>
      <w:proofErr w:type="spellEnd"/>
    </w:p>
    <w:p w14:paraId="462923C2" w14:textId="77777777" w:rsidR="001C5233" w:rsidRDefault="006048AA">
      <w:pPr>
        <w:pStyle w:val="Odstavecseseznamem"/>
        <w:numPr>
          <w:ilvl w:val="1"/>
          <w:numId w:val="26"/>
        </w:numPr>
        <w:tabs>
          <w:tab w:val="left" w:pos="1617"/>
        </w:tabs>
        <w:ind w:right="118" w:firstLine="0"/>
        <w:jc w:val="both"/>
        <w:rPr>
          <w:sz w:val="24"/>
        </w:rPr>
      </w:pPr>
      <w:proofErr w:type="gramStart"/>
      <w:r>
        <w:rPr>
          <w:color w:val="010202"/>
          <w:sz w:val="24"/>
        </w:rPr>
        <w:t>Vytvoření  databáze</w:t>
      </w:r>
      <w:proofErr w:type="gramEnd"/>
      <w:r>
        <w:rPr>
          <w:color w:val="010202"/>
          <w:sz w:val="24"/>
        </w:rPr>
        <w:t xml:space="preserve"> (vč. metadat) harmonizované podle směrnice INSPIRE    a požadavků Digitální informační agentury v oblasti správy dat ve veřejné správě – při zohlednění požadavků na publikaci informací pro veřejnost definovaných Směrnicí</w:t>
      </w:r>
    </w:p>
    <w:p w14:paraId="334DB680" w14:textId="77777777" w:rsidR="001C5233" w:rsidRDefault="001C5233">
      <w:pPr>
        <w:jc w:val="both"/>
        <w:rPr>
          <w:sz w:val="24"/>
        </w:rPr>
        <w:sectPr w:rsidR="001C5233">
          <w:pgSz w:w="11910" w:h="16840"/>
          <w:pgMar w:top="1600" w:right="1300" w:bottom="1240" w:left="1300" w:header="0" w:footer="996" w:gutter="0"/>
          <w:cols w:space="708"/>
        </w:sectPr>
      </w:pPr>
    </w:p>
    <w:p w14:paraId="475F0AFD" w14:textId="77777777" w:rsidR="001C5233" w:rsidRDefault="006048AA">
      <w:pPr>
        <w:pStyle w:val="Nadpis1"/>
        <w:numPr>
          <w:ilvl w:val="1"/>
          <w:numId w:val="28"/>
        </w:numPr>
        <w:tabs>
          <w:tab w:val="left" w:pos="967"/>
          <w:tab w:val="left" w:pos="968"/>
        </w:tabs>
        <w:spacing w:before="75"/>
        <w:ind w:left="967" w:hanging="849"/>
        <w:jc w:val="left"/>
      </w:pPr>
      <w:r>
        <w:rPr>
          <w:color w:val="010202"/>
          <w:u w:val="thick" w:color="010202"/>
        </w:rPr>
        <w:lastRenderedPageBreak/>
        <w:t>Etapa</w:t>
      </w:r>
      <w:r>
        <w:rPr>
          <w:color w:val="010202"/>
          <w:spacing w:val="-2"/>
          <w:u w:val="thick" w:color="010202"/>
        </w:rPr>
        <w:t xml:space="preserve"> </w:t>
      </w:r>
      <w:r>
        <w:rPr>
          <w:color w:val="010202"/>
          <w:u w:val="thick" w:color="010202"/>
        </w:rPr>
        <w:t>II.</w:t>
      </w:r>
    </w:p>
    <w:p w14:paraId="2435787C" w14:textId="77777777" w:rsidR="001C5233" w:rsidRDefault="006048AA">
      <w:pPr>
        <w:pStyle w:val="Odstavecseseznamem"/>
        <w:numPr>
          <w:ilvl w:val="2"/>
          <w:numId w:val="28"/>
        </w:numPr>
        <w:tabs>
          <w:tab w:val="left" w:pos="1266"/>
        </w:tabs>
        <w:spacing w:before="120"/>
        <w:ind w:left="1265" w:hanging="353"/>
        <w:rPr>
          <w:b/>
          <w:sz w:val="24"/>
        </w:rPr>
      </w:pPr>
      <w:r>
        <w:rPr>
          <w:b/>
          <w:color w:val="010202"/>
          <w:sz w:val="24"/>
        </w:rPr>
        <w:t>Aglomerace</w:t>
      </w:r>
    </w:p>
    <w:p w14:paraId="325BE817" w14:textId="77777777" w:rsidR="001C5233" w:rsidRDefault="006048AA">
      <w:pPr>
        <w:pStyle w:val="Odstavecseseznamem"/>
        <w:numPr>
          <w:ilvl w:val="1"/>
          <w:numId w:val="25"/>
        </w:numPr>
        <w:tabs>
          <w:tab w:val="left" w:pos="1326"/>
        </w:tabs>
        <w:ind w:hanging="413"/>
        <w:rPr>
          <w:b/>
          <w:sz w:val="24"/>
        </w:rPr>
      </w:pPr>
      <w:r>
        <w:rPr>
          <w:b/>
          <w:color w:val="010202"/>
          <w:sz w:val="24"/>
        </w:rPr>
        <w:t>Posouzení stavu jednotlivých</w:t>
      </w:r>
      <w:r>
        <w:rPr>
          <w:b/>
          <w:color w:val="010202"/>
          <w:spacing w:val="-5"/>
          <w:sz w:val="24"/>
        </w:rPr>
        <w:t xml:space="preserve"> </w:t>
      </w:r>
      <w:r>
        <w:rPr>
          <w:b/>
          <w:color w:val="010202"/>
          <w:sz w:val="24"/>
        </w:rPr>
        <w:t>aglomerací:</w:t>
      </w:r>
    </w:p>
    <w:p w14:paraId="0AE3994B" w14:textId="77777777" w:rsidR="001C5233" w:rsidRDefault="006048AA">
      <w:pPr>
        <w:pStyle w:val="Odstavecseseznamem"/>
        <w:numPr>
          <w:ilvl w:val="0"/>
          <w:numId w:val="24"/>
        </w:numPr>
        <w:tabs>
          <w:tab w:val="left" w:pos="1251"/>
          <w:tab w:val="left" w:pos="1252"/>
        </w:tabs>
        <w:jc w:val="left"/>
        <w:rPr>
          <w:sz w:val="24"/>
        </w:rPr>
      </w:pPr>
      <w:r>
        <w:rPr>
          <w:color w:val="010202"/>
          <w:sz w:val="24"/>
        </w:rPr>
        <w:t>Vytvoření</w:t>
      </w:r>
      <w:r>
        <w:rPr>
          <w:color w:val="010202"/>
          <w:spacing w:val="-7"/>
          <w:sz w:val="24"/>
        </w:rPr>
        <w:t xml:space="preserve"> </w:t>
      </w:r>
      <w:r>
        <w:rPr>
          <w:color w:val="010202"/>
          <w:sz w:val="24"/>
        </w:rPr>
        <w:t>rámce</w:t>
      </w:r>
      <w:r>
        <w:rPr>
          <w:color w:val="010202"/>
          <w:spacing w:val="-12"/>
          <w:sz w:val="24"/>
        </w:rPr>
        <w:t xml:space="preserve"> </w:t>
      </w:r>
      <w:r>
        <w:rPr>
          <w:color w:val="010202"/>
          <w:sz w:val="24"/>
        </w:rPr>
        <w:t>(karty</w:t>
      </w:r>
      <w:r>
        <w:rPr>
          <w:color w:val="010202"/>
          <w:spacing w:val="-7"/>
          <w:sz w:val="24"/>
        </w:rPr>
        <w:t xml:space="preserve"> </w:t>
      </w:r>
      <w:r>
        <w:rPr>
          <w:color w:val="010202"/>
          <w:sz w:val="24"/>
        </w:rPr>
        <w:t>aglomerace)</w:t>
      </w:r>
      <w:r>
        <w:rPr>
          <w:color w:val="010202"/>
          <w:spacing w:val="-10"/>
          <w:sz w:val="24"/>
        </w:rPr>
        <w:t xml:space="preserve"> </w:t>
      </w:r>
      <w:r>
        <w:rPr>
          <w:color w:val="010202"/>
          <w:sz w:val="24"/>
        </w:rPr>
        <w:t>pro</w:t>
      </w:r>
      <w:r>
        <w:rPr>
          <w:color w:val="010202"/>
          <w:spacing w:val="-12"/>
          <w:sz w:val="24"/>
        </w:rPr>
        <w:t xml:space="preserve"> </w:t>
      </w:r>
      <w:r>
        <w:rPr>
          <w:color w:val="010202"/>
          <w:sz w:val="24"/>
        </w:rPr>
        <w:t>posouzení</w:t>
      </w:r>
      <w:r>
        <w:rPr>
          <w:color w:val="010202"/>
          <w:spacing w:val="-10"/>
          <w:sz w:val="24"/>
        </w:rPr>
        <w:t xml:space="preserve"> </w:t>
      </w:r>
      <w:r>
        <w:rPr>
          <w:color w:val="010202"/>
          <w:sz w:val="24"/>
        </w:rPr>
        <w:t>stavu</w:t>
      </w:r>
      <w:r>
        <w:rPr>
          <w:color w:val="010202"/>
          <w:spacing w:val="-10"/>
          <w:sz w:val="24"/>
        </w:rPr>
        <w:t xml:space="preserve"> </w:t>
      </w:r>
      <w:r>
        <w:rPr>
          <w:color w:val="010202"/>
          <w:sz w:val="24"/>
        </w:rPr>
        <w:t>aglomerací</w:t>
      </w:r>
      <w:r>
        <w:rPr>
          <w:color w:val="010202"/>
          <w:spacing w:val="-10"/>
          <w:sz w:val="24"/>
        </w:rPr>
        <w:t xml:space="preserve"> </w:t>
      </w:r>
      <w:r>
        <w:rPr>
          <w:color w:val="010202"/>
          <w:sz w:val="24"/>
        </w:rPr>
        <w:t>obsahující:</w:t>
      </w:r>
    </w:p>
    <w:p w14:paraId="587C8B0A" w14:textId="77777777" w:rsidR="001C5233" w:rsidRDefault="006048AA">
      <w:pPr>
        <w:pStyle w:val="Odstavecseseznamem"/>
        <w:numPr>
          <w:ilvl w:val="1"/>
          <w:numId w:val="24"/>
        </w:numPr>
        <w:tabs>
          <w:tab w:val="left" w:pos="1952"/>
        </w:tabs>
        <w:ind w:right="120"/>
        <w:rPr>
          <w:sz w:val="24"/>
        </w:rPr>
      </w:pPr>
      <w:r>
        <w:rPr>
          <w:color w:val="010202"/>
          <w:sz w:val="24"/>
        </w:rPr>
        <w:t xml:space="preserve">Inventarizaci kanalizační sítě a ČOV (s využitím stávajících dat ze systémů VÚME, VÚPE, ISPOP, dat pro Reporting předkládaný </w:t>
      </w:r>
      <w:proofErr w:type="gramStart"/>
      <w:r>
        <w:rPr>
          <w:color w:val="010202"/>
          <w:sz w:val="24"/>
        </w:rPr>
        <w:t xml:space="preserve">EK)   </w:t>
      </w:r>
      <w:proofErr w:type="gramEnd"/>
      <w:r>
        <w:rPr>
          <w:color w:val="010202"/>
          <w:sz w:val="24"/>
        </w:rPr>
        <w:t xml:space="preserve">  a verifikace stávajících dat pomocí</w:t>
      </w:r>
      <w:r>
        <w:rPr>
          <w:color w:val="010202"/>
          <w:spacing w:val="-9"/>
          <w:sz w:val="24"/>
        </w:rPr>
        <w:t xml:space="preserve"> </w:t>
      </w:r>
      <w:r>
        <w:rPr>
          <w:color w:val="010202"/>
          <w:sz w:val="24"/>
        </w:rPr>
        <w:t>šetření</w:t>
      </w:r>
    </w:p>
    <w:p w14:paraId="3CEEF2B2" w14:textId="77777777" w:rsidR="001C5233" w:rsidRDefault="006048AA">
      <w:pPr>
        <w:pStyle w:val="Odstavecseseznamem"/>
        <w:numPr>
          <w:ilvl w:val="1"/>
          <w:numId w:val="24"/>
        </w:numPr>
        <w:tabs>
          <w:tab w:val="left" w:pos="1961"/>
          <w:tab w:val="left" w:pos="1962"/>
        </w:tabs>
        <w:ind w:left="1961" w:hanging="708"/>
        <w:jc w:val="left"/>
        <w:rPr>
          <w:sz w:val="24"/>
        </w:rPr>
      </w:pPr>
      <w:r>
        <w:rPr>
          <w:color w:val="010202"/>
          <w:sz w:val="24"/>
        </w:rPr>
        <w:t>Posouzení a popis individuálních systémů</w:t>
      </w:r>
      <w:r>
        <w:rPr>
          <w:color w:val="010202"/>
          <w:spacing w:val="-7"/>
          <w:sz w:val="24"/>
        </w:rPr>
        <w:t xml:space="preserve"> </w:t>
      </w:r>
      <w:r>
        <w:rPr>
          <w:color w:val="010202"/>
          <w:sz w:val="24"/>
        </w:rPr>
        <w:t>(IAS)</w:t>
      </w:r>
    </w:p>
    <w:p w14:paraId="35E17E5E" w14:textId="77777777" w:rsidR="001C5233" w:rsidRDefault="006048AA">
      <w:pPr>
        <w:pStyle w:val="Odstavecseseznamem"/>
        <w:numPr>
          <w:ilvl w:val="1"/>
          <w:numId w:val="24"/>
        </w:numPr>
        <w:tabs>
          <w:tab w:val="left" w:pos="1961"/>
          <w:tab w:val="left" w:pos="1962"/>
        </w:tabs>
        <w:ind w:left="1961" w:hanging="708"/>
        <w:jc w:val="left"/>
        <w:rPr>
          <w:sz w:val="24"/>
        </w:rPr>
      </w:pPr>
      <w:r>
        <w:rPr>
          <w:color w:val="010202"/>
          <w:sz w:val="24"/>
        </w:rPr>
        <w:t>Posouzení a popis</w:t>
      </w:r>
      <w:r>
        <w:rPr>
          <w:color w:val="010202"/>
          <w:spacing w:val="-3"/>
          <w:sz w:val="24"/>
        </w:rPr>
        <w:t xml:space="preserve"> </w:t>
      </w:r>
      <w:r>
        <w:rPr>
          <w:color w:val="010202"/>
          <w:sz w:val="24"/>
        </w:rPr>
        <w:t>generelů</w:t>
      </w:r>
    </w:p>
    <w:p w14:paraId="26B99E9D" w14:textId="77777777" w:rsidR="001C5233" w:rsidRDefault="006048AA">
      <w:pPr>
        <w:pStyle w:val="Odstavecseseznamem"/>
        <w:numPr>
          <w:ilvl w:val="0"/>
          <w:numId w:val="23"/>
        </w:numPr>
        <w:tabs>
          <w:tab w:val="left" w:pos="1253"/>
          <w:tab w:val="left" w:pos="1254"/>
        </w:tabs>
        <w:ind w:right="799" w:firstLine="120"/>
        <w:jc w:val="left"/>
        <w:rPr>
          <w:sz w:val="24"/>
        </w:rPr>
      </w:pPr>
      <w:r>
        <w:rPr>
          <w:color w:val="010202"/>
          <w:sz w:val="24"/>
        </w:rPr>
        <w:t xml:space="preserve">Vytvoření geografických dat umístnění ČOV, včetně umístění </w:t>
      </w:r>
      <w:proofErr w:type="spellStart"/>
      <w:r>
        <w:rPr>
          <w:color w:val="010202"/>
          <w:sz w:val="24"/>
        </w:rPr>
        <w:t>výustního</w:t>
      </w:r>
      <w:proofErr w:type="spellEnd"/>
      <w:r>
        <w:rPr>
          <w:color w:val="010202"/>
          <w:sz w:val="24"/>
        </w:rPr>
        <w:t xml:space="preserve"> objektu do recipientu a jejich napojení do</w:t>
      </w:r>
      <w:r>
        <w:rPr>
          <w:color w:val="010202"/>
          <w:spacing w:val="-11"/>
          <w:sz w:val="24"/>
        </w:rPr>
        <w:t xml:space="preserve"> </w:t>
      </w:r>
      <w:r>
        <w:rPr>
          <w:color w:val="010202"/>
          <w:sz w:val="24"/>
        </w:rPr>
        <w:t>databáze</w:t>
      </w:r>
    </w:p>
    <w:p w14:paraId="3A06A4EF" w14:textId="77777777" w:rsidR="001C5233" w:rsidRDefault="006048AA">
      <w:pPr>
        <w:pStyle w:val="Nadpis1"/>
        <w:numPr>
          <w:ilvl w:val="1"/>
          <w:numId w:val="25"/>
        </w:numPr>
        <w:tabs>
          <w:tab w:val="left" w:pos="1326"/>
        </w:tabs>
        <w:ind w:hanging="413"/>
      </w:pPr>
      <w:r>
        <w:rPr>
          <w:color w:val="010202"/>
        </w:rPr>
        <w:t>Propojení zdrojových tabulkových dat s</w:t>
      </w:r>
      <w:r>
        <w:rPr>
          <w:color w:val="010202"/>
          <w:spacing w:val="-9"/>
        </w:rPr>
        <w:t xml:space="preserve"> </w:t>
      </w:r>
      <w:r>
        <w:rPr>
          <w:color w:val="010202"/>
        </w:rPr>
        <w:t>mapou</w:t>
      </w:r>
    </w:p>
    <w:p w14:paraId="2BF22BA2" w14:textId="77777777" w:rsidR="001C5233" w:rsidRDefault="001C5233">
      <w:pPr>
        <w:pStyle w:val="Zkladntext"/>
        <w:spacing w:before="11"/>
        <w:rPr>
          <w:b/>
          <w:sz w:val="23"/>
        </w:rPr>
      </w:pPr>
    </w:p>
    <w:p w14:paraId="0480B248" w14:textId="77777777" w:rsidR="001C5233" w:rsidRDefault="006048AA">
      <w:pPr>
        <w:pStyle w:val="Odstavecseseznamem"/>
        <w:numPr>
          <w:ilvl w:val="0"/>
          <w:numId w:val="22"/>
        </w:numPr>
        <w:tabs>
          <w:tab w:val="left" w:pos="1206"/>
        </w:tabs>
        <w:ind w:hanging="293"/>
        <w:rPr>
          <w:b/>
          <w:sz w:val="24"/>
        </w:rPr>
      </w:pPr>
      <w:r>
        <w:rPr>
          <w:b/>
          <w:color w:val="010202"/>
          <w:sz w:val="24"/>
        </w:rPr>
        <w:t>Návrh legislativních úprav pro implementaci a transpozici</w:t>
      </w:r>
      <w:r>
        <w:rPr>
          <w:b/>
          <w:color w:val="010202"/>
          <w:spacing w:val="-12"/>
          <w:sz w:val="24"/>
        </w:rPr>
        <w:t xml:space="preserve"> </w:t>
      </w:r>
      <w:r>
        <w:rPr>
          <w:b/>
          <w:color w:val="010202"/>
          <w:sz w:val="24"/>
        </w:rPr>
        <w:t>Směrnice</w:t>
      </w:r>
    </w:p>
    <w:p w14:paraId="5844321F" w14:textId="77777777" w:rsidR="001C5233" w:rsidRDefault="006048AA">
      <w:pPr>
        <w:pStyle w:val="Odstavecseseznamem"/>
        <w:numPr>
          <w:ilvl w:val="1"/>
          <w:numId w:val="23"/>
        </w:numPr>
        <w:tabs>
          <w:tab w:val="left" w:pos="1253"/>
          <w:tab w:val="left" w:pos="1254"/>
        </w:tabs>
        <w:ind w:firstLine="0"/>
        <w:jc w:val="left"/>
        <w:rPr>
          <w:sz w:val="24"/>
        </w:rPr>
      </w:pPr>
      <w:r>
        <w:rPr>
          <w:color w:val="010202"/>
          <w:sz w:val="24"/>
        </w:rPr>
        <w:t>Identifikace potřebných změn</w:t>
      </w:r>
      <w:r>
        <w:rPr>
          <w:color w:val="010202"/>
          <w:spacing w:val="-7"/>
          <w:sz w:val="24"/>
        </w:rPr>
        <w:t xml:space="preserve"> </w:t>
      </w:r>
      <w:r>
        <w:rPr>
          <w:color w:val="010202"/>
          <w:sz w:val="24"/>
        </w:rPr>
        <w:t>legislativy</w:t>
      </w:r>
    </w:p>
    <w:p w14:paraId="4B43B16B" w14:textId="77777777" w:rsidR="001C5233" w:rsidRDefault="006048AA">
      <w:pPr>
        <w:pStyle w:val="Odstavecseseznamem"/>
        <w:numPr>
          <w:ilvl w:val="1"/>
          <w:numId w:val="23"/>
        </w:numPr>
        <w:tabs>
          <w:tab w:val="left" w:pos="1253"/>
          <w:tab w:val="left" w:pos="1254"/>
        </w:tabs>
        <w:ind w:left="1253" w:hanging="341"/>
        <w:jc w:val="left"/>
        <w:rPr>
          <w:sz w:val="24"/>
        </w:rPr>
      </w:pPr>
      <w:r>
        <w:rPr>
          <w:color w:val="010202"/>
          <w:sz w:val="24"/>
        </w:rPr>
        <w:t>Návrh ideových tezí pro konkrétní legislativní</w:t>
      </w:r>
      <w:r>
        <w:rPr>
          <w:color w:val="010202"/>
          <w:spacing w:val="-9"/>
          <w:sz w:val="24"/>
        </w:rPr>
        <w:t xml:space="preserve"> </w:t>
      </w:r>
      <w:r>
        <w:rPr>
          <w:color w:val="010202"/>
          <w:sz w:val="24"/>
        </w:rPr>
        <w:t>změny</w:t>
      </w:r>
    </w:p>
    <w:p w14:paraId="7EFA2DC2" w14:textId="77777777" w:rsidR="001C5233" w:rsidRDefault="001C5233">
      <w:pPr>
        <w:pStyle w:val="Zkladntext"/>
        <w:spacing w:before="10"/>
        <w:rPr>
          <w:sz w:val="23"/>
        </w:rPr>
      </w:pPr>
    </w:p>
    <w:p w14:paraId="5EBA6E26" w14:textId="77777777" w:rsidR="001C5233" w:rsidRDefault="006048AA">
      <w:pPr>
        <w:pStyle w:val="Nadpis1"/>
        <w:numPr>
          <w:ilvl w:val="0"/>
          <w:numId w:val="22"/>
        </w:numPr>
        <w:tabs>
          <w:tab w:val="left" w:pos="1193"/>
        </w:tabs>
        <w:spacing w:before="1"/>
        <w:ind w:left="1192" w:hanging="280"/>
      </w:pPr>
      <w:r>
        <w:rPr>
          <w:color w:val="010202"/>
        </w:rPr>
        <w:t>Ostatní</w:t>
      </w:r>
      <w:r>
        <w:rPr>
          <w:color w:val="010202"/>
          <w:spacing w:val="1"/>
        </w:rPr>
        <w:t xml:space="preserve"> </w:t>
      </w:r>
      <w:r>
        <w:rPr>
          <w:color w:val="010202"/>
        </w:rPr>
        <w:t>oblasti</w:t>
      </w:r>
    </w:p>
    <w:p w14:paraId="31209F9E" w14:textId="77777777" w:rsidR="001C5233" w:rsidRDefault="006048AA">
      <w:pPr>
        <w:ind w:left="912"/>
        <w:rPr>
          <w:b/>
          <w:sz w:val="24"/>
        </w:rPr>
      </w:pPr>
      <w:r>
        <w:rPr>
          <w:b/>
          <w:color w:val="010202"/>
          <w:sz w:val="24"/>
        </w:rPr>
        <w:t>E.1 Energetická soběstačnost (Energetické audity)</w:t>
      </w:r>
    </w:p>
    <w:p w14:paraId="4B9834E2" w14:textId="77777777" w:rsidR="001C5233" w:rsidRDefault="006048AA">
      <w:pPr>
        <w:pStyle w:val="Odstavecseseznamem"/>
        <w:numPr>
          <w:ilvl w:val="1"/>
          <w:numId w:val="23"/>
        </w:numPr>
        <w:tabs>
          <w:tab w:val="left" w:pos="1253"/>
          <w:tab w:val="left" w:pos="1254"/>
        </w:tabs>
        <w:ind w:left="1253" w:hanging="341"/>
        <w:jc w:val="left"/>
        <w:rPr>
          <w:sz w:val="24"/>
        </w:rPr>
      </w:pPr>
      <w:r>
        <w:rPr>
          <w:color w:val="010202"/>
          <w:sz w:val="24"/>
        </w:rPr>
        <w:t>Metodika energetických auditů jednotlivých</w:t>
      </w:r>
      <w:r>
        <w:rPr>
          <w:color w:val="010202"/>
          <w:spacing w:val="-8"/>
          <w:sz w:val="24"/>
        </w:rPr>
        <w:t xml:space="preserve"> </w:t>
      </w:r>
      <w:r>
        <w:rPr>
          <w:color w:val="010202"/>
          <w:sz w:val="24"/>
        </w:rPr>
        <w:t>ČOV</w:t>
      </w:r>
    </w:p>
    <w:p w14:paraId="29319CB1" w14:textId="77777777" w:rsidR="001C5233" w:rsidRDefault="006048AA">
      <w:pPr>
        <w:pStyle w:val="Odstavecseseznamem"/>
        <w:numPr>
          <w:ilvl w:val="1"/>
          <w:numId w:val="23"/>
        </w:numPr>
        <w:tabs>
          <w:tab w:val="left" w:pos="1253"/>
          <w:tab w:val="left" w:pos="1254"/>
        </w:tabs>
        <w:ind w:left="1253" w:hanging="341"/>
        <w:jc w:val="left"/>
        <w:rPr>
          <w:sz w:val="24"/>
        </w:rPr>
      </w:pPr>
      <w:r>
        <w:rPr>
          <w:color w:val="010202"/>
          <w:sz w:val="24"/>
        </w:rPr>
        <w:t>Definice způsobu (vč. zdroje dat) výpočtu energetické</w:t>
      </w:r>
      <w:r>
        <w:rPr>
          <w:color w:val="010202"/>
          <w:spacing w:val="-16"/>
          <w:sz w:val="24"/>
        </w:rPr>
        <w:t xml:space="preserve"> </w:t>
      </w:r>
      <w:r>
        <w:rPr>
          <w:color w:val="010202"/>
          <w:sz w:val="24"/>
        </w:rPr>
        <w:t>soběstačnosti</w:t>
      </w:r>
    </w:p>
    <w:p w14:paraId="6F54FCED" w14:textId="77777777" w:rsidR="001C5233" w:rsidRDefault="006048AA">
      <w:pPr>
        <w:pStyle w:val="Odstavecseseznamem"/>
        <w:numPr>
          <w:ilvl w:val="1"/>
          <w:numId w:val="23"/>
        </w:numPr>
        <w:tabs>
          <w:tab w:val="left" w:pos="1253"/>
          <w:tab w:val="left" w:pos="1254"/>
        </w:tabs>
        <w:ind w:right="119" w:firstLine="0"/>
        <w:jc w:val="left"/>
        <w:rPr>
          <w:sz w:val="24"/>
        </w:rPr>
      </w:pPr>
      <w:r>
        <w:rPr>
          <w:color w:val="010202"/>
          <w:sz w:val="24"/>
        </w:rPr>
        <w:t xml:space="preserve">Stanovení ČOV, kde bude nutné implementovat opatření (také jako atribut </w:t>
      </w:r>
      <w:proofErr w:type="spellStart"/>
      <w:r>
        <w:rPr>
          <w:color w:val="010202"/>
          <w:sz w:val="24"/>
        </w:rPr>
        <w:t>geodat</w:t>
      </w:r>
      <w:proofErr w:type="spellEnd"/>
      <w:r>
        <w:rPr>
          <w:color w:val="010202"/>
          <w:sz w:val="24"/>
        </w:rPr>
        <w:t>)</w:t>
      </w:r>
    </w:p>
    <w:p w14:paraId="2A780D01" w14:textId="77777777" w:rsidR="001C5233" w:rsidRDefault="006048AA">
      <w:pPr>
        <w:pStyle w:val="Odstavecseseznamem"/>
        <w:numPr>
          <w:ilvl w:val="1"/>
          <w:numId w:val="23"/>
        </w:numPr>
        <w:tabs>
          <w:tab w:val="left" w:pos="1253"/>
          <w:tab w:val="left" w:pos="1254"/>
        </w:tabs>
        <w:ind w:left="1253" w:hanging="341"/>
        <w:jc w:val="left"/>
        <w:rPr>
          <w:sz w:val="24"/>
        </w:rPr>
      </w:pPr>
      <w:r>
        <w:rPr>
          <w:color w:val="010202"/>
          <w:sz w:val="24"/>
        </w:rPr>
        <w:t>Harmonogram dosahování požadované úrovně energetické soběstačnosti</w:t>
      </w:r>
      <w:r>
        <w:rPr>
          <w:color w:val="010202"/>
          <w:spacing w:val="-15"/>
          <w:sz w:val="24"/>
        </w:rPr>
        <w:t xml:space="preserve"> </w:t>
      </w:r>
      <w:r>
        <w:rPr>
          <w:color w:val="010202"/>
          <w:sz w:val="24"/>
        </w:rPr>
        <w:t>ČOV</w:t>
      </w:r>
    </w:p>
    <w:p w14:paraId="5A97B169" w14:textId="77777777" w:rsidR="001C5233" w:rsidRDefault="006048AA">
      <w:pPr>
        <w:pStyle w:val="Odstavecseseznamem"/>
        <w:numPr>
          <w:ilvl w:val="1"/>
          <w:numId w:val="23"/>
        </w:numPr>
        <w:tabs>
          <w:tab w:val="left" w:pos="1253"/>
          <w:tab w:val="left" w:pos="1254"/>
        </w:tabs>
        <w:ind w:right="118" w:firstLine="0"/>
        <w:jc w:val="left"/>
        <w:rPr>
          <w:sz w:val="24"/>
        </w:rPr>
      </w:pPr>
      <w:r>
        <w:rPr>
          <w:color w:val="010202"/>
          <w:sz w:val="24"/>
        </w:rPr>
        <w:t>Inventarizace</w:t>
      </w:r>
      <w:r>
        <w:rPr>
          <w:color w:val="010202"/>
          <w:spacing w:val="-17"/>
          <w:sz w:val="24"/>
        </w:rPr>
        <w:t xml:space="preserve"> </w:t>
      </w:r>
      <w:r>
        <w:rPr>
          <w:color w:val="010202"/>
          <w:sz w:val="24"/>
        </w:rPr>
        <w:t>stavu</w:t>
      </w:r>
      <w:r>
        <w:rPr>
          <w:color w:val="010202"/>
          <w:spacing w:val="-12"/>
          <w:sz w:val="24"/>
        </w:rPr>
        <w:t xml:space="preserve"> </w:t>
      </w:r>
      <w:r>
        <w:rPr>
          <w:color w:val="010202"/>
          <w:sz w:val="24"/>
        </w:rPr>
        <w:t>energetické</w:t>
      </w:r>
      <w:r>
        <w:rPr>
          <w:color w:val="010202"/>
          <w:spacing w:val="-15"/>
          <w:sz w:val="24"/>
        </w:rPr>
        <w:t xml:space="preserve"> </w:t>
      </w:r>
      <w:r>
        <w:rPr>
          <w:color w:val="010202"/>
          <w:sz w:val="24"/>
        </w:rPr>
        <w:t>soběstačnosti</w:t>
      </w:r>
      <w:r>
        <w:rPr>
          <w:color w:val="010202"/>
          <w:spacing w:val="-12"/>
          <w:sz w:val="24"/>
        </w:rPr>
        <w:t xml:space="preserve"> </w:t>
      </w:r>
      <w:r>
        <w:rPr>
          <w:color w:val="010202"/>
          <w:sz w:val="24"/>
        </w:rPr>
        <w:t>u</w:t>
      </w:r>
      <w:r>
        <w:rPr>
          <w:color w:val="010202"/>
          <w:spacing w:val="-15"/>
          <w:sz w:val="24"/>
        </w:rPr>
        <w:t xml:space="preserve"> </w:t>
      </w:r>
      <w:r>
        <w:rPr>
          <w:color w:val="010202"/>
          <w:sz w:val="24"/>
        </w:rPr>
        <w:t>ČOV</w:t>
      </w:r>
      <w:r>
        <w:rPr>
          <w:color w:val="010202"/>
          <w:spacing w:val="-15"/>
          <w:sz w:val="24"/>
        </w:rPr>
        <w:t xml:space="preserve"> </w:t>
      </w:r>
      <w:r>
        <w:rPr>
          <w:color w:val="010202"/>
          <w:sz w:val="24"/>
        </w:rPr>
        <w:t>s</w:t>
      </w:r>
      <w:r>
        <w:rPr>
          <w:color w:val="010202"/>
          <w:spacing w:val="-15"/>
          <w:sz w:val="24"/>
        </w:rPr>
        <w:t xml:space="preserve"> </w:t>
      </w:r>
      <w:r>
        <w:rPr>
          <w:color w:val="010202"/>
          <w:sz w:val="24"/>
        </w:rPr>
        <w:t>povinností</w:t>
      </w:r>
      <w:r>
        <w:rPr>
          <w:color w:val="010202"/>
          <w:spacing w:val="-12"/>
          <w:sz w:val="24"/>
        </w:rPr>
        <w:t xml:space="preserve"> </w:t>
      </w:r>
      <w:r>
        <w:rPr>
          <w:color w:val="010202"/>
          <w:sz w:val="24"/>
        </w:rPr>
        <w:t>energetického auditu (také jako atribut</w:t>
      </w:r>
      <w:r>
        <w:rPr>
          <w:color w:val="010202"/>
          <w:spacing w:val="-6"/>
          <w:sz w:val="24"/>
        </w:rPr>
        <w:t xml:space="preserve"> </w:t>
      </w:r>
      <w:proofErr w:type="spellStart"/>
      <w:r>
        <w:rPr>
          <w:color w:val="010202"/>
          <w:sz w:val="24"/>
        </w:rPr>
        <w:t>geodat</w:t>
      </w:r>
      <w:proofErr w:type="spellEnd"/>
      <w:r>
        <w:rPr>
          <w:color w:val="010202"/>
          <w:sz w:val="24"/>
        </w:rPr>
        <w:t>)</w:t>
      </w:r>
    </w:p>
    <w:p w14:paraId="087DDF04" w14:textId="77777777" w:rsidR="001C5233" w:rsidRDefault="006048AA">
      <w:pPr>
        <w:pStyle w:val="Nadpis1"/>
        <w:numPr>
          <w:ilvl w:val="1"/>
          <w:numId w:val="28"/>
        </w:numPr>
        <w:tabs>
          <w:tab w:val="left" w:pos="967"/>
          <w:tab w:val="left" w:pos="968"/>
        </w:tabs>
        <w:spacing w:before="120"/>
        <w:ind w:left="967" w:hanging="849"/>
        <w:jc w:val="left"/>
      </w:pPr>
      <w:r>
        <w:rPr>
          <w:color w:val="010202"/>
          <w:u w:val="thick" w:color="010202"/>
        </w:rPr>
        <w:t>Etapa III.</w:t>
      </w:r>
    </w:p>
    <w:p w14:paraId="5FE15612" w14:textId="77777777" w:rsidR="001C5233" w:rsidRDefault="006048AA">
      <w:pPr>
        <w:pStyle w:val="Odstavecseseznamem"/>
        <w:numPr>
          <w:ilvl w:val="0"/>
          <w:numId w:val="21"/>
        </w:numPr>
        <w:tabs>
          <w:tab w:val="left" w:pos="1253"/>
        </w:tabs>
        <w:spacing w:before="119"/>
        <w:ind w:firstLine="0"/>
        <w:rPr>
          <w:b/>
          <w:sz w:val="24"/>
        </w:rPr>
      </w:pPr>
      <w:r>
        <w:rPr>
          <w:b/>
          <w:color w:val="010202"/>
          <w:sz w:val="24"/>
        </w:rPr>
        <w:t>Citlivé</w:t>
      </w:r>
      <w:r>
        <w:rPr>
          <w:b/>
          <w:color w:val="010202"/>
          <w:spacing w:val="-1"/>
          <w:sz w:val="24"/>
        </w:rPr>
        <w:t xml:space="preserve"> </w:t>
      </w:r>
      <w:r>
        <w:rPr>
          <w:b/>
          <w:color w:val="010202"/>
          <w:sz w:val="24"/>
        </w:rPr>
        <w:t>oblasti</w:t>
      </w:r>
    </w:p>
    <w:p w14:paraId="62AFE487" w14:textId="77777777" w:rsidR="001C5233" w:rsidRDefault="006048AA">
      <w:pPr>
        <w:ind w:left="912"/>
        <w:rPr>
          <w:b/>
          <w:sz w:val="24"/>
        </w:rPr>
      </w:pPr>
      <w:r>
        <w:rPr>
          <w:b/>
          <w:color w:val="010202"/>
          <w:sz w:val="24"/>
        </w:rPr>
        <w:t>B.2 Prostorová analýza výskytu aglomerací v citlivých oblastech</w:t>
      </w:r>
    </w:p>
    <w:p w14:paraId="10DEEFC7" w14:textId="77777777" w:rsidR="001C5233" w:rsidRDefault="001C5233">
      <w:pPr>
        <w:pStyle w:val="Zkladntext"/>
        <w:rPr>
          <w:b/>
        </w:rPr>
      </w:pPr>
    </w:p>
    <w:p w14:paraId="53A16BE0" w14:textId="77777777" w:rsidR="001C5233" w:rsidRDefault="006048AA">
      <w:pPr>
        <w:pStyle w:val="Odstavecseseznamem"/>
        <w:numPr>
          <w:ilvl w:val="0"/>
          <w:numId w:val="21"/>
        </w:numPr>
        <w:tabs>
          <w:tab w:val="left" w:pos="1253"/>
        </w:tabs>
        <w:ind w:right="118" w:firstLine="0"/>
        <w:rPr>
          <w:b/>
          <w:sz w:val="24"/>
        </w:rPr>
      </w:pPr>
      <w:r>
        <w:rPr>
          <w:b/>
          <w:color w:val="010202"/>
          <w:sz w:val="24"/>
        </w:rPr>
        <w:t>Stanovení potřebných opatření pro naplnění Směrnice a kvalifikovaný odhad ekonomických nákladů na ně (také ve formě atributů</w:t>
      </w:r>
      <w:r>
        <w:rPr>
          <w:b/>
          <w:color w:val="010202"/>
          <w:spacing w:val="-13"/>
          <w:sz w:val="24"/>
        </w:rPr>
        <w:t xml:space="preserve"> </w:t>
      </w:r>
      <w:proofErr w:type="spellStart"/>
      <w:r>
        <w:rPr>
          <w:b/>
          <w:color w:val="010202"/>
          <w:sz w:val="24"/>
        </w:rPr>
        <w:t>geodat</w:t>
      </w:r>
      <w:proofErr w:type="spellEnd"/>
      <w:r>
        <w:rPr>
          <w:b/>
          <w:color w:val="010202"/>
          <w:sz w:val="24"/>
        </w:rPr>
        <w:t>)</w:t>
      </w:r>
    </w:p>
    <w:p w14:paraId="72B44E42" w14:textId="77777777" w:rsidR="001C5233" w:rsidRDefault="006048AA">
      <w:pPr>
        <w:pStyle w:val="Odstavecseseznamem"/>
        <w:numPr>
          <w:ilvl w:val="1"/>
          <w:numId w:val="21"/>
        </w:numPr>
        <w:tabs>
          <w:tab w:val="left" w:pos="1326"/>
        </w:tabs>
        <w:ind w:hanging="413"/>
        <w:rPr>
          <w:b/>
          <w:sz w:val="24"/>
        </w:rPr>
      </w:pPr>
      <w:r>
        <w:rPr>
          <w:b/>
          <w:color w:val="010202"/>
          <w:sz w:val="24"/>
        </w:rPr>
        <w:t>Stanovení potřebných opatření pro naplnění</w:t>
      </w:r>
      <w:r>
        <w:rPr>
          <w:b/>
          <w:color w:val="010202"/>
          <w:spacing w:val="-8"/>
          <w:sz w:val="24"/>
        </w:rPr>
        <w:t xml:space="preserve"> </w:t>
      </w:r>
      <w:r>
        <w:rPr>
          <w:b/>
          <w:color w:val="010202"/>
          <w:sz w:val="24"/>
        </w:rPr>
        <w:t>Směrnice</w:t>
      </w:r>
    </w:p>
    <w:p w14:paraId="0A2B2AAC" w14:textId="77777777" w:rsidR="001C5233" w:rsidRDefault="006048AA">
      <w:pPr>
        <w:pStyle w:val="Odstavecseseznamem"/>
        <w:numPr>
          <w:ilvl w:val="0"/>
          <w:numId w:val="20"/>
        </w:numPr>
        <w:tabs>
          <w:tab w:val="left" w:pos="1253"/>
          <w:tab w:val="left" w:pos="1254"/>
        </w:tabs>
        <w:ind w:hanging="341"/>
        <w:jc w:val="left"/>
        <w:rPr>
          <w:sz w:val="24"/>
        </w:rPr>
      </w:pPr>
      <w:r>
        <w:rPr>
          <w:color w:val="010202"/>
          <w:sz w:val="24"/>
        </w:rPr>
        <w:t>Dostavba a výstavba kanalizační</w:t>
      </w:r>
      <w:r>
        <w:rPr>
          <w:color w:val="010202"/>
          <w:spacing w:val="-9"/>
          <w:sz w:val="24"/>
        </w:rPr>
        <w:t xml:space="preserve"> </w:t>
      </w:r>
      <w:r>
        <w:rPr>
          <w:color w:val="010202"/>
          <w:sz w:val="24"/>
        </w:rPr>
        <w:t>sítě</w:t>
      </w:r>
    </w:p>
    <w:p w14:paraId="3510C327" w14:textId="77777777" w:rsidR="001C5233" w:rsidRDefault="006048AA">
      <w:pPr>
        <w:pStyle w:val="Odstavecseseznamem"/>
        <w:numPr>
          <w:ilvl w:val="0"/>
          <w:numId w:val="20"/>
        </w:numPr>
        <w:tabs>
          <w:tab w:val="left" w:pos="1253"/>
          <w:tab w:val="left" w:pos="1254"/>
        </w:tabs>
        <w:ind w:hanging="341"/>
        <w:jc w:val="left"/>
        <w:rPr>
          <w:sz w:val="24"/>
        </w:rPr>
      </w:pPr>
      <w:r>
        <w:rPr>
          <w:color w:val="010202"/>
          <w:sz w:val="24"/>
        </w:rPr>
        <w:t>Potřeba tvorby</w:t>
      </w:r>
      <w:r>
        <w:rPr>
          <w:color w:val="010202"/>
          <w:spacing w:val="-7"/>
          <w:sz w:val="24"/>
        </w:rPr>
        <w:t xml:space="preserve"> </w:t>
      </w:r>
      <w:r>
        <w:rPr>
          <w:color w:val="010202"/>
          <w:sz w:val="24"/>
        </w:rPr>
        <w:t>generelů</w:t>
      </w:r>
    </w:p>
    <w:p w14:paraId="5F1B919F" w14:textId="77777777" w:rsidR="001C5233" w:rsidRDefault="006048AA">
      <w:pPr>
        <w:pStyle w:val="Odstavecseseznamem"/>
        <w:numPr>
          <w:ilvl w:val="0"/>
          <w:numId w:val="20"/>
        </w:numPr>
        <w:tabs>
          <w:tab w:val="left" w:pos="1253"/>
          <w:tab w:val="left" w:pos="1254"/>
        </w:tabs>
        <w:ind w:hanging="341"/>
        <w:jc w:val="left"/>
        <w:rPr>
          <w:sz w:val="24"/>
        </w:rPr>
      </w:pPr>
      <w:r>
        <w:rPr>
          <w:color w:val="010202"/>
          <w:sz w:val="24"/>
        </w:rPr>
        <w:t>Řešení oblastí s individuálními systémy</w:t>
      </w:r>
      <w:r>
        <w:rPr>
          <w:color w:val="010202"/>
          <w:spacing w:val="-9"/>
          <w:sz w:val="24"/>
        </w:rPr>
        <w:t xml:space="preserve"> </w:t>
      </w:r>
      <w:r>
        <w:rPr>
          <w:color w:val="010202"/>
          <w:sz w:val="24"/>
        </w:rPr>
        <w:t>IAS</w:t>
      </w:r>
    </w:p>
    <w:p w14:paraId="3FAE7487" w14:textId="77777777" w:rsidR="001C5233" w:rsidRDefault="006048AA">
      <w:pPr>
        <w:pStyle w:val="Odstavecseseznamem"/>
        <w:numPr>
          <w:ilvl w:val="0"/>
          <w:numId w:val="20"/>
        </w:numPr>
        <w:tabs>
          <w:tab w:val="left" w:pos="1253"/>
          <w:tab w:val="left" w:pos="1254"/>
        </w:tabs>
        <w:ind w:hanging="341"/>
        <w:jc w:val="left"/>
        <w:rPr>
          <w:sz w:val="24"/>
        </w:rPr>
      </w:pPr>
      <w:r>
        <w:rPr>
          <w:color w:val="010202"/>
          <w:sz w:val="24"/>
        </w:rPr>
        <w:t>Výstavby, intenzifikace a modernizace na</w:t>
      </w:r>
      <w:r>
        <w:rPr>
          <w:color w:val="010202"/>
          <w:spacing w:val="-12"/>
          <w:sz w:val="24"/>
        </w:rPr>
        <w:t xml:space="preserve"> </w:t>
      </w:r>
      <w:r>
        <w:rPr>
          <w:color w:val="010202"/>
          <w:sz w:val="24"/>
        </w:rPr>
        <w:t>ČOV.</w:t>
      </w:r>
    </w:p>
    <w:p w14:paraId="22B92ADF" w14:textId="77777777" w:rsidR="001C5233" w:rsidRDefault="006048AA">
      <w:pPr>
        <w:pStyle w:val="Odstavecseseznamem"/>
        <w:numPr>
          <w:ilvl w:val="0"/>
          <w:numId w:val="20"/>
        </w:numPr>
        <w:tabs>
          <w:tab w:val="left" w:pos="1253"/>
          <w:tab w:val="left" w:pos="1254"/>
        </w:tabs>
        <w:ind w:hanging="341"/>
        <w:jc w:val="left"/>
        <w:rPr>
          <w:sz w:val="24"/>
        </w:rPr>
      </w:pPr>
      <w:r>
        <w:rPr>
          <w:color w:val="010202"/>
          <w:sz w:val="24"/>
        </w:rPr>
        <w:t>Intenzifikace sekundárního</w:t>
      </w:r>
      <w:r>
        <w:rPr>
          <w:color w:val="010202"/>
          <w:spacing w:val="-6"/>
          <w:sz w:val="24"/>
        </w:rPr>
        <w:t xml:space="preserve"> </w:t>
      </w:r>
      <w:r>
        <w:rPr>
          <w:color w:val="010202"/>
          <w:sz w:val="24"/>
        </w:rPr>
        <w:t>čištění</w:t>
      </w:r>
    </w:p>
    <w:p w14:paraId="34AE7FF5" w14:textId="77777777" w:rsidR="001C5233" w:rsidRDefault="006048AA">
      <w:pPr>
        <w:pStyle w:val="Odstavecseseznamem"/>
        <w:numPr>
          <w:ilvl w:val="0"/>
          <w:numId w:val="20"/>
        </w:numPr>
        <w:tabs>
          <w:tab w:val="left" w:pos="1253"/>
          <w:tab w:val="left" w:pos="1254"/>
        </w:tabs>
        <w:ind w:hanging="341"/>
        <w:jc w:val="left"/>
        <w:rPr>
          <w:sz w:val="24"/>
        </w:rPr>
      </w:pPr>
      <w:r>
        <w:rPr>
          <w:color w:val="010202"/>
          <w:sz w:val="24"/>
        </w:rPr>
        <w:t>Dostavba terciárního</w:t>
      </w:r>
      <w:r>
        <w:rPr>
          <w:color w:val="010202"/>
          <w:spacing w:val="-7"/>
          <w:sz w:val="24"/>
        </w:rPr>
        <w:t xml:space="preserve"> </w:t>
      </w:r>
      <w:r>
        <w:rPr>
          <w:color w:val="010202"/>
          <w:sz w:val="24"/>
        </w:rPr>
        <w:t>čištění</w:t>
      </w:r>
    </w:p>
    <w:p w14:paraId="256FB6C4" w14:textId="77777777" w:rsidR="001C5233" w:rsidRDefault="006048AA">
      <w:pPr>
        <w:pStyle w:val="Odstavecseseznamem"/>
        <w:numPr>
          <w:ilvl w:val="0"/>
          <w:numId w:val="20"/>
        </w:numPr>
        <w:tabs>
          <w:tab w:val="left" w:pos="1253"/>
          <w:tab w:val="left" w:pos="1254"/>
        </w:tabs>
        <w:ind w:hanging="341"/>
        <w:jc w:val="left"/>
        <w:rPr>
          <w:sz w:val="24"/>
        </w:rPr>
      </w:pPr>
      <w:r>
        <w:rPr>
          <w:color w:val="010202"/>
          <w:sz w:val="24"/>
        </w:rPr>
        <w:t>Implementace kvarterního</w:t>
      </w:r>
      <w:r>
        <w:rPr>
          <w:color w:val="010202"/>
          <w:spacing w:val="-10"/>
          <w:sz w:val="24"/>
        </w:rPr>
        <w:t xml:space="preserve"> </w:t>
      </w:r>
      <w:r>
        <w:rPr>
          <w:color w:val="010202"/>
          <w:sz w:val="24"/>
        </w:rPr>
        <w:t>čištění</w:t>
      </w:r>
    </w:p>
    <w:p w14:paraId="49C35219" w14:textId="77777777" w:rsidR="001C5233" w:rsidRDefault="006048AA">
      <w:pPr>
        <w:pStyle w:val="Odstavecseseznamem"/>
        <w:numPr>
          <w:ilvl w:val="0"/>
          <w:numId w:val="20"/>
        </w:numPr>
        <w:tabs>
          <w:tab w:val="left" w:pos="1253"/>
          <w:tab w:val="left" w:pos="1254"/>
        </w:tabs>
        <w:ind w:hanging="341"/>
        <w:jc w:val="left"/>
        <w:rPr>
          <w:sz w:val="24"/>
        </w:rPr>
      </w:pPr>
      <w:r>
        <w:rPr>
          <w:color w:val="010202"/>
          <w:sz w:val="24"/>
        </w:rPr>
        <w:t>Opatření pro zvýšení energetické soběstačnosti</w:t>
      </w:r>
      <w:r>
        <w:rPr>
          <w:color w:val="010202"/>
          <w:spacing w:val="-10"/>
          <w:sz w:val="24"/>
        </w:rPr>
        <w:t xml:space="preserve"> </w:t>
      </w:r>
      <w:r>
        <w:rPr>
          <w:color w:val="010202"/>
          <w:sz w:val="24"/>
        </w:rPr>
        <w:t>ČOV</w:t>
      </w:r>
    </w:p>
    <w:p w14:paraId="65315B34" w14:textId="77777777" w:rsidR="001C5233" w:rsidRDefault="006048AA">
      <w:pPr>
        <w:pStyle w:val="Nadpis1"/>
        <w:numPr>
          <w:ilvl w:val="1"/>
          <w:numId w:val="21"/>
        </w:numPr>
        <w:tabs>
          <w:tab w:val="left" w:pos="1326"/>
        </w:tabs>
        <w:ind w:hanging="413"/>
      </w:pPr>
      <w:r>
        <w:rPr>
          <w:color w:val="010202"/>
        </w:rPr>
        <w:t>Kvalifikovaný odhad ekonomických</w:t>
      </w:r>
      <w:r>
        <w:rPr>
          <w:color w:val="010202"/>
          <w:spacing w:val="-8"/>
        </w:rPr>
        <w:t xml:space="preserve"> </w:t>
      </w:r>
      <w:r>
        <w:rPr>
          <w:color w:val="010202"/>
        </w:rPr>
        <w:t>nákladů</w:t>
      </w:r>
    </w:p>
    <w:p w14:paraId="3184B6BA" w14:textId="77777777" w:rsidR="001C5233" w:rsidRDefault="006048AA">
      <w:pPr>
        <w:pStyle w:val="Odstavecseseznamem"/>
        <w:numPr>
          <w:ilvl w:val="0"/>
          <w:numId w:val="20"/>
        </w:numPr>
        <w:tabs>
          <w:tab w:val="left" w:pos="1253"/>
          <w:tab w:val="left" w:pos="1254"/>
        </w:tabs>
        <w:ind w:hanging="341"/>
        <w:jc w:val="left"/>
        <w:rPr>
          <w:sz w:val="24"/>
        </w:rPr>
      </w:pPr>
      <w:r>
        <w:rPr>
          <w:color w:val="010202"/>
          <w:sz w:val="24"/>
        </w:rPr>
        <w:t>celkové náklady na všechna opatření v členění podle opatření dle</w:t>
      </w:r>
      <w:r>
        <w:rPr>
          <w:color w:val="010202"/>
          <w:spacing w:val="-14"/>
          <w:sz w:val="24"/>
        </w:rPr>
        <w:t xml:space="preserve"> </w:t>
      </w:r>
      <w:r>
        <w:rPr>
          <w:color w:val="010202"/>
          <w:sz w:val="24"/>
        </w:rPr>
        <w:t>C.1</w:t>
      </w:r>
    </w:p>
    <w:p w14:paraId="4B62D96F" w14:textId="77777777" w:rsidR="001C5233" w:rsidRDefault="006048AA">
      <w:pPr>
        <w:pStyle w:val="Odstavecseseznamem"/>
        <w:numPr>
          <w:ilvl w:val="0"/>
          <w:numId w:val="20"/>
        </w:numPr>
        <w:tabs>
          <w:tab w:val="left" w:pos="1253"/>
          <w:tab w:val="left" w:pos="1254"/>
        </w:tabs>
        <w:ind w:hanging="341"/>
        <w:jc w:val="left"/>
        <w:rPr>
          <w:sz w:val="24"/>
        </w:rPr>
      </w:pPr>
      <w:r>
        <w:rPr>
          <w:color w:val="010202"/>
          <w:sz w:val="24"/>
        </w:rPr>
        <w:t>dopad do ceny</w:t>
      </w:r>
      <w:r>
        <w:rPr>
          <w:color w:val="010202"/>
          <w:spacing w:val="-5"/>
          <w:sz w:val="24"/>
        </w:rPr>
        <w:t xml:space="preserve"> </w:t>
      </w:r>
      <w:r>
        <w:rPr>
          <w:color w:val="010202"/>
          <w:sz w:val="24"/>
        </w:rPr>
        <w:t>stočného</w:t>
      </w:r>
    </w:p>
    <w:p w14:paraId="2A3C4554" w14:textId="77777777" w:rsidR="001C5233" w:rsidRDefault="006048AA">
      <w:pPr>
        <w:pStyle w:val="Odstavecseseznamem"/>
        <w:numPr>
          <w:ilvl w:val="0"/>
          <w:numId w:val="20"/>
        </w:numPr>
        <w:tabs>
          <w:tab w:val="left" w:pos="1253"/>
          <w:tab w:val="left" w:pos="1254"/>
        </w:tabs>
        <w:ind w:hanging="365"/>
        <w:jc w:val="left"/>
        <w:rPr>
          <w:sz w:val="24"/>
        </w:rPr>
      </w:pPr>
      <w:r>
        <w:rPr>
          <w:color w:val="010202"/>
          <w:sz w:val="24"/>
        </w:rPr>
        <w:t>určení potenciálních zdrojů financování plnění opatření dle</w:t>
      </w:r>
      <w:r>
        <w:rPr>
          <w:color w:val="010202"/>
          <w:spacing w:val="-12"/>
          <w:sz w:val="24"/>
        </w:rPr>
        <w:t xml:space="preserve"> </w:t>
      </w:r>
      <w:r>
        <w:rPr>
          <w:color w:val="010202"/>
          <w:sz w:val="24"/>
        </w:rPr>
        <w:t>C.1</w:t>
      </w:r>
    </w:p>
    <w:p w14:paraId="653C5E5C" w14:textId="77777777" w:rsidR="001C5233" w:rsidRDefault="001C5233">
      <w:pPr>
        <w:pStyle w:val="Zkladntext"/>
      </w:pPr>
    </w:p>
    <w:p w14:paraId="57FCEE20" w14:textId="77777777" w:rsidR="001C5233" w:rsidRDefault="006048AA">
      <w:pPr>
        <w:pStyle w:val="Nadpis1"/>
        <w:numPr>
          <w:ilvl w:val="0"/>
          <w:numId w:val="19"/>
        </w:numPr>
        <w:tabs>
          <w:tab w:val="left" w:pos="1193"/>
        </w:tabs>
        <w:jc w:val="left"/>
      </w:pPr>
      <w:r>
        <w:rPr>
          <w:color w:val="010202"/>
        </w:rPr>
        <w:t>Ostatní</w:t>
      </w:r>
      <w:r>
        <w:rPr>
          <w:color w:val="010202"/>
          <w:spacing w:val="1"/>
        </w:rPr>
        <w:t xml:space="preserve"> </w:t>
      </w:r>
      <w:r>
        <w:rPr>
          <w:color w:val="010202"/>
        </w:rPr>
        <w:t>oblasti</w:t>
      </w:r>
    </w:p>
    <w:p w14:paraId="1D482163" w14:textId="77777777" w:rsidR="001C5233" w:rsidRDefault="006048AA">
      <w:pPr>
        <w:pStyle w:val="Odstavecseseznamem"/>
        <w:numPr>
          <w:ilvl w:val="1"/>
          <w:numId w:val="18"/>
        </w:numPr>
        <w:tabs>
          <w:tab w:val="left" w:pos="1389"/>
        </w:tabs>
        <w:ind w:right="118" w:hanging="482"/>
        <w:jc w:val="left"/>
        <w:rPr>
          <w:sz w:val="24"/>
        </w:rPr>
      </w:pPr>
      <w:proofErr w:type="spellStart"/>
      <w:r>
        <w:rPr>
          <w:b/>
          <w:color w:val="010202"/>
          <w:sz w:val="24"/>
        </w:rPr>
        <w:t>Wastewater</w:t>
      </w:r>
      <w:proofErr w:type="spellEnd"/>
      <w:r>
        <w:rPr>
          <w:b/>
          <w:color w:val="010202"/>
          <w:sz w:val="24"/>
        </w:rPr>
        <w:t xml:space="preserve"> </w:t>
      </w:r>
      <w:proofErr w:type="spellStart"/>
      <w:proofErr w:type="gramStart"/>
      <w:r>
        <w:rPr>
          <w:b/>
          <w:color w:val="010202"/>
          <w:sz w:val="24"/>
        </w:rPr>
        <w:t>surveillance</w:t>
      </w:r>
      <w:proofErr w:type="spellEnd"/>
      <w:r>
        <w:rPr>
          <w:b/>
          <w:color w:val="010202"/>
          <w:sz w:val="24"/>
        </w:rPr>
        <w:t xml:space="preserve">  </w:t>
      </w:r>
      <w:r>
        <w:rPr>
          <w:color w:val="010202"/>
          <w:sz w:val="24"/>
        </w:rPr>
        <w:t>(</w:t>
      </w:r>
      <w:proofErr w:type="gramEnd"/>
      <w:r>
        <w:rPr>
          <w:color w:val="010202"/>
          <w:sz w:val="24"/>
        </w:rPr>
        <w:t>možnost  převzetí  výstupů  projektu  EU-WISH  a definice potřebných kroků na národní</w:t>
      </w:r>
      <w:r>
        <w:rPr>
          <w:color w:val="010202"/>
          <w:spacing w:val="-12"/>
          <w:sz w:val="24"/>
        </w:rPr>
        <w:t xml:space="preserve"> </w:t>
      </w:r>
      <w:r>
        <w:rPr>
          <w:color w:val="010202"/>
          <w:sz w:val="24"/>
        </w:rPr>
        <w:t>úrovni)</w:t>
      </w:r>
    </w:p>
    <w:p w14:paraId="73358BAF" w14:textId="2E160C18" w:rsidR="001C5233" w:rsidRDefault="006048AA">
      <w:pPr>
        <w:pStyle w:val="Odstavecseseznamem"/>
        <w:numPr>
          <w:ilvl w:val="0"/>
          <w:numId w:val="20"/>
        </w:numPr>
        <w:tabs>
          <w:tab w:val="left" w:pos="1253"/>
          <w:tab w:val="left" w:pos="1254"/>
        </w:tabs>
        <w:ind w:hanging="341"/>
        <w:jc w:val="left"/>
        <w:rPr>
          <w:sz w:val="24"/>
        </w:rPr>
      </w:pPr>
      <w:r>
        <w:rPr>
          <w:color w:val="010202"/>
          <w:sz w:val="24"/>
        </w:rPr>
        <w:t xml:space="preserve">Vyhodnocení stávajícího národního systému </w:t>
      </w:r>
      <w:r w:rsidR="00B25B7D">
        <w:rPr>
          <w:color w:val="010202"/>
          <w:sz w:val="24"/>
        </w:rPr>
        <w:t>„</w:t>
      </w:r>
      <w:proofErr w:type="spellStart"/>
      <w:r>
        <w:rPr>
          <w:color w:val="010202"/>
          <w:sz w:val="24"/>
        </w:rPr>
        <w:t>wastewater</w:t>
      </w:r>
      <w:proofErr w:type="spellEnd"/>
      <w:r>
        <w:rPr>
          <w:color w:val="010202"/>
          <w:spacing w:val="-12"/>
          <w:sz w:val="24"/>
        </w:rPr>
        <w:t xml:space="preserve"> </w:t>
      </w:r>
      <w:proofErr w:type="spellStart"/>
      <w:r>
        <w:rPr>
          <w:color w:val="010202"/>
          <w:sz w:val="24"/>
        </w:rPr>
        <w:t>surveilance</w:t>
      </w:r>
      <w:proofErr w:type="spellEnd"/>
      <w:r w:rsidR="00B25B7D">
        <w:rPr>
          <w:color w:val="010202"/>
          <w:sz w:val="24"/>
        </w:rPr>
        <w:t>“</w:t>
      </w:r>
    </w:p>
    <w:p w14:paraId="683CA5AB" w14:textId="77777777" w:rsidR="001C5233" w:rsidRDefault="001C5233">
      <w:pPr>
        <w:rPr>
          <w:sz w:val="24"/>
        </w:rPr>
        <w:sectPr w:rsidR="001C5233">
          <w:footerReference w:type="default" r:id="rId8"/>
          <w:pgSz w:w="11910" w:h="16840"/>
          <w:pgMar w:top="1060" w:right="1300" w:bottom="1240" w:left="1580" w:header="0" w:footer="1056" w:gutter="0"/>
          <w:pgNumType w:start="19"/>
          <w:cols w:space="708"/>
        </w:sectPr>
      </w:pPr>
    </w:p>
    <w:p w14:paraId="79AC7CF1" w14:textId="77777777" w:rsidR="001C5233" w:rsidRDefault="006048AA">
      <w:pPr>
        <w:pStyle w:val="Odstavecseseznamem"/>
        <w:numPr>
          <w:ilvl w:val="1"/>
          <w:numId w:val="20"/>
        </w:numPr>
        <w:tabs>
          <w:tab w:val="left" w:pos="1533"/>
          <w:tab w:val="left" w:pos="1534"/>
        </w:tabs>
        <w:spacing w:before="75"/>
        <w:ind w:right="117" w:firstLine="0"/>
        <w:jc w:val="left"/>
        <w:rPr>
          <w:sz w:val="24"/>
        </w:rPr>
      </w:pPr>
      <w:r>
        <w:rPr>
          <w:color w:val="010202"/>
          <w:sz w:val="24"/>
        </w:rPr>
        <w:lastRenderedPageBreak/>
        <w:t>Určení potřebných opatření pro zavedení vnitrostátního systému podle čl. 17 Směrnice</w:t>
      </w:r>
    </w:p>
    <w:p w14:paraId="69421200" w14:textId="77777777" w:rsidR="001C5233" w:rsidRDefault="006048AA">
      <w:pPr>
        <w:pStyle w:val="Odstavecseseznamem"/>
        <w:numPr>
          <w:ilvl w:val="1"/>
          <w:numId w:val="20"/>
        </w:numPr>
        <w:tabs>
          <w:tab w:val="left" w:pos="1533"/>
          <w:tab w:val="left" w:pos="1534"/>
        </w:tabs>
        <w:ind w:left="1533" w:hanging="341"/>
        <w:jc w:val="left"/>
        <w:rPr>
          <w:sz w:val="24"/>
        </w:rPr>
      </w:pPr>
      <w:r>
        <w:rPr>
          <w:color w:val="010202"/>
          <w:sz w:val="24"/>
        </w:rPr>
        <w:t>Nastavení pravidel pro sledování antimikrobiální</w:t>
      </w:r>
      <w:r>
        <w:rPr>
          <w:color w:val="010202"/>
          <w:spacing w:val="-11"/>
          <w:sz w:val="24"/>
        </w:rPr>
        <w:t xml:space="preserve"> </w:t>
      </w:r>
      <w:r>
        <w:rPr>
          <w:color w:val="010202"/>
          <w:sz w:val="24"/>
        </w:rPr>
        <w:t>rezistence</w:t>
      </w:r>
    </w:p>
    <w:p w14:paraId="26B96BEF" w14:textId="77777777" w:rsidR="001C5233" w:rsidRDefault="006048AA">
      <w:pPr>
        <w:pStyle w:val="Nadpis1"/>
        <w:numPr>
          <w:ilvl w:val="1"/>
          <w:numId w:val="18"/>
        </w:numPr>
        <w:tabs>
          <w:tab w:val="left" w:pos="1933"/>
        </w:tabs>
        <w:ind w:left="1932" w:hanging="400"/>
        <w:jc w:val="left"/>
      </w:pPr>
      <w:r>
        <w:rPr>
          <w:color w:val="010202"/>
        </w:rPr>
        <w:t>Nástroj rozšířené odpovědnosti znečišťovatele</w:t>
      </w:r>
      <w:r>
        <w:rPr>
          <w:color w:val="010202"/>
          <w:spacing w:val="-13"/>
        </w:rPr>
        <w:t xml:space="preserve"> </w:t>
      </w:r>
      <w:r>
        <w:rPr>
          <w:color w:val="010202"/>
        </w:rPr>
        <w:t>(EPR)</w:t>
      </w:r>
    </w:p>
    <w:p w14:paraId="326E72D0" w14:textId="77777777" w:rsidR="001C5233" w:rsidRDefault="006048AA">
      <w:pPr>
        <w:pStyle w:val="Odstavecseseznamem"/>
        <w:numPr>
          <w:ilvl w:val="0"/>
          <w:numId w:val="17"/>
        </w:numPr>
        <w:tabs>
          <w:tab w:val="left" w:pos="1533"/>
          <w:tab w:val="left" w:pos="1534"/>
        </w:tabs>
        <w:ind w:hanging="341"/>
        <w:jc w:val="left"/>
        <w:rPr>
          <w:sz w:val="24"/>
        </w:rPr>
      </w:pPr>
      <w:r>
        <w:rPr>
          <w:color w:val="010202"/>
          <w:sz w:val="24"/>
        </w:rPr>
        <w:t>Identifikace povinných výrobců v souladu s čl. 9</w:t>
      </w:r>
      <w:r>
        <w:rPr>
          <w:color w:val="010202"/>
          <w:spacing w:val="-13"/>
          <w:sz w:val="24"/>
        </w:rPr>
        <w:t xml:space="preserve"> </w:t>
      </w:r>
      <w:r>
        <w:rPr>
          <w:color w:val="010202"/>
          <w:sz w:val="24"/>
        </w:rPr>
        <w:t>Směrnice</w:t>
      </w:r>
    </w:p>
    <w:p w14:paraId="523757E0" w14:textId="77777777" w:rsidR="001C5233" w:rsidRDefault="006048AA">
      <w:pPr>
        <w:pStyle w:val="Odstavecseseznamem"/>
        <w:numPr>
          <w:ilvl w:val="0"/>
          <w:numId w:val="17"/>
        </w:numPr>
        <w:tabs>
          <w:tab w:val="left" w:pos="1533"/>
          <w:tab w:val="left" w:pos="1534"/>
        </w:tabs>
        <w:ind w:hanging="341"/>
        <w:jc w:val="left"/>
        <w:rPr>
          <w:sz w:val="24"/>
        </w:rPr>
      </w:pPr>
      <w:r>
        <w:rPr>
          <w:color w:val="010202"/>
          <w:sz w:val="24"/>
        </w:rPr>
        <w:t>Návrh kolektivního systému (</w:t>
      </w:r>
      <w:proofErr w:type="spellStart"/>
      <w:r>
        <w:rPr>
          <w:color w:val="010202"/>
          <w:sz w:val="24"/>
        </w:rPr>
        <w:t>Producer</w:t>
      </w:r>
      <w:proofErr w:type="spellEnd"/>
      <w:r>
        <w:rPr>
          <w:color w:val="010202"/>
          <w:sz w:val="24"/>
        </w:rPr>
        <w:t xml:space="preserve"> </w:t>
      </w:r>
      <w:proofErr w:type="spellStart"/>
      <w:r>
        <w:rPr>
          <w:color w:val="010202"/>
          <w:sz w:val="24"/>
        </w:rPr>
        <w:t>responsibility</w:t>
      </w:r>
      <w:proofErr w:type="spellEnd"/>
      <w:r>
        <w:rPr>
          <w:color w:val="010202"/>
          <w:spacing w:val="-12"/>
          <w:sz w:val="24"/>
        </w:rPr>
        <w:t xml:space="preserve"> </w:t>
      </w:r>
      <w:proofErr w:type="spellStart"/>
      <w:r>
        <w:rPr>
          <w:color w:val="010202"/>
          <w:sz w:val="24"/>
        </w:rPr>
        <w:t>organisation</w:t>
      </w:r>
      <w:proofErr w:type="spellEnd"/>
      <w:r>
        <w:rPr>
          <w:color w:val="010202"/>
          <w:sz w:val="24"/>
        </w:rPr>
        <w:t>)</w:t>
      </w:r>
    </w:p>
    <w:p w14:paraId="3032FCB3" w14:textId="77777777" w:rsidR="001C5233" w:rsidRDefault="006048AA">
      <w:pPr>
        <w:pStyle w:val="Odstavecseseznamem"/>
        <w:numPr>
          <w:ilvl w:val="0"/>
          <w:numId w:val="17"/>
        </w:numPr>
        <w:tabs>
          <w:tab w:val="left" w:pos="1533"/>
          <w:tab w:val="left" w:pos="1534"/>
        </w:tabs>
        <w:ind w:hanging="341"/>
        <w:jc w:val="left"/>
        <w:rPr>
          <w:sz w:val="24"/>
        </w:rPr>
      </w:pPr>
      <w:r>
        <w:rPr>
          <w:color w:val="010202"/>
          <w:sz w:val="24"/>
        </w:rPr>
        <w:t>Metodika pro kvalifikovaný odhad prostředků nutných pro naplnění</w:t>
      </w:r>
      <w:r>
        <w:rPr>
          <w:color w:val="010202"/>
          <w:spacing w:val="-10"/>
          <w:sz w:val="24"/>
        </w:rPr>
        <w:t xml:space="preserve"> </w:t>
      </w:r>
      <w:r>
        <w:rPr>
          <w:color w:val="010202"/>
          <w:sz w:val="24"/>
        </w:rPr>
        <w:t>Směrnice</w:t>
      </w:r>
    </w:p>
    <w:p w14:paraId="2F152E14" w14:textId="77777777" w:rsidR="001C5233" w:rsidRDefault="006048AA">
      <w:pPr>
        <w:pStyle w:val="Odstavecseseznamem"/>
        <w:numPr>
          <w:ilvl w:val="0"/>
          <w:numId w:val="17"/>
        </w:numPr>
        <w:tabs>
          <w:tab w:val="left" w:pos="1533"/>
          <w:tab w:val="left" w:pos="1534"/>
        </w:tabs>
        <w:ind w:hanging="341"/>
        <w:jc w:val="left"/>
        <w:rPr>
          <w:sz w:val="24"/>
        </w:rPr>
      </w:pPr>
      <w:r>
        <w:rPr>
          <w:color w:val="010202"/>
          <w:sz w:val="24"/>
        </w:rPr>
        <w:t>Kvalifikovaný odhad prostředků získaných z</w:t>
      </w:r>
      <w:r>
        <w:rPr>
          <w:color w:val="010202"/>
          <w:spacing w:val="-10"/>
          <w:sz w:val="24"/>
        </w:rPr>
        <w:t xml:space="preserve"> </w:t>
      </w:r>
      <w:r>
        <w:rPr>
          <w:color w:val="010202"/>
          <w:sz w:val="24"/>
        </w:rPr>
        <w:t>EPR</w:t>
      </w:r>
    </w:p>
    <w:p w14:paraId="5A9580F1" w14:textId="77777777" w:rsidR="001C5233" w:rsidRDefault="006048AA">
      <w:pPr>
        <w:pStyle w:val="Nadpis1"/>
        <w:numPr>
          <w:ilvl w:val="1"/>
          <w:numId w:val="18"/>
        </w:numPr>
        <w:tabs>
          <w:tab w:val="left" w:pos="1593"/>
        </w:tabs>
        <w:ind w:left="1592" w:hanging="400"/>
        <w:jc w:val="left"/>
      </w:pPr>
      <w:r>
        <w:rPr>
          <w:color w:val="010202"/>
        </w:rPr>
        <w:t>Integrované plány pro nakládání s městskými odpadními</w:t>
      </w:r>
      <w:r>
        <w:rPr>
          <w:color w:val="010202"/>
          <w:spacing w:val="-16"/>
        </w:rPr>
        <w:t xml:space="preserve"> </w:t>
      </w:r>
      <w:r>
        <w:rPr>
          <w:color w:val="010202"/>
        </w:rPr>
        <w:t>vodami</w:t>
      </w:r>
    </w:p>
    <w:p w14:paraId="348088ED" w14:textId="77777777" w:rsidR="001C5233" w:rsidRDefault="006048AA">
      <w:pPr>
        <w:pStyle w:val="Odstavecseseznamem"/>
        <w:numPr>
          <w:ilvl w:val="0"/>
          <w:numId w:val="16"/>
        </w:numPr>
        <w:tabs>
          <w:tab w:val="left" w:pos="1533"/>
          <w:tab w:val="left" w:pos="1534"/>
        </w:tabs>
        <w:ind w:hanging="341"/>
        <w:jc w:val="left"/>
        <w:rPr>
          <w:sz w:val="24"/>
        </w:rPr>
      </w:pPr>
      <w:r>
        <w:rPr>
          <w:color w:val="010202"/>
          <w:sz w:val="24"/>
        </w:rPr>
        <w:t>Seznam aglomerací v souladu s odst. 2. čl. 5</w:t>
      </w:r>
      <w:r>
        <w:rPr>
          <w:color w:val="010202"/>
          <w:spacing w:val="-10"/>
          <w:sz w:val="24"/>
        </w:rPr>
        <w:t xml:space="preserve"> </w:t>
      </w:r>
      <w:r>
        <w:rPr>
          <w:color w:val="010202"/>
          <w:sz w:val="24"/>
        </w:rPr>
        <w:t>Směrnice</w:t>
      </w:r>
    </w:p>
    <w:p w14:paraId="4211AABD" w14:textId="77777777" w:rsidR="001C5233" w:rsidRDefault="006048AA">
      <w:pPr>
        <w:pStyle w:val="Odstavecseseznamem"/>
        <w:numPr>
          <w:ilvl w:val="0"/>
          <w:numId w:val="16"/>
        </w:numPr>
        <w:tabs>
          <w:tab w:val="left" w:pos="1533"/>
          <w:tab w:val="left" w:pos="1534"/>
        </w:tabs>
        <w:ind w:hanging="341"/>
        <w:jc w:val="left"/>
        <w:rPr>
          <w:sz w:val="24"/>
        </w:rPr>
      </w:pPr>
      <w:r>
        <w:rPr>
          <w:color w:val="010202"/>
          <w:sz w:val="24"/>
        </w:rPr>
        <w:t>kvalifikovaný odhad celkových nákladů na vypracování těchto</w:t>
      </w:r>
      <w:r>
        <w:rPr>
          <w:color w:val="010202"/>
          <w:spacing w:val="-16"/>
          <w:sz w:val="24"/>
        </w:rPr>
        <w:t xml:space="preserve"> </w:t>
      </w:r>
      <w:r>
        <w:rPr>
          <w:color w:val="010202"/>
          <w:sz w:val="24"/>
        </w:rPr>
        <w:t>plánů</w:t>
      </w:r>
    </w:p>
    <w:p w14:paraId="3ACFE8CE" w14:textId="77777777" w:rsidR="001C5233" w:rsidRDefault="001C5233">
      <w:pPr>
        <w:pStyle w:val="Zkladntext"/>
        <w:spacing w:before="11"/>
        <w:rPr>
          <w:sz w:val="23"/>
        </w:rPr>
      </w:pPr>
    </w:p>
    <w:p w14:paraId="55230000" w14:textId="77777777" w:rsidR="001C5233" w:rsidRDefault="006048AA">
      <w:pPr>
        <w:pStyle w:val="Nadpis1"/>
        <w:numPr>
          <w:ilvl w:val="0"/>
          <w:numId w:val="19"/>
        </w:numPr>
        <w:tabs>
          <w:tab w:val="left" w:pos="1459"/>
        </w:tabs>
        <w:ind w:left="1458" w:hanging="266"/>
        <w:jc w:val="left"/>
      </w:pPr>
      <w:proofErr w:type="spellStart"/>
      <w:r>
        <w:rPr>
          <w:color w:val="010202"/>
        </w:rPr>
        <w:t>Geodatabáze</w:t>
      </w:r>
      <w:proofErr w:type="spellEnd"/>
    </w:p>
    <w:p w14:paraId="3AC3DFAF" w14:textId="77777777" w:rsidR="001C5233" w:rsidRDefault="006048AA">
      <w:pPr>
        <w:ind w:left="1192"/>
        <w:rPr>
          <w:b/>
          <w:sz w:val="24"/>
        </w:rPr>
      </w:pPr>
      <w:r>
        <w:rPr>
          <w:b/>
          <w:color w:val="010202"/>
          <w:sz w:val="24"/>
        </w:rPr>
        <w:t xml:space="preserve">F.3 Finalizace </w:t>
      </w:r>
      <w:proofErr w:type="spellStart"/>
      <w:r>
        <w:rPr>
          <w:b/>
          <w:color w:val="010202"/>
          <w:sz w:val="24"/>
        </w:rPr>
        <w:t>geodatabáze</w:t>
      </w:r>
      <w:proofErr w:type="spellEnd"/>
    </w:p>
    <w:p w14:paraId="076914B2" w14:textId="77777777" w:rsidR="001C5233" w:rsidRDefault="006048AA">
      <w:pPr>
        <w:pStyle w:val="Odstavecseseznamem"/>
        <w:numPr>
          <w:ilvl w:val="0"/>
          <w:numId w:val="15"/>
        </w:numPr>
        <w:tabs>
          <w:tab w:val="left" w:pos="1533"/>
          <w:tab w:val="left" w:pos="1534"/>
        </w:tabs>
        <w:ind w:right="118" w:hanging="340"/>
        <w:jc w:val="left"/>
        <w:rPr>
          <w:sz w:val="24"/>
        </w:rPr>
      </w:pPr>
      <w:r>
        <w:rPr>
          <w:color w:val="010202"/>
          <w:sz w:val="24"/>
        </w:rPr>
        <w:t xml:space="preserve">geoprostorová data – citlivé oblasti na eutrofizaci + oblasti citlivé na akumulaci </w:t>
      </w:r>
      <w:proofErr w:type="spellStart"/>
      <w:r>
        <w:rPr>
          <w:color w:val="010202"/>
          <w:sz w:val="24"/>
        </w:rPr>
        <w:t>mikropolutantů</w:t>
      </w:r>
      <w:proofErr w:type="spellEnd"/>
    </w:p>
    <w:p w14:paraId="654B9527" w14:textId="77777777" w:rsidR="001C5233" w:rsidRDefault="006048AA">
      <w:pPr>
        <w:pStyle w:val="Odstavecseseznamem"/>
        <w:numPr>
          <w:ilvl w:val="0"/>
          <w:numId w:val="15"/>
        </w:numPr>
        <w:tabs>
          <w:tab w:val="left" w:pos="1533"/>
          <w:tab w:val="left" w:pos="1534"/>
        </w:tabs>
        <w:ind w:left="1533" w:hanging="341"/>
        <w:jc w:val="left"/>
        <w:rPr>
          <w:sz w:val="24"/>
        </w:rPr>
      </w:pPr>
      <w:r>
        <w:rPr>
          <w:color w:val="010202"/>
          <w:sz w:val="24"/>
        </w:rPr>
        <w:t>geoprostorová data –</w:t>
      </w:r>
      <w:r>
        <w:rPr>
          <w:color w:val="010202"/>
          <w:spacing w:val="-9"/>
          <w:sz w:val="24"/>
        </w:rPr>
        <w:t xml:space="preserve"> </w:t>
      </w:r>
      <w:r>
        <w:rPr>
          <w:color w:val="010202"/>
          <w:sz w:val="24"/>
        </w:rPr>
        <w:t>aglomerace</w:t>
      </w:r>
    </w:p>
    <w:p w14:paraId="1FA5E49E" w14:textId="77777777" w:rsidR="001C5233" w:rsidRDefault="006048AA">
      <w:pPr>
        <w:pStyle w:val="Odstavecseseznamem"/>
        <w:numPr>
          <w:ilvl w:val="0"/>
          <w:numId w:val="15"/>
        </w:numPr>
        <w:tabs>
          <w:tab w:val="left" w:pos="1533"/>
          <w:tab w:val="left" w:pos="1534"/>
        </w:tabs>
        <w:ind w:left="1533" w:hanging="341"/>
        <w:jc w:val="left"/>
        <w:rPr>
          <w:sz w:val="24"/>
        </w:rPr>
      </w:pPr>
      <w:r>
        <w:rPr>
          <w:color w:val="010202"/>
          <w:sz w:val="24"/>
        </w:rPr>
        <w:t>geoprostorová</w:t>
      </w:r>
      <w:r>
        <w:rPr>
          <w:color w:val="010202"/>
          <w:spacing w:val="-9"/>
          <w:sz w:val="24"/>
        </w:rPr>
        <w:t xml:space="preserve"> </w:t>
      </w:r>
      <w:r>
        <w:rPr>
          <w:color w:val="010202"/>
          <w:sz w:val="24"/>
        </w:rPr>
        <w:t>data</w:t>
      </w:r>
      <w:r>
        <w:rPr>
          <w:color w:val="010202"/>
          <w:spacing w:val="-9"/>
          <w:sz w:val="24"/>
        </w:rPr>
        <w:t xml:space="preserve"> </w:t>
      </w:r>
      <w:r>
        <w:rPr>
          <w:color w:val="010202"/>
          <w:sz w:val="24"/>
        </w:rPr>
        <w:t>–</w:t>
      </w:r>
      <w:r>
        <w:rPr>
          <w:color w:val="010202"/>
          <w:spacing w:val="-9"/>
          <w:sz w:val="24"/>
        </w:rPr>
        <w:t xml:space="preserve"> </w:t>
      </w:r>
      <w:r>
        <w:rPr>
          <w:color w:val="010202"/>
          <w:sz w:val="24"/>
        </w:rPr>
        <w:t>vyústění</w:t>
      </w:r>
      <w:r>
        <w:rPr>
          <w:color w:val="010202"/>
          <w:spacing w:val="-9"/>
          <w:sz w:val="24"/>
        </w:rPr>
        <w:t xml:space="preserve"> </w:t>
      </w:r>
      <w:r>
        <w:rPr>
          <w:color w:val="010202"/>
          <w:sz w:val="24"/>
        </w:rPr>
        <w:t>kanalizace</w:t>
      </w:r>
      <w:r>
        <w:rPr>
          <w:color w:val="010202"/>
          <w:spacing w:val="-11"/>
          <w:sz w:val="24"/>
        </w:rPr>
        <w:t xml:space="preserve"> </w:t>
      </w:r>
      <w:r>
        <w:rPr>
          <w:color w:val="010202"/>
          <w:sz w:val="24"/>
        </w:rPr>
        <w:t>s</w:t>
      </w:r>
      <w:r>
        <w:rPr>
          <w:color w:val="010202"/>
          <w:spacing w:val="-2"/>
          <w:sz w:val="24"/>
        </w:rPr>
        <w:t xml:space="preserve"> </w:t>
      </w:r>
      <w:r>
        <w:rPr>
          <w:color w:val="010202"/>
          <w:sz w:val="24"/>
        </w:rPr>
        <w:t>atributy</w:t>
      </w:r>
      <w:r>
        <w:rPr>
          <w:color w:val="010202"/>
          <w:spacing w:val="-9"/>
          <w:sz w:val="24"/>
        </w:rPr>
        <w:t xml:space="preserve"> </w:t>
      </w:r>
      <w:r>
        <w:rPr>
          <w:color w:val="010202"/>
          <w:sz w:val="24"/>
        </w:rPr>
        <w:t>zahrnujícími</w:t>
      </w:r>
      <w:r>
        <w:rPr>
          <w:color w:val="010202"/>
          <w:spacing w:val="-6"/>
          <w:sz w:val="24"/>
        </w:rPr>
        <w:t xml:space="preserve"> </w:t>
      </w:r>
      <w:r>
        <w:rPr>
          <w:color w:val="010202"/>
          <w:sz w:val="24"/>
        </w:rPr>
        <w:t>stav</w:t>
      </w:r>
      <w:r>
        <w:rPr>
          <w:color w:val="010202"/>
          <w:spacing w:val="-11"/>
          <w:sz w:val="24"/>
        </w:rPr>
        <w:t xml:space="preserve"> </w:t>
      </w:r>
      <w:r>
        <w:rPr>
          <w:color w:val="010202"/>
          <w:sz w:val="24"/>
        </w:rPr>
        <w:t>kanalizace</w:t>
      </w:r>
    </w:p>
    <w:p w14:paraId="3A404702" w14:textId="77777777" w:rsidR="001C5233" w:rsidRDefault="006048AA">
      <w:pPr>
        <w:pStyle w:val="Odstavecseseznamem"/>
        <w:numPr>
          <w:ilvl w:val="0"/>
          <w:numId w:val="15"/>
        </w:numPr>
        <w:tabs>
          <w:tab w:val="left" w:pos="1533"/>
          <w:tab w:val="left" w:pos="1534"/>
        </w:tabs>
        <w:ind w:left="1533" w:hanging="341"/>
        <w:jc w:val="left"/>
        <w:rPr>
          <w:sz w:val="24"/>
        </w:rPr>
      </w:pPr>
      <w:r>
        <w:rPr>
          <w:color w:val="010202"/>
          <w:sz w:val="24"/>
        </w:rPr>
        <w:t>geoprostorová data –</w:t>
      </w:r>
      <w:r>
        <w:rPr>
          <w:color w:val="010202"/>
          <w:spacing w:val="-5"/>
          <w:sz w:val="24"/>
        </w:rPr>
        <w:t xml:space="preserve"> </w:t>
      </w:r>
      <w:r>
        <w:rPr>
          <w:color w:val="010202"/>
          <w:sz w:val="24"/>
        </w:rPr>
        <w:t>ČOV</w:t>
      </w:r>
    </w:p>
    <w:p w14:paraId="4EF0E7C0" w14:textId="77777777" w:rsidR="001C5233" w:rsidRDefault="006048AA">
      <w:pPr>
        <w:pStyle w:val="Odstavecseseznamem"/>
        <w:numPr>
          <w:ilvl w:val="0"/>
          <w:numId w:val="15"/>
        </w:numPr>
        <w:tabs>
          <w:tab w:val="left" w:pos="1533"/>
          <w:tab w:val="left" w:pos="1534"/>
        </w:tabs>
        <w:ind w:left="1533" w:hanging="341"/>
        <w:jc w:val="left"/>
        <w:rPr>
          <w:sz w:val="24"/>
        </w:rPr>
      </w:pPr>
      <w:r>
        <w:rPr>
          <w:color w:val="010202"/>
          <w:sz w:val="24"/>
        </w:rPr>
        <w:t>atributy – potřebná opatření pro naplnění</w:t>
      </w:r>
      <w:r>
        <w:rPr>
          <w:color w:val="010202"/>
          <w:spacing w:val="-12"/>
          <w:sz w:val="24"/>
        </w:rPr>
        <w:t xml:space="preserve"> </w:t>
      </w:r>
      <w:r>
        <w:rPr>
          <w:color w:val="010202"/>
          <w:sz w:val="24"/>
        </w:rPr>
        <w:t>Směrnice</w:t>
      </w:r>
    </w:p>
    <w:p w14:paraId="0AF78A4B" w14:textId="77777777" w:rsidR="001C5233" w:rsidRDefault="006048AA">
      <w:pPr>
        <w:pStyle w:val="Odstavecseseznamem"/>
        <w:numPr>
          <w:ilvl w:val="0"/>
          <w:numId w:val="15"/>
        </w:numPr>
        <w:tabs>
          <w:tab w:val="left" w:pos="1533"/>
          <w:tab w:val="left" w:pos="1534"/>
        </w:tabs>
        <w:ind w:left="1533" w:hanging="341"/>
        <w:jc w:val="left"/>
        <w:rPr>
          <w:sz w:val="24"/>
        </w:rPr>
      </w:pPr>
      <w:r>
        <w:rPr>
          <w:color w:val="010202"/>
          <w:sz w:val="24"/>
        </w:rPr>
        <w:t>atributy – informace s popisem</w:t>
      </w:r>
      <w:r>
        <w:rPr>
          <w:color w:val="010202"/>
          <w:spacing w:val="-11"/>
          <w:sz w:val="24"/>
        </w:rPr>
        <w:t xml:space="preserve"> </w:t>
      </w:r>
      <w:r>
        <w:rPr>
          <w:color w:val="010202"/>
          <w:sz w:val="24"/>
        </w:rPr>
        <w:t>IAS</w:t>
      </w:r>
    </w:p>
    <w:p w14:paraId="5581150B" w14:textId="77777777" w:rsidR="001C5233" w:rsidRDefault="006048AA">
      <w:pPr>
        <w:pStyle w:val="Odstavecseseznamem"/>
        <w:numPr>
          <w:ilvl w:val="0"/>
          <w:numId w:val="15"/>
        </w:numPr>
        <w:tabs>
          <w:tab w:val="left" w:pos="1533"/>
          <w:tab w:val="left" w:pos="1534"/>
        </w:tabs>
        <w:ind w:left="1192" w:right="122" w:firstLine="0"/>
        <w:jc w:val="left"/>
        <w:rPr>
          <w:sz w:val="24"/>
        </w:rPr>
      </w:pPr>
      <w:r>
        <w:rPr>
          <w:color w:val="010202"/>
          <w:sz w:val="24"/>
        </w:rPr>
        <w:t>Definice všech atributů a databázových vazeb (relací) potřebných pro tvorbu reportů požadovaných</w:t>
      </w:r>
      <w:r>
        <w:rPr>
          <w:color w:val="010202"/>
          <w:spacing w:val="-5"/>
          <w:sz w:val="24"/>
        </w:rPr>
        <w:t xml:space="preserve"> </w:t>
      </w:r>
      <w:r>
        <w:rPr>
          <w:color w:val="010202"/>
          <w:sz w:val="24"/>
        </w:rPr>
        <w:t>EK</w:t>
      </w:r>
    </w:p>
    <w:p w14:paraId="541130DE" w14:textId="77777777" w:rsidR="001C5233" w:rsidRDefault="001C5233">
      <w:pPr>
        <w:pStyle w:val="Zkladntext"/>
        <w:spacing w:before="5"/>
        <w:rPr>
          <w:sz w:val="34"/>
        </w:rPr>
      </w:pPr>
    </w:p>
    <w:p w14:paraId="328CA7BD" w14:textId="77777777" w:rsidR="001C5233" w:rsidRDefault="006048AA">
      <w:pPr>
        <w:ind w:left="542"/>
        <w:rPr>
          <w:rFonts w:ascii="Arial" w:hAnsi="Arial"/>
        </w:rPr>
      </w:pPr>
      <w:r>
        <w:rPr>
          <w:rFonts w:ascii="Arial" w:hAnsi="Arial"/>
          <w:color w:val="010202"/>
        </w:rPr>
        <w:t>(Body jednotlivých etap dále jako „</w:t>
      </w:r>
      <w:r>
        <w:rPr>
          <w:rFonts w:ascii="Arial" w:hAnsi="Arial"/>
          <w:b/>
          <w:color w:val="010202"/>
        </w:rPr>
        <w:t>dílčí plnění</w:t>
      </w:r>
      <w:r>
        <w:rPr>
          <w:rFonts w:ascii="Arial" w:hAnsi="Arial"/>
          <w:color w:val="010202"/>
        </w:rPr>
        <w:t>“)</w:t>
      </w:r>
    </w:p>
    <w:p w14:paraId="590BD77F" w14:textId="77777777" w:rsidR="001C5233" w:rsidRDefault="001C5233">
      <w:pPr>
        <w:pStyle w:val="Zkladntext"/>
        <w:spacing w:before="3"/>
        <w:rPr>
          <w:rFonts w:ascii="Arial"/>
          <w:sz w:val="32"/>
        </w:rPr>
      </w:pPr>
    </w:p>
    <w:p w14:paraId="36571B2C" w14:textId="77777777" w:rsidR="001C5233" w:rsidRDefault="006048AA">
      <w:pPr>
        <w:pStyle w:val="Odstavecseseznamem"/>
        <w:numPr>
          <w:ilvl w:val="0"/>
          <w:numId w:val="29"/>
        </w:numPr>
        <w:tabs>
          <w:tab w:val="left" w:pos="654"/>
          <w:tab w:val="left" w:pos="655"/>
        </w:tabs>
        <w:spacing w:before="1"/>
        <w:ind w:left="655" w:hanging="540"/>
        <w:rPr>
          <w:sz w:val="24"/>
        </w:rPr>
      </w:pPr>
      <w:r>
        <w:rPr>
          <w:color w:val="010202"/>
          <w:sz w:val="24"/>
        </w:rPr>
        <w:t>V rámci zhotovování díla bude Zhotovitel vycházet zejména z následujících</w:t>
      </w:r>
      <w:r>
        <w:rPr>
          <w:color w:val="010202"/>
          <w:spacing w:val="-12"/>
          <w:sz w:val="24"/>
        </w:rPr>
        <w:t xml:space="preserve"> </w:t>
      </w:r>
      <w:r>
        <w:rPr>
          <w:color w:val="010202"/>
          <w:sz w:val="24"/>
        </w:rPr>
        <w:t>podkladů:</w:t>
      </w:r>
    </w:p>
    <w:p w14:paraId="46BA4060" w14:textId="77777777" w:rsidR="001C5233" w:rsidRDefault="006048AA">
      <w:pPr>
        <w:pStyle w:val="Odstavecseseznamem"/>
        <w:numPr>
          <w:ilvl w:val="0"/>
          <w:numId w:val="14"/>
        </w:numPr>
        <w:tabs>
          <w:tab w:val="left" w:pos="835"/>
        </w:tabs>
        <w:spacing w:before="123"/>
        <w:ind w:right="118"/>
        <w:rPr>
          <w:rFonts w:ascii="Arial" w:hAnsi="Arial"/>
        </w:rPr>
      </w:pPr>
      <w:r>
        <w:rPr>
          <w:rFonts w:ascii="Arial" w:hAnsi="Arial"/>
          <w:color w:val="010202"/>
        </w:rPr>
        <w:t>Zákon č. 254/2001 Sb., o vodách a změně některých zákonů (vodní zákon), ve znění pozdějších předpisů, a jeho prováděcí právní</w:t>
      </w:r>
      <w:r>
        <w:rPr>
          <w:rFonts w:ascii="Arial" w:hAnsi="Arial"/>
          <w:color w:val="010202"/>
          <w:spacing w:val="-19"/>
        </w:rPr>
        <w:t xml:space="preserve"> </w:t>
      </w:r>
      <w:r>
        <w:rPr>
          <w:rFonts w:ascii="Arial" w:hAnsi="Arial"/>
          <w:color w:val="010202"/>
        </w:rPr>
        <w:t>předpisy,</w:t>
      </w:r>
    </w:p>
    <w:p w14:paraId="72447119" w14:textId="77777777" w:rsidR="001C5233" w:rsidRDefault="006048AA">
      <w:pPr>
        <w:pStyle w:val="Odstavecseseznamem"/>
        <w:numPr>
          <w:ilvl w:val="0"/>
          <w:numId w:val="14"/>
        </w:numPr>
        <w:tabs>
          <w:tab w:val="left" w:pos="835"/>
        </w:tabs>
        <w:spacing w:before="1"/>
        <w:ind w:right="113"/>
        <w:rPr>
          <w:rFonts w:ascii="Arial" w:hAnsi="Arial"/>
        </w:rPr>
      </w:pPr>
      <w:r>
        <w:rPr>
          <w:rFonts w:ascii="Arial" w:hAnsi="Arial"/>
          <w:color w:val="010202"/>
        </w:rPr>
        <w:t>Zákon č. 274/2001 Sb., o vodovodech a kanalizacích pro veřejnou potřebu a o změně některých</w:t>
      </w:r>
      <w:r>
        <w:rPr>
          <w:rFonts w:ascii="Arial" w:hAnsi="Arial"/>
          <w:color w:val="010202"/>
          <w:spacing w:val="-12"/>
        </w:rPr>
        <w:t xml:space="preserve"> </w:t>
      </w:r>
      <w:r>
        <w:rPr>
          <w:rFonts w:ascii="Arial" w:hAnsi="Arial"/>
          <w:color w:val="010202"/>
        </w:rPr>
        <w:t>zákonů</w:t>
      </w:r>
      <w:r>
        <w:rPr>
          <w:rFonts w:ascii="Arial" w:hAnsi="Arial"/>
          <w:color w:val="010202"/>
          <w:spacing w:val="-14"/>
        </w:rPr>
        <w:t xml:space="preserve"> </w:t>
      </w:r>
      <w:r>
        <w:rPr>
          <w:rFonts w:ascii="Arial" w:hAnsi="Arial"/>
          <w:color w:val="010202"/>
        </w:rPr>
        <w:t>(zákon</w:t>
      </w:r>
      <w:r>
        <w:rPr>
          <w:rFonts w:ascii="Arial" w:hAnsi="Arial"/>
          <w:color w:val="010202"/>
          <w:spacing w:val="-14"/>
        </w:rPr>
        <w:t xml:space="preserve"> </w:t>
      </w:r>
      <w:r>
        <w:rPr>
          <w:rFonts w:ascii="Arial" w:hAnsi="Arial"/>
          <w:color w:val="010202"/>
        </w:rPr>
        <w:t>o</w:t>
      </w:r>
      <w:r>
        <w:rPr>
          <w:rFonts w:ascii="Arial" w:hAnsi="Arial"/>
          <w:color w:val="010202"/>
          <w:spacing w:val="-11"/>
        </w:rPr>
        <w:t xml:space="preserve"> </w:t>
      </w:r>
      <w:r>
        <w:rPr>
          <w:rFonts w:ascii="Arial" w:hAnsi="Arial"/>
          <w:color w:val="010202"/>
        </w:rPr>
        <w:t>vodovodech</w:t>
      </w:r>
      <w:r>
        <w:rPr>
          <w:rFonts w:ascii="Arial" w:hAnsi="Arial"/>
          <w:color w:val="010202"/>
          <w:spacing w:val="-11"/>
        </w:rPr>
        <w:t xml:space="preserve"> </w:t>
      </w:r>
      <w:r>
        <w:rPr>
          <w:rFonts w:ascii="Arial" w:hAnsi="Arial"/>
          <w:color w:val="010202"/>
        </w:rPr>
        <w:t>a</w:t>
      </w:r>
      <w:r>
        <w:rPr>
          <w:rFonts w:ascii="Arial" w:hAnsi="Arial"/>
          <w:color w:val="010202"/>
          <w:spacing w:val="-12"/>
        </w:rPr>
        <w:t xml:space="preserve"> </w:t>
      </w:r>
      <w:r>
        <w:rPr>
          <w:rFonts w:ascii="Arial" w:hAnsi="Arial"/>
          <w:color w:val="010202"/>
        </w:rPr>
        <w:t>kanalizacích),</w:t>
      </w:r>
      <w:r>
        <w:rPr>
          <w:rFonts w:ascii="Arial" w:hAnsi="Arial"/>
          <w:color w:val="010202"/>
          <w:spacing w:val="-11"/>
        </w:rPr>
        <w:t xml:space="preserve"> </w:t>
      </w:r>
      <w:r>
        <w:rPr>
          <w:rFonts w:ascii="Arial" w:hAnsi="Arial"/>
          <w:color w:val="010202"/>
        </w:rPr>
        <w:t>ve</w:t>
      </w:r>
      <w:r>
        <w:rPr>
          <w:rFonts w:ascii="Arial" w:hAnsi="Arial"/>
          <w:color w:val="010202"/>
          <w:spacing w:val="-12"/>
        </w:rPr>
        <w:t xml:space="preserve"> </w:t>
      </w:r>
      <w:r>
        <w:rPr>
          <w:rFonts w:ascii="Arial" w:hAnsi="Arial"/>
          <w:color w:val="010202"/>
        </w:rPr>
        <w:t>znění</w:t>
      </w:r>
      <w:r>
        <w:rPr>
          <w:rFonts w:ascii="Arial" w:hAnsi="Arial"/>
          <w:color w:val="010202"/>
          <w:spacing w:val="-8"/>
        </w:rPr>
        <w:t xml:space="preserve"> </w:t>
      </w:r>
      <w:r>
        <w:rPr>
          <w:rFonts w:ascii="Arial" w:hAnsi="Arial"/>
          <w:color w:val="010202"/>
        </w:rPr>
        <w:t>pozdějších</w:t>
      </w:r>
      <w:r>
        <w:rPr>
          <w:rFonts w:ascii="Arial" w:hAnsi="Arial"/>
          <w:color w:val="010202"/>
          <w:spacing w:val="-11"/>
        </w:rPr>
        <w:t xml:space="preserve"> </w:t>
      </w:r>
      <w:r>
        <w:rPr>
          <w:rFonts w:ascii="Arial" w:hAnsi="Arial"/>
          <w:color w:val="010202"/>
        </w:rPr>
        <w:t>předpisů, a jeho prováděcí právní</w:t>
      </w:r>
      <w:r>
        <w:rPr>
          <w:rFonts w:ascii="Arial" w:hAnsi="Arial"/>
          <w:color w:val="010202"/>
          <w:spacing w:val="-11"/>
        </w:rPr>
        <w:t xml:space="preserve"> </w:t>
      </w:r>
      <w:r>
        <w:rPr>
          <w:rFonts w:ascii="Arial" w:hAnsi="Arial"/>
          <w:color w:val="010202"/>
        </w:rPr>
        <w:t>předpisy,</w:t>
      </w:r>
    </w:p>
    <w:p w14:paraId="46B3BE33" w14:textId="77777777" w:rsidR="001C5233" w:rsidRDefault="006048AA">
      <w:pPr>
        <w:pStyle w:val="Odstavecseseznamem"/>
        <w:numPr>
          <w:ilvl w:val="0"/>
          <w:numId w:val="14"/>
        </w:numPr>
        <w:tabs>
          <w:tab w:val="left" w:pos="834"/>
          <w:tab w:val="left" w:pos="835"/>
        </w:tabs>
        <w:spacing w:before="1"/>
        <w:ind w:left="834" w:hanging="359"/>
        <w:jc w:val="left"/>
        <w:rPr>
          <w:rFonts w:ascii="Arial" w:hAnsi="Arial"/>
        </w:rPr>
      </w:pPr>
      <w:r>
        <w:rPr>
          <w:rFonts w:ascii="Arial" w:hAnsi="Arial"/>
          <w:color w:val="010202"/>
        </w:rPr>
        <w:t>Směrnice Evropského parlamentu a Rady (EU)</w:t>
      </w:r>
      <w:r>
        <w:rPr>
          <w:rFonts w:ascii="Arial" w:hAnsi="Arial"/>
          <w:color w:val="010202"/>
          <w:spacing w:val="-17"/>
        </w:rPr>
        <w:t xml:space="preserve"> </w:t>
      </w:r>
      <w:r>
        <w:rPr>
          <w:rFonts w:ascii="Arial" w:hAnsi="Arial"/>
          <w:color w:val="010202"/>
        </w:rPr>
        <w:t>2024/3019,</w:t>
      </w:r>
    </w:p>
    <w:p w14:paraId="78947694" w14:textId="77777777" w:rsidR="001C5233" w:rsidRDefault="006048AA">
      <w:pPr>
        <w:pStyle w:val="Odstavecseseznamem"/>
        <w:numPr>
          <w:ilvl w:val="0"/>
          <w:numId w:val="14"/>
        </w:numPr>
        <w:tabs>
          <w:tab w:val="left" w:pos="835"/>
        </w:tabs>
        <w:spacing w:before="1"/>
        <w:ind w:right="116"/>
        <w:rPr>
          <w:rFonts w:ascii="Arial" w:hAnsi="Arial"/>
        </w:rPr>
      </w:pPr>
      <w:r>
        <w:rPr>
          <w:rFonts w:ascii="Arial" w:hAnsi="Arial"/>
          <w:color w:val="010202"/>
        </w:rPr>
        <w:t>Reporting o provádění směrnice podle čl. 17 Směrnice Rady 91/271/EHS, případně podklady pro reporting o provádění směrnice podle čl. 22 Směrnice Evropského parlamentu a Rady (EU)</w:t>
      </w:r>
      <w:r>
        <w:rPr>
          <w:rFonts w:ascii="Arial" w:hAnsi="Arial"/>
          <w:color w:val="010202"/>
          <w:spacing w:val="-12"/>
        </w:rPr>
        <w:t xml:space="preserve"> </w:t>
      </w:r>
      <w:r>
        <w:rPr>
          <w:rFonts w:ascii="Arial" w:hAnsi="Arial"/>
          <w:color w:val="010202"/>
        </w:rPr>
        <w:t>2024/3019,</w:t>
      </w:r>
    </w:p>
    <w:p w14:paraId="7295F39D" w14:textId="77777777" w:rsidR="001C5233" w:rsidRDefault="006048AA">
      <w:pPr>
        <w:pStyle w:val="Odstavecseseznamem"/>
        <w:numPr>
          <w:ilvl w:val="0"/>
          <w:numId w:val="14"/>
        </w:numPr>
        <w:tabs>
          <w:tab w:val="left" w:pos="835"/>
        </w:tabs>
        <w:spacing w:before="1"/>
        <w:ind w:left="834" w:right="114" w:hanging="359"/>
        <w:rPr>
          <w:rFonts w:ascii="Arial" w:hAnsi="Arial"/>
        </w:rPr>
      </w:pPr>
      <w:r>
        <w:rPr>
          <w:rFonts w:ascii="Arial" w:hAnsi="Arial"/>
          <w:color w:val="010202"/>
        </w:rPr>
        <w:t>Vyjádření České republiky předložené v souladu s článkem 258 Smlouvy o fungování Evropské unie k odůvodněnému stanovisku v řízení o porušení povinnosti č. 2016/2141, jehož předmětem je namítané nesprávné provedení směrnice Rady 91/271/EHS ze dne 21. května 1991 o čištění městských odpadních vo</w:t>
      </w:r>
      <w:r>
        <w:rPr>
          <w:color w:val="010202"/>
          <w:sz w:val="24"/>
        </w:rPr>
        <w:t xml:space="preserve">d </w:t>
      </w:r>
      <w:r>
        <w:rPr>
          <w:rFonts w:ascii="Arial" w:hAnsi="Arial"/>
          <w:color w:val="010202"/>
        </w:rPr>
        <w:t>včetně doplňujících</w:t>
      </w:r>
      <w:r>
        <w:rPr>
          <w:rFonts w:ascii="Arial" w:hAnsi="Arial"/>
          <w:color w:val="010202"/>
          <w:spacing w:val="-8"/>
        </w:rPr>
        <w:t xml:space="preserve"> </w:t>
      </w:r>
      <w:r>
        <w:rPr>
          <w:rFonts w:ascii="Arial" w:hAnsi="Arial"/>
          <w:color w:val="010202"/>
        </w:rPr>
        <w:t>informací,</w:t>
      </w:r>
    </w:p>
    <w:p w14:paraId="7DAFC4F1" w14:textId="77777777" w:rsidR="001C5233" w:rsidRDefault="006048AA">
      <w:pPr>
        <w:pStyle w:val="Odstavecseseznamem"/>
        <w:numPr>
          <w:ilvl w:val="0"/>
          <w:numId w:val="14"/>
        </w:numPr>
        <w:tabs>
          <w:tab w:val="left" w:pos="834"/>
          <w:tab w:val="left" w:pos="835"/>
        </w:tabs>
        <w:spacing w:before="1" w:line="267" w:lineRule="exact"/>
        <w:ind w:left="834" w:hanging="359"/>
        <w:jc w:val="left"/>
        <w:rPr>
          <w:rFonts w:ascii="Arial" w:hAnsi="Arial"/>
        </w:rPr>
      </w:pPr>
      <w:r>
        <w:rPr>
          <w:rFonts w:ascii="Arial" w:hAnsi="Arial"/>
          <w:color w:val="010202"/>
        </w:rPr>
        <w:t>Plány povodí pro období let</w:t>
      </w:r>
      <w:r>
        <w:rPr>
          <w:rFonts w:ascii="Arial" w:hAnsi="Arial"/>
          <w:color w:val="010202"/>
          <w:spacing w:val="-13"/>
        </w:rPr>
        <w:t xml:space="preserve"> </w:t>
      </w:r>
      <w:r>
        <w:rPr>
          <w:rFonts w:ascii="Arial" w:hAnsi="Arial"/>
          <w:color w:val="010202"/>
        </w:rPr>
        <w:t>2021-2027,</w:t>
      </w:r>
    </w:p>
    <w:p w14:paraId="5B235BF1" w14:textId="77777777" w:rsidR="001C5233" w:rsidRDefault="006048AA">
      <w:pPr>
        <w:pStyle w:val="Odstavecseseznamem"/>
        <w:numPr>
          <w:ilvl w:val="0"/>
          <w:numId w:val="14"/>
        </w:numPr>
        <w:tabs>
          <w:tab w:val="left" w:pos="834"/>
          <w:tab w:val="left" w:pos="835"/>
        </w:tabs>
        <w:ind w:left="834" w:right="642" w:hanging="359"/>
        <w:jc w:val="left"/>
        <w:rPr>
          <w:rFonts w:ascii="Arial" w:hAnsi="Arial"/>
        </w:rPr>
      </w:pPr>
      <w:r>
        <w:rPr>
          <w:rFonts w:ascii="Arial" w:hAnsi="Arial"/>
          <w:color w:val="010202"/>
        </w:rPr>
        <w:t>Směrné dokumenty (</w:t>
      </w:r>
      <w:proofErr w:type="spellStart"/>
      <w:r>
        <w:rPr>
          <w:rFonts w:ascii="Arial" w:hAnsi="Arial"/>
          <w:color w:val="010202"/>
        </w:rPr>
        <w:t>guidance</w:t>
      </w:r>
      <w:proofErr w:type="spellEnd"/>
      <w:r>
        <w:rPr>
          <w:rFonts w:ascii="Arial" w:hAnsi="Arial"/>
          <w:color w:val="010202"/>
        </w:rPr>
        <w:t xml:space="preserve"> </w:t>
      </w:r>
      <w:proofErr w:type="spellStart"/>
      <w:r>
        <w:rPr>
          <w:rFonts w:ascii="Arial" w:hAnsi="Arial"/>
          <w:color w:val="010202"/>
        </w:rPr>
        <w:t>documents</w:t>
      </w:r>
      <w:proofErr w:type="spellEnd"/>
      <w:r>
        <w:rPr>
          <w:rFonts w:ascii="Arial" w:hAnsi="Arial"/>
          <w:color w:val="010202"/>
        </w:rPr>
        <w:t>) pro implementaci Rámcové směrnice o vodách (</w:t>
      </w:r>
      <w:r>
        <w:rPr>
          <w:rFonts w:ascii="Arial" w:hAnsi="Arial"/>
          <w:color w:val="3953A4"/>
          <w:u w:val="single" w:color="3953A4"/>
        </w:rPr>
        <w:t>https://circabc.europa.eu/ui/group/9ab5926d-bed4-4322-9aa7- 9964bbe8312d/</w:t>
      </w:r>
      <w:proofErr w:type="spellStart"/>
      <w:r>
        <w:rPr>
          <w:rFonts w:ascii="Arial" w:hAnsi="Arial"/>
          <w:color w:val="3953A4"/>
          <w:u w:val="single" w:color="3953A4"/>
        </w:rPr>
        <w:t>library</w:t>
      </w:r>
      <w:proofErr w:type="spellEnd"/>
      <w:r>
        <w:rPr>
          <w:rFonts w:ascii="Arial" w:hAnsi="Arial"/>
          <w:color w:val="3953A4"/>
          <w:u w:val="single" w:color="3953A4"/>
        </w:rPr>
        <w:t>/b44c5c7a-508f-4800-</w:t>
      </w:r>
      <w:proofErr w:type="gramStart"/>
      <w:r>
        <w:rPr>
          <w:rFonts w:ascii="Arial" w:hAnsi="Arial"/>
          <w:color w:val="3953A4"/>
          <w:u w:val="single" w:color="3953A4"/>
        </w:rPr>
        <w:t>91a4- 9acc99c4eec4</w:t>
      </w:r>
      <w:proofErr w:type="gramEnd"/>
      <w:r>
        <w:rPr>
          <w:rFonts w:ascii="Arial" w:hAnsi="Arial"/>
          <w:color w:val="3953A4"/>
          <w:u w:val="single" w:color="3953A4"/>
        </w:rPr>
        <w:t>?p=1&amp;n=10&amp;sort=</w:t>
      </w:r>
      <w:proofErr w:type="spellStart"/>
      <w:r>
        <w:rPr>
          <w:rFonts w:ascii="Arial" w:hAnsi="Arial"/>
          <w:color w:val="3953A4"/>
          <w:u w:val="single" w:color="3953A4"/>
        </w:rPr>
        <w:t>modified_DESC</w:t>
      </w:r>
      <w:proofErr w:type="spellEnd"/>
      <w:r>
        <w:rPr>
          <w:rFonts w:ascii="Arial" w:hAnsi="Arial"/>
          <w:color w:val="010202"/>
        </w:rPr>
        <w:t>)</w:t>
      </w:r>
    </w:p>
    <w:p w14:paraId="768B1945" w14:textId="77777777" w:rsidR="001C5233" w:rsidRDefault="006048AA">
      <w:pPr>
        <w:pStyle w:val="Odstavecseseznamem"/>
        <w:numPr>
          <w:ilvl w:val="0"/>
          <w:numId w:val="14"/>
        </w:numPr>
        <w:tabs>
          <w:tab w:val="left" w:pos="835"/>
        </w:tabs>
        <w:spacing w:before="1"/>
        <w:ind w:right="113"/>
        <w:rPr>
          <w:rFonts w:ascii="Arial" w:hAnsi="Arial"/>
        </w:rPr>
      </w:pPr>
      <w:r>
        <w:rPr>
          <w:rFonts w:ascii="Arial" w:hAnsi="Arial"/>
          <w:color w:val="010202"/>
        </w:rPr>
        <w:t xml:space="preserve">Směrnice Evropského parlamentu a Rady 2007/2/ES, o zřízení Infrastruktury pro prostorové informace v Evropském společenství (INSPIRE), která byla do českého právního řádu </w:t>
      </w:r>
      <w:proofErr w:type="gramStart"/>
      <w:r>
        <w:rPr>
          <w:rFonts w:ascii="Arial" w:hAnsi="Arial"/>
          <w:color w:val="010202"/>
        </w:rPr>
        <w:t>transponována  zákonem</w:t>
      </w:r>
      <w:proofErr w:type="gramEnd"/>
      <w:r>
        <w:rPr>
          <w:rFonts w:ascii="Arial" w:hAnsi="Arial"/>
          <w:color w:val="010202"/>
        </w:rPr>
        <w:t xml:space="preserve">  č.  380/</w:t>
      </w:r>
      <w:proofErr w:type="gramStart"/>
      <w:r>
        <w:rPr>
          <w:rFonts w:ascii="Arial" w:hAnsi="Arial"/>
          <w:color w:val="010202"/>
        </w:rPr>
        <w:t>2009  Sb.</w:t>
      </w:r>
      <w:proofErr w:type="gramEnd"/>
      <w:r>
        <w:rPr>
          <w:rFonts w:ascii="Arial" w:hAnsi="Arial"/>
          <w:color w:val="010202"/>
        </w:rPr>
        <w:t>,  kterým  se  mění  zákon č. 123/1998 Sb., o právu na informace o životním prostředí, ve znění pozdějších předpisů, a zákon č. 200/1994 Sb., o zeměměřictví a o změně a doplnění některých zákonů souvisejících s jeho zavedením, ve znění pozdějších</w:t>
      </w:r>
      <w:r>
        <w:rPr>
          <w:rFonts w:ascii="Arial" w:hAnsi="Arial"/>
          <w:color w:val="010202"/>
          <w:spacing w:val="-18"/>
        </w:rPr>
        <w:t xml:space="preserve"> </w:t>
      </w:r>
      <w:r>
        <w:rPr>
          <w:rFonts w:ascii="Arial" w:hAnsi="Arial"/>
          <w:color w:val="010202"/>
        </w:rPr>
        <w:t>předpisů,</w:t>
      </w:r>
    </w:p>
    <w:p w14:paraId="51555B69" w14:textId="77777777" w:rsidR="001C5233" w:rsidRDefault="001C5233">
      <w:pPr>
        <w:jc w:val="both"/>
        <w:rPr>
          <w:rFonts w:ascii="Arial" w:hAnsi="Arial"/>
        </w:rPr>
        <w:sectPr w:rsidR="001C5233">
          <w:pgSz w:w="11910" w:h="16840"/>
          <w:pgMar w:top="1060" w:right="1300" w:bottom="1240" w:left="1300" w:header="0" w:footer="1056" w:gutter="0"/>
          <w:cols w:space="708"/>
        </w:sectPr>
      </w:pPr>
    </w:p>
    <w:p w14:paraId="52A0A1FC" w14:textId="77777777" w:rsidR="001C5233" w:rsidRDefault="006048AA">
      <w:pPr>
        <w:pStyle w:val="Odstavecseseznamem"/>
        <w:numPr>
          <w:ilvl w:val="0"/>
          <w:numId w:val="14"/>
        </w:numPr>
        <w:tabs>
          <w:tab w:val="left" w:pos="834"/>
          <w:tab w:val="left" w:pos="835"/>
        </w:tabs>
        <w:spacing w:before="77"/>
        <w:ind w:left="834" w:right="396" w:hanging="359"/>
        <w:jc w:val="left"/>
        <w:rPr>
          <w:rFonts w:ascii="Arial" w:hAnsi="Arial"/>
        </w:rPr>
      </w:pPr>
      <w:r>
        <w:rPr>
          <w:rFonts w:ascii="Arial" w:hAnsi="Arial"/>
          <w:color w:val="010202"/>
        </w:rPr>
        <w:lastRenderedPageBreak/>
        <w:t>Strategie pro správu dat ve veřejné správě (2024–2030) (</w:t>
      </w:r>
      <w:r>
        <w:rPr>
          <w:rFonts w:ascii="Arial" w:hAnsi="Arial"/>
          <w:color w:val="3953A4"/>
          <w:u w:val="single" w:color="3953A4"/>
        </w:rPr>
        <w:t xml:space="preserve">https://data.gov.cz/p%C5%99%C3%ADlohy/%C4%8Dl%C3%A1nky/projekt-DIA- pom%C5%AF%C5%BEe-%C3%BA%C5%99ad%C5%AFm-zlep%C5%A1it- </w:t>
      </w:r>
      <w:r>
        <w:rPr>
          <w:rFonts w:ascii="Arial" w:hAnsi="Arial"/>
          <w:color w:val="3953A4"/>
          <w:spacing w:val="-1"/>
          <w:u w:val="single" w:color="3953A4"/>
        </w:rPr>
        <w:t>spr%C3%A1vu-dat/Strategie%20pro%20spr%C3%A1vu%20dat%20ve%20VS.pdf</w:t>
      </w:r>
      <w:r>
        <w:rPr>
          <w:rFonts w:ascii="Arial" w:hAnsi="Arial"/>
          <w:color w:val="010202"/>
          <w:spacing w:val="-1"/>
        </w:rPr>
        <w:t>)</w:t>
      </w:r>
    </w:p>
    <w:p w14:paraId="77732E64" w14:textId="77777777" w:rsidR="001C5233" w:rsidRDefault="001C5233">
      <w:pPr>
        <w:pStyle w:val="Zkladntext"/>
        <w:spacing w:before="5"/>
        <w:rPr>
          <w:rFonts w:ascii="Arial"/>
        </w:rPr>
      </w:pPr>
    </w:p>
    <w:p w14:paraId="18C7971C" w14:textId="77777777" w:rsidR="001C5233" w:rsidRDefault="006048AA">
      <w:pPr>
        <w:pStyle w:val="Odstavecseseznamem"/>
        <w:numPr>
          <w:ilvl w:val="0"/>
          <w:numId w:val="29"/>
        </w:numPr>
        <w:tabs>
          <w:tab w:val="left" w:pos="654"/>
          <w:tab w:val="left" w:pos="655"/>
        </w:tabs>
        <w:spacing w:before="90"/>
        <w:ind w:left="655" w:hanging="540"/>
        <w:rPr>
          <w:sz w:val="24"/>
        </w:rPr>
      </w:pPr>
      <w:r>
        <w:rPr>
          <w:color w:val="010202"/>
          <w:sz w:val="24"/>
        </w:rPr>
        <w:t>Zhotovitel je</w:t>
      </w:r>
      <w:r>
        <w:rPr>
          <w:color w:val="010202"/>
          <w:spacing w:val="-4"/>
          <w:sz w:val="24"/>
        </w:rPr>
        <w:t xml:space="preserve"> </w:t>
      </w:r>
      <w:r>
        <w:rPr>
          <w:color w:val="010202"/>
          <w:sz w:val="24"/>
        </w:rPr>
        <w:t>povinen:</w:t>
      </w:r>
    </w:p>
    <w:p w14:paraId="3BFCCC7D" w14:textId="77777777" w:rsidR="001C5233" w:rsidRDefault="006048AA">
      <w:pPr>
        <w:pStyle w:val="Odstavecseseznamem"/>
        <w:numPr>
          <w:ilvl w:val="0"/>
          <w:numId w:val="13"/>
        </w:numPr>
        <w:tabs>
          <w:tab w:val="left" w:pos="835"/>
        </w:tabs>
        <w:spacing w:before="120"/>
        <w:ind w:right="113"/>
        <w:rPr>
          <w:rFonts w:ascii="Arial" w:hAnsi="Arial"/>
        </w:rPr>
      </w:pPr>
      <w:r>
        <w:rPr>
          <w:rFonts w:ascii="Arial" w:hAnsi="Arial"/>
          <w:color w:val="010202"/>
        </w:rPr>
        <w:t>projednat s objednatelem, jako součást zhotovování díla, dílčí výstupy jednotlivých etap (dílčí plnění) zpracování NPP a jejich kapitol a podkapitol v průběhu jejich zpracování a před vyhotovením konečného znění. Toto projednání bude prováděno formou koordinačních schůzek, které se budou konat 1x měsíčně prezenčně nebo</w:t>
      </w:r>
      <w:r>
        <w:rPr>
          <w:rFonts w:ascii="Arial" w:hAnsi="Arial"/>
          <w:color w:val="010202"/>
          <w:spacing w:val="-35"/>
        </w:rPr>
        <w:t xml:space="preserve"> </w:t>
      </w:r>
      <w:proofErr w:type="gramStart"/>
      <w:r>
        <w:rPr>
          <w:rFonts w:ascii="Arial" w:hAnsi="Arial"/>
          <w:color w:val="010202"/>
        </w:rPr>
        <w:t>on- line</w:t>
      </w:r>
      <w:proofErr w:type="gramEnd"/>
      <w:r>
        <w:rPr>
          <w:rFonts w:ascii="Arial" w:hAnsi="Arial"/>
          <w:color w:val="010202"/>
        </w:rPr>
        <w:t xml:space="preserve"> za účasti zástupců smluvních stran ve věcech technických a vybraných členů realizačního týmu, dle dohody smluvních stran; termín koordinační schůzky bude zhotoviteli oznámen minimálně 5 pracovních dní předem. Z koordinační schůzky</w:t>
      </w:r>
      <w:r>
        <w:rPr>
          <w:rFonts w:ascii="Arial" w:hAnsi="Arial"/>
          <w:color w:val="010202"/>
          <w:spacing w:val="-37"/>
        </w:rPr>
        <w:t xml:space="preserve"> </w:t>
      </w:r>
      <w:r>
        <w:rPr>
          <w:rFonts w:ascii="Arial" w:hAnsi="Arial"/>
          <w:color w:val="010202"/>
        </w:rPr>
        <w:t>bude objednatelem vyhotoven zápis, který bude zaslán zástupci zhotovitele ve věcech technických elektronickou</w:t>
      </w:r>
      <w:r>
        <w:rPr>
          <w:rFonts w:ascii="Arial" w:hAnsi="Arial"/>
          <w:color w:val="010202"/>
          <w:spacing w:val="-7"/>
        </w:rPr>
        <w:t xml:space="preserve"> </w:t>
      </w:r>
      <w:r>
        <w:rPr>
          <w:rFonts w:ascii="Arial" w:hAnsi="Arial"/>
          <w:color w:val="010202"/>
        </w:rPr>
        <w:t>poštou,</w:t>
      </w:r>
    </w:p>
    <w:p w14:paraId="6C3D9D8A" w14:textId="77777777" w:rsidR="001C5233" w:rsidRDefault="006048AA">
      <w:pPr>
        <w:pStyle w:val="Odstavecseseznamem"/>
        <w:numPr>
          <w:ilvl w:val="0"/>
          <w:numId w:val="13"/>
        </w:numPr>
        <w:tabs>
          <w:tab w:val="left" w:pos="835"/>
        </w:tabs>
        <w:spacing w:before="1"/>
        <w:ind w:right="115"/>
        <w:rPr>
          <w:rFonts w:ascii="Arial" w:hAnsi="Arial"/>
        </w:rPr>
      </w:pPr>
      <w:r>
        <w:rPr>
          <w:rFonts w:ascii="Arial" w:hAnsi="Arial"/>
          <w:color w:val="010202"/>
        </w:rPr>
        <w:t>při</w:t>
      </w:r>
      <w:r>
        <w:rPr>
          <w:rFonts w:ascii="Arial" w:hAnsi="Arial"/>
          <w:color w:val="010202"/>
          <w:spacing w:val="-5"/>
        </w:rPr>
        <w:t xml:space="preserve"> </w:t>
      </w:r>
      <w:r>
        <w:rPr>
          <w:rFonts w:ascii="Arial" w:hAnsi="Arial"/>
          <w:color w:val="010202"/>
        </w:rPr>
        <w:t>zpracování</w:t>
      </w:r>
      <w:r>
        <w:rPr>
          <w:rFonts w:ascii="Arial" w:hAnsi="Arial"/>
          <w:color w:val="010202"/>
          <w:spacing w:val="-7"/>
        </w:rPr>
        <w:t xml:space="preserve"> </w:t>
      </w:r>
      <w:r>
        <w:rPr>
          <w:rFonts w:ascii="Arial" w:hAnsi="Arial"/>
          <w:color w:val="010202"/>
        </w:rPr>
        <w:t>NPP</w:t>
      </w:r>
      <w:r>
        <w:rPr>
          <w:rFonts w:ascii="Arial" w:hAnsi="Arial"/>
          <w:color w:val="010202"/>
          <w:spacing w:val="-7"/>
        </w:rPr>
        <w:t xml:space="preserve"> </w:t>
      </w:r>
      <w:r>
        <w:rPr>
          <w:rFonts w:ascii="Arial" w:hAnsi="Arial"/>
          <w:color w:val="010202"/>
        </w:rPr>
        <w:t>vycházet</w:t>
      </w:r>
      <w:r>
        <w:rPr>
          <w:rFonts w:ascii="Arial" w:hAnsi="Arial"/>
          <w:color w:val="010202"/>
          <w:spacing w:val="-5"/>
        </w:rPr>
        <w:t xml:space="preserve"> </w:t>
      </w:r>
      <w:r>
        <w:rPr>
          <w:rFonts w:ascii="Arial" w:hAnsi="Arial"/>
          <w:color w:val="010202"/>
        </w:rPr>
        <w:t>z</w:t>
      </w:r>
      <w:r>
        <w:rPr>
          <w:rFonts w:ascii="Arial" w:hAnsi="Arial"/>
          <w:color w:val="010202"/>
          <w:spacing w:val="-3"/>
        </w:rPr>
        <w:t xml:space="preserve"> </w:t>
      </w:r>
      <w:r>
        <w:rPr>
          <w:rFonts w:ascii="Arial" w:hAnsi="Arial"/>
          <w:color w:val="010202"/>
        </w:rPr>
        <w:t>aktualizovaného</w:t>
      </w:r>
      <w:r>
        <w:rPr>
          <w:rFonts w:ascii="Arial" w:hAnsi="Arial"/>
          <w:color w:val="010202"/>
          <w:spacing w:val="-7"/>
        </w:rPr>
        <w:t xml:space="preserve"> </w:t>
      </w:r>
      <w:r>
        <w:rPr>
          <w:rFonts w:ascii="Arial" w:hAnsi="Arial"/>
          <w:color w:val="010202"/>
        </w:rPr>
        <w:t>vymezení</w:t>
      </w:r>
      <w:r>
        <w:rPr>
          <w:rFonts w:ascii="Arial" w:hAnsi="Arial"/>
          <w:color w:val="010202"/>
          <w:spacing w:val="-2"/>
        </w:rPr>
        <w:t xml:space="preserve"> </w:t>
      </w:r>
      <w:r>
        <w:rPr>
          <w:rFonts w:ascii="Arial" w:hAnsi="Arial"/>
          <w:color w:val="010202"/>
        </w:rPr>
        <w:t>aglomerací</w:t>
      </w:r>
      <w:r>
        <w:rPr>
          <w:rFonts w:ascii="Arial" w:hAnsi="Arial"/>
          <w:color w:val="010202"/>
          <w:spacing w:val="-7"/>
        </w:rPr>
        <w:t xml:space="preserve"> </w:t>
      </w:r>
      <w:r>
        <w:rPr>
          <w:rFonts w:ascii="Arial" w:hAnsi="Arial"/>
          <w:color w:val="010202"/>
        </w:rPr>
        <w:t>a</w:t>
      </w:r>
      <w:r>
        <w:rPr>
          <w:rFonts w:ascii="Arial" w:hAnsi="Arial"/>
          <w:color w:val="010202"/>
          <w:spacing w:val="-7"/>
        </w:rPr>
        <w:t xml:space="preserve"> </w:t>
      </w:r>
      <w:r>
        <w:rPr>
          <w:rFonts w:ascii="Arial" w:hAnsi="Arial"/>
          <w:color w:val="010202"/>
        </w:rPr>
        <w:t>reportovacích zpráv, které byly provedeny pro minulá</w:t>
      </w:r>
      <w:r>
        <w:rPr>
          <w:rFonts w:ascii="Arial" w:hAnsi="Arial"/>
          <w:color w:val="010202"/>
          <w:spacing w:val="-13"/>
        </w:rPr>
        <w:t xml:space="preserve"> </w:t>
      </w:r>
      <w:r>
        <w:rPr>
          <w:rFonts w:ascii="Arial" w:hAnsi="Arial"/>
          <w:color w:val="010202"/>
        </w:rPr>
        <w:t>období,</w:t>
      </w:r>
    </w:p>
    <w:p w14:paraId="12D1B7F0" w14:textId="77777777" w:rsidR="001C5233" w:rsidRDefault="006048AA">
      <w:pPr>
        <w:pStyle w:val="Odstavecseseznamem"/>
        <w:numPr>
          <w:ilvl w:val="0"/>
          <w:numId w:val="13"/>
        </w:numPr>
        <w:tabs>
          <w:tab w:val="left" w:pos="835"/>
        </w:tabs>
        <w:spacing w:before="1"/>
        <w:ind w:right="115"/>
        <w:rPr>
          <w:rFonts w:ascii="Arial" w:hAnsi="Arial"/>
        </w:rPr>
      </w:pPr>
      <w:r>
        <w:rPr>
          <w:rFonts w:ascii="Arial" w:hAnsi="Arial"/>
          <w:color w:val="010202"/>
        </w:rPr>
        <w:t>postupovat v souladu s ostatními právními předpisy, dokumenty, pokyny, metodikami a podkladovými materiály souvisejícími s problematikou čistění a odvádění odpadních vod. Právní předpisy, dokumenty, pokyny, metodiky a podkladové materiály budou při provádění díla respektovány včetně jejich novelizací či doplnění, tak jak budou postupně vydávány a</w:t>
      </w:r>
      <w:r>
        <w:rPr>
          <w:rFonts w:ascii="Arial" w:hAnsi="Arial"/>
          <w:color w:val="010202"/>
          <w:spacing w:val="-11"/>
        </w:rPr>
        <w:t xml:space="preserve"> </w:t>
      </w:r>
      <w:r>
        <w:rPr>
          <w:rFonts w:ascii="Arial" w:hAnsi="Arial"/>
          <w:color w:val="010202"/>
        </w:rPr>
        <w:t>aktualizovány,</w:t>
      </w:r>
    </w:p>
    <w:p w14:paraId="128A2EF5" w14:textId="77777777" w:rsidR="001C5233" w:rsidRDefault="006048AA">
      <w:pPr>
        <w:pStyle w:val="Odstavecseseznamem"/>
        <w:numPr>
          <w:ilvl w:val="0"/>
          <w:numId w:val="13"/>
        </w:numPr>
        <w:tabs>
          <w:tab w:val="left" w:pos="835"/>
        </w:tabs>
        <w:spacing w:before="1"/>
        <w:ind w:right="115"/>
        <w:rPr>
          <w:rFonts w:ascii="Arial" w:hAnsi="Arial"/>
        </w:rPr>
      </w:pPr>
      <w:r>
        <w:rPr>
          <w:rFonts w:ascii="Arial" w:hAnsi="Arial"/>
          <w:color w:val="010202"/>
        </w:rPr>
        <w:t>spolupracovat s osobou, která bude zpracovávat příslušný reporting plnění Směrnice Rady 91/271/EHS v roce 2026; kontakt na tuto osobu sdělí zhotoviteli</w:t>
      </w:r>
      <w:r>
        <w:rPr>
          <w:rFonts w:ascii="Arial" w:hAnsi="Arial"/>
          <w:color w:val="010202"/>
          <w:spacing w:val="-30"/>
        </w:rPr>
        <w:t xml:space="preserve"> </w:t>
      </w:r>
      <w:r>
        <w:rPr>
          <w:rFonts w:ascii="Arial" w:hAnsi="Arial"/>
          <w:color w:val="010202"/>
        </w:rPr>
        <w:t>objednatel.</w:t>
      </w:r>
    </w:p>
    <w:p w14:paraId="5A382C64" w14:textId="77777777" w:rsidR="001C5233" w:rsidRDefault="001C5233">
      <w:pPr>
        <w:pStyle w:val="Zkladntext"/>
        <w:spacing w:before="5"/>
        <w:rPr>
          <w:rFonts w:ascii="Arial"/>
          <w:sz w:val="32"/>
        </w:rPr>
      </w:pPr>
    </w:p>
    <w:p w14:paraId="380BEBCB" w14:textId="77777777" w:rsidR="001C5233" w:rsidRDefault="006048AA">
      <w:pPr>
        <w:pStyle w:val="Odstavecseseznamem"/>
        <w:numPr>
          <w:ilvl w:val="0"/>
          <w:numId w:val="29"/>
        </w:numPr>
        <w:tabs>
          <w:tab w:val="left" w:pos="542"/>
          <w:tab w:val="left" w:pos="543"/>
        </w:tabs>
        <w:rPr>
          <w:sz w:val="24"/>
        </w:rPr>
      </w:pPr>
      <w:r>
        <w:rPr>
          <w:color w:val="010202"/>
          <w:sz w:val="24"/>
        </w:rPr>
        <w:t>Účelem smlouvy je provedení návrhu NPP v souladu čl. 23</w:t>
      </w:r>
      <w:r>
        <w:rPr>
          <w:color w:val="010202"/>
          <w:spacing w:val="-16"/>
          <w:sz w:val="24"/>
        </w:rPr>
        <w:t xml:space="preserve"> </w:t>
      </w:r>
      <w:r>
        <w:rPr>
          <w:color w:val="010202"/>
          <w:sz w:val="24"/>
        </w:rPr>
        <w:t>Směrnice.</w:t>
      </w:r>
    </w:p>
    <w:p w14:paraId="3C61A110" w14:textId="77777777" w:rsidR="001C5233" w:rsidRDefault="001C5233">
      <w:pPr>
        <w:pStyle w:val="Zkladntext"/>
        <w:rPr>
          <w:sz w:val="26"/>
        </w:rPr>
      </w:pPr>
    </w:p>
    <w:p w14:paraId="086CC63F" w14:textId="77777777" w:rsidR="001C5233" w:rsidRDefault="001C5233">
      <w:pPr>
        <w:pStyle w:val="Zkladntext"/>
        <w:spacing w:before="10"/>
        <w:rPr>
          <w:sz w:val="21"/>
        </w:rPr>
      </w:pPr>
    </w:p>
    <w:p w14:paraId="4FFE13C9" w14:textId="77777777" w:rsidR="001C5233" w:rsidRDefault="006048AA">
      <w:pPr>
        <w:pStyle w:val="Nadpis1"/>
        <w:spacing w:before="1"/>
        <w:ind w:left="300" w:right="305"/>
        <w:jc w:val="center"/>
      </w:pPr>
      <w:r>
        <w:rPr>
          <w:color w:val="010202"/>
        </w:rPr>
        <w:t>Článek II.</w:t>
      </w:r>
    </w:p>
    <w:p w14:paraId="6149E900" w14:textId="77777777" w:rsidR="001C5233" w:rsidRDefault="006048AA">
      <w:pPr>
        <w:ind w:left="300" w:right="305"/>
        <w:jc w:val="center"/>
        <w:rPr>
          <w:b/>
          <w:sz w:val="24"/>
        </w:rPr>
      </w:pPr>
      <w:r>
        <w:rPr>
          <w:b/>
          <w:color w:val="010202"/>
          <w:sz w:val="24"/>
        </w:rPr>
        <w:t>Místo plnění, doba plnění, předání a převzetí díla, přechod vlastnictví</w:t>
      </w:r>
    </w:p>
    <w:p w14:paraId="6B7C7CD0" w14:textId="77777777" w:rsidR="001C5233" w:rsidRDefault="001C5233">
      <w:pPr>
        <w:pStyle w:val="Zkladntext"/>
        <w:spacing w:before="11"/>
        <w:rPr>
          <w:b/>
          <w:sz w:val="23"/>
        </w:rPr>
      </w:pPr>
    </w:p>
    <w:p w14:paraId="21CD3345" w14:textId="77777777" w:rsidR="001C5233" w:rsidRDefault="006048AA">
      <w:pPr>
        <w:pStyle w:val="Odstavecseseznamem"/>
        <w:numPr>
          <w:ilvl w:val="0"/>
          <w:numId w:val="12"/>
        </w:numPr>
        <w:tabs>
          <w:tab w:val="left" w:pos="542"/>
          <w:tab w:val="left" w:pos="543"/>
        </w:tabs>
        <w:rPr>
          <w:color w:val="010202"/>
          <w:sz w:val="24"/>
        </w:rPr>
      </w:pPr>
      <w:r>
        <w:rPr>
          <w:color w:val="010202"/>
          <w:sz w:val="24"/>
        </w:rPr>
        <w:t>Místem plnění je Česká</w:t>
      </w:r>
      <w:r>
        <w:rPr>
          <w:color w:val="010202"/>
          <w:spacing w:val="-5"/>
          <w:sz w:val="24"/>
        </w:rPr>
        <w:t xml:space="preserve"> </w:t>
      </w:r>
      <w:r>
        <w:rPr>
          <w:color w:val="010202"/>
          <w:sz w:val="24"/>
        </w:rPr>
        <w:t>republika.</w:t>
      </w:r>
    </w:p>
    <w:p w14:paraId="5834B3B5" w14:textId="77777777" w:rsidR="001C5233" w:rsidRDefault="001C5233">
      <w:pPr>
        <w:pStyle w:val="Zkladntext"/>
        <w:spacing w:before="9"/>
        <w:rPr>
          <w:sz w:val="20"/>
        </w:rPr>
      </w:pPr>
    </w:p>
    <w:p w14:paraId="78DF1831" w14:textId="77777777" w:rsidR="001C5233" w:rsidRDefault="006048AA">
      <w:pPr>
        <w:pStyle w:val="Odstavecseseznamem"/>
        <w:numPr>
          <w:ilvl w:val="0"/>
          <w:numId w:val="12"/>
        </w:numPr>
        <w:tabs>
          <w:tab w:val="left" w:pos="543"/>
        </w:tabs>
        <w:ind w:right="117"/>
        <w:jc w:val="both"/>
        <w:rPr>
          <w:color w:val="010202"/>
          <w:sz w:val="24"/>
        </w:rPr>
      </w:pPr>
      <w:r>
        <w:rPr>
          <w:color w:val="010202"/>
          <w:sz w:val="24"/>
        </w:rPr>
        <w:t>Zhotovitel pracuje na svůj náklad a na své nebezpečí, zhotovitel je povinen upozornit     na nevhodné pokyny nebo nevhodnost věcí mu předaných. Objednatel je oprávněn provádění díla průběžně kontrolovat, na zjištěné nedostatky upozorní písemně zhotovitele a požádá o jejich odstranění ve lhůtě přiměřené zjištěným nedostatkům. Takové žádosti je zhotovitel povinen ve lhůtě stanovené mu objednatelem</w:t>
      </w:r>
      <w:r>
        <w:rPr>
          <w:color w:val="010202"/>
          <w:spacing w:val="-10"/>
          <w:sz w:val="24"/>
        </w:rPr>
        <w:t xml:space="preserve"> </w:t>
      </w:r>
      <w:r>
        <w:rPr>
          <w:color w:val="010202"/>
          <w:sz w:val="24"/>
        </w:rPr>
        <w:t>vyhovět.</w:t>
      </w:r>
    </w:p>
    <w:p w14:paraId="21B01028" w14:textId="77777777" w:rsidR="001C5233" w:rsidRDefault="001C5233">
      <w:pPr>
        <w:pStyle w:val="Zkladntext"/>
        <w:spacing w:before="9"/>
        <w:rPr>
          <w:sz w:val="20"/>
        </w:rPr>
      </w:pPr>
    </w:p>
    <w:p w14:paraId="7A6887D9" w14:textId="77777777" w:rsidR="001C5233" w:rsidRDefault="006048AA">
      <w:pPr>
        <w:pStyle w:val="Odstavecseseznamem"/>
        <w:numPr>
          <w:ilvl w:val="0"/>
          <w:numId w:val="12"/>
        </w:numPr>
        <w:tabs>
          <w:tab w:val="left" w:pos="543"/>
        </w:tabs>
        <w:ind w:right="115"/>
        <w:jc w:val="both"/>
        <w:rPr>
          <w:color w:val="010202"/>
          <w:sz w:val="24"/>
        </w:rPr>
      </w:pPr>
      <w:r>
        <w:rPr>
          <w:color w:val="010202"/>
          <w:sz w:val="24"/>
        </w:rPr>
        <w:t xml:space="preserve">Doba plnění díla začíná bezprostředně po nabytí účinnosti smlouvy. Dílo bude plněno průběžně, po jednotlivých dílčích plněních. Zhotovitel se zavazuje předávat objednateli bezvadná jednotlivá dílčí plnění, tj. bez jakýchkoli vad a nedodělků, a to i drobných         a </w:t>
      </w:r>
      <w:proofErr w:type="gramStart"/>
      <w:r>
        <w:rPr>
          <w:color w:val="010202"/>
          <w:sz w:val="24"/>
        </w:rPr>
        <w:t>ojediněle  se</w:t>
      </w:r>
      <w:proofErr w:type="gramEnd"/>
      <w:r>
        <w:rPr>
          <w:color w:val="010202"/>
          <w:sz w:val="24"/>
        </w:rPr>
        <w:t xml:space="preserve">  vyskytujících,  v  termínech  uvedených  v příloze  č.  </w:t>
      </w:r>
      <w:proofErr w:type="gramStart"/>
      <w:r>
        <w:rPr>
          <w:color w:val="010202"/>
          <w:sz w:val="24"/>
        </w:rPr>
        <w:t>2  smlouvy</w:t>
      </w:r>
      <w:proofErr w:type="gramEnd"/>
      <w:r>
        <w:rPr>
          <w:color w:val="010202"/>
          <w:sz w:val="24"/>
        </w:rPr>
        <w:t>,  a  to    v elektronické podobě na datovém nosiči (CD-ROM, DVD-ROM nebo externí</w:t>
      </w:r>
      <w:r>
        <w:rPr>
          <w:color w:val="010202"/>
          <w:spacing w:val="-15"/>
          <w:sz w:val="24"/>
        </w:rPr>
        <w:t xml:space="preserve"> </w:t>
      </w:r>
      <w:r>
        <w:rPr>
          <w:color w:val="010202"/>
          <w:sz w:val="24"/>
        </w:rPr>
        <w:t>disk).</w:t>
      </w:r>
    </w:p>
    <w:p w14:paraId="17308E50" w14:textId="77777777" w:rsidR="001C5233" w:rsidRDefault="001C5233">
      <w:pPr>
        <w:pStyle w:val="Zkladntext"/>
        <w:spacing w:before="9"/>
        <w:rPr>
          <w:sz w:val="20"/>
        </w:rPr>
      </w:pPr>
    </w:p>
    <w:p w14:paraId="3CD05DEB" w14:textId="77777777" w:rsidR="001C5233" w:rsidRDefault="006048AA">
      <w:pPr>
        <w:pStyle w:val="Odstavecseseznamem"/>
        <w:numPr>
          <w:ilvl w:val="0"/>
          <w:numId w:val="12"/>
        </w:numPr>
        <w:tabs>
          <w:tab w:val="left" w:pos="543"/>
        </w:tabs>
        <w:ind w:right="116"/>
        <w:jc w:val="both"/>
        <w:rPr>
          <w:color w:val="010202"/>
          <w:sz w:val="24"/>
        </w:rPr>
      </w:pPr>
      <w:r>
        <w:rPr>
          <w:color w:val="010202"/>
          <w:sz w:val="24"/>
        </w:rPr>
        <w:t xml:space="preserve">Ke každému dílčímu plnění předá zhotovitel objednateli v digitální podobě všechny zdrojové podklady, resp. </w:t>
      </w:r>
      <w:proofErr w:type="spellStart"/>
      <w:r>
        <w:rPr>
          <w:color w:val="010202"/>
          <w:sz w:val="24"/>
        </w:rPr>
        <w:t>mezivýstupy</w:t>
      </w:r>
      <w:proofErr w:type="spellEnd"/>
      <w:r>
        <w:rPr>
          <w:color w:val="010202"/>
          <w:sz w:val="24"/>
        </w:rPr>
        <w:t>, na jejichž základě bylo předané dílčí plnění zhotoveno a které měl zhotovitel k</w:t>
      </w:r>
      <w:r>
        <w:rPr>
          <w:color w:val="010202"/>
          <w:spacing w:val="-6"/>
          <w:sz w:val="24"/>
        </w:rPr>
        <w:t xml:space="preserve"> </w:t>
      </w:r>
      <w:r>
        <w:rPr>
          <w:color w:val="010202"/>
          <w:sz w:val="24"/>
        </w:rPr>
        <w:t>dispozici.</w:t>
      </w:r>
    </w:p>
    <w:p w14:paraId="20AFC575" w14:textId="77777777" w:rsidR="001C5233" w:rsidRDefault="001C5233">
      <w:pPr>
        <w:pStyle w:val="Zkladntext"/>
        <w:spacing w:before="9"/>
        <w:rPr>
          <w:sz w:val="20"/>
        </w:rPr>
      </w:pPr>
    </w:p>
    <w:p w14:paraId="1236DF1E" w14:textId="77777777" w:rsidR="001C5233" w:rsidRDefault="006048AA">
      <w:pPr>
        <w:pStyle w:val="Odstavecseseznamem"/>
        <w:numPr>
          <w:ilvl w:val="0"/>
          <w:numId w:val="12"/>
        </w:numPr>
        <w:tabs>
          <w:tab w:val="left" w:pos="542"/>
          <w:tab w:val="left" w:pos="543"/>
        </w:tabs>
        <w:rPr>
          <w:color w:val="010202"/>
          <w:sz w:val="24"/>
        </w:rPr>
      </w:pPr>
      <w:r>
        <w:rPr>
          <w:color w:val="010202"/>
          <w:sz w:val="24"/>
        </w:rPr>
        <w:t>Dokumenty dílčích plnění budou předávány v následujících</w:t>
      </w:r>
      <w:r>
        <w:rPr>
          <w:color w:val="010202"/>
          <w:spacing w:val="-14"/>
          <w:sz w:val="24"/>
        </w:rPr>
        <w:t xml:space="preserve"> </w:t>
      </w:r>
      <w:r>
        <w:rPr>
          <w:color w:val="010202"/>
          <w:sz w:val="24"/>
        </w:rPr>
        <w:t>formátech:</w:t>
      </w:r>
    </w:p>
    <w:p w14:paraId="5E1A2B8F" w14:textId="77777777" w:rsidR="001C5233" w:rsidRDefault="001C5233">
      <w:pPr>
        <w:pStyle w:val="Zkladntext"/>
        <w:spacing w:before="9"/>
        <w:rPr>
          <w:sz w:val="20"/>
        </w:rPr>
      </w:pPr>
    </w:p>
    <w:p w14:paraId="2D05E67D" w14:textId="77777777" w:rsidR="001C5233" w:rsidRDefault="006048AA">
      <w:pPr>
        <w:pStyle w:val="Odstavecseseznamem"/>
        <w:numPr>
          <w:ilvl w:val="1"/>
          <w:numId w:val="12"/>
        </w:numPr>
        <w:tabs>
          <w:tab w:val="left" w:pos="1555"/>
        </w:tabs>
        <w:rPr>
          <w:sz w:val="24"/>
        </w:rPr>
      </w:pPr>
      <w:r>
        <w:rPr>
          <w:color w:val="010202"/>
          <w:sz w:val="24"/>
        </w:rPr>
        <w:t>textové dokumenty – formát *.DOCX pro MS</w:t>
      </w:r>
      <w:r>
        <w:rPr>
          <w:color w:val="010202"/>
          <w:spacing w:val="-9"/>
          <w:sz w:val="24"/>
        </w:rPr>
        <w:t xml:space="preserve"> </w:t>
      </w:r>
      <w:r>
        <w:rPr>
          <w:color w:val="010202"/>
          <w:sz w:val="24"/>
        </w:rPr>
        <w:t>Word,</w:t>
      </w:r>
    </w:p>
    <w:p w14:paraId="56682592" w14:textId="77777777" w:rsidR="001C5233" w:rsidRDefault="001C5233">
      <w:pPr>
        <w:rPr>
          <w:sz w:val="24"/>
        </w:rPr>
        <w:sectPr w:rsidR="001C5233">
          <w:pgSz w:w="11910" w:h="16840"/>
          <w:pgMar w:top="1060" w:right="1300" w:bottom="1240" w:left="1300" w:header="0" w:footer="1056" w:gutter="0"/>
          <w:cols w:space="708"/>
        </w:sectPr>
      </w:pPr>
    </w:p>
    <w:p w14:paraId="74763BE9" w14:textId="77777777" w:rsidR="001C5233" w:rsidRDefault="006048AA">
      <w:pPr>
        <w:pStyle w:val="Odstavecseseznamem"/>
        <w:numPr>
          <w:ilvl w:val="1"/>
          <w:numId w:val="12"/>
        </w:numPr>
        <w:tabs>
          <w:tab w:val="left" w:pos="1555"/>
        </w:tabs>
        <w:spacing w:before="75"/>
        <w:rPr>
          <w:sz w:val="24"/>
        </w:rPr>
      </w:pPr>
      <w:r>
        <w:rPr>
          <w:color w:val="010202"/>
          <w:sz w:val="24"/>
        </w:rPr>
        <w:lastRenderedPageBreak/>
        <w:t>tabulkové dokumenty – formát *.XLSX pro MS Excel a</w:t>
      </w:r>
      <w:r>
        <w:rPr>
          <w:color w:val="010202"/>
          <w:spacing w:val="-10"/>
          <w:sz w:val="24"/>
        </w:rPr>
        <w:t xml:space="preserve"> </w:t>
      </w:r>
      <w:r>
        <w:rPr>
          <w:color w:val="010202"/>
          <w:sz w:val="24"/>
        </w:rPr>
        <w:t>*.CSV,</w:t>
      </w:r>
    </w:p>
    <w:p w14:paraId="76E54CBB" w14:textId="77777777" w:rsidR="001C5233" w:rsidRDefault="001C5233">
      <w:pPr>
        <w:pStyle w:val="Zkladntext"/>
        <w:spacing w:before="9"/>
        <w:rPr>
          <w:sz w:val="20"/>
        </w:rPr>
      </w:pPr>
    </w:p>
    <w:p w14:paraId="55BDA223" w14:textId="77777777" w:rsidR="001C5233" w:rsidRDefault="006048AA">
      <w:pPr>
        <w:pStyle w:val="Odstavecseseznamem"/>
        <w:numPr>
          <w:ilvl w:val="1"/>
          <w:numId w:val="12"/>
        </w:numPr>
        <w:tabs>
          <w:tab w:val="left" w:pos="1555"/>
        </w:tabs>
        <w:spacing w:before="1"/>
        <w:rPr>
          <w:sz w:val="24"/>
        </w:rPr>
      </w:pPr>
      <w:r>
        <w:rPr>
          <w:color w:val="010202"/>
          <w:sz w:val="24"/>
        </w:rPr>
        <w:t>databáze – formát *.ACCDB, *.MDB pro MS</w:t>
      </w:r>
      <w:r>
        <w:rPr>
          <w:color w:val="010202"/>
          <w:spacing w:val="-9"/>
          <w:sz w:val="24"/>
        </w:rPr>
        <w:t xml:space="preserve"> </w:t>
      </w:r>
      <w:r>
        <w:rPr>
          <w:color w:val="010202"/>
          <w:sz w:val="24"/>
        </w:rPr>
        <w:t>Access,</w:t>
      </w:r>
    </w:p>
    <w:p w14:paraId="6701EA76" w14:textId="77777777" w:rsidR="001C5233" w:rsidRDefault="001C5233">
      <w:pPr>
        <w:pStyle w:val="Zkladntext"/>
        <w:spacing w:before="9"/>
        <w:rPr>
          <w:sz w:val="20"/>
        </w:rPr>
      </w:pPr>
    </w:p>
    <w:p w14:paraId="4F8C9139" w14:textId="77777777" w:rsidR="001C5233" w:rsidRDefault="006048AA">
      <w:pPr>
        <w:pStyle w:val="Odstavecseseznamem"/>
        <w:numPr>
          <w:ilvl w:val="1"/>
          <w:numId w:val="12"/>
        </w:numPr>
        <w:tabs>
          <w:tab w:val="left" w:pos="1555"/>
        </w:tabs>
        <w:spacing w:before="1"/>
        <w:rPr>
          <w:sz w:val="24"/>
        </w:rPr>
      </w:pPr>
      <w:r>
        <w:rPr>
          <w:color w:val="010202"/>
          <w:sz w:val="24"/>
        </w:rPr>
        <w:t>grafika – formát *.JPEG, *.PNG,</w:t>
      </w:r>
      <w:r>
        <w:rPr>
          <w:color w:val="010202"/>
          <w:spacing w:val="-8"/>
          <w:sz w:val="24"/>
        </w:rPr>
        <w:t xml:space="preserve"> </w:t>
      </w:r>
      <w:r>
        <w:rPr>
          <w:color w:val="010202"/>
          <w:sz w:val="24"/>
        </w:rPr>
        <w:t>*.TIFF</w:t>
      </w:r>
    </w:p>
    <w:p w14:paraId="5EAC282C" w14:textId="77777777" w:rsidR="001C5233" w:rsidRDefault="001C5233">
      <w:pPr>
        <w:pStyle w:val="Zkladntext"/>
        <w:spacing w:before="9"/>
        <w:rPr>
          <w:sz w:val="20"/>
        </w:rPr>
      </w:pPr>
    </w:p>
    <w:p w14:paraId="0D8E127A" w14:textId="77777777" w:rsidR="001C5233" w:rsidRDefault="006048AA">
      <w:pPr>
        <w:pStyle w:val="Odstavecseseznamem"/>
        <w:numPr>
          <w:ilvl w:val="1"/>
          <w:numId w:val="12"/>
        </w:numPr>
        <w:tabs>
          <w:tab w:val="left" w:pos="1555"/>
        </w:tabs>
        <w:spacing w:before="1"/>
        <w:rPr>
          <w:sz w:val="24"/>
        </w:rPr>
      </w:pPr>
      <w:proofErr w:type="spellStart"/>
      <w:r>
        <w:rPr>
          <w:color w:val="010202"/>
          <w:sz w:val="24"/>
        </w:rPr>
        <w:t>geodatabáze</w:t>
      </w:r>
      <w:proofErr w:type="spellEnd"/>
      <w:r>
        <w:rPr>
          <w:color w:val="010202"/>
          <w:sz w:val="24"/>
        </w:rPr>
        <w:t xml:space="preserve"> – formát OGC</w:t>
      </w:r>
      <w:r>
        <w:rPr>
          <w:color w:val="010202"/>
          <w:spacing w:val="-8"/>
          <w:sz w:val="24"/>
        </w:rPr>
        <w:t xml:space="preserve"> </w:t>
      </w:r>
      <w:proofErr w:type="spellStart"/>
      <w:r>
        <w:rPr>
          <w:color w:val="010202"/>
          <w:sz w:val="24"/>
        </w:rPr>
        <w:t>GeoPackage</w:t>
      </w:r>
      <w:proofErr w:type="spellEnd"/>
    </w:p>
    <w:p w14:paraId="1E679AC7" w14:textId="77777777" w:rsidR="001C5233" w:rsidRDefault="001C5233">
      <w:pPr>
        <w:pStyle w:val="Zkladntext"/>
        <w:spacing w:before="9"/>
        <w:rPr>
          <w:sz w:val="20"/>
        </w:rPr>
      </w:pPr>
    </w:p>
    <w:p w14:paraId="07A99093" w14:textId="77777777" w:rsidR="001C5233" w:rsidRDefault="006048AA">
      <w:pPr>
        <w:pStyle w:val="Odstavecseseznamem"/>
        <w:numPr>
          <w:ilvl w:val="0"/>
          <w:numId w:val="12"/>
        </w:numPr>
        <w:tabs>
          <w:tab w:val="left" w:pos="542"/>
          <w:tab w:val="left" w:pos="543"/>
        </w:tabs>
        <w:spacing w:before="1"/>
        <w:rPr>
          <w:color w:val="010202"/>
          <w:sz w:val="24"/>
        </w:rPr>
      </w:pPr>
      <w:r>
        <w:rPr>
          <w:color w:val="010202"/>
          <w:sz w:val="24"/>
        </w:rPr>
        <w:t>O převzetí každého dílčího plnění díla bude vyhotoven protokol o předání a</w:t>
      </w:r>
      <w:r>
        <w:rPr>
          <w:color w:val="010202"/>
          <w:spacing w:val="-16"/>
          <w:sz w:val="24"/>
        </w:rPr>
        <w:t xml:space="preserve"> </w:t>
      </w:r>
      <w:r>
        <w:rPr>
          <w:color w:val="010202"/>
          <w:sz w:val="24"/>
        </w:rPr>
        <w:t>převzetí.</w:t>
      </w:r>
    </w:p>
    <w:p w14:paraId="0F1C076F" w14:textId="77777777" w:rsidR="001C5233" w:rsidRDefault="001C5233">
      <w:pPr>
        <w:pStyle w:val="Zkladntext"/>
        <w:spacing w:before="9"/>
        <w:rPr>
          <w:sz w:val="20"/>
        </w:rPr>
      </w:pPr>
    </w:p>
    <w:p w14:paraId="4155F15C" w14:textId="77777777" w:rsidR="001C5233" w:rsidRDefault="006048AA">
      <w:pPr>
        <w:pStyle w:val="Odstavecseseznamem"/>
        <w:numPr>
          <w:ilvl w:val="0"/>
          <w:numId w:val="12"/>
        </w:numPr>
        <w:tabs>
          <w:tab w:val="left" w:pos="543"/>
        </w:tabs>
        <w:spacing w:before="1"/>
        <w:ind w:right="116"/>
        <w:jc w:val="both"/>
        <w:rPr>
          <w:color w:val="010202"/>
          <w:sz w:val="24"/>
        </w:rPr>
      </w:pPr>
      <w:r>
        <w:rPr>
          <w:color w:val="010202"/>
          <w:sz w:val="24"/>
        </w:rPr>
        <w:t>Má-</w:t>
      </w:r>
      <w:proofErr w:type="gramStart"/>
      <w:r>
        <w:rPr>
          <w:color w:val="010202"/>
          <w:sz w:val="24"/>
        </w:rPr>
        <w:t>li  objednatel</w:t>
      </w:r>
      <w:proofErr w:type="gramEnd"/>
      <w:r>
        <w:rPr>
          <w:color w:val="010202"/>
          <w:sz w:val="24"/>
        </w:rPr>
        <w:t xml:space="preserve"> k předanému dílčímu plnění díla připomínky, uvede je v protokolu        o předání a převzetí díla s připomínkami do 10 pracovních dnů od předání dílčího plnění díla. Zhotovitel je povinen tyto připomínky vypořádat do 10 pracovních dnů od obdržení těchto</w:t>
      </w:r>
      <w:r>
        <w:rPr>
          <w:color w:val="010202"/>
          <w:spacing w:val="-14"/>
          <w:sz w:val="24"/>
        </w:rPr>
        <w:t xml:space="preserve"> </w:t>
      </w:r>
      <w:r>
        <w:rPr>
          <w:color w:val="010202"/>
          <w:sz w:val="24"/>
        </w:rPr>
        <w:t>připomínek.</w:t>
      </w:r>
      <w:r>
        <w:rPr>
          <w:color w:val="010202"/>
          <w:spacing w:val="-16"/>
          <w:sz w:val="24"/>
        </w:rPr>
        <w:t xml:space="preserve"> </w:t>
      </w:r>
      <w:r>
        <w:rPr>
          <w:color w:val="010202"/>
          <w:sz w:val="24"/>
        </w:rPr>
        <w:t>Tento</w:t>
      </w:r>
      <w:r>
        <w:rPr>
          <w:color w:val="010202"/>
          <w:spacing w:val="-14"/>
          <w:sz w:val="24"/>
        </w:rPr>
        <w:t xml:space="preserve"> </w:t>
      </w:r>
      <w:r>
        <w:rPr>
          <w:color w:val="010202"/>
          <w:sz w:val="24"/>
        </w:rPr>
        <w:t>postup</w:t>
      </w:r>
      <w:r>
        <w:rPr>
          <w:color w:val="010202"/>
          <w:spacing w:val="-16"/>
          <w:sz w:val="24"/>
        </w:rPr>
        <w:t xml:space="preserve"> </w:t>
      </w:r>
      <w:r>
        <w:rPr>
          <w:color w:val="010202"/>
          <w:sz w:val="24"/>
        </w:rPr>
        <w:t>lze</w:t>
      </w:r>
      <w:r>
        <w:rPr>
          <w:color w:val="010202"/>
          <w:spacing w:val="-16"/>
          <w:sz w:val="24"/>
        </w:rPr>
        <w:t xml:space="preserve"> </w:t>
      </w:r>
      <w:r>
        <w:rPr>
          <w:color w:val="010202"/>
          <w:sz w:val="24"/>
        </w:rPr>
        <w:t>opakovat</w:t>
      </w:r>
      <w:r>
        <w:rPr>
          <w:color w:val="010202"/>
          <w:spacing w:val="-16"/>
          <w:sz w:val="24"/>
        </w:rPr>
        <w:t xml:space="preserve"> </w:t>
      </w:r>
      <w:r>
        <w:rPr>
          <w:color w:val="010202"/>
          <w:sz w:val="24"/>
        </w:rPr>
        <w:t>maximálně</w:t>
      </w:r>
      <w:r>
        <w:rPr>
          <w:color w:val="010202"/>
          <w:spacing w:val="-16"/>
          <w:sz w:val="24"/>
        </w:rPr>
        <w:t xml:space="preserve"> </w:t>
      </w:r>
      <w:r>
        <w:rPr>
          <w:color w:val="010202"/>
          <w:sz w:val="24"/>
        </w:rPr>
        <w:t>dvakrát.</w:t>
      </w:r>
      <w:r>
        <w:rPr>
          <w:color w:val="010202"/>
          <w:spacing w:val="-17"/>
          <w:sz w:val="24"/>
        </w:rPr>
        <w:t xml:space="preserve"> </w:t>
      </w:r>
      <w:r>
        <w:rPr>
          <w:color w:val="010202"/>
          <w:sz w:val="24"/>
        </w:rPr>
        <w:t>Pokud</w:t>
      </w:r>
      <w:r>
        <w:rPr>
          <w:color w:val="010202"/>
          <w:spacing w:val="-16"/>
          <w:sz w:val="24"/>
        </w:rPr>
        <w:t xml:space="preserve"> </w:t>
      </w:r>
      <w:r>
        <w:rPr>
          <w:color w:val="010202"/>
          <w:sz w:val="24"/>
        </w:rPr>
        <w:t>ani</w:t>
      </w:r>
      <w:r>
        <w:rPr>
          <w:color w:val="010202"/>
          <w:spacing w:val="-13"/>
          <w:sz w:val="24"/>
        </w:rPr>
        <w:t xml:space="preserve"> </w:t>
      </w:r>
      <w:r>
        <w:rPr>
          <w:color w:val="010202"/>
          <w:sz w:val="24"/>
        </w:rPr>
        <w:t>po</w:t>
      </w:r>
      <w:r>
        <w:rPr>
          <w:color w:val="010202"/>
          <w:spacing w:val="-16"/>
          <w:sz w:val="24"/>
        </w:rPr>
        <w:t xml:space="preserve"> </w:t>
      </w:r>
      <w:r>
        <w:rPr>
          <w:color w:val="010202"/>
          <w:sz w:val="24"/>
        </w:rPr>
        <w:t>třetím</w:t>
      </w:r>
      <w:r>
        <w:rPr>
          <w:color w:val="010202"/>
          <w:spacing w:val="-16"/>
          <w:sz w:val="24"/>
        </w:rPr>
        <w:t xml:space="preserve"> </w:t>
      </w:r>
      <w:r>
        <w:rPr>
          <w:color w:val="010202"/>
          <w:sz w:val="24"/>
        </w:rPr>
        <w:t>kole nebudou uspokojivě vypořádány a zpracovány připomínky objednatele, bude přistoupeno k</w:t>
      </w:r>
      <w:r>
        <w:rPr>
          <w:color w:val="010202"/>
          <w:spacing w:val="-2"/>
          <w:sz w:val="24"/>
        </w:rPr>
        <w:t xml:space="preserve"> </w:t>
      </w:r>
      <w:r>
        <w:rPr>
          <w:color w:val="010202"/>
          <w:sz w:val="24"/>
        </w:rPr>
        <w:t>jednání</w:t>
      </w:r>
      <w:r>
        <w:rPr>
          <w:color w:val="010202"/>
          <w:spacing w:val="-2"/>
          <w:sz w:val="24"/>
        </w:rPr>
        <w:t xml:space="preserve"> </w:t>
      </w:r>
      <w:r>
        <w:rPr>
          <w:color w:val="010202"/>
          <w:sz w:val="24"/>
        </w:rPr>
        <w:t>o</w:t>
      </w:r>
      <w:r>
        <w:rPr>
          <w:color w:val="010202"/>
          <w:spacing w:val="-4"/>
          <w:sz w:val="24"/>
        </w:rPr>
        <w:t xml:space="preserve"> </w:t>
      </w:r>
      <w:r>
        <w:rPr>
          <w:color w:val="010202"/>
          <w:sz w:val="24"/>
        </w:rPr>
        <w:t>krácení</w:t>
      </w:r>
      <w:r>
        <w:rPr>
          <w:color w:val="010202"/>
          <w:spacing w:val="-1"/>
          <w:sz w:val="24"/>
        </w:rPr>
        <w:t xml:space="preserve"> </w:t>
      </w:r>
      <w:r>
        <w:rPr>
          <w:color w:val="010202"/>
          <w:sz w:val="24"/>
        </w:rPr>
        <w:t>ceny</w:t>
      </w:r>
      <w:r>
        <w:rPr>
          <w:color w:val="010202"/>
          <w:spacing w:val="1"/>
          <w:sz w:val="24"/>
        </w:rPr>
        <w:t xml:space="preserve"> </w:t>
      </w:r>
      <w:r>
        <w:rPr>
          <w:color w:val="010202"/>
          <w:sz w:val="24"/>
        </w:rPr>
        <w:t>za</w:t>
      </w:r>
      <w:r>
        <w:rPr>
          <w:color w:val="010202"/>
          <w:spacing w:val="-6"/>
          <w:sz w:val="24"/>
        </w:rPr>
        <w:t xml:space="preserve"> </w:t>
      </w:r>
      <w:r>
        <w:rPr>
          <w:color w:val="010202"/>
          <w:sz w:val="24"/>
        </w:rPr>
        <w:t>dané</w:t>
      </w:r>
      <w:r>
        <w:rPr>
          <w:color w:val="010202"/>
          <w:spacing w:val="-4"/>
          <w:sz w:val="24"/>
        </w:rPr>
        <w:t xml:space="preserve"> </w:t>
      </w:r>
      <w:r>
        <w:rPr>
          <w:color w:val="010202"/>
          <w:sz w:val="24"/>
        </w:rPr>
        <w:t>dílčí</w:t>
      </w:r>
      <w:r>
        <w:rPr>
          <w:color w:val="010202"/>
          <w:spacing w:val="-4"/>
          <w:sz w:val="24"/>
        </w:rPr>
        <w:t xml:space="preserve"> </w:t>
      </w:r>
      <w:r>
        <w:rPr>
          <w:color w:val="010202"/>
          <w:sz w:val="24"/>
        </w:rPr>
        <w:t>plnění</w:t>
      </w:r>
      <w:r>
        <w:rPr>
          <w:color w:val="010202"/>
          <w:spacing w:val="-1"/>
          <w:sz w:val="24"/>
        </w:rPr>
        <w:t xml:space="preserve"> </w:t>
      </w:r>
      <w:r>
        <w:rPr>
          <w:color w:val="010202"/>
          <w:sz w:val="24"/>
        </w:rPr>
        <w:t>díla</w:t>
      </w:r>
      <w:r>
        <w:rPr>
          <w:color w:val="010202"/>
          <w:spacing w:val="-4"/>
          <w:sz w:val="24"/>
        </w:rPr>
        <w:t xml:space="preserve"> </w:t>
      </w:r>
      <w:r>
        <w:rPr>
          <w:color w:val="010202"/>
          <w:sz w:val="24"/>
        </w:rPr>
        <w:t>až</w:t>
      </w:r>
      <w:r>
        <w:rPr>
          <w:color w:val="010202"/>
          <w:spacing w:val="-6"/>
          <w:sz w:val="24"/>
        </w:rPr>
        <w:t xml:space="preserve"> </w:t>
      </w:r>
      <w:r>
        <w:rPr>
          <w:color w:val="010202"/>
          <w:sz w:val="24"/>
        </w:rPr>
        <w:t>do</w:t>
      </w:r>
      <w:r>
        <w:rPr>
          <w:color w:val="010202"/>
          <w:spacing w:val="-4"/>
          <w:sz w:val="24"/>
        </w:rPr>
        <w:t xml:space="preserve"> </w:t>
      </w:r>
      <w:r>
        <w:rPr>
          <w:color w:val="010202"/>
          <w:sz w:val="24"/>
        </w:rPr>
        <w:t>výše</w:t>
      </w:r>
      <w:r>
        <w:rPr>
          <w:color w:val="010202"/>
          <w:spacing w:val="-2"/>
          <w:sz w:val="24"/>
        </w:rPr>
        <w:t xml:space="preserve"> </w:t>
      </w:r>
      <w:r>
        <w:rPr>
          <w:color w:val="010202"/>
          <w:sz w:val="24"/>
        </w:rPr>
        <w:t>100</w:t>
      </w:r>
      <w:r>
        <w:rPr>
          <w:color w:val="010202"/>
          <w:spacing w:val="-4"/>
          <w:sz w:val="24"/>
        </w:rPr>
        <w:t xml:space="preserve"> </w:t>
      </w:r>
      <w:r>
        <w:rPr>
          <w:color w:val="010202"/>
          <w:sz w:val="24"/>
        </w:rPr>
        <w:t>%</w:t>
      </w:r>
      <w:r>
        <w:rPr>
          <w:color w:val="010202"/>
          <w:spacing w:val="-2"/>
          <w:sz w:val="24"/>
        </w:rPr>
        <w:t xml:space="preserve"> </w:t>
      </w:r>
      <w:r>
        <w:rPr>
          <w:color w:val="010202"/>
          <w:sz w:val="24"/>
        </w:rPr>
        <w:t>a</w:t>
      </w:r>
      <w:r>
        <w:rPr>
          <w:color w:val="010202"/>
          <w:spacing w:val="-4"/>
          <w:sz w:val="24"/>
        </w:rPr>
        <w:t xml:space="preserve"> </w:t>
      </w:r>
      <w:r>
        <w:rPr>
          <w:color w:val="010202"/>
          <w:sz w:val="24"/>
        </w:rPr>
        <w:t>jedná</w:t>
      </w:r>
      <w:r>
        <w:rPr>
          <w:color w:val="010202"/>
          <w:spacing w:val="-4"/>
          <w:sz w:val="24"/>
        </w:rPr>
        <w:t xml:space="preserve"> </w:t>
      </w:r>
      <w:r>
        <w:rPr>
          <w:color w:val="010202"/>
          <w:sz w:val="24"/>
        </w:rPr>
        <w:t>se</w:t>
      </w:r>
      <w:r>
        <w:rPr>
          <w:color w:val="010202"/>
          <w:spacing w:val="-4"/>
          <w:sz w:val="24"/>
        </w:rPr>
        <w:t xml:space="preserve"> </w:t>
      </w:r>
      <w:r>
        <w:rPr>
          <w:color w:val="010202"/>
          <w:sz w:val="24"/>
        </w:rPr>
        <w:t>o</w:t>
      </w:r>
      <w:r>
        <w:rPr>
          <w:color w:val="010202"/>
          <w:spacing w:val="-4"/>
          <w:sz w:val="24"/>
        </w:rPr>
        <w:t xml:space="preserve"> </w:t>
      </w:r>
      <w:r>
        <w:rPr>
          <w:color w:val="010202"/>
          <w:sz w:val="24"/>
        </w:rPr>
        <w:t>důvod</w:t>
      </w:r>
      <w:r>
        <w:rPr>
          <w:color w:val="010202"/>
          <w:spacing w:val="-4"/>
          <w:sz w:val="24"/>
        </w:rPr>
        <w:t xml:space="preserve"> </w:t>
      </w:r>
      <w:r>
        <w:rPr>
          <w:color w:val="010202"/>
          <w:sz w:val="24"/>
        </w:rPr>
        <w:t>pro případné jednostranné odstoupení od smlouvy ze strany</w:t>
      </w:r>
      <w:r>
        <w:rPr>
          <w:color w:val="010202"/>
          <w:spacing w:val="-14"/>
          <w:sz w:val="24"/>
        </w:rPr>
        <w:t xml:space="preserve"> </w:t>
      </w:r>
      <w:r>
        <w:rPr>
          <w:color w:val="010202"/>
          <w:sz w:val="24"/>
        </w:rPr>
        <w:t>objednatele.</w:t>
      </w:r>
    </w:p>
    <w:p w14:paraId="19192D91" w14:textId="77777777" w:rsidR="001C5233" w:rsidRDefault="001C5233">
      <w:pPr>
        <w:pStyle w:val="Zkladntext"/>
        <w:spacing w:before="10"/>
        <w:rPr>
          <w:sz w:val="20"/>
        </w:rPr>
      </w:pPr>
    </w:p>
    <w:p w14:paraId="75F5D0AA" w14:textId="77777777" w:rsidR="001C5233" w:rsidRDefault="006048AA">
      <w:pPr>
        <w:pStyle w:val="Odstavecseseznamem"/>
        <w:numPr>
          <w:ilvl w:val="0"/>
          <w:numId w:val="12"/>
        </w:numPr>
        <w:tabs>
          <w:tab w:val="left" w:pos="543"/>
        </w:tabs>
        <w:ind w:right="115"/>
        <w:jc w:val="both"/>
        <w:rPr>
          <w:color w:val="010202"/>
          <w:sz w:val="24"/>
        </w:rPr>
      </w:pPr>
      <w:r>
        <w:rPr>
          <w:color w:val="010202"/>
          <w:sz w:val="24"/>
        </w:rPr>
        <w:t>Nemá-li objednatel k dílčímu plnění připomínky, nebo byly-li již připomínky objednatele zhotovitelem vypořádány a objednatel již nemá k dílčímu plnění žádné další připomínky, bude</w:t>
      </w:r>
      <w:r>
        <w:rPr>
          <w:color w:val="010202"/>
          <w:spacing w:val="-14"/>
          <w:sz w:val="24"/>
        </w:rPr>
        <w:t xml:space="preserve"> </w:t>
      </w:r>
      <w:r>
        <w:rPr>
          <w:color w:val="010202"/>
          <w:sz w:val="24"/>
        </w:rPr>
        <w:t>vyhotoven</w:t>
      </w:r>
      <w:r>
        <w:rPr>
          <w:color w:val="010202"/>
          <w:spacing w:val="-16"/>
          <w:sz w:val="24"/>
        </w:rPr>
        <w:t xml:space="preserve"> </w:t>
      </w:r>
      <w:r>
        <w:rPr>
          <w:color w:val="010202"/>
          <w:sz w:val="24"/>
        </w:rPr>
        <w:t>protokol</w:t>
      </w:r>
      <w:r>
        <w:rPr>
          <w:color w:val="010202"/>
          <w:spacing w:val="-11"/>
          <w:sz w:val="24"/>
        </w:rPr>
        <w:t xml:space="preserve"> </w:t>
      </w:r>
      <w:r>
        <w:rPr>
          <w:color w:val="010202"/>
          <w:sz w:val="24"/>
        </w:rPr>
        <w:t>o</w:t>
      </w:r>
      <w:r>
        <w:rPr>
          <w:color w:val="010202"/>
          <w:spacing w:val="-14"/>
          <w:sz w:val="24"/>
        </w:rPr>
        <w:t xml:space="preserve"> </w:t>
      </w:r>
      <w:r>
        <w:rPr>
          <w:color w:val="010202"/>
          <w:sz w:val="24"/>
        </w:rPr>
        <w:t>předání</w:t>
      </w:r>
      <w:r>
        <w:rPr>
          <w:color w:val="010202"/>
          <w:spacing w:val="-14"/>
          <w:sz w:val="24"/>
        </w:rPr>
        <w:t xml:space="preserve"> </w:t>
      </w:r>
      <w:r>
        <w:rPr>
          <w:color w:val="010202"/>
          <w:sz w:val="24"/>
        </w:rPr>
        <w:t>a</w:t>
      </w:r>
      <w:r>
        <w:rPr>
          <w:color w:val="010202"/>
          <w:spacing w:val="-14"/>
          <w:sz w:val="24"/>
        </w:rPr>
        <w:t xml:space="preserve"> </w:t>
      </w:r>
      <w:r>
        <w:rPr>
          <w:color w:val="010202"/>
          <w:sz w:val="24"/>
        </w:rPr>
        <w:t>převzetí</w:t>
      </w:r>
      <w:r>
        <w:rPr>
          <w:color w:val="010202"/>
          <w:spacing w:val="-14"/>
          <w:sz w:val="24"/>
        </w:rPr>
        <w:t xml:space="preserve"> </w:t>
      </w:r>
      <w:r>
        <w:rPr>
          <w:color w:val="010202"/>
          <w:sz w:val="24"/>
        </w:rPr>
        <w:t>daného</w:t>
      </w:r>
      <w:r>
        <w:rPr>
          <w:color w:val="010202"/>
          <w:spacing w:val="-14"/>
          <w:sz w:val="24"/>
        </w:rPr>
        <w:t xml:space="preserve"> </w:t>
      </w:r>
      <w:r>
        <w:rPr>
          <w:color w:val="010202"/>
          <w:sz w:val="24"/>
        </w:rPr>
        <w:t>dílčího</w:t>
      </w:r>
      <w:r>
        <w:rPr>
          <w:color w:val="010202"/>
          <w:spacing w:val="-14"/>
          <w:sz w:val="24"/>
        </w:rPr>
        <w:t xml:space="preserve"> </w:t>
      </w:r>
      <w:r>
        <w:rPr>
          <w:color w:val="010202"/>
          <w:sz w:val="24"/>
        </w:rPr>
        <w:t>plnění</w:t>
      </w:r>
      <w:r>
        <w:rPr>
          <w:color w:val="010202"/>
          <w:spacing w:val="-14"/>
          <w:sz w:val="24"/>
        </w:rPr>
        <w:t xml:space="preserve"> </w:t>
      </w:r>
      <w:r>
        <w:rPr>
          <w:color w:val="010202"/>
          <w:sz w:val="24"/>
        </w:rPr>
        <w:t>bez</w:t>
      </w:r>
      <w:r>
        <w:rPr>
          <w:color w:val="010202"/>
          <w:spacing w:val="-16"/>
          <w:sz w:val="24"/>
        </w:rPr>
        <w:t xml:space="preserve"> </w:t>
      </w:r>
      <w:r>
        <w:rPr>
          <w:color w:val="010202"/>
          <w:sz w:val="24"/>
        </w:rPr>
        <w:t>připomínek</w:t>
      </w:r>
      <w:r>
        <w:rPr>
          <w:color w:val="010202"/>
          <w:spacing w:val="-16"/>
          <w:sz w:val="24"/>
        </w:rPr>
        <w:t xml:space="preserve"> </w:t>
      </w:r>
      <w:r>
        <w:rPr>
          <w:color w:val="010202"/>
          <w:sz w:val="24"/>
        </w:rPr>
        <w:t>(prosté jakýchkoliv vad a nedodělků, a to i drobných a ojediněle se vyskytujících) podepsaný oběma smluvními stranami a potvrzující, že výsledek dílčího plnění odpovídá této smlouvě. Tento protokol o předání a převzetí dílčího plnění bez připomínek je přílohou příslušné</w:t>
      </w:r>
      <w:r>
        <w:rPr>
          <w:color w:val="010202"/>
          <w:spacing w:val="-4"/>
          <w:sz w:val="24"/>
        </w:rPr>
        <w:t xml:space="preserve"> </w:t>
      </w:r>
      <w:r>
        <w:rPr>
          <w:color w:val="010202"/>
          <w:sz w:val="24"/>
        </w:rPr>
        <w:t>faktury.</w:t>
      </w:r>
    </w:p>
    <w:p w14:paraId="7253046A" w14:textId="77777777" w:rsidR="001C5233" w:rsidRDefault="001C5233">
      <w:pPr>
        <w:pStyle w:val="Zkladntext"/>
        <w:spacing w:before="9"/>
        <w:rPr>
          <w:sz w:val="20"/>
        </w:rPr>
      </w:pPr>
    </w:p>
    <w:p w14:paraId="75DD3DAE" w14:textId="77777777" w:rsidR="001C5233" w:rsidRDefault="006048AA">
      <w:pPr>
        <w:pStyle w:val="Odstavecseseznamem"/>
        <w:numPr>
          <w:ilvl w:val="0"/>
          <w:numId w:val="12"/>
        </w:numPr>
        <w:tabs>
          <w:tab w:val="left" w:pos="543"/>
        </w:tabs>
        <w:ind w:right="116"/>
        <w:jc w:val="both"/>
        <w:rPr>
          <w:color w:val="010202"/>
          <w:sz w:val="24"/>
        </w:rPr>
      </w:pPr>
      <w:r>
        <w:rPr>
          <w:color w:val="010202"/>
          <w:sz w:val="24"/>
        </w:rPr>
        <w:t xml:space="preserve">Dílčí plnění se považuje za předané v souladu s termínem dle odst. 3 tohoto </w:t>
      </w:r>
      <w:proofErr w:type="gramStart"/>
      <w:r>
        <w:rPr>
          <w:color w:val="010202"/>
          <w:sz w:val="24"/>
        </w:rPr>
        <w:t xml:space="preserve">článku,   </w:t>
      </w:r>
      <w:proofErr w:type="gramEnd"/>
      <w:r>
        <w:rPr>
          <w:color w:val="010202"/>
          <w:sz w:val="24"/>
        </w:rPr>
        <w:t xml:space="preserve"> resp. přílohy č.  </w:t>
      </w:r>
      <w:proofErr w:type="gramStart"/>
      <w:r>
        <w:rPr>
          <w:color w:val="010202"/>
          <w:sz w:val="24"/>
        </w:rPr>
        <w:t>2  smlouvy</w:t>
      </w:r>
      <w:proofErr w:type="gramEnd"/>
      <w:r>
        <w:rPr>
          <w:color w:val="010202"/>
          <w:sz w:val="24"/>
        </w:rPr>
        <w:t xml:space="preserve">  podpisem  obou  smluvních  stran  na  protokolu  o  předání  a převzetí díla bez</w:t>
      </w:r>
      <w:r>
        <w:rPr>
          <w:color w:val="010202"/>
          <w:spacing w:val="-8"/>
          <w:sz w:val="24"/>
        </w:rPr>
        <w:t xml:space="preserve"> </w:t>
      </w:r>
      <w:r>
        <w:rPr>
          <w:color w:val="010202"/>
          <w:sz w:val="24"/>
        </w:rPr>
        <w:t>připomínek.</w:t>
      </w:r>
    </w:p>
    <w:p w14:paraId="4394410F" w14:textId="77777777" w:rsidR="001C5233" w:rsidRDefault="001C5233">
      <w:pPr>
        <w:pStyle w:val="Zkladntext"/>
        <w:spacing w:before="9"/>
        <w:rPr>
          <w:sz w:val="20"/>
        </w:rPr>
      </w:pPr>
    </w:p>
    <w:p w14:paraId="2990B83D" w14:textId="77777777" w:rsidR="001C5233" w:rsidRDefault="006048AA">
      <w:pPr>
        <w:pStyle w:val="Odstavecseseznamem"/>
        <w:numPr>
          <w:ilvl w:val="0"/>
          <w:numId w:val="12"/>
        </w:numPr>
        <w:tabs>
          <w:tab w:val="left" w:pos="543"/>
        </w:tabs>
        <w:spacing w:before="1"/>
        <w:ind w:right="114"/>
        <w:jc w:val="both"/>
        <w:rPr>
          <w:rFonts w:ascii="Arial" w:hAnsi="Arial"/>
          <w:color w:val="010202"/>
        </w:rPr>
      </w:pPr>
      <w:r>
        <w:rPr>
          <w:rFonts w:ascii="Arial" w:hAnsi="Arial"/>
          <w:color w:val="010202"/>
        </w:rPr>
        <w:t>Přechod vlastnictví nastává okamžikem podpisu protokolu o předání a převzetí dílčího plnění bez připomínek oprávněnými zástupci smluvních</w:t>
      </w:r>
      <w:r>
        <w:rPr>
          <w:rFonts w:ascii="Arial" w:hAnsi="Arial"/>
          <w:color w:val="010202"/>
          <w:spacing w:val="-16"/>
        </w:rPr>
        <w:t xml:space="preserve"> </w:t>
      </w:r>
      <w:r>
        <w:rPr>
          <w:rFonts w:ascii="Arial" w:hAnsi="Arial"/>
          <w:color w:val="010202"/>
        </w:rPr>
        <w:t>stran.</w:t>
      </w:r>
    </w:p>
    <w:p w14:paraId="2FF8C332" w14:textId="77777777" w:rsidR="001C5233" w:rsidRDefault="001C5233">
      <w:pPr>
        <w:pStyle w:val="Zkladntext"/>
        <w:rPr>
          <w:rFonts w:ascii="Arial"/>
          <w:sz w:val="22"/>
        </w:rPr>
      </w:pPr>
    </w:p>
    <w:p w14:paraId="75651021" w14:textId="77777777" w:rsidR="001C5233" w:rsidRDefault="006048AA">
      <w:pPr>
        <w:pStyle w:val="Odstavecseseznamem"/>
        <w:numPr>
          <w:ilvl w:val="0"/>
          <w:numId w:val="12"/>
        </w:numPr>
        <w:tabs>
          <w:tab w:val="left" w:pos="543"/>
        </w:tabs>
        <w:ind w:right="118"/>
        <w:jc w:val="both"/>
        <w:rPr>
          <w:rFonts w:ascii="Arial" w:hAnsi="Arial"/>
          <w:color w:val="010202"/>
        </w:rPr>
      </w:pPr>
      <w:r>
        <w:rPr>
          <w:rFonts w:ascii="Arial" w:hAnsi="Arial"/>
          <w:color w:val="010202"/>
        </w:rPr>
        <w:t>Zhotovitel</w:t>
      </w:r>
      <w:r>
        <w:rPr>
          <w:rFonts w:ascii="Arial" w:hAnsi="Arial"/>
          <w:color w:val="010202"/>
          <w:spacing w:val="-16"/>
        </w:rPr>
        <w:t xml:space="preserve"> </w:t>
      </w:r>
      <w:r>
        <w:rPr>
          <w:rFonts w:ascii="Arial" w:hAnsi="Arial"/>
          <w:color w:val="010202"/>
        </w:rPr>
        <w:t>je</w:t>
      </w:r>
      <w:r>
        <w:rPr>
          <w:rFonts w:ascii="Arial" w:hAnsi="Arial"/>
          <w:color w:val="010202"/>
          <w:spacing w:val="-17"/>
        </w:rPr>
        <w:t xml:space="preserve"> </w:t>
      </w:r>
      <w:r>
        <w:rPr>
          <w:rFonts w:ascii="Arial" w:hAnsi="Arial"/>
          <w:color w:val="010202"/>
        </w:rPr>
        <w:t>povinen</w:t>
      </w:r>
      <w:r>
        <w:rPr>
          <w:rFonts w:ascii="Arial" w:hAnsi="Arial"/>
          <w:color w:val="010202"/>
          <w:spacing w:val="-14"/>
        </w:rPr>
        <w:t xml:space="preserve"> </w:t>
      </w:r>
      <w:r>
        <w:rPr>
          <w:rFonts w:ascii="Arial" w:hAnsi="Arial"/>
          <w:color w:val="010202"/>
        </w:rPr>
        <w:t>přerušit</w:t>
      </w:r>
      <w:r>
        <w:rPr>
          <w:rFonts w:ascii="Arial" w:hAnsi="Arial"/>
          <w:color w:val="010202"/>
          <w:spacing w:val="-14"/>
        </w:rPr>
        <w:t xml:space="preserve"> </w:t>
      </w:r>
      <w:r>
        <w:rPr>
          <w:rFonts w:ascii="Arial" w:hAnsi="Arial"/>
          <w:color w:val="010202"/>
        </w:rPr>
        <w:t>provádění</w:t>
      </w:r>
      <w:r>
        <w:rPr>
          <w:rFonts w:ascii="Arial" w:hAnsi="Arial"/>
          <w:color w:val="010202"/>
          <w:spacing w:val="-14"/>
        </w:rPr>
        <w:t xml:space="preserve"> </w:t>
      </w:r>
      <w:r>
        <w:rPr>
          <w:rFonts w:ascii="Arial" w:hAnsi="Arial"/>
          <w:color w:val="010202"/>
        </w:rPr>
        <w:t>díla,</w:t>
      </w:r>
      <w:r>
        <w:rPr>
          <w:rFonts w:ascii="Arial" w:hAnsi="Arial"/>
          <w:color w:val="010202"/>
          <w:spacing w:val="-14"/>
        </w:rPr>
        <w:t xml:space="preserve"> </w:t>
      </w:r>
      <w:r>
        <w:rPr>
          <w:rFonts w:ascii="Arial" w:hAnsi="Arial"/>
          <w:color w:val="010202"/>
        </w:rPr>
        <w:t>pokud</w:t>
      </w:r>
      <w:r>
        <w:rPr>
          <w:rFonts w:ascii="Arial" w:hAnsi="Arial"/>
          <w:color w:val="010202"/>
          <w:spacing w:val="-14"/>
        </w:rPr>
        <w:t xml:space="preserve"> </w:t>
      </w:r>
      <w:r>
        <w:rPr>
          <w:rFonts w:ascii="Arial" w:hAnsi="Arial"/>
          <w:color w:val="010202"/>
        </w:rPr>
        <w:t>obdrží</w:t>
      </w:r>
      <w:r>
        <w:rPr>
          <w:rFonts w:ascii="Arial" w:hAnsi="Arial"/>
          <w:color w:val="010202"/>
          <w:spacing w:val="-15"/>
        </w:rPr>
        <w:t xml:space="preserve"> </w:t>
      </w:r>
      <w:r>
        <w:rPr>
          <w:rFonts w:ascii="Arial" w:hAnsi="Arial"/>
          <w:color w:val="010202"/>
        </w:rPr>
        <w:t>od</w:t>
      </w:r>
      <w:r>
        <w:rPr>
          <w:rFonts w:ascii="Arial" w:hAnsi="Arial"/>
          <w:color w:val="010202"/>
          <w:spacing w:val="-14"/>
        </w:rPr>
        <w:t xml:space="preserve"> </w:t>
      </w:r>
      <w:r>
        <w:rPr>
          <w:rFonts w:ascii="Arial" w:hAnsi="Arial"/>
          <w:color w:val="010202"/>
        </w:rPr>
        <w:t>objednatele</w:t>
      </w:r>
      <w:r>
        <w:rPr>
          <w:rFonts w:ascii="Arial" w:hAnsi="Arial"/>
          <w:color w:val="010202"/>
          <w:spacing w:val="-15"/>
        </w:rPr>
        <w:t xml:space="preserve"> </w:t>
      </w:r>
      <w:r>
        <w:rPr>
          <w:rFonts w:ascii="Arial" w:hAnsi="Arial"/>
          <w:color w:val="010202"/>
        </w:rPr>
        <w:t>písemný</w:t>
      </w:r>
      <w:r>
        <w:rPr>
          <w:rFonts w:ascii="Arial" w:hAnsi="Arial"/>
          <w:color w:val="010202"/>
          <w:spacing w:val="-14"/>
        </w:rPr>
        <w:t xml:space="preserve"> </w:t>
      </w:r>
      <w:r>
        <w:rPr>
          <w:rFonts w:ascii="Arial" w:hAnsi="Arial"/>
          <w:color w:val="010202"/>
        </w:rPr>
        <w:t>pokyn, aby takto učinil z důvodu nepřidělení finančních prostředků pro plnění díla. Oprávnění objednatele odstoupit v tomto případě od smlouvy dle čl. X. odst. 15 smlouvy není tímto dotčeno.</w:t>
      </w:r>
    </w:p>
    <w:p w14:paraId="4128C051" w14:textId="77777777" w:rsidR="001C5233" w:rsidRDefault="001C5233">
      <w:pPr>
        <w:pStyle w:val="Zkladntext"/>
        <w:spacing w:before="11"/>
        <w:rPr>
          <w:rFonts w:ascii="Arial"/>
          <w:sz w:val="21"/>
        </w:rPr>
      </w:pPr>
    </w:p>
    <w:p w14:paraId="5366C6DB" w14:textId="77777777" w:rsidR="001C5233" w:rsidRDefault="006048AA">
      <w:pPr>
        <w:pStyle w:val="Odstavecseseznamem"/>
        <w:numPr>
          <w:ilvl w:val="0"/>
          <w:numId w:val="12"/>
        </w:numPr>
        <w:tabs>
          <w:tab w:val="left" w:pos="543"/>
        </w:tabs>
        <w:ind w:right="115"/>
        <w:jc w:val="both"/>
        <w:rPr>
          <w:rFonts w:ascii="Arial" w:hAnsi="Arial"/>
          <w:color w:val="010202"/>
        </w:rPr>
      </w:pPr>
      <w:r>
        <w:rPr>
          <w:rFonts w:ascii="Arial" w:hAnsi="Arial"/>
          <w:color w:val="010202"/>
        </w:rPr>
        <w:t>Objednatel si v souladu s § 100 odst. 2 zákona č. 134/2016 Sb., o zadávání veřejných zakázek, ve znění pozdějších předpisů, vyhrazuje právo změnit zhotovitele za následujících</w:t>
      </w:r>
      <w:r>
        <w:rPr>
          <w:rFonts w:ascii="Arial" w:hAnsi="Arial"/>
          <w:color w:val="010202"/>
          <w:spacing w:val="-6"/>
        </w:rPr>
        <w:t xml:space="preserve"> </w:t>
      </w:r>
      <w:r>
        <w:rPr>
          <w:rFonts w:ascii="Arial" w:hAnsi="Arial"/>
          <w:color w:val="010202"/>
        </w:rPr>
        <w:t>podmínek:</w:t>
      </w:r>
    </w:p>
    <w:p w14:paraId="28E79AD3" w14:textId="77777777" w:rsidR="001C5233" w:rsidRDefault="001C5233">
      <w:pPr>
        <w:pStyle w:val="Zkladntext"/>
        <w:spacing w:before="10"/>
        <w:rPr>
          <w:rFonts w:ascii="Arial"/>
          <w:sz w:val="21"/>
        </w:rPr>
      </w:pPr>
    </w:p>
    <w:p w14:paraId="582B4D45" w14:textId="77777777" w:rsidR="001C5233" w:rsidRDefault="006048AA">
      <w:pPr>
        <w:pStyle w:val="Odstavecseseznamem"/>
        <w:numPr>
          <w:ilvl w:val="1"/>
          <w:numId w:val="11"/>
        </w:numPr>
        <w:tabs>
          <w:tab w:val="left" w:pos="880"/>
        </w:tabs>
        <w:ind w:right="119" w:hanging="436"/>
        <w:jc w:val="both"/>
        <w:rPr>
          <w:sz w:val="24"/>
        </w:rPr>
      </w:pPr>
      <w:r>
        <w:rPr>
          <w:color w:val="010202"/>
          <w:sz w:val="24"/>
        </w:rPr>
        <w:t>bude ukončen smluvní vztah se zhotovitelem před uplynutím původně sjednané doby trvání této smlouvy, a to odstoupením od smlouvy ze strany objednatele z důvodů specifikovaných v čl. II odst. 7 této</w:t>
      </w:r>
      <w:r>
        <w:rPr>
          <w:color w:val="010202"/>
          <w:spacing w:val="-4"/>
          <w:sz w:val="24"/>
        </w:rPr>
        <w:t xml:space="preserve"> </w:t>
      </w:r>
      <w:r>
        <w:rPr>
          <w:color w:val="010202"/>
          <w:sz w:val="24"/>
        </w:rPr>
        <w:t>smlouvy,</w:t>
      </w:r>
    </w:p>
    <w:p w14:paraId="104027E3" w14:textId="77777777" w:rsidR="001C5233" w:rsidRDefault="006048AA">
      <w:pPr>
        <w:pStyle w:val="Odstavecseseznamem"/>
        <w:numPr>
          <w:ilvl w:val="1"/>
          <w:numId w:val="11"/>
        </w:numPr>
        <w:tabs>
          <w:tab w:val="left" w:pos="960"/>
        </w:tabs>
        <w:spacing w:before="59"/>
        <w:ind w:right="119" w:hanging="436"/>
        <w:jc w:val="both"/>
        <w:rPr>
          <w:sz w:val="24"/>
        </w:rPr>
      </w:pPr>
      <w:r>
        <w:rPr>
          <w:color w:val="010202"/>
          <w:sz w:val="24"/>
        </w:rPr>
        <w:t xml:space="preserve">nový zhotovitel bude vybrán z účastníků zadávacího řízení na veřejnou zakázku, na jejíž </w:t>
      </w:r>
      <w:proofErr w:type="gramStart"/>
      <w:r>
        <w:rPr>
          <w:color w:val="010202"/>
          <w:sz w:val="24"/>
        </w:rPr>
        <w:t>realizaci  je</w:t>
      </w:r>
      <w:proofErr w:type="gramEnd"/>
      <w:r>
        <w:rPr>
          <w:color w:val="010202"/>
          <w:sz w:val="24"/>
        </w:rPr>
        <w:t xml:space="preserve">  uzavřena  tato  smlouva,  přičemž  tito  účastníci  budou  oslovování k uzavření smlouvy v pořadí, ve kterém se umístili v zadávacím řízení na veřejnou zakázku,</w:t>
      </w:r>
    </w:p>
    <w:p w14:paraId="0846DE73" w14:textId="77777777" w:rsidR="001C5233" w:rsidRDefault="006048AA">
      <w:pPr>
        <w:pStyle w:val="Odstavecseseznamem"/>
        <w:numPr>
          <w:ilvl w:val="1"/>
          <w:numId w:val="11"/>
        </w:numPr>
        <w:tabs>
          <w:tab w:val="left" w:pos="994"/>
        </w:tabs>
        <w:spacing w:before="59"/>
        <w:ind w:right="116" w:hanging="436"/>
        <w:jc w:val="both"/>
        <w:rPr>
          <w:sz w:val="24"/>
        </w:rPr>
      </w:pPr>
      <w:r>
        <w:rPr>
          <w:color w:val="010202"/>
          <w:sz w:val="24"/>
        </w:rPr>
        <w:t xml:space="preserve">nový zhotovitel akceptuje smluvní podmínky v rozsahu odpovídajícím smluvním podmínkám mezi objednatelem a původním zhotovitelem s tím, že cena plnění nového </w:t>
      </w:r>
      <w:proofErr w:type="gramStart"/>
      <w:r>
        <w:rPr>
          <w:color w:val="010202"/>
          <w:sz w:val="24"/>
        </w:rPr>
        <w:t>zhotovitele  bude</w:t>
      </w:r>
      <w:proofErr w:type="gramEnd"/>
      <w:r>
        <w:rPr>
          <w:color w:val="010202"/>
          <w:sz w:val="24"/>
        </w:rPr>
        <w:t xml:space="preserve">  určena  podle  cenových  podmínek  uvedených  v nabídce   </w:t>
      </w:r>
      <w:r>
        <w:rPr>
          <w:color w:val="010202"/>
          <w:spacing w:val="3"/>
          <w:sz w:val="24"/>
        </w:rPr>
        <w:t xml:space="preserve"> </w:t>
      </w:r>
      <w:r>
        <w:rPr>
          <w:color w:val="010202"/>
          <w:sz w:val="24"/>
        </w:rPr>
        <w:t>nového</w:t>
      </w:r>
    </w:p>
    <w:p w14:paraId="21D090FC" w14:textId="77777777" w:rsidR="001C5233" w:rsidRDefault="001C5233">
      <w:pPr>
        <w:jc w:val="both"/>
        <w:rPr>
          <w:sz w:val="24"/>
        </w:rPr>
        <w:sectPr w:rsidR="001C5233">
          <w:pgSz w:w="11910" w:h="16840"/>
          <w:pgMar w:top="1060" w:right="1300" w:bottom="1240" w:left="1300" w:header="0" w:footer="1056" w:gutter="0"/>
          <w:cols w:space="708"/>
        </w:sectPr>
      </w:pPr>
    </w:p>
    <w:p w14:paraId="5956D7A8" w14:textId="77777777" w:rsidR="001C5233" w:rsidRDefault="006048AA">
      <w:pPr>
        <w:pStyle w:val="Zkladntext"/>
        <w:spacing w:before="75"/>
        <w:ind w:left="835" w:right="121"/>
      </w:pPr>
      <w:r>
        <w:rPr>
          <w:color w:val="010202"/>
        </w:rPr>
        <w:lastRenderedPageBreak/>
        <w:t>zhotovitele</w:t>
      </w:r>
      <w:r>
        <w:rPr>
          <w:color w:val="010202"/>
          <w:spacing w:val="-11"/>
        </w:rPr>
        <w:t xml:space="preserve"> </w:t>
      </w:r>
      <w:r>
        <w:rPr>
          <w:color w:val="010202"/>
        </w:rPr>
        <w:t>předložené</w:t>
      </w:r>
      <w:r>
        <w:rPr>
          <w:color w:val="010202"/>
          <w:spacing w:val="-10"/>
        </w:rPr>
        <w:t xml:space="preserve"> </w:t>
      </w:r>
      <w:r>
        <w:rPr>
          <w:color w:val="010202"/>
        </w:rPr>
        <w:t>v rámci</w:t>
      </w:r>
      <w:r>
        <w:rPr>
          <w:color w:val="010202"/>
          <w:spacing w:val="-9"/>
        </w:rPr>
        <w:t xml:space="preserve"> </w:t>
      </w:r>
      <w:r>
        <w:rPr>
          <w:color w:val="010202"/>
        </w:rPr>
        <w:t>zadávacího</w:t>
      </w:r>
      <w:r>
        <w:rPr>
          <w:color w:val="010202"/>
          <w:spacing w:val="-9"/>
        </w:rPr>
        <w:t xml:space="preserve"> </w:t>
      </w:r>
      <w:r>
        <w:rPr>
          <w:color w:val="010202"/>
        </w:rPr>
        <w:t>řízení</w:t>
      </w:r>
      <w:r>
        <w:rPr>
          <w:color w:val="010202"/>
          <w:spacing w:val="-8"/>
        </w:rPr>
        <w:t xml:space="preserve"> </w:t>
      </w:r>
      <w:r>
        <w:rPr>
          <w:color w:val="010202"/>
        </w:rPr>
        <w:t>na</w:t>
      </w:r>
      <w:r>
        <w:rPr>
          <w:color w:val="010202"/>
          <w:spacing w:val="-14"/>
        </w:rPr>
        <w:t xml:space="preserve"> </w:t>
      </w:r>
      <w:r>
        <w:rPr>
          <w:color w:val="010202"/>
        </w:rPr>
        <w:t>veřejnou</w:t>
      </w:r>
      <w:r>
        <w:rPr>
          <w:color w:val="010202"/>
          <w:spacing w:val="-9"/>
        </w:rPr>
        <w:t xml:space="preserve"> </w:t>
      </w:r>
      <w:r>
        <w:rPr>
          <w:color w:val="010202"/>
        </w:rPr>
        <w:t>zakázku,</w:t>
      </w:r>
      <w:r>
        <w:rPr>
          <w:color w:val="010202"/>
          <w:spacing w:val="-11"/>
        </w:rPr>
        <w:t xml:space="preserve"> </w:t>
      </w:r>
      <w:r>
        <w:rPr>
          <w:color w:val="010202"/>
        </w:rPr>
        <w:t>na</w:t>
      </w:r>
      <w:r>
        <w:rPr>
          <w:color w:val="010202"/>
          <w:spacing w:val="-11"/>
        </w:rPr>
        <w:t xml:space="preserve"> </w:t>
      </w:r>
      <w:r>
        <w:rPr>
          <w:color w:val="010202"/>
        </w:rPr>
        <w:t>jejíž</w:t>
      </w:r>
      <w:r>
        <w:rPr>
          <w:color w:val="010202"/>
          <w:spacing w:val="-10"/>
        </w:rPr>
        <w:t xml:space="preserve"> </w:t>
      </w:r>
      <w:r>
        <w:rPr>
          <w:color w:val="010202"/>
        </w:rPr>
        <w:t>realizaci je uzavřena tato</w:t>
      </w:r>
      <w:r>
        <w:rPr>
          <w:color w:val="010202"/>
          <w:spacing w:val="-6"/>
        </w:rPr>
        <w:t xml:space="preserve"> </w:t>
      </w:r>
      <w:r>
        <w:rPr>
          <w:color w:val="010202"/>
        </w:rPr>
        <w:t>smlouva.</w:t>
      </w:r>
    </w:p>
    <w:p w14:paraId="739C2623" w14:textId="77777777" w:rsidR="001C5233" w:rsidRDefault="001C5233">
      <w:pPr>
        <w:pStyle w:val="Zkladntext"/>
        <w:rPr>
          <w:sz w:val="26"/>
        </w:rPr>
      </w:pPr>
    </w:p>
    <w:p w14:paraId="48701250" w14:textId="77777777" w:rsidR="001C5233" w:rsidRDefault="001C5233">
      <w:pPr>
        <w:pStyle w:val="Zkladntext"/>
        <w:spacing w:before="3"/>
        <w:rPr>
          <w:sz w:val="23"/>
        </w:rPr>
      </w:pPr>
    </w:p>
    <w:p w14:paraId="0E7B5BCF" w14:textId="77777777" w:rsidR="001C5233" w:rsidRDefault="006048AA">
      <w:pPr>
        <w:ind w:left="4083" w:right="3726"/>
        <w:jc w:val="center"/>
        <w:rPr>
          <w:rFonts w:ascii="Arial" w:hAnsi="Arial"/>
          <w:b/>
        </w:rPr>
      </w:pPr>
      <w:r>
        <w:rPr>
          <w:rFonts w:ascii="Arial" w:hAnsi="Arial"/>
          <w:b/>
          <w:color w:val="010202"/>
        </w:rPr>
        <w:t>Článek III. Cena díla</w:t>
      </w:r>
    </w:p>
    <w:p w14:paraId="2D7DD863" w14:textId="77777777" w:rsidR="001C5233" w:rsidRDefault="001C5233">
      <w:pPr>
        <w:pStyle w:val="Zkladntext"/>
        <w:spacing w:before="11"/>
        <w:rPr>
          <w:rFonts w:ascii="Arial"/>
          <w:b/>
          <w:sz w:val="21"/>
        </w:rPr>
      </w:pPr>
    </w:p>
    <w:p w14:paraId="4FE30CAE" w14:textId="77777777" w:rsidR="001C5233" w:rsidRDefault="006048AA">
      <w:pPr>
        <w:pStyle w:val="Odstavecseseznamem"/>
        <w:numPr>
          <w:ilvl w:val="0"/>
          <w:numId w:val="10"/>
        </w:numPr>
        <w:tabs>
          <w:tab w:val="left" w:pos="542"/>
          <w:tab w:val="left" w:pos="543"/>
        </w:tabs>
        <w:ind w:right="114" w:hanging="427"/>
        <w:rPr>
          <w:rFonts w:ascii="Arial" w:hAnsi="Arial"/>
        </w:rPr>
      </w:pPr>
      <w:r>
        <w:rPr>
          <w:rFonts w:ascii="Arial" w:hAnsi="Arial"/>
          <w:color w:val="010202"/>
        </w:rPr>
        <w:t>Cena</w:t>
      </w:r>
      <w:r>
        <w:rPr>
          <w:rFonts w:ascii="Arial" w:hAnsi="Arial"/>
          <w:color w:val="010202"/>
          <w:spacing w:val="-9"/>
        </w:rPr>
        <w:t xml:space="preserve"> </w:t>
      </w:r>
      <w:r>
        <w:rPr>
          <w:rFonts w:ascii="Arial" w:hAnsi="Arial"/>
          <w:color w:val="010202"/>
        </w:rPr>
        <w:t>za</w:t>
      </w:r>
      <w:r>
        <w:rPr>
          <w:rFonts w:ascii="Arial" w:hAnsi="Arial"/>
          <w:color w:val="010202"/>
          <w:spacing w:val="-10"/>
        </w:rPr>
        <w:t xml:space="preserve"> </w:t>
      </w:r>
      <w:r>
        <w:rPr>
          <w:rFonts w:ascii="Arial" w:hAnsi="Arial"/>
          <w:color w:val="010202"/>
        </w:rPr>
        <w:t>řádně</w:t>
      </w:r>
      <w:r>
        <w:rPr>
          <w:rFonts w:ascii="Arial" w:hAnsi="Arial"/>
          <w:color w:val="010202"/>
          <w:spacing w:val="-11"/>
        </w:rPr>
        <w:t xml:space="preserve"> </w:t>
      </w:r>
      <w:r>
        <w:rPr>
          <w:rFonts w:ascii="Arial" w:hAnsi="Arial"/>
          <w:color w:val="010202"/>
        </w:rPr>
        <w:t>a</w:t>
      </w:r>
      <w:r>
        <w:rPr>
          <w:rFonts w:ascii="Arial" w:hAnsi="Arial"/>
          <w:color w:val="010202"/>
          <w:spacing w:val="-10"/>
        </w:rPr>
        <w:t xml:space="preserve"> </w:t>
      </w:r>
      <w:r>
        <w:rPr>
          <w:rFonts w:ascii="Arial" w:hAnsi="Arial"/>
          <w:color w:val="010202"/>
        </w:rPr>
        <w:t>včas</w:t>
      </w:r>
      <w:r>
        <w:rPr>
          <w:rFonts w:ascii="Arial" w:hAnsi="Arial"/>
          <w:color w:val="010202"/>
          <w:spacing w:val="-10"/>
        </w:rPr>
        <w:t xml:space="preserve"> </w:t>
      </w:r>
      <w:r>
        <w:rPr>
          <w:rFonts w:ascii="Arial" w:hAnsi="Arial"/>
          <w:color w:val="010202"/>
        </w:rPr>
        <w:t>provedené</w:t>
      </w:r>
      <w:r>
        <w:rPr>
          <w:rFonts w:ascii="Arial" w:hAnsi="Arial"/>
          <w:color w:val="010202"/>
          <w:spacing w:val="-7"/>
        </w:rPr>
        <w:t xml:space="preserve"> </w:t>
      </w:r>
      <w:r>
        <w:rPr>
          <w:rFonts w:ascii="Arial" w:hAnsi="Arial"/>
          <w:color w:val="010202"/>
        </w:rPr>
        <w:t>dílo</w:t>
      </w:r>
      <w:r>
        <w:rPr>
          <w:rFonts w:ascii="Arial" w:hAnsi="Arial"/>
          <w:color w:val="010202"/>
          <w:spacing w:val="-9"/>
        </w:rPr>
        <w:t xml:space="preserve"> </w:t>
      </w:r>
      <w:r>
        <w:rPr>
          <w:rFonts w:ascii="Arial" w:hAnsi="Arial"/>
          <w:color w:val="010202"/>
        </w:rPr>
        <w:t>byla</w:t>
      </w:r>
      <w:r>
        <w:rPr>
          <w:rFonts w:ascii="Arial" w:hAnsi="Arial"/>
          <w:color w:val="010202"/>
          <w:spacing w:val="-11"/>
        </w:rPr>
        <w:t xml:space="preserve"> </w:t>
      </w:r>
      <w:r>
        <w:rPr>
          <w:rFonts w:ascii="Arial" w:hAnsi="Arial"/>
          <w:color w:val="010202"/>
        </w:rPr>
        <w:t>sjednána</w:t>
      </w:r>
      <w:r>
        <w:rPr>
          <w:rFonts w:ascii="Arial" w:hAnsi="Arial"/>
          <w:color w:val="010202"/>
          <w:spacing w:val="-9"/>
        </w:rPr>
        <w:t xml:space="preserve"> </w:t>
      </w:r>
      <w:r>
        <w:rPr>
          <w:rFonts w:ascii="Arial" w:hAnsi="Arial"/>
          <w:color w:val="010202"/>
        </w:rPr>
        <w:t>dohodou</w:t>
      </w:r>
      <w:r>
        <w:rPr>
          <w:rFonts w:ascii="Arial" w:hAnsi="Arial"/>
          <w:color w:val="010202"/>
          <w:spacing w:val="-11"/>
        </w:rPr>
        <w:t xml:space="preserve"> </w:t>
      </w:r>
      <w:r>
        <w:rPr>
          <w:rFonts w:ascii="Arial" w:hAnsi="Arial"/>
          <w:color w:val="010202"/>
        </w:rPr>
        <w:t>obou</w:t>
      </w:r>
      <w:r>
        <w:rPr>
          <w:rFonts w:ascii="Arial" w:hAnsi="Arial"/>
          <w:color w:val="010202"/>
          <w:spacing w:val="-7"/>
        </w:rPr>
        <w:t xml:space="preserve"> </w:t>
      </w:r>
      <w:r>
        <w:rPr>
          <w:rFonts w:ascii="Arial" w:hAnsi="Arial"/>
          <w:color w:val="010202"/>
        </w:rPr>
        <w:t>smluvních</w:t>
      </w:r>
      <w:r>
        <w:rPr>
          <w:rFonts w:ascii="Arial" w:hAnsi="Arial"/>
          <w:color w:val="010202"/>
          <w:spacing w:val="-11"/>
        </w:rPr>
        <w:t xml:space="preserve"> </w:t>
      </w:r>
      <w:r>
        <w:rPr>
          <w:rFonts w:ascii="Arial" w:hAnsi="Arial"/>
          <w:color w:val="010202"/>
        </w:rPr>
        <w:t>stran</w:t>
      </w:r>
      <w:r>
        <w:rPr>
          <w:rFonts w:ascii="Arial" w:hAnsi="Arial"/>
          <w:color w:val="010202"/>
          <w:spacing w:val="-7"/>
        </w:rPr>
        <w:t xml:space="preserve"> </w:t>
      </w:r>
      <w:r>
        <w:rPr>
          <w:rFonts w:ascii="Arial" w:hAnsi="Arial"/>
          <w:color w:val="010202"/>
        </w:rPr>
        <w:t>podle zákona č. 526/1990 Sb., o cenách, ve znění pozdějších předpisů, a</w:t>
      </w:r>
      <w:r>
        <w:rPr>
          <w:rFonts w:ascii="Arial" w:hAnsi="Arial"/>
          <w:color w:val="010202"/>
          <w:spacing w:val="-20"/>
        </w:rPr>
        <w:t xml:space="preserve"> </w:t>
      </w:r>
      <w:r>
        <w:rPr>
          <w:rFonts w:ascii="Arial" w:hAnsi="Arial"/>
          <w:color w:val="010202"/>
        </w:rPr>
        <w:t>činí:</w:t>
      </w:r>
    </w:p>
    <w:p w14:paraId="546A4A53" w14:textId="77777777" w:rsidR="001C5233" w:rsidRDefault="001C5233">
      <w:pPr>
        <w:pStyle w:val="Zkladntext"/>
        <w:spacing w:before="5"/>
        <w:rPr>
          <w:rFonts w:ascii="Arial"/>
          <w:sz w:val="13"/>
        </w:rPr>
      </w:pPr>
    </w:p>
    <w:p w14:paraId="0CB22733" w14:textId="77777777" w:rsidR="001C5233" w:rsidRDefault="001C5233">
      <w:pPr>
        <w:rPr>
          <w:rFonts w:ascii="Arial"/>
          <w:sz w:val="13"/>
        </w:rPr>
        <w:sectPr w:rsidR="001C5233">
          <w:pgSz w:w="11910" w:h="16840"/>
          <w:pgMar w:top="1060" w:right="1300" w:bottom="1240" w:left="1300" w:header="0" w:footer="1056" w:gutter="0"/>
          <w:cols w:space="708"/>
        </w:sectPr>
      </w:pPr>
    </w:p>
    <w:p w14:paraId="29968939" w14:textId="77777777" w:rsidR="001C5233" w:rsidRDefault="006048AA">
      <w:pPr>
        <w:spacing w:before="102" w:line="254" w:lineRule="exact"/>
        <w:ind w:left="962" w:right="-8"/>
        <w:rPr>
          <w:rFonts w:ascii="Arial" w:hAnsi="Arial"/>
          <w:sz w:val="14"/>
        </w:rPr>
      </w:pPr>
      <w:r>
        <w:rPr>
          <w:rFonts w:ascii="Arial" w:hAnsi="Arial"/>
          <w:color w:val="010202"/>
        </w:rPr>
        <w:t>Celková cena díla bez DPH</w:t>
      </w:r>
      <w:r>
        <w:rPr>
          <w:rFonts w:ascii="Arial" w:hAnsi="Arial"/>
          <w:color w:val="010202"/>
          <w:position w:val="8"/>
          <w:sz w:val="14"/>
        </w:rPr>
        <w:t xml:space="preserve">1 </w:t>
      </w:r>
      <w:r>
        <w:rPr>
          <w:rFonts w:ascii="Arial" w:hAnsi="Arial"/>
          <w:color w:val="010202"/>
        </w:rPr>
        <w:t>DPH  21 %)</w:t>
      </w:r>
      <w:r>
        <w:rPr>
          <w:rFonts w:ascii="Arial" w:hAnsi="Arial"/>
          <w:color w:val="010202"/>
          <w:position w:val="8"/>
          <w:sz w:val="14"/>
        </w:rPr>
        <w:t>2</w:t>
      </w:r>
    </w:p>
    <w:p w14:paraId="0F1B244E" w14:textId="77777777" w:rsidR="001C5233" w:rsidRDefault="006048AA">
      <w:pPr>
        <w:spacing w:before="98" w:line="253" w:lineRule="exact"/>
        <w:ind w:left="644"/>
        <w:rPr>
          <w:rFonts w:ascii="Arial" w:hAnsi="Arial"/>
        </w:rPr>
      </w:pPr>
      <w:r>
        <w:br w:type="column"/>
      </w:r>
      <w:r>
        <w:rPr>
          <w:rFonts w:ascii="Arial" w:hAnsi="Arial"/>
          <w:color w:val="010202"/>
        </w:rPr>
        <w:t>14.600.000,00 Kč</w:t>
      </w:r>
    </w:p>
    <w:p w14:paraId="1F4C7A96" w14:textId="60D7BBDC" w:rsidR="001C5233" w:rsidRDefault="00600460">
      <w:pPr>
        <w:spacing w:line="253" w:lineRule="exact"/>
        <w:ind w:left="644"/>
        <w:rPr>
          <w:rFonts w:ascii="Arial" w:hAnsi="Arial"/>
        </w:rPr>
      </w:pPr>
      <w:r>
        <w:rPr>
          <w:rFonts w:ascii="Arial" w:hAnsi="Arial"/>
          <w:color w:val="010202"/>
        </w:rPr>
        <w:t xml:space="preserve">  </w:t>
      </w:r>
      <w:r w:rsidR="006048AA">
        <w:rPr>
          <w:rFonts w:ascii="Arial" w:hAnsi="Arial"/>
          <w:color w:val="010202"/>
        </w:rPr>
        <w:t>3.066.000,00 Kč</w:t>
      </w:r>
    </w:p>
    <w:p w14:paraId="54079373" w14:textId="77777777" w:rsidR="001C5233" w:rsidRDefault="001C5233">
      <w:pPr>
        <w:spacing w:line="253" w:lineRule="exact"/>
        <w:rPr>
          <w:rFonts w:ascii="Arial" w:hAnsi="Arial"/>
        </w:rPr>
        <w:sectPr w:rsidR="001C5233">
          <w:type w:val="continuous"/>
          <w:pgSz w:w="11910" w:h="16840"/>
          <w:pgMar w:top="1060" w:right="1300" w:bottom="280" w:left="1300" w:header="708" w:footer="708" w:gutter="0"/>
          <w:cols w:num="2" w:space="708" w:equalWidth="0">
            <w:col w:w="3743" w:space="40"/>
            <w:col w:w="5527"/>
          </w:cols>
        </w:sectPr>
      </w:pPr>
    </w:p>
    <w:p w14:paraId="41B07D24" w14:textId="3A711101" w:rsidR="001C5233" w:rsidRDefault="006048AA">
      <w:pPr>
        <w:spacing w:line="248" w:lineRule="exact"/>
        <w:ind w:left="962"/>
        <w:rPr>
          <w:rFonts w:ascii="Arial" w:hAnsi="Arial"/>
        </w:rPr>
      </w:pPr>
      <w:r>
        <w:rPr>
          <w:rFonts w:ascii="Arial" w:hAnsi="Arial"/>
          <w:color w:val="010202"/>
        </w:rPr>
        <w:t xml:space="preserve">Celková cena díla včetně DPH </w:t>
      </w:r>
      <w:r w:rsidR="00600460">
        <w:rPr>
          <w:rFonts w:ascii="Arial" w:hAnsi="Arial"/>
          <w:color w:val="010202"/>
        </w:rPr>
        <w:t xml:space="preserve">       </w:t>
      </w:r>
      <w:r>
        <w:rPr>
          <w:rFonts w:ascii="Arial" w:hAnsi="Arial"/>
          <w:color w:val="010202"/>
        </w:rPr>
        <w:t>17.666.000,00 Kč</w:t>
      </w:r>
    </w:p>
    <w:p w14:paraId="2ABDAA2B" w14:textId="77777777" w:rsidR="001C5233" w:rsidRDefault="001C5233">
      <w:pPr>
        <w:pStyle w:val="Zkladntext"/>
        <w:spacing w:before="9"/>
        <w:rPr>
          <w:rFonts w:ascii="Arial"/>
          <w:sz w:val="21"/>
        </w:rPr>
      </w:pPr>
    </w:p>
    <w:p w14:paraId="4935F02A" w14:textId="77777777" w:rsidR="001C5233" w:rsidRDefault="006048AA" w:rsidP="00314EB2">
      <w:pPr>
        <w:ind w:left="966" w:right="238"/>
        <w:jc w:val="both"/>
        <w:rPr>
          <w:rFonts w:ascii="Arial" w:hAnsi="Arial"/>
        </w:rPr>
      </w:pPr>
      <w:r>
        <w:rPr>
          <w:rFonts w:ascii="Arial" w:hAnsi="Arial"/>
          <w:color w:val="010202"/>
        </w:rPr>
        <w:t>Cena za jednotlivá dílčí plnění je uvedena v příloze č. 2 této smlouvy. Stane-li se zhotovitel v průběhu účinnosti smlouvy plátcem DPH, zahrnují (i) cena uvedená</w:t>
      </w:r>
    </w:p>
    <w:p w14:paraId="354B4C1B" w14:textId="77777777" w:rsidR="001C5233" w:rsidRDefault="006048AA" w:rsidP="00314EB2">
      <w:pPr>
        <w:ind w:left="966" w:right="238"/>
        <w:jc w:val="both"/>
        <w:rPr>
          <w:rFonts w:ascii="Arial" w:hAnsi="Arial"/>
        </w:rPr>
      </w:pPr>
      <w:r>
        <w:rPr>
          <w:rFonts w:ascii="Arial" w:hAnsi="Arial"/>
          <w:color w:val="010202"/>
        </w:rPr>
        <w:t>v tomto odstavci 1. článku III. smlouvy a (</w:t>
      </w:r>
      <w:proofErr w:type="spellStart"/>
      <w:r>
        <w:rPr>
          <w:rFonts w:ascii="Arial" w:hAnsi="Arial"/>
          <w:color w:val="010202"/>
        </w:rPr>
        <w:t>ii</w:t>
      </w:r>
      <w:proofErr w:type="spellEnd"/>
      <w:r>
        <w:rPr>
          <w:rFonts w:ascii="Arial" w:hAnsi="Arial"/>
          <w:color w:val="010202"/>
        </w:rPr>
        <w:t>) ceny uvedené v příloze č. 2 smlouvy i DPH.</w:t>
      </w:r>
    </w:p>
    <w:p w14:paraId="24B38146" w14:textId="77777777" w:rsidR="001C5233" w:rsidRDefault="001C5233">
      <w:pPr>
        <w:pStyle w:val="Zkladntext"/>
        <w:spacing w:before="10"/>
        <w:rPr>
          <w:rFonts w:ascii="Arial"/>
          <w:sz w:val="21"/>
        </w:rPr>
      </w:pPr>
    </w:p>
    <w:p w14:paraId="15732FA0" w14:textId="77777777" w:rsidR="001C5233" w:rsidRDefault="006048AA">
      <w:pPr>
        <w:pStyle w:val="Odstavecseseznamem"/>
        <w:numPr>
          <w:ilvl w:val="0"/>
          <w:numId w:val="10"/>
        </w:numPr>
        <w:tabs>
          <w:tab w:val="left" w:pos="543"/>
        </w:tabs>
        <w:ind w:right="115" w:hanging="427"/>
        <w:jc w:val="both"/>
        <w:rPr>
          <w:rFonts w:ascii="Arial" w:hAnsi="Arial"/>
        </w:rPr>
      </w:pPr>
      <w:r>
        <w:rPr>
          <w:rFonts w:ascii="Arial" w:hAnsi="Arial"/>
          <w:color w:val="010202"/>
        </w:rPr>
        <w:t>Tato cena je stanovena jako celková za provedení prací, jejichž obsah je specifikován smlouvou s rozdělením na jednotlivá dílčí plnění. Fakturováno bude za každé dílčí plnění zvlášť, zhotovitel je oprávněn vystavit jednotlivé faktury poté, co bude vyhotoven</w:t>
      </w:r>
      <w:r>
        <w:rPr>
          <w:rFonts w:ascii="Arial" w:hAnsi="Arial"/>
          <w:color w:val="010202"/>
          <w:spacing w:val="-38"/>
        </w:rPr>
        <w:t xml:space="preserve"> </w:t>
      </w:r>
      <w:r>
        <w:rPr>
          <w:rFonts w:ascii="Arial" w:hAnsi="Arial"/>
          <w:color w:val="010202"/>
        </w:rPr>
        <w:t>protokol o předání a převzetí daného dílčího plnění bez</w:t>
      </w:r>
      <w:r>
        <w:rPr>
          <w:rFonts w:ascii="Arial" w:hAnsi="Arial"/>
          <w:color w:val="010202"/>
          <w:spacing w:val="-21"/>
        </w:rPr>
        <w:t xml:space="preserve"> </w:t>
      </w:r>
      <w:r>
        <w:rPr>
          <w:rFonts w:ascii="Arial" w:hAnsi="Arial"/>
          <w:color w:val="010202"/>
        </w:rPr>
        <w:t>připomínek.</w:t>
      </w:r>
    </w:p>
    <w:p w14:paraId="7EF6D4C1" w14:textId="77777777" w:rsidR="001C5233" w:rsidRDefault="001C5233">
      <w:pPr>
        <w:pStyle w:val="Zkladntext"/>
        <w:spacing w:before="8"/>
        <w:rPr>
          <w:rFonts w:ascii="Arial"/>
          <w:sz w:val="21"/>
        </w:rPr>
      </w:pPr>
    </w:p>
    <w:p w14:paraId="5E4CE2D4" w14:textId="77777777" w:rsidR="001C5233" w:rsidRDefault="006048AA">
      <w:pPr>
        <w:pStyle w:val="Odstavecseseznamem"/>
        <w:numPr>
          <w:ilvl w:val="0"/>
          <w:numId w:val="10"/>
        </w:numPr>
        <w:tabs>
          <w:tab w:val="left" w:pos="543"/>
        </w:tabs>
        <w:ind w:right="116" w:hanging="427"/>
        <w:jc w:val="both"/>
        <w:rPr>
          <w:rFonts w:ascii="Arial" w:hAnsi="Arial"/>
        </w:rPr>
      </w:pPr>
      <w:r>
        <w:rPr>
          <w:rFonts w:ascii="Arial" w:hAnsi="Arial"/>
          <w:color w:val="010202"/>
        </w:rPr>
        <w:t>Dohodnutá</w:t>
      </w:r>
      <w:r>
        <w:rPr>
          <w:rFonts w:ascii="Arial" w:hAnsi="Arial"/>
          <w:color w:val="010202"/>
          <w:spacing w:val="-15"/>
        </w:rPr>
        <w:t xml:space="preserve"> </w:t>
      </w:r>
      <w:r>
        <w:rPr>
          <w:rFonts w:ascii="Arial" w:hAnsi="Arial"/>
          <w:color w:val="010202"/>
        </w:rPr>
        <w:t>cena</w:t>
      </w:r>
      <w:r>
        <w:rPr>
          <w:rFonts w:ascii="Arial" w:hAnsi="Arial"/>
          <w:color w:val="010202"/>
          <w:spacing w:val="-15"/>
        </w:rPr>
        <w:t xml:space="preserve"> </w:t>
      </w:r>
      <w:r>
        <w:rPr>
          <w:rFonts w:ascii="Arial" w:hAnsi="Arial"/>
          <w:color w:val="010202"/>
        </w:rPr>
        <w:t>za</w:t>
      </w:r>
      <w:r>
        <w:rPr>
          <w:rFonts w:ascii="Arial" w:hAnsi="Arial"/>
          <w:color w:val="010202"/>
          <w:spacing w:val="-19"/>
        </w:rPr>
        <w:t xml:space="preserve"> </w:t>
      </w:r>
      <w:r>
        <w:rPr>
          <w:rFonts w:ascii="Arial" w:hAnsi="Arial"/>
          <w:color w:val="010202"/>
        </w:rPr>
        <w:t>jednotlivá</w:t>
      </w:r>
      <w:r>
        <w:rPr>
          <w:rFonts w:ascii="Arial" w:hAnsi="Arial"/>
          <w:color w:val="010202"/>
          <w:spacing w:val="-16"/>
        </w:rPr>
        <w:t xml:space="preserve"> </w:t>
      </w:r>
      <w:r>
        <w:rPr>
          <w:rFonts w:ascii="Arial" w:hAnsi="Arial"/>
          <w:color w:val="010202"/>
        </w:rPr>
        <w:t>dílčí</w:t>
      </w:r>
      <w:r>
        <w:rPr>
          <w:rFonts w:ascii="Arial" w:hAnsi="Arial"/>
          <w:color w:val="010202"/>
          <w:spacing w:val="-15"/>
        </w:rPr>
        <w:t xml:space="preserve"> </w:t>
      </w:r>
      <w:r>
        <w:rPr>
          <w:rFonts w:ascii="Arial" w:hAnsi="Arial"/>
          <w:color w:val="010202"/>
        </w:rPr>
        <w:t>plnění</w:t>
      </w:r>
      <w:r>
        <w:rPr>
          <w:rFonts w:ascii="Arial" w:hAnsi="Arial"/>
          <w:color w:val="010202"/>
          <w:spacing w:val="-17"/>
        </w:rPr>
        <w:t xml:space="preserve"> </w:t>
      </w:r>
      <w:r>
        <w:rPr>
          <w:rFonts w:ascii="Arial" w:hAnsi="Arial"/>
          <w:color w:val="010202"/>
        </w:rPr>
        <w:t>zahrnuje</w:t>
      </w:r>
      <w:r>
        <w:rPr>
          <w:rFonts w:ascii="Arial" w:hAnsi="Arial"/>
          <w:color w:val="010202"/>
          <w:spacing w:val="-16"/>
        </w:rPr>
        <w:t xml:space="preserve"> </w:t>
      </w:r>
      <w:r>
        <w:rPr>
          <w:rFonts w:ascii="Arial" w:hAnsi="Arial"/>
          <w:color w:val="010202"/>
        </w:rPr>
        <w:t>veškeré</w:t>
      </w:r>
      <w:r>
        <w:rPr>
          <w:rFonts w:ascii="Arial" w:hAnsi="Arial"/>
          <w:color w:val="010202"/>
          <w:spacing w:val="-16"/>
        </w:rPr>
        <w:t xml:space="preserve"> </w:t>
      </w:r>
      <w:r>
        <w:rPr>
          <w:rFonts w:ascii="Arial" w:hAnsi="Arial"/>
          <w:color w:val="010202"/>
        </w:rPr>
        <w:t>náklady</w:t>
      </w:r>
      <w:r>
        <w:rPr>
          <w:rFonts w:ascii="Arial" w:hAnsi="Arial"/>
          <w:color w:val="010202"/>
          <w:spacing w:val="-15"/>
        </w:rPr>
        <w:t xml:space="preserve"> </w:t>
      </w:r>
      <w:r>
        <w:rPr>
          <w:rFonts w:ascii="Arial" w:hAnsi="Arial"/>
          <w:color w:val="010202"/>
        </w:rPr>
        <w:t>zhotovitele</w:t>
      </w:r>
      <w:r>
        <w:rPr>
          <w:rFonts w:ascii="Arial" w:hAnsi="Arial"/>
          <w:color w:val="010202"/>
          <w:spacing w:val="-16"/>
        </w:rPr>
        <w:t xml:space="preserve"> </w:t>
      </w:r>
      <w:r>
        <w:rPr>
          <w:rFonts w:ascii="Arial" w:hAnsi="Arial"/>
          <w:color w:val="010202"/>
        </w:rPr>
        <w:t>související s</w:t>
      </w:r>
      <w:r>
        <w:rPr>
          <w:rFonts w:ascii="Arial" w:hAnsi="Arial"/>
          <w:color w:val="010202"/>
          <w:spacing w:val="-7"/>
        </w:rPr>
        <w:t xml:space="preserve"> </w:t>
      </w:r>
      <w:r>
        <w:rPr>
          <w:rFonts w:ascii="Arial" w:hAnsi="Arial"/>
          <w:color w:val="010202"/>
        </w:rPr>
        <w:t>provedením</w:t>
      </w:r>
      <w:r>
        <w:rPr>
          <w:rFonts w:ascii="Arial" w:hAnsi="Arial"/>
          <w:color w:val="010202"/>
          <w:spacing w:val="-7"/>
        </w:rPr>
        <w:t xml:space="preserve"> </w:t>
      </w:r>
      <w:r>
        <w:rPr>
          <w:rFonts w:ascii="Arial" w:hAnsi="Arial"/>
          <w:color w:val="010202"/>
        </w:rPr>
        <w:t>dílčích</w:t>
      </w:r>
      <w:r>
        <w:rPr>
          <w:rFonts w:ascii="Arial" w:hAnsi="Arial"/>
          <w:color w:val="010202"/>
          <w:spacing w:val="-9"/>
        </w:rPr>
        <w:t xml:space="preserve"> </w:t>
      </w:r>
      <w:r>
        <w:rPr>
          <w:rFonts w:ascii="Arial" w:hAnsi="Arial"/>
          <w:color w:val="010202"/>
        </w:rPr>
        <w:t>plnění.</w:t>
      </w:r>
      <w:r>
        <w:rPr>
          <w:rFonts w:ascii="Arial" w:hAnsi="Arial"/>
          <w:color w:val="010202"/>
          <w:spacing w:val="-7"/>
        </w:rPr>
        <w:t xml:space="preserve"> </w:t>
      </w:r>
      <w:r>
        <w:rPr>
          <w:rFonts w:ascii="Arial" w:hAnsi="Arial"/>
          <w:color w:val="010202"/>
        </w:rPr>
        <w:t>Objednatel</w:t>
      </w:r>
      <w:r>
        <w:rPr>
          <w:rFonts w:ascii="Arial" w:hAnsi="Arial"/>
          <w:color w:val="010202"/>
          <w:spacing w:val="-7"/>
        </w:rPr>
        <w:t xml:space="preserve"> </w:t>
      </w:r>
      <w:r>
        <w:rPr>
          <w:rFonts w:ascii="Arial" w:hAnsi="Arial"/>
          <w:color w:val="010202"/>
        </w:rPr>
        <w:t>je</w:t>
      </w:r>
      <w:r>
        <w:rPr>
          <w:rFonts w:ascii="Arial" w:hAnsi="Arial"/>
          <w:color w:val="010202"/>
          <w:spacing w:val="-9"/>
        </w:rPr>
        <w:t xml:space="preserve"> </w:t>
      </w:r>
      <w:r>
        <w:rPr>
          <w:rFonts w:ascii="Arial" w:hAnsi="Arial"/>
          <w:color w:val="010202"/>
        </w:rPr>
        <w:t>povinen</w:t>
      </w:r>
      <w:r>
        <w:rPr>
          <w:rFonts w:ascii="Arial" w:hAnsi="Arial"/>
          <w:color w:val="010202"/>
          <w:spacing w:val="-9"/>
        </w:rPr>
        <w:t xml:space="preserve"> </w:t>
      </w:r>
      <w:r>
        <w:rPr>
          <w:rFonts w:ascii="Arial" w:hAnsi="Arial"/>
          <w:color w:val="010202"/>
        </w:rPr>
        <w:t>uhradit</w:t>
      </w:r>
      <w:r>
        <w:rPr>
          <w:rFonts w:ascii="Arial" w:hAnsi="Arial"/>
          <w:color w:val="010202"/>
          <w:spacing w:val="-7"/>
        </w:rPr>
        <w:t xml:space="preserve"> </w:t>
      </w:r>
      <w:r>
        <w:rPr>
          <w:rFonts w:ascii="Arial" w:hAnsi="Arial"/>
          <w:color w:val="010202"/>
        </w:rPr>
        <w:t>zhotoviteli</w:t>
      </w:r>
      <w:r>
        <w:rPr>
          <w:rFonts w:ascii="Arial" w:hAnsi="Arial"/>
          <w:color w:val="010202"/>
          <w:spacing w:val="-10"/>
        </w:rPr>
        <w:t xml:space="preserve"> </w:t>
      </w:r>
      <w:r>
        <w:rPr>
          <w:rFonts w:ascii="Arial" w:hAnsi="Arial"/>
          <w:color w:val="010202"/>
        </w:rPr>
        <w:t>cenu</w:t>
      </w:r>
      <w:r>
        <w:rPr>
          <w:rFonts w:ascii="Arial" w:hAnsi="Arial"/>
          <w:color w:val="010202"/>
          <w:spacing w:val="-9"/>
        </w:rPr>
        <w:t xml:space="preserve"> </w:t>
      </w:r>
      <w:r>
        <w:rPr>
          <w:rFonts w:ascii="Arial" w:hAnsi="Arial"/>
          <w:color w:val="010202"/>
        </w:rPr>
        <w:t>jen</w:t>
      </w:r>
      <w:r>
        <w:rPr>
          <w:rFonts w:ascii="Arial" w:hAnsi="Arial"/>
          <w:color w:val="010202"/>
          <w:spacing w:val="-9"/>
        </w:rPr>
        <w:t xml:space="preserve"> </w:t>
      </w:r>
      <w:r>
        <w:rPr>
          <w:rFonts w:ascii="Arial" w:hAnsi="Arial"/>
          <w:color w:val="010202"/>
        </w:rPr>
        <w:t>po</w:t>
      </w:r>
      <w:r>
        <w:rPr>
          <w:rFonts w:ascii="Arial" w:hAnsi="Arial"/>
          <w:color w:val="010202"/>
          <w:spacing w:val="-7"/>
        </w:rPr>
        <w:t xml:space="preserve"> </w:t>
      </w:r>
      <w:r>
        <w:rPr>
          <w:rFonts w:ascii="Arial" w:hAnsi="Arial"/>
          <w:color w:val="010202"/>
        </w:rPr>
        <w:t xml:space="preserve">řádném splnění a předání </w:t>
      </w:r>
      <w:proofErr w:type="gramStart"/>
      <w:r>
        <w:rPr>
          <w:rFonts w:ascii="Arial" w:hAnsi="Arial"/>
          <w:color w:val="010202"/>
        </w:rPr>
        <w:t>jednotlivých  dílčích</w:t>
      </w:r>
      <w:proofErr w:type="gramEnd"/>
      <w:r>
        <w:rPr>
          <w:rFonts w:ascii="Arial" w:hAnsi="Arial"/>
          <w:color w:val="010202"/>
        </w:rPr>
        <w:t xml:space="preserve">  plnění,  tj.  </w:t>
      </w:r>
      <w:proofErr w:type="gramStart"/>
      <w:r>
        <w:rPr>
          <w:rFonts w:ascii="Arial" w:hAnsi="Arial"/>
          <w:color w:val="010202"/>
        </w:rPr>
        <w:t>po  podpisu</w:t>
      </w:r>
      <w:proofErr w:type="gramEnd"/>
      <w:r>
        <w:rPr>
          <w:rFonts w:ascii="Arial" w:hAnsi="Arial"/>
          <w:color w:val="010202"/>
        </w:rPr>
        <w:t xml:space="preserve">  obou  smluvních  stran  na protokol o předání a převzetí dílčího plnění bez</w:t>
      </w:r>
      <w:r>
        <w:rPr>
          <w:rFonts w:ascii="Arial" w:hAnsi="Arial"/>
          <w:color w:val="010202"/>
          <w:spacing w:val="-20"/>
        </w:rPr>
        <w:t xml:space="preserve"> </w:t>
      </w:r>
      <w:r>
        <w:rPr>
          <w:rFonts w:ascii="Arial" w:hAnsi="Arial"/>
          <w:color w:val="010202"/>
        </w:rPr>
        <w:t>připomínek.</w:t>
      </w:r>
    </w:p>
    <w:p w14:paraId="46A6BC73" w14:textId="77777777" w:rsidR="001C5233" w:rsidRDefault="001C5233">
      <w:pPr>
        <w:pStyle w:val="Zkladntext"/>
        <w:spacing w:before="8"/>
        <w:rPr>
          <w:rFonts w:ascii="Arial"/>
          <w:sz w:val="21"/>
        </w:rPr>
      </w:pPr>
    </w:p>
    <w:p w14:paraId="05987507" w14:textId="77777777" w:rsidR="001C5233" w:rsidRDefault="006048AA">
      <w:pPr>
        <w:pStyle w:val="Odstavecseseznamem"/>
        <w:numPr>
          <w:ilvl w:val="0"/>
          <w:numId w:val="10"/>
        </w:numPr>
        <w:tabs>
          <w:tab w:val="left" w:pos="543"/>
        </w:tabs>
        <w:ind w:right="116" w:hanging="427"/>
        <w:jc w:val="both"/>
        <w:rPr>
          <w:rFonts w:ascii="Arial" w:hAnsi="Arial"/>
        </w:rPr>
      </w:pPr>
      <w:r>
        <w:rPr>
          <w:rFonts w:ascii="Arial" w:hAnsi="Arial"/>
          <w:color w:val="010202"/>
        </w:rPr>
        <w:t>Cena za jednotlivá dílčí plnění je nejvýše přípustná a nepřekročitelná, přičemž zahrnuje veškeré</w:t>
      </w:r>
      <w:r>
        <w:rPr>
          <w:rFonts w:ascii="Arial" w:hAnsi="Arial"/>
          <w:color w:val="010202"/>
          <w:spacing w:val="-14"/>
        </w:rPr>
        <w:t xml:space="preserve"> </w:t>
      </w:r>
      <w:r>
        <w:rPr>
          <w:rFonts w:ascii="Arial" w:hAnsi="Arial"/>
          <w:color w:val="010202"/>
        </w:rPr>
        <w:t>náklady</w:t>
      </w:r>
      <w:r>
        <w:rPr>
          <w:rFonts w:ascii="Arial" w:hAnsi="Arial"/>
          <w:color w:val="010202"/>
          <w:spacing w:val="-13"/>
        </w:rPr>
        <w:t xml:space="preserve"> </w:t>
      </w:r>
      <w:r>
        <w:rPr>
          <w:rFonts w:ascii="Arial" w:hAnsi="Arial"/>
          <w:color w:val="010202"/>
        </w:rPr>
        <w:t>zhotovitele,</w:t>
      </w:r>
      <w:r>
        <w:rPr>
          <w:rFonts w:ascii="Arial" w:hAnsi="Arial"/>
          <w:color w:val="010202"/>
          <w:spacing w:val="-11"/>
        </w:rPr>
        <w:t xml:space="preserve"> </w:t>
      </w:r>
      <w:r>
        <w:rPr>
          <w:rFonts w:ascii="Arial" w:hAnsi="Arial"/>
          <w:color w:val="010202"/>
        </w:rPr>
        <w:t>které</w:t>
      </w:r>
      <w:r>
        <w:rPr>
          <w:rFonts w:ascii="Arial" w:hAnsi="Arial"/>
          <w:color w:val="010202"/>
          <w:spacing w:val="-15"/>
        </w:rPr>
        <w:t xml:space="preserve"> </w:t>
      </w:r>
      <w:r>
        <w:rPr>
          <w:rFonts w:ascii="Arial" w:hAnsi="Arial"/>
          <w:color w:val="010202"/>
        </w:rPr>
        <w:t>mu</w:t>
      </w:r>
      <w:r>
        <w:rPr>
          <w:rFonts w:ascii="Arial" w:hAnsi="Arial"/>
          <w:color w:val="010202"/>
          <w:spacing w:val="-13"/>
        </w:rPr>
        <w:t xml:space="preserve"> </w:t>
      </w:r>
      <w:r>
        <w:rPr>
          <w:rFonts w:ascii="Arial" w:hAnsi="Arial"/>
          <w:color w:val="010202"/>
        </w:rPr>
        <w:t>vzniknou</w:t>
      </w:r>
      <w:r>
        <w:rPr>
          <w:rFonts w:ascii="Arial" w:hAnsi="Arial"/>
          <w:color w:val="010202"/>
          <w:spacing w:val="-16"/>
        </w:rPr>
        <w:t xml:space="preserve"> </w:t>
      </w:r>
      <w:r>
        <w:rPr>
          <w:rFonts w:ascii="Arial" w:hAnsi="Arial"/>
          <w:color w:val="010202"/>
        </w:rPr>
        <w:t>v</w:t>
      </w:r>
      <w:r>
        <w:rPr>
          <w:rFonts w:ascii="Arial" w:hAnsi="Arial"/>
          <w:color w:val="010202"/>
          <w:spacing w:val="-4"/>
        </w:rPr>
        <w:t xml:space="preserve"> </w:t>
      </w:r>
      <w:r>
        <w:rPr>
          <w:rFonts w:ascii="Arial" w:hAnsi="Arial"/>
          <w:color w:val="010202"/>
        </w:rPr>
        <w:t>souvislosti</w:t>
      </w:r>
      <w:r>
        <w:rPr>
          <w:rFonts w:ascii="Arial" w:hAnsi="Arial"/>
          <w:color w:val="010202"/>
          <w:spacing w:val="-15"/>
        </w:rPr>
        <w:t xml:space="preserve"> </w:t>
      </w:r>
      <w:r>
        <w:rPr>
          <w:rFonts w:ascii="Arial" w:hAnsi="Arial"/>
          <w:color w:val="010202"/>
        </w:rPr>
        <w:t>s</w:t>
      </w:r>
      <w:r>
        <w:rPr>
          <w:rFonts w:ascii="Arial" w:hAnsi="Arial"/>
          <w:color w:val="010202"/>
          <w:spacing w:val="-2"/>
        </w:rPr>
        <w:t xml:space="preserve"> </w:t>
      </w:r>
      <w:r>
        <w:rPr>
          <w:rFonts w:ascii="Arial" w:hAnsi="Arial"/>
          <w:color w:val="010202"/>
        </w:rPr>
        <w:t>plněním</w:t>
      </w:r>
      <w:r>
        <w:rPr>
          <w:rFonts w:ascii="Arial" w:hAnsi="Arial"/>
          <w:color w:val="010202"/>
          <w:spacing w:val="-11"/>
        </w:rPr>
        <w:t xml:space="preserve"> </w:t>
      </w:r>
      <w:r>
        <w:rPr>
          <w:rFonts w:ascii="Arial" w:hAnsi="Arial"/>
          <w:color w:val="010202"/>
        </w:rPr>
        <w:t>prováděným</w:t>
      </w:r>
      <w:r>
        <w:rPr>
          <w:rFonts w:ascii="Arial" w:hAnsi="Arial"/>
          <w:color w:val="010202"/>
          <w:spacing w:val="-11"/>
        </w:rPr>
        <w:t xml:space="preserve"> </w:t>
      </w:r>
      <w:r>
        <w:rPr>
          <w:rFonts w:ascii="Arial" w:hAnsi="Arial"/>
          <w:color w:val="010202"/>
        </w:rPr>
        <w:t>podle této smlouvy, s výjimkou zákonné změny výše sazby</w:t>
      </w:r>
      <w:r>
        <w:rPr>
          <w:rFonts w:ascii="Arial" w:hAnsi="Arial"/>
          <w:color w:val="010202"/>
          <w:spacing w:val="-14"/>
        </w:rPr>
        <w:t xml:space="preserve"> </w:t>
      </w:r>
      <w:r>
        <w:rPr>
          <w:rFonts w:ascii="Arial" w:hAnsi="Arial"/>
          <w:color w:val="010202"/>
        </w:rPr>
        <w:t>DPH.</w:t>
      </w:r>
    </w:p>
    <w:p w14:paraId="44CE3A93" w14:textId="77777777" w:rsidR="001C5233" w:rsidRDefault="001C5233">
      <w:pPr>
        <w:pStyle w:val="Zkladntext"/>
        <w:rPr>
          <w:rFonts w:ascii="Arial"/>
        </w:rPr>
      </w:pPr>
    </w:p>
    <w:p w14:paraId="36A9F99C" w14:textId="77777777" w:rsidR="001C5233" w:rsidRDefault="001C5233">
      <w:pPr>
        <w:pStyle w:val="Zkladntext"/>
        <w:rPr>
          <w:rFonts w:ascii="Arial"/>
          <w:sz w:val="20"/>
        </w:rPr>
      </w:pPr>
    </w:p>
    <w:p w14:paraId="31D9B834" w14:textId="77777777" w:rsidR="001C5233" w:rsidRDefault="006048AA">
      <w:pPr>
        <w:spacing w:before="1" w:line="252" w:lineRule="exact"/>
        <w:ind w:left="300" w:right="303"/>
        <w:jc w:val="center"/>
        <w:rPr>
          <w:rFonts w:ascii="Arial" w:hAnsi="Arial"/>
          <w:b/>
        </w:rPr>
      </w:pPr>
      <w:r>
        <w:rPr>
          <w:rFonts w:ascii="Arial" w:hAnsi="Arial"/>
          <w:b/>
          <w:color w:val="010202"/>
        </w:rPr>
        <w:t>Článek IV.</w:t>
      </w:r>
    </w:p>
    <w:p w14:paraId="087C7743" w14:textId="77777777" w:rsidR="001C5233" w:rsidRDefault="006048AA">
      <w:pPr>
        <w:spacing w:line="252" w:lineRule="exact"/>
        <w:ind w:left="300" w:right="301"/>
        <w:jc w:val="center"/>
        <w:rPr>
          <w:rFonts w:ascii="Arial" w:hAnsi="Arial"/>
          <w:b/>
        </w:rPr>
      </w:pPr>
      <w:r>
        <w:rPr>
          <w:rFonts w:ascii="Arial" w:hAnsi="Arial"/>
          <w:b/>
          <w:color w:val="010202"/>
        </w:rPr>
        <w:t>Platební podmínky a fakturace</w:t>
      </w:r>
    </w:p>
    <w:p w14:paraId="29F80D0C" w14:textId="77777777" w:rsidR="001C5233" w:rsidRDefault="001C5233">
      <w:pPr>
        <w:pStyle w:val="Zkladntext"/>
        <w:rPr>
          <w:rFonts w:ascii="Arial"/>
          <w:b/>
          <w:sz w:val="22"/>
        </w:rPr>
      </w:pPr>
    </w:p>
    <w:p w14:paraId="2C1958AE" w14:textId="77777777" w:rsidR="001C5233" w:rsidRDefault="006048AA">
      <w:pPr>
        <w:pStyle w:val="Odstavecseseznamem"/>
        <w:numPr>
          <w:ilvl w:val="0"/>
          <w:numId w:val="9"/>
        </w:numPr>
        <w:tabs>
          <w:tab w:val="left" w:pos="544"/>
        </w:tabs>
        <w:ind w:right="116" w:hanging="427"/>
        <w:jc w:val="both"/>
        <w:rPr>
          <w:rFonts w:ascii="Arial" w:hAnsi="Arial"/>
          <w:color w:val="010202"/>
        </w:rPr>
      </w:pPr>
      <w:r>
        <w:rPr>
          <w:rFonts w:ascii="Arial" w:hAnsi="Arial"/>
          <w:color w:val="010202"/>
        </w:rPr>
        <w:t>Objednatel je povinen uhradit zhotoviteli cenu každého dílčího plnění na základě řádně protokolárně předaného a převzatého dílčího plnění bez připomínek a vystavené faktury doručené do sídla</w:t>
      </w:r>
      <w:r>
        <w:rPr>
          <w:rFonts w:ascii="Arial" w:hAnsi="Arial"/>
          <w:color w:val="010202"/>
          <w:spacing w:val="-11"/>
        </w:rPr>
        <w:t xml:space="preserve"> </w:t>
      </w:r>
      <w:r>
        <w:rPr>
          <w:rFonts w:ascii="Arial" w:hAnsi="Arial"/>
          <w:color w:val="010202"/>
        </w:rPr>
        <w:t>objednatele.</w:t>
      </w:r>
    </w:p>
    <w:p w14:paraId="636BE473" w14:textId="77777777" w:rsidR="001C5233" w:rsidRDefault="001C5233">
      <w:pPr>
        <w:pStyle w:val="Zkladntext"/>
        <w:spacing w:before="9"/>
        <w:rPr>
          <w:rFonts w:ascii="Arial"/>
          <w:sz w:val="21"/>
        </w:rPr>
      </w:pPr>
    </w:p>
    <w:p w14:paraId="3D27F66E" w14:textId="77777777" w:rsidR="001C5233" w:rsidRDefault="006048AA">
      <w:pPr>
        <w:pStyle w:val="Odstavecseseznamem"/>
        <w:numPr>
          <w:ilvl w:val="0"/>
          <w:numId w:val="9"/>
        </w:numPr>
        <w:tabs>
          <w:tab w:val="left" w:pos="544"/>
        </w:tabs>
        <w:ind w:right="118" w:hanging="427"/>
        <w:jc w:val="both"/>
        <w:rPr>
          <w:rFonts w:ascii="Arial" w:hAnsi="Arial"/>
          <w:color w:val="010202"/>
        </w:rPr>
      </w:pPr>
      <w:r>
        <w:rPr>
          <w:rFonts w:ascii="Arial" w:hAnsi="Arial"/>
          <w:color w:val="010202"/>
        </w:rPr>
        <w:t xml:space="preserve">Zhotovitel </w:t>
      </w:r>
      <w:proofErr w:type="gramStart"/>
      <w:r>
        <w:rPr>
          <w:rFonts w:ascii="Arial" w:hAnsi="Arial"/>
          <w:color w:val="010202"/>
        </w:rPr>
        <w:t>není  oprávněn</w:t>
      </w:r>
      <w:proofErr w:type="gramEnd"/>
      <w:r>
        <w:rPr>
          <w:rFonts w:ascii="Arial" w:hAnsi="Arial"/>
          <w:color w:val="010202"/>
        </w:rPr>
        <w:t xml:space="preserve">  vystavit  fakturu  dříve,  než  dojde  k protokolárnímu  předání a převzetí dílčího plnění bez připomínek odsouhlasenému oběma smluvními</w:t>
      </w:r>
      <w:r>
        <w:rPr>
          <w:rFonts w:ascii="Arial" w:hAnsi="Arial"/>
          <w:color w:val="010202"/>
          <w:spacing w:val="-19"/>
        </w:rPr>
        <w:t xml:space="preserve"> </w:t>
      </w:r>
      <w:r>
        <w:rPr>
          <w:rFonts w:ascii="Arial" w:hAnsi="Arial"/>
          <w:color w:val="010202"/>
        </w:rPr>
        <w:t>stranami.</w:t>
      </w:r>
    </w:p>
    <w:p w14:paraId="4125ADF5" w14:textId="77777777" w:rsidR="001C5233" w:rsidRDefault="001C5233">
      <w:pPr>
        <w:pStyle w:val="Zkladntext"/>
        <w:spacing w:before="11"/>
        <w:rPr>
          <w:rFonts w:ascii="Arial"/>
          <w:sz w:val="21"/>
        </w:rPr>
      </w:pPr>
    </w:p>
    <w:p w14:paraId="5D8F5B3B" w14:textId="77777777" w:rsidR="001C5233" w:rsidRDefault="006048AA">
      <w:pPr>
        <w:pStyle w:val="Odstavecseseznamem"/>
        <w:numPr>
          <w:ilvl w:val="0"/>
          <w:numId w:val="9"/>
        </w:numPr>
        <w:tabs>
          <w:tab w:val="left" w:pos="543"/>
          <w:tab w:val="left" w:pos="544"/>
        </w:tabs>
        <w:ind w:left="543"/>
        <w:rPr>
          <w:rFonts w:ascii="Arial" w:hAnsi="Arial"/>
          <w:color w:val="010202"/>
        </w:rPr>
      </w:pPr>
      <w:r>
        <w:rPr>
          <w:rFonts w:ascii="Arial" w:hAnsi="Arial"/>
          <w:color w:val="010202"/>
        </w:rPr>
        <w:t>Splatnost faktury se stanoví na 30 kalendářních dnů ode dne jejího doručení</w:t>
      </w:r>
      <w:r>
        <w:rPr>
          <w:rFonts w:ascii="Arial" w:hAnsi="Arial"/>
          <w:color w:val="010202"/>
          <w:spacing w:val="-27"/>
        </w:rPr>
        <w:t xml:space="preserve"> </w:t>
      </w:r>
      <w:r>
        <w:rPr>
          <w:rFonts w:ascii="Arial" w:hAnsi="Arial"/>
          <w:color w:val="010202"/>
        </w:rPr>
        <w:t>objednateli.</w:t>
      </w:r>
    </w:p>
    <w:p w14:paraId="5FABCE5C" w14:textId="77777777" w:rsidR="001C5233" w:rsidRDefault="001C5233">
      <w:pPr>
        <w:pStyle w:val="Zkladntext"/>
        <w:spacing w:before="9"/>
        <w:rPr>
          <w:rFonts w:ascii="Arial"/>
          <w:sz w:val="21"/>
        </w:rPr>
      </w:pPr>
    </w:p>
    <w:p w14:paraId="5D1876C9" w14:textId="77777777" w:rsidR="001C5233" w:rsidRDefault="006048AA">
      <w:pPr>
        <w:pStyle w:val="Odstavecseseznamem"/>
        <w:numPr>
          <w:ilvl w:val="0"/>
          <w:numId w:val="9"/>
        </w:numPr>
        <w:tabs>
          <w:tab w:val="left" w:pos="544"/>
        </w:tabs>
        <w:ind w:right="114" w:hanging="427"/>
        <w:jc w:val="both"/>
        <w:rPr>
          <w:rFonts w:ascii="Arial" w:hAnsi="Arial"/>
          <w:color w:val="010202"/>
        </w:rPr>
      </w:pPr>
      <w:r>
        <w:rPr>
          <w:rFonts w:ascii="Arial" w:hAnsi="Arial"/>
          <w:color w:val="010202"/>
        </w:rPr>
        <w:t>Cenu za provedení každého dílčího plnění uhradí objednatel formou bezhotovostního převodu na účet zhotovitele uvedený v záhlaví smlouvy. Je-li zhotovitel plátcem DPH, každá faktura musí obsahovat veškeré náležitosti daňového dokladu předepsané příslušnými právními předpisy, zejména § 29 zákona č. 235/2004 Sb., o dani z přidané hodnoty,</w:t>
      </w:r>
      <w:r>
        <w:rPr>
          <w:rFonts w:ascii="Arial" w:hAnsi="Arial"/>
          <w:color w:val="010202"/>
          <w:spacing w:val="18"/>
        </w:rPr>
        <w:t xml:space="preserve"> </w:t>
      </w:r>
      <w:r>
        <w:rPr>
          <w:rFonts w:ascii="Arial" w:hAnsi="Arial"/>
          <w:color w:val="010202"/>
        </w:rPr>
        <w:t>ve</w:t>
      </w:r>
      <w:r>
        <w:rPr>
          <w:rFonts w:ascii="Arial" w:hAnsi="Arial"/>
          <w:color w:val="010202"/>
          <w:spacing w:val="19"/>
        </w:rPr>
        <w:t xml:space="preserve"> </w:t>
      </w:r>
      <w:r>
        <w:rPr>
          <w:rFonts w:ascii="Arial" w:hAnsi="Arial"/>
          <w:color w:val="010202"/>
        </w:rPr>
        <w:t>znění</w:t>
      </w:r>
      <w:r>
        <w:rPr>
          <w:rFonts w:ascii="Arial" w:hAnsi="Arial"/>
          <w:color w:val="010202"/>
          <w:spacing w:val="23"/>
        </w:rPr>
        <w:t xml:space="preserve"> </w:t>
      </w:r>
      <w:r>
        <w:rPr>
          <w:rFonts w:ascii="Arial" w:hAnsi="Arial"/>
          <w:color w:val="010202"/>
        </w:rPr>
        <w:t>pozdějších</w:t>
      </w:r>
      <w:r>
        <w:rPr>
          <w:rFonts w:ascii="Arial" w:hAnsi="Arial"/>
          <w:color w:val="010202"/>
          <w:spacing w:val="20"/>
        </w:rPr>
        <w:t xml:space="preserve"> </w:t>
      </w:r>
      <w:r>
        <w:rPr>
          <w:rFonts w:ascii="Arial" w:hAnsi="Arial"/>
          <w:color w:val="010202"/>
        </w:rPr>
        <w:t>předpisů;</w:t>
      </w:r>
      <w:r>
        <w:rPr>
          <w:rFonts w:ascii="Arial" w:hAnsi="Arial"/>
          <w:color w:val="010202"/>
          <w:spacing w:val="23"/>
        </w:rPr>
        <w:t xml:space="preserve"> </w:t>
      </w:r>
      <w:r>
        <w:rPr>
          <w:rFonts w:ascii="Arial" w:hAnsi="Arial"/>
          <w:color w:val="010202"/>
        </w:rPr>
        <w:t>v</w:t>
      </w:r>
      <w:r>
        <w:rPr>
          <w:rFonts w:ascii="Arial" w:hAnsi="Arial"/>
          <w:color w:val="010202"/>
          <w:spacing w:val="20"/>
        </w:rPr>
        <w:t xml:space="preserve"> </w:t>
      </w:r>
      <w:r>
        <w:rPr>
          <w:rFonts w:ascii="Arial" w:hAnsi="Arial"/>
          <w:color w:val="010202"/>
        </w:rPr>
        <w:t>případě,</w:t>
      </w:r>
      <w:r>
        <w:rPr>
          <w:rFonts w:ascii="Arial" w:hAnsi="Arial"/>
          <w:color w:val="010202"/>
          <w:spacing w:val="23"/>
        </w:rPr>
        <w:t xml:space="preserve"> </w:t>
      </w:r>
      <w:r>
        <w:rPr>
          <w:rFonts w:ascii="Arial" w:hAnsi="Arial"/>
          <w:color w:val="010202"/>
        </w:rPr>
        <w:t>že</w:t>
      </w:r>
      <w:r>
        <w:rPr>
          <w:rFonts w:ascii="Arial" w:hAnsi="Arial"/>
          <w:color w:val="010202"/>
          <w:spacing w:val="19"/>
        </w:rPr>
        <w:t xml:space="preserve"> </w:t>
      </w:r>
      <w:r>
        <w:rPr>
          <w:rFonts w:ascii="Arial" w:hAnsi="Arial"/>
          <w:color w:val="010202"/>
        </w:rPr>
        <w:t>by</w:t>
      </w:r>
      <w:r>
        <w:rPr>
          <w:rFonts w:ascii="Arial" w:hAnsi="Arial"/>
          <w:color w:val="010202"/>
          <w:spacing w:val="18"/>
        </w:rPr>
        <w:t xml:space="preserve"> </w:t>
      </w:r>
      <w:r>
        <w:rPr>
          <w:rFonts w:ascii="Arial" w:hAnsi="Arial"/>
          <w:color w:val="010202"/>
        </w:rPr>
        <w:t>zhotovitel</w:t>
      </w:r>
      <w:r>
        <w:rPr>
          <w:rFonts w:ascii="Arial" w:hAnsi="Arial"/>
          <w:color w:val="010202"/>
          <w:spacing w:val="20"/>
        </w:rPr>
        <w:t xml:space="preserve"> </w:t>
      </w:r>
      <w:r>
        <w:rPr>
          <w:rFonts w:ascii="Arial" w:hAnsi="Arial"/>
          <w:color w:val="010202"/>
        </w:rPr>
        <w:t>byl</w:t>
      </w:r>
      <w:r>
        <w:rPr>
          <w:rFonts w:ascii="Arial" w:hAnsi="Arial"/>
          <w:color w:val="010202"/>
          <w:spacing w:val="20"/>
        </w:rPr>
        <w:t xml:space="preserve"> </w:t>
      </w:r>
      <w:r>
        <w:rPr>
          <w:rFonts w:ascii="Arial" w:hAnsi="Arial"/>
          <w:color w:val="010202"/>
        </w:rPr>
        <w:t>neplátcem</w:t>
      </w:r>
      <w:r>
        <w:rPr>
          <w:rFonts w:ascii="Arial" w:hAnsi="Arial"/>
          <w:color w:val="010202"/>
          <w:spacing w:val="22"/>
        </w:rPr>
        <w:t xml:space="preserve"> </w:t>
      </w:r>
      <w:r>
        <w:rPr>
          <w:rFonts w:ascii="Arial" w:hAnsi="Arial"/>
          <w:color w:val="010202"/>
        </w:rPr>
        <w:t>DPH</w:t>
      </w:r>
    </w:p>
    <w:p w14:paraId="0E91F548" w14:textId="77777777" w:rsidR="001C5233" w:rsidRDefault="005F0CCB">
      <w:pPr>
        <w:pStyle w:val="Zkladntext"/>
        <w:spacing w:before="9"/>
        <w:rPr>
          <w:rFonts w:ascii="Arial"/>
          <w:sz w:val="17"/>
        </w:rPr>
      </w:pPr>
      <w:r>
        <w:pict w14:anchorId="5819977D">
          <v:line id="_x0000_s1026" style="position:absolute;z-index:251657728;mso-wrap-distance-left:0;mso-wrap-distance-right:0;mso-position-horizontal-relative:page" from="70.75pt,12.5pt" to="214.7pt,12.5pt" strokecolor="#010202" strokeweight=".21131mm">
            <w10:wrap type="topAndBottom" anchorx="page"/>
          </v:line>
        </w:pict>
      </w:r>
    </w:p>
    <w:p w14:paraId="107B9317" w14:textId="77777777" w:rsidR="001C5233" w:rsidRDefault="006048AA">
      <w:pPr>
        <w:spacing w:before="63" w:line="218" w:lineRule="exact"/>
        <w:ind w:left="113"/>
        <w:rPr>
          <w:sz w:val="20"/>
        </w:rPr>
      </w:pPr>
      <w:r>
        <w:rPr>
          <w:color w:val="010202"/>
          <w:position w:val="7"/>
          <w:sz w:val="13"/>
        </w:rPr>
        <w:t xml:space="preserve">1 </w:t>
      </w:r>
      <w:r>
        <w:rPr>
          <w:color w:val="010202"/>
          <w:sz w:val="20"/>
        </w:rPr>
        <w:t>V případě, že účastník není plátcem DPH, vymaže text „bez DPH“ na tomto řádku a v nadpisu 4. sloupce</w:t>
      </w:r>
    </w:p>
    <w:p w14:paraId="6FC69B37" w14:textId="77777777" w:rsidR="001C5233" w:rsidRDefault="006048AA">
      <w:pPr>
        <w:spacing w:line="213" w:lineRule="exact"/>
        <w:ind w:left="113"/>
        <w:rPr>
          <w:sz w:val="20"/>
        </w:rPr>
      </w:pPr>
      <w:r>
        <w:rPr>
          <w:color w:val="010202"/>
          <w:sz w:val="20"/>
        </w:rPr>
        <w:t>tabulky přílohy č. 2 smlouvy a vymaže 5. sloupec tabulky přílohy č. 2 smlouvy.</w:t>
      </w:r>
    </w:p>
    <w:p w14:paraId="313D8039" w14:textId="77777777" w:rsidR="001C5233" w:rsidRDefault="006048AA">
      <w:pPr>
        <w:spacing w:before="109" w:line="196" w:lineRule="exact"/>
        <w:ind w:left="113" w:right="321"/>
        <w:rPr>
          <w:sz w:val="20"/>
        </w:rPr>
      </w:pPr>
      <w:r>
        <w:rPr>
          <w:color w:val="010202"/>
          <w:position w:val="7"/>
          <w:sz w:val="13"/>
        </w:rPr>
        <w:t xml:space="preserve">2 </w:t>
      </w:r>
      <w:r>
        <w:rPr>
          <w:color w:val="010202"/>
          <w:sz w:val="20"/>
        </w:rPr>
        <w:t>V případě, že účastník není plátcem DPH, vymaže tento řádek „DPH ...“ a řádek „Celková cena díla včetně DPH“ v tomto odst. 1. článku III. smlouvy.</w:t>
      </w:r>
    </w:p>
    <w:p w14:paraId="1F6CCC46" w14:textId="77777777" w:rsidR="001C5233" w:rsidRDefault="001C5233">
      <w:pPr>
        <w:spacing w:line="196" w:lineRule="exact"/>
        <w:rPr>
          <w:sz w:val="20"/>
        </w:rPr>
        <w:sectPr w:rsidR="001C5233">
          <w:type w:val="continuous"/>
          <w:pgSz w:w="11910" w:h="16840"/>
          <w:pgMar w:top="1060" w:right="1300" w:bottom="280" w:left="1300" w:header="708" w:footer="708" w:gutter="0"/>
          <w:cols w:space="708"/>
        </w:sectPr>
      </w:pPr>
    </w:p>
    <w:p w14:paraId="2BE54A6F" w14:textId="77777777" w:rsidR="001C5233" w:rsidRDefault="006048AA">
      <w:pPr>
        <w:spacing w:before="76"/>
        <w:ind w:left="542" w:right="113"/>
        <w:jc w:val="both"/>
        <w:rPr>
          <w:rFonts w:ascii="Arial" w:hAnsi="Arial"/>
        </w:rPr>
      </w:pPr>
      <w:r>
        <w:rPr>
          <w:rFonts w:ascii="Arial" w:hAnsi="Arial"/>
          <w:color w:val="010202"/>
        </w:rPr>
        <w:lastRenderedPageBreak/>
        <w:t xml:space="preserve">nebo se jím stal v průběhu plnění smlouvy, musí faktury obsahovat všechny náležitosti účetního dokladu ve smyslu příslušných zákonných ustanovení, zejména § 11 zákona </w:t>
      </w:r>
      <w:r>
        <w:rPr>
          <w:rFonts w:ascii="Arial" w:hAnsi="Arial"/>
          <w:color w:val="010202"/>
          <w:spacing w:val="-3"/>
        </w:rPr>
        <w:t xml:space="preserve">č. </w:t>
      </w:r>
      <w:r>
        <w:rPr>
          <w:rFonts w:ascii="Arial" w:hAnsi="Arial"/>
          <w:color w:val="010202"/>
        </w:rPr>
        <w:t>563/1991 Sb., o účetnictví, ve znění pozdějších předpisů. Dále musí každá faktura obsahovat informace povinně uváděné na obchodních listinách dle § 435 občanského zákoníku.</w:t>
      </w:r>
      <w:r>
        <w:rPr>
          <w:rFonts w:ascii="Arial" w:hAnsi="Arial"/>
          <w:color w:val="010202"/>
          <w:spacing w:val="-13"/>
        </w:rPr>
        <w:t xml:space="preserve"> </w:t>
      </w:r>
      <w:r>
        <w:rPr>
          <w:rFonts w:ascii="Arial" w:hAnsi="Arial"/>
          <w:color w:val="010202"/>
        </w:rPr>
        <w:t>Přílohou</w:t>
      </w:r>
      <w:r>
        <w:rPr>
          <w:rFonts w:ascii="Arial" w:hAnsi="Arial"/>
          <w:color w:val="010202"/>
          <w:spacing w:val="-13"/>
        </w:rPr>
        <w:t xml:space="preserve"> </w:t>
      </w:r>
      <w:r>
        <w:rPr>
          <w:rFonts w:ascii="Arial" w:hAnsi="Arial"/>
          <w:color w:val="010202"/>
        </w:rPr>
        <w:t>každé</w:t>
      </w:r>
      <w:r>
        <w:rPr>
          <w:rFonts w:ascii="Arial" w:hAnsi="Arial"/>
          <w:color w:val="010202"/>
          <w:spacing w:val="-14"/>
        </w:rPr>
        <w:t xml:space="preserve"> </w:t>
      </w:r>
      <w:r>
        <w:rPr>
          <w:rFonts w:ascii="Arial" w:hAnsi="Arial"/>
          <w:color w:val="010202"/>
        </w:rPr>
        <w:t>faktury</w:t>
      </w:r>
      <w:r>
        <w:rPr>
          <w:rFonts w:ascii="Arial" w:hAnsi="Arial"/>
          <w:color w:val="010202"/>
          <w:spacing w:val="-13"/>
        </w:rPr>
        <w:t xml:space="preserve"> </w:t>
      </w:r>
      <w:r>
        <w:rPr>
          <w:rFonts w:ascii="Arial" w:hAnsi="Arial"/>
          <w:color w:val="010202"/>
        </w:rPr>
        <w:t>bude</w:t>
      </w:r>
      <w:r>
        <w:rPr>
          <w:rFonts w:ascii="Arial" w:hAnsi="Arial"/>
          <w:color w:val="010202"/>
          <w:spacing w:val="-16"/>
        </w:rPr>
        <w:t xml:space="preserve"> </w:t>
      </w:r>
      <w:r>
        <w:rPr>
          <w:rFonts w:ascii="Arial" w:hAnsi="Arial"/>
          <w:color w:val="010202"/>
        </w:rPr>
        <w:t>protokol</w:t>
      </w:r>
      <w:r>
        <w:rPr>
          <w:rFonts w:ascii="Arial" w:hAnsi="Arial"/>
          <w:color w:val="010202"/>
          <w:spacing w:val="-13"/>
        </w:rPr>
        <w:t xml:space="preserve"> </w:t>
      </w:r>
      <w:r>
        <w:rPr>
          <w:rFonts w:ascii="Arial" w:hAnsi="Arial"/>
          <w:color w:val="010202"/>
        </w:rPr>
        <w:t>o</w:t>
      </w:r>
      <w:r>
        <w:rPr>
          <w:rFonts w:ascii="Arial" w:hAnsi="Arial"/>
          <w:color w:val="010202"/>
          <w:spacing w:val="-5"/>
        </w:rPr>
        <w:t xml:space="preserve"> </w:t>
      </w:r>
      <w:r>
        <w:rPr>
          <w:rFonts w:ascii="Arial" w:hAnsi="Arial"/>
          <w:color w:val="010202"/>
        </w:rPr>
        <w:t>předání</w:t>
      </w:r>
      <w:r>
        <w:rPr>
          <w:rFonts w:ascii="Arial" w:hAnsi="Arial"/>
          <w:color w:val="010202"/>
          <w:spacing w:val="-11"/>
        </w:rPr>
        <w:t xml:space="preserve"> </w:t>
      </w:r>
      <w:r>
        <w:rPr>
          <w:rFonts w:ascii="Arial" w:hAnsi="Arial"/>
          <w:color w:val="010202"/>
        </w:rPr>
        <w:t>a</w:t>
      </w:r>
      <w:r>
        <w:rPr>
          <w:rFonts w:ascii="Arial" w:hAnsi="Arial"/>
          <w:color w:val="010202"/>
          <w:spacing w:val="-14"/>
        </w:rPr>
        <w:t xml:space="preserve"> </w:t>
      </w:r>
      <w:r>
        <w:rPr>
          <w:rFonts w:ascii="Arial" w:hAnsi="Arial"/>
          <w:color w:val="010202"/>
        </w:rPr>
        <w:t>převzetí</w:t>
      </w:r>
      <w:r>
        <w:rPr>
          <w:rFonts w:ascii="Arial" w:hAnsi="Arial"/>
          <w:color w:val="010202"/>
          <w:spacing w:val="-15"/>
        </w:rPr>
        <w:t xml:space="preserve"> </w:t>
      </w:r>
      <w:r>
        <w:rPr>
          <w:rFonts w:ascii="Arial" w:hAnsi="Arial"/>
          <w:color w:val="010202"/>
        </w:rPr>
        <w:t>daného</w:t>
      </w:r>
      <w:r>
        <w:rPr>
          <w:rFonts w:ascii="Arial" w:hAnsi="Arial"/>
          <w:color w:val="010202"/>
          <w:spacing w:val="-14"/>
        </w:rPr>
        <w:t xml:space="preserve"> </w:t>
      </w:r>
      <w:r>
        <w:rPr>
          <w:rFonts w:ascii="Arial" w:hAnsi="Arial"/>
          <w:color w:val="010202"/>
        </w:rPr>
        <w:t>dílčího</w:t>
      </w:r>
      <w:r>
        <w:rPr>
          <w:rFonts w:ascii="Arial" w:hAnsi="Arial"/>
          <w:color w:val="010202"/>
          <w:spacing w:val="-13"/>
        </w:rPr>
        <w:t xml:space="preserve"> </w:t>
      </w:r>
      <w:r>
        <w:rPr>
          <w:rFonts w:ascii="Arial" w:hAnsi="Arial"/>
          <w:color w:val="010202"/>
        </w:rPr>
        <w:t xml:space="preserve">plnění bez připomínek podepsaný oběma smluvními stranami. Nebude-li faktura splňovat zákonem nebo smlouvou stanovené náležitosti (včetně příloh), nebo bude-li mít jiné závady v </w:t>
      </w:r>
      <w:proofErr w:type="gramStart"/>
      <w:r>
        <w:rPr>
          <w:rFonts w:ascii="Arial" w:hAnsi="Arial"/>
          <w:color w:val="010202"/>
        </w:rPr>
        <w:t>obsahu,  je</w:t>
      </w:r>
      <w:proofErr w:type="gramEnd"/>
      <w:r>
        <w:rPr>
          <w:rFonts w:ascii="Arial" w:hAnsi="Arial"/>
          <w:color w:val="010202"/>
        </w:rPr>
        <w:t xml:space="preserve">  objednatel  oprávněn  ji  ve  lhůtě  její  splatnosti  zhotoviteli  vrátit a zhotovitel je povinen vystavit fakturu novou – opravenou či doplněnou. V případě vrácení</w:t>
      </w:r>
      <w:r>
        <w:rPr>
          <w:rFonts w:ascii="Arial" w:hAnsi="Arial"/>
          <w:color w:val="010202"/>
          <w:spacing w:val="-12"/>
        </w:rPr>
        <w:t xml:space="preserve"> </w:t>
      </w:r>
      <w:r>
        <w:rPr>
          <w:rFonts w:ascii="Arial" w:hAnsi="Arial"/>
          <w:color w:val="010202"/>
        </w:rPr>
        <w:t>faktury</w:t>
      </w:r>
      <w:r>
        <w:rPr>
          <w:rFonts w:ascii="Arial" w:hAnsi="Arial"/>
          <w:color w:val="010202"/>
          <w:spacing w:val="-14"/>
        </w:rPr>
        <w:t xml:space="preserve"> </w:t>
      </w:r>
      <w:r>
        <w:rPr>
          <w:rFonts w:ascii="Arial" w:hAnsi="Arial"/>
          <w:color w:val="010202"/>
        </w:rPr>
        <w:t>objednatelem</w:t>
      </w:r>
      <w:r>
        <w:rPr>
          <w:rFonts w:ascii="Arial" w:hAnsi="Arial"/>
          <w:color w:val="010202"/>
          <w:spacing w:val="-10"/>
        </w:rPr>
        <w:t xml:space="preserve"> </w:t>
      </w:r>
      <w:r>
        <w:rPr>
          <w:rFonts w:ascii="Arial" w:hAnsi="Arial"/>
          <w:color w:val="010202"/>
        </w:rPr>
        <w:t>dle</w:t>
      </w:r>
      <w:r>
        <w:rPr>
          <w:rFonts w:ascii="Arial" w:hAnsi="Arial"/>
          <w:color w:val="010202"/>
          <w:spacing w:val="-13"/>
        </w:rPr>
        <w:t xml:space="preserve"> </w:t>
      </w:r>
      <w:r>
        <w:rPr>
          <w:rFonts w:ascii="Arial" w:hAnsi="Arial"/>
          <w:color w:val="010202"/>
        </w:rPr>
        <w:t>předchozí</w:t>
      </w:r>
      <w:r>
        <w:rPr>
          <w:rFonts w:ascii="Arial" w:hAnsi="Arial"/>
          <w:color w:val="010202"/>
          <w:spacing w:val="-9"/>
        </w:rPr>
        <w:t xml:space="preserve"> </w:t>
      </w:r>
      <w:r>
        <w:rPr>
          <w:rFonts w:ascii="Arial" w:hAnsi="Arial"/>
          <w:color w:val="010202"/>
        </w:rPr>
        <w:t>věty</w:t>
      </w:r>
      <w:r>
        <w:rPr>
          <w:rFonts w:ascii="Arial" w:hAnsi="Arial"/>
          <w:color w:val="010202"/>
          <w:spacing w:val="-12"/>
        </w:rPr>
        <w:t xml:space="preserve"> </w:t>
      </w:r>
      <w:r>
        <w:rPr>
          <w:rFonts w:ascii="Arial" w:hAnsi="Arial"/>
          <w:color w:val="010202"/>
        </w:rPr>
        <w:t>neplatí</w:t>
      </w:r>
      <w:r>
        <w:rPr>
          <w:rFonts w:ascii="Arial" w:hAnsi="Arial"/>
          <w:color w:val="010202"/>
          <w:spacing w:val="-12"/>
        </w:rPr>
        <w:t xml:space="preserve"> </w:t>
      </w:r>
      <w:r>
        <w:rPr>
          <w:rFonts w:ascii="Arial" w:hAnsi="Arial"/>
          <w:color w:val="010202"/>
        </w:rPr>
        <w:t>původní</w:t>
      </w:r>
      <w:r>
        <w:rPr>
          <w:rFonts w:ascii="Arial" w:hAnsi="Arial"/>
          <w:color w:val="010202"/>
          <w:spacing w:val="-11"/>
        </w:rPr>
        <w:t xml:space="preserve"> </w:t>
      </w:r>
      <w:r>
        <w:rPr>
          <w:rFonts w:ascii="Arial" w:hAnsi="Arial"/>
          <w:color w:val="010202"/>
        </w:rPr>
        <w:t>doba</w:t>
      </w:r>
      <w:r>
        <w:rPr>
          <w:rFonts w:ascii="Arial" w:hAnsi="Arial"/>
          <w:color w:val="010202"/>
          <w:spacing w:val="-15"/>
        </w:rPr>
        <w:t xml:space="preserve"> </w:t>
      </w:r>
      <w:r>
        <w:rPr>
          <w:rFonts w:ascii="Arial" w:hAnsi="Arial"/>
          <w:color w:val="010202"/>
        </w:rPr>
        <w:t>splatnosti,</w:t>
      </w:r>
      <w:r>
        <w:rPr>
          <w:rFonts w:ascii="Arial" w:hAnsi="Arial"/>
          <w:color w:val="010202"/>
          <w:spacing w:val="-9"/>
        </w:rPr>
        <w:t xml:space="preserve"> </w:t>
      </w:r>
      <w:r>
        <w:rPr>
          <w:rFonts w:ascii="Arial" w:hAnsi="Arial"/>
          <w:color w:val="010202"/>
        </w:rPr>
        <w:t>ale</w:t>
      </w:r>
      <w:r>
        <w:rPr>
          <w:rFonts w:ascii="Arial" w:hAnsi="Arial"/>
          <w:color w:val="010202"/>
          <w:spacing w:val="-13"/>
        </w:rPr>
        <w:t xml:space="preserve"> </w:t>
      </w:r>
      <w:r>
        <w:rPr>
          <w:rFonts w:ascii="Arial" w:hAnsi="Arial"/>
          <w:color w:val="010202"/>
        </w:rPr>
        <w:t>doba splatnosti běží znovu ode dne doručení nově vystavené</w:t>
      </w:r>
      <w:r>
        <w:rPr>
          <w:rFonts w:ascii="Arial" w:hAnsi="Arial"/>
          <w:color w:val="010202"/>
          <w:spacing w:val="-15"/>
        </w:rPr>
        <w:t xml:space="preserve"> </w:t>
      </w:r>
      <w:r>
        <w:rPr>
          <w:rFonts w:ascii="Arial" w:hAnsi="Arial"/>
          <w:color w:val="010202"/>
        </w:rPr>
        <w:t>faktury.</w:t>
      </w:r>
    </w:p>
    <w:p w14:paraId="16655639" w14:textId="77777777" w:rsidR="001C5233" w:rsidRDefault="001C5233">
      <w:pPr>
        <w:pStyle w:val="Zkladntext"/>
        <w:spacing w:before="9"/>
        <w:rPr>
          <w:rFonts w:ascii="Arial"/>
          <w:sz w:val="21"/>
        </w:rPr>
      </w:pPr>
    </w:p>
    <w:p w14:paraId="48A990A3" w14:textId="77777777" w:rsidR="001C5233" w:rsidRDefault="006048AA">
      <w:pPr>
        <w:pStyle w:val="Odstavecseseznamem"/>
        <w:numPr>
          <w:ilvl w:val="0"/>
          <w:numId w:val="9"/>
        </w:numPr>
        <w:tabs>
          <w:tab w:val="left" w:pos="543"/>
        </w:tabs>
        <w:ind w:right="116" w:hanging="427"/>
        <w:jc w:val="both"/>
        <w:rPr>
          <w:rFonts w:ascii="Arial" w:hAnsi="Arial"/>
          <w:color w:val="010202"/>
        </w:rPr>
      </w:pPr>
      <w:r>
        <w:rPr>
          <w:rFonts w:ascii="Arial" w:hAnsi="Arial"/>
          <w:color w:val="010202"/>
        </w:rPr>
        <w:t xml:space="preserve">Objednatel preferuje zaslání elektronické faktury/účetního dokladu zhotovitele do datové schránky objednatele ID DS: yphaax8 nebo na mailovou adresu </w:t>
      </w:r>
      <w:hyperlink r:id="rId9">
        <w:r>
          <w:rPr>
            <w:rFonts w:ascii="Arial" w:hAnsi="Arial"/>
            <w:color w:val="3953A4"/>
            <w:u w:val="single" w:color="3953A4"/>
          </w:rPr>
          <w:t>podatelna@mze.gov.cz</w:t>
        </w:r>
        <w:r>
          <w:rPr>
            <w:rFonts w:ascii="Arial" w:hAnsi="Arial"/>
            <w:color w:val="010202"/>
          </w:rPr>
          <w:t>,</w:t>
        </w:r>
      </w:hyperlink>
      <w:r>
        <w:rPr>
          <w:rFonts w:ascii="Arial" w:hAnsi="Arial"/>
          <w:color w:val="010202"/>
        </w:rPr>
        <w:t xml:space="preserve"> ve strukturovaných formátech dle Evropské směrnice 2014/55/EU nebo ve formátu ISDOC 5.2 a vyšším. Faktura/účetní doklad musí obsahovat jméno oprávněné osoby objednatele.</w:t>
      </w:r>
    </w:p>
    <w:p w14:paraId="2C1EA571" w14:textId="77777777" w:rsidR="001C5233" w:rsidRDefault="001C5233">
      <w:pPr>
        <w:pStyle w:val="Zkladntext"/>
        <w:spacing w:before="11"/>
        <w:rPr>
          <w:rFonts w:ascii="Arial"/>
          <w:sz w:val="21"/>
        </w:rPr>
      </w:pPr>
    </w:p>
    <w:p w14:paraId="2EBDACEE" w14:textId="77777777" w:rsidR="001C5233" w:rsidRDefault="006048AA">
      <w:pPr>
        <w:pStyle w:val="Odstavecseseznamem"/>
        <w:numPr>
          <w:ilvl w:val="0"/>
          <w:numId w:val="9"/>
        </w:numPr>
        <w:tabs>
          <w:tab w:val="left" w:pos="542"/>
          <w:tab w:val="left" w:pos="543"/>
        </w:tabs>
        <w:ind w:hanging="427"/>
        <w:rPr>
          <w:rFonts w:ascii="Arial" w:hAnsi="Arial"/>
          <w:color w:val="010202"/>
        </w:rPr>
      </w:pPr>
      <w:r>
        <w:rPr>
          <w:rFonts w:ascii="Arial" w:hAnsi="Arial"/>
          <w:color w:val="010202"/>
        </w:rPr>
        <w:t>Objednatel neposkytne zhotoviteli</w:t>
      </w:r>
      <w:r>
        <w:rPr>
          <w:rFonts w:ascii="Arial" w:hAnsi="Arial"/>
          <w:color w:val="010202"/>
          <w:spacing w:val="-12"/>
        </w:rPr>
        <w:t xml:space="preserve"> </w:t>
      </w:r>
      <w:r>
        <w:rPr>
          <w:rFonts w:ascii="Arial" w:hAnsi="Arial"/>
          <w:color w:val="010202"/>
        </w:rPr>
        <w:t>zálohy.</w:t>
      </w:r>
    </w:p>
    <w:p w14:paraId="3D9FE7E0" w14:textId="77777777" w:rsidR="001C5233" w:rsidRDefault="001C5233">
      <w:pPr>
        <w:pStyle w:val="Zkladntext"/>
        <w:spacing w:before="10"/>
        <w:rPr>
          <w:rFonts w:ascii="Arial"/>
          <w:sz w:val="21"/>
        </w:rPr>
      </w:pPr>
    </w:p>
    <w:p w14:paraId="3A8F45CE" w14:textId="77777777" w:rsidR="001C5233" w:rsidRPr="009776D4" w:rsidRDefault="006048AA" w:rsidP="009776D4">
      <w:pPr>
        <w:pStyle w:val="Odstavecseseznamem"/>
        <w:numPr>
          <w:ilvl w:val="0"/>
          <w:numId w:val="9"/>
        </w:numPr>
        <w:tabs>
          <w:tab w:val="left" w:pos="542"/>
          <w:tab w:val="left" w:pos="543"/>
        </w:tabs>
        <w:ind w:right="96" w:hanging="427"/>
        <w:rPr>
          <w:rFonts w:ascii="Arial" w:hAnsi="Arial" w:cs="Arial"/>
          <w:color w:val="010202"/>
          <w:sz w:val="24"/>
        </w:rPr>
      </w:pPr>
      <w:r w:rsidRPr="009776D4">
        <w:rPr>
          <w:rFonts w:ascii="Arial" w:hAnsi="Arial" w:cs="Arial"/>
          <w:color w:val="010202"/>
          <w:sz w:val="24"/>
        </w:rPr>
        <w:t>Platba se považuje za splněnou dnem odepsání z účtu objednatele ve prospěch účtu zhotovitele.</w:t>
      </w:r>
    </w:p>
    <w:p w14:paraId="2575C9FA" w14:textId="77777777" w:rsidR="001C5233" w:rsidRDefault="001C5233">
      <w:pPr>
        <w:pStyle w:val="Zkladntext"/>
        <w:rPr>
          <w:sz w:val="26"/>
        </w:rPr>
      </w:pPr>
    </w:p>
    <w:p w14:paraId="32D24301" w14:textId="77777777" w:rsidR="001C5233" w:rsidRDefault="001C5233">
      <w:pPr>
        <w:pStyle w:val="Zkladntext"/>
        <w:spacing w:before="10"/>
        <w:rPr>
          <w:sz w:val="21"/>
        </w:rPr>
      </w:pPr>
    </w:p>
    <w:p w14:paraId="47614645" w14:textId="77777777" w:rsidR="001C5233" w:rsidRDefault="006048AA">
      <w:pPr>
        <w:pStyle w:val="Nadpis1"/>
        <w:ind w:left="4135" w:right="4140"/>
        <w:jc w:val="center"/>
      </w:pPr>
      <w:r>
        <w:rPr>
          <w:color w:val="010202"/>
        </w:rPr>
        <w:t>Článek V. Vady díla</w:t>
      </w:r>
    </w:p>
    <w:p w14:paraId="79D194C9" w14:textId="77777777" w:rsidR="001C5233" w:rsidRDefault="001C5233">
      <w:pPr>
        <w:pStyle w:val="Zkladntext"/>
        <w:spacing w:before="10"/>
        <w:rPr>
          <w:b/>
          <w:sz w:val="23"/>
        </w:rPr>
      </w:pPr>
    </w:p>
    <w:p w14:paraId="7845ED69" w14:textId="77777777" w:rsidR="001C5233" w:rsidRDefault="006048AA">
      <w:pPr>
        <w:pStyle w:val="Odstavecseseznamem"/>
        <w:numPr>
          <w:ilvl w:val="0"/>
          <w:numId w:val="8"/>
        </w:numPr>
        <w:tabs>
          <w:tab w:val="left" w:pos="543"/>
        </w:tabs>
        <w:ind w:right="115"/>
        <w:jc w:val="both"/>
        <w:rPr>
          <w:sz w:val="24"/>
        </w:rPr>
      </w:pPr>
      <w:r>
        <w:rPr>
          <w:color w:val="010202"/>
          <w:sz w:val="24"/>
        </w:rPr>
        <w:t xml:space="preserve">Zhotovitel garantuje, že jednotlivá dílčí plnění vytvořená na základě smlouvy jsou </w:t>
      </w:r>
      <w:proofErr w:type="gramStart"/>
      <w:r>
        <w:rPr>
          <w:color w:val="010202"/>
          <w:sz w:val="24"/>
        </w:rPr>
        <w:t>úplná  a</w:t>
      </w:r>
      <w:proofErr w:type="gramEnd"/>
      <w:r>
        <w:rPr>
          <w:color w:val="010202"/>
          <w:sz w:val="24"/>
        </w:rPr>
        <w:t xml:space="preserve"> že jejich vlastnosti odpovídají vlastnostem díla sjednaným smlouvou. Zhotovitel poskytuje záruku za jakost jednotlivých dílčích plnění vždy od okamžiku protokolárního předání a převzetí posledního dílčího plnění bez připomínek, a to po dobu 24</w:t>
      </w:r>
      <w:r>
        <w:rPr>
          <w:color w:val="010202"/>
          <w:spacing w:val="-20"/>
          <w:sz w:val="24"/>
        </w:rPr>
        <w:t xml:space="preserve"> </w:t>
      </w:r>
      <w:r>
        <w:rPr>
          <w:color w:val="010202"/>
          <w:sz w:val="24"/>
        </w:rPr>
        <w:t>měsíců.</w:t>
      </w:r>
    </w:p>
    <w:p w14:paraId="2DB1C1DE" w14:textId="77777777" w:rsidR="001C5233" w:rsidRDefault="001C5233">
      <w:pPr>
        <w:pStyle w:val="Zkladntext"/>
        <w:spacing w:before="9"/>
        <w:rPr>
          <w:sz w:val="20"/>
        </w:rPr>
      </w:pPr>
    </w:p>
    <w:p w14:paraId="17672AB5" w14:textId="77777777" w:rsidR="001C5233" w:rsidRDefault="006048AA">
      <w:pPr>
        <w:pStyle w:val="Odstavecseseznamem"/>
        <w:numPr>
          <w:ilvl w:val="0"/>
          <w:numId w:val="8"/>
        </w:numPr>
        <w:tabs>
          <w:tab w:val="left" w:pos="543"/>
        </w:tabs>
        <w:ind w:right="117"/>
        <w:jc w:val="both"/>
        <w:rPr>
          <w:sz w:val="24"/>
        </w:rPr>
      </w:pPr>
      <w:r>
        <w:rPr>
          <w:color w:val="010202"/>
          <w:sz w:val="24"/>
        </w:rPr>
        <w:t>V případě, že předané dílčí plnění vykazuje vady, objednatel tyto vady bez zbytečného odkladu písemně u zhotovitele reklamuje, přičemž pozdější uplatnění reklamace v</w:t>
      </w:r>
      <w:r>
        <w:rPr>
          <w:color w:val="010202"/>
          <w:spacing w:val="-27"/>
          <w:sz w:val="24"/>
        </w:rPr>
        <w:t xml:space="preserve"> </w:t>
      </w:r>
      <w:r>
        <w:rPr>
          <w:color w:val="010202"/>
          <w:sz w:val="24"/>
        </w:rPr>
        <w:t>záruční době nemá vliv na platnost této reklamace. Písemná forma je podmínkou platnosti reklamace. V reklamaci objednatel uvede, jak se zjištěné vady projevují. Odstranění vad provede zhotovitel na svůj náklad nejpozději do 14 dnů od obdržení písemné reklamace, nestanoví-li objednatel ve své reklamaci dobu</w:t>
      </w:r>
      <w:r>
        <w:rPr>
          <w:color w:val="010202"/>
          <w:spacing w:val="-6"/>
          <w:sz w:val="24"/>
        </w:rPr>
        <w:t xml:space="preserve"> </w:t>
      </w:r>
      <w:r>
        <w:rPr>
          <w:color w:val="010202"/>
          <w:sz w:val="24"/>
        </w:rPr>
        <w:t>delší.</w:t>
      </w:r>
    </w:p>
    <w:p w14:paraId="6BDE190C" w14:textId="77777777" w:rsidR="001C5233" w:rsidRDefault="001C5233">
      <w:pPr>
        <w:pStyle w:val="Zkladntext"/>
        <w:rPr>
          <w:sz w:val="26"/>
        </w:rPr>
      </w:pPr>
    </w:p>
    <w:p w14:paraId="4273E383" w14:textId="77777777" w:rsidR="001C5233" w:rsidRDefault="001C5233">
      <w:pPr>
        <w:pStyle w:val="Zkladntext"/>
        <w:spacing w:before="10"/>
        <w:rPr>
          <w:sz w:val="21"/>
        </w:rPr>
      </w:pPr>
    </w:p>
    <w:p w14:paraId="72EBDFB2" w14:textId="77777777" w:rsidR="001C5233" w:rsidRDefault="006048AA">
      <w:pPr>
        <w:pStyle w:val="Nadpis1"/>
        <w:spacing w:before="1"/>
        <w:ind w:left="655" w:right="305"/>
        <w:jc w:val="center"/>
      </w:pPr>
      <w:r>
        <w:rPr>
          <w:color w:val="010202"/>
        </w:rPr>
        <w:t>Článek VI.</w:t>
      </w:r>
    </w:p>
    <w:p w14:paraId="5DF197F6" w14:textId="77777777" w:rsidR="001C5233" w:rsidRDefault="006048AA">
      <w:pPr>
        <w:ind w:left="660" w:right="305"/>
        <w:jc w:val="center"/>
        <w:rPr>
          <w:b/>
          <w:sz w:val="24"/>
        </w:rPr>
      </w:pPr>
      <w:r>
        <w:rPr>
          <w:b/>
          <w:color w:val="010202"/>
          <w:sz w:val="24"/>
        </w:rPr>
        <w:t>Sankční ustanovení, náhrada škody</w:t>
      </w:r>
    </w:p>
    <w:p w14:paraId="185FB294" w14:textId="77777777" w:rsidR="001C5233" w:rsidRDefault="001C5233">
      <w:pPr>
        <w:pStyle w:val="Zkladntext"/>
        <w:spacing w:before="11"/>
        <w:rPr>
          <w:b/>
          <w:sz w:val="23"/>
        </w:rPr>
      </w:pPr>
    </w:p>
    <w:p w14:paraId="2A52950F" w14:textId="77777777" w:rsidR="001C5233" w:rsidRDefault="006048AA">
      <w:pPr>
        <w:pStyle w:val="Odstavecseseznamem"/>
        <w:numPr>
          <w:ilvl w:val="0"/>
          <w:numId w:val="7"/>
        </w:numPr>
        <w:tabs>
          <w:tab w:val="left" w:pos="543"/>
        </w:tabs>
        <w:ind w:right="116"/>
        <w:jc w:val="both"/>
        <w:rPr>
          <w:sz w:val="24"/>
        </w:rPr>
      </w:pPr>
      <w:r>
        <w:rPr>
          <w:color w:val="010202"/>
          <w:sz w:val="24"/>
        </w:rPr>
        <w:t>V případě prodlení objednatele s platbou, na kterou vznikl zhotoviteli nárok, uhradí objednatel zhotoviteli úrok z prodlení ve výši 0,01 % z dlužné částky za každý i započatý den</w:t>
      </w:r>
      <w:r>
        <w:rPr>
          <w:color w:val="010202"/>
          <w:spacing w:val="-3"/>
          <w:sz w:val="24"/>
        </w:rPr>
        <w:t xml:space="preserve"> </w:t>
      </w:r>
      <w:r>
        <w:rPr>
          <w:color w:val="010202"/>
          <w:sz w:val="24"/>
        </w:rPr>
        <w:t>prodlení.</w:t>
      </w:r>
    </w:p>
    <w:p w14:paraId="3D2D2A41" w14:textId="77777777" w:rsidR="001C5233" w:rsidRDefault="001C5233">
      <w:pPr>
        <w:pStyle w:val="Zkladntext"/>
        <w:spacing w:before="9"/>
        <w:rPr>
          <w:sz w:val="20"/>
        </w:rPr>
      </w:pPr>
    </w:p>
    <w:p w14:paraId="08BAD63C" w14:textId="77777777" w:rsidR="001C5233" w:rsidRDefault="006048AA">
      <w:pPr>
        <w:pStyle w:val="Odstavecseseznamem"/>
        <w:numPr>
          <w:ilvl w:val="0"/>
          <w:numId w:val="7"/>
        </w:numPr>
        <w:tabs>
          <w:tab w:val="left" w:pos="543"/>
        </w:tabs>
        <w:ind w:right="115"/>
        <w:jc w:val="both"/>
        <w:rPr>
          <w:sz w:val="24"/>
        </w:rPr>
      </w:pPr>
      <w:r>
        <w:rPr>
          <w:color w:val="010202"/>
          <w:sz w:val="24"/>
        </w:rPr>
        <w:t>Podpisem této smlouvy bere zhotovitel na vědomí, že objednatel je organizační složkou státu</w:t>
      </w:r>
      <w:r>
        <w:rPr>
          <w:color w:val="010202"/>
          <w:spacing w:val="-5"/>
          <w:sz w:val="24"/>
        </w:rPr>
        <w:t xml:space="preserve"> </w:t>
      </w:r>
      <w:r>
        <w:rPr>
          <w:color w:val="010202"/>
          <w:sz w:val="24"/>
        </w:rPr>
        <w:t>a</w:t>
      </w:r>
      <w:r>
        <w:rPr>
          <w:color w:val="010202"/>
          <w:spacing w:val="-5"/>
          <w:sz w:val="24"/>
        </w:rPr>
        <w:t xml:space="preserve"> </w:t>
      </w:r>
      <w:r>
        <w:rPr>
          <w:color w:val="010202"/>
          <w:sz w:val="24"/>
        </w:rPr>
        <w:t>v</w:t>
      </w:r>
      <w:r>
        <w:rPr>
          <w:color w:val="010202"/>
          <w:spacing w:val="-1"/>
          <w:sz w:val="24"/>
        </w:rPr>
        <w:t xml:space="preserve"> </w:t>
      </w:r>
      <w:r>
        <w:rPr>
          <w:color w:val="010202"/>
          <w:sz w:val="24"/>
        </w:rPr>
        <w:t>případě</w:t>
      </w:r>
      <w:r>
        <w:rPr>
          <w:color w:val="010202"/>
          <w:spacing w:val="-5"/>
          <w:sz w:val="24"/>
        </w:rPr>
        <w:t xml:space="preserve"> </w:t>
      </w:r>
      <w:r>
        <w:rPr>
          <w:color w:val="010202"/>
          <w:sz w:val="24"/>
        </w:rPr>
        <w:t>nedostatku</w:t>
      </w:r>
      <w:r>
        <w:rPr>
          <w:color w:val="010202"/>
          <w:spacing w:val="-5"/>
          <w:sz w:val="24"/>
        </w:rPr>
        <w:t xml:space="preserve"> </w:t>
      </w:r>
      <w:r>
        <w:rPr>
          <w:color w:val="010202"/>
          <w:sz w:val="24"/>
        </w:rPr>
        <w:t>finančních</w:t>
      </w:r>
      <w:r>
        <w:rPr>
          <w:color w:val="010202"/>
          <w:spacing w:val="-5"/>
          <w:sz w:val="24"/>
        </w:rPr>
        <w:t xml:space="preserve"> </w:t>
      </w:r>
      <w:r>
        <w:rPr>
          <w:color w:val="010202"/>
          <w:sz w:val="24"/>
        </w:rPr>
        <w:t>prostředků</w:t>
      </w:r>
      <w:r>
        <w:rPr>
          <w:color w:val="010202"/>
          <w:spacing w:val="-1"/>
          <w:sz w:val="24"/>
        </w:rPr>
        <w:t xml:space="preserve"> </w:t>
      </w:r>
      <w:r>
        <w:rPr>
          <w:color w:val="010202"/>
          <w:sz w:val="24"/>
        </w:rPr>
        <w:t>může</w:t>
      </w:r>
      <w:r>
        <w:rPr>
          <w:color w:val="010202"/>
          <w:spacing w:val="-9"/>
          <w:sz w:val="24"/>
        </w:rPr>
        <w:t xml:space="preserve"> </w:t>
      </w:r>
      <w:r>
        <w:rPr>
          <w:color w:val="010202"/>
          <w:sz w:val="24"/>
        </w:rPr>
        <w:t>dojít</w:t>
      </w:r>
      <w:r>
        <w:rPr>
          <w:color w:val="010202"/>
          <w:spacing w:val="-5"/>
          <w:sz w:val="24"/>
        </w:rPr>
        <w:t xml:space="preserve"> </w:t>
      </w:r>
      <w:r>
        <w:rPr>
          <w:color w:val="010202"/>
          <w:sz w:val="24"/>
        </w:rPr>
        <w:t>k</w:t>
      </w:r>
      <w:r>
        <w:rPr>
          <w:color w:val="010202"/>
          <w:spacing w:val="-1"/>
          <w:sz w:val="24"/>
        </w:rPr>
        <w:t xml:space="preserve"> </w:t>
      </w:r>
      <w:r>
        <w:rPr>
          <w:color w:val="010202"/>
          <w:sz w:val="24"/>
        </w:rPr>
        <w:t>úhradě</w:t>
      </w:r>
      <w:r>
        <w:rPr>
          <w:color w:val="010202"/>
          <w:spacing w:val="-5"/>
          <w:sz w:val="24"/>
        </w:rPr>
        <w:t xml:space="preserve"> </w:t>
      </w:r>
      <w:r>
        <w:rPr>
          <w:color w:val="010202"/>
          <w:sz w:val="24"/>
        </w:rPr>
        <w:t>daňových/účetních dokladů</w:t>
      </w:r>
      <w:r>
        <w:rPr>
          <w:color w:val="010202"/>
          <w:spacing w:val="-6"/>
          <w:sz w:val="24"/>
        </w:rPr>
        <w:t xml:space="preserve"> </w:t>
      </w:r>
      <w:r>
        <w:rPr>
          <w:color w:val="010202"/>
          <w:sz w:val="24"/>
        </w:rPr>
        <w:t>(faktur)</w:t>
      </w:r>
      <w:r>
        <w:rPr>
          <w:color w:val="010202"/>
          <w:spacing w:val="-4"/>
          <w:sz w:val="24"/>
        </w:rPr>
        <w:t xml:space="preserve"> </w:t>
      </w:r>
      <w:r>
        <w:rPr>
          <w:color w:val="010202"/>
          <w:sz w:val="24"/>
        </w:rPr>
        <w:t>až</w:t>
      </w:r>
      <w:r>
        <w:rPr>
          <w:color w:val="010202"/>
          <w:spacing w:val="-10"/>
          <w:sz w:val="24"/>
        </w:rPr>
        <w:t xml:space="preserve"> </w:t>
      </w:r>
      <w:r>
        <w:rPr>
          <w:color w:val="010202"/>
          <w:sz w:val="24"/>
        </w:rPr>
        <w:t>v</w:t>
      </w:r>
      <w:r>
        <w:rPr>
          <w:color w:val="010202"/>
          <w:spacing w:val="-2"/>
          <w:sz w:val="24"/>
        </w:rPr>
        <w:t xml:space="preserve"> </w:t>
      </w:r>
      <w:r>
        <w:rPr>
          <w:color w:val="010202"/>
          <w:sz w:val="24"/>
        </w:rPr>
        <w:t>návaznosti</w:t>
      </w:r>
      <w:r>
        <w:rPr>
          <w:color w:val="010202"/>
          <w:spacing w:val="-3"/>
          <w:sz w:val="24"/>
        </w:rPr>
        <w:t xml:space="preserve"> </w:t>
      </w:r>
      <w:r>
        <w:rPr>
          <w:color w:val="010202"/>
          <w:sz w:val="24"/>
        </w:rPr>
        <w:t>na</w:t>
      </w:r>
      <w:r>
        <w:rPr>
          <w:color w:val="010202"/>
          <w:spacing w:val="-9"/>
          <w:sz w:val="24"/>
        </w:rPr>
        <w:t xml:space="preserve"> </w:t>
      </w:r>
      <w:r>
        <w:rPr>
          <w:color w:val="010202"/>
          <w:sz w:val="24"/>
        </w:rPr>
        <w:t>přidělení</w:t>
      </w:r>
      <w:r>
        <w:rPr>
          <w:color w:val="010202"/>
          <w:spacing w:val="-6"/>
          <w:sz w:val="24"/>
        </w:rPr>
        <w:t xml:space="preserve"> </w:t>
      </w:r>
      <w:r>
        <w:rPr>
          <w:color w:val="010202"/>
          <w:sz w:val="24"/>
        </w:rPr>
        <w:t>potřebných</w:t>
      </w:r>
      <w:r>
        <w:rPr>
          <w:color w:val="010202"/>
          <w:spacing w:val="-9"/>
          <w:sz w:val="24"/>
        </w:rPr>
        <w:t xml:space="preserve"> </w:t>
      </w:r>
      <w:r>
        <w:rPr>
          <w:color w:val="010202"/>
          <w:sz w:val="24"/>
        </w:rPr>
        <w:t>finančních</w:t>
      </w:r>
      <w:r>
        <w:rPr>
          <w:color w:val="010202"/>
          <w:spacing w:val="-6"/>
          <w:sz w:val="24"/>
        </w:rPr>
        <w:t xml:space="preserve"> </w:t>
      </w:r>
      <w:r>
        <w:rPr>
          <w:color w:val="010202"/>
          <w:sz w:val="24"/>
        </w:rPr>
        <w:t>prostředků</w:t>
      </w:r>
      <w:r>
        <w:rPr>
          <w:color w:val="010202"/>
          <w:spacing w:val="-6"/>
          <w:sz w:val="24"/>
        </w:rPr>
        <w:t xml:space="preserve"> </w:t>
      </w:r>
      <w:r>
        <w:rPr>
          <w:color w:val="010202"/>
          <w:sz w:val="24"/>
        </w:rPr>
        <w:t>ze</w:t>
      </w:r>
      <w:r>
        <w:rPr>
          <w:color w:val="010202"/>
          <w:spacing w:val="-10"/>
          <w:sz w:val="24"/>
        </w:rPr>
        <w:t xml:space="preserve"> </w:t>
      </w:r>
      <w:r>
        <w:rPr>
          <w:color w:val="010202"/>
          <w:sz w:val="24"/>
        </w:rPr>
        <w:t xml:space="preserve">státního rozpočtu. Tato případná časová prodleva nemůže být pro účely plnění práv a povinností   z </w:t>
      </w:r>
      <w:proofErr w:type="gramStart"/>
      <w:r>
        <w:rPr>
          <w:color w:val="010202"/>
          <w:sz w:val="24"/>
        </w:rPr>
        <w:t>této  smlouvy</w:t>
      </w:r>
      <w:proofErr w:type="gramEnd"/>
      <w:r>
        <w:rPr>
          <w:color w:val="010202"/>
          <w:sz w:val="24"/>
        </w:rPr>
        <w:t xml:space="preserve">  vyplývajících  považována  za  prodlení  na  straně  objednatele  v </w:t>
      </w:r>
      <w:r>
        <w:rPr>
          <w:color w:val="010202"/>
          <w:spacing w:val="43"/>
          <w:sz w:val="24"/>
        </w:rPr>
        <w:t xml:space="preserve"> </w:t>
      </w:r>
      <w:r>
        <w:rPr>
          <w:color w:val="010202"/>
          <w:sz w:val="24"/>
        </w:rPr>
        <w:t>rámci</w:t>
      </w:r>
    </w:p>
    <w:p w14:paraId="02B96E61" w14:textId="77777777" w:rsidR="001C5233" w:rsidRDefault="001C5233">
      <w:pPr>
        <w:jc w:val="both"/>
        <w:rPr>
          <w:sz w:val="24"/>
        </w:rPr>
        <w:sectPr w:rsidR="001C5233">
          <w:pgSz w:w="11910" w:h="16840"/>
          <w:pgMar w:top="1060" w:right="1300" w:bottom="1240" w:left="1300" w:header="0" w:footer="1056" w:gutter="0"/>
          <w:cols w:space="708"/>
        </w:sectPr>
      </w:pPr>
    </w:p>
    <w:p w14:paraId="1ECC23A8" w14:textId="77777777" w:rsidR="001C5233" w:rsidRDefault="006048AA" w:rsidP="00060738">
      <w:pPr>
        <w:pStyle w:val="Zkladntext"/>
        <w:spacing w:before="75"/>
        <w:ind w:left="542" w:right="96"/>
        <w:jc w:val="both"/>
      </w:pPr>
      <w:r>
        <w:rPr>
          <w:color w:val="010202"/>
        </w:rPr>
        <w:lastRenderedPageBreak/>
        <w:t>platebních podmínek a nelze proto z tohoto důvodu uplatňovat vůči objednateli žádné sankce.</w:t>
      </w:r>
    </w:p>
    <w:p w14:paraId="1880A227" w14:textId="77777777" w:rsidR="001C5233" w:rsidRDefault="001C5233">
      <w:pPr>
        <w:pStyle w:val="Zkladntext"/>
        <w:spacing w:before="9"/>
        <w:rPr>
          <w:sz w:val="20"/>
        </w:rPr>
      </w:pPr>
    </w:p>
    <w:p w14:paraId="19D96C8A" w14:textId="77777777" w:rsidR="001C5233" w:rsidRDefault="006048AA">
      <w:pPr>
        <w:pStyle w:val="Odstavecseseznamem"/>
        <w:numPr>
          <w:ilvl w:val="0"/>
          <w:numId w:val="7"/>
        </w:numPr>
        <w:tabs>
          <w:tab w:val="left" w:pos="543"/>
        </w:tabs>
        <w:spacing w:before="1"/>
        <w:ind w:right="116"/>
        <w:jc w:val="both"/>
        <w:rPr>
          <w:sz w:val="24"/>
        </w:rPr>
      </w:pPr>
      <w:r>
        <w:rPr>
          <w:color w:val="010202"/>
          <w:sz w:val="24"/>
        </w:rPr>
        <w:t>Nesplní-li zhotovitel povinnost předat řádně provedené dílčí plnění objednateli v termínu uvedeném</w:t>
      </w:r>
      <w:r>
        <w:rPr>
          <w:color w:val="010202"/>
          <w:spacing w:val="-13"/>
          <w:sz w:val="24"/>
        </w:rPr>
        <w:t xml:space="preserve"> </w:t>
      </w:r>
      <w:r>
        <w:rPr>
          <w:color w:val="010202"/>
          <w:sz w:val="24"/>
        </w:rPr>
        <w:t>v</w:t>
      </w:r>
      <w:r>
        <w:rPr>
          <w:color w:val="010202"/>
          <w:spacing w:val="-1"/>
          <w:sz w:val="24"/>
        </w:rPr>
        <w:t xml:space="preserve"> </w:t>
      </w:r>
      <w:r>
        <w:rPr>
          <w:color w:val="010202"/>
          <w:sz w:val="24"/>
        </w:rPr>
        <w:t>příloze</w:t>
      </w:r>
      <w:r>
        <w:rPr>
          <w:color w:val="010202"/>
          <w:spacing w:val="-13"/>
          <w:sz w:val="24"/>
        </w:rPr>
        <w:t xml:space="preserve"> </w:t>
      </w:r>
      <w:r>
        <w:rPr>
          <w:color w:val="010202"/>
          <w:sz w:val="24"/>
        </w:rPr>
        <w:t>č.</w:t>
      </w:r>
      <w:r>
        <w:rPr>
          <w:color w:val="010202"/>
          <w:spacing w:val="-12"/>
          <w:sz w:val="24"/>
        </w:rPr>
        <w:t xml:space="preserve"> </w:t>
      </w:r>
      <w:r>
        <w:rPr>
          <w:color w:val="010202"/>
          <w:sz w:val="24"/>
        </w:rPr>
        <w:t>2</w:t>
      </w:r>
      <w:r>
        <w:rPr>
          <w:color w:val="010202"/>
          <w:spacing w:val="-1"/>
          <w:sz w:val="24"/>
        </w:rPr>
        <w:t xml:space="preserve"> </w:t>
      </w:r>
      <w:r>
        <w:rPr>
          <w:color w:val="010202"/>
          <w:sz w:val="24"/>
        </w:rPr>
        <w:t>smlouvy,</w:t>
      </w:r>
      <w:r>
        <w:rPr>
          <w:color w:val="010202"/>
          <w:spacing w:val="-12"/>
          <w:sz w:val="24"/>
        </w:rPr>
        <w:t xml:space="preserve"> </w:t>
      </w:r>
      <w:r>
        <w:rPr>
          <w:color w:val="010202"/>
          <w:sz w:val="24"/>
        </w:rPr>
        <w:t>je</w:t>
      </w:r>
      <w:r>
        <w:rPr>
          <w:color w:val="010202"/>
          <w:spacing w:val="-11"/>
          <w:sz w:val="24"/>
        </w:rPr>
        <w:t xml:space="preserve"> </w:t>
      </w:r>
      <w:r>
        <w:rPr>
          <w:color w:val="010202"/>
          <w:sz w:val="24"/>
        </w:rPr>
        <w:t>zhotovitel</w:t>
      </w:r>
      <w:r>
        <w:rPr>
          <w:color w:val="010202"/>
          <w:spacing w:val="-13"/>
          <w:sz w:val="24"/>
        </w:rPr>
        <w:t xml:space="preserve"> </w:t>
      </w:r>
      <w:r>
        <w:rPr>
          <w:color w:val="010202"/>
          <w:sz w:val="24"/>
        </w:rPr>
        <w:t>povinen</w:t>
      </w:r>
      <w:r>
        <w:rPr>
          <w:color w:val="010202"/>
          <w:spacing w:val="-13"/>
          <w:sz w:val="24"/>
        </w:rPr>
        <w:t xml:space="preserve"> </w:t>
      </w:r>
      <w:r>
        <w:rPr>
          <w:color w:val="010202"/>
          <w:sz w:val="24"/>
        </w:rPr>
        <w:t>uhradit</w:t>
      </w:r>
      <w:r>
        <w:rPr>
          <w:color w:val="010202"/>
          <w:spacing w:val="-11"/>
          <w:sz w:val="24"/>
        </w:rPr>
        <w:t xml:space="preserve"> </w:t>
      </w:r>
      <w:r>
        <w:rPr>
          <w:color w:val="010202"/>
          <w:sz w:val="24"/>
        </w:rPr>
        <w:t>objednateli</w:t>
      </w:r>
      <w:r>
        <w:rPr>
          <w:color w:val="010202"/>
          <w:spacing w:val="-13"/>
          <w:sz w:val="24"/>
        </w:rPr>
        <w:t xml:space="preserve"> </w:t>
      </w:r>
      <w:r>
        <w:rPr>
          <w:color w:val="010202"/>
          <w:sz w:val="24"/>
        </w:rPr>
        <w:t>smluvní</w:t>
      </w:r>
      <w:r>
        <w:rPr>
          <w:color w:val="010202"/>
          <w:spacing w:val="-13"/>
          <w:sz w:val="24"/>
        </w:rPr>
        <w:t xml:space="preserve"> </w:t>
      </w:r>
      <w:r>
        <w:rPr>
          <w:color w:val="010202"/>
          <w:sz w:val="24"/>
        </w:rPr>
        <w:t>pokutu ve výši 0,3 % z ceny příslušného dílčího plnění bez DPH (kterého se porušení týká), a to za každý i započatý den</w:t>
      </w:r>
      <w:r>
        <w:rPr>
          <w:color w:val="010202"/>
          <w:spacing w:val="-7"/>
          <w:sz w:val="24"/>
        </w:rPr>
        <w:t xml:space="preserve"> </w:t>
      </w:r>
      <w:r>
        <w:rPr>
          <w:color w:val="010202"/>
          <w:sz w:val="24"/>
        </w:rPr>
        <w:t>prodlení.</w:t>
      </w:r>
    </w:p>
    <w:p w14:paraId="4525B0B7" w14:textId="77777777" w:rsidR="001C5233" w:rsidRDefault="001C5233">
      <w:pPr>
        <w:pStyle w:val="Zkladntext"/>
        <w:spacing w:before="9"/>
        <w:rPr>
          <w:sz w:val="20"/>
        </w:rPr>
      </w:pPr>
    </w:p>
    <w:p w14:paraId="51F93A5D" w14:textId="77777777" w:rsidR="001C5233" w:rsidRDefault="006048AA">
      <w:pPr>
        <w:pStyle w:val="Odstavecseseznamem"/>
        <w:numPr>
          <w:ilvl w:val="0"/>
          <w:numId w:val="7"/>
        </w:numPr>
        <w:tabs>
          <w:tab w:val="left" w:pos="543"/>
        </w:tabs>
        <w:spacing w:before="1"/>
        <w:ind w:right="117"/>
        <w:jc w:val="both"/>
        <w:rPr>
          <w:sz w:val="24"/>
        </w:rPr>
      </w:pPr>
      <w:r>
        <w:rPr>
          <w:color w:val="010202"/>
          <w:sz w:val="24"/>
        </w:rPr>
        <w:t>Nevypořádá-li zhotovitel připomínky objednatele k dílčímu plnění podle čl. II. odst. 7. smlouvy</w:t>
      </w:r>
      <w:r>
        <w:rPr>
          <w:color w:val="010202"/>
          <w:spacing w:val="-15"/>
          <w:sz w:val="24"/>
        </w:rPr>
        <w:t xml:space="preserve"> </w:t>
      </w:r>
      <w:r>
        <w:rPr>
          <w:color w:val="010202"/>
          <w:sz w:val="24"/>
        </w:rPr>
        <w:t>v</w:t>
      </w:r>
      <w:r>
        <w:rPr>
          <w:color w:val="010202"/>
          <w:spacing w:val="-17"/>
          <w:sz w:val="24"/>
        </w:rPr>
        <w:t xml:space="preserve"> </w:t>
      </w:r>
      <w:r>
        <w:rPr>
          <w:color w:val="010202"/>
          <w:sz w:val="24"/>
        </w:rPr>
        <w:t>termínu</w:t>
      </w:r>
      <w:r>
        <w:rPr>
          <w:color w:val="010202"/>
          <w:spacing w:val="-15"/>
          <w:sz w:val="24"/>
        </w:rPr>
        <w:t xml:space="preserve"> </w:t>
      </w:r>
      <w:r>
        <w:rPr>
          <w:color w:val="010202"/>
          <w:sz w:val="24"/>
        </w:rPr>
        <w:t>stanoveném</w:t>
      </w:r>
      <w:r>
        <w:rPr>
          <w:color w:val="010202"/>
          <w:spacing w:val="-15"/>
          <w:sz w:val="24"/>
        </w:rPr>
        <w:t xml:space="preserve"> </w:t>
      </w:r>
      <w:r>
        <w:rPr>
          <w:color w:val="010202"/>
          <w:sz w:val="24"/>
        </w:rPr>
        <w:t>mu</w:t>
      </w:r>
      <w:r>
        <w:rPr>
          <w:color w:val="010202"/>
          <w:spacing w:val="-15"/>
          <w:sz w:val="24"/>
        </w:rPr>
        <w:t xml:space="preserve"> </w:t>
      </w:r>
      <w:r>
        <w:rPr>
          <w:color w:val="010202"/>
          <w:sz w:val="24"/>
        </w:rPr>
        <w:t>objednatelem,</w:t>
      </w:r>
      <w:r>
        <w:rPr>
          <w:color w:val="010202"/>
          <w:spacing w:val="-15"/>
          <w:sz w:val="24"/>
        </w:rPr>
        <w:t xml:space="preserve"> </w:t>
      </w:r>
      <w:r>
        <w:rPr>
          <w:color w:val="010202"/>
          <w:sz w:val="24"/>
        </w:rPr>
        <w:t>je</w:t>
      </w:r>
      <w:r>
        <w:rPr>
          <w:color w:val="010202"/>
          <w:spacing w:val="-15"/>
          <w:sz w:val="24"/>
        </w:rPr>
        <w:t xml:space="preserve"> </w:t>
      </w:r>
      <w:r>
        <w:rPr>
          <w:color w:val="010202"/>
          <w:sz w:val="24"/>
        </w:rPr>
        <w:t>zhotovitel</w:t>
      </w:r>
      <w:r>
        <w:rPr>
          <w:color w:val="010202"/>
          <w:spacing w:val="-15"/>
          <w:sz w:val="24"/>
        </w:rPr>
        <w:t xml:space="preserve"> </w:t>
      </w:r>
      <w:r>
        <w:rPr>
          <w:color w:val="010202"/>
          <w:sz w:val="24"/>
        </w:rPr>
        <w:t>povinen</w:t>
      </w:r>
      <w:r>
        <w:rPr>
          <w:color w:val="010202"/>
          <w:spacing w:val="-15"/>
          <w:sz w:val="24"/>
        </w:rPr>
        <w:t xml:space="preserve"> </w:t>
      </w:r>
      <w:r>
        <w:rPr>
          <w:color w:val="010202"/>
          <w:sz w:val="24"/>
        </w:rPr>
        <w:t>zaplatit</w:t>
      </w:r>
      <w:r>
        <w:rPr>
          <w:color w:val="010202"/>
          <w:spacing w:val="-15"/>
          <w:sz w:val="24"/>
        </w:rPr>
        <w:t xml:space="preserve"> </w:t>
      </w:r>
      <w:r>
        <w:rPr>
          <w:color w:val="010202"/>
          <w:sz w:val="24"/>
        </w:rPr>
        <w:t>objednateli smluvní pokutu ve výši 0,3 % z ceny příslušného dílčího plnění bez DPH (kterého se prodlení týká), a to za každý i započatý den</w:t>
      </w:r>
      <w:r>
        <w:rPr>
          <w:color w:val="010202"/>
          <w:spacing w:val="-13"/>
          <w:sz w:val="24"/>
        </w:rPr>
        <w:t xml:space="preserve"> </w:t>
      </w:r>
      <w:r>
        <w:rPr>
          <w:color w:val="010202"/>
          <w:sz w:val="24"/>
        </w:rPr>
        <w:t>prodlení.</w:t>
      </w:r>
    </w:p>
    <w:p w14:paraId="6140F27A" w14:textId="77777777" w:rsidR="001C5233" w:rsidRDefault="001C5233">
      <w:pPr>
        <w:pStyle w:val="Zkladntext"/>
        <w:spacing w:before="9"/>
        <w:rPr>
          <w:sz w:val="20"/>
        </w:rPr>
      </w:pPr>
    </w:p>
    <w:p w14:paraId="13A3135B" w14:textId="77777777" w:rsidR="001C5233" w:rsidRDefault="006048AA">
      <w:pPr>
        <w:pStyle w:val="Odstavecseseznamem"/>
        <w:numPr>
          <w:ilvl w:val="0"/>
          <w:numId w:val="7"/>
        </w:numPr>
        <w:tabs>
          <w:tab w:val="left" w:pos="543"/>
        </w:tabs>
        <w:spacing w:before="1"/>
        <w:ind w:right="116"/>
        <w:jc w:val="both"/>
        <w:rPr>
          <w:sz w:val="24"/>
        </w:rPr>
      </w:pPr>
      <w:r>
        <w:rPr>
          <w:color w:val="010202"/>
          <w:sz w:val="24"/>
        </w:rPr>
        <w:t xml:space="preserve">V případě, že zhotovitel neodstraní vady vytýkané objednatelem v jeho reklamaci v době dle čl. V. odst.  2 smlouvy, zavazuje se zhotovitel </w:t>
      </w:r>
      <w:proofErr w:type="gramStart"/>
      <w:r>
        <w:rPr>
          <w:color w:val="010202"/>
          <w:sz w:val="24"/>
        </w:rPr>
        <w:t>uhradit  objednateli</w:t>
      </w:r>
      <w:proofErr w:type="gramEnd"/>
      <w:r>
        <w:rPr>
          <w:color w:val="010202"/>
          <w:sz w:val="24"/>
        </w:rPr>
        <w:t xml:space="preserve"> smluvní pokutu    ve výši 0,3 % z ceny příslušného dílčího plnění bez DPH (kterého se porušení týká) za každý i započatý den</w:t>
      </w:r>
      <w:r>
        <w:rPr>
          <w:color w:val="010202"/>
          <w:spacing w:val="-4"/>
          <w:sz w:val="24"/>
        </w:rPr>
        <w:t xml:space="preserve"> </w:t>
      </w:r>
      <w:r>
        <w:rPr>
          <w:color w:val="010202"/>
          <w:sz w:val="24"/>
        </w:rPr>
        <w:t>prodlení.</w:t>
      </w:r>
    </w:p>
    <w:p w14:paraId="722A4626" w14:textId="77777777" w:rsidR="001C5233" w:rsidRDefault="001C5233">
      <w:pPr>
        <w:pStyle w:val="Zkladntext"/>
        <w:spacing w:before="9"/>
        <w:rPr>
          <w:sz w:val="20"/>
        </w:rPr>
      </w:pPr>
    </w:p>
    <w:p w14:paraId="5AD21391" w14:textId="77777777" w:rsidR="001C5233" w:rsidRDefault="006048AA">
      <w:pPr>
        <w:pStyle w:val="Odstavecseseznamem"/>
        <w:numPr>
          <w:ilvl w:val="0"/>
          <w:numId w:val="7"/>
        </w:numPr>
        <w:tabs>
          <w:tab w:val="left" w:pos="543"/>
        </w:tabs>
        <w:spacing w:before="1"/>
        <w:ind w:right="123"/>
        <w:jc w:val="both"/>
        <w:rPr>
          <w:sz w:val="24"/>
        </w:rPr>
      </w:pPr>
      <w:r>
        <w:rPr>
          <w:color w:val="010202"/>
          <w:sz w:val="24"/>
        </w:rPr>
        <w:t>Za každé jednotlivé porušení povinnosti dle čl. VII. odst. 1. je zhotovitel povinen uhradit objednateli smluvní pokutu ve výši 100 000,-</w:t>
      </w:r>
      <w:r>
        <w:rPr>
          <w:color w:val="010202"/>
          <w:spacing w:val="-7"/>
          <w:sz w:val="24"/>
        </w:rPr>
        <w:t xml:space="preserve"> </w:t>
      </w:r>
      <w:r>
        <w:rPr>
          <w:color w:val="010202"/>
          <w:sz w:val="24"/>
        </w:rPr>
        <w:t>Kč.</w:t>
      </w:r>
    </w:p>
    <w:p w14:paraId="484593F1" w14:textId="77777777" w:rsidR="001C5233" w:rsidRDefault="001C5233">
      <w:pPr>
        <w:pStyle w:val="Zkladntext"/>
        <w:spacing w:before="9"/>
        <w:rPr>
          <w:sz w:val="20"/>
        </w:rPr>
      </w:pPr>
    </w:p>
    <w:p w14:paraId="30495E77" w14:textId="77777777" w:rsidR="001C5233" w:rsidRDefault="006048AA">
      <w:pPr>
        <w:pStyle w:val="Odstavecseseznamem"/>
        <w:numPr>
          <w:ilvl w:val="0"/>
          <w:numId w:val="7"/>
        </w:numPr>
        <w:tabs>
          <w:tab w:val="left" w:pos="543"/>
        </w:tabs>
        <w:spacing w:before="1"/>
        <w:ind w:right="115"/>
        <w:jc w:val="both"/>
        <w:rPr>
          <w:sz w:val="24"/>
        </w:rPr>
      </w:pPr>
      <w:r>
        <w:rPr>
          <w:color w:val="010202"/>
          <w:sz w:val="24"/>
        </w:rPr>
        <w:t>V případě, že zhotovitel nepředloží kopii pojistné smlouvy nebo pojistného certifikátu prokazující</w:t>
      </w:r>
      <w:r>
        <w:rPr>
          <w:color w:val="010202"/>
          <w:spacing w:val="-14"/>
          <w:sz w:val="24"/>
        </w:rPr>
        <w:t xml:space="preserve"> </w:t>
      </w:r>
      <w:r>
        <w:rPr>
          <w:color w:val="010202"/>
          <w:sz w:val="24"/>
        </w:rPr>
        <w:t>požadované</w:t>
      </w:r>
      <w:r>
        <w:rPr>
          <w:color w:val="010202"/>
          <w:spacing w:val="-13"/>
          <w:sz w:val="24"/>
        </w:rPr>
        <w:t xml:space="preserve"> </w:t>
      </w:r>
      <w:r>
        <w:rPr>
          <w:color w:val="010202"/>
          <w:sz w:val="24"/>
        </w:rPr>
        <w:t>pojištění</w:t>
      </w:r>
      <w:r>
        <w:rPr>
          <w:color w:val="010202"/>
          <w:spacing w:val="-13"/>
          <w:sz w:val="24"/>
        </w:rPr>
        <w:t xml:space="preserve"> </w:t>
      </w:r>
      <w:r>
        <w:rPr>
          <w:color w:val="010202"/>
          <w:sz w:val="24"/>
        </w:rPr>
        <w:t>v</w:t>
      </w:r>
      <w:r>
        <w:rPr>
          <w:color w:val="010202"/>
          <w:spacing w:val="-1"/>
          <w:sz w:val="24"/>
        </w:rPr>
        <w:t xml:space="preserve"> </w:t>
      </w:r>
      <w:r>
        <w:rPr>
          <w:color w:val="010202"/>
          <w:sz w:val="24"/>
        </w:rPr>
        <w:t>termínu</w:t>
      </w:r>
      <w:r>
        <w:rPr>
          <w:color w:val="010202"/>
          <w:spacing w:val="-13"/>
          <w:sz w:val="24"/>
        </w:rPr>
        <w:t xml:space="preserve"> </w:t>
      </w:r>
      <w:r>
        <w:rPr>
          <w:color w:val="010202"/>
          <w:sz w:val="24"/>
        </w:rPr>
        <w:t>dle</w:t>
      </w:r>
      <w:r>
        <w:rPr>
          <w:color w:val="010202"/>
          <w:spacing w:val="-1"/>
          <w:sz w:val="24"/>
        </w:rPr>
        <w:t xml:space="preserve"> </w:t>
      </w:r>
      <w:r>
        <w:rPr>
          <w:color w:val="010202"/>
          <w:sz w:val="24"/>
        </w:rPr>
        <w:t>čl.</w:t>
      </w:r>
      <w:r>
        <w:rPr>
          <w:color w:val="010202"/>
          <w:spacing w:val="-10"/>
          <w:sz w:val="24"/>
        </w:rPr>
        <w:t xml:space="preserve"> </w:t>
      </w:r>
      <w:r>
        <w:rPr>
          <w:color w:val="010202"/>
          <w:sz w:val="24"/>
        </w:rPr>
        <w:t>X</w:t>
      </w:r>
      <w:r>
        <w:rPr>
          <w:color w:val="010202"/>
          <w:spacing w:val="-13"/>
          <w:sz w:val="24"/>
        </w:rPr>
        <w:t xml:space="preserve"> </w:t>
      </w:r>
      <w:r>
        <w:rPr>
          <w:color w:val="010202"/>
          <w:sz w:val="24"/>
        </w:rPr>
        <w:t>odst.</w:t>
      </w:r>
      <w:r>
        <w:rPr>
          <w:color w:val="010202"/>
          <w:spacing w:val="-13"/>
          <w:sz w:val="24"/>
        </w:rPr>
        <w:t xml:space="preserve"> </w:t>
      </w:r>
      <w:r>
        <w:rPr>
          <w:color w:val="010202"/>
          <w:sz w:val="24"/>
        </w:rPr>
        <w:t>8</w:t>
      </w:r>
      <w:r>
        <w:rPr>
          <w:color w:val="010202"/>
          <w:spacing w:val="-13"/>
          <w:sz w:val="24"/>
        </w:rPr>
        <w:t xml:space="preserve"> </w:t>
      </w:r>
      <w:r>
        <w:rPr>
          <w:color w:val="010202"/>
          <w:sz w:val="24"/>
        </w:rPr>
        <w:t>smlouvy,</w:t>
      </w:r>
      <w:r>
        <w:rPr>
          <w:color w:val="010202"/>
          <w:spacing w:val="-13"/>
          <w:sz w:val="24"/>
        </w:rPr>
        <w:t xml:space="preserve"> </w:t>
      </w:r>
      <w:r>
        <w:rPr>
          <w:color w:val="010202"/>
          <w:sz w:val="24"/>
        </w:rPr>
        <w:t>je</w:t>
      </w:r>
      <w:r>
        <w:rPr>
          <w:color w:val="010202"/>
          <w:spacing w:val="-11"/>
          <w:sz w:val="24"/>
        </w:rPr>
        <w:t xml:space="preserve"> </w:t>
      </w:r>
      <w:r>
        <w:rPr>
          <w:color w:val="010202"/>
          <w:sz w:val="24"/>
        </w:rPr>
        <w:t>zhotovitel</w:t>
      </w:r>
      <w:r>
        <w:rPr>
          <w:color w:val="010202"/>
          <w:spacing w:val="-13"/>
          <w:sz w:val="24"/>
        </w:rPr>
        <w:t xml:space="preserve"> </w:t>
      </w:r>
      <w:r>
        <w:rPr>
          <w:color w:val="010202"/>
          <w:sz w:val="24"/>
        </w:rPr>
        <w:t>povinen zaplatit objednateli smluvní pokutu ve výši 10 000,- Kč za každý i započatý den</w:t>
      </w:r>
      <w:r>
        <w:rPr>
          <w:color w:val="010202"/>
          <w:spacing w:val="-15"/>
          <w:sz w:val="24"/>
        </w:rPr>
        <w:t xml:space="preserve"> </w:t>
      </w:r>
      <w:r>
        <w:rPr>
          <w:color w:val="010202"/>
          <w:sz w:val="24"/>
        </w:rPr>
        <w:t>prodlení.</w:t>
      </w:r>
    </w:p>
    <w:p w14:paraId="09B9D3E0" w14:textId="77777777" w:rsidR="001C5233" w:rsidRDefault="001C5233">
      <w:pPr>
        <w:pStyle w:val="Zkladntext"/>
        <w:spacing w:before="9"/>
        <w:rPr>
          <w:sz w:val="20"/>
        </w:rPr>
      </w:pPr>
    </w:p>
    <w:p w14:paraId="3901E748" w14:textId="77777777" w:rsidR="001C5233" w:rsidRDefault="006048AA">
      <w:pPr>
        <w:pStyle w:val="Odstavecseseznamem"/>
        <w:numPr>
          <w:ilvl w:val="0"/>
          <w:numId w:val="7"/>
        </w:numPr>
        <w:tabs>
          <w:tab w:val="left" w:pos="543"/>
        </w:tabs>
        <w:spacing w:before="1"/>
        <w:ind w:right="116"/>
        <w:jc w:val="both"/>
        <w:rPr>
          <w:sz w:val="24"/>
        </w:rPr>
      </w:pPr>
      <w:r>
        <w:rPr>
          <w:color w:val="010202"/>
          <w:sz w:val="24"/>
        </w:rPr>
        <w:t xml:space="preserve">V případě, že zhotovitel písemně neoznámí objednateli změnu dle čl. XI odst. 5 v tam uvedeném termínu, </w:t>
      </w:r>
      <w:proofErr w:type="gramStart"/>
      <w:r>
        <w:rPr>
          <w:color w:val="010202"/>
          <w:sz w:val="24"/>
        </w:rPr>
        <w:t>je  zhotovitel</w:t>
      </w:r>
      <w:proofErr w:type="gramEnd"/>
      <w:r>
        <w:rPr>
          <w:color w:val="010202"/>
          <w:sz w:val="24"/>
        </w:rPr>
        <w:t xml:space="preserve"> povinen objednateli uhradit smluvní pokutu ve výši     10 000,- Kč za každý jednotlivý případ porušení této</w:t>
      </w:r>
      <w:r>
        <w:rPr>
          <w:color w:val="010202"/>
          <w:spacing w:val="-11"/>
          <w:sz w:val="24"/>
        </w:rPr>
        <w:t xml:space="preserve"> </w:t>
      </w:r>
      <w:r>
        <w:rPr>
          <w:color w:val="010202"/>
          <w:sz w:val="24"/>
        </w:rPr>
        <w:t>povinnosti.</w:t>
      </w:r>
    </w:p>
    <w:p w14:paraId="191283C2" w14:textId="77777777" w:rsidR="001C5233" w:rsidRDefault="001C5233">
      <w:pPr>
        <w:pStyle w:val="Zkladntext"/>
        <w:spacing w:before="9"/>
        <w:rPr>
          <w:sz w:val="20"/>
        </w:rPr>
      </w:pPr>
    </w:p>
    <w:p w14:paraId="765571B4" w14:textId="77777777" w:rsidR="001C5233" w:rsidRDefault="006048AA">
      <w:pPr>
        <w:pStyle w:val="Odstavecseseznamem"/>
        <w:numPr>
          <w:ilvl w:val="0"/>
          <w:numId w:val="7"/>
        </w:numPr>
        <w:tabs>
          <w:tab w:val="left" w:pos="543"/>
        </w:tabs>
        <w:spacing w:before="1"/>
        <w:ind w:right="116"/>
        <w:jc w:val="both"/>
        <w:rPr>
          <w:sz w:val="24"/>
        </w:rPr>
      </w:pPr>
      <w:r>
        <w:rPr>
          <w:color w:val="010202"/>
          <w:sz w:val="24"/>
        </w:rPr>
        <w:t>Zhotovitel</w:t>
      </w:r>
      <w:r>
        <w:rPr>
          <w:color w:val="010202"/>
          <w:spacing w:val="-9"/>
          <w:sz w:val="24"/>
        </w:rPr>
        <w:t xml:space="preserve"> </w:t>
      </w:r>
      <w:r>
        <w:rPr>
          <w:color w:val="010202"/>
          <w:sz w:val="24"/>
        </w:rPr>
        <w:t>souhlasí,</w:t>
      </w:r>
      <w:r>
        <w:rPr>
          <w:color w:val="010202"/>
          <w:spacing w:val="-9"/>
          <w:sz w:val="24"/>
        </w:rPr>
        <w:t xml:space="preserve"> </w:t>
      </w:r>
      <w:r>
        <w:rPr>
          <w:color w:val="010202"/>
          <w:sz w:val="24"/>
        </w:rPr>
        <w:t>aby</w:t>
      </w:r>
      <w:r>
        <w:rPr>
          <w:color w:val="010202"/>
          <w:spacing w:val="-11"/>
          <w:sz w:val="24"/>
        </w:rPr>
        <w:t xml:space="preserve"> </w:t>
      </w:r>
      <w:r>
        <w:rPr>
          <w:color w:val="010202"/>
          <w:sz w:val="24"/>
        </w:rPr>
        <w:t>objednatel</w:t>
      </w:r>
      <w:r>
        <w:rPr>
          <w:color w:val="010202"/>
          <w:spacing w:val="-9"/>
          <w:sz w:val="24"/>
        </w:rPr>
        <w:t xml:space="preserve"> </w:t>
      </w:r>
      <w:r>
        <w:rPr>
          <w:color w:val="010202"/>
          <w:sz w:val="24"/>
        </w:rPr>
        <w:t>každou</w:t>
      </w:r>
      <w:r>
        <w:rPr>
          <w:color w:val="010202"/>
          <w:spacing w:val="-9"/>
          <w:sz w:val="24"/>
        </w:rPr>
        <w:t xml:space="preserve"> </w:t>
      </w:r>
      <w:r>
        <w:rPr>
          <w:color w:val="010202"/>
          <w:sz w:val="24"/>
        </w:rPr>
        <w:t>smluvní</w:t>
      </w:r>
      <w:r>
        <w:rPr>
          <w:color w:val="010202"/>
          <w:spacing w:val="-9"/>
          <w:sz w:val="24"/>
        </w:rPr>
        <w:t xml:space="preserve"> </w:t>
      </w:r>
      <w:r>
        <w:rPr>
          <w:color w:val="010202"/>
          <w:sz w:val="24"/>
        </w:rPr>
        <w:t>pokutu</w:t>
      </w:r>
      <w:r>
        <w:rPr>
          <w:color w:val="010202"/>
          <w:spacing w:val="-9"/>
          <w:sz w:val="24"/>
        </w:rPr>
        <w:t xml:space="preserve"> </w:t>
      </w:r>
      <w:r>
        <w:rPr>
          <w:color w:val="010202"/>
          <w:sz w:val="24"/>
        </w:rPr>
        <w:t>nebo</w:t>
      </w:r>
      <w:r>
        <w:rPr>
          <w:color w:val="010202"/>
          <w:spacing w:val="-9"/>
          <w:sz w:val="24"/>
        </w:rPr>
        <w:t xml:space="preserve"> </w:t>
      </w:r>
      <w:r>
        <w:rPr>
          <w:color w:val="010202"/>
          <w:sz w:val="24"/>
        </w:rPr>
        <w:t>náhradu</w:t>
      </w:r>
      <w:r>
        <w:rPr>
          <w:color w:val="010202"/>
          <w:spacing w:val="-9"/>
          <w:sz w:val="24"/>
        </w:rPr>
        <w:t xml:space="preserve"> </w:t>
      </w:r>
      <w:r>
        <w:rPr>
          <w:color w:val="010202"/>
          <w:sz w:val="24"/>
        </w:rPr>
        <w:t>škody,</w:t>
      </w:r>
      <w:r>
        <w:rPr>
          <w:color w:val="010202"/>
          <w:spacing w:val="-9"/>
          <w:sz w:val="24"/>
        </w:rPr>
        <w:t xml:space="preserve"> </w:t>
      </w:r>
      <w:r>
        <w:rPr>
          <w:color w:val="010202"/>
          <w:sz w:val="24"/>
        </w:rPr>
        <w:t>na</w:t>
      </w:r>
      <w:r>
        <w:rPr>
          <w:color w:val="010202"/>
          <w:spacing w:val="-11"/>
          <w:sz w:val="24"/>
        </w:rPr>
        <w:t xml:space="preserve"> </w:t>
      </w:r>
      <w:r>
        <w:rPr>
          <w:color w:val="010202"/>
          <w:sz w:val="24"/>
        </w:rPr>
        <w:t>níž</w:t>
      </w:r>
      <w:r>
        <w:rPr>
          <w:color w:val="010202"/>
          <w:spacing w:val="-9"/>
          <w:sz w:val="24"/>
        </w:rPr>
        <w:t xml:space="preserve"> </w:t>
      </w:r>
      <w:r>
        <w:rPr>
          <w:color w:val="010202"/>
          <w:sz w:val="24"/>
        </w:rPr>
        <w:t>mu vznikne nárok, započetl vůči platbě (faktuře) ve smyslu ustanovení čl. IV. Pokud nedojde k započtení, zavazuje se k doplacení dlužné částky, a to do 30 kalendářních dnů ode dne doručení písemné výzvy</w:t>
      </w:r>
      <w:r>
        <w:rPr>
          <w:color w:val="010202"/>
          <w:spacing w:val="-4"/>
          <w:sz w:val="24"/>
        </w:rPr>
        <w:t xml:space="preserve"> </w:t>
      </w:r>
      <w:r>
        <w:rPr>
          <w:color w:val="010202"/>
          <w:sz w:val="24"/>
        </w:rPr>
        <w:t>objednatele.</w:t>
      </w:r>
    </w:p>
    <w:p w14:paraId="46F80A7D" w14:textId="77777777" w:rsidR="001C5233" w:rsidRDefault="001C5233">
      <w:pPr>
        <w:pStyle w:val="Zkladntext"/>
        <w:spacing w:before="9"/>
        <w:rPr>
          <w:sz w:val="20"/>
        </w:rPr>
      </w:pPr>
    </w:p>
    <w:p w14:paraId="34B7403E" w14:textId="77777777" w:rsidR="001C5233" w:rsidRDefault="006048AA">
      <w:pPr>
        <w:pStyle w:val="Odstavecseseznamem"/>
        <w:numPr>
          <w:ilvl w:val="0"/>
          <w:numId w:val="7"/>
        </w:numPr>
        <w:tabs>
          <w:tab w:val="left" w:pos="543"/>
        </w:tabs>
        <w:spacing w:before="1"/>
        <w:ind w:right="116"/>
        <w:jc w:val="both"/>
        <w:rPr>
          <w:sz w:val="24"/>
        </w:rPr>
      </w:pPr>
      <w:r>
        <w:rPr>
          <w:color w:val="010202"/>
          <w:sz w:val="24"/>
        </w:rPr>
        <w:t>Uplatněním</w:t>
      </w:r>
      <w:r>
        <w:rPr>
          <w:color w:val="010202"/>
          <w:spacing w:val="-2"/>
          <w:sz w:val="24"/>
        </w:rPr>
        <w:t xml:space="preserve"> </w:t>
      </w:r>
      <w:r>
        <w:rPr>
          <w:color w:val="010202"/>
          <w:sz w:val="24"/>
        </w:rPr>
        <w:t>smluvní</w:t>
      </w:r>
      <w:r>
        <w:rPr>
          <w:color w:val="010202"/>
          <w:spacing w:val="-5"/>
          <w:sz w:val="24"/>
        </w:rPr>
        <w:t xml:space="preserve"> </w:t>
      </w:r>
      <w:r>
        <w:rPr>
          <w:color w:val="010202"/>
          <w:sz w:val="24"/>
        </w:rPr>
        <w:t>pokuty</w:t>
      </w:r>
      <w:r>
        <w:rPr>
          <w:color w:val="010202"/>
          <w:spacing w:val="-3"/>
          <w:sz w:val="24"/>
        </w:rPr>
        <w:t xml:space="preserve"> </w:t>
      </w:r>
      <w:r>
        <w:rPr>
          <w:color w:val="010202"/>
          <w:sz w:val="24"/>
        </w:rPr>
        <w:t>není</w:t>
      </w:r>
      <w:r>
        <w:rPr>
          <w:color w:val="010202"/>
          <w:spacing w:val="-5"/>
          <w:sz w:val="24"/>
        </w:rPr>
        <w:t xml:space="preserve"> </w:t>
      </w:r>
      <w:r>
        <w:rPr>
          <w:color w:val="010202"/>
          <w:sz w:val="24"/>
        </w:rPr>
        <w:t>dotčeno</w:t>
      </w:r>
      <w:r>
        <w:rPr>
          <w:color w:val="010202"/>
          <w:spacing w:val="-5"/>
          <w:sz w:val="24"/>
        </w:rPr>
        <w:t xml:space="preserve"> </w:t>
      </w:r>
      <w:r>
        <w:rPr>
          <w:color w:val="010202"/>
          <w:sz w:val="24"/>
        </w:rPr>
        <w:t>právo</w:t>
      </w:r>
      <w:r>
        <w:rPr>
          <w:color w:val="010202"/>
          <w:spacing w:val="-5"/>
          <w:sz w:val="24"/>
        </w:rPr>
        <w:t xml:space="preserve"> </w:t>
      </w:r>
      <w:r>
        <w:rPr>
          <w:color w:val="010202"/>
          <w:sz w:val="24"/>
        </w:rPr>
        <w:t>objednatele</w:t>
      </w:r>
      <w:r>
        <w:rPr>
          <w:color w:val="010202"/>
          <w:spacing w:val="-5"/>
          <w:sz w:val="24"/>
        </w:rPr>
        <w:t xml:space="preserve"> </w:t>
      </w:r>
      <w:r>
        <w:rPr>
          <w:color w:val="010202"/>
          <w:sz w:val="24"/>
        </w:rPr>
        <w:t>na</w:t>
      </w:r>
      <w:r>
        <w:rPr>
          <w:color w:val="010202"/>
          <w:spacing w:val="-7"/>
          <w:sz w:val="24"/>
        </w:rPr>
        <w:t xml:space="preserve"> </w:t>
      </w:r>
      <w:r>
        <w:rPr>
          <w:color w:val="010202"/>
          <w:sz w:val="24"/>
        </w:rPr>
        <w:t>náhradu</w:t>
      </w:r>
      <w:r>
        <w:rPr>
          <w:color w:val="010202"/>
          <w:spacing w:val="-5"/>
          <w:sz w:val="24"/>
        </w:rPr>
        <w:t xml:space="preserve"> </w:t>
      </w:r>
      <w:r>
        <w:rPr>
          <w:color w:val="010202"/>
          <w:sz w:val="24"/>
        </w:rPr>
        <w:t>škody</w:t>
      </w:r>
      <w:r>
        <w:rPr>
          <w:color w:val="010202"/>
          <w:spacing w:val="-5"/>
          <w:sz w:val="24"/>
        </w:rPr>
        <w:t xml:space="preserve"> </w:t>
      </w:r>
      <w:r>
        <w:rPr>
          <w:color w:val="010202"/>
          <w:sz w:val="24"/>
        </w:rPr>
        <w:t>v</w:t>
      </w:r>
      <w:r>
        <w:rPr>
          <w:color w:val="010202"/>
          <w:spacing w:val="-5"/>
          <w:sz w:val="24"/>
        </w:rPr>
        <w:t xml:space="preserve"> </w:t>
      </w:r>
      <w:r>
        <w:rPr>
          <w:color w:val="010202"/>
          <w:sz w:val="24"/>
        </w:rPr>
        <w:t>plné</w:t>
      </w:r>
      <w:r>
        <w:rPr>
          <w:color w:val="010202"/>
          <w:spacing w:val="-7"/>
          <w:sz w:val="24"/>
        </w:rPr>
        <w:t xml:space="preserve"> </w:t>
      </w:r>
      <w:r>
        <w:rPr>
          <w:color w:val="010202"/>
          <w:sz w:val="24"/>
        </w:rPr>
        <w:t>výši, pokud mu v důsledku porušení smluvní povinnosti zhotovitelem vznikne, ani právo objednatele</w:t>
      </w:r>
      <w:r>
        <w:rPr>
          <w:color w:val="010202"/>
          <w:spacing w:val="-14"/>
          <w:sz w:val="24"/>
        </w:rPr>
        <w:t xml:space="preserve"> </w:t>
      </w:r>
      <w:r>
        <w:rPr>
          <w:color w:val="010202"/>
          <w:sz w:val="24"/>
        </w:rPr>
        <w:t>na</w:t>
      </w:r>
      <w:r>
        <w:rPr>
          <w:color w:val="010202"/>
          <w:spacing w:val="-14"/>
          <w:sz w:val="24"/>
        </w:rPr>
        <w:t xml:space="preserve"> </w:t>
      </w:r>
      <w:r>
        <w:rPr>
          <w:color w:val="010202"/>
          <w:sz w:val="24"/>
        </w:rPr>
        <w:t>odstoupení</w:t>
      </w:r>
      <w:r>
        <w:rPr>
          <w:color w:val="010202"/>
          <w:spacing w:val="-11"/>
          <w:sz w:val="24"/>
        </w:rPr>
        <w:t xml:space="preserve"> </w:t>
      </w:r>
      <w:r>
        <w:rPr>
          <w:color w:val="010202"/>
          <w:sz w:val="24"/>
        </w:rPr>
        <w:t>od</w:t>
      </w:r>
      <w:r>
        <w:rPr>
          <w:color w:val="010202"/>
          <w:spacing w:val="-14"/>
          <w:sz w:val="24"/>
        </w:rPr>
        <w:t xml:space="preserve"> </w:t>
      </w:r>
      <w:r>
        <w:rPr>
          <w:color w:val="010202"/>
          <w:sz w:val="24"/>
        </w:rPr>
        <w:t>této</w:t>
      </w:r>
      <w:r>
        <w:rPr>
          <w:color w:val="010202"/>
          <w:spacing w:val="-14"/>
          <w:sz w:val="24"/>
        </w:rPr>
        <w:t xml:space="preserve"> </w:t>
      </w:r>
      <w:r>
        <w:rPr>
          <w:color w:val="010202"/>
          <w:sz w:val="24"/>
        </w:rPr>
        <w:t>smlouvy,</w:t>
      </w:r>
      <w:r>
        <w:rPr>
          <w:color w:val="010202"/>
          <w:spacing w:val="-14"/>
          <w:sz w:val="24"/>
        </w:rPr>
        <w:t xml:space="preserve"> </w:t>
      </w:r>
      <w:r>
        <w:rPr>
          <w:color w:val="010202"/>
          <w:sz w:val="24"/>
        </w:rPr>
        <w:t>ani</w:t>
      </w:r>
      <w:r>
        <w:rPr>
          <w:color w:val="010202"/>
          <w:spacing w:val="-11"/>
          <w:sz w:val="24"/>
        </w:rPr>
        <w:t xml:space="preserve"> </w:t>
      </w:r>
      <w:r>
        <w:rPr>
          <w:color w:val="010202"/>
          <w:sz w:val="24"/>
        </w:rPr>
        <w:t>povinnost</w:t>
      </w:r>
      <w:r>
        <w:rPr>
          <w:color w:val="010202"/>
          <w:spacing w:val="-14"/>
          <w:sz w:val="24"/>
        </w:rPr>
        <w:t xml:space="preserve"> </w:t>
      </w:r>
      <w:r>
        <w:rPr>
          <w:color w:val="010202"/>
          <w:sz w:val="24"/>
        </w:rPr>
        <w:t>zhotovitele</w:t>
      </w:r>
      <w:r>
        <w:rPr>
          <w:color w:val="010202"/>
          <w:spacing w:val="-14"/>
          <w:sz w:val="24"/>
        </w:rPr>
        <w:t xml:space="preserve"> </w:t>
      </w:r>
      <w:r>
        <w:rPr>
          <w:color w:val="010202"/>
          <w:sz w:val="24"/>
        </w:rPr>
        <w:t>ke</w:t>
      </w:r>
      <w:r>
        <w:rPr>
          <w:color w:val="010202"/>
          <w:spacing w:val="-16"/>
          <w:sz w:val="24"/>
        </w:rPr>
        <w:t xml:space="preserve"> </w:t>
      </w:r>
      <w:r>
        <w:rPr>
          <w:color w:val="010202"/>
          <w:sz w:val="24"/>
        </w:rPr>
        <w:t>splnění</w:t>
      </w:r>
      <w:r>
        <w:rPr>
          <w:color w:val="010202"/>
          <w:spacing w:val="-11"/>
          <w:sz w:val="24"/>
        </w:rPr>
        <w:t xml:space="preserve"> </w:t>
      </w:r>
      <w:r>
        <w:rPr>
          <w:color w:val="010202"/>
          <w:sz w:val="24"/>
        </w:rPr>
        <w:t>povinnosti utvrzené</w:t>
      </w:r>
      <w:r>
        <w:rPr>
          <w:color w:val="010202"/>
          <w:spacing w:val="-16"/>
          <w:sz w:val="24"/>
        </w:rPr>
        <w:t xml:space="preserve"> </w:t>
      </w:r>
      <w:r>
        <w:rPr>
          <w:color w:val="010202"/>
          <w:sz w:val="24"/>
        </w:rPr>
        <w:t>smluvní</w:t>
      </w:r>
      <w:r>
        <w:rPr>
          <w:color w:val="010202"/>
          <w:spacing w:val="-16"/>
          <w:sz w:val="24"/>
        </w:rPr>
        <w:t xml:space="preserve"> </w:t>
      </w:r>
      <w:r>
        <w:rPr>
          <w:color w:val="010202"/>
          <w:sz w:val="24"/>
        </w:rPr>
        <w:t>pokutou,</w:t>
      </w:r>
      <w:r>
        <w:rPr>
          <w:color w:val="010202"/>
          <w:spacing w:val="-16"/>
          <w:sz w:val="24"/>
        </w:rPr>
        <w:t xml:space="preserve"> </w:t>
      </w:r>
      <w:r>
        <w:rPr>
          <w:color w:val="010202"/>
          <w:sz w:val="24"/>
        </w:rPr>
        <w:t>ledaže</w:t>
      </w:r>
      <w:r>
        <w:rPr>
          <w:color w:val="010202"/>
          <w:spacing w:val="-16"/>
          <w:sz w:val="24"/>
        </w:rPr>
        <w:t xml:space="preserve"> </w:t>
      </w:r>
      <w:r>
        <w:rPr>
          <w:color w:val="010202"/>
          <w:sz w:val="24"/>
        </w:rPr>
        <w:t>by</w:t>
      </w:r>
      <w:r>
        <w:rPr>
          <w:color w:val="010202"/>
          <w:spacing w:val="-16"/>
          <w:sz w:val="24"/>
        </w:rPr>
        <w:t xml:space="preserve"> </w:t>
      </w:r>
      <w:r>
        <w:rPr>
          <w:color w:val="010202"/>
          <w:sz w:val="24"/>
        </w:rPr>
        <w:t>objednatel</w:t>
      </w:r>
      <w:r>
        <w:rPr>
          <w:color w:val="010202"/>
          <w:spacing w:val="-16"/>
          <w:sz w:val="24"/>
        </w:rPr>
        <w:t xml:space="preserve"> </w:t>
      </w:r>
      <w:r>
        <w:rPr>
          <w:color w:val="010202"/>
          <w:sz w:val="24"/>
        </w:rPr>
        <w:t>výslovně</w:t>
      </w:r>
      <w:r>
        <w:rPr>
          <w:color w:val="010202"/>
          <w:spacing w:val="-16"/>
          <w:sz w:val="24"/>
        </w:rPr>
        <w:t xml:space="preserve"> </w:t>
      </w:r>
      <w:r>
        <w:rPr>
          <w:color w:val="010202"/>
          <w:sz w:val="24"/>
        </w:rPr>
        <w:t>prohlásil,</w:t>
      </w:r>
      <w:r>
        <w:rPr>
          <w:color w:val="010202"/>
          <w:spacing w:val="-16"/>
          <w:sz w:val="24"/>
        </w:rPr>
        <w:t xml:space="preserve"> </w:t>
      </w:r>
      <w:r>
        <w:rPr>
          <w:color w:val="010202"/>
          <w:sz w:val="24"/>
        </w:rPr>
        <w:t>že</w:t>
      </w:r>
      <w:r>
        <w:rPr>
          <w:color w:val="010202"/>
          <w:spacing w:val="-5"/>
          <w:sz w:val="24"/>
        </w:rPr>
        <w:t xml:space="preserve"> </w:t>
      </w:r>
      <w:r>
        <w:rPr>
          <w:color w:val="010202"/>
          <w:sz w:val="24"/>
        </w:rPr>
        <w:t>na</w:t>
      </w:r>
      <w:r>
        <w:rPr>
          <w:color w:val="010202"/>
          <w:spacing w:val="-2"/>
          <w:sz w:val="24"/>
        </w:rPr>
        <w:t xml:space="preserve"> </w:t>
      </w:r>
      <w:r>
        <w:rPr>
          <w:color w:val="010202"/>
          <w:sz w:val="24"/>
        </w:rPr>
        <w:t>plnění</w:t>
      </w:r>
      <w:r>
        <w:rPr>
          <w:color w:val="010202"/>
          <w:spacing w:val="-16"/>
          <w:sz w:val="24"/>
        </w:rPr>
        <w:t xml:space="preserve"> </w:t>
      </w:r>
      <w:r>
        <w:rPr>
          <w:color w:val="010202"/>
          <w:sz w:val="24"/>
        </w:rPr>
        <w:t>povinnosti netrvá.</w:t>
      </w:r>
    </w:p>
    <w:p w14:paraId="75285466" w14:textId="77777777" w:rsidR="001C5233" w:rsidRDefault="001C5233">
      <w:pPr>
        <w:pStyle w:val="Zkladntext"/>
        <w:rPr>
          <w:sz w:val="26"/>
        </w:rPr>
      </w:pPr>
    </w:p>
    <w:p w14:paraId="273AD101" w14:textId="77777777" w:rsidR="001C5233" w:rsidRDefault="006048AA">
      <w:pPr>
        <w:pStyle w:val="Nadpis1"/>
        <w:spacing w:before="216"/>
        <w:ind w:left="3219" w:right="2864" w:firstLine="995"/>
      </w:pPr>
      <w:r>
        <w:rPr>
          <w:color w:val="010202"/>
        </w:rPr>
        <w:t>Článek VII. Mlčenlivost a finanční kontrola</w:t>
      </w:r>
    </w:p>
    <w:p w14:paraId="1670E843" w14:textId="77777777" w:rsidR="001C5233" w:rsidRDefault="001C5233">
      <w:pPr>
        <w:pStyle w:val="Zkladntext"/>
        <w:spacing w:before="10"/>
        <w:rPr>
          <w:b/>
          <w:sz w:val="23"/>
        </w:rPr>
      </w:pPr>
    </w:p>
    <w:p w14:paraId="048AFE1A" w14:textId="77777777" w:rsidR="001C5233" w:rsidRDefault="006048AA">
      <w:pPr>
        <w:pStyle w:val="Odstavecseseznamem"/>
        <w:numPr>
          <w:ilvl w:val="0"/>
          <w:numId w:val="6"/>
        </w:numPr>
        <w:tabs>
          <w:tab w:val="left" w:pos="603"/>
        </w:tabs>
        <w:ind w:right="118" w:hanging="427"/>
        <w:jc w:val="both"/>
        <w:rPr>
          <w:color w:val="010202"/>
          <w:sz w:val="24"/>
        </w:rPr>
      </w:pPr>
      <w:r>
        <w:rPr>
          <w:color w:val="010202"/>
          <w:sz w:val="24"/>
        </w:rPr>
        <w:t>Zhotovitel se zavazuje během plnění smlouvy i po ukončení smlouvy zachovávat mlčenlivost o všech důvěrných informacích, o kterých se dozví v souvislosti s plněním smlouvy.</w:t>
      </w:r>
    </w:p>
    <w:p w14:paraId="6342E1EB" w14:textId="77777777" w:rsidR="001C5233" w:rsidRDefault="001C5233">
      <w:pPr>
        <w:pStyle w:val="Zkladntext"/>
        <w:spacing w:before="9"/>
        <w:rPr>
          <w:sz w:val="20"/>
        </w:rPr>
      </w:pPr>
    </w:p>
    <w:p w14:paraId="17E1D03C" w14:textId="77777777" w:rsidR="001C5233" w:rsidRDefault="006048AA">
      <w:pPr>
        <w:pStyle w:val="Odstavecseseznamem"/>
        <w:numPr>
          <w:ilvl w:val="0"/>
          <w:numId w:val="6"/>
        </w:numPr>
        <w:tabs>
          <w:tab w:val="left" w:pos="543"/>
        </w:tabs>
        <w:ind w:right="116" w:hanging="427"/>
        <w:jc w:val="both"/>
        <w:rPr>
          <w:color w:val="010202"/>
          <w:sz w:val="24"/>
        </w:rPr>
      </w:pPr>
      <w:r>
        <w:rPr>
          <w:color w:val="010202"/>
          <w:sz w:val="24"/>
        </w:rPr>
        <w:t>Důvěrnými informacemi se pro účely této smlouvy po celou dobu jejího trvání a po dobu 5 let ode dne ukončení smlouvy rozumí jakékoli informace a skutečnosti bez ohledu na jejich</w:t>
      </w:r>
      <w:r>
        <w:rPr>
          <w:color w:val="010202"/>
          <w:spacing w:val="-16"/>
          <w:sz w:val="24"/>
        </w:rPr>
        <w:t xml:space="preserve"> </w:t>
      </w:r>
      <w:r>
        <w:rPr>
          <w:color w:val="010202"/>
          <w:sz w:val="24"/>
        </w:rPr>
        <w:t>formu</w:t>
      </w:r>
      <w:r>
        <w:rPr>
          <w:color w:val="010202"/>
          <w:spacing w:val="-16"/>
          <w:sz w:val="24"/>
        </w:rPr>
        <w:t xml:space="preserve"> </w:t>
      </w:r>
      <w:r>
        <w:rPr>
          <w:color w:val="010202"/>
          <w:sz w:val="24"/>
        </w:rPr>
        <w:t>a</w:t>
      </w:r>
      <w:r>
        <w:rPr>
          <w:color w:val="010202"/>
          <w:spacing w:val="-16"/>
          <w:sz w:val="24"/>
        </w:rPr>
        <w:t xml:space="preserve"> </w:t>
      </w:r>
      <w:r>
        <w:rPr>
          <w:color w:val="010202"/>
          <w:sz w:val="24"/>
        </w:rPr>
        <w:t>způsob</w:t>
      </w:r>
      <w:r>
        <w:rPr>
          <w:color w:val="010202"/>
          <w:spacing w:val="-16"/>
          <w:sz w:val="24"/>
        </w:rPr>
        <w:t xml:space="preserve"> </w:t>
      </w:r>
      <w:r>
        <w:rPr>
          <w:color w:val="010202"/>
          <w:sz w:val="24"/>
        </w:rPr>
        <w:t>jejich</w:t>
      </w:r>
      <w:r>
        <w:rPr>
          <w:color w:val="010202"/>
          <w:spacing w:val="-16"/>
          <w:sz w:val="24"/>
        </w:rPr>
        <w:t xml:space="preserve"> </w:t>
      </w:r>
      <w:r>
        <w:rPr>
          <w:color w:val="010202"/>
          <w:sz w:val="24"/>
        </w:rPr>
        <w:t>sdělení</w:t>
      </w:r>
      <w:r>
        <w:rPr>
          <w:color w:val="010202"/>
          <w:spacing w:val="-16"/>
          <w:sz w:val="24"/>
        </w:rPr>
        <w:t xml:space="preserve"> </w:t>
      </w:r>
      <w:r>
        <w:rPr>
          <w:color w:val="010202"/>
          <w:sz w:val="24"/>
        </w:rPr>
        <w:t>či</w:t>
      </w:r>
      <w:r>
        <w:rPr>
          <w:color w:val="010202"/>
          <w:spacing w:val="-18"/>
          <w:sz w:val="24"/>
        </w:rPr>
        <w:t xml:space="preserve"> </w:t>
      </w:r>
      <w:r>
        <w:rPr>
          <w:color w:val="010202"/>
          <w:sz w:val="24"/>
        </w:rPr>
        <w:t>zachycení,</w:t>
      </w:r>
      <w:r>
        <w:rPr>
          <w:color w:val="010202"/>
          <w:spacing w:val="-16"/>
          <w:sz w:val="24"/>
        </w:rPr>
        <w:t xml:space="preserve"> </w:t>
      </w:r>
      <w:r>
        <w:rPr>
          <w:color w:val="010202"/>
          <w:sz w:val="24"/>
        </w:rPr>
        <w:t>které</w:t>
      </w:r>
      <w:r>
        <w:rPr>
          <w:color w:val="010202"/>
          <w:spacing w:val="-19"/>
          <w:sz w:val="24"/>
        </w:rPr>
        <w:t xml:space="preserve"> </w:t>
      </w:r>
      <w:r>
        <w:rPr>
          <w:color w:val="010202"/>
          <w:sz w:val="24"/>
        </w:rPr>
        <w:t>se</w:t>
      </w:r>
      <w:r>
        <w:rPr>
          <w:color w:val="010202"/>
          <w:spacing w:val="-14"/>
          <w:sz w:val="24"/>
        </w:rPr>
        <w:t xml:space="preserve"> </w:t>
      </w:r>
      <w:r>
        <w:rPr>
          <w:color w:val="010202"/>
          <w:sz w:val="24"/>
        </w:rPr>
        <w:t>zhotovitel</w:t>
      </w:r>
      <w:r>
        <w:rPr>
          <w:color w:val="010202"/>
          <w:spacing w:val="-16"/>
          <w:sz w:val="24"/>
        </w:rPr>
        <w:t xml:space="preserve"> </w:t>
      </w:r>
      <w:r>
        <w:rPr>
          <w:color w:val="010202"/>
          <w:sz w:val="24"/>
        </w:rPr>
        <w:t>v</w:t>
      </w:r>
      <w:r>
        <w:rPr>
          <w:color w:val="010202"/>
          <w:spacing w:val="-2"/>
          <w:sz w:val="24"/>
        </w:rPr>
        <w:t xml:space="preserve"> </w:t>
      </w:r>
      <w:r>
        <w:rPr>
          <w:color w:val="010202"/>
          <w:sz w:val="24"/>
        </w:rPr>
        <w:t>souvislosti</w:t>
      </w:r>
      <w:r>
        <w:rPr>
          <w:color w:val="010202"/>
          <w:spacing w:val="-16"/>
          <w:sz w:val="24"/>
        </w:rPr>
        <w:t xml:space="preserve"> </w:t>
      </w:r>
      <w:r>
        <w:rPr>
          <w:color w:val="010202"/>
          <w:sz w:val="24"/>
        </w:rPr>
        <w:t>s</w:t>
      </w:r>
      <w:r>
        <w:rPr>
          <w:color w:val="010202"/>
          <w:spacing w:val="-2"/>
          <w:sz w:val="24"/>
        </w:rPr>
        <w:t xml:space="preserve"> </w:t>
      </w:r>
      <w:r>
        <w:rPr>
          <w:color w:val="010202"/>
          <w:sz w:val="24"/>
        </w:rPr>
        <w:t>plněním této</w:t>
      </w:r>
      <w:r>
        <w:rPr>
          <w:color w:val="010202"/>
          <w:spacing w:val="-4"/>
          <w:sz w:val="24"/>
        </w:rPr>
        <w:t xml:space="preserve"> </w:t>
      </w:r>
      <w:r>
        <w:rPr>
          <w:color w:val="010202"/>
          <w:sz w:val="24"/>
        </w:rPr>
        <w:t>smlouvy</w:t>
      </w:r>
      <w:r>
        <w:rPr>
          <w:color w:val="010202"/>
          <w:spacing w:val="-4"/>
          <w:sz w:val="24"/>
        </w:rPr>
        <w:t xml:space="preserve"> </w:t>
      </w:r>
      <w:r>
        <w:rPr>
          <w:color w:val="010202"/>
          <w:sz w:val="24"/>
        </w:rPr>
        <w:t>dozví</w:t>
      </w:r>
      <w:r>
        <w:rPr>
          <w:color w:val="010202"/>
          <w:spacing w:val="-4"/>
          <w:sz w:val="24"/>
        </w:rPr>
        <w:t xml:space="preserve"> </w:t>
      </w:r>
      <w:r>
        <w:rPr>
          <w:color w:val="010202"/>
          <w:sz w:val="24"/>
        </w:rPr>
        <w:t>anebo</w:t>
      </w:r>
      <w:r>
        <w:rPr>
          <w:color w:val="010202"/>
          <w:spacing w:val="-4"/>
          <w:sz w:val="24"/>
        </w:rPr>
        <w:t xml:space="preserve"> </w:t>
      </w:r>
      <w:r>
        <w:rPr>
          <w:color w:val="010202"/>
          <w:sz w:val="24"/>
        </w:rPr>
        <w:t>které</w:t>
      </w:r>
      <w:r>
        <w:rPr>
          <w:color w:val="010202"/>
          <w:spacing w:val="-4"/>
          <w:sz w:val="24"/>
        </w:rPr>
        <w:t xml:space="preserve"> </w:t>
      </w:r>
      <w:r>
        <w:rPr>
          <w:color w:val="010202"/>
          <w:sz w:val="24"/>
        </w:rPr>
        <w:t>mu</w:t>
      </w:r>
      <w:r>
        <w:rPr>
          <w:color w:val="010202"/>
          <w:spacing w:val="-4"/>
          <w:sz w:val="24"/>
        </w:rPr>
        <w:t xml:space="preserve"> </w:t>
      </w:r>
      <w:r>
        <w:rPr>
          <w:color w:val="010202"/>
          <w:sz w:val="24"/>
        </w:rPr>
        <w:t>objednatel</w:t>
      </w:r>
      <w:r>
        <w:rPr>
          <w:color w:val="010202"/>
          <w:spacing w:val="-4"/>
          <w:sz w:val="24"/>
        </w:rPr>
        <w:t xml:space="preserve"> </w:t>
      </w:r>
      <w:r>
        <w:rPr>
          <w:color w:val="010202"/>
          <w:sz w:val="24"/>
        </w:rPr>
        <w:t>v</w:t>
      </w:r>
      <w:r>
        <w:rPr>
          <w:color w:val="010202"/>
          <w:spacing w:val="-2"/>
          <w:sz w:val="24"/>
        </w:rPr>
        <w:t xml:space="preserve"> </w:t>
      </w:r>
      <w:r>
        <w:rPr>
          <w:color w:val="010202"/>
          <w:sz w:val="24"/>
        </w:rPr>
        <w:t>rámci</w:t>
      </w:r>
      <w:r>
        <w:rPr>
          <w:color w:val="010202"/>
          <w:spacing w:val="-4"/>
          <w:sz w:val="24"/>
        </w:rPr>
        <w:t xml:space="preserve"> </w:t>
      </w:r>
      <w:r>
        <w:rPr>
          <w:color w:val="010202"/>
          <w:sz w:val="24"/>
        </w:rPr>
        <w:t>plnění</w:t>
      </w:r>
      <w:r>
        <w:rPr>
          <w:color w:val="010202"/>
          <w:spacing w:val="-4"/>
          <w:sz w:val="24"/>
        </w:rPr>
        <w:t xml:space="preserve"> </w:t>
      </w:r>
      <w:r>
        <w:rPr>
          <w:color w:val="010202"/>
          <w:sz w:val="24"/>
        </w:rPr>
        <w:t>této</w:t>
      </w:r>
      <w:r>
        <w:rPr>
          <w:color w:val="010202"/>
          <w:spacing w:val="-4"/>
          <w:sz w:val="24"/>
        </w:rPr>
        <w:t xml:space="preserve"> </w:t>
      </w:r>
      <w:r>
        <w:rPr>
          <w:color w:val="010202"/>
          <w:sz w:val="24"/>
        </w:rPr>
        <w:t>smlouvy</w:t>
      </w:r>
      <w:r>
        <w:rPr>
          <w:color w:val="010202"/>
          <w:spacing w:val="-6"/>
          <w:sz w:val="24"/>
        </w:rPr>
        <w:t xml:space="preserve"> </w:t>
      </w:r>
      <w:r>
        <w:rPr>
          <w:color w:val="010202"/>
          <w:sz w:val="24"/>
        </w:rPr>
        <w:t>zpřístupní,</w:t>
      </w:r>
      <w:r>
        <w:rPr>
          <w:color w:val="010202"/>
          <w:spacing w:val="-2"/>
          <w:sz w:val="24"/>
        </w:rPr>
        <w:t xml:space="preserve"> </w:t>
      </w:r>
      <w:r>
        <w:rPr>
          <w:color w:val="010202"/>
          <w:sz w:val="24"/>
        </w:rPr>
        <w:t>a</w:t>
      </w:r>
      <w:r>
        <w:rPr>
          <w:color w:val="010202"/>
          <w:spacing w:val="-6"/>
          <w:sz w:val="24"/>
        </w:rPr>
        <w:t xml:space="preserve"> </w:t>
      </w:r>
      <w:r>
        <w:rPr>
          <w:color w:val="010202"/>
          <w:sz w:val="24"/>
        </w:rPr>
        <w:t xml:space="preserve">to </w:t>
      </w:r>
      <w:proofErr w:type="gramStart"/>
      <w:r>
        <w:rPr>
          <w:color w:val="010202"/>
          <w:sz w:val="24"/>
        </w:rPr>
        <w:t>zejména  veškerá</w:t>
      </w:r>
      <w:proofErr w:type="gramEnd"/>
      <w:r>
        <w:rPr>
          <w:color w:val="010202"/>
          <w:sz w:val="24"/>
        </w:rPr>
        <w:t xml:space="preserve">  neveřejná  data  poskytnutá  podle  čl.  </w:t>
      </w:r>
      <w:proofErr w:type="gramStart"/>
      <w:r>
        <w:rPr>
          <w:color w:val="010202"/>
          <w:sz w:val="24"/>
        </w:rPr>
        <w:t>X  odst.</w:t>
      </w:r>
      <w:proofErr w:type="gramEnd"/>
      <w:r>
        <w:rPr>
          <w:color w:val="010202"/>
          <w:sz w:val="24"/>
        </w:rPr>
        <w:t xml:space="preserve">  </w:t>
      </w:r>
      <w:proofErr w:type="gramStart"/>
      <w:r>
        <w:rPr>
          <w:color w:val="010202"/>
          <w:sz w:val="24"/>
        </w:rPr>
        <w:t>13  smlouvy</w:t>
      </w:r>
      <w:proofErr w:type="gramEnd"/>
      <w:r>
        <w:rPr>
          <w:color w:val="010202"/>
          <w:sz w:val="24"/>
        </w:rPr>
        <w:t xml:space="preserve">.      </w:t>
      </w:r>
      <w:r>
        <w:rPr>
          <w:color w:val="010202"/>
          <w:spacing w:val="59"/>
          <w:sz w:val="24"/>
        </w:rPr>
        <w:t xml:space="preserve"> </w:t>
      </w:r>
      <w:r>
        <w:rPr>
          <w:color w:val="010202"/>
          <w:sz w:val="24"/>
        </w:rPr>
        <w:t>Dále,</w:t>
      </w:r>
    </w:p>
    <w:p w14:paraId="4CFE5BCC" w14:textId="77777777" w:rsidR="001C5233" w:rsidRDefault="001C5233">
      <w:pPr>
        <w:jc w:val="both"/>
        <w:rPr>
          <w:sz w:val="24"/>
        </w:rPr>
        <w:sectPr w:rsidR="001C5233">
          <w:pgSz w:w="11910" w:h="16840"/>
          <w:pgMar w:top="1060" w:right="1300" w:bottom="1240" w:left="1300" w:header="0" w:footer="1056" w:gutter="0"/>
          <w:cols w:space="708"/>
        </w:sectPr>
      </w:pPr>
    </w:p>
    <w:p w14:paraId="55147E52" w14:textId="77777777" w:rsidR="001C5233" w:rsidRDefault="006048AA">
      <w:pPr>
        <w:pStyle w:val="Zkladntext"/>
        <w:spacing w:before="75"/>
        <w:ind w:left="542" w:right="115"/>
        <w:jc w:val="both"/>
      </w:pPr>
      <w:r>
        <w:rPr>
          <w:color w:val="010202"/>
        </w:rPr>
        <w:lastRenderedPageBreak/>
        <w:t>nedohodnou-li se smluvní strany písemnou formou výslovně jinak, se za důvěrné informace považují všechny informace, kterou jsou anebo by mohly být součástí obchodního</w:t>
      </w:r>
      <w:r>
        <w:rPr>
          <w:color w:val="010202"/>
          <w:spacing w:val="-9"/>
        </w:rPr>
        <w:t xml:space="preserve"> </w:t>
      </w:r>
      <w:r>
        <w:rPr>
          <w:color w:val="010202"/>
        </w:rPr>
        <w:t>tajemství,</w:t>
      </w:r>
      <w:r>
        <w:rPr>
          <w:color w:val="010202"/>
          <w:spacing w:val="-9"/>
        </w:rPr>
        <w:t xml:space="preserve"> </w:t>
      </w:r>
      <w:r>
        <w:rPr>
          <w:color w:val="010202"/>
        </w:rPr>
        <w:t>tj.</w:t>
      </w:r>
      <w:r>
        <w:rPr>
          <w:color w:val="010202"/>
          <w:spacing w:val="-14"/>
        </w:rPr>
        <w:t xml:space="preserve"> </w:t>
      </w:r>
      <w:r>
        <w:rPr>
          <w:color w:val="010202"/>
        </w:rPr>
        <w:t>zejména</w:t>
      </w:r>
      <w:r>
        <w:rPr>
          <w:color w:val="010202"/>
          <w:spacing w:val="-11"/>
        </w:rPr>
        <w:t xml:space="preserve"> </w:t>
      </w:r>
      <w:r>
        <w:rPr>
          <w:color w:val="010202"/>
        </w:rPr>
        <w:t>popisy</w:t>
      </w:r>
      <w:r>
        <w:rPr>
          <w:color w:val="010202"/>
          <w:spacing w:val="-6"/>
        </w:rPr>
        <w:t xml:space="preserve"> </w:t>
      </w:r>
      <w:r>
        <w:rPr>
          <w:color w:val="010202"/>
        </w:rPr>
        <w:t>fungování</w:t>
      </w:r>
      <w:r>
        <w:rPr>
          <w:color w:val="010202"/>
          <w:spacing w:val="-9"/>
        </w:rPr>
        <w:t xml:space="preserve"> </w:t>
      </w:r>
      <w:r>
        <w:rPr>
          <w:color w:val="010202"/>
        </w:rPr>
        <w:t>technologických</w:t>
      </w:r>
      <w:r>
        <w:rPr>
          <w:color w:val="010202"/>
          <w:spacing w:val="-11"/>
        </w:rPr>
        <w:t xml:space="preserve"> </w:t>
      </w:r>
      <w:r>
        <w:rPr>
          <w:color w:val="010202"/>
        </w:rPr>
        <w:t>procesů,</w:t>
      </w:r>
      <w:r>
        <w:rPr>
          <w:color w:val="010202"/>
          <w:spacing w:val="-9"/>
        </w:rPr>
        <w:t xml:space="preserve"> </w:t>
      </w:r>
      <w:r>
        <w:rPr>
          <w:color w:val="010202"/>
        </w:rPr>
        <w:t>technického know-how, informace ohledně technického zabezpečení a fungování informačních a komunikačních systémů, informace o provozních metodách, procedurách a pracovních postupech, obchodní nebo marketingové plány, koncepce a strategie, nabídky, smlouvy, dohody nebo jiná ujednání s třetími stranami, informace o pracovněprávních otázkách a další informace, jejichž zveřejnění by mohlo způsobit</w:t>
      </w:r>
      <w:r>
        <w:rPr>
          <w:color w:val="010202"/>
          <w:spacing w:val="-8"/>
        </w:rPr>
        <w:t xml:space="preserve"> </w:t>
      </w:r>
      <w:r>
        <w:rPr>
          <w:color w:val="010202"/>
        </w:rPr>
        <w:t>újmu.</w:t>
      </w:r>
    </w:p>
    <w:p w14:paraId="0E3EE822" w14:textId="77777777" w:rsidR="001C5233" w:rsidRDefault="001C5233">
      <w:pPr>
        <w:pStyle w:val="Zkladntext"/>
        <w:spacing w:before="9"/>
        <w:rPr>
          <w:sz w:val="20"/>
        </w:rPr>
      </w:pPr>
    </w:p>
    <w:p w14:paraId="1E5C19C0" w14:textId="77777777" w:rsidR="001C5233" w:rsidRDefault="006048AA">
      <w:pPr>
        <w:pStyle w:val="Odstavecseseznamem"/>
        <w:numPr>
          <w:ilvl w:val="0"/>
          <w:numId w:val="6"/>
        </w:numPr>
        <w:tabs>
          <w:tab w:val="left" w:pos="542"/>
          <w:tab w:val="left" w:pos="543"/>
        </w:tabs>
        <w:spacing w:before="1"/>
        <w:ind w:hanging="427"/>
        <w:rPr>
          <w:color w:val="010202"/>
          <w:sz w:val="24"/>
        </w:rPr>
      </w:pPr>
      <w:r>
        <w:rPr>
          <w:color w:val="010202"/>
          <w:sz w:val="24"/>
        </w:rPr>
        <w:t>Za důvěrné se nepovažují informace,</w:t>
      </w:r>
      <w:r>
        <w:rPr>
          <w:color w:val="010202"/>
          <w:spacing w:val="-9"/>
          <w:sz w:val="24"/>
        </w:rPr>
        <w:t xml:space="preserve"> </w:t>
      </w:r>
      <w:r>
        <w:rPr>
          <w:color w:val="010202"/>
          <w:sz w:val="24"/>
        </w:rPr>
        <w:t>které</w:t>
      </w:r>
    </w:p>
    <w:p w14:paraId="4E549378" w14:textId="77777777" w:rsidR="001C5233" w:rsidRDefault="001C5233">
      <w:pPr>
        <w:pStyle w:val="Zkladntext"/>
        <w:spacing w:before="10"/>
        <w:rPr>
          <w:sz w:val="20"/>
        </w:rPr>
      </w:pPr>
    </w:p>
    <w:p w14:paraId="1DAA4FB1" w14:textId="77777777" w:rsidR="001C5233" w:rsidRDefault="006048AA">
      <w:pPr>
        <w:pStyle w:val="Odstavecseseznamem"/>
        <w:numPr>
          <w:ilvl w:val="1"/>
          <w:numId w:val="6"/>
        </w:numPr>
        <w:tabs>
          <w:tab w:val="left" w:pos="1546"/>
        </w:tabs>
        <w:ind w:right="119" w:hanging="720"/>
        <w:jc w:val="both"/>
        <w:rPr>
          <w:rFonts w:ascii="Arial" w:hAnsi="Arial"/>
        </w:rPr>
      </w:pPr>
      <w:r>
        <w:rPr>
          <w:rFonts w:ascii="Arial" w:hAnsi="Arial"/>
          <w:color w:val="010202"/>
        </w:rPr>
        <w:t>se</w:t>
      </w:r>
      <w:r>
        <w:rPr>
          <w:rFonts w:ascii="Arial" w:hAnsi="Arial"/>
          <w:color w:val="010202"/>
          <w:spacing w:val="-4"/>
        </w:rPr>
        <w:t xml:space="preserve"> </w:t>
      </w:r>
      <w:r>
        <w:rPr>
          <w:rFonts w:ascii="Arial" w:hAnsi="Arial"/>
          <w:color w:val="010202"/>
        </w:rPr>
        <w:t>staly</w:t>
      </w:r>
      <w:r>
        <w:rPr>
          <w:rFonts w:ascii="Arial" w:hAnsi="Arial"/>
          <w:color w:val="010202"/>
          <w:spacing w:val="-5"/>
        </w:rPr>
        <w:t xml:space="preserve"> </w:t>
      </w:r>
      <w:r>
        <w:rPr>
          <w:rFonts w:ascii="Arial" w:hAnsi="Arial"/>
          <w:color w:val="010202"/>
        </w:rPr>
        <w:t>veřejně</w:t>
      </w:r>
      <w:r>
        <w:rPr>
          <w:rFonts w:ascii="Arial" w:hAnsi="Arial"/>
          <w:color w:val="010202"/>
          <w:spacing w:val="-4"/>
        </w:rPr>
        <w:t xml:space="preserve"> </w:t>
      </w:r>
      <w:r>
        <w:rPr>
          <w:rFonts w:ascii="Arial" w:hAnsi="Arial"/>
          <w:color w:val="010202"/>
        </w:rPr>
        <w:t>známými,</w:t>
      </w:r>
      <w:r>
        <w:rPr>
          <w:rFonts w:ascii="Arial" w:hAnsi="Arial"/>
          <w:color w:val="010202"/>
          <w:spacing w:val="-2"/>
        </w:rPr>
        <w:t xml:space="preserve"> </w:t>
      </w:r>
      <w:r>
        <w:rPr>
          <w:rFonts w:ascii="Arial" w:hAnsi="Arial"/>
          <w:color w:val="010202"/>
        </w:rPr>
        <w:t>aniž</w:t>
      </w:r>
      <w:r>
        <w:rPr>
          <w:rFonts w:ascii="Arial" w:hAnsi="Arial"/>
          <w:color w:val="010202"/>
          <w:spacing w:val="-5"/>
        </w:rPr>
        <w:t xml:space="preserve"> </w:t>
      </w:r>
      <w:r>
        <w:rPr>
          <w:rFonts w:ascii="Arial" w:hAnsi="Arial"/>
          <w:color w:val="010202"/>
        </w:rPr>
        <w:t>by</w:t>
      </w:r>
      <w:r>
        <w:rPr>
          <w:rFonts w:ascii="Arial" w:hAnsi="Arial"/>
          <w:color w:val="010202"/>
          <w:spacing w:val="-5"/>
        </w:rPr>
        <w:t xml:space="preserve"> </w:t>
      </w:r>
      <w:r>
        <w:rPr>
          <w:rFonts w:ascii="Arial" w:hAnsi="Arial"/>
          <w:color w:val="010202"/>
        </w:rPr>
        <w:t>k</w:t>
      </w:r>
      <w:r>
        <w:rPr>
          <w:rFonts w:ascii="Arial" w:hAnsi="Arial"/>
          <w:color w:val="010202"/>
          <w:spacing w:val="-5"/>
        </w:rPr>
        <w:t xml:space="preserve"> </w:t>
      </w:r>
      <w:r>
        <w:rPr>
          <w:rFonts w:ascii="Arial" w:hAnsi="Arial"/>
          <w:color w:val="010202"/>
        </w:rPr>
        <w:t>jejich</w:t>
      </w:r>
      <w:r>
        <w:rPr>
          <w:rFonts w:ascii="Arial" w:hAnsi="Arial"/>
          <w:color w:val="010202"/>
          <w:spacing w:val="-5"/>
        </w:rPr>
        <w:t xml:space="preserve"> </w:t>
      </w:r>
      <w:r>
        <w:rPr>
          <w:rFonts w:ascii="Arial" w:hAnsi="Arial"/>
          <w:color w:val="010202"/>
        </w:rPr>
        <w:t>zveřejnění</w:t>
      </w:r>
      <w:r>
        <w:rPr>
          <w:rFonts w:ascii="Arial" w:hAnsi="Arial"/>
          <w:color w:val="010202"/>
          <w:spacing w:val="-4"/>
        </w:rPr>
        <w:t xml:space="preserve"> </w:t>
      </w:r>
      <w:r>
        <w:rPr>
          <w:rFonts w:ascii="Arial" w:hAnsi="Arial"/>
          <w:color w:val="010202"/>
        </w:rPr>
        <w:t>došlo</w:t>
      </w:r>
      <w:r>
        <w:rPr>
          <w:rFonts w:ascii="Arial" w:hAnsi="Arial"/>
          <w:color w:val="010202"/>
          <w:spacing w:val="-5"/>
        </w:rPr>
        <w:t xml:space="preserve"> </w:t>
      </w:r>
      <w:r>
        <w:rPr>
          <w:rFonts w:ascii="Arial" w:hAnsi="Arial"/>
          <w:color w:val="010202"/>
        </w:rPr>
        <w:t>porušením</w:t>
      </w:r>
      <w:r>
        <w:rPr>
          <w:rFonts w:ascii="Arial" w:hAnsi="Arial"/>
          <w:color w:val="010202"/>
          <w:spacing w:val="-3"/>
        </w:rPr>
        <w:t xml:space="preserve"> </w:t>
      </w:r>
      <w:r>
        <w:rPr>
          <w:rFonts w:ascii="Arial" w:hAnsi="Arial"/>
          <w:color w:val="010202"/>
        </w:rPr>
        <w:t>závazků zhotovitele,</w:t>
      </w:r>
    </w:p>
    <w:p w14:paraId="29BFFEC3" w14:textId="77777777" w:rsidR="001C5233" w:rsidRDefault="001C5233">
      <w:pPr>
        <w:pStyle w:val="Zkladntext"/>
        <w:spacing w:before="11"/>
        <w:rPr>
          <w:rFonts w:ascii="Arial"/>
          <w:sz w:val="21"/>
        </w:rPr>
      </w:pPr>
    </w:p>
    <w:p w14:paraId="459D40ED" w14:textId="77777777" w:rsidR="001C5233" w:rsidRDefault="006048AA">
      <w:pPr>
        <w:pStyle w:val="Odstavecseseznamem"/>
        <w:numPr>
          <w:ilvl w:val="1"/>
          <w:numId w:val="6"/>
        </w:numPr>
        <w:tabs>
          <w:tab w:val="left" w:pos="1543"/>
        </w:tabs>
        <w:ind w:right="117" w:hanging="720"/>
        <w:jc w:val="both"/>
        <w:rPr>
          <w:rFonts w:ascii="Arial" w:hAnsi="Arial"/>
        </w:rPr>
      </w:pPr>
      <w:r>
        <w:rPr>
          <w:rFonts w:ascii="Arial" w:hAnsi="Arial"/>
          <w:color w:val="010202"/>
        </w:rPr>
        <w:t>měl zhotovitel prokazatelně legálně k dispozici před uzavřením této smlouvy nebo před jejich sdělením objednatelem, pokud takové informace nebyly předmětem jiné, dříve mezi smluvními stranami uzavřené smlouvy o ochraně informací,</w:t>
      </w:r>
    </w:p>
    <w:p w14:paraId="3CD0A5E1" w14:textId="77777777" w:rsidR="001C5233" w:rsidRDefault="001C5233">
      <w:pPr>
        <w:pStyle w:val="Zkladntext"/>
        <w:rPr>
          <w:rFonts w:ascii="Arial"/>
          <w:sz w:val="22"/>
        </w:rPr>
      </w:pPr>
    </w:p>
    <w:p w14:paraId="2B788427" w14:textId="77777777" w:rsidR="001C5233" w:rsidRDefault="006048AA">
      <w:pPr>
        <w:pStyle w:val="Odstavecseseznamem"/>
        <w:numPr>
          <w:ilvl w:val="1"/>
          <w:numId w:val="6"/>
        </w:numPr>
        <w:tabs>
          <w:tab w:val="left" w:pos="1543"/>
        </w:tabs>
        <w:ind w:right="120" w:hanging="720"/>
        <w:jc w:val="both"/>
        <w:rPr>
          <w:rFonts w:ascii="Arial" w:hAnsi="Arial"/>
        </w:rPr>
      </w:pPr>
      <w:r>
        <w:rPr>
          <w:rFonts w:ascii="Arial" w:hAnsi="Arial"/>
          <w:color w:val="010202"/>
        </w:rPr>
        <w:t>jsou</w:t>
      </w:r>
      <w:r>
        <w:rPr>
          <w:rFonts w:ascii="Arial" w:hAnsi="Arial"/>
          <w:color w:val="010202"/>
          <w:spacing w:val="-15"/>
        </w:rPr>
        <w:t xml:space="preserve"> </w:t>
      </w:r>
      <w:r>
        <w:rPr>
          <w:rFonts w:ascii="Arial" w:hAnsi="Arial"/>
          <w:color w:val="010202"/>
        </w:rPr>
        <w:t>výsledkem</w:t>
      </w:r>
      <w:r>
        <w:rPr>
          <w:rFonts w:ascii="Arial" w:hAnsi="Arial"/>
          <w:color w:val="010202"/>
          <w:spacing w:val="-15"/>
        </w:rPr>
        <w:t xml:space="preserve"> </w:t>
      </w:r>
      <w:r>
        <w:rPr>
          <w:rFonts w:ascii="Arial" w:hAnsi="Arial"/>
          <w:color w:val="010202"/>
        </w:rPr>
        <w:t>postupu,</w:t>
      </w:r>
      <w:r>
        <w:rPr>
          <w:rFonts w:ascii="Arial" w:hAnsi="Arial"/>
          <w:color w:val="010202"/>
          <w:spacing w:val="-17"/>
        </w:rPr>
        <w:t xml:space="preserve"> </w:t>
      </w:r>
      <w:r>
        <w:rPr>
          <w:rFonts w:ascii="Arial" w:hAnsi="Arial"/>
          <w:color w:val="010202"/>
        </w:rPr>
        <w:t>ke</w:t>
      </w:r>
      <w:r>
        <w:rPr>
          <w:rFonts w:ascii="Arial" w:hAnsi="Arial"/>
          <w:color w:val="010202"/>
          <w:spacing w:val="-15"/>
        </w:rPr>
        <w:t xml:space="preserve"> </w:t>
      </w:r>
      <w:r>
        <w:rPr>
          <w:rFonts w:ascii="Arial" w:hAnsi="Arial"/>
          <w:color w:val="010202"/>
        </w:rPr>
        <w:t>kterému</w:t>
      </w:r>
      <w:r>
        <w:rPr>
          <w:rFonts w:ascii="Arial" w:hAnsi="Arial"/>
          <w:color w:val="010202"/>
          <w:spacing w:val="-16"/>
        </w:rPr>
        <w:t xml:space="preserve"> </w:t>
      </w:r>
      <w:r>
        <w:rPr>
          <w:rFonts w:ascii="Arial" w:hAnsi="Arial"/>
          <w:color w:val="010202"/>
        </w:rPr>
        <w:t>zhotovitel</w:t>
      </w:r>
      <w:r>
        <w:rPr>
          <w:rFonts w:ascii="Arial" w:hAnsi="Arial"/>
          <w:color w:val="010202"/>
          <w:spacing w:val="-15"/>
        </w:rPr>
        <w:t xml:space="preserve"> </w:t>
      </w:r>
      <w:r>
        <w:rPr>
          <w:rFonts w:ascii="Arial" w:hAnsi="Arial"/>
          <w:color w:val="010202"/>
        </w:rPr>
        <w:t>dospěl</w:t>
      </w:r>
      <w:r>
        <w:rPr>
          <w:rFonts w:ascii="Arial" w:hAnsi="Arial"/>
          <w:color w:val="010202"/>
          <w:spacing w:val="-17"/>
        </w:rPr>
        <w:t xml:space="preserve"> </w:t>
      </w:r>
      <w:r>
        <w:rPr>
          <w:rFonts w:ascii="Arial" w:hAnsi="Arial"/>
          <w:color w:val="010202"/>
        </w:rPr>
        <w:t>nezávisle</w:t>
      </w:r>
      <w:r>
        <w:rPr>
          <w:rFonts w:ascii="Arial" w:hAnsi="Arial"/>
          <w:color w:val="010202"/>
          <w:spacing w:val="-16"/>
        </w:rPr>
        <w:t xml:space="preserve"> </w:t>
      </w:r>
      <w:r>
        <w:rPr>
          <w:rFonts w:ascii="Arial" w:hAnsi="Arial"/>
          <w:color w:val="010202"/>
        </w:rPr>
        <w:t>a</w:t>
      </w:r>
      <w:r>
        <w:rPr>
          <w:rFonts w:ascii="Arial" w:hAnsi="Arial"/>
          <w:color w:val="010202"/>
          <w:spacing w:val="-16"/>
        </w:rPr>
        <w:t xml:space="preserve"> </w:t>
      </w:r>
      <w:r>
        <w:rPr>
          <w:rFonts w:ascii="Arial" w:hAnsi="Arial"/>
          <w:color w:val="010202"/>
        </w:rPr>
        <w:t>je</w:t>
      </w:r>
      <w:r>
        <w:rPr>
          <w:rFonts w:ascii="Arial" w:hAnsi="Arial"/>
          <w:color w:val="010202"/>
          <w:spacing w:val="-16"/>
        </w:rPr>
        <w:t xml:space="preserve"> </w:t>
      </w:r>
      <w:r>
        <w:rPr>
          <w:rFonts w:ascii="Arial" w:hAnsi="Arial"/>
          <w:color w:val="010202"/>
        </w:rPr>
        <w:t>to</w:t>
      </w:r>
      <w:r>
        <w:rPr>
          <w:rFonts w:ascii="Arial" w:hAnsi="Arial"/>
          <w:color w:val="010202"/>
          <w:spacing w:val="-15"/>
        </w:rPr>
        <w:t xml:space="preserve"> </w:t>
      </w:r>
      <w:r>
        <w:rPr>
          <w:rFonts w:ascii="Arial" w:hAnsi="Arial"/>
          <w:color w:val="010202"/>
        </w:rPr>
        <w:t>schopen doložit svými</w:t>
      </w:r>
      <w:r>
        <w:rPr>
          <w:rFonts w:ascii="Arial" w:hAnsi="Arial"/>
          <w:color w:val="010202"/>
          <w:spacing w:val="-6"/>
        </w:rPr>
        <w:t xml:space="preserve"> </w:t>
      </w:r>
      <w:r>
        <w:rPr>
          <w:rFonts w:ascii="Arial" w:hAnsi="Arial"/>
          <w:color w:val="010202"/>
        </w:rPr>
        <w:t>záznamy,</w:t>
      </w:r>
    </w:p>
    <w:p w14:paraId="497296B9" w14:textId="77777777" w:rsidR="001C5233" w:rsidRDefault="001C5233">
      <w:pPr>
        <w:pStyle w:val="Zkladntext"/>
        <w:rPr>
          <w:rFonts w:ascii="Arial"/>
          <w:sz w:val="22"/>
        </w:rPr>
      </w:pPr>
    </w:p>
    <w:p w14:paraId="4C0D06C8" w14:textId="77777777" w:rsidR="001C5233" w:rsidRDefault="006048AA">
      <w:pPr>
        <w:pStyle w:val="Odstavecseseznamem"/>
        <w:numPr>
          <w:ilvl w:val="1"/>
          <w:numId w:val="6"/>
        </w:numPr>
        <w:tabs>
          <w:tab w:val="left" w:pos="1543"/>
        </w:tabs>
        <w:ind w:right="119" w:hanging="720"/>
        <w:jc w:val="both"/>
        <w:rPr>
          <w:rFonts w:ascii="Arial" w:hAnsi="Arial"/>
        </w:rPr>
      </w:pPr>
      <w:r>
        <w:rPr>
          <w:rFonts w:ascii="Arial" w:hAnsi="Arial"/>
          <w:color w:val="010202"/>
        </w:rPr>
        <w:t xml:space="preserve">po podpisu této </w:t>
      </w:r>
      <w:proofErr w:type="gramStart"/>
      <w:r>
        <w:rPr>
          <w:rFonts w:ascii="Arial" w:hAnsi="Arial"/>
          <w:color w:val="010202"/>
        </w:rPr>
        <w:t>smlouvy  poskytne</w:t>
      </w:r>
      <w:proofErr w:type="gramEnd"/>
      <w:r>
        <w:rPr>
          <w:rFonts w:ascii="Arial" w:hAnsi="Arial"/>
          <w:color w:val="010202"/>
        </w:rPr>
        <w:t xml:space="preserve"> zhotoviteli  třetí osoba, jež není  omezena  v takovém nakládání s</w:t>
      </w:r>
      <w:r>
        <w:rPr>
          <w:rFonts w:ascii="Arial" w:hAnsi="Arial"/>
          <w:color w:val="010202"/>
          <w:spacing w:val="-8"/>
        </w:rPr>
        <w:t xml:space="preserve"> </w:t>
      </w:r>
      <w:r>
        <w:rPr>
          <w:rFonts w:ascii="Arial" w:hAnsi="Arial"/>
          <w:color w:val="010202"/>
        </w:rPr>
        <w:t>informacemi.</w:t>
      </w:r>
    </w:p>
    <w:p w14:paraId="2AC9FCC0" w14:textId="77777777" w:rsidR="001C5233" w:rsidRDefault="001C5233">
      <w:pPr>
        <w:pStyle w:val="Zkladntext"/>
        <w:spacing w:before="11"/>
        <w:rPr>
          <w:rFonts w:ascii="Arial"/>
          <w:sz w:val="21"/>
        </w:rPr>
      </w:pPr>
    </w:p>
    <w:p w14:paraId="21F22047" w14:textId="77777777" w:rsidR="001C5233" w:rsidRDefault="006048AA">
      <w:pPr>
        <w:pStyle w:val="Odstavecseseznamem"/>
        <w:numPr>
          <w:ilvl w:val="0"/>
          <w:numId w:val="6"/>
        </w:numPr>
        <w:tabs>
          <w:tab w:val="left" w:pos="683"/>
        </w:tabs>
        <w:ind w:left="681" w:right="115" w:hanging="566"/>
        <w:jc w:val="both"/>
        <w:rPr>
          <w:rFonts w:ascii="Arial" w:hAnsi="Arial"/>
          <w:color w:val="010202"/>
        </w:rPr>
      </w:pPr>
      <w:r>
        <w:rPr>
          <w:rFonts w:ascii="Arial" w:hAnsi="Arial"/>
          <w:color w:val="010202"/>
        </w:rPr>
        <w:t>Povinnost mlčenlivosti zahrnuje také mlčenlivost zhotovitele ohledně osobních údajů, včetně zákazu předání osobních údajů třetí straně; třetí stranou není v této souvislosti míněn</w:t>
      </w:r>
      <w:r>
        <w:rPr>
          <w:rFonts w:ascii="Arial" w:hAnsi="Arial"/>
          <w:color w:val="010202"/>
          <w:spacing w:val="-13"/>
        </w:rPr>
        <w:t xml:space="preserve"> </w:t>
      </w:r>
      <w:r>
        <w:rPr>
          <w:rFonts w:ascii="Arial" w:hAnsi="Arial"/>
          <w:color w:val="010202"/>
        </w:rPr>
        <w:t>žádný</w:t>
      </w:r>
      <w:r>
        <w:rPr>
          <w:rFonts w:ascii="Arial" w:hAnsi="Arial"/>
          <w:color w:val="010202"/>
          <w:spacing w:val="-13"/>
        </w:rPr>
        <w:t xml:space="preserve"> </w:t>
      </w:r>
      <w:r>
        <w:rPr>
          <w:rFonts w:ascii="Arial" w:hAnsi="Arial"/>
          <w:color w:val="010202"/>
        </w:rPr>
        <w:t>poddodavatel</w:t>
      </w:r>
      <w:r>
        <w:rPr>
          <w:rFonts w:ascii="Arial" w:hAnsi="Arial"/>
          <w:color w:val="010202"/>
          <w:spacing w:val="-12"/>
        </w:rPr>
        <w:t xml:space="preserve"> </w:t>
      </w:r>
      <w:r>
        <w:rPr>
          <w:rFonts w:ascii="Arial" w:hAnsi="Arial"/>
          <w:color w:val="010202"/>
        </w:rPr>
        <w:t>zhotovitele</w:t>
      </w:r>
      <w:r>
        <w:rPr>
          <w:rFonts w:ascii="Arial" w:hAnsi="Arial"/>
          <w:color w:val="010202"/>
          <w:spacing w:val="-13"/>
        </w:rPr>
        <w:t xml:space="preserve"> </w:t>
      </w:r>
      <w:r>
        <w:rPr>
          <w:rFonts w:ascii="Arial" w:hAnsi="Arial"/>
          <w:color w:val="010202"/>
        </w:rPr>
        <w:t>využitý</w:t>
      </w:r>
      <w:r>
        <w:rPr>
          <w:rFonts w:ascii="Arial" w:hAnsi="Arial"/>
          <w:color w:val="010202"/>
          <w:spacing w:val="-13"/>
        </w:rPr>
        <w:t xml:space="preserve"> </w:t>
      </w:r>
      <w:r>
        <w:rPr>
          <w:rFonts w:ascii="Arial" w:hAnsi="Arial"/>
          <w:color w:val="010202"/>
        </w:rPr>
        <w:t>v</w:t>
      </w:r>
      <w:r>
        <w:rPr>
          <w:rFonts w:ascii="Arial" w:hAnsi="Arial"/>
          <w:color w:val="010202"/>
          <w:spacing w:val="-5"/>
        </w:rPr>
        <w:t xml:space="preserve"> </w:t>
      </w:r>
      <w:r>
        <w:rPr>
          <w:rFonts w:ascii="Arial" w:hAnsi="Arial"/>
          <w:color w:val="010202"/>
        </w:rPr>
        <w:t>souladu</w:t>
      </w:r>
      <w:r>
        <w:rPr>
          <w:rFonts w:ascii="Arial" w:hAnsi="Arial"/>
          <w:color w:val="010202"/>
          <w:spacing w:val="-13"/>
        </w:rPr>
        <w:t xml:space="preserve"> </w:t>
      </w:r>
      <w:r>
        <w:rPr>
          <w:rFonts w:ascii="Arial" w:hAnsi="Arial"/>
          <w:color w:val="010202"/>
        </w:rPr>
        <w:t>s</w:t>
      </w:r>
      <w:r>
        <w:rPr>
          <w:rFonts w:ascii="Arial" w:hAnsi="Arial"/>
          <w:color w:val="010202"/>
          <w:spacing w:val="-3"/>
        </w:rPr>
        <w:t xml:space="preserve"> </w:t>
      </w:r>
      <w:r>
        <w:rPr>
          <w:rFonts w:ascii="Arial" w:hAnsi="Arial"/>
          <w:color w:val="010202"/>
        </w:rPr>
        <w:t>touto</w:t>
      </w:r>
      <w:r>
        <w:rPr>
          <w:rFonts w:ascii="Arial" w:hAnsi="Arial"/>
          <w:color w:val="010202"/>
          <w:spacing w:val="-14"/>
        </w:rPr>
        <w:t xml:space="preserve"> </w:t>
      </w:r>
      <w:r>
        <w:rPr>
          <w:rFonts w:ascii="Arial" w:hAnsi="Arial"/>
          <w:color w:val="010202"/>
        </w:rPr>
        <w:t>smlouvou</w:t>
      </w:r>
      <w:r>
        <w:rPr>
          <w:rFonts w:ascii="Arial" w:hAnsi="Arial"/>
          <w:color w:val="010202"/>
          <w:spacing w:val="-13"/>
        </w:rPr>
        <w:t xml:space="preserve"> </w:t>
      </w:r>
      <w:r>
        <w:rPr>
          <w:rFonts w:ascii="Arial" w:hAnsi="Arial"/>
          <w:color w:val="010202"/>
        </w:rPr>
        <w:t>pro</w:t>
      </w:r>
      <w:r>
        <w:rPr>
          <w:rFonts w:ascii="Arial" w:hAnsi="Arial"/>
          <w:color w:val="010202"/>
          <w:spacing w:val="-13"/>
        </w:rPr>
        <w:t xml:space="preserve"> </w:t>
      </w:r>
      <w:r>
        <w:rPr>
          <w:rFonts w:ascii="Arial" w:hAnsi="Arial"/>
          <w:color w:val="010202"/>
        </w:rPr>
        <w:t>plnění</w:t>
      </w:r>
      <w:r>
        <w:rPr>
          <w:rFonts w:ascii="Arial" w:hAnsi="Arial"/>
          <w:color w:val="010202"/>
          <w:spacing w:val="-13"/>
        </w:rPr>
        <w:t xml:space="preserve"> </w:t>
      </w:r>
      <w:r>
        <w:rPr>
          <w:rFonts w:ascii="Arial" w:hAnsi="Arial"/>
          <w:color w:val="010202"/>
        </w:rPr>
        <w:t>dle této smlouvy. Bude-li zhotovitel s osobními údaji nakládat při realizaci předmětu této smlouvy, odpovídá zhotovitel za to, že z jeho strany bude nakládání s těmito osobními údaji v souladu s příslušnými právními předpisy o ochraně osobních údajů, tj. v souladu s nařízením Evropského parlamentu a Rady (EU) 2016/679 ze dne 27. dubna 2016 o ochraně</w:t>
      </w:r>
      <w:r>
        <w:rPr>
          <w:rFonts w:ascii="Arial" w:hAnsi="Arial"/>
          <w:color w:val="010202"/>
          <w:spacing w:val="-13"/>
        </w:rPr>
        <w:t xml:space="preserve"> </w:t>
      </w:r>
      <w:r>
        <w:rPr>
          <w:rFonts w:ascii="Arial" w:hAnsi="Arial"/>
          <w:color w:val="010202"/>
        </w:rPr>
        <w:t>fyzických</w:t>
      </w:r>
      <w:r>
        <w:rPr>
          <w:rFonts w:ascii="Arial" w:hAnsi="Arial"/>
          <w:color w:val="010202"/>
          <w:spacing w:val="-11"/>
        </w:rPr>
        <w:t xml:space="preserve"> </w:t>
      </w:r>
      <w:r>
        <w:rPr>
          <w:rFonts w:ascii="Arial" w:hAnsi="Arial"/>
          <w:color w:val="010202"/>
        </w:rPr>
        <w:t>osob</w:t>
      </w:r>
      <w:r>
        <w:rPr>
          <w:rFonts w:ascii="Arial" w:hAnsi="Arial"/>
          <w:color w:val="010202"/>
          <w:spacing w:val="-11"/>
        </w:rPr>
        <w:t xml:space="preserve"> </w:t>
      </w:r>
      <w:r>
        <w:rPr>
          <w:rFonts w:ascii="Arial" w:hAnsi="Arial"/>
          <w:color w:val="010202"/>
        </w:rPr>
        <w:t>v</w:t>
      </w:r>
      <w:r>
        <w:rPr>
          <w:rFonts w:ascii="Arial" w:hAnsi="Arial"/>
          <w:color w:val="010202"/>
          <w:spacing w:val="-4"/>
        </w:rPr>
        <w:t xml:space="preserve"> </w:t>
      </w:r>
      <w:r>
        <w:rPr>
          <w:rFonts w:ascii="Arial" w:hAnsi="Arial"/>
          <w:color w:val="010202"/>
        </w:rPr>
        <w:t>souvislosti</w:t>
      </w:r>
      <w:r>
        <w:rPr>
          <w:rFonts w:ascii="Arial" w:hAnsi="Arial"/>
          <w:color w:val="010202"/>
          <w:spacing w:val="-12"/>
        </w:rPr>
        <w:t xml:space="preserve"> </w:t>
      </w:r>
      <w:r>
        <w:rPr>
          <w:rFonts w:ascii="Arial" w:hAnsi="Arial"/>
          <w:color w:val="010202"/>
        </w:rPr>
        <w:t>se</w:t>
      </w:r>
      <w:r>
        <w:rPr>
          <w:rFonts w:ascii="Arial" w:hAnsi="Arial"/>
          <w:color w:val="010202"/>
          <w:spacing w:val="-13"/>
        </w:rPr>
        <w:t xml:space="preserve"> </w:t>
      </w:r>
      <w:r>
        <w:rPr>
          <w:rFonts w:ascii="Arial" w:hAnsi="Arial"/>
          <w:color w:val="010202"/>
        </w:rPr>
        <w:t>zpracováním</w:t>
      </w:r>
      <w:r>
        <w:rPr>
          <w:rFonts w:ascii="Arial" w:hAnsi="Arial"/>
          <w:color w:val="010202"/>
          <w:spacing w:val="-12"/>
        </w:rPr>
        <w:t xml:space="preserve"> </w:t>
      </w:r>
      <w:r>
        <w:rPr>
          <w:rFonts w:ascii="Arial" w:hAnsi="Arial"/>
          <w:color w:val="010202"/>
        </w:rPr>
        <w:t>osobních</w:t>
      </w:r>
      <w:r>
        <w:rPr>
          <w:rFonts w:ascii="Arial" w:hAnsi="Arial"/>
          <w:color w:val="010202"/>
          <w:spacing w:val="-13"/>
        </w:rPr>
        <w:t xml:space="preserve"> </w:t>
      </w:r>
      <w:r>
        <w:rPr>
          <w:rFonts w:ascii="Arial" w:hAnsi="Arial"/>
          <w:color w:val="010202"/>
        </w:rPr>
        <w:t>údajů</w:t>
      </w:r>
      <w:r>
        <w:rPr>
          <w:rFonts w:ascii="Arial" w:hAnsi="Arial"/>
          <w:color w:val="010202"/>
          <w:spacing w:val="-11"/>
        </w:rPr>
        <w:t xml:space="preserve"> </w:t>
      </w:r>
      <w:r>
        <w:rPr>
          <w:rFonts w:ascii="Arial" w:hAnsi="Arial"/>
          <w:color w:val="010202"/>
        </w:rPr>
        <w:t>a</w:t>
      </w:r>
      <w:r>
        <w:rPr>
          <w:rFonts w:ascii="Arial" w:hAnsi="Arial"/>
          <w:color w:val="010202"/>
          <w:spacing w:val="-13"/>
        </w:rPr>
        <w:t xml:space="preserve"> </w:t>
      </w:r>
      <w:r>
        <w:rPr>
          <w:rFonts w:ascii="Arial" w:hAnsi="Arial"/>
          <w:color w:val="010202"/>
        </w:rPr>
        <w:t>o</w:t>
      </w:r>
      <w:r>
        <w:rPr>
          <w:rFonts w:ascii="Arial" w:hAnsi="Arial"/>
          <w:color w:val="010202"/>
          <w:spacing w:val="-13"/>
        </w:rPr>
        <w:t xml:space="preserve"> </w:t>
      </w:r>
      <w:r>
        <w:rPr>
          <w:rFonts w:ascii="Arial" w:hAnsi="Arial"/>
          <w:color w:val="010202"/>
        </w:rPr>
        <w:t>volném</w:t>
      </w:r>
      <w:r>
        <w:rPr>
          <w:rFonts w:ascii="Arial" w:hAnsi="Arial"/>
          <w:color w:val="010202"/>
          <w:spacing w:val="-12"/>
        </w:rPr>
        <w:t xml:space="preserve"> </w:t>
      </w:r>
      <w:r>
        <w:rPr>
          <w:rFonts w:ascii="Arial" w:hAnsi="Arial"/>
          <w:color w:val="010202"/>
        </w:rPr>
        <w:t>pohybu těchto</w:t>
      </w:r>
      <w:r>
        <w:rPr>
          <w:rFonts w:ascii="Arial" w:hAnsi="Arial"/>
          <w:color w:val="010202"/>
          <w:spacing w:val="-14"/>
        </w:rPr>
        <w:t xml:space="preserve"> </w:t>
      </w:r>
      <w:r>
        <w:rPr>
          <w:rFonts w:ascii="Arial" w:hAnsi="Arial"/>
          <w:color w:val="010202"/>
        </w:rPr>
        <w:t>údajů</w:t>
      </w:r>
      <w:r>
        <w:rPr>
          <w:rFonts w:ascii="Arial" w:hAnsi="Arial"/>
          <w:color w:val="010202"/>
          <w:spacing w:val="-16"/>
        </w:rPr>
        <w:t xml:space="preserve"> </w:t>
      </w:r>
      <w:r>
        <w:rPr>
          <w:rFonts w:ascii="Arial" w:hAnsi="Arial"/>
          <w:color w:val="010202"/>
        </w:rPr>
        <w:t>a</w:t>
      </w:r>
      <w:r>
        <w:rPr>
          <w:rFonts w:ascii="Arial" w:hAnsi="Arial"/>
          <w:color w:val="010202"/>
          <w:spacing w:val="-13"/>
        </w:rPr>
        <w:t xml:space="preserve"> </w:t>
      </w:r>
      <w:r>
        <w:rPr>
          <w:rFonts w:ascii="Arial" w:hAnsi="Arial"/>
          <w:color w:val="010202"/>
        </w:rPr>
        <w:t>o</w:t>
      </w:r>
      <w:r>
        <w:rPr>
          <w:rFonts w:ascii="Arial" w:hAnsi="Arial"/>
          <w:color w:val="010202"/>
          <w:spacing w:val="-16"/>
        </w:rPr>
        <w:t xml:space="preserve"> </w:t>
      </w:r>
      <w:r>
        <w:rPr>
          <w:rFonts w:ascii="Arial" w:hAnsi="Arial"/>
          <w:color w:val="010202"/>
        </w:rPr>
        <w:t>zrušení</w:t>
      </w:r>
      <w:r>
        <w:rPr>
          <w:rFonts w:ascii="Arial" w:hAnsi="Arial"/>
          <w:color w:val="010202"/>
          <w:spacing w:val="-17"/>
        </w:rPr>
        <w:t xml:space="preserve"> </w:t>
      </w:r>
      <w:r>
        <w:rPr>
          <w:rFonts w:ascii="Arial" w:hAnsi="Arial"/>
          <w:color w:val="010202"/>
        </w:rPr>
        <w:t>směrnice</w:t>
      </w:r>
      <w:r>
        <w:rPr>
          <w:rFonts w:ascii="Arial" w:hAnsi="Arial"/>
          <w:color w:val="010202"/>
          <w:spacing w:val="-16"/>
        </w:rPr>
        <w:t xml:space="preserve"> </w:t>
      </w:r>
      <w:r>
        <w:rPr>
          <w:rFonts w:ascii="Arial" w:hAnsi="Arial"/>
          <w:color w:val="010202"/>
        </w:rPr>
        <w:t>95/46/ES</w:t>
      </w:r>
      <w:r>
        <w:rPr>
          <w:rFonts w:ascii="Arial" w:hAnsi="Arial"/>
          <w:color w:val="010202"/>
          <w:spacing w:val="-13"/>
        </w:rPr>
        <w:t xml:space="preserve"> </w:t>
      </w:r>
      <w:r>
        <w:rPr>
          <w:rFonts w:ascii="Arial" w:hAnsi="Arial"/>
          <w:color w:val="010202"/>
        </w:rPr>
        <w:t>(obecné</w:t>
      </w:r>
      <w:r>
        <w:rPr>
          <w:rFonts w:ascii="Arial" w:hAnsi="Arial"/>
          <w:color w:val="010202"/>
          <w:spacing w:val="-14"/>
        </w:rPr>
        <w:t xml:space="preserve"> </w:t>
      </w:r>
      <w:r>
        <w:rPr>
          <w:rFonts w:ascii="Arial" w:hAnsi="Arial"/>
          <w:color w:val="010202"/>
        </w:rPr>
        <w:t>nařízení</w:t>
      </w:r>
      <w:r>
        <w:rPr>
          <w:rFonts w:ascii="Arial" w:hAnsi="Arial"/>
          <w:color w:val="010202"/>
          <w:spacing w:val="-15"/>
        </w:rPr>
        <w:t xml:space="preserve"> </w:t>
      </w:r>
      <w:r>
        <w:rPr>
          <w:rFonts w:ascii="Arial" w:hAnsi="Arial"/>
          <w:color w:val="010202"/>
        </w:rPr>
        <w:t>o</w:t>
      </w:r>
      <w:r>
        <w:rPr>
          <w:rFonts w:ascii="Arial" w:hAnsi="Arial"/>
          <w:color w:val="010202"/>
          <w:spacing w:val="-1"/>
        </w:rPr>
        <w:t xml:space="preserve"> </w:t>
      </w:r>
      <w:r>
        <w:rPr>
          <w:rFonts w:ascii="Arial" w:hAnsi="Arial"/>
          <w:color w:val="010202"/>
        </w:rPr>
        <w:t>ochraně</w:t>
      </w:r>
      <w:r>
        <w:rPr>
          <w:rFonts w:ascii="Arial" w:hAnsi="Arial"/>
          <w:color w:val="010202"/>
          <w:spacing w:val="-13"/>
        </w:rPr>
        <w:t xml:space="preserve"> </w:t>
      </w:r>
      <w:r>
        <w:rPr>
          <w:rFonts w:ascii="Arial" w:hAnsi="Arial"/>
          <w:color w:val="010202"/>
        </w:rPr>
        <w:t>osobních</w:t>
      </w:r>
      <w:r>
        <w:rPr>
          <w:rFonts w:ascii="Arial" w:hAnsi="Arial"/>
          <w:color w:val="010202"/>
          <w:spacing w:val="-14"/>
        </w:rPr>
        <w:t xml:space="preserve"> </w:t>
      </w:r>
      <w:r>
        <w:rPr>
          <w:rFonts w:ascii="Arial" w:hAnsi="Arial"/>
          <w:color w:val="010202"/>
        </w:rPr>
        <w:t>údajů; GDPR) a zákonem č. 110/2019 Sb., o zpracování osobních údajů, ve znění pozdějších předpisů.</w:t>
      </w:r>
    </w:p>
    <w:p w14:paraId="60CD050E" w14:textId="77777777" w:rsidR="001C5233" w:rsidRDefault="001C5233">
      <w:pPr>
        <w:pStyle w:val="Zkladntext"/>
        <w:spacing w:before="10"/>
        <w:rPr>
          <w:rFonts w:ascii="Arial"/>
          <w:sz w:val="21"/>
        </w:rPr>
      </w:pPr>
    </w:p>
    <w:p w14:paraId="3447CBF1" w14:textId="77777777" w:rsidR="001C5233" w:rsidRDefault="006048AA">
      <w:pPr>
        <w:pStyle w:val="Odstavecseseznamem"/>
        <w:numPr>
          <w:ilvl w:val="0"/>
          <w:numId w:val="6"/>
        </w:numPr>
        <w:tabs>
          <w:tab w:val="left" w:pos="543"/>
        </w:tabs>
        <w:ind w:right="117" w:hanging="427"/>
        <w:jc w:val="both"/>
        <w:rPr>
          <w:color w:val="010202"/>
          <w:sz w:val="24"/>
        </w:rPr>
      </w:pPr>
      <w:r>
        <w:rPr>
          <w:color w:val="010202"/>
          <w:sz w:val="24"/>
        </w:rPr>
        <w:t xml:space="preserve">Zhotovitel je podle ustanovení § 2 písm. e) zákona č. 320/2001 Sb., o finanční </w:t>
      </w:r>
      <w:proofErr w:type="gramStart"/>
      <w:r>
        <w:rPr>
          <w:color w:val="010202"/>
          <w:sz w:val="24"/>
        </w:rPr>
        <w:t>kontrole  ve</w:t>
      </w:r>
      <w:proofErr w:type="gramEnd"/>
      <w:r>
        <w:rPr>
          <w:color w:val="010202"/>
          <w:sz w:val="24"/>
        </w:rPr>
        <w:t xml:space="preserve"> veřejné správě a o změně některých zákonů (zákon o finanční kontrole), ve znění pozdějších předpisů, osobou povinnou spolupůsobit při výkonu finanční kontroly prováděné v souvislosti s úhradou za zboží nebo za služby z veřejných</w:t>
      </w:r>
      <w:r>
        <w:rPr>
          <w:color w:val="010202"/>
          <w:spacing w:val="-17"/>
          <w:sz w:val="24"/>
        </w:rPr>
        <w:t xml:space="preserve"> </w:t>
      </w:r>
      <w:r>
        <w:rPr>
          <w:color w:val="010202"/>
          <w:sz w:val="24"/>
        </w:rPr>
        <w:t>výdajů.</w:t>
      </w:r>
    </w:p>
    <w:p w14:paraId="4167BEEF" w14:textId="77777777" w:rsidR="001C5233" w:rsidRDefault="001C5233">
      <w:pPr>
        <w:pStyle w:val="Zkladntext"/>
        <w:rPr>
          <w:sz w:val="26"/>
        </w:rPr>
      </w:pPr>
    </w:p>
    <w:p w14:paraId="44149D42" w14:textId="77777777" w:rsidR="001C5233" w:rsidRDefault="001C5233">
      <w:pPr>
        <w:pStyle w:val="Zkladntext"/>
        <w:spacing w:before="10"/>
        <w:rPr>
          <w:sz w:val="21"/>
        </w:rPr>
      </w:pPr>
    </w:p>
    <w:p w14:paraId="65E1BCEC" w14:textId="77777777" w:rsidR="001C5233" w:rsidRDefault="006048AA">
      <w:pPr>
        <w:pStyle w:val="Nadpis1"/>
        <w:ind w:left="3936" w:right="3516" w:hanging="1"/>
        <w:jc w:val="center"/>
      </w:pPr>
      <w:r>
        <w:rPr>
          <w:color w:val="010202"/>
        </w:rPr>
        <w:t>Článek VIII. Licenční ujednání</w:t>
      </w:r>
    </w:p>
    <w:p w14:paraId="2019A2AC" w14:textId="77777777" w:rsidR="001C5233" w:rsidRDefault="001C5233">
      <w:pPr>
        <w:pStyle w:val="Zkladntext"/>
        <w:spacing w:before="10"/>
        <w:rPr>
          <w:b/>
          <w:sz w:val="23"/>
        </w:rPr>
      </w:pPr>
    </w:p>
    <w:p w14:paraId="12825A68" w14:textId="77777777" w:rsidR="001C5233" w:rsidRDefault="006048AA">
      <w:pPr>
        <w:pStyle w:val="Odstavecseseznamem"/>
        <w:numPr>
          <w:ilvl w:val="0"/>
          <w:numId w:val="5"/>
        </w:numPr>
        <w:tabs>
          <w:tab w:val="left" w:pos="543"/>
        </w:tabs>
        <w:spacing w:before="1"/>
        <w:ind w:right="117"/>
        <w:jc w:val="both"/>
        <w:rPr>
          <w:sz w:val="24"/>
        </w:rPr>
      </w:pPr>
      <w:r>
        <w:rPr>
          <w:color w:val="010202"/>
          <w:sz w:val="24"/>
        </w:rPr>
        <w:t>Zhotovitel díla prohlašuje, že v případě, že by výstupem činnosti nebo jiného plnění na základě této smlouvy bylo autorské dílo ve smyslu zákona č. 121/2000 Sb., o právu autorském, o právech souvisejících s právem autorským a o změně některých zákonů (autorský zákon), ve znění pozdějších předpisů, a to včetně způsobu výběru nebo uspořádání obsahu databáze, je oprávněn vykonávat svým jménem a na svůj účet majetková</w:t>
      </w:r>
      <w:r>
        <w:rPr>
          <w:color w:val="010202"/>
          <w:spacing w:val="-8"/>
          <w:sz w:val="24"/>
        </w:rPr>
        <w:t xml:space="preserve"> </w:t>
      </w:r>
      <w:r>
        <w:rPr>
          <w:color w:val="010202"/>
          <w:sz w:val="24"/>
        </w:rPr>
        <w:t>práva</w:t>
      </w:r>
      <w:r>
        <w:rPr>
          <w:color w:val="010202"/>
          <w:spacing w:val="-8"/>
          <w:sz w:val="24"/>
        </w:rPr>
        <w:t xml:space="preserve"> </w:t>
      </w:r>
      <w:r>
        <w:rPr>
          <w:color w:val="010202"/>
          <w:sz w:val="24"/>
        </w:rPr>
        <w:t>autorů</w:t>
      </w:r>
      <w:r>
        <w:rPr>
          <w:color w:val="010202"/>
          <w:spacing w:val="-5"/>
          <w:sz w:val="24"/>
        </w:rPr>
        <w:t xml:space="preserve"> </w:t>
      </w:r>
      <w:r>
        <w:rPr>
          <w:color w:val="010202"/>
          <w:sz w:val="24"/>
        </w:rPr>
        <w:t>k</w:t>
      </w:r>
      <w:r>
        <w:rPr>
          <w:color w:val="010202"/>
          <w:spacing w:val="2"/>
          <w:sz w:val="24"/>
        </w:rPr>
        <w:t xml:space="preserve"> </w:t>
      </w:r>
      <w:r>
        <w:rPr>
          <w:color w:val="010202"/>
          <w:sz w:val="24"/>
        </w:rPr>
        <w:t>autorskému</w:t>
      </w:r>
      <w:r>
        <w:rPr>
          <w:color w:val="010202"/>
          <w:spacing w:val="-5"/>
          <w:sz w:val="24"/>
        </w:rPr>
        <w:t xml:space="preserve"> </w:t>
      </w:r>
      <w:r>
        <w:rPr>
          <w:color w:val="010202"/>
          <w:sz w:val="24"/>
        </w:rPr>
        <w:t>dílu</w:t>
      </w:r>
      <w:r>
        <w:rPr>
          <w:color w:val="010202"/>
          <w:spacing w:val="-5"/>
          <w:sz w:val="24"/>
        </w:rPr>
        <w:t xml:space="preserve"> </w:t>
      </w:r>
      <w:r>
        <w:rPr>
          <w:color w:val="010202"/>
          <w:sz w:val="24"/>
        </w:rPr>
        <w:t>a</w:t>
      </w:r>
      <w:r>
        <w:rPr>
          <w:color w:val="010202"/>
          <w:spacing w:val="-5"/>
          <w:sz w:val="24"/>
        </w:rPr>
        <w:t xml:space="preserve"> </w:t>
      </w:r>
      <w:r>
        <w:rPr>
          <w:color w:val="010202"/>
          <w:sz w:val="24"/>
        </w:rPr>
        <w:t>že</w:t>
      </w:r>
      <w:r>
        <w:rPr>
          <w:color w:val="010202"/>
          <w:spacing w:val="-8"/>
          <w:sz w:val="24"/>
        </w:rPr>
        <w:t xml:space="preserve"> </w:t>
      </w:r>
      <w:r>
        <w:rPr>
          <w:color w:val="010202"/>
          <w:sz w:val="24"/>
        </w:rPr>
        <w:t>má</w:t>
      </w:r>
      <w:r>
        <w:rPr>
          <w:color w:val="010202"/>
          <w:spacing w:val="1"/>
          <w:sz w:val="24"/>
        </w:rPr>
        <w:t xml:space="preserve"> </w:t>
      </w:r>
      <w:r>
        <w:rPr>
          <w:color w:val="010202"/>
          <w:sz w:val="24"/>
        </w:rPr>
        <w:t>souhlas</w:t>
      </w:r>
      <w:r>
        <w:rPr>
          <w:color w:val="010202"/>
          <w:spacing w:val="-8"/>
          <w:sz w:val="24"/>
        </w:rPr>
        <w:t xml:space="preserve"> </w:t>
      </w:r>
      <w:r>
        <w:rPr>
          <w:color w:val="010202"/>
          <w:sz w:val="24"/>
        </w:rPr>
        <w:t>autorů</w:t>
      </w:r>
      <w:r>
        <w:rPr>
          <w:color w:val="010202"/>
          <w:spacing w:val="-6"/>
          <w:sz w:val="24"/>
        </w:rPr>
        <w:t xml:space="preserve"> </w:t>
      </w:r>
      <w:r>
        <w:rPr>
          <w:color w:val="010202"/>
          <w:sz w:val="24"/>
        </w:rPr>
        <w:t>k</w:t>
      </w:r>
      <w:r>
        <w:rPr>
          <w:color w:val="010202"/>
          <w:spacing w:val="-5"/>
          <w:sz w:val="24"/>
        </w:rPr>
        <w:t xml:space="preserve"> </w:t>
      </w:r>
      <w:r>
        <w:rPr>
          <w:color w:val="010202"/>
          <w:sz w:val="24"/>
        </w:rPr>
        <w:t>uzavření</w:t>
      </w:r>
      <w:r>
        <w:rPr>
          <w:color w:val="010202"/>
          <w:spacing w:val="-5"/>
          <w:sz w:val="24"/>
        </w:rPr>
        <w:t xml:space="preserve"> </w:t>
      </w:r>
      <w:r>
        <w:rPr>
          <w:color w:val="010202"/>
          <w:sz w:val="24"/>
        </w:rPr>
        <w:t>následujících licenčních ujednání, toto prohlášení zahrnuje i taková práva autorů, která by vytvořením autorského díla teprve</w:t>
      </w:r>
      <w:r>
        <w:rPr>
          <w:color w:val="010202"/>
          <w:spacing w:val="-4"/>
          <w:sz w:val="24"/>
        </w:rPr>
        <w:t xml:space="preserve"> </w:t>
      </w:r>
      <w:r>
        <w:rPr>
          <w:color w:val="010202"/>
          <w:sz w:val="24"/>
        </w:rPr>
        <w:t>vznikla.</w:t>
      </w:r>
    </w:p>
    <w:p w14:paraId="2DD30AEB" w14:textId="77777777" w:rsidR="001C5233" w:rsidRDefault="001C5233">
      <w:pPr>
        <w:pStyle w:val="Zkladntext"/>
        <w:spacing w:before="6"/>
        <w:rPr>
          <w:sz w:val="10"/>
        </w:rPr>
      </w:pPr>
    </w:p>
    <w:p w14:paraId="1456A99F" w14:textId="77777777" w:rsidR="001C5233" w:rsidRDefault="006048AA">
      <w:pPr>
        <w:pStyle w:val="Zkladntext"/>
        <w:spacing w:before="90"/>
        <w:ind w:left="300" w:right="304"/>
        <w:jc w:val="center"/>
      </w:pPr>
      <w:r>
        <w:rPr>
          <w:color w:val="010202"/>
        </w:rPr>
        <w:t>26</w:t>
      </w:r>
    </w:p>
    <w:p w14:paraId="5BB600D7" w14:textId="77777777" w:rsidR="001C5233" w:rsidRDefault="001C5233">
      <w:pPr>
        <w:jc w:val="center"/>
        <w:sectPr w:rsidR="001C5233">
          <w:footerReference w:type="default" r:id="rId10"/>
          <w:pgSz w:w="11910" w:h="16840"/>
          <w:pgMar w:top="1060" w:right="1300" w:bottom="280" w:left="1300" w:header="0" w:footer="0" w:gutter="0"/>
          <w:cols w:space="708"/>
        </w:sectPr>
      </w:pPr>
    </w:p>
    <w:p w14:paraId="704B2E44" w14:textId="77777777" w:rsidR="001C5233" w:rsidRDefault="006048AA">
      <w:pPr>
        <w:pStyle w:val="Odstavecseseznamem"/>
        <w:numPr>
          <w:ilvl w:val="0"/>
          <w:numId w:val="5"/>
        </w:numPr>
        <w:tabs>
          <w:tab w:val="left" w:pos="543"/>
        </w:tabs>
        <w:spacing w:before="75"/>
        <w:ind w:right="115"/>
        <w:jc w:val="both"/>
        <w:rPr>
          <w:sz w:val="24"/>
        </w:rPr>
      </w:pPr>
      <w:r>
        <w:rPr>
          <w:color w:val="010202"/>
          <w:sz w:val="24"/>
        </w:rPr>
        <w:lastRenderedPageBreak/>
        <w:t>Zhotovitel poskytuje objednateli (nabyvateli licence) oprávnění ke zveřejnění autorského díla a ke všem v úvahu přicházejícím způsobům užití autorského díla a bez jakéhokoliv omezení, a to zejména pokud jde o územní, časový nebo množstevní rozsah</w:t>
      </w:r>
      <w:r>
        <w:rPr>
          <w:color w:val="010202"/>
          <w:spacing w:val="-16"/>
          <w:sz w:val="24"/>
        </w:rPr>
        <w:t xml:space="preserve"> </w:t>
      </w:r>
      <w:r>
        <w:rPr>
          <w:color w:val="010202"/>
          <w:sz w:val="24"/>
        </w:rPr>
        <w:t>užití.</w:t>
      </w:r>
    </w:p>
    <w:p w14:paraId="0F3AD1B4" w14:textId="77777777" w:rsidR="001C5233" w:rsidRDefault="001C5233">
      <w:pPr>
        <w:pStyle w:val="Zkladntext"/>
        <w:spacing w:before="9"/>
        <w:rPr>
          <w:sz w:val="20"/>
        </w:rPr>
      </w:pPr>
    </w:p>
    <w:p w14:paraId="5E8BA88D" w14:textId="77777777" w:rsidR="001C5233" w:rsidRDefault="006048AA">
      <w:pPr>
        <w:pStyle w:val="Odstavecseseznamem"/>
        <w:numPr>
          <w:ilvl w:val="0"/>
          <w:numId w:val="5"/>
        </w:numPr>
        <w:tabs>
          <w:tab w:val="left" w:pos="543"/>
        </w:tabs>
        <w:spacing w:before="1"/>
        <w:ind w:right="118"/>
        <w:jc w:val="both"/>
        <w:rPr>
          <w:sz w:val="24"/>
        </w:rPr>
      </w:pPr>
      <w:r>
        <w:rPr>
          <w:color w:val="010202"/>
          <w:sz w:val="24"/>
        </w:rPr>
        <w:t>Smluvní strany se výslovně dohodly, že cena za poskytnutí této licence je již zahrnuta      v ceně díla podle čl. III. této</w:t>
      </w:r>
      <w:r>
        <w:rPr>
          <w:color w:val="010202"/>
          <w:spacing w:val="-8"/>
          <w:sz w:val="24"/>
        </w:rPr>
        <w:t xml:space="preserve"> </w:t>
      </w:r>
      <w:r>
        <w:rPr>
          <w:color w:val="010202"/>
          <w:sz w:val="24"/>
        </w:rPr>
        <w:t>smlouvy.</w:t>
      </w:r>
    </w:p>
    <w:p w14:paraId="2ECE11F9" w14:textId="77777777" w:rsidR="001C5233" w:rsidRDefault="001C5233">
      <w:pPr>
        <w:pStyle w:val="Zkladntext"/>
        <w:spacing w:before="9"/>
        <w:rPr>
          <w:sz w:val="20"/>
        </w:rPr>
      </w:pPr>
    </w:p>
    <w:p w14:paraId="329454C0" w14:textId="77777777" w:rsidR="001C5233" w:rsidRDefault="006048AA">
      <w:pPr>
        <w:pStyle w:val="Odstavecseseznamem"/>
        <w:numPr>
          <w:ilvl w:val="0"/>
          <w:numId w:val="5"/>
        </w:numPr>
        <w:tabs>
          <w:tab w:val="left" w:pos="543"/>
        </w:tabs>
        <w:spacing w:before="1"/>
        <w:ind w:right="115"/>
        <w:jc w:val="both"/>
        <w:rPr>
          <w:sz w:val="24"/>
        </w:rPr>
      </w:pPr>
      <w:r>
        <w:rPr>
          <w:color w:val="010202"/>
          <w:sz w:val="24"/>
        </w:rPr>
        <w:t>Zhotovitel poskytuje licenci objednateli (nabyvateli licence) jako výhradní, kdy se zavazuje neposkytnout licenci třetí osobě a autorské dílo sám neužít. Zhotovitel je se souhlasem objednatele oprávněn využívat poznatky a výsledky své práce k nekomerční odborné činnosti. Tento souhlas musí být vyžádán pro každé jednotlivé</w:t>
      </w:r>
      <w:r>
        <w:rPr>
          <w:color w:val="010202"/>
          <w:spacing w:val="-12"/>
          <w:sz w:val="24"/>
        </w:rPr>
        <w:t xml:space="preserve"> </w:t>
      </w:r>
      <w:r>
        <w:rPr>
          <w:color w:val="010202"/>
          <w:sz w:val="24"/>
        </w:rPr>
        <w:t>využití.</w:t>
      </w:r>
    </w:p>
    <w:p w14:paraId="7F8414AD" w14:textId="77777777" w:rsidR="001C5233" w:rsidRDefault="001C5233">
      <w:pPr>
        <w:pStyle w:val="Zkladntext"/>
        <w:spacing w:before="9"/>
        <w:rPr>
          <w:sz w:val="20"/>
        </w:rPr>
      </w:pPr>
    </w:p>
    <w:p w14:paraId="091A2344" w14:textId="77777777" w:rsidR="001C5233" w:rsidRDefault="006048AA">
      <w:pPr>
        <w:pStyle w:val="Odstavecseseznamem"/>
        <w:numPr>
          <w:ilvl w:val="0"/>
          <w:numId w:val="5"/>
        </w:numPr>
        <w:tabs>
          <w:tab w:val="left" w:pos="542"/>
          <w:tab w:val="left" w:pos="543"/>
        </w:tabs>
        <w:spacing w:before="1"/>
        <w:rPr>
          <w:sz w:val="24"/>
        </w:rPr>
      </w:pPr>
      <w:r>
        <w:rPr>
          <w:color w:val="010202"/>
          <w:sz w:val="24"/>
        </w:rPr>
        <w:t>Objednatel (nabyvatel licence) není povinen licenci</w:t>
      </w:r>
      <w:r>
        <w:rPr>
          <w:color w:val="010202"/>
          <w:spacing w:val="-7"/>
          <w:sz w:val="24"/>
        </w:rPr>
        <w:t xml:space="preserve"> </w:t>
      </w:r>
      <w:r>
        <w:rPr>
          <w:color w:val="010202"/>
          <w:sz w:val="24"/>
        </w:rPr>
        <w:t>využít.</w:t>
      </w:r>
    </w:p>
    <w:p w14:paraId="4AC7A944" w14:textId="77777777" w:rsidR="001C5233" w:rsidRDefault="001C5233">
      <w:pPr>
        <w:pStyle w:val="Zkladntext"/>
        <w:spacing w:before="9"/>
        <w:rPr>
          <w:sz w:val="20"/>
        </w:rPr>
      </w:pPr>
    </w:p>
    <w:p w14:paraId="68B56D11" w14:textId="77777777" w:rsidR="001C5233" w:rsidRDefault="006048AA">
      <w:pPr>
        <w:pStyle w:val="Odstavecseseznamem"/>
        <w:numPr>
          <w:ilvl w:val="0"/>
          <w:numId w:val="5"/>
        </w:numPr>
        <w:tabs>
          <w:tab w:val="left" w:pos="543"/>
        </w:tabs>
        <w:spacing w:before="1"/>
        <w:ind w:right="118"/>
        <w:jc w:val="both"/>
        <w:rPr>
          <w:sz w:val="24"/>
        </w:rPr>
      </w:pPr>
      <w:r>
        <w:rPr>
          <w:color w:val="010202"/>
          <w:sz w:val="24"/>
        </w:rPr>
        <w:t>Objednatel (nabyvatel licence) je oprávněn bez dalšího práva tvořící součást licence zcela nebo zčásti jako podlicenci poskytnout třetí osobě</w:t>
      </w:r>
      <w:r>
        <w:rPr>
          <w:color w:val="010202"/>
          <w:spacing w:val="-9"/>
          <w:sz w:val="24"/>
        </w:rPr>
        <w:t xml:space="preserve"> </w:t>
      </w:r>
      <w:r>
        <w:rPr>
          <w:color w:val="010202"/>
          <w:sz w:val="24"/>
        </w:rPr>
        <w:t>neomezeně.</w:t>
      </w:r>
    </w:p>
    <w:p w14:paraId="13261D70" w14:textId="77777777" w:rsidR="001C5233" w:rsidRDefault="001C5233">
      <w:pPr>
        <w:pStyle w:val="Zkladntext"/>
        <w:spacing w:before="9"/>
        <w:rPr>
          <w:sz w:val="20"/>
        </w:rPr>
      </w:pPr>
    </w:p>
    <w:p w14:paraId="3844199F" w14:textId="77777777" w:rsidR="001C5233" w:rsidRDefault="006048AA">
      <w:pPr>
        <w:pStyle w:val="Odstavecseseznamem"/>
        <w:numPr>
          <w:ilvl w:val="0"/>
          <w:numId w:val="5"/>
        </w:numPr>
        <w:tabs>
          <w:tab w:val="left" w:pos="543"/>
        </w:tabs>
        <w:spacing w:before="1"/>
        <w:ind w:right="115"/>
        <w:jc w:val="both"/>
        <w:rPr>
          <w:sz w:val="24"/>
        </w:rPr>
      </w:pPr>
      <w:r>
        <w:rPr>
          <w:color w:val="010202"/>
          <w:sz w:val="24"/>
        </w:rPr>
        <w:t>Objednatel (nabyvatel licence), stejně jako nabyvatel podlicence, je oprávněn bez dalšího upravit či jinak měnit autorské dílo, jeho název nebo označení autorů, stejně jako spojit autorské dílo s jiným, zejména autorským, dílem nebo zařadit autorské dílo do díla souborného, a to přímo nebo prostřednictvím třetích</w:t>
      </w:r>
      <w:r>
        <w:rPr>
          <w:color w:val="010202"/>
          <w:spacing w:val="-8"/>
          <w:sz w:val="24"/>
        </w:rPr>
        <w:t xml:space="preserve"> </w:t>
      </w:r>
      <w:r>
        <w:rPr>
          <w:color w:val="010202"/>
          <w:sz w:val="24"/>
        </w:rPr>
        <w:t>osob.</w:t>
      </w:r>
    </w:p>
    <w:p w14:paraId="2797AAA0" w14:textId="77777777" w:rsidR="001C5233" w:rsidRDefault="001C5233">
      <w:pPr>
        <w:pStyle w:val="Zkladntext"/>
        <w:spacing w:before="9"/>
        <w:rPr>
          <w:sz w:val="20"/>
        </w:rPr>
      </w:pPr>
    </w:p>
    <w:p w14:paraId="00798901" w14:textId="77777777" w:rsidR="001C5233" w:rsidRDefault="006048AA">
      <w:pPr>
        <w:pStyle w:val="Odstavecseseznamem"/>
        <w:numPr>
          <w:ilvl w:val="0"/>
          <w:numId w:val="5"/>
        </w:numPr>
        <w:tabs>
          <w:tab w:val="left" w:pos="543"/>
        </w:tabs>
        <w:spacing w:before="1"/>
        <w:ind w:right="119"/>
        <w:jc w:val="both"/>
        <w:rPr>
          <w:sz w:val="24"/>
        </w:rPr>
      </w:pPr>
      <w:r>
        <w:rPr>
          <w:color w:val="010202"/>
          <w:sz w:val="24"/>
        </w:rPr>
        <w:t>Smluvní strany se výslovně dohodly, že vylučují § 2364, § 2370 a § 2378 občanského zákoníku.</w:t>
      </w:r>
    </w:p>
    <w:p w14:paraId="5189ACC6" w14:textId="77777777" w:rsidR="001C5233" w:rsidRDefault="001C5233">
      <w:pPr>
        <w:pStyle w:val="Zkladntext"/>
        <w:spacing w:before="9"/>
        <w:rPr>
          <w:sz w:val="20"/>
        </w:rPr>
      </w:pPr>
    </w:p>
    <w:p w14:paraId="29B617BA" w14:textId="77777777" w:rsidR="001C5233" w:rsidRDefault="006048AA">
      <w:pPr>
        <w:pStyle w:val="Odstavecseseznamem"/>
        <w:numPr>
          <w:ilvl w:val="0"/>
          <w:numId w:val="5"/>
        </w:numPr>
        <w:tabs>
          <w:tab w:val="left" w:pos="543"/>
        </w:tabs>
        <w:spacing w:before="1"/>
        <w:ind w:right="117"/>
        <w:jc w:val="both"/>
        <w:rPr>
          <w:sz w:val="24"/>
        </w:rPr>
      </w:pPr>
      <w:r>
        <w:rPr>
          <w:color w:val="010202"/>
          <w:sz w:val="24"/>
        </w:rPr>
        <w:t xml:space="preserve">Zhotovitel tímto prohlašuje, že pokud v souvislosti s plněním na základě této smlouvy vytvořil databáze, zřídil je pro objednatele jako pro pořizovatele databáze dle § 89 autorského zákona, a objednateli tak svědčí všechna práva užít celý obsah databáze nebo její </w:t>
      </w:r>
      <w:proofErr w:type="gramStart"/>
      <w:r>
        <w:rPr>
          <w:color w:val="010202"/>
          <w:sz w:val="24"/>
        </w:rPr>
        <w:t>kvalitativně  nebo</w:t>
      </w:r>
      <w:proofErr w:type="gramEnd"/>
      <w:r>
        <w:rPr>
          <w:color w:val="010202"/>
          <w:sz w:val="24"/>
        </w:rPr>
        <w:t xml:space="preserve">  kvantitativně  podstatné  části  a  právo  udělit  jinému  oprávnění  k výkonu tohoto práva. Objednatel je oprávněn databázi měnit a doplňovat bez souhlasu a vědomí</w:t>
      </w:r>
      <w:r>
        <w:rPr>
          <w:color w:val="010202"/>
          <w:spacing w:val="-1"/>
          <w:sz w:val="24"/>
        </w:rPr>
        <w:t xml:space="preserve"> </w:t>
      </w:r>
      <w:r>
        <w:rPr>
          <w:color w:val="010202"/>
          <w:sz w:val="24"/>
        </w:rPr>
        <w:t>zhotovitele.</w:t>
      </w:r>
    </w:p>
    <w:p w14:paraId="49B8F9CF" w14:textId="77777777" w:rsidR="001C5233" w:rsidRDefault="001C5233">
      <w:pPr>
        <w:pStyle w:val="Zkladntext"/>
        <w:spacing w:before="9"/>
        <w:rPr>
          <w:sz w:val="20"/>
        </w:rPr>
      </w:pPr>
    </w:p>
    <w:p w14:paraId="58545FBA" w14:textId="77777777" w:rsidR="001C5233" w:rsidRDefault="006048AA">
      <w:pPr>
        <w:pStyle w:val="Odstavecseseznamem"/>
        <w:numPr>
          <w:ilvl w:val="0"/>
          <w:numId w:val="5"/>
        </w:numPr>
        <w:tabs>
          <w:tab w:val="left" w:pos="543"/>
        </w:tabs>
        <w:spacing w:before="1"/>
        <w:ind w:right="116"/>
        <w:jc w:val="both"/>
        <w:rPr>
          <w:sz w:val="24"/>
        </w:rPr>
      </w:pPr>
      <w:r>
        <w:rPr>
          <w:color w:val="010202"/>
          <w:sz w:val="24"/>
        </w:rPr>
        <w:t>V případě, že by se z jakéhokoliv důvodu stal pořizovatelem databáze zhotovitel, převádí touto smlouvou veškerá práva k databázi na objednatele, který tato práva</w:t>
      </w:r>
      <w:r>
        <w:rPr>
          <w:color w:val="010202"/>
          <w:spacing w:val="-16"/>
          <w:sz w:val="24"/>
        </w:rPr>
        <w:t xml:space="preserve"> </w:t>
      </w:r>
      <w:r>
        <w:rPr>
          <w:color w:val="010202"/>
          <w:sz w:val="24"/>
        </w:rPr>
        <w:t>přijímá.</w:t>
      </w:r>
    </w:p>
    <w:p w14:paraId="37E94121" w14:textId="77777777" w:rsidR="001C5233" w:rsidRDefault="001C5233">
      <w:pPr>
        <w:pStyle w:val="Zkladntext"/>
        <w:spacing w:before="9"/>
        <w:rPr>
          <w:sz w:val="20"/>
        </w:rPr>
      </w:pPr>
    </w:p>
    <w:p w14:paraId="0A7471AC" w14:textId="77777777" w:rsidR="001C5233" w:rsidRDefault="006048AA">
      <w:pPr>
        <w:pStyle w:val="Odstavecseseznamem"/>
        <w:numPr>
          <w:ilvl w:val="0"/>
          <w:numId w:val="5"/>
        </w:numPr>
        <w:tabs>
          <w:tab w:val="left" w:pos="543"/>
        </w:tabs>
        <w:spacing w:before="1"/>
        <w:ind w:right="116"/>
        <w:jc w:val="both"/>
        <w:rPr>
          <w:sz w:val="24"/>
        </w:rPr>
      </w:pPr>
      <w:r>
        <w:rPr>
          <w:color w:val="010202"/>
          <w:sz w:val="24"/>
        </w:rPr>
        <w:t>Stejně tak v případě, že zhotoviteli vznikla na základě této smlouvy zvláštní práva pořizovatele</w:t>
      </w:r>
      <w:r>
        <w:rPr>
          <w:color w:val="010202"/>
          <w:spacing w:val="-10"/>
          <w:sz w:val="24"/>
        </w:rPr>
        <w:t xml:space="preserve"> </w:t>
      </w:r>
      <w:r>
        <w:rPr>
          <w:color w:val="010202"/>
          <w:sz w:val="24"/>
        </w:rPr>
        <w:t>databáze</w:t>
      </w:r>
      <w:r>
        <w:rPr>
          <w:color w:val="010202"/>
          <w:spacing w:val="-13"/>
          <w:sz w:val="24"/>
        </w:rPr>
        <w:t xml:space="preserve"> </w:t>
      </w:r>
      <w:r>
        <w:rPr>
          <w:color w:val="010202"/>
          <w:sz w:val="24"/>
        </w:rPr>
        <w:t>ve</w:t>
      </w:r>
      <w:r>
        <w:rPr>
          <w:color w:val="010202"/>
          <w:spacing w:val="-8"/>
          <w:sz w:val="24"/>
        </w:rPr>
        <w:t xml:space="preserve"> </w:t>
      </w:r>
      <w:r>
        <w:rPr>
          <w:color w:val="010202"/>
          <w:sz w:val="24"/>
        </w:rPr>
        <w:t>smyslu</w:t>
      </w:r>
      <w:r>
        <w:rPr>
          <w:color w:val="010202"/>
          <w:spacing w:val="-8"/>
          <w:sz w:val="24"/>
        </w:rPr>
        <w:t xml:space="preserve"> </w:t>
      </w:r>
      <w:r>
        <w:rPr>
          <w:color w:val="010202"/>
          <w:sz w:val="24"/>
        </w:rPr>
        <w:t>§</w:t>
      </w:r>
      <w:r>
        <w:rPr>
          <w:color w:val="010202"/>
          <w:spacing w:val="-10"/>
          <w:sz w:val="24"/>
        </w:rPr>
        <w:t xml:space="preserve"> </w:t>
      </w:r>
      <w:r>
        <w:rPr>
          <w:color w:val="010202"/>
          <w:sz w:val="24"/>
        </w:rPr>
        <w:t>88</w:t>
      </w:r>
      <w:r>
        <w:rPr>
          <w:color w:val="010202"/>
          <w:spacing w:val="-10"/>
          <w:sz w:val="24"/>
        </w:rPr>
        <w:t xml:space="preserve"> </w:t>
      </w:r>
      <w:r>
        <w:rPr>
          <w:color w:val="010202"/>
          <w:sz w:val="24"/>
        </w:rPr>
        <w:t>a</w:t>
      </w:r>
      <w:r>
        <w:rPr>
          <w:color w:val="010202"/>
          <w:spacing w:val="-13"/>
          <w:sz w:val="24"/>
        </w:rPr>
        <w:t xml:space="preserve"> </w:t>
      </w:r>
      <w:r>
        <w:rPr>
          <w:color w:val="010202"/>
          <w:sz w:val="24"/>
        </w:rPr>
        <w:t>násl.</w:t>
      </w:r>
      <w:r>
        <w:rPr>
          <w:color w:val="010202"/>
          <w:spacing w:val="-10"/>
          <w:sz w:val="24"/>
        </w:rPr>
        <w:t xml:space="preserve"> </w:t>
      </w:r>
      <w:r>
        <w:rPr>
          <w:color w:val="010202"/>
          <w:sz w:val="24"/>
        </w:rPr>
        <w:t>autorského</w:t>
      </w:r>
      <w:r>
        <w:rPr>
          <w:color w:val="010202"/>
          <w:spacing w:val="-10"/>
          <w:sz w:val="24"/>
        </w:rPr>
        <w:t xml:space="preserve"> </w:t>
      </w:r>
      <w:r>
        <w:rPr>
          <w:color w:val="010202"/>
          <w:sz w:val="24"/>
        </w:rPr>
        <w:t>zákona,</w:t>
      </w:r>
      <w:r>
        <w:rPr>
          <w:color w:val="010202"/>
          <w:spacing w:val="-13"/>
          <w:sz w:val="24"/>
        </w:rPr>
        <w:t xml:space="preserve"> </w:t>
      </w:r>
      <w:r>
        <w:rPr>
          <w:color w:val="010202"/>
          <w:sz w:val="24"/>
        </w:rPr>
        <w:t>zhotovitel</w:t>
      </w:r>
      <w:r>
        <w:rPr>
          <w:color w:val="010202"/>
          <w:spacing w:val="-10"/>
          <w:sz w:val="24"/>
        </w:rPr>
        <w:t xml:space="preserve"> </w:t>
      </w:r>
      <w:r>
        <w:rPr>
          <w:color w:val="010202"/>
          <w:sz w:val="24"/>
        </w:rPr>
        <w:t>touto</w:t>
      </w:r>
      <w:r>
        <w:rPr>
          <w:color w:val="010202"/>
          <w:spacing w:val="-10"/>
          <w:sz w:val="24"/>
        </w:rPr>
        <w:t xml:space="preserve"> </w:t>
      </w:r>
      <w:r>
        <w:rPr>
          <w:color w:val="010202"/>
          <w:sz w:val="24"/>
        </w:rPr>
        <w:t>smlouvou veškerá tato práva převádí dle § 90 odst. 5 autorského zákona na objednatele, který tato zvláštní práva pořizovatele databáze</w:t>
      </w:r>
      <w:r>
        <w:rPr>
          <w:color w:val="010202"/>
          <w:spacing w:val="-9"/>
          <w:sz w:val="24"/>
        </w:rPr>
        <w:t xml:space="preserve"> </w:t>
      </w:r>
      <w:r>
        <w:rPr>
          <w:color w:val="010202"/>
          <w:sz w:val="24"/>
        </w:rPr>
        <w:t>přijímá.</w:t>
      </w:r>
    </w:p>
    <w:p w14:paraId="30398F6E" w14:textId="77777777" w:rsidR="001C5233" w:rsidRDefault="001C5233">
      <w:pPr>
        <w:pStyle w:val="Zkladntext"/>
        <w:spacing w:before="9"/>
        <w:rPr>
          <w:sz w:val="20"/>
        </w:rPr>
      </w:pPr>
    </w:p>
    <w:p w14:paraId="2B402E6D" w14:textId="77777777" w:rsidR="001C5233" w:rsidRDefault="006048AA">
      <w:pPr>
        <w:pStyle w:val="Odstavecseseznamem"/>
        <w:numPr>
          <w:ilvl w:val="0"/>
          <w:numId w:val="5"/>
        </w:numPr>
        <w:tabs>
          <w:tab w:val="left" w:pos="543"/>
        </w:tabs>
        <w:spacing w:before="1"/>
        <w:ind w:right="118"/>
        <w:jc w:val="both"/>
        <w:rPr>
          <w:sz w:val="24"/>
        </w:rPr>
      </w:pPr>
      <w:r>
        <w:rPr>
          <w:color w:val="010202"/>
          <w:sz w:val="24"/>
        </w:rPr>
        <w:t>Smluvní strany se výslovně dohodly, že odměna za převod veškerých práv k databázi, včetně zvláštních práv pořizovatele databáze, je již zahrnuta v ceně díla podle čl. III. této smlouvy.</w:t>
      </w:r>
    </w:p>
    <w:p w14:paraId="5841DFAB" w14:textId="77777777" w:rsidR="001C5233" w:rsidRDefault="001C5233">
      <w:pPr>
        <w:pStyle w:val="Zkladntext"/>
        <w:rPr>
          <w:sz w:val="26"/>
        </w:rPr>
      </w:pPr>
    </w:p>
    <w:p w14:paraId="722E7551" w14:textId="77777777" w:rsidR="001C5233" w:rsidRDefault="001C5233">
      <w:pPr>
        <w:pStyle w:val="Zkladntext"/>
        <w:spacing w:before="11"/>
        <w:rPr>
          <w:sz w:val="21"/>
        </w:rPr>
      </w:pPr>
    </w:p>
    <w:p w14:paraId="7B57883A" w14:textId="77777777" w:rsidR="001C5233" w:rsidRDefault="006048AA">
      <w:pPr>
        <w:pStyle w:val="Nadpis1"/>
        <w:ind w:left="3574" w:right="3569" w:firstLine="513"/>
      </w:pPr>
      <w:r>
        <w:rPr>
          <w:color w:val="010202"/>
        </w:rPr>
        <w:t>Článek IX. Doba trvání smlouvy</w:t>
      </w:r>
    </w:p>
    <w:p w14:paraId="6812172C" w14:textId="77777777" w:rsidR="001C5233" w:rsidRDefault="001C5233">
      <w:pPr>
        <w:pStyle w:val="Zkladntext"/>
        <w:spacing w:before="11"/>
        <w:rPr>
          <w:b/>
          <w:sz w:val="23"/>
        </w:rPr>
      </w:pPr>
    </w:p>
    <w:p w14:paraId="190FE7CD" w14:textId="77777777" w:rsidR="001C5233" w:rsidRDefault="006048AA">
      <w:pPr>
        <w:pStyle w:val="Odstavecseseznamem"/>
        <w:numPr>
          <w:ilvl w:val="0"/>
          <w:numId w:val="4"/>
        </w:numPr>
        <w:tabs>
          <w:tab w:val="left" w:pos="539"/>
          <w:tab w:val="left" w:pos="540"/>
        </w:tabs>
        <w:ind w:hanging="427"/>
        <w:rPr>
          <w:color w:val="010202"/>
          <w:sz w:val="24"/>
        </w:rPr>
      </w:pPr>
      <w:r>
        <w:rPr>
          <w:color w:val="010202"/>
          <w:sz w:val="24"/>
        </w:rPr>
        <w:t>Tato smlouva bude ukončena, nastane-li některý z následujících</w:t>
      </w:r>
      <w:r>
        <w:rPr>
          <w:color w:val="010202"/>
          <w:spacing w:val="-11"/>
          <w:sz w:val="24"/>
        </w:rPr>
        <w:t xml:space="preserve"> </w:t>
      </w:r>
      <w:r>
        <w:rPr>
          <w:color w:val="010202"/>
          <w:sz w:val="24"/>
        </w:rPr>
        <w:t>případů:</w:t>
      </w:r>
    </w:p>
    <w:p w14:paraId="123C5DC5" w14:textId="77777777" w:rsidR="001C5233" w:rsidRDefault="006048AA">
      <w:pPr>
        <w:pStyle w:val="Odstavecseseznamem"/>
        <w:numPr>
          <w:ilvl w:val="1"/>
          <w:numId w:val="4"/>
        </w:numPr>
        <w:tabs>
          <w:tab w:val="left" w:pos="1109"/>
        </w:tabs>
        <w:spacing w:before="119" w:line="276" w:lineRule="exact"/>
        <w:rPr>
          <w:color w:val="010202"/>
          <w:sz w:val="24"/>
        </w:rPr>
      </w:pPr>
      <w:r>
        <w:rPr>
          <w:color w:val="010202"/>
          <w:sz w:val="24"/>
        </w:rPr>
        <w:t>splněním,</w:t>
      </w:r>
    </w:p>
    <w:p w14:paraId="30E60E2F" w14:textId="77777777" w:rsidR="001C5233" w:rsidRDefault="006048AA">
      <w:pPr>
        <w:pStyle w:val="Odstavecseseznamem"/>
        <w:numPr>
          <w:ilvl w:val="1"/>
          <w:numId w:val="4"/>
        </w:numPr>
        <w:tabs>
          <w:tab w:val="left" w:pos="1109"/>
        </w:tabs>
        <w:ind w:hanging="286"/>
        <w:rPr>
          <w:color w:val="010202"/>
          <w:sz w:val="24"/>
        </w:rPr>
      </w:pPr>
      <w:r>
        <w:rPr>
          <w:color w:val="010202"/>
          <w:sz w:val="24"/>
        </w:rPr>
        <w:t>písemnou dohodou obou smluvních</w:t>
      </w:r>
      <w:r>
        <w:rPr>
          <w:color w:val="010202"/>
          <w:spacing w:val="-6"/>
          <w:sz w:val="24"/>
        </w:rPr>
        <w:t xml:space="preserve"> </w:t>
      </w:r>
      <w:r>
        <w:rPr>
          <w:color w:val="010202"/>
          <w:sz w:val="24"/>
        </w:rPr>
        <w:t>stran,</w:t>
      </w:r>
    </w:p>
    <w:p w14:paraId="04BADCB9" w14:textId="77777777" w:rsidR="001C5233" w:rsidRDefault="006048AA">
      <w:pPr>
        <w:pStyle w:val="Odstavecseseznamem"/>
        <w:numPr>
          <w:ilvl w:val="1"/>
          <w:numId w:val="4"/>
        </w:numPr>
        <w:tabs>
          <w:tab w:val="left" w:pos="1109"/>
        </w:tabs>
        <w:ind w:hanging="286"/>
        <w:rPr>
          <w:color w:val="010202"/>
          <w:sz w:val="24"/>
        </w:rPr>
      </w:pPr>
      <w:r>
        <w:rPr>
          <w:color w:val="010202"/>
          <w:sz w:val="24"/>
        </w:rPr>
        <w:t>odstoupením od smlouvy dle čl. IX odst. 2</w:t>
      </w:r>
      <w:r>
        <w:rPr>
          <w:color w:val="010202"/>
          <w:spacing w:val="-9"/>
          <w:sz w:val="24"/>
        </w:rPr>
        <w:t xml:space="preserve"> </w:t>
      </w:r>
      <w:r>
        <w:rPr>
          <w:color w:val="010202"/>
          <w:sz w:val="24"/>
        </w:rPr>
        <w:t>smlouvy,</w:t>
      </w:r>
    </w:p>
    <w:p w14:paraId="0FB248CD" w14:textId="77777777" w:rsidR="001C5233" w:rsidRDefault="001C5233">
      <w:pPr>
        <w:rPr>
          <w:sz w:val="24"/>
        </w:rPr>
        <w:sectPr w:rsidR="001C5233">
          <w:footerReference w:type="default" r:id="rId11"/>
          <w:pgSz w:w="11910" w:h="16840"/>
          <w:pgMar w:top="1060" w:right="1300" w:bottom="1240" w:left="1300" w:header="0" w:footer="1056" w:gutter="0"/>
          <w:pgNumType w:start="27"/>
          <w:cols w:space="708"/>
        </w:sectPr>
      </w:pPr>
    </w:p>
    <w:p w14:paraId="459F9EAA" w14:textId="77777777" w:rsidR="001C5233" w:rsidRPr="008A0841" w:rsidRDefault="006048AA" w:rsidP="008A0841">
      <w:pPr>
        <w:pStyle w:val="Odstavecseseznamem"/>
        <w:numPr>
          <w:ilvl w:val="1"/>
          <w:numId w:val="4"/>
        </w:numPr>
        <w:tabs>
          <w:tab w:val="left" w:pos="1109"/>
        </w:tabs>
        <w:spacing w:before="75"/>
        <w:jc w:val="both"/>
        <w:rPr>
          <w:color w:val="010202"/>
        </w:rPr>
      </w:pPr>
      <w:r w:rsidRPr="008A0841">
        <w:rPr>
          <w:color w:val="010202"/>
        </w:rPr>
        <w:lastRenderedPageBreak/>
        <w:t>výpovědí smlouvy dle čl. IX odst.</w:t>
      </w:r>
      <w:r w:rsidRPr="008A0841">
        <w:rPr>
          <w:color w:val="010202"/>
          <w:spacing w:val="-6"/>
        </w:rPr>
        <w:t xml:space="preserve"> </w:t>
      </w:r>
      <w:r w:rsidRPr="008A0841">
        <w:rPr>
          <w:color w:val="010202"/>
        </w:rPr>
        <w:t>3.</w:t>
      </w:r>
    </w:p>
    <w:p w14:paraId="1796B075" w14:textId="77777777" w:rsidR="001C5233" w:rsidRPr="008A0841" w:rsidRDefault="006048AA" w:rsidP="008A0841">
      <w:pPr>
        <w:pStyle w:val="Odstavecseseznamem"/>
        <w:numPr>
          <w:ilvl w:val="0"/>
          <w:numId w:val="4"/>
        </w:numPr>
        <w:tabs>
          <w:tab w:val="left" w:pos="543"/>
        </w:tabs>
        <w:spacing w:before="1"/>
        <w:ind w:right="117" w:hanging="427"/>
        <w:jc w:val="both"/>
        <w:rPr>
          <w:color w:val="010202"/>
        </w:rPr>
      </w:pPr>
      <w:r w:rsidRPr="008A0841">
        <w:rPr>
          <w:color w:val="010202"/>
        </w:rPr>
        <w:t>Objednatel je bez jakýchkoliv sankcí vůči jeho osobě oprávněn odstoupit od této</w:t>
      </w:r>
      <w:r w:rsidRPr="008A0841">
        <w:rPr>
          <w:color w:val="010202"/>
          <w:spacing w:val="-43"/>
        </w:rPr>
        <w:t xml:space="preserve"> </w:t>
      </w:r>
      <w:r w:rsidRPr="008A0841">
        <w:rPr>
          <w:color w:val="010202"/>
        </w:rPr>
        <w:t>smlouvy vedle důvodů uvedených v právních předpisech taktéž v případě,</w:t>
      </w:r>
      <w:r w:rsidRPr="008A0841">
        <w:rPr>
          <w:color w:val="010202"/>
          <w:spacing w:val="-19"/>
        </w:rPr>
        <w:t xml:space="preserve"> </w:t>
      </w:r>
      <w:r w:rsidRPr="008A0841">
        <w:rPr>
          <w:color w:val="010202"/>
        </w:rPr>
        <w:t>že</w:t>
      </w:r>
    </w:p>
    <w:p w14:paraId="0AFC4409" w14:textId="77777777" w:rsidR="001C5233" w:rsidRPr="008A0841" w:rsidRDefault="006048AA" w:rsidP="008A0841">
      <w:pPr>
        <w:pStyle w:val="Odstavecseseznamem"/>
        <w:numPr>
          <w:ilvl w:val="1"/>
          <w:numId w:val="4"/>
        </w:numPr>
        <w:tabs>
          <w:tab w:val="left" w:pos="1108"/>
        </w:tabs>
        <w:spacing w:before="119"/>
        <w:jc w:val="both"/>
        <w:rPr>
          <w:color w:val="010202"/>
        </w:rPr>
      </w:pPr>
      <w:r w:rsidRPr="008A0841">
        <w:rPr>
          <w:color w:val="010202"/>
        </w:rPr>
        <w:t>bude vydáno rozhodnutí o úpadku zhotovitele,</w:t>
      </w:r>
      <w:r w:rsidRPr="008A0841">
        <w:rPr>
          <w:color w:val="010202"/>
          <w:spacing w:val="-14"/>
        </w:rPr>
        <w:t xml:space="preserve"> </w:t>
      </w:r>
      <w:r w:rsidRPr="008A0841">
        <w:rPr>
          <w:color w:val="010202"/>
        </w:rPr>
        <w:t>nebo</w:t>
      </w:r>
    </w:p>
    <w:p w14:paraId="0ACAC458" w14:textId="77777777" w:rsidR="001C5233" w:rsidRPr="008A0841" w:rsidRDefault="006048AA" w:rsidP="008A0841">
      <w:pPr>
        <w:pStyle w:val="Odstavecseseznamem"/>
        <w:numPr>
          <w:ilvl w:val="1"/>
          <w:numId w:val="4"/>
        </w:numPr>
        <w:tabs>
          <w:tab w:val="left" w:pos="1108"/>
        </w:tabs>
        <w:spacing w:before="1" w:line="252" w:lineRule="exact"/>
        <w:ind w:left="1107"/>
        <w:jc w:val="both"/>
        <w:rPr>
          <w:color w:val="010202"/>
        </w:rPr>
      </w:pPr>
      <w:r w:rsidRPr="008A0841">
        <w:rPr>
          <w:color w:val="010202"/>
        </w:rPr>
        <w:t>zhotovitel sám podá dlužnický návrh na zahájení insolvenčního řízení,</w:t>
      </w:r>
      <w:r w:rsidRPr="008A0841">
        <w:rPr>
          <w:color w:val="010202"/>
          <w:spacing w:val="-18"/>
        </w:rPr>
        <w:t xml:space="preserve"> </w:t>
      </w:r>
      <w:r w:rsidRPr="008A0841">
        <w:rPr>
          <w:color w:val="010202"/>
        </w:rPr>
        <w:t>nebo</w:t>
      </w:r>
    </w:p>
    <w:p w14:paraId="1FDB2ADA" w14:textId="77777777" w:rsidR="001C5233" w:rsidRPr="008A0841" w:rsidRDefault="006048AA" w:rsidP="008A0841">
      <w:pPr>
        <w:pStyle w:val="Odstavecseseznamem"/>
        <w:numPr>
          <w:ilvl w:val="1"/>
          <w:numId w:val="4"/>
        </w:numPr>
        <w:tabs>
          <w:tab w:val="left" w:pos="1070"/>
        </w:tabs>
        <w:spacing w:line="252" w:lineRule="exact"/>
        <w:ind w:left="1069" w:hanging="247"/>
        <w:jc w:val="both"/>
        <w:rPr>
          <w:color w:val="010202"/>
        </w:rPr>
      </w:pPr>
      <w:r w:rsidRPr="008A0841">
        <w:rPr>
          <w:color w:val="010202"/>
        </w:rPr>
        <w:t>bude zahájeno insolvenční řízení se zhotovitelem,</w:t>
      </w:r>
      <w:r w:rsidRPr="008A0841">
        <w:rPr>
          <w:color w:val="010202"/>
          <w:spacing w:val="-16"/>
        </w:rPr>
        <w:t xml:space="preserve"> </w:t>
      </w:r>
      <w:r w:rsidRPr="008A0841">
        <w:rPr>
          <w:color w:val="010202"/>
        </w:rPr>
        <w:t>nebo</w:t>
      </w:r>
    </w:p>
    <w:p w14:paraId="3607C097" w14:textId="77777777" w:rsidR="001C5233" w:rsidRPr="008A0841" w:rsidRDefault="006048AA" w:rsidP="008A0841">
      <w:pPr>
        <w:pStyle w:val="Odstavecseseznamem"/>
        <w:numPr>
          <w:ilvl w:val="1"/>
          <w:numId w:val="4"/>
        </w:numPr>
        <w:tabs>
          <w:tab w:val="left" w:pos="1081"/>
        </w:tabs>
        <w:spacing w:before="1" w:line="252" w:lineRule="exact"/>
        <w:ind w:left="1080" w:hanging="258"/>
        <w:jc w:val="both"/>
        <w:rPr>
          <w:color w:val="010202"/>
        </w:rPr>
      </w:pPr>
      <w:r w:rsidRPr="008A0841">
        <w:rPr>
          <w:color w:val="010202"/>
        </w:rPr>
        <w:t>zhotovitel vstoupí do likvidace,</w:t>
      </w:r>
      <w:r w:rsidRPr="008A0841">
        <w:rPr>
          <w:color w:val="010202"/>
          <w:spacing w:val="-11"/>
        </w:rPr>
        <w:t xml:space="preserve"> </w:t>
      </w:r>
      <w:r w:rsidRPr="008A0841">
        <w:rPr>
          <w:color w:val="010202"/>
        </w:rPr>
        <w:t>nebo</w:t>
      </w:r>
    </w:p>
    <w:p w14:paraId="62744110" w14:textId="77777777" w:rsidR="001C5233" w:rsidRPr="008A0841" w:rsidRDefault="006048AA" w:rsidP="008A0841">
      <w:pPr>
        <w:pStyle w:val="Odstavecseseznamem"/>
        <w:numPr>
          <w:ilvl w:val="1"/>
          <w:numId w:val="4"/>
        </w:numPr>
        <w:tabs>
          <w:tab w:val="left" w:pos="1081"/>
        </w:tabs>
        <w:ind w:right="201" w:hanging="286"/>
        <w:jc w:val="both"/>
        <w:rPr>
          <w:color w:val="010202"/>
        </w:rPr>
      </w:pPr>
      <w:r w:rsidRPr="008A0841">
        <w:rPr>
          <w:color w:val="010202"/>
        </w:rPr>
        <w:t>dojde k podstatnému porušení povinnosti zhotovitele, za něž se považuje zejména prodlení zhotovitele s předáním dílčího plnění delší 15 dnů oproti termínu uvedenému v příloze č. 2 smlouvy,</w:t>
      </w:r>
      <w:r w:rsidRPr="008A0841">
        <w:rPr>
          <w:color w:val="010202"/>
          <w:spacing w:val="-10"/>
        </w:rPr>
        <w:t xml:space="preserve"> </w:t>
      </w:r>
      <w:r w:rsidRPr="008A0841">
        <w:rPr>
          <w:color w:val="010202"/>
        </w:rPr>
        <w:t>nebo</w:t>
      </w:r>
    </w:p>
    <w:p w14:paraId="20F0E558" w14:textId="4FF80C90" w:rsidR="001C5233" w:rsidRPr="008A0841" w:rsidRDefault="005C102D" w:rsidP="008A0841">
      <w:pPr>
        <w:pStyle w:val="Odstavecseseznamem"/>
        <w:numPr>
          <w:ilvl w:val="1"/>
          <w:numId w:val="4"/>
        </w:numPr>
        <w:tabs>
          <w:tab w:val="left" w:pos="1020"/>
        </w:tabs>
        <w:spacing w:before="1" w:line="252" w:lineRule="exact"/>
        <w:ind w:left="1019" w:hanging="197"/>
        <w:jc w:val="both"/>
        <w:rPr>
          <w:color w:val="010202"/>
        </w:rPr>
      </w:pPr>
      <w:r>
        <w:rPr>
          <w:color w:val="010202"/>
        </w:rPr>
        <w:t xml:space="preserve"> </w:t>
      </w:r>
      <w:r w:rsidR="006048AA" w:rsidRPr="008A0841">
        <w:rPr>
          <w:color w:val="010202"/>
        </w:rPr>
        <w:t>nastane situace dle čl. X odst. 15 smlouvy,</w:t>
      </w:r>
      <w:r w:rsidR="006048AA" w:rsidRPr="008A0841">
        <w:rPr>
          <w:color w:val="010202"/>
          <w:spacing w:val="-16"/>
        </w:rPr>
        <w:t xml:space="preserve"> </w:t>
      </w:r>
      <w:r w:rsidR="006048AA" w:rsidRPr="008A0841">
        <w:rPr>
          <w:color w:val="010202"/>
        </w:rPr>
        <w:t>nebo</w:t>
      </w:r>
    </w:p>
    <w:p w14:paraId="549B3556" w14:textId="77777777" w:rsidR="001C5233" w:rsidRPr="008A0841" w:rsidRDefault="006048AA" w:rsidP="008A0841">
      <w:pPr>
        <w:pStyle w:val="Odstavecseseznamem"/>
        <w:numPr>
          <w:ilvl w:val="1"/>
          <w:numId w:val="4"/>
        </w:numPr>
        <w:tabs>
          <w:tab w:val="left" w:pos="1083"/>
        </w:tabs>
        <w:ind w:left="1082" w:hanging="260"/>
        <w:jc w:val="both"/>
        <w:rPr>
          <w:color w:val="010202"/>
        </w:rPr>
      </w:pPr>
      <w:r w:rsidRPr="008A0841">
        <w:rPr>
          <w:color w:val="010202"/>
        </w:rPr>
        <w:t>nastane situace dle poslední věty odst. 7 čl. II. smlouvy,</w:t>
      </w:r>
      <w:r w:rsidRPr="008A0841">
        <w:rPr>
          <w:color w:val="010202"/>
          <w:spacing w:val="-11"/>
        </w:rPr>
        <w:t xml:space="preserve"> </w:t>
      </w:r>
      <w:r w:rsidRPr="008A0841">
        <w:rPr>
          <w:color w:val="010202"/>
        </w:rPr>
        <w:t>nebo</w:t>
      </w:r>
    </w:p>
    <w:p w14:paraId="615A124F" w14:textId="77777777" w:rsidR="001C5233" w:rsidRPr="008A0841" w:rsidRDefault="006048AA" w:rsidP="008A0841">
      <w:pPr>
        <w:pStyle w:val="Odstavecseseznamem"/>
        <w:numPr>
          <w:ilvl w:val="1"/>
          <w:numId w:val="4"/>
        </w:numPr>
        <w:tabs>
          <w:tab w:val="left" w:pos="1081"/>
        </w:tabs>
        <w:ind w:left="822" w:right="152" w:firstLine="0"/>
        <w:jc w:val="both"/>
        <w:rPr>
          <w:color w:val="010202"/>
        </w:rPr>
      </w:pPr>
      <w:r w:rsidRPr="008A0841">
        <w:rPr>
          <w:color w:val="010202"/>
        </w:rPr>
        <w:t>zhotovitel poruší závazek uvedený v odst. 2 Preambule smlouvy udržovat po celou dobu jejího trvání prohlášení, závazky a povinnosti zhotovitele uvedené v odst. 1. a 3. Preambule smlouvy v pravdivosti a platnosti a do 3 pracovních dnů oznámit objednateli změnu jakýchkoliv skutečností s tímto souvisejících,</w:t>
      </w:r>
      <w:r w:rsidRPr="008A0841">
        <w:rPr>
          <w:color w:val="010202"/>
          <w:spacing w:val="-16"/>
        </w:rPr>
        <w:t xml:space="preserve"> </w:t>
      </w:r>
      <w:r w:rsidRPr="008A0841">
        <w:rPr>
          <w:color w:val="010202"/>
        </w:rPr>
        <w:t>nebo</w:t>
      </w:r>
    </w:p>
    <w:p w14:paraId="577D5A62" w14:textId="77777777" w:rsidR="001C5233" w:rsidRPr="008A0841" w:rsidRDefault="006048AA" w:rsidP="009D271B">
      <w:pPr>
        <w:pStyle w:val="Odstavecseseznamem"/>
        <w:numPr>
          <w:ilvl w:val="1"/>
          <w:numId w:val="4"/>
        </w:numPr>
        <w:tabs>
          <w:tab w:val="left" w:pos="1007"/>
          <w:tab w:val="left" w:pos="9072"/>
        </w:tabs>
        <w:ind w:right="225" w:hanging="286"/>
        <w:jc w:val="both"/>
        <w:rPr>
          <w:color w:val="010202"/>
        </w:rPr>
      </w:pPr>
      <w:r w:rsidRPr="008A0841">
        <w:rPr>
          <w:color w:val="010202"/>
        </w:rPr>
        <w:t>zhotovitel nedodrží kterékoli ze svých prohlášení, závazků či povinností uvedených v odst. 1. nebo 3. Preambule smlouvy,</w:t>
      </w:r>
      <w:r w:rsidRPr="008A0841">
        <w:rPr>
          <w:color w:val="010202"/>
          <w:spacing w:val="-12"/>
        </w:rPr>
        <w:t xml:space="preserve"> </w:t>
      </w:r>
      <w:r w:rsidRPr="008A0841">
        <w:rPr>
          <w:color w:val="010202"/>
        </w:rPr>
        <w:t>nebo</w:t>
      </w:r>
    </w:p>
    <w:p w14:paraId="7F013AD6" w14:textId="77777777" w:rsidR="001C5233" w:rsidRPr="008A0841" w:rsidRDefault="006048AA" w:rsidP="009D271B">
      <w:pPr>
        <w:pStyle w:val="Odstavecseseznamem"/>
        <w:numPr>
          <w:ilvl w:val="1"/>
          <w:numId w:val="4"/>
        </w:numPr>
        <w:tabs>
          <w:tab w:val="left" w:pos="1008"/>
          <w:tab w:val="left" w:pos="9072"/>
        </w:tabs>
        <w:ind w:right="238" w:hanging="286"/>
        <w:jc w:val="both"/>
        <w:rPr>
          <w:color w:val="010202"/>
        </w:rPr>
      </w:pPr>
      <w:r w:rsidRPr="008A0841">
        <w:rPr>
          <w:color w:val="010202"/>
        </w:rPr>
        <w:t>objednatel zjistí, že zhotovitel je osobou, na kterou se vztahuje zákaz zadání veřejné zakázky podle § 48a zákona č. 134/2016 Sb., o zadávání veřejných zakázek, ve znění pozdějších předpisů (dále jen „ZZVZ“),</w:t>
      </w:r>
      <w:r w:rsidRPr="008A0841">
        <w:rPr>
          <w:color w:val="010202"/>
          <w:spacing w:val="-13"/>
        </w:rPr>
        <w:t xml:space="preserve"> </w:t>
      </w:r>
      <w:r w:rsidRPr="008A0841">
        <w:rPr>
          <w:color w:val="010202"/>
        </w:rPr>
        <w:t>nebo</w:t>
      </w:r>
    </w:p>
    <w:p w14:paraId="6D3B30C1" w14:textId="77777777" w:rsidR="001C5233" w:rsidRPr="008A0841" w:rsidRDefault="006048AA" w:rsidP="009D271B">
      <w:pPr>
        <w:pStyle w:val="Odstavecseseznamem"/>
        <w:numPr>
          <w:ilvl w:val="1"/>
          <w:numId w:val="4"/>
        </w:numPr>
        <w:tabs>
          <w:tab w:val="left" w:pos="1070"/>
          <w:tab w:val="left" w:pos="9072"/>
        </w:tabs>
        <w:spacing w:before="1"/>
        <w:ind w:right="131" w:hanging="286"/>
        <w:jc w:val="both"/>
        <w:rPr>
          <w:color w:val="010202"/>
        </w:rPr>
      </w:pPr>
      <w:r w:rsidRPr="008A0841">
        <w:rPr>
          <w:color w:val="010202"/>
        </w:rPr>
        <w:t>objednatel za podmínek uvedených v § 223 odst. 3 ZZVZ zjistí, že o zhotoviteli</w:t>
      </w:r>
      <w:r w:rsidRPr="008A0841">
        <w:rPr>
          <w:color w:val="010202"/>
          <w:spacing w:val="-29"/>
        </w:rPr>
        <w:t xml:space="preserve"> </w:t>
      </w:r>
      <w:r w:rsidRPr="008A0841">
        <w:rPr>
          <w:color w:val="010202"/>
        </w:rPr>
        <w:t>byly uvedeny v průběhu zadávacího řízení na veřejnou zakázku realizovanou touto smlouvou nepravdivé údaje v evidenci skutečných</w:t>
      </w:r>
      <w:r w:rsidRPr="008A0841">
        <w:rPr>
          <w:color w:val="010202"/>
          <w:spacing w:val="-13"/>
        </w:rPr>
        <w:t xml:space="preserve"> </w:t>
      </w:r>
      <w:r w:rsidRPr="008A0841">
        <w:rPr>
          <w:color w:val="010202"/>
        </w:rPr>
        <w:t>majitelů.</w:t>
      </w:r>
    </w:p>
    <w:p w14:paraId="12CA56A0" w14:textId="77777777" w:rsidR="001C5233" w:rsidRPr="008A0841" w:rsidRDefault="001C5233" w:rsidP="009D271B">
      <w:pPr>
        <w:pStyle w:val="Zkladntext"/>
        <w:tabs>
          <w:tab w:val="left" w:pos="9072"/>
        </w:tabs>
        <w:spacing w:before="11"/>
        <w:jc w:val="both"/>
        <w:rPr>
          <w:sz w:val="22"/>
          <w:szCs w:val="22"/>
        </w:rPr>
      </w:pPr>
    </w:p>
    <w:p w14:paraId="7769EB00" w14:textId="77777777" w:rsidR="001C5233" w:rsidRPr="008A0841" w:rsidRDefault="006048AA" w:rsidP="009D271B">
      <w:pPr>
        <w:ind w:left="542" w:right="96"/>
        <w:jc w:val="both"/>
      </w:pPr>
      <w:r w:rsidRPr="008A0841">
        <w:rPr>
          <w:color w:val="010202"/>
        </w:rPr>
        <w:t>V uvedených případech (písm. a) až k)) je objednatel rovněž oprávněn odstoupit od smlouvy pouze částečně, tzn. ohledně některých dílčí plnění.</w:t>
      </w:r>
    </w:p>
    <w:p w14:paraId="356945A7" w14:textId="77777777" w:rsidR="001C5233" w:rsidRPr="008A0841" w:rsidRDefault="001C5233" w:rsidP="009D271B">
      <w:pPr>
        <w:pStyle w:val="Zkladntext"/>
        <w:ind w:right="96"/>
        <w:jc w:val="both"/>
        <w:rPr>
          <w:sz w:val="22"/>
          <w:szCs w:val="22"/>
        </w:rPr>
      </w:pPr>
    </w:p>
    <w:p w14:paraId="22A1EBD1" w14:textId="77777777" w:rsidR="001C5233" w:rsidRPr="008A0841" w:rsidRDefault="006048AA" w:rsidP="009D271B">
      <w:pPr>
        <w:ind w:left="542" w:right="96"/>
        <w:jc w:val="both"/>
      </w:pPr>
      <w:r w:rsidRPr="008A0841">
        <w:rPr>
          <w:color w:val="010202"/>
        </w:rPr>
        <w:t>Účinky odstoupení od smlouvy nastávají dnem doručení písemného oznámení o odstoupení druhé smluvní straně.</w:t>
      </w:r>
    </w:p>
    <w:p w14:paraId="38E063BA" w14:textId="77777777" w:rsidR="001C5233" w:rsidRDefault="001C5233">
      <w:pPr>
        <w:pStyle w:val="Zkladntext"/>
        <w:spacing w:before="4"/>
        <w:rPr>
          <w:rFonts w:ascii="Arial"/>
          <w:sz w:val="32"/>
        </w:rPr>
      </w:pPr>
    </w:p>
    <w:p w14:paraId="135EB642" w14:textId="77777777" w:rsidR="001C5233" w:rsidRDefault="006048AA">
      <w:pPr>
        <w:pStyle w:val="Odstavecseseznamem"/>
        <w:numPr>
          <w:ilvl w:val="0"/>
          <w:numId w:val="4"/>
        </w:numPr>
        <w:tabs>
          <w:tab w:val="left" w:pos="543"/>
        </w:tabs>
        <w:ind w:right="114" w:hanging="427"/>
        <w:jc w:val="both"/>
        <w:rPr>
          <w:color w:val="010202"/>
          <w:sz w:val="24"/>
        </w:rPr>
      </w:pPr>
      <w:r>
        <w:rPr>
          <w:color w:val="010202"/>
          <w:sz w:val="24"/>
        </w:rPr>
        <w:t>Objednatel je oprávněn smlouvu vypovědět nebo částečně vypovědět (tzn. vypovědět pouze</w:t>
      </w:r>
      <w:r>
        <w:rPr>
          <w:color w:val="010202"/>
          <w:spacing w:val="-8"/>
          <w:sz w:val="24"/>
        </w:rPr>
        <w:t xml:space="preserve"> </w:t>
      </w:r>
      <w:r>
        <w:rPr>
          <w:color w:val="010202"/>
          <w:sz w:val="24"/>
        </w:rPr>
        <w:t>některá</w:t>
      </w:r>
      <w:r>
        <w:rPr>
          <w:color w:val="010202"/>
          <w:spacing w:val="-8"/>
          <w:sz w:val="24"/>
        </w:rPr>
        <w:t xml:space="preserve"> </w:t>
      </w:r>
      <w:r>
        <w:rPr>
          <w:color w:val="010202"/>
          <w:sz w:val="24"/>
        </w:rPr>
        <w:t>dílčí</w:t>
      </w:r>
      <w:r>
        <w:rPr>
          <w:color w:val="010202"/>
          <w:spacing w:val="-7"/>
          <w:sz w:val="24"/>
        </w:rPr>
        <w:t xml:space="preserve"> </w:t>
      </w:r>
      <w:r>
        <w:rPr>
          <w:color w:val="010202"/>
          <w:sz w:val="24"/>
        </w:rPr>
        <w:t>plnění)</w:t>
      </w:r>
      <w:r>
        <w:rPr>
          <w:color w:val="010202"/>
          <w:spacing w:val="-5"/>
          <w:sz w:val="24"/>
        </w:rPr>
        <w:t xml:space="preserve"> </w:t>
      </w:r>
      <w:r>
        <w:rPr>
          <w:color w:val="010202"/>
          <w:sz w:val="24"/>
        </w:rPr>
        <w:t>i</w:t>
      </w:r>
      <w:r>
        <w:rPr>
          <w:color w:val="010202"/>
          <w:spacing w:val="-5"/>
          <w:sz w:val="24"/>
        </w:rPr>
        <w:t xml:space="preserve"> </w:t>
      </w:r>
      <w:r>
        <w:rPr>
          <w:color w:val="010202"/>
          <w:sz w:val="24"/>
        </w:rPr>
        <w:t>bez</w:t>
      </w:r>
      <w:r>
        <w:rPr>
          <w:color w:val="010202"/>
          <w:spacing w:val="-8"/>
          <w:sz w:val="24"/>
        </w:rPr>
        <w:t xml:space="preserve"> </w:t>
      </w:r>
      <w:r>
        <w:rPr>
          <w:color w:val="010202"/>
          <w:sz w:val="24"/>
        </w:rPr>
        <w:t>udání</w:t>
      </w:r>
      <w:r>
        <w:rPr>
          <w:color w:val="010202"/>
          <w:spacing w:val="-5"/>
          <w:sz w:val="24"/>
        </w:rPr>
        <w:t xml:space="preserve"> </w:t>
      </w:r>
      <w:r>
        <w:rPr>
          <w:color w:val="010202"/>
          <w:sz w:val="24"/>
        </w:rPr>
        <w:t>důvodu.</w:t>
      </w:r>
      <w:r>
        <w:rPr>
          <w:color w:val="010202"/>
          <w:spacing w:val="-5"/>
          <w:sz w:val="24"/>
        </w:rPr>
        <w:t xml:space="preserve"> </w:t>
      </w:r>
      <w:r>
        <w:rPr>
          <w:color w:val="010202"/>
          <w:sz w:val="24"/>
        </w:rPr>
        <w:t>Výpovědní</w:t>
      </w:r>
      <w:r>
        <w:rPr>
          <w:color w:val="010202"/>
          <w:spacing w:val="-5"/>
          <w:sz w:val="24"/>
        </w:rPr>
        <w:t xml:space="preserve"> </w:t>
      </w:r>
      <w:r>
        <w:rPr>
          <w:color w:val="010202"/>
          <w:sz w:val="24"/>
        </w:rPr>
        <w:t>doba</w:t>
      </w:r>
      <w:r>
        <w:rPr>
          <w:color w:val="010202"/>
          <w:spacing w:val="-8"/>
          <w:sz w:val="24"/>
        </w:rPr>
        <w:t xml:space="preserve"> </w:t>
      </w:r>
      <w:r>
        <w:rPr>
          <w:color w:val="010202"/>
          <w:sz w:val="24"/>
        </w:rPr>
        <w:t>činí</w:t>
      </w:r>
      <w:r>
        <w:rPr>
          <w:color w:val="010202"/>
          <w:spacing w:val="-5"/>
          <w:sz w:val="24"/>
        </w:rPr>
        <w:t xml:space="preserve"> </w:t>
      </w:r>
      <w:r>
        <w:rPr>
          <w:color w:val="010202"/>
          <w:sz w:val="24"/>
        </w:rPr>
        <w:t>jeden</w:t>
      </w:r>
      <w:r>
        <w:rPr>
          <w:color w:val="010202"/>
          <w:spacing w:val="-8"/>
          <w:sz w:val="24"/>
        </w:rPr>
        <w:t xml:space="preserve"> </w:t>
      </w:r>
      <w:r>
        <w:rPr>
          <w:color w:val="010202"/>
          <w:sz w:val="24"/>
        </w:rPr>
        <w:t>měsíc</w:t>
      </w:r>
      <w:r>
        <w:rPr>
          <w:color w:val="010202"/>
          <w:spacing w:val="-5"/>
          <w:sz w:val="24"/>
        </w:rPr>
        <w:t xml:space="preserve"> </w:t>
      </w:r>
      <w:r>
        <w:rPr>
          <w:color w:val="010202"/>
          <w:sz w:val="24"/>
        </w:rPr>
        <w:t>a</w:t>
      </w:r>
      <w:r>
        <w:rPr>
          <w:color w:val="010202"/>
          <w:spacing w:val="-5"/>
          <w:sz w:val="24"/>
        </w:rPr>
        <w:t xml:space="preserve"> </w:t>
      </w:r>
      <w:r>
        <w:rPr>
          <w:color w:val="010202"/>
          <w:sz w:val="24"/>
        </w:rPr>
        <w:t>její</w:t>
      </w:r>
      <w:r>
        <w:rPr>
          <w:color w:val="010202"/>
          <w:spacing w:val="-3"/>
          <w:sz w:val="24"/>
        </w:rPr>
        <w:t xml:space="preserve"> </w:t>
      </w:r>
      <w:r>
        <w:rPr>
          <w:color w:val="010202"/>
          <w:sz w:val="24"/>
        </w:rPr>
        <w:t>běh skončí uplynutím kalendářního měsíce následujícího po doručení písemné výpovědi zhotoviteli.</w:t>
      </w:r>
    </w:p>
    <w:p w14:paraId="3382B3BB" w14:textId="77777777" w:rsidR="001C5233" w:rsidRDefault="001C5233">
      <w:pPr>
        <w:pStyle w:val="Zkladntext"/>
        <w:spacing w:before="9"/>
        <w:rPr>
          <w:sz w:val="20"/>
        </w:rPr>
      </w:pPr>
    </w:p>
    <w:p w14:paraId="3835D7CA" w14:textId="77777777" w:rsidR="001C5233" w:rsidRDefault="006048AA">
      <w:pPr>
        <w:pStyle w:val="Odstavecseseznamem"/>
        <w:numPr>
          <w:ilvl w:val="0"/>
          <w:numId w:val="4"/>
        </w:numPr>
        <w:tabs>
          <w:tab w:val="left" w:pos="543"/>
        </w:tabs>
        <w:ind w:right="116" w:hanging="427"/>
        <w:jc w:val="both"/>
        <w:rPr>
          <w:color w:val="010202"/>
          <w:sz w:val="24"/>
        </w:rPr>
      </w:pPr>
      <w:r>
        <w:rPr>
          <w:color w:val="010202"/>
          <w:sz w:val="24"/>
        </w:rPr>
        <w:t>Ukončením účinnosti této smlouvy, včetně zrušení závazku v důsledku odstoupení od smlouvy, není dotčeno vzájemné plnění, pokud bylo dílčí plnění řádně poskytnuto, ani práva a nároky z takových dílčí plnění</w:t>
      </w:r>
      <w:r>
        <w:rPr>
          <w:color w:val="010202"/>
          <w:spacing w:val="-8"/>
          <w:sz w:val="24"/>
        </w:rPr>
        <w:t xml:space="preserve"> </w:t>
      </w:r>
      <w:r>
        <w:rPr>
          <w:color w:val="010202"/>
          <w:sz w:val="24"/>
        </w:rPr>
        <w:t>vyplývající.</w:t>
      </w:r>
    </w:p>
    <w:p w14:paraId="04A42578" w14:textId="77777777" w:rsidR="001C5233" w:rsidRDefault="001C5233">
      <w:pPr>
        <w:pStyle w:val="Zkladntext"/>
        <w:spacing w:before="9"/>
        <w:rPr>
          <w:sz w:val="20"/>
        </w:rPr>
      </w:pPr>
    </w:p>
    <w:p w14:paraId="283E3234" w14:textId="77777777" w:rsidR="001C5233" w:rsidRDefault="006048AA">
      <w:pPr>
        <w:pStyle w:val="Odstavecseseznamem"/>
        <w:numPr>
          <w:ilvl w:val="0"/>
          <w:numId w:val="4"/>
        </w:numPr>
        <w:tabs>
          <w:tab w:val="left" w:pos="543"/>
        </w:tabs>
        <w:ind w:right="118" w:hanging="427"/>
        <w:jc w:val="both"/>
        <w:rPr>
          <w:color w:val="010202"/>
          <w:sz w:val="24"/>
        </w:rPr>
      </w:pPr>
      <w:r>
        <w:rPr>
          <w:color w:val="010202"/>
          <w:sz w:val="24"/>
        </w:rPr>
        <w:t>Ukončením účinnosti této smlouvy nejsou dotčena ustanovení smlouvy týkající se záruk, nároku z vadného plnění, nároku z náhrady škody, nároku ze smluvních pokut či úroků    z prodlení, ustanovení o ochraně informací a mlčenlivosti, licenčních ujednání, ani další ustanovení a nároky, z jejichž povahy vyplývá, že mají trvat i po zániku účinnosti této smlouvy.</w:t>
      </w:r>
    </w:p>
    <w:p w14:paraId="7518C4E9" w14:textId="77777777" w:rsidR="001C5233" w:rsidRDefault="001C5233">
      <w:pPr>
        <w:pStyle w:val="Zkladntext"/>
        <w:rPr>
          <w:sz w:val="26"/>
        </w:rPr>
      </w:pPr>
    </w:p>
    <w:p w14:paraId="52471E8C" w14:textId="77777777" w:rsidR="001C5233" w:rsidRDefault="006048AA">
      <w:pPr>
        <w:pStyle w:val="Nadpis1"/>
        <w:spacing w:before="216"/>
        <w:ind w:left="3706" w:right="3707" w:hanging="4"/>
        <w:jc w:val="center"/>
      </w:pPr>
      <w:r>
        <w:rPr>
          <w:color w:val="010202"/>
        </w:rPr>
        <w:t>Článek X. Společná ujednání</w:t>
      </w:r>
    </w:p>
    <w:p w14:paraId="0D6BBD19" w14:textId="77777777" w:rsidR="001C5233" w:rsidRDefault="001C5233">
      <w:pPr>
        <w:pStyle w:val="Zkladntext"/>
        <w:spacing w:before="10"/>
        <w:rPr>
          <w:b/>
          <w:sz w:val="23"/>
        </w:rPr>
      </w:pPr>
    </w:p>
    <w:p w14:paraId="7942328F" w14:textId="77777777" w:rsidR="001C5233" w:rsidRDefault="006048AA">
      <w:pPr>
        <w:pStyle w:val="Odstavecseseznamem"/>
        <w:numPr>
          <w:ilvl w:val="0"/>
          <w:numId w:val="3"/>
        </w:numPr>
        <w:tabs>
          <w:tab w:val="left" w:pos="543"/>
        </w:tabs>
        <w:ind w:right="118"/>
        <w:jc w:val="both"/>
        <w:rPr>
          <w:color w:val="010202"/>
          <w:sz w:val="24"/>
        </w:rPr>
      </w:pPr>
      <w:r>
        <w:rPr>
          <w:color w:val="010202"/>
          <w:sz w:val="24"/>
        </w:rPr>
        <w:t>Zhotovitel</w:t>
      </w:r>
      <w:r>
        <w:rPr>
          <w:color w:val="010202"/>
          <w:spacing w:val="-7"/>
          <w:sz w:val="24"/>
        </w:rPr>
        <w:t xml:space="preserve"> </w:t>
      </w:r>
      <w:r>
        <w:rPr>
          <w:color w:val="010202"/>
          <w:sz w:val="24"/>
        </w:rPr>
        <w:t>tímto</w:t>
      </w:r>
      <w:r>
        <w:rPr>
          <w:color w:val="010202"/>
          <w:spacing w:val="-7"/>
          <w:sz w:val="24"/>
        </w:rPr>
        <w:t xml:space="preserve"> </w:t>
      </w:r>
      <w:r>
        <w:rPr>
          <w:color w:val="010202"/>
          <w:sz w:val="24"/>
        </w:rPr>
        <w:t>prohlašuje,</w:t>
      </w:r>
      <w:r>
        <w:rPr>
          <w:color w:val="010202"/>
          <w:spacing w:val="-7"/>
          <w:sz w:val="24"/>
        </w:rPr>
        <w:t xml:space="preserve"> </w:t>
      </w:r>
      <w:r>
        <w:rPr>
          <w:color w:val="010202"/>
          <w:sz w:val="24"/>
        </w:rPr>
        <w:t>že</w:t>
      </w:r>
      <w:r>
        <w:rPr>
          <w:color w:val="010202"/>
          <w:spacing w:val="-11"/>
          <w:sz w:val="24"/>
        </w:rPr>
        <w:t xml:space="preserve"> </w:t>
      </w:r>
      <w:r>
        <w:rPr>
          <w:color w:val="010202"/>
          <w:sz w:val="24"/>
        </w:rPr>
        <w:t>je</w:t>
      </w:r>
      <w:r>
        <w:rPr>
          <w:color w:val="010202"/>
          <w:spacing w:val="-6"/>
          <w:sz w:val="24"/>
        </w:rPr>
        <w:t xml:space="preserve"> </w:t>
      </w:r>
      <w:r>
        <w:rPr>
          <w:color w:val="010202"/>
          <w:sz w:val="24"/>
        </w:rPr>
        <w:t>držitelem</w:t>
      </w:r>
      <w:r>
        <w:rPr>
          <w:color w:val="010202"/>
          <w:spacing w:val="-7"/>
          <w:sz w:val="24"/>
        </w:rPr>
        <w:t xml:space="preserve"> </w:t>
      </w:r>
      <w:r>
        <w:rPr>
          <w:color w:val="010202"/>
          <w:sz w:val="24"/>
        </w:rPr>
        <w:t>veškerých</w:t>
      </w:r>
      <w:r>
        <w:rPr>
          <w:color w:val="010202"/>
          <w:spacing w:val="-7"/>
          <w:sz w:val="24"/>
        </w:rPr>
        <w:t xml:space="preserve"> </w:t>
      </w:r>
      <w:r>
        <w:rPr>
          <w:color w:val="010202"/>
          <w:sz w:val="24"/>
        </w:rPr>
        <w:t>povolení</w:t>
      </w:r>
      <w:r>
        <w:rPr>
          <w:color w:val="010202"/>
          <w:spacing w:val="-8"/>
          <w:sz w:val="24"/>
        </w:rPr>
        <w:t xml:space="preserve"> </w:t>
      </w:r>
      <w:r>
        <w:rPr>
          <w:color w:val="010202"/>
          <w:sz w:val="24"/>
        </w:rPr>
        <w:t>a</w:t>
      </w:r>
      <w:r>
        <w:rPr>
          <w:color w:val="010202"/>
          <w:spacing w:val="-10"/>
          <w:sz w:val="24"/>
        </w:rPr>
        <w:t xml:space="preserve"> </w:t>
      </w:r>
      <w:r>
        <w:rPr>
          <w:color w:val="010202"/>
          <w:sz w:val="24"/>
        </w:rPr>
        <w:t>oprávnění,</w:t>
      </w:r>
      <w:r>
        <w:rPr>
          <w:color w:val="010202"/>
          <w:spacing w:val="-7"/>
          <w:sz w:val="24"/>
        </w:rPr>
        <w:t xml:space="preserve"> </w:t>
      </w:r>
      <w:r>
        <w:rPr>
          <w:color w:val="010202"/>
          <w:sz w:val="24"/>
        </w:rPr>
        <w:t>umožňujících mu uskutečnit dílo dle</w:t>
      </w:r>
      <w:r>
        <w:rPr>
          <w:color w:val="010202"/>
          <w:spacing w:val="-3"/>
          <w:sz w:val="24"/>
        </w:rPr>
        <w:t xml:space="preserve"> </w:t>
      </w:r>
      <w:r>
        <w:rPr>
          <w:color w:val="010202"/>
          <w:sz w:val="24"/>
        </w:rPr>
        <w:t>smlouvy.</w:t>
      </w:r>
    </w:p>
    <w:p w14:paraId="7B9A86EA" w14:textId="77777777" w:rsidR="001C5233" w:rsidRDefault="001C5233">
      <w:pPr>
        <w:jc w:val="both"/>
        <w:rPr>
          <w:sz w:val="24"/>
        </w:rPr>
        <w:sectPr w:rsidR="001C5233">
          <w:pgSz w:w="11910" w:h="16840"/>
          <w:pgMar w:top="1060" w:right="1300" w:bottom="1240" w:left="1300" w:header="0" w:footer="1056" w:gutter="0"/>
          <w:cols w:space="708"/>
        </w:sectPr>
      </w:pPr>
    </w:p>
    <w:p w14:paraId="7236BFA8" w14:textId="77777777" w:rsidR="001C5233" w:rsidRDefault="006048AA">
      <w:pPr>
        <w:pStyle w:val="Odstavecseseznamem"/>
        <w:numPr>
          <w:ilvl w:val="0"/>
          <w:numId w:val="3"/>
        </w:numPr>
        <w:tabs>
          <w:tab w:val="left" w:pos="543"/>
        </w:tabs>
        <w:spacing w:before="75"/>
        <w:ind w:right="116"/>
        <w:jc w:val="both"/>
        <w:rPr>
          <w:color w:val="010202"/>
          <w:sz w:val="24"/>
        </w:rPr>
      </w:pPr>
      <w:r>
        <w:rPr>
          <w:color w:val="010202"/>
          <w:sz w:val="24"/>
        </w:rPr>
        <w:lastRenderedPageBreak/>
        <w:t>Zhotovitel</w:t>
      </w:r>
      <w:r>
        <w:rPr>
          <w:color w:val="010202"/>
          <w:spacing w:val="-5"/>
          <w:sz w:val="24"/>
        </w:rPr>
        <w:t xml:space="preserve"> </w:t>
      </w:r>
      <w:r>
        <w:rPr>
          <w:color w:val="010202"/>
          <w:sz w:val="24"/>
        </w:rPr>
        <w:t>tímto</w:t>
      </w:r>
      <w:r>
        <w:rPr>
          <w:color w:val="010202"/>
          <w:spacing w:val="-3"/>
          <w:sz w:val="24"/>
        </w:rPr>
        <w:t xml:space="preserve"> </w:t>
      </w:r>
      <w:r>
        <w:rPr>
          <w:color w:val="010202"/>
          <w:sz w:val="24"/>
        </w:rPr>
        <w:t>prohlašuje,</w:t>
      </w:r>
      <w:r>
        <w:rPr>
          <w:color w:val="010202"/>
          <w:spacing w:val="-8"/>
          <w:sz w:val="24"/>
        </w:rPr>
        <w:t xml:space="preserve"> </w:t>
      </w:r>
      <w:r>
        <w:rPr>
          <w:color w:val="010202"/>
          <w:sz w:val="24"/>
        </w:rPr>
        <w:t>že</w:t>
      </w:r>
      <w:r>
        <w:rPr>
          <w:color w:val="010202"/>
          <w:spacing w:val="-4"/>
          <w:sz w:val="24"/>
        </w:rPr>
        <w:t xml:space="preserve"> </w:t>
      </w:r>
      <w:r>
        <w:rPr>
          <w:color w:val="010202"/>
          <w:sz w:val="24"/>
        </w:rPr>
        <w:t>v</w:t>
      </w:r>
      <w:r>
        <w:rPr>
          <w:color w:val="010202"/>
          <w:spacing w:val="-5"/>
          <w:sz w:val="24"/>
        </w:rPr>
        <w:t xml:space="preserve"> </w:t>
      </w:r>
      <w:r>
        <w:rPr>
          <w:color w:val="010202"/>
          <w:sz w:val="24"/>
        </w:rPr>
        <w:t>době</w:t>
      </w:r>
      <w:r>
        <w:rPr>
          <w:color w:val="010202"/>
          <w:spacing w:val="-5"/>
          <w:sz w:val="24"/>
        </w:rPr>
        <w:t xml:space="preserve"> </w:t>
      </w:r>
      <w:r>
        <w:rPr>
          <w:color w:val="010202"/>
          <w:sz w:val="24"/>
        </w:rPr>
        <w:t>uzavření</w:t>
      </w:r>
      <w:r>
        <w:rPr>
          <w:color w:val="010202"/>
          <w:spacing w:val="-5"/>
          <w:sz w:val="24"/>
        </w:rPr>
        <w:t xml:space="preserve"> </w:t>
      </w:r>
      <w:r>
        <w:rPr>
          <w:color w:val="010202"/>
          <w:sz w:val="24"/>
        </w:rPr>
        <w:t>smlouvy</w:t>
      </w:r>
      <w:r>
        <w:rPr>
          <w:color w:val="010202"/>
          <w:spacing w:val="-5"/>
          <w:sz w:val="24"/>
        </w:rPr>
        <w:t xml:space="preserve"> </w:t>
      </w:r>
      <w:r>
        <w:rPr>
          <w:color w:val="010202"/>
          <w:sz w:val="24"/>
        </w:rPr>
        <w:t>není</w:t>
      </w:r>
      <w:r>
        <w:rPr>
          <w:color w:val="010202"/>
          <w:spacing w:val="-5"/>
          <w:sz w:val="24"/>
        </w:rPr>
        <w:t xml:space="preserve"> </w:t>
      </w:r>
      <w:r>
        <w:rPr>
          <w:color w:val="010202"/>
          <w:sz w:val="24"/>
        </w:rPr>
        <w:t>v</w:t>
      </w:r>
      <w:r>
        <w:rPr>
          <w:color w:val="010202"/>
          <w:spacing w:val="-6"/>
          <w:sz w:val="24"/>
        </w:rPr>
        <w:t xml:space="preserve"> </w:t>
      </w:r>
      <w:r>
        <w:rPr>
          <w:color w:val="010202"/>
          <w:sz w:val="24"/>
        </w:rPr>
        <w:t>likvidaci</w:t>
      </w:r>
      <w:r>
        <w:rPr>
          <w:color w:val="010202"/>
          <w:spacing w:val="-5"/>
          <w:sz w:val="24"/>
        </w:rPr>
        <w:t xml:space="preserve"> </w:t>
      </w:r>
      <w:r>
        <w:rPr>
          <w:color w:val="010202"/>
          <w:sz w:val="24"/>
        </w:rPr>
        <w:t>a</w:t>
      </w:r>
      <w:r>
        <w:rPr>
          <w:color w:val="010202"/>
          <w:spacing w:val="-4"/>
          <w:sz w:val="24"/>
        </w:rPr>
        <w:t xml:space="preserve"> </w:t>
      </w:r>
      <w:r>
        <w:rPr>
          <w:color w:val="010202"/>
          <w:sz w:val="24"/>
        </w:rPr>
        <w:t>není</w:t>
      </w:r>
      <w:r>
        <w:rPr>
          <w:color w:val="010202"/>
          <w:spacing w:val="-3"/>
          <w:sz w:val="24"/>
        </w:rPr>
        <w:t xml:space="preserve"> </w:t>
      </w:r>
      <w:r>
        <w:rPr>
          <w:color w:val="010202"/>
          <w:sz w:val="24"/>
        </w:rPr>
        <w:t>vůči</w:t>
      </w:r>
      <w:r>
        <w:rPr>
          <w:color w:val="010202"/>
          <w:spacing w:val="-7"/>
          <w:sz w:val="24"/>
        </w:rPr>
        <w:t xml:space="preserve"> </w:t>
      </w:r>
      <w:r>
        <w:rPr>
          <w:color w:val="010202"/>
          <w:sz w:val="24"/>
        </w:rPr>
        <w:t xml:space="preserve">němu vedeno řízení dle zákona č. 182/2006 Sb., o úpadku a způsobech jeho řešení (insolvenční zákon), ve znění pozdějších předpisů, a zavazuje se objednatele bezodkladně </w:t>
      </w:r>
      <w:proofErr w:type="gramStart"/>
      <w:r>
        <w:rPr>
          <w:color w:val="010202"/>
          <w:sz w:val="24"/>
        </w:rPr>
        <w:t>informovat  o</w:t>
      </w:r>
      <w:proofErr w:type="gramEnd"/>
      <w:r>
        <w:rPr>
          <w:color w:val="010202"/>
          <w:sz w:val="24"/>
        </w:rPr>
        <w:t xml:space="preserve"> všech skutečnostech o hrozícím úpadku, popř. o prohlášení úpadku jeho</w:t>
      </w:r>
      <w:r>
        <w:rPr>
          <w:color w:val="010202"/>
          <w:spacing w:val="-14"/>
          <w:sz w:val="24"/>
        </w:rPr>
        <w:t xml:space="preserve"> </w:t>
      </w:r>
      <w:r>
        <w:rPr>
          <w:color w:val="010202"/>
          <w:sz w:val="24"/>
        </w:rPr>
        <w:t>společnosti.</w:t>
      </w:r>
    </w:p>
    <w:p w14:paraId="39638B97" w14:textId="77777777" w:rsidR="001C5233" w:rsidRDefault="001C5233">
      <w:pPr>
        <w:pStyle w:val="Zkladntext"/>
        <w:spacing w:before="9"/>
        <w:rPr>
          <w:sz w:val="20"/>
        </w:rPr>
      </w:pPr>
    </w:p>
    <w:p w14:paraId="3AEEE790" w14:textId="77777777" w:rsidR="001C5233" w:rsidRDefault="006048AA">
      <w:pPr>
        <w:pStyle w:val="Odstavecseseznamem"/>
        <w:numPr>
          <w:ilvl w:val="0"/>
          <w:numId w:val="3"/>
        </w:numPr>
        <w:tabs>
          <w:tab w:val="left" w:pos="543"/>
        </w:tabs>
        <w:spacing w:before="1"/>
        <w:ind w:right="117"/>
        <w:jc w:val="both"/>
        <w:rPr>
          <w:color w:val="010202"/>
          <w:sz w:val="24"/>
        </w:rPr>
      </w:pPr>
      <w:r>
        <w:rPr>
          <w:color w:val="010202"/>
          <w:sz w:val="24"/>
        </w:rPr>
        <w:t>Zhotovitel má povinnost řídit se veškerými písemnými pokyny objednatele, pokud nejsou v přímém rozporu se zněním smlouvy a s příslušnými platnými právními</w:t>
      </w:r>
      <w:r>
        <w:rPr>
          <w:color w:val="010202"/>
          <w:spacing w:val="-19"/>
          <w:sz w:val="24"/>
        </w:rPr>
        <w:t xml:space="preserve"> </w:t>
      </w:r>
      <w:r>
        <w:rPr>
          <w:color w:val="010202"/>
          <w:sz w:val="24"/>
        </w:rPr>
        <w:t>předpisy.</w:t>
      </w:r>
    </w:p>
    <w:p w14:paraId="7A3652A1" w14:textId="77777777" w:rsidR="001C5233" w:rsidRDefault="001C5233">
      <w:pPr>
        <w:pStyle w:val="Zkladntext"/>
        <w:spacing w:before="9"/>
        <w:rPr>
          <w:sz w:val="20"/>
        </w:rPr>
      </w:pPr>
    </w:p>
    <w:p w14:paraId="110CEA18" w14:textId="77777777" w:rsidR="001C5233" w:rsidRDefault="006048AA">
      <w:pPr>
        <w:pStyle w:val="Odstavecseseznamem"/>
        <w:numPr>
          <w:ilvl w:val="0"/>
          <w:numId w:val="3"/>
        </w:numPr>
        <w:tabs>
          <w:tab w:val="left" w:pos="543"/>
        </w:tabs>
        <w:spacing w:before="1"/>
        <w:ind w:right="120"/>
        <w:jc w:val="both"/>
        <w:rPr>
          <w:color w:val="010202"/>
          <w:sz w:val="24"/>
        </w:rPr>
      </w:pPr>
      <w:r>
        <w:rPr>
          <w:color w:val="010202"/>
          <w:sz w:val="24"/>
        </w:rPr>
        <w:t>Zhotovitel se zavazuje postupovat při plnění smlouvy v souladu se smlouvou a se všemi aktuálně platnými právními</w:t>
      </w:r>
      <w:r>
        <w:rPr>
          <w:color w:val="010202"/>
          <w:spacing w:val="-3"/>
          <w:sz w:val="24"/>
        </w:rPr>
        <w:t xml:space="preserve"> </w:t>
      </w:r>
      <w:r>
        <w:rPr>
          <w:color w:val="010202"/>
          <w:sz w:val="24"/>
        </w:rPr>
        <w:t>předpisy.</w:t>
      </w:r>
    </w:p>
    <w:p w14:paraId="377D5B15" w14:textId="77777777" w:rsidR="001C5233" w:rsidRDefault="001C5233">
      <w:pPr>
        <w:pStyle w:val="Zkladntext"/>
        <w:spacing w:before="9"/>
        <w:rPr>
          <w:sz w:val="20"/>
        </w:rPr>
      </w:pPr>
    </w:p>
    <w:p w14:paraId="5F1C0F97" w14:textId="77777777" w:rsidR="001C5233" w:rsidRDefault="006048AA">
      <w:pPr>
        <w:pStyle w:val="Odstavecseseznamem"/>
        <w:numPr>
          <w:ilvl w:val="0"/>
          <w:numId w:val="3"/>
        </w:numPr>
        <w:tabs>
          <w:tab w:val="left" w:pos="543"/>
        </w:tabs>
        <w:spacing w:before="1"/>
        <w:ind w:right="117"/>
        <w:jc w:val="both"/>
        <w:rPr>
          <w:color w:val="010202"/>
          <w:sz w:val="24"/>
        </w:rPr>
      </w:pPr>
      <w:r>
        <w:rPr>
          <w:color w:val="010202"/>
          <w:sz w:val="24"/>
        </w:rPr>
        <w:t>Zhotovitel se zavazuje poskytovat plnění sám, nebo s využitím třetích osob (poddodavatelů)</w:t>
      </w:r>
      <w:r>
        <w:rPr>
          <w:color w:val="010202"/>
          <w:spacing w:val="-4"/>
          <w:sz w:val="24"/>
        </w:rPr>
        <w:t xml:space="preserve"> </w:t>
      </w:r>
      <w:r>
        <w:rPr>
          <w:color w:val="010202"/>
          <w:sz w:val="24"/>
        </w:rPr>
        <w:t>uvedených</w:t>
      </w:r>
      <w:r>
        <w:rPr>
          <w:color w:val="010202"/>
          <w:spacing w:val="-4"/>
          <w:sz w:val="24"/>
        </w:rPr>
        <w:t xml:space="preserve"> </w:t>
      </w:r>
      <w:r>
        <w:rPr>
          <w:color w:val="010202"/>
          <w:sz w:val="24"/>
        </w:rPr>
        <w:t>v</w:t>
      </w:r>
      <w:r>
        <w:rPr>
          <w:color w:val="010202"/>
          <w:spacing w:val="-4"/>
          <w:sz w:val="24"/>
        </w:rPr>
        <w:t xml:space="preserve"> </w:t>
      </w:r>
      <w:r>
        <w:rPr>
          <w:color w:val="010202"/>
          <w:sz w:val="24"/>
        </w:rPr>
        <w:t>příloze</w:t>
      </w:r>
      <w:r>
        <w:rPr>
          <w:color w:val="010202"/>
          <w:spacing w:val="-4"/>
          <w:sz w:val="24"/>
        </w:rPr>
        <w:t xml:space="preserve"> </w:t>
      </w:r>
      <w:r>
        <w:rPr>
          <w:color w:val="010202"/>
          <w:sz w:val="24"/>
        </w:rPr>
        <w:t>č.</w:t>
      </w:r>
      <w:r>
        <w:rPr>
          <w:color w:val="010202"/>
          <w:spacing w:val="-6"/>
          <w:sz w:val="24"/>
        </w:rPr>
        <w:t xml:space="preserve"> </w:t>
      </w:r>
      <w:r>
        <w:rPr>
          <w:color w:val="010202"/>
          <w:sz w:val="24"/>
        </w:rPr>
        <w:t>4</w:t>
      </w:r>
      <w:r>
        <w:rPr>
          <w:color w:val="010202"/>
          <w:spacing w:val="-4"/>
          <w:sz w:val="24"/>
        </w:rPr>
        <w:t xml:space="preserve"> </w:t>
      </w:r>
      <w:r>
        <w:rPr>
          <w:color w:val="010202"/>
          <w:sz w:val="24"/>
        </w:rPr>
        <w:t>této</w:t>
      </w:r>
      <w:r>
        <w:rPr>
          <w:color w:val="010202"/>
          <w:spacing w:val="-4"/>
          <w:sz w:val="24"/>
        </w:rPr>
        <w:t xml:space="preserve"> </w:t>
      </w:r>
      <w:r>
        <w:rPr>
          <w:color w:val="010202"/>
          <w:sz w:val="24"/>
        </w:rPr>
        <w:t>smlouvy.</w:t>
      </w:r>
      <w:r>
        <w:rPr>
          <w:color w:val="010202"/>
          <w:spacing w:val="-4"/>
          <w:sz w:val="24"/>
        </w:rPr>
        <w:t xml:space="preserve"> </w:t>
      </w:r>
      <w:r>
        <w:rPr>
          <w:color w:val="010202"/>
          <w:sz w:val="24"/>
        </w:rPr>
        <w:t>Jakákoliv</w:t>
      </w:r>
      <w:r>
        <w:rPr>
          <w:color w:val="010202"/>
          <w:spacing w:val="-4"/>
          <w:sz w:val="24"/>
        </w:rPr>
        <w:t xml:space="preserve"> </w:t>
      </w:r>
      <w:r>
        <w:rPr>
          <w:color w:val="010202"/>
          <w:sz w:val="24"/>
        </w:rPr>
        <w:t>dodatečná</w:t>
      </w:r>
      <w:r>
        <w:rPr>
          <w:color w:val="010202"/>
          <w:spacing w:val="-6"/>
          <w:sz w:val="24"/>
        </w:rPr>
        <w:t xml:space="preserve"> </w:t>
      </w:r>
      <w:r>
        <w:rPr>
          <w:color w:val="010202"/>
          <w:sz w:val="24"/>
        </w:rPr>
        <w:t>změna</w:t>
      </w:r>
      <w:r>
        <w:rPr>
          <w:color w:val="010202"/>
          <w:spacing w:val="-6"/>
          <w:sz w:val="24"/>
        </w:rPr>
        <w:t xml:space="preserve"> </w:t>
      </w:r>
      <w:r>
        <w:rPr>
          <w:color w:val="010202"/>
          <w:sz w:val="24"/>
        </w:rPr>
        <w:t>osoby poddodavatele nebo zvětšení rozsahu plnění svěřeného poddodavateli musí být předem písemně schválena objednatelem. Při poskytování plnění poddodavatelem má zhotovitel odpovědnost, jako by plnění poskytoval sám. Při dodatečné změně osoby poddodavatele nebo při zvětšení rozsahu plnění svěřeného poddodavateli dle tohoto odstavce však není nutné uzavírat dodatek k této</w:t>
      </w:r>
      <w:r>
        <w:rPr>
          <w:color w:val="010202"/>
          <w:spacing w:val="-4"/>
          <w:sz w:val="24"/>
        </w:rPr>
        <w:t xml:space="preserve"> </w:t>
      </w:r>
      <w:r>
        <w:rPr>
          <w:color w:val="010202"/>
          <w:sz w:val="24"/>
        </w:rPr>
        <w:t>smlouvě.</w:t>
      </w:r>
    </w:p>
    <w:p w14:paraId="528F0153" w14:textId="77777777" w:rsidR="001C5233" w:rsidRDefault="001C5233">
      <w:pPr>
        <w:pStyle w:val="Zkladntext"/>
        <w:spacing w:before="9"/>
        <w:rPr>
          <w:sz w:val="20"/>
        </w:rPr>
      </w:pPr>
    </w:p>
    <w:p w14:paraId="5332B574" w14:textId="77777777" w:rsidR="001C5233" w:rsidRDefault="006048AA">
      <w:pPr>
        <w:pStyle w:val="Odstavecseseznamem"/>
        <w:numPr>
          <w:ilvl w:val="0"/>
          <w:numId w:val="3"/>
        </w:numPr>
        <w:tabs>
          <w:tab w:val="left" w:pos="543"/>
        </w:tabs>
        <w:spacing w:before="1"/>
        <w:ind w:right="117"/>
        <w:jc w:val="both"/>
        <w:rPr>
          <w:color w:val="010202"/>
          <w:sz w:val="24"/>
        </w:rPr>
      </w:pPr>
      <w:r>
        <w:rPr>
          <w:color w:val="010202"/>
          <w:sz w:val="24"/>
        </w:rPr>
        <w:t>Zhotovitel je povinen mít po dobu účinnosti této smlouvy uzavřené pojištění pro případ vzniku</w:t>
      </w:r>
      <w:r>
        <w:rPr>
          <w:color w:val="010202"/>
          <w:spacing w:val="-6"/>
          <w:sz w:val="24"/>
        </w:rPr>
        <w:t xml:space="preserve"> </w:t>
      </w:r>
      <w:r>
        <w:rPr>
          <w:color w:val="010202"/>
          <w:sz w:val="24"/>
        </w:rPr>
        <w:t>odpovědnosti</w:t>
      </w:r>
      <w:r>
        <w:rPr>
          <w:color w:val="010202"/>
          <w:spacing w:val="-6"/>
          <w:sz w:val="24"/>
        </w:rPr>
        <w:t xml:space="preserve"> </w:t>
      </w:r>
      <w:r>
        <w:rPr>
          <w:color w:val="010202"/>
          <w:sz w:val="24"/>
        </w:rPr>
        <w:t>zhotovitele</w:t>
      </w:r>
      <w:r>
        <w:rPr>
          <w:color w:val="010202"/>
          <w:spacing w:val="-9"/>
          <w:sz w:val="24"/>
        </w:rPr>
        <w:t xml:space="preserve"> </w:t>
      </w:r>
      <w:r>
        <w:rPr>
          <w:color w:val="010202"/>
          <w:sz w:val="24"/>
        </w:rPr>
        <w:t>za</w:t>
      </w:r>
      <w:r>
        <w:rPr>
          <w:color w:val="010202"/>
          <w:spacing w:val="-6"/>
          <w:sz w:val="24"/>
        </w:rPr>
        <w:t xml:space="preserve"> </w:t>
      </w:r>
      <w:r>
        <w:rPr>
          <w:color w:val="010202"/>
          <w:sz w:val="24"/>
        </w:rPr>
        <w:t>škodu</w:t>
      </w:r>
      <w:r>
        <w:rPr>
          <w:color w:val="010202"/>
          <w:spacing w:val="-6"/>
          <w:sz w:val="24"/>
        </w:rPr>
        <w:t xml:space="preserve"> </w:t>
      </w:r>
      <w:r>
        <w:rPr>
          <w:color w:val="010202"/>
          <w:sz w:val="24"/>
        </w:rPr>
        <w:t>způsobenou</w:t>
      </w:r>
      <w:r>
        <w:rPr>
          <w:color w:val="010202"/>
          <w:spacing w:val="-6"/>
          <w:sz w:val="24"/>
        </w:rPr>
        <w:t xml:space="preserve"> </w:t>
      </w:r>
      <w:r>
        <w:rPr>
          <w:color w:val="010202"/>
          <w:sz w:val="24"/>
        </w:rPr>
        <w:t>třetím</w:t>
      </w:r>
      <w:r>
        <w:rPr>
          <w:color w:val="010202"/>
          <w:spacing w:val="-6"/>
          <w:sz w:val="24"/>
        </w:rPr>
        <w:t xml:space="preserve"> </w:t>
      </w:r>
      <w:r>
        <w:rPr>
          <w:color w:val="010202"/>
          <w:sz w:val="24"/>
        </w:rPr>
        <w:t>osobám</w:t>
      </w:r>
      <w:r>
        <w:rPr>
          <w:color w:val="010202"/>
          <w:spacing w:val="-6"/>
          <w:sz w:val="24"/>
        </w:rPr>
        <w:t xml:space="preserve"> </w:t>
      </w:r>
      <w:r>
        <w:rPr>
          <w:color w:val="010202"/>
          <w:sz w:val="24"/>
        </w:rPr>
        <w:t>(včetně</w:t>
      </w:r>
      <w:r>
        <w:rPr>
          <w:color w:val="010202"/>
          <w:spacing w:val="-9"/>
          <w:sz w:val="24"/>
        </w:rPr>
        <w:t xml:space="preserve"> </w:t>
      </w:r>
      <w:r>
        <w:rPr>
          <w:color w:val="010202"/>
          <w:sz w:val="24"/>
        </w:rPr>
        <w:t xml:space="preserve">objednatele) </w:t>
      </w:r>
      <w:proofErr w:type="gramStart"/>
      <w:r>
        <w:rPr>
          <w:color w:val="010202"/>
          <w:sz w:val="24"/>
        </w:rPr>
        <w:t>v  souvislosti</w:t>
      </w:r>
      <w:proofErr w:type="gramEnd"/>
      <w:r>
        <w:rPr>
          <w:color w:val="010202"/>
          <w:sz w:val="24"/>
        </w:rPr>
        <w:t xml:space="preserve">  s  plněním  této  smlouvy,  a  to  s  minimální  hranicí  pojistného  plnění  15 000 000,-</w:t>
      </w:r>
      <w:r>
        <w:rPr>
          <w:color w:val="010202"/>
          <w:spacing w:val="-7"/>
          <w:sz w:val="24"/>
        </w:rPr>
        <w:t xml:space="preserve"> </w:t>
      </w:r>
      <w:r>
        <w:rPr>
          <w:color w:val="010202"/>
          <w:sz w:val="24"/>
        </w:rPr>
        <w:t>Kč.</w:t>
      </w:r>
    </w:p>
    <w:p w14:paraId="5B67F6FC" w14:textId="77777777" w:rsidR="001C5233" w:rsidRDefault="001C5233">
      <w:pPr>
        <w:pStyle w:val="Zkladntext"/>
        <w:spacing w:before="9"/>
        <w:rPr>
          <w:sz w:val="20"/>
        </w:rPr>
      </w:pPr>
    </w:p>
    <w:p w14:paraId="3E7B0534" w14:textId="77777777" w:rsidR="001C5233" w:rsidRDefault="006048AA">
      <w:pPr>
        <w:pStyle w:val="Odstavecseseznamem"/>
        <w:numPr>
          <w:ilvl w:val="0"/>
          <w:numId w:val="3"/>
        </w:numPr>
        <w:tabs>
          <w:tab w:val="left" w:pos="543"/>
        </w:tabs>
        <w:spacing w:before="1"/>
        <w:ind w:right="117"/>
        <w:jc w:val="both"/>
        <w:rPr>
          <w:color w:val="010202"/>
          <w:sz w:val="24"/>
        </w:rPr>
      </w:pPr>
      <w:r>
        <w:rPr>
          <w:color w:val="010202"/>
          <w:sz w:val="24"/>
        </w:rPr>
        <w:t>Pojištění nesmí obsahovat žádné výluky nad rámec výluk, které jsou v obdobných případech standardně používány, které by jakkoli omezovaly právo objednatele nebo třetích osob na náhradu škody způsobené zhotovitelem v souvislosti s plněním</w:t>
      </w:r>
      <w:r>
        <w:rPr>
          <w:color w:val="010202"/>
          <w:spacing w:val="-12"/>
          <w:sz w:val="24"/>
        </w:rPr>
        <w:t xml:space="preserve"> </w:t>
      </w:r>
      <w:r>
        <w:rPr>
          <w:color w:val="010202"/>
          <w:sz w:val="24"/>
        </w:rPr>
        <w:t>smlouvy.</w:t>
      </w:r>
    </w:p>
    <w:p w14:paraId="108365B3" w14:textId="77777777" w:rsidR="001C5233" w:rsidRDefault="001C5233">
      <w:pPr>
        <w:pStyle w:val="Zkladntext"/>
        <w:spacing w:before="9"/>
        <w:rPr>
          <w:sz w:val="20"/>
        </w:rPr>
      </w:pPr>
    </w:p>
    <w:p w14:paraId="1BE13449" w14:textId="77777777" w:rsidR="001C5233" w:rsidRDefault="006048AA">
      <w:pPr>
        <w:pStyle w:val="Odstavecseseznamem"/>
        <w:numPr>
          <w:ilvl w:val="0"/>
          <w:numId w:val="3"/>
        </w:numPr>
        <w:tabs>
          <w:tab w:val="left" w:pos="543"/>
        </w:tabs>
        <w:spacing w:before="1"/>
        <w:ind w:right="116"/>
        <w:jc w:val="both"/>
        <w:rPr>
          <w:color w:val="010202"/>
          <w:sz w:val="24"/>
        </w:rPr>
      </w:pPr>
      <w:r>
        <w:rPr>
          <w:color w:val="010202"/>
          <w:sz w:val="24"/>
        </w:rPr>
        <w:t xml:space="preserve">Zhotovitel je povinen předat objednateli nejpozději do uzavření smlouvy kopii pojistné smlouvy nebo pojistného certifikátu. Kopie pojistné smlouvy (pojistného certifikátu) je součástí smlouvy jako příloha č. 1. Na požádání je zhotovitel povinen objednateli kopii </w:t>
      </w:r>
      <w:proofErr w:type="gramStart"/>
      <w:r>
        <w:rPr>
          <w:color w:val="010202"/>
          <w:sz w:val="24"/>
        </w:rPr>
        <w:t>pojistné  smlouvy</w:t>
      </w:r>
      <w:proofErr w:type="gramEnd"/>
      <w:r>
        <w:rPr>
          <w:color w:val="010202"/>
          <w:sz w:val="24"/>
        </w:rPr>
        <w:t xml:space="preserve">  nebo  pojistného  certifikátu   bezodkladně  předložit   také  kdykoliv   v průběhu plnění smlouvy, nejpozději však do 7 dnů od doručení žádosti</w:t>
      </w:r>
      <w:r>
        <w:rPr>
          <w:color w:val="010202"/>
          <w:spacing w:val="-18"/>
          <w:sz w:val="24"/>
        </w:rPr>
        <w:t xml:space="preserve"> </w:t>
      </w:r>
      <w:r>
        <w:rPr>
          <w:color w:val="010202"/>
          <w:sz w:val="24"/>
        </w:rPr>
        <w:t>objednatele.</w:t>
      </w:r>
    </w:p>
    <w:p w14:paraId="299F8719" w14:textId="77777777" w:rsidR="001C5233" w:rsidRDefault="001C5233">
      <w:pPr>
        <w:pStyle w:val="Zkladntext"/>
        <w:spacing w:before="11"/>
        <w:rPr>
          <w:sz w:val="23"/>
        </w:rPr>
      </w:pPr>
    </w:p>
    <w:p w14:paraId="680E94DC" w14:textId="77777777" w:rsidR="001C5233" w:rsidRDefault="006048AA">
      <w:pPr>
        <w:pStyle w:val="Odstavecseseznamem"/>
        <w:numPr>
          <w:ilvl w:val="0"/>
          <w:numId w:val="3"/>
        </w:numPr>
        <w:tabs>
          <w:tab w:val="left" w:pos="543"/>
        </w:tabs>
        <w:ind w:right="115"/>
        <w:jc w:val="both"/>
        <w:rPr>
          <w:color w:val="010202"/>
          <w:sz w:val="24"/>
        </w:rPr>
      </w:pPr>
      <w:r>
        <w:rPr>
          <w:color w:val="010202"/>
          <w:sz w:val="24"/>
        </w:rPr>
        <w:t>Zhotovitel svým podpisem níže potvrzuje, že souhlasí s tím, aby obraz smlouvy včetně jejích příloh a případných dodatků a metadata k této smlouvě byly uveřejněny v registru smluv</w:t>
      </w:r>
      <w:r>
        <w:rPr>
          <w:color w:val="010202"/>
          <w:spacing w:val="-16"/>
          <w:sz w:val="24"/>
        </w:rPr>
        <w:t xml:space="preserve"> </w:t>
      </w:r>
      <w:r>
        <w:rPr>
          <w:color w:val="010202"/>
          <w:sz w:val="24"/>
        </w:rPr>
        <w:t>v</w:t>
      </w:r>
      <w:r>
        <w:rPr>
          <w:color w:val="010202"/>
          <w:spacing w:val="-2"/>
          <w:sz w:val="24"/>
        </w:rPr>
        <w:t xml:space="preserve"> </w:t>
      </w:r>
      <w:r>
        <w:rPr>
          <w:color w:val="010202"/>
          <w:sz w:val="24"/>
        </w:rPr>
        <w:t>souladu</w:t>
      </w:r>
      <w:r>
        <w:rPr>
          <w:color w:val="010202"/>
          <w:spacing w:val="-16"/>
          <w:sz w:val="24"/>
        </w:rPr>
        <w:t xml:space="preserve"> </w:t>
      </w:r>
      <w:r>
        <w:rPr>
          <w:color w:val="010202"/>
          <w:sz w:val="24"/>
        </w:rPr>
        <w:t>se</w:t>
      </w:r>
      <w:r>
        <w:rPr>
          <w:color w:val="010202"/>
          <w:spacing w:val="-12"/>
          <w:sz w:val="24"/>
        </w:rPr>
        <w:t xml:space="preserve"> </w:t>
      </w:r>
      <w:r>
        <w:rPr>
          <w:color w:val="010202"/>
          <w:sz w:val="24"/>
        </w:rPr>
        <w:t>zákonem</w:t>
      </w:r>
      <w:r>
        <w:rPr>
          <w:color w:val="010202"/>
          <w:spacing w:val="-16"/>
          <w:sz w:val="24"/>
        </w:rPr>
        <w:t xml:space="preserve"> </w:t>
      </w:r>
      <w:r>
        <w:rPr>
          <w:color w:val="010202"/>
          <w:sz w:val="24"/>
        </w:rPr>
        <w:t>č.</w:t>
      </w:r>
      <w:r>
        <w:rPr>
          <w:color w:val="010202"/>
          <w:spacing w:val="-14"/>
          <w:sz w:val="24"/>
        </w:rPr>
        <w:t xml:space="preserve"> </w:t>
      </w:r>
      <w:r>
        <w:rPr>
          <w:color w:val="010202"/>
          <w:sz w:val="24"/>
        </w:rPr>
        <w:t>340/2015</w:t>
      </w:r>
      <w:r>
        <w:rPr>
          <w:color w:val="010202"/>
          <w:spacing w:val="-16"/>
          <w:sz w:val="24"/>
        </w:rPr>
        <w:t xml:space="preserve"> </w:t>
      </w:r>
      <w:r>
        <w:rPr>
          <w:color w:val="010202"/>
          <w:sz w:val="24"/>
        </w:rPr>
        <w:t>Sb.,</w:t>
      </w:r>
      <w:r>
        <w:rPr>
          <w:color w:val="010202"/>
          <w:spacing w:val="-16"/>
          <w:sz w:val="24"/>
        </w:rPr>
        <w:t xml:space="preserve"> </w:t>
      </w:r>
      <w:r>
        <w:rPr>
          <w:color w:val="010202"/>
          <w:sz w:val="24"/>
        </w:rPr>
        <w:t>o</w:t>
      </w:r>
      <w:r>
        <w:rPr>
          <w:color w:val="010202"/>
          <w:spacing w:val="-14"/>
          <w:sz w:val="24"/>
        </w:rPr>
        <w:t xml:space="preserve"> </w:t>
      </w:r>
      <w:r>
        <w:rPr>
          <w:color w:val="010202"/>
          <w:sz w:val="24"/>
        </w:rPr>
        <w:t>zvláštních</w:t>
      </w:r>
      <w:r>
        <w:rPr>
          <w:color w:val="010202"/>
          <w:spacing w:val="-18"/>
          <w:sz w:val="24"/>
        </w:rPr>
        <w:t xml:space="preserve"> </w:t>
      </w:r>
      <w:r>
        <w:rPr>
          <w:color w:val="010202"/>
          <w:sz w:val="24"/>
        </w:rPr>
        <w:t>podmínkách</w:t>
      </w:r>
      <w:r>
        <w:rPr>
          <w:color w:val="010202"/>
          <w:spacing w:val="-14"/>
          <w:sz w:val="24"/>
        </w:rPr>
        <w:t xml:space="preserve"> </w:t>
      </w:r>
      <w:r>
        <w:rPr>
          <w:color w:val="010202"/>
          <w:sz w:val="24"/>
        </w:rPr>
        <w:t>účinnosti</w:t>
      </w:r>
      <w:r>
        <w:rPr>
          <w:color w:val="010202"/>
          <w:spacing w:val="-14"/>
          <w:sz w:val="24"/>
        </w:rPr>
        <w:t xml:space="preserve"> </w:t>
      </w:r>
      <w:r>
        <w:rPr>
          <w:color w:val="010202"/>
          <w:sz w:val="24"/>
        </w:rPr>
        <w:t>některých smluv, uveřejňování těchto smluv a o registru smluv (zákon o registru smluv), ve znění pozdějších předpisů, a žádná ze smluvních stran nepovažuje obsah této smlouvy vč. jejích příloh a dodatků za obchodní tajemství. Smluvní strany se dohodly, že podklady dle předchozí věty odešle za účelem jejich uveřejnění správci registru smluv objednatel; tím není dotčeno právo zhotovitele k jejich odeslání. Z důvodu uveřejnění smlouvy v registru smluv</w:t>
      </w:r>
      <w:r>
        <w:rPr>
          <w:color w:val="010202"/>
          <w:spacing w:val="-14"/>
          <w:sz w:val="24"/>
        </w:rPr>
        <w:t xml:space="preserve"> </w:t>
      </w:r>
      <w:r>
        <w:rPr>
          <w:color w:val="010202"/>
          <w:sz w:val="24"/>
        </w:rPr>
        <w:t>tato</w:t>
      </w:r>
      <w:r>
        <w:rPr>
          <w:color w:val="010202"/>
          <w:spacing w:val="-14"/>
          <w:sz w:val="24"/>
        </w:rPr>
        <w:t xml:space="preserve"> </w:t>
      </w:r>
      <w:r>
        <w:rPr>
          <w:color w:val="010202"/>
          <w:sz w:val="24"/>
        </w:rPr>
        <w:t>smlouva</w:t>
      </w:r>
      <w:r>
        <w:rPr>
          <w:color w:val="010202"/>
          <w:spacing w:val="-16"/>
          <w:sz w:val="24"/>
        </w:rPr>
        <w:t xml:space="preserve"> </w:t>
      </w:r>
      <w:r>
        <w:rPr>
          <w:color w:val="010202"/>
          <w:sz w:val="24"/>
        </w:rPr>
        <w:t>již</w:t>
      </w:r>
      <w:r>
        <w:rPr>
          <w:color w:val="010202"/>
          <w:spacing w:val="-14"/>
          <w:sz w:val="24"/>
        </w:rPr>
        <w:t xml:space="preserve"> </w:t>
      </w:r>
      <w:r>
        <w:rPr>
          <w:color w:val="010202"/>
          <w:sz w:val="24"/>
        </w:rPr>
        <w:t>nepodléhá</w:t>
      </w:r>
      <w:r>
        <w:rPr>
          <w:color w:val="010202"/>
          <w:spacing w:val="-16"/>
          <w:sz w:val="24"/>
        </w:rPr>
        <w:t xml:space="preserve"> </w:t>
      </w:r>
      <w:r>
        <w:rPr>
          <w:color w:val="010202"/>
          <w:sz w:val="24"/>
        </w:rPr>
        <w:t>povinnosti</w:t>
      </w:r>
      <w:r>
        <w:rPr>
          <w:color w:val="010202"/>
          <w:spacing w:val="-11"/>
          <w:sz w:val="24"/>
        </w:rPr>
        <w:t xml:space="preserve"> </w:t>
      </w:r>
      <w:r>
        <w:rPr>
          <w:color w:val="010202"/>
          <w:sz w:val="24"/>
        </w:rPr>
        <w:t>uveřejnění</w:t>
      </w:r>
      <w:r>
        <w:rPr>
          <w:color w:val="010202"/>
          <w:spacing w:val="-14"/>
          <w:sz w:val="24"/>
        </w:rPr>
        <w:t xml:space="preserve"> </w:t>
      </w:r>
      <w:r>
        <w:rPr>
          <w:color w:val="010202"/>
          <w:sz w:val="24"/>
        </w:rPr>
        <w:t>na</w:t>
      </w:r>
      <w:r>
        <w:rPr>
          <w:color w:val="010202"/>
          <w:spacing w:val="-14"/>
          <w:sz w:val="24"/>
        </w:rPr>
        <w:t xml:space="preserve"> </w:t>
      </w:r>
      <w:r>
        <w:rPr>
          <w:color w:val="010202"/>
          <w:sz w:val="24"/>
        </w:rPr>
        <w:t>profilu</w:t>
      </w:r>
      <w:r>
        <w:rPr>
          <w:color w:val="010202"/>
          <w:spacing w:val="-11"/>
          <w:sz w:val="24"/>
        </w:rPr>
        <w:t xml:space="preserve"> </w:t>
      </w:r>
      <w:r>
        <w:rPr>
          <w:color w:val="010202"/>
          <w:sz w:val="24"/>
        </w:rPr>
        <w:t>zadavatele</w:t>
      </w:r>
      <w:r>
        <w:rPr>
          <w:color w:val="010202"/>
          <w:spacing w:val="-14"/>
          <w:sz w:val="24"/>
        </w:rPr>
        <w:t xml:space="preserve"> </w:t>
      </w:r>
      <w:r>
        <w:rPr>
          <w:color w:val="010202"/>
          <w:sz w:val="24"/>
        </w:rPr>
        <w:t>(objednatele) s odkazem na ustanovení § 219 odst. 1 písm. d)</w:t>
      </w:r>
      <w:r>
        <w:rPr>
          <w:color w:val="010202"/>
          <w:spacing w:val="-8"/>
          <w:sz w:val="24"/>
        </w:rPr>
        <w:t xml:space="preserve"> </w:t>
      </w:r>
      <w:r>
        <w:rPr>
          <w:color w:val="010202"/>
          <w:sz w:val="24"/>
        </w:rPr>
        <w:t>ZZVZ.</w:t>
      </w:r>
    </w:p>
    <w:p w14:paraId="1271A067" w14:textId="77777777" w:rsidR="001C5233" w:rsidRDefault="001C5233">
      <w:pPr>
        <w:pStyle w:val="Zkladntext"/>
        <w:spacing w:before="9"/>
        <w:rPr>
          <w:sz w:val="20"/>
        </w:rPr>
      </w:pPr>
    </w:p>
    <w:p w14:paraId="2C235926" w14:textId="77777777" w:rsidR="001C5233" w:rsidRDefault="006048AA">
      <w:pPr>
        <w:pStyle w:val="Odstavecseseznamem"/>
        <w:numPr>
          <w:ilvl w:val="0"/>
          <w:numId w:val="3"/>
        </w:numPr>
        <w:tabs>
          <w:tab w:val="left" w:pos="543"/>
        </w:tabs>
        <w:ind w:right="116"/>
        <w:jc w:val="both"/>
        <w:rPr>
          <w:color w:val="010202"/>
          <w:sz w:val="24"/>
        </w:rPr>
      </w:pPr>
      <w:r>
        <w:rPr>
          <w:color w:val="010202"/>
          <w:sz w:val="24"/>
        </w:rPr>
        <w:t xml:space="preserve">V případě, že na straně zhotovitele nastanou okolnosti, v jejichž důsledku nebude zhotovitel schopen dočasně či dlouhodobě zajistit plnění smlouvy, je povinen bez zbytečného odkladu, nejdéle do 7 kalendářních dnů ode dne vzniku takových okolností, informovat objednatele a současně navrhnout řešení. Obě smluvní strany se zavazují, že   v </w:t>
      </w:r>
      <w:proofErr w:type="gramStart"/>
      <w:r>
        <w:rPr>
          <w:color w:val="010202"/>
          <w:sz w:val="24"/>
        </w:rPr>
        <w:t>takovém  případě</w:t>
      </w:r>
      <w:proofErr w:type="gramEnd"/>
      <w:r>
        <w:rPr>
          <w:color w:val="010202"/>
          <w:sz w:val="24"/>
        </w:rPr>
        <w:t xml:space="preserve">  vynaloží  veškeré  úsilí,  které  lze  na  nich  objektivně  požadovat,   k dokončení plnění</w:t>
      </w:r>
      <w:r>
        <w:rPr>
          <w:color w:val="010202"/>
          <w:spacing w:val="-5"/>
          <w:sz w:val="24"/>
        </w:rPr>
        <w:t xml:space="preserve"> </w:t>
      </w:r>
      <w:r>
        <w:rPr>
          <w:color w:val="010202"/>
          <w:sz w:val="24"/>
        </w:rPr>
        <w:t>díla.</w:t>
      </w:r>
    </w:p>
    <w:p w14:paraId="631FD674" w14:textId="77777777" w:rsidR="001C5233" w:rsidRDefault="001C5233">
      <w:pPr>
        <w:jc w:val="both"/>
        <w:rPr>
          <w:sz w:val="24"/>
        </w:rPr>
        <w:sectPr w:rsidR="001C5233">
          <w:pgSz w:w="11910" w:h="16840"/>
          <w:pgMar w:top="1060" w:right="1300" w:bottom="1240" w:left="1300" w:header="0" w:footer="1056" w:gutter="0"/>
          <w:cols w:space="708"/>
        </w:sectPr>
      </w:pPr>
    </w:p>
    <w:p w14:paraId="5772FD33" w14:textId="77777777" w:rsidR="001C5233" w:rsidRDefault="006048AA">
      <w:pPr>
        <w:pStyle w:val="Odstavecseseznamem"/>
        <w:numPr>
          <w:ilvl w:val="0"/>
          <w:numId w:val="3"/>
        </w:numPr>
        <w:tabs>
          <w:tab w:val="left" w:pos="543"/>
        </w:tabs>
        <w:spacing w:before="75"/>
        <w:rPr>
          <w:color w:val="010202"/>
          <w:sz w:val="24"/>
        </w:rPr>
      </w:pPr>
      <w:r>
        <w:rPr>
          <w:color w:val="010202"/>
          <w:sz w:val="24"/>
        </w:rPr>
        <w:lastRenderedPageBreak/>
        <w:t>K této smlouvě neexistují žádná vedlejší</w:t>
      </w:r>
      <w:r>
        <w:rPr>
          <w:color w:val="010202"/>
          <w:spacing w:val="-10"/>
          <w:sz w:val="24"/>
        </w:rPr>
        <w:t xml:space="preserve"> </w:t>
      </w:r>
      <w:r>
        <w:rPr>
          <w:color w:val="010202"/>
          <w:sz w:val="24"/>
        </w:rPr>
        <w:t>ujednání.</w:t>
      </w:r>
    </w:p>
    <w:p w14:paraId="71687E4B" w14:textId="77777777" w:rsidR="001C5233" w:rsidRDefault="001C5233">
      <w:pPr>
        <w:pStyle w:val="Zkladntext"/>
        <w:spacing w:before="9"/>
        <w:rPr>
          <w:sz w:val="20"/>
        </w:rPr>
      </w:pPr>
    </w:p>
    <w:p w14:paraId="50C1EB3F" w14:textId="77777777" w:rsidR="001C5233" w:rsidRDefault="006048AA">
      <w:pPr>
        <w:pStyle w:val="Odstavecseseznamem"/>
        <w:numPr>
          <w:ilvl w:val="0"/>
          <w:numId w:val="3"/>
        </w:numPr>
        <w:tabs>
          <w:tab w:val="left" w:pos="543"/>
        </w:tabs>
        <w:spacing w:before="1"/>
        <w:ind w:right="116"/>
        <w:jc w:val="both"/>
        <w:rPr>
          <w:color w:val="010202"/>
          <w:sz w:val="24"/>
        </w:rPr>
      </w:pPr>
      <w:r>
        <w:rPr>
          <w:color w:val="010202"/>
          <w:sz w:val="24"/>
        </w:rPr>
        <w:t>Objednatel nebo jím písemně pověřená právnická osoba může provést u zhotovitele kdykoli kontrolu plnění smlouvy zaměřenou zejména na věcné plnění smlouvy, výsledky plnění smlouvy dosažené ke dni kontroly a způsob jejich realizace, účelné čerpání poskytnutých finančních prostředků a odhad dalšího čerpání na následující období, kontrolu plnění smluvních povinností smluvními stranami. O této kontrole se vyhotovuje protokol podepsanými všemi</w:t>
      </w:r>
      <w:r>
        <w:rPr>
          <w:color w:val="010202"/>
          <w:spacing w:val="-9"/>
          <w:sz w:val="24"/>
        </w:rPr>
        <w:t xml:space="preserve"> </w:t>
      </w:r>
      <w:r>
        <w:rPr>
          <w:color w:val="010202"/>
          <w:sz w:val="24"/>
        </w:rPr>
        <w:t>zúčastněnými.</w:t>
      </w:r>
    </w:p>
    <w:p w14:paraId="3A6AAE39" w14:textId="77777777" w:rsidR="001C5233" w:rsidRDefault="001C5233">
      <w:pPr>
        <w:pStyle w:val="Zkladntext"/>
        <w:spacing w:before="9"/>
        <w:rPr>
          <w:sz w:val="20"/>
        </w:rPr>
      </w:pPr>
    </w:p>
    <w:p w14:paraId="29AA8E7C" w14:textId="77777777" w:rsidR="001C5233" w:rsidRDefault="006048AA">
      <w:pPr>
        <w:pStyle w:val="Odstavecseseznamem"/>
        <w:numPr>
          <w:ilvl w:val="0"/>
          <w:numId w:val="3"/>
        </w:numPr>
        <w:tabs>
          <w:tab w:val="left" w:pos="543"/>
        </w:tabs>
        <w:spacing w:before="1"/>
        <w:ind w:right="114"/>
        <w:jc w:val="both"/>
        <w:rPr>
          <w:color w:val="010202"/>
          <w:sz w:val="24"/>
        </w:rPr>
      </w:pPr>
      <w:r>
        <w:rPr>
          <w:color w:val="010202"/>
          <w:sz w:val="24"/>
        </w:rPr>
        <w:t xml:space="preserve">Objednatel se zavazuje poskytnout zhotoviteli součinnost nezbytnou pro řádné plnění dle této smlouvy spočívající v předání neveřejných dat ze systémů VÚME, VÚPE, ISPOP a dat pro Reporting předkládaný Evropské komisi (dále jen „neveřejná data“). Neveřejná data budou zhotoviteli předána v elektronické podobě na datovém nosiči (USB </w:t>
      </w:r>
      <w:proofErr w:type="spellStart"/>
      <w:r>
        <w:rPr>
          <w:color w:val="010202"/>
          <w:sz w:val="24"/>
        </w:rPr>
        <w:t>flash</w:t>
      </w:r>
      <w:proofErr w:type="spellEnd"/>
      <w:r>
        <w:rPr>
          <w:color w:val="010202"/>
          <w:sz w:val="24"/>
        </w:rPr>
        <w:t xml:space="preserve"> disk) nebo zpřístupněna prostřednictvím odkazu ke stažení, příp. jiným způsobem dle dohody smluvních stran. Aktuální neveřejná data budou zhotoviteli předána po nabytí účinnosti smlouvy</w:t>
      </w:r>
      <w:r>
        <w:rPr>
          <w:color w:val="010202"/>
          <w:spacing w:val="-13"/>
          <w:sz w:val="24"/>
        </w:rPr>
        <w:t xml:space="preserve"> </w:t>
      </w:r>
      <w:r>
        <w:rPr>
          <w:color w:val="010202"/>
          <w:sz w:val="24"/>
        </w:rPr>
        <w:t>a</w:t>
      </w:r>
      <w:r>
        <w:rPr>
          <w:color w:val="010202"/>
          <w:spacing w:val="-15"/>
          <w:sz w:val="24"/>
        </w:rPr>
        <w:t xml:space="preserve"> </w:t>
      </w:r>
      <w:r>
        <w:rPr>
          <w:color w:val="010202"/>
          <w:sz w:val="24"/>
        </w:rPr>
        <w:t>následně</w:t>
      </w:r>
      <w:r>
        <w:rPr>
          <w:color w:val="010202"/>
          <w:spacing w:val="-15"/>
          <w:sz w:val="24"/>
        </w:rPr>
        <w:t xml:space="preserve"> </w:t>
      </w:r>
      <w:r>
        <w:rPr>
          <w:color w:val="010202"/>
          <w:sz w:val="24"/>
        </w:rPr>
        <w:t>budou</w:t>
      </w:r>
      <w:r>
        <w:rPr>
          <w:color w:val="010202"/>
          <w:spacing w:val="-13"/>
          <w:sz w:val="24"/>
        </w:rPr>
        <w:t xml:space="preserve"> </w:t>
      </w:r>
      <w:r>
        <w:rPr>
          <w:color w:val="010202"/>
          <w:sz w:val="24"/>
        </w:rPr>
        <w:t>zhotoviteli</w:t>
      </w:r>
      <w:r>
        <w:rPr>
          <w:color w:val="010202"/>
          <w:spacing w:val="-13"/>
          <w:sz w:val="24"/>
        </w:rPr>
        <w:t xml:space="preserve"> </w:t>
      </w:r>
      <w:r>
        <w:rPr>
          <w:color w:val="010202"/>
          <w:sz w:val="24"/>
        </w:rPr>
        <w:t>průběžně</w:t>
      </w:r>
      <w:r>
        <w:rPr>
          <w:color w:val="010202"/>
          <w:spacing w:val="-13"/>
          <w:sz w:val="24"/>
        </w:rPr>
        <w:t xml:space="preserve"> </w:t>
      </w:r>
      <w:r>
        <w:rPr>
          <w:color w:val="010202"/>
          <w:sz w:val="24"/>
        </w:rPr>
        <w:t>po</w:t>
      </w:r>
      <w:r>
        <w:rPr>
          <w:color w:val="010202"/>
          <w:spacing w:val="-10"/>
          <w:sz w:val="24"/>
        </w:rPr>
        <w:t xml:space="preserve"> </w:t>
      </w:r>
      <w:r>
        <w:rPr>
          <w:color w:val="010202"/>
          <w:sz w:val="24"/>
        </w:rPr>
        <w:t>dobu</w:t>
      </w:r>
      <w:r>
        <w:rPr>
          <w:color w:val="010202"/>
          <w:spacing w:val="-13"/>
          <w:sz w:val="24"/>
        </w:rPr>
        <w:t xml:space="preserve"> </w:t>
      </w:r>
      <w:r>
        <w:rPr>
          <w:color w:val="010202"/>
          <w:sz w:val="24"/>
        </w:rPr>
        <w:t>plnění</w:t>
      </w:r>
      <w:r>
        <w:rPr>
          <w:color w:val="010202"/>
          <w:spacing w:val="-13"/>
          <w:sz w:val="24"/>
        </w:rPr>
        <w:t xml:space="preserve"> </w:t>
      </w:r>
      <w:r>
        <w:rPr>
          <w:color w:val="010202"/>
          <w:sz w:val="24"/>
        </w:rPr>
        <w:t>dle</w:t>
      </w:r>
      <w:r>
        <w:rPr>
          <w:color w:val="010202"/>
          <w:spacing w:val="-13"/>
          <w:sz w:val="24"/>
        </w:rPr>
        <w:t xml:space="preserve"> </w:t>
      </w:r>
      <w:r>
        <w:rPr>
          <w:color w:val="010202"/>
          <w:sz w:val="24"/>
        </w:rPr>
        <w:t>této</w:t>
      </w:r>
      <w:r>
        <w:rPr>
          <w:color w:val="010202"/>
          <w:spacing w:val="-13"/>
          <w:sz w:val="24"/>
        </w:rPr>
        <w:t xml:space="preserve"> </w:t>
      </w:r>
      <w:r>
        <w:rPr>
          <w:color w:val="010202"/>
          <w:sz w:val="24"/>
        </w:rPr>
        <w:t>smlouvy</w:t>
      </w:r>
      <w:r>
        <w:rPr>
          <w:color w:val="010202"/>
          <w:spacing w:val="-13"/>
          <w:sz w:val="24"/>
        </w:rPr>
        <w:t xml:space="preserve"> </w:t>
      </w:r>
      <w:r>
        <w:rPr>
          <w:color w:val="010202"/>
          <w:sz w:val="24"/>
        </w:rPr>
        <w:t>předávána neveřejná data po jejich aktualizaci. Zhotovitel nenese odpovědnost za případné nedodržení lhůt objektivně způsobené nesoučinností objednatele podle věty první tohoto odstavce.</w:t>
      </w:r>
    </w:p>
    <w:p w14:paraId="0F28F35B" w14:textId="77777777" w:rsidR="001C5233" w:rsidRDefault="001C5233">
      <w:pPr>
        <w:pStyle w:val="Zkladntext"/>
        <w:spacing w:before="10"/>
        <w:rPr>
          <w:sz w:val="20"/>
        </w:rPr>
      </w:pPr>
    </w:p>
    <w:p w14:paraId="310CA866" w14:textId="77777777" w:rsidR="001C5233" w:rsidRPr="004837AE" w:rsidRDefault="006048AA">
      <w:pPr>
        <w:pStyle w:val="Odstavecseseznamem"/>
        <w:numPr>
          <w:ilvl w:val="0"/>
          <w:numId w:val="3"/>
        </w:numPr>
        <w:tabs>
          <w:tab w:val="left" w:pos="543"/>
        </w:tabs>
        <w:ind w:right="113"/>
        <w:jc w:val="both"/>
        <w:rPr>
          <w:color w:val="010202"/>
          <w:sz w:val="24"/>
          <w:szCs w:val="24"/>
        </w:rPr>
      </w:pPr>
      <w:r w:rsidRPr="004837AE">
        <w:rPr>
          <w:color w:val="010202"/>
          <w:sz w:val="24"/>
          <w:szCs w:val="24"/>
        </w:rPr>
        <w:t>Zhotovitel se zavazuje provést dílo prostřednictvím členů realizačního týmu uvedených   v příloze č. 3 této smlouvy. Změna člena realizačního týmu je přípustná pouze po předchozím souhlasu objednatele za předpokladu, že nový člen týmu bude splňovat všechny kvalifikační požadavky stanovené na danou pozici. Objednatel bude akceptovat změnu člena realizačního týmu pouze z objektivních důvodů, kterými zejména není zapojení člena realizačního týmu do jiného projektu plněného zhotovitelem souběžně s veřejnou zakázkou, na jejíž realizaci byla uzavřena tato</w:t>
      </w:r>
      <w:r w:rsidRPr="004837AE">
        <w:rPr>
          <w:color w:val="010202"/>
          <w:spacing w:val="-22"/>
          <w:sz w:val="24"/>
          <w:szCs w:val="24"/>
        </w:rPr>
        <w:t xml:space="preserve"> </w:t>
      </w:r>
      <w:r w:rsidRPr="004837AE">
        <w:rPr>
          <w:color w:val="010202"/>
          <w:sz w:val="24"/>
          <w:szCs w:val="24"/>
        </w:rPr>
        <w:t>smlouva.</w:t>
      </w:r>
    </w:p>
    <w:p w14:paraId="4DA52FB0" w14:textId="77777777" w:rsidR="001C5233" w:rsidRPr="004837AE" w:rsidRDefault="001C5233">
      <w:pPr>
        <w:pStyle w:val="Zkladntext"/>
        <w:spacing w:before="10"/>
      </w:pPr>
    </w:p>
    <w:p w14:paraId="55235C96" w14:textId="77777777" w:rsidR="001C5233" w:rsidRPr="004837AE" w:rsidRDefault="006048AA">
      <w:pPr>
        <w:pStyle w:val="Odstavecseseznamem"/>
        <w:numPr>
          <w:ilvl w:val="0"/>
          <w:numId w:val="3"/>
        </w:numPr>
        <w:tabs>
          <w:tab w:val="left" w:pos="543"/>
        </w:tabs>
        <w:spacing w:before="1"/>
        <w:ind w:right="117"/>
        <w:jc w:val="both"/>
        <w:rPr>
          <w:color w:val="010202"/>
          <w:sz w:val="24"/>
          <w:szCs w:val="24"/>
        </w:rPr>
      </w:pPr>
      <w:r w:rsidRPr="004837AE">
        <w:rPr>
          <w:color w:val="010202"/>
          <w:sz w:val="24"/>
          <w:szCs w:val="24"/>
        </w:rPr>
        <w:t>Smlouva</w:t>
      </w:r>
      <w:r w:rsidRPr="004837AE">
        <w:rPr>
          <w:color w:val="010202"/>
          <w:spacing w:val="-11"/>
          <w:sz w:val="24"/>
          <w:szCs w:val="24"/>
        </w:rPr>
        <w:t xml:space="preserve"> </w:t>
      </w:r>
      <w:r w:rsidRPr="004837AE">
        <w:rPr>
          <w:color w:val="010202"/>
          <w:sz w:val="24"/>
          <w:szCs w:val="24"/>
        </w:rPr>
        <w:t>může</w:t>
      </w:r>
      <w:r w:rsidRPr="004837AE">
        <w:rPr>
          <w:color w:val="010202"/>
          <w:spacing w:val="-11"/>
          <w:sz w:val="24"/>
          <w:szCs w:val="24"/>
        </w:rPr>
        <w:t xml:space="preserve"> </w:t>
      </w:r>
      <w:r w:rsidRPr="004837AE">
        <w:rPr>
          <w:color w:val="010202"/>
          <w:sz w:val="24"/>
          <w:szCs w:val="24"/>
        </w:rPr>
        <w:t>být</w:t>
      </w:r>
      <w:r w:rsidRPr="004837AE">
        <w:rPr>
          <w:color w:val="010202"/>
          <w:spacing w:val="-8"/>
          <w:sz w:val="24"/>
          <w:szCs w:val="24"/>
        </w:rPr>
        <w:t xml:space="preserve"> </w:t>
      </w:r>
      <w:r w:rsidRPr="004837AE">
        <w:rPr>
          <w:color w:val="010202"/>
          <w:sz w:val="24"/>
          <w:szCs w:val="24"/>
        </w:rPr>
        <w:t>kdykoliv</w:t>
      </w:r>
      <w:r w:rsidRPr="004837AE">
        <w:rPr>
          <w:color w:val="010202"/>
          <w:spacing w:val="-13"/>
          <w:sz w:val="24"/>
          <w:szCs w:val="24"/>
        </w:rPr>
        <w:t xml:space="preserve"> </w:t>
      </w:r>
      <w:r w:rsidRPr="004837AE">
        <w:rPr>
          <w:color w:val="010202"/>
          <w:sz w:val="24"/>
          <w:szCs w:val="24"/>
        </w:rPr>
        <w:t>ukončena</w:t>
      </w:r>
      <w:r w:rsidRPr="004837AE">
        <w:rPr>
          <w:color w:val="010202"/>
          <w:spacing w:val="-12"/>
          <w:sz w:val="24"/>
          <w:szCs w:val="24"/>
        </w:rPr>
        <w:t xml:space="preserve"> </w:t>
      </w:r>
      <w:r w:rsidRPr="004837AE">
        <w:rPr>
          <w:color w:val="010202"/>
          <w:sz w:val="24"/>
          <w:szCs w:val="24"/>
        </w:rPr>
        <w:t>odstoupením</w:t>
      </w:r>
      <w:r w:rsidRPr="004837AE">
        <w:rPr>
          <w:color w:val="010202"/>
          <w:spacing w:val="-9"/>
          <w:sz w:val="24"/>
          <w:szCs w:val="24"/>
        </w:rPr>
        <w:t xml:space="preserve"> </w:t>
      </w:r>
      <w:r w:rsidRPr="004837AE">
        <w:rPr>
          <w:color w:val="010202"/>
          <w:sz w:val="24"/>
          <w:szCs w:val="24"/>
        </w:rPr>
        <w:t>ze</w:t>
      </w:r>
      <w:r w:rsidRPr="004837AE">
        <w:rPr>
          <w:color w:val="010202"/>
          <w:spacing w:val="-12"/>
          <w:sz w:val="24"/>
          <w:szCs w:val="24"/>
        </w:rPr>
        <w:t xml:space="preserve"> </w:t>
      </w:r>
      <w:r w:rsidRPr="004837AE">
        <w:rPr>
          <w:color w:val="010202"/>
          <w:sz w:val="24"/>
          <w:szCs w:val="24"/>
        </w:rPr>
        <w:t>strany</w:t>
      </w:r>
      <w:r w:rsidRPr="004837AE">
        <w:rPr>
          <w:color w:val="010202"/>
          <w:spacing w:val="-11"/>
          <w:sz w:val="24"/>
          <w:szCs w:val="24"/>
        </w:rPr>
        <w:t xml:space="preserve"> </w:t>
      </w:r>
      <w:r w:rsidRPr="004837AE">
        <w:rPr>
          <w:color w:val="010202"/>
          <w:sz w:val="24"/>
          <w:szCs w:val="24"/>
        </w:rPr>
        <w:t>objednatele</w:t>
      </w:r>
      <w:r w:rsidRPr="004837AE">
        <w:rPr>
          <w:color w:val="010202"/>
          <w:spacing w:val="-12"/>
          <w:sz w:val="24"/>
          <w:szCs w:val="24"/>
        </w:rPr>
        <w:t xml:space="preserve"> </w:t>
      </w:r>
      <w:r w:rsidRPr="004837AE">
        <w:rPr>
          <w:color w:val="010202"/>
          <w:sz w:val="24"/>
          <w:szCs w:val="24"/>
        </w:rPr>
        <w:t>v</w:t>
      </w:r>
      <w:r w:rsidRPr="004837AE">
        <w:rPr>
          <w:color w:val="010202"/>
          <w:spacing w:val="-2"/>
          <w:sz w:val="24"/>
          <w:szCs w:val="24"/>
        </w:rPr>
        <w:t xml:space="preserve"> </w:t>
      </w:r>
      <w:r w:rsidRPr="004837AE">
        <w:rPr>
          <w:color w:val="010202"/>
          <w:sz w:val="24"/>
          <w:szCs w:val="24"/>
        </w:rPr>
        <w:t>případě</w:t>
      </w:r>
      <w:r w:rsidRPr="004837AE">
        <w:rPr>
          <w:color w:val="010202"/>
          <w:spacing w:val="-12"/>
          <w:sz w:val="24"/>
          <w:szCs w:val="24"/>
        </w:rPr>
        <w:t xml:space="preserve"> </w:t>
      </w:r>
      <w:r w:rsidRPr="004837AE">
        <w:rPr>
          <w:color w:val="010202"/>
          <w:sz w:val="24"/>
          <w:szCs w:val="24"/>
        </w:rPr>
        <w:t xml:space="preserve">změn státního rozpočtu a z nich vyplývajícího nezabezpečení finančních prostředků pro plnění díla bez jakýchkoliv sankcí pro objednatele (objednateli nebudou přiděleny příslušné finanční prostředky ze státního rozpočtu pro rozpočtovou kapitolu </w:t>
      </w:r>
      <w:proofErr w:type="spellStart"/>
      <w:r w:rsidRPr="004837AE">
        <w:rPr>
          <w:color w:val="010202"/>
          <w:sz w:val="24"/>
          <w:szCs w:val="24"/>
        </w:rPr>
        <w:t>MZe</w:t>
      </w:r>
      <w:proofErr w:type="spellEnd"/>
      <w:r w:rsidRPr="004837AE">
        <w:rPr>
          <w:color w:val="010202"/>
          <w:spacing w:val="-19"/>
          <w:sz w:val="24"/>
          <w:szCs w:val="24"/>
        </w:rPr>
        <w:t xml:space="preserve"> </w:t>
      </w:r>
      <w:r w:rsidRPr="004837AE">
        <w:rPr>
          <w:color w:val="010202"/>
          <w:sz w:val="24"/>
          <w:szCs w:val="24"/>
        </w:rPr>
        <w:t>ČR).</w:t>
      </w:r>
    </w:p>
    <w:p w14:paraId="48A3C4AD" w14:textId="77777777" w:rsidR="001C5233" w:rsidRPr="004837AE" w:rsidRDefault="006048AA">
      <w:pPr>
        <w:pStyle w:val="Odstavecseseznamem"/>
        <w:numPr>
          <w:ilvl w:val="0"/>
          <w:numId w:val="3"/>
        </w:numPr>
        <w:tabs>
          <w:tab w:val="left" w:pos="543"/>
        </w:tabs>
        <w:spacing w:before="119"/>
        <w:ind w:right="115"/>
        <w:jc w:val="both"/>
        <w:rPr>
          <w:color w:val="010202"/>
          <w:sz w:val="24"/>
          <w:szCs w:val="24"/>
        </w:rPr>
      </w:pPr>
      <w:r w:rsidRPr="004837AE">
        <w:rPr>
          <w:color w:val="010202"/>
          <w:sz w:val="24"/>
          <w:szCs w:val="24"/>
        </w:rPr>
        <w:t>Zhotovitel nesmí bez souhlasu objednatele postoupit práva a povinnosti plynoucí z této smlouvy třetí</w:t>
      </w:r>
      <w:r w:rsidRPr="004837AE">
        <w:rPr>
          <w:color w:val="010202"/>
          <w:spacing w:val="-5"/>
          <w:sz w:val="24"/>
          <w:szCs w:val="24"/>
        </w:rPr>
        <w:t xml:space="preserve"> </w:t>
      </w:r>
      <w:r w:rsidRPr="004837AE">
        <w:rPr>
          <w:color w:val="010202"/>
          <w:sz w:val="24"/>
          <w:szCs w:val="24"/>
        </w:rPr>
        <w:t>osobě.</w:t>
      </w:r>
    </w:p>
    <w:p w14:paraId="4DBD070D" w14:textId="77777777" w:rsidR="001C5233" w:rsidRPr="00A95690" w:rsidRDefault="006048AA">
      <w:pPr>
        <w:pStyle w:val="Odstavecseseznamem"/>
        <w:numPr>
          <w:ilvl w:val="0"/>
          <w:numId w:val="3"/>
        </w:numPr>
        <w:tabs>
          <w:tab w:val="left" w:pos="543"/>
        </w:tabs>
        <w:spacing w:before="119"/>
        <w:ind w:right="114"/>
        <w:jc w:val="both"/>
        <w:rPr>
          <w:color w:val="010202"/>
          <w:sz w:val="24"/>
          <w:szCs w:val="24"/>
        </w:rPr>
      </w:pPr>
      <w:r w:rsidRPr="00A95690">
        <w:rPr>
          <w:color w:val="010202"/>
          <w:sz w:val="24"/>
          <w:szCs w:val="24"/>
        </w:rPr>
        <w:t xml:space="preserve">Zhotovitel umožní v průběhu plnění každé z etap předmětu této smlouvy absolvovat stáž minimálně 1 studentovi v oboru souvisejícím s předmětem smlouvy, případně absolventovi, pokud tento absolvent ukončil svá studia do 12 měsíců před nástupem na stáž. Stáží se pro účely této smlouvy rozumí absolvování praxe u zhotovitele za účelem </w:t>
      </w:r>
      <w:proofErr w:type="gramStart"/>
      <w:r w:rsidRPr="00A95690">
        <w:rPr>
          <w:color w:val="010202"/>
          <w:sz w:val="24"/>
          <w:szCs w:val="24"/>
        </w:rPr>
        <w:t>získání  praktických</w:t>
      </w:r>
      <w:proofErr w:type="gramEnd"/>
      <w:r w:rsidRPr="00A95690">
        <w:rPr>
          <w:color w:val="010202"/>
          <w:sz w:val="24"/>
          <w:szCs w:val="24"/>
        </w:rPr>
        <w:t xml:space="preserve">  zkušeností  v  oboru,  který studuje,  případně  vystudoval  (dále</w:t>
      </w:r>
      <w:r w:rsidRPr="00A95690">
        <w:rPr>
          <w:color w:val="010202"/>
          <w:spacing w:val="5"/>
          <w:sz w:val="24"/>
          <w:szCs w:val="24"/>
        </w:rPr>
        <w:t xml:space="preserve"> </w:t>
      </w:r>
      <w:r w:rsidRPr="00A95690">
        <w:rPr>
          <w:color w:val="010202"/>
          <w:sz w:val="24"/>
          <w:szCs w:val="24"/>
        </w:rPr>
        <w:t>jen</w:t>
      </w:r>
    </w:p>
    <w:p w14:paraId="70FB9105" w14:textId="2B657AD4" w:rsidR="001C5233" w:rsidRPr="00A95690" w:rsidRDefault="006048AA" w:rsidP="004837AE">
      <w:pPr>
        <w:ind w:left="542" w:right="114"/>
        <w:jc w:val="both"/>
        <w:rPr>
          <w:sz w:val="24"/>
          <w:szCs w:val="24"/>
        </w:rPr>
      </w:pPr>
      <w:r w:rsidRPr="00A95690">
        <w:rPr>
          <w:color w:val="010202"/>
          <w:sz w:val="24"/>
          <w:szCs w:val="24"/>
        </w:rPr>
        <w:t>„stáž“), a to v minimální délce 10 pracovních dnů. Na žádost objednatele je zhotovitel povinen objednateli prokázat, že minimálně 1 studentovi, příp. absolventovi, umožnil absolvování stáže. Splnění této povinnosti doloží Zhotovitel svým čestným prohlášením, že studentovi/absolventovi, umožnil absolvování stáže, a potvrzením studenta/absolventa, o tom že je/byl, studentem souvisejícího oboru. V případě, že zhotovitel</w:t>
      </w:r>
      <w:r w:rsidRPr="00A95690">
        <w:rPr>
          <w:color w:val="010202"/>
          <w:spacing w:val="-8"/>
          <w:sz w:val="24"/>
          <w:szCs w:val="24"/>
        </w:rPr>
        <w:t xml:space="preserve"> </w:t>
      </w:r>
      <w:r w:rsidRPr="00A95690">
        <w:rPr>
          <w:color w:val="010202"/>
          <w:sz w:val="24"/>
          <w:szCs w:val="24"/>
        </w:rPr>
        <w:t>objektivně</w:t>
      </w:r>
      <w:r w:rsidRPr="00A95690">
        <w:rPr>
          <w:color w:val="010202"/>
          <w:spacing w:val="-8"/>
          <w:sz w:val="24"/>
          <w:szCs w:val="24"/>
        </w:rPr>
        <w:t xml:space="preserve"> </w:t>
      </w:r>
      <w:r w:rsidRPr="00A95690">
        <w:rPr>
          <w:color w:val="010202"/>
          <w:sz w:val="24"/>
          <w:szCs w:val="24"/>
        </w:rPr>
        <w:t>vynaloží</w:t>
      </w:r>
      <w:r w:rsidRPr="00A95690">
        <w:rPr>
          <w:color w:val="010202"/>
          <w:spacing w:val="-6"/>
          <w:sz w:val="24"/>
          <w:szCs w:val="24"/>
        </w:rPr>
        <w:t xml:space="preserve"> </w:t>
      </w:r>
      <w:r w:rsidRPr="00A95690">
        <w:rPr>
          <w:color w:val="010202"/>
          <w:sz w:val="24"/>
          <w:szCs w:val="24"/>
        </w:rPr>
        <w:t>veškeré</w:t>
      </w:r>
      <w:r w:rsidRPr="00A95690">
        <w:rPr>
          <w:color w:val="010202"/>
          <w:spacing w:val="-12"/>
          <w:sz w:val="24"/>
          <w:szCs w:val="24"/>
        </w:rPr>
        <w:t xml:space="preserve"> </w:t>
      </w:r>
      <w:r w:rsidRPr="00A95690">
        <w:rPr>
          <w:color w:val="010202"/>
          <w:sz w:val="24"/>
          <w:szCs w:val="24"/>
        </w:rPr>
        <w:t>úsilí</w:t>
      </w:r>
      <w:r w:rsidRPr="00A95690">
        <w:rPr>
          <w:color w:val="010202"/>
          <w:spacing w:val="-8"/>
          <w:sz w:val="24"/>
          <w:szCs w:val="24"/>
        </w:rPr>
        <w:t xml:space="preserve"> </w:t>
      </w:r>
      <w:r w:rsidRPr="00A95690">
        <w:rPr>
          <w:color w:val="010202"/>
          <w:sz w:val="24"/>
          <w:szCs w:val="24"/>
        </w:rPr>
        <w:t>a</w:t>
      </w:r>
      <w:r w:rsidRPr="00A95690">
        <w:rPr>
          <w:color w:val="010202"/>
          <w:spacing w:val="-10"/>
          <w:sz w:val="24"/>
          <w:szCs w:val="24"/>
        </w:rPr>
        <w:t xml:space="preserve"> </w:t>
      </w:r>
      <w:r w:rsidRPr="00A95690">
        <w:rPr>
          <w:color w:val="010202"/>
          <w:sz w:val="24"/>
          <w:szCs w:val="24"/>
        </w:rPr>
        <w:t>podnikne</w:t>
      </w:r>
      <w:r w:rsidRPr="00A95690">
        <w:rPr>
          <w:color w:val="010202"/>
          <w:spacing w:val="-8"/>
          <w:sz w:val="24"/>
          <w:szCs w:val="24"/>
        </w:rPr>
        <w:t xml:space="preserve"> </w:t>
      </w:r>
      <w:r w:rsidRPr="00A95690">
        <w:rPr>
          <w:color w:val="010202"/>
          <w:sz w:val="24"/>
          <w:szCs w:val="24"/>
        </w:rPr>
        <w:t>veškerá</w:t>
      </w:r>
      <w:r w:rsidRPr="00A95690">
        <w:rPr>
          <w:color w:val="010202"/>
          <w:spacing w:val="-9"/>
          <w:sz w:val="24"/>
          <w:szCs w:val="24"/>
        </w:rPr>
        <w:t xml:space="preserve"> </w:t>
      </w:r>
      <w:r w:rsidRPr="00A95690">
        <w:rPr>
          <w:color w:val="010202"/>
          <w:sz w:val="24"/>
          <w:szCs w:val="24"/>
        </w:rPr>
        <w:t>opatření,</w:t>
      </w:r>
      <w:r w:rsidRPr="00A95690">
        <w:rPr>
          <w:color w:val="010202"/>
          <w:spacing w:val="-6"/>
          <w:sz w:val="24"/>
          <w:szCs w:val="24"/>
        </w:rPr>
        <w:t xml:space="preserve"> </w:t>
      </w:r>
      <w:r w:rsidRPr="00A95690">
        <w:rPr>
          <w:color w:val="010202"/>
          <w:sz w:val="24"/>
          <w:szCs w:val="24"/>
        </w:rPr>
        <w:t>která</w:t>
      </w:r>
      <w:r w:rsidRPr="00A95690">
        <w:rPr>
          <w:color w:val="010202"/>
          <w:spacing w:val="-10"/>
          <w:sz w:val="24"/>
          <w:szCs w:val="24"/>
        </w:rPr>
        <w:t xml:space="preserve"> </w:t>
      </w:r>
      <w:r w:rsidRPr="00A95690">
        <w:rPr>
          <w:color w:val="010202"/>
          <w:sz w:val="24"/>
          <w:szCs w:val="24"/>
        </w:rPr>
        <w:t>po</w:t>
      </w:r>
      <w:r w:rsidRPr="00A95690">
        <w:rPr>
          <w:color w:val="010202"/>
          <w:spacing w:val="-8"/>
          <w:sz w:val="24"/>
          <w:szCs w:val="24"/>
        </w:rPr>
        <w:t xml:space="preserve"> </w:t>
      </w:r>
      <w:r w:rsidRPr="00A95690">
        <w:rPr>
          <w:color w:val="010202"/>
          <w:sz w:val="24"/>
          <w:szCs w:val="24"/>
        </w:rPr>
        <w:t>něm</w:t>
      </w:r>
      <w:r w:rsidRPr="00A95690">
        <w:rPr>
          <w:color w:val="010202"/>
          <w:spacing w:val="-8"/>
          <w:sz w:val="24"/>
          <w:szCs w:val="24"/>
        </w:rPr>
        <w:t xml:space="preserve"> </w:t>
      </w:r>
      <w:r w:rsidRPr="00A95690">
        <w:rPr>
          <w:color w:val="010202"/>
          <w:sz w:val="24"/>
          <w:szCs w:val="24"/>
        </w:rPr>
        <w:t>lze požadovat ohledně nabídky výše uvedené stáže, ale žádný ze studentů ani absolventů neprojeví o nabízenou stáž zájem, a to po dobu 6 měsíců od první zhotovitelovy nabídky stáže, zhotovitel toto sdělí objednateli a prokáže objednateli, jaké kroky ohledně nabídky stáže</w:t>
      </w:r>
      <w:r w:rsidRPr="00A95690">
        <w:rPr>
          <w:color w:val="010202"/>
          <w:spacing w:val="1"/>
          <w:sz w:val="24"/>
          <w:szCs w:val="24"/>
        </w:rPr>
        <w:t xml:space="preserve"> </w:t>
      </w:r>
      <w:r w:rsidRPr="00A95690">
        <w:rPr>
          <w:color w:val="010202"/>
          <w:sz w:val="24"/>
          <w:szCs w:val="24"/>
        </w:rPr>
        <w:t>podnikl.</w:t>
      </w:r>
    </w:p>
    <w:p w14:paraId="7DF7527E" w14:textId="77777777" w:rsidR="001C5233" w:rsidRDefault="001C5233">
      <w:pPr>
        <w:pStyle w:val="Zkladntext"/>
        <w:spacing w:before="3"/>
        <w:rPr>
          <w:rFonts w:ascii="Arial"/>
          <w:sz w:val="34"/>
        </w:rPr>
      </w:pPr>
    </w:p>
    <w:p w14:paraId="14249859" w14:textId="77777777" w:rsidR="001C5233" w:rsidRDefault="006048AA">
      <w:pPr>
        <w:pStyle w:val="Nadpis1"/>
        <w:ind w:left="3994" w:right="3998" w:hanging="3"/>
        <w:jc w:val="center"/>
      </w:pPr>
      <w:r>
        <w:rPr>
          <w:color w:val="010202"/>
        </w:rPr>
        <w:t>Článek XI. Komunikace</w:t>
      </w:r>
    </w:p>
    <w:p w14:paraId="5AF54973" w14:textId="77777777" w:rsidR="001C5233" w:rsidRDefault="001C5233">
      <w:pPr>
        <w:jc w:val="center"/>
        <w:sectPr w:rsidR="001C5233">
          <w:pgSz w:w="11910" w:h="16840"/>
          <w:pgMar w:top="1060" w:right="1300" w:bottom="1240" w:left="1300" w:header="0" w:footer="1056" w:gutter="0"/>
          <w:cols w:space="708"/>
        </w:sectPr>
      </w:pPr>
    </w:p>
    <w:p w14:paraId="0F0FA6AF" w14:textId="77777777" w:rsidR="001C5233" w:rsidRDefault="006048AA">
      <w:pPr>
        <w:pStyle w:val="Odstavecseseznamem"/>
        <w:numPr>
          <w:ilvl w:val="0"/>
          <w:numId w:val="2"/>
        </w:numPr>
        <w:tabs>
          <w:tab w:val="left" w:pos="543"/>
        </w:tabs>
        <w:spacing w:before="70"/>
        <w:ind w:right="118"/>
        <w:jc w:val="both"/>
        <w:rPr>
          <w:sz w:val="24"/>
        </w:rPr>
      </w:pPr>
      <w:r>
        <w:rPr>
          <w:color w:val="010202"/>
          <w:sz w:val="24"/>
        </w:rPr>
        <w:lastRenderedPageBreak/>
        <w:t xml:space="preserve">Veškerá oznámení, tj. jakákoliv komunikace na základě této </w:t>
      </w:r>
      <w:proofErr w:type="gramStart"/>
      <w:r>
        <w:rPr>
          <w:color w:val="010202"/>
          <w:sz w:val="24"/>
        </w:rPr>
        <w:t>smlouvy,  bude</w:t>
      </w:r>
      <w:proofErr w:type="gramEnd"/>
      <w:r>
        <w:rPr>
          <w:color w:val="010202"/>
          <w:sz w:val="24"/>
        </w:rPr>
        <w:t xml:space="preserve"> probíhat       v souladu s tímto</w:t>
      </w:r>
      <w:r>
        <w:rPr>
          <w:color w:val="010202"/>
          <w:spacing w:val="-6"/>
          <w:sz w:val="24"/>
        </w:rPr>
        <w:t xml:space="preserve"> </w:t>
      </w:r>
      <w:r>
        <w:rPr>
          <w:color w:val="010202"/>
          <w:sz w:val="24"/>
        </w:rPr>
        <w:t>článkem.</w:t>
      </w:r>
    </w:p>
    <w:p w14:paraId="667A3C3F" w14:textId="77777777" w:rsidR="001C5233" w:rsidRDefault="001C5233">
      <w:pPr>
        <w:pStyle w:val="Zkladntext"/>
        <w:spacing w:before="9"/>
        <w:rPr>
          <w:sz w:val="20"/>
        </w:rPr>
      </w:pPr>
    </w:p>
    <w:p w14:paraId="7A663152" w14:textId="77777777" w:rsidR="001C5233" w:rsidRDefault="006048AA">
      <w:pPr>
        <w:pStyle w:val="Odstavecseseznamem"/>
        <w:numPr>
          <w:ilvl w:val="0"/>
          <w:numId w:val="2"/>
        </w:numPr>
        <w:tabs>
          <w:tab w:val="left" w:pos="543"/>
        </w:tabs>
        <w:ind w:right="117"/>
        <w:jc w:val="both"/>
        <w:rPr>
          <w:sz w:val="24"/>
        </w:rPr>
      </w:pPr>
      <w:r>
        <w:rPr>
          <w:color w:val="010202"/>
          <w:sz w:val="24"/>
        </w:rPr>
        <w:t>Veškerá oznámení nebo úkony mezi smluvními stranami v souvislosti s touto smlouvou budou smluvní strany činit písemně a budou účinně doručena jedním z následujících způsobů:</w:t>
      </w:r>
      <w:r>
        <w:rPr>
          <w:color w:val="010202"/>
          <w:spacing w:val="-10"/>
          <w:sz w:val="24"/>
        </w:rPr>
        <w:t xml:space="preserve"> </w:t>
      </w:r>
      <w:r>
        <w:rPr>
          <w:color w:val="010202"/>
          <w:sz w:val="24"/>
        </w:rPr>
        <w:t>osobní</w:t>
      </w:r>
      <w:r>
        <w:rPr>
          <w:color w:val="010202"/>
          <w:spacing w:val="-10"/>
          <w:sz w:val="24"/>
        </w:rPr>
        <w:t xml:space="preserve"> </w:t>
      </w:r>
      <w:r>
        <w:rPr>
          <w:color w:val="010202"/>
          <w:sz w:val="24"/>
        </w:rPr>
        <w:t>doručování,</w:t>
      </w:r>
      <w:r>
        <w:rPr>
          <w:color w:val="010202"/>
          <w:spacing w:val="-10"/>
          <w:sz w:val="24"/>
        </w:rPr>
        <w:t xml:space="preserve"> </w:t>
      </w:r>
      <w:r>
        <w:rPr>
          <w:color w:val="010202"/>
          <w:sz w:val="24"/>
        </w:rPr>
        <w:t>doručování</w:t>
      </w:r>
      <w:r>
        <w:rPr>
          <w:color w:val="010202"/>
          <w:spacing w:val="-7"/>
          <w:sz w:val="24"/>
        </w:rPr>
        <w:t xml:space="preserve"> </w:t>
      </w:r>
      <w:r>
        <w:rPr>
          <w:color w:val="010202"/>
          <w:sz w:val="24"/>
        </w:rPr>
        <w:t>doporučenou</w:t>
      </w:r>
      <w:r>
        <w:rPr>
          <w:color w:val="010202"/>
          <w:spacing w:val="-10"/>
          <w:sz w:val="24"/>
        </w:rPr>
        <w:t xml:space="preserve"> </w:t>
      </w:r>
      <w:r>
        <w:rPr>
          <w:color w:val="010202"/>
          <w:sz w:val="24"/>
        </w:rPr>
        <w:t>poštou,</w:t>
      </w:r>
      <w:r>
        <w:rPr>
          <w:color w:val="010202"/>
          <w:spacing w:val="-10"/>
          <w:sz w:val="24"/>
        </w:rPr>
        <w:t xml:space="preserve"> </w:t>
      </w:r>
      <w:r>
        <w:rPr>
          <w:color w:val="010202"/>
          <w:sz w:val="24"/>
        </w:rPr>
        <w:t>zprávou</w:t>
      </w:r>
      <w:r>
        <w:rPr>
          <w:color w:val="010202"/>
          <w:spacing w:val="-10"/>
          <w:sz w:val="24"/>
        </w:rPr>
        <w:t xml:space="preserve"> </w:t>
      </w:r>
      <w:r>
        <w:rPr>
          <w:color w:val="010202"/>
          <w:sz w:val="24"/>
        </w:rPr>
        <w:t>zaslanou</w:t>
      </w:r>
      <w:r>
        <w:rPr>
          <w:color w:val="010202"/>
          <w:spacing w:val="-10"/>
          <w:sz w:val="24"/>
        </w:rPr>
        <w:t xml:space="preserve"> </w:t>
      </w:r>
      <w:r>
        <w:rPr>
          <w:color w:val="010202"/>
          <w:sz w:val="24"/>
        </w:rPr>
        <w:t>do</w:t>
      </w:r>
      <w:r>
        <w:rPr>
          <w:color w:val="010202"/>
          <w:spacing w:val="-3"/>
          <w:sz w:val="24"/>
        </w:rPr>
        <w:t xml:space="preserve"> </w:t>
      </w:r>
      <w:r>
        <w:rPr>
          <w:color w:val="010202"/>
          <w:sz w:val="24"/>
        </w:rPr>
        <w:t>datové schránky či elektronickou poštou (e-mail) s elektronickým podpisem, a to na následující adresy smluvních stran, nebo na takové adresy, které si strany vzájemně předem písemně oznámí.</w:t>
      </w:r>
      <w:r>
        <w:rPr>
          <w:color w:val="010202"/>
          <w:spacing w:val="-7"/>
          <w:sz w:val="24"/>
        </w:rPr>
        <w:t xml:space="preserve"> </w:t>
      </w:r>
      <w:r>
        <w:rPr>
          <w:color w:val="010202"/>
          <w:sz w:val="24"/>
        </w:rPr>
        <w:t>Elektronickou</w:t>
      </w:r>
      <w:r>
        <w:rPr>
          <w:color w:val="010202"/>
          <w:spacing w:val="-7"/>
          <w:sz w:val="24"/>
        </w:rPr>
        <w:t xml:space="preserve"> </w:t>
      </w:r>
      <w:r>
        <w:rPr>
          <w:color w:val="010202"/>
          <w:sz w:val="24"/>
        </w:rPr>
        <w:t>komunikaci</w:t>
      </w:r>
      <w:r>
        <w:rPr>
          <w:color w:val="010202"/>
          <w:spacing w:val="-9"/>
          <w:sz w:val="24"/>
        </w:rPr>
        <w:t xml:space="preserve"> </w:t>
      </w:r>
      <w:r>
        <w:rPr>
          <w:color w:val="010202"/>
          <w:sz w:val="24"/>
        </w:rPr>
        <w:t>ohledně</w:t>
      </w:r>
      <w:r>
        <w:rPr>
          <w:color w:val="010202"/>
          <w:spacing w:val="-10"/>
          <w:sz w:val="24"/>
        </w:rPr>
        <w:t xml:space="preserve"> </w:t>
      </w:r>
      <w:r>
        <w:rPr>
          <w:color w:val="010202"/>
          <w:sz w:val="24"/>
        </w:rPr>
        <w:t>smluvních</w:t>
      </w:r>
      <w:r>
        <w:rPr>
          <w:color w:val="010202"/>
          <w:spacing w:val="-7"/>
          <w:sz w:val="24"/>
        </w:rPr>
        <w:t xml:space="preserve"> </w:t>
      </w:r>
      <w:r>
        <w:rPr>
          <w:color w:val="010202"/>
          <w:sz w:val="24"/>
        </w:rPr>
        <w:t>ustanovení</w:t>
      </w:r>
      <w:r>
        <w:rPr>
          <w:color w:val="010202"/>
          <w:spacing w:val="-7"/>
          <w:sz w:val="24"/>
        </w:rPr>
        <w:t xml:space="preserve"> </w:t>
      </w:r>
      <w:r>
        <w:rPr>
          <w:color w:val="010202"/>
          <w:sz w:val="24"/>
        </w:rPr>
        <w:t>smlouvy</w:t>
      </w:r>
      <w:r>
        <w:rPr>
          <w:color w:val="010202"/>
          <w:spacing w:val="-7"/>
          <w:sz w:val="24"/>
        </w:rPr>
        <w:t xml:space="preserve"> </w:t>
      </w:r>
      <w:r>
        <w:rPr>
          <w:color w:val="010202"/>
          <w:sz w:val="24"/>
        </w:rPr>
        <w:t>(např.</w:t>
      </w:r>
      <w:r>
        <w:rPr>
          <w:color w:val="010202"/>
          <w:spacing w:val="-7"/>
          <w:sz w:val="24"/>
        </w:rPr>
        <w:t xml:space="preserve"> </w:t>
      </w:r>
      <w:r>
        <w:rPr>
          <w:color w:val="010202"/>
          <w:sz w:val="24"/>
        </w:rPr>
        <w:t>ohledně změny</w:t>
      </w:r>
      <w:r>
        <w:rPr>
          <w:color w:val="010202"/>
          <w:spacing w:val="-4"/>
          <w:sz w:val="24"/>
        </w:rPr>
        <w:t xml:space="preserve"> </w:t>
      </w:r>
      <w:r>
        <w:rPr>
          <w:color w:val="010202"/>
          <w:sz w:val="24"/>
        </w:rPr>
        <w:t>smlouvy</w:t>
      </w:r>
      <w:r>
        <w:rPr>
          <w:color w:val="010202"/>
          <w:spacing w:val="-4"/>
          <w:sz w:val="24"/>
        </w:rPr>
        <w:t xml:space="preserve"> </w:t>
      </w:r>
      <w:r>
        <w:rPr>
          <w:color w:val="010202"/>
          <w:sz w:val="24"/>
        </w:rPr>
        <w:t>nebo</w:t>
      </w:r>
      <w:r>
        <w:rPr>
          <w:color w:val="010202"/>
          <w:spacing w:val="-4"/>
          <w:sz w:val="24"/>
        </w:rPr>
        <w:t xml:space="preserve"> </w:t>
      </w:r>
      <w:r>
        <w:rPr>
          <w:color w:val="010202"/>
          <w:sz w:val="24"/>
        </w:rPr>
        <w:t>jejího</w:t>
      </w:r>
      <w:r>
        <w:rPr>
          <w:color w:val="010202"/>
          <w:spacing w:val="-4"/>
          <w:sz w:val="24"/>
        </w:rPr>
        <w:t xml:space="preserve"> </w:t>
      </w:r>
      <w:r>
        <w:rPr>
          <w:color w:val="010202"/>
          <w:sz w:val="24"/>
        </w:rPr>
        <w:t>ukončení</w:t>
      </w:r>
      <w:r>
        <w:rPr>
          <w:color w:val="010202"/>
          <w:spacing w:val="-2"/>
          <w:sz w:val="24"/>
        </w:rPr>
        <w:t xml:space="preserve"> </w:t>
      </w:r>
      <w:r>
        <w:rPr>
          <w:color w:val="010202"/>
          <w:sz w:val="24"/>
        </w:rPr>
        <w:t>apod.)</w:t>
      </w:r>
      <w:r>
        <w:rPr>
          <w:color w:val="010202"/>
          <w:spacing w:val="-4"/>
          <w:sz w:val="24"/>
        </w:rPr>
        <w:t xml:space="preserve"> </w:t>
      </w:r>
      <w:r>
        <w:rPr>
          <w:color w:val="010202"/>
          <w:sz w:val="24"/>
        </w:rPr>
        <w:t>je</w:t>
      </w:r>
      <w:r>
        <w:rPr>
          <w:color w:val="010202"/>
          <w:spacing w:val="-4"/>
          <w:sz w:val="24"/>
        </w:rPr>
        <w:t xml:space="preserve"> </w:t>
      </w:r>
      <w:r>
        <w:rPr>
          <w:color w:val="010202"/>
          <w:sz w:val="24"/>
        </w:rPr>
        <w:t>možno</w:t>
      </w:r>
      <w:r>
        <w:rPr>
          <w:color w:val="010202"/>
          <w:spacing w:val="-4"/>
          <w:sz w:val="24"/>
        </w:rPr>
        <w:t xml:space="preserve"> </w:t>
      </w:r>
      <w:r>
        <w:rPr>
          <w:color w:val="010202"/>
          <w:sz w:val="24"/>
        </w:rPr>
        <w:t>vést</w:t>
      </w:r>
      <w:r>
        <w:rPr>
          <w:color w:val="010202"/>
          <w:spacing w:val="-4"/>
          <w:sz w:val="24"/>
        </w:rPr>
        <w:t xml:space="preserve"> </w:t>
      </w:r>
      <w:r>
        <w:rPr>
          <w:color w:val="010202"/>
          <w:sz w:val="24"/>
        </w:rPr>
        <w:t>jen</w:t>
      </w:r>
      <w:r>
        <w:rPr>
          <w:color w:val="010202"/>
          <w:spacing w:val="-4"/>
          <w:sz w:val="24"/>
        </w:rPr>
        <w:t xml:space="preserve"> </w:t>
      </w:r>
      <w:r>
        <w:rPr>
          <w:color w:val="010202"/>
          <w:sz w:val="24"/>
        </w:rPr>
        <w:t>do</w:t>
      </w:r>
      <w:r>
        <w:rPr>
          <w:color w:val="010202"/>
          <w:spacing w:val="-5"/>
          <w:sz w:val="24"/>
        </w:rPr>
        <w:t xml:space="preserve"> </w:t>
      </w:r>
      <w:r>
        <w:rPr>
          <w:color w:val="010202"/>
          <w:sz w:val="24"/>
        </w:rPr>
        <w:t>datové</w:t>
      </w:r>
      <w:r>
        <w:rPr>
          <w:color w:val="010202"/>
          <w:spacing w:val="-4"/>
          <w:sz w:val="24"/>
        </w:rPr>
        <w:t xml:space="preserve"> </w:t>
      </w:r>
      <w:r>
        <w:rPr>
          <w:color w:val="010202"/>
          <w:sz w:val="24"/>
        </w:rPr>
        <w:t>schránky.</w:t>
      </w:r>
      <w:r>
        <w:rPr>
          <w:color w:val="010202"/>
          <w:spacing w:val="-4"/>
          <w:sz w:val="24"/>
        </w:rPr>
        <w:t xml:space="preserve"> </w:t>
      </w:r>
      <w:r>
        <w:rPr>
          <w:color w:val="010202"/>
          <w:sz w:val="24"/>
        </w:rPr>
        <w:t>Každá ze smluvních stran může změnit svou kontaktní osobu písemným oznámením zaslaným druhé</w:t>
      </w:r>
      <w:r>
        <w:rPr>
          <w:color w:val="010202"/>
          <w:spacing w:val="-8"/>
          <w:sz w:val="24"/>
        </w:rPr>
        <w:t xml:space="preserve"> </w:t>
      </w:r>
      <w:r>
        <w:rPr>
          <w:color w:val="010202"/>
          <w:sz w:val="24"/>
        </w:rPr>
        <w:t>smluvní</w:t>
      </w:r>
      <w:r>
        <w:rPr>
          <w:color w:val="010202"/>
          <w:spacing w:val="-5"/>
          <w:sz w:val="24"/>
        </w:rPr>
        <w:t xml:space="preserve"> </w:t>
      </w:r>
      <w:r>
        <w:rPr>
          <w:color w:val="010202"/>
          <w:sz w:val="24"/>
        </w:rPr>
        <w:t>straně</w:t>
      </w:r>
      <w:r>
        <w:rPr>
          <w:color w:val="010202"/>
          <w:spacing w:val="-4"/>
          <w:sz w:val="24"/>
        </w:rPr>
        <w:t xml:space="preserve"> </w:t>
      </w:r>
      <w:r>
        <w:rPr>
          <w:color w:val="010202"/>
          <w:sz w:val="24"/>
        </w:rPr>
        <w:t>postupem</w:t>
      </w:r>
      <w:r>
        <w:rPr>
          <w:color w:val="010202"/>
          <w:spacing w:val="-7"/>
          <w:sz w:val="24"/>
        </w:rPr>
        <w:t xml:space="preserve"> </w:t>
      </w:r>
      <w:r>
        <w:rPr>
          <w:color w:val="010202"/>
          <w:sz w:val="24"/>
        </w:rPr>
        <w:t>dle</w:t>
      </w:r>
      <w:r>
        <w:rPr>
          <w:color w:val="010202"/>
          <w:spacing w:val="-5"/>
          <w:sz w:val="24"/>
        </w:rPr>
        <w:t xml:space="preserve"> </w:t>
      </w:r>
      <w:r>
        <w:rPr>
          <w:color w:val="010202"/>
          <w:sz w:val="24"/>
        </w:rPr>
        <w:t>první</w:t>
      </w:r>
      <w:r>
        <w:rPr>
          <w:color w:val="010202"/>
          <w:spacing w:val="-5"/>
          <w:sz w:val="24"/>
        </w:rPr>
        <w:t xml:space="preserve"> </w:t>
      </w:r>
      <w:r>
        <w:rPr>
          <w:color w:val="010202"/>
          <w:sz w:val="24"/>
        </w:rPr>
        <w:t>věty</w:t>
      </w:r>
      <w:r>
        <w:rPr>
          <w:color w:val="010202"/>
          <w:spacing w:val="-5"/>
          <w:sz w:val="24"/>
        </w:rPr>
        <w:t xml:space="preserve"> </w:t>
      </w:r>
      <w:r>
        <w:rPr>
          <w:color w:val="010202"/>
          <w:sz w:val="24"/>
        </w:rPr>
        <w:t>tohoto</w:t>
      </w:r>
      <w:r>
        <w:rPr>
          <w:color w:val="010202"/>
          <w:spacing w:val="-5"/>
          <w:sz w:val="24"/>
        </w:rPr>
        <w:t xml:space="preserve"> </w:t>
      </w:r>
      <w:r>
        <w:rPr>
          <w:color w:val="010202"/>
          <w:sz w:val="24"/>
        </w:rPr>
        <w:t>odstavce,</w:t>
      </w:r>
      <w:r>
        <w:rPr>
          <w:color w:val="010202"/>
          <w:spacing w:val="-3"/>
          <w:sz w:val="24"/>
        </w:rPr>
        <w:t xml:space="preserve"> </w:t>
      </w:r>
      <w:r>
        <w:rPr>
          <w:color w:val="010202"/>
          <w:sz w:val="24"/>
        </w:rPr>
        <w:t>aniž</w:t>
      </w:r>
      <w:r>
        <w:rPr>
          <w:color w:val="010202"/>
          <w:spacing w:val="-5"/>
          <w:sz w:val="24"/>
        </w:rPr>
        <w:t xml:space="preserve"> </w:t>
      </w:r>
      <w:r>
        <w:rPr>
          <w:color w:val="010202"/>
          <w:sz w:val="24"/>
        </w:rPr>
        <w:t>by</w:t>
      </w:r>
      <w:r>
        <w:rPr>
          <w:color w:val="010202"/>
          <w:spacing w:val="-3"/>
          <w:sz w:val="24"/>
        </w:rPr>
        <w:t xml:space="preserve"> </w:t>
      </w:r>
      <w:r>
        <w:rPr>
          <w:color w:val="010202"/>
          <w:sz w:val="24"/>
        </w:rPr>
        <w:t>se</w:t>
      </w:r>
      <w:r>
        <w:rPr>
          <w:color w:val="010202"/>
          <w:spacing w:val="-8"/>
          <w:sz w:val="24"/>
        </w:rPr>
        <w:t xml:space="preserve"> </w:t>
      </w:r>
      <w:r>
        <w:rPr>
          <w:color w:val="010202"/>
          <w:sz w:val="24"/>
        </w:rPr>
        <w:t>jednalo</w:t>
      </w:r>
      <w:r>
        <w:rPr>
          <w:color w:val="010202"/>
          <w:spacing w:val="-5"/>
          <w:sz w:val="24"/>
        </w:rPr>
        <w:t xml:space="preserve"> </w:t>
      </w:r>
      <w:r>
        <w:rPr>
          <w:color w:val="010202"/>
          <w:sz w:val="24"/>
        </w:rPr>
        <w:t>o</w:t>
      </w:r>
      <w:r>
        <w:rPr>
          <w:color w:val="010202"/>
          <w:spacing w:val="-1"/>
          <w:sz w:val="24"/>
        </w:rPr>
        <w:t xml:space="preserve"> </w:t>
      </w:r>
      <w:r>
        <w:rPr>
          <w:color w:val="010202"/>
          <w:sz w:val="24"/>
        </w:rPr>
        <w:t>změnu Smlouvy ve smyslu čl. XII. odst. 2. této</w:t>
      </w:r>
      <w:r>
        <w:rPr>
          <w:color w:val="010202"/>
          <w:spacing w:val="-9"/>
          <w:sz w:val="24"/>
        </w:rPr>
        <w:t xml:space="preserve"> </w:t>
      </w:r>
      <w:r>
        <w:rPr>
          <w:color w:val="010202"/>
          <w:sz w:val="24"/>
        </w:rPr>
        <w:t>smlouvy.</w:t>
      </w:r>
    </w:p>
    <w:p w14:paraId="3D7F2155" w14:textId="77777777" w:rsidR="001C5233" w:rsidRDefault="001C5233">
      <w:pPr>
        <w:pStyle w:val="Zkladntext"/>
        <w:spacing w:before="9"/>
        <w:rPr>
          <w:sz w:val="20"/>
        </w:rPr>
      </w:pPr>
    </w:p>
    <w:p w14:paraId="512E8E2C" w14:textId="77777777" w:rsidR="001C5233" w:rsidRDefault="006048AA">
      <w:pPr>
        <w:pStyle w:val="Odstavecseseznamem"/>
        <w:numPr>
          <w:ilvl w:val="0"/>
          <w:numId w:val="2"/>
        </w:numPr>
        <w:tabs>
          <w:tab w:val="left" w:pos="543"/>
        </w:tabs>
        <w:ind w:right="117"/>
        <w:jc w:val="both"/>
        <w:rPr>
          <w:sz w:val="24"/>
        </w:rPr>
      </w:pPr>
      <w:r>
        <w:rPr>
          <w:color w:val="010202"/>
          <w:sz w:val="24"/>
        </w:rPr>
        <w:t>Oznámení se považují za uskutečněná v případě osobního doručování anebo doručování doporučenou poštou či datovou schránkou okamžikem doručení, v případě posílání elektronickou poštou okamžikem obdržení potvrzení od protistrany při použití stejného komunikačního</w:t>
      </w:r>
      <w:r>
        <w:rPr>
          <w:color w:val="010202"/>
          <w:spacing w:val="-4"/>
          <w:sz w:val="24"/>
        </w:rPr>
        <w:t xml:space="preserve"> </w:t>
      </w:r>
      <w:r>
        <w:rPr>
          <w:color w:val="010202"/>
          <w:sz w:val="24"/>
        </w:rPr>
        <w:t>kanálu.</w:t>
      </w:r>
    </w:p>
    <w:p w14:paraId="02111517" w14:textId="77777777" w:rsidR="001C5233" w:rsidRDefault="001C5233">
      <w:pPr>
        <w:pStyle w:val="Zkladntext"/>
        <w:spacing w:before="9"/>
        <w:rPr>
          <w:sz w:val="20"/>
        </w:rPr>
      </w:pPr>
    </w:p>
    <w:p w14:paraId="6462C46E" w14:textId="77777777" w:rsidR="001C5233" w:rsidRDefault="006048AA">
      <w:pPr>
        <w:pStyle w:val="Odstavecseseznamem"/>
        <w:numPr>
          <w:ilvl w:val="0"/>
          <w:numId w:val="2"/>
        </w:numPr>
        <w:tabs>
          <w:tab w:val="left" w:pos="542"/>
          <w:tab w:val="left" w:pos="543"/>
        </w:tabs>
        <w:rPr>
          <w:sz w:val="24"/>
        </w:rPr>
      </w:pPr>
      <w:r>
        <w:rPr>
          <w:color w:val="010202"/>
          <w:sz w:val="24"/>
        </w:rPr>
        <w:t>Kontaktní</w:t>
      </w:r>
      <w:r>
        <w:rPr>
          <w:color w:val="010202"/>
          <w:spacing w:val="-1"/>
          <w:sz w:val="24"/>
        </w:rPr>
        <w:t xml:space="preserve"> </w:t>
      </w:r>
      <w:r>
        <w:rPr>
          <w:color w:val="010202"/>
          <w:sz w:val="24"/>
        </w:rPr>
        <w:t>osoby:</w:t>
      </w:r>
    </w:p>
    <w:p w14:paraId="3C16AF31" w14:textId="77777777" w:rsidR="001C5233" w:rsidRDefault="001C5233">
      <w:pPr>
        <w:pStyle w:val="Zkladntext"/>
        <w:spacing w:before="9"/>
        <w:rPr>
          <w:sz w:val="20"/>
        </w:rPr>
      </w:pPr>
    </w:p>
    <w:p w14:paraId="4D4BC59D" w14:textId="77777777" w:rsidR="001C5233" w:rsidRDefault="006048AA">
      <w:pPr>
        <w:pStyle w:val="Odstavecseseznamem"/>
        <w:numPr>
          <w:ilvl w:val="1"/>
          <w:numId w:val="2"/>
        </w:numPr>
        <w:tabs>
          <w:tab w:val="left" w:pos="1248"/>
        </w:tabs>
        <w:ind w:right="120" w:hanging="566"/>
        <w:jc w:val="both"/>
        <w:rPr>
          <w:sz w:val="24"/>
        </w:rPr>
      </w:pPr>
      <w:r>
        <w:rPr>
          <w:color w:val="010202"/>
          <w:sz w:val="24"/>
        </w:rPr>
        <w:t xml:space="preserve">Oprávněná osoba </w:t>
      </w:r>
      <w:proofErr w:type="gramStart"/>
      <w:r>
        <w:rPr>
          <w:color w:val="010202"/>
          <w:sz w:val="24"/>
        </w:rPr>
        <w:t>je  oprávněna</w:t>
      </w:r>
      <w:proofErr w:type="gramEnd"/>
      <w:r>
        <w:rPr>
          <w:color w:val="010202"/>
          <w:sz w:val="24"/>
        </w:rPr>
        <w:t xml:space="preserve"> činit  za smluvní  stranu  veškerá jednání,  není-li v této smlouvě výslovně stanoveno</w:t>
      </w:r>
      <w:r>
        <w:rPr>
          <w:color w:val="010202"/>
          <w:spacing w:val="-5"/>
          <w:sz w:val="24"/>
        </w:rPr>
        <w:t xml:space="preserve"> </w:t>
      </w:r>
      <w:r>
        <w:rPr>
          <w:color w:val="010202"/>
          <w:sz w:val="24"/>
        </w:rPr>
        <w:t>jinak.</w:t>
      </w:r>
    </w:p>
    <w:p w14:paraId="6EE8F791" w14:textId="77777777" w:rsidR="001C5233" w:rsidRDefault="001C5233">
      <w:pPr>
        <w:pStyle w:val="Zkladntext"/>
        <w:spacing w:before="9"/>
        <w:rPr>
          <w:sz w:val="20"/>
        </w:rPr>
      </w:pPr>
    </w:p>
    <w:p w14:paraId="7A6E6637" w14:textId="77777777" w:rsidR="001C5233" w:rsidRDefault="006048AA">
      <w:pPr>
        <w:pStyle w:val="Odstavecseseznamem"/>
        <w:numPr>
          <w:ilvl w:val="2"/>
          <w:numId w:val="2"/>
        </w:numPr>
        <w:tabs>
          <w:tab w:val="left" w:pos="2383"/>
        </w:tabs>
        <w:rPr>
          <w:sz w:val="24"/>
        </w:rPr>
      </w:pPr>
      <w:r>
        <w:rPr>
          <w:color w:val="010202"/>
          <w:sz w:val="24"/>
        </w:rPr>
        <w:t>Oprávněnou osobou objednatele</w:t>
      </w:r>
      <w:r>
        <w:rPr>
          <w:color w:val="010202"/>
          <w:spacing w:val="-6"/>
          <w:sz w:val="24"/>
        </w:rPr>
        <w:t xml:space="preserve"> </w:t>
      </w:r>
      <w:r>
        <w:rPr>
          <w:color w:val="010202"/>
          <w:sz w:val="24"/>
        </w:rPr>
        <w:t>je:</w:t>
      </w:r>
    </w:p>
    <w:p w14:paraId="78544596" w14:textId="77777777" w:rsidR="001C5233" w:rsidRDefault="001C5233">
      <w:pPr>
        <w:pStyle w:val="Zkladntext"/>
        <w:spacing w:before="9"/>
        <w:rPr>
          <w:sz w:val="20"/>
        </w:rPr>
      </w:pPr>
    </w:p>
    <w:p w14:paraId="53FE8433" w14:textId="77777777" w:rsidR="001C5233" w:rsidRPr="007F1DBA" w:rsidRDefault="006048AA">
      <w:pPr>
        <w:pStyle w:val="Zkladntext"/>
        <w:ind w:left="2523" w:right="2069"/>
      </w:pPr>
      <w:proofErr w:type="spellStart"/>
      <w:r w:rsidRPr="007F1DBA">
        <w:rPr>
          <w:color w:val="010202"/>
        </w:rPr>
        <w:t>xxxxx</w:t>
      </w:r>
      <w:proofErr w:type="spellEnd"/>
      <w:r w:rsidRPr="007F1DBA">
        <w:rPr>
          <w:color w:val="010202"/>
        </w:rPr>
        <w:t>, vrchní ředitel sekce vodního hospodářství ID datové schránky: yphaax8</w:t>
      </w:r>
    </w:p>
    <w:p w14:paraId="66228A57" w14:textId="77777777" w:rsidR="001C5233" w:rsidRPr="007F1DBA" w:rsidRDefault="006048AA">
      <w:pPr>
        <w:pStyle w:val="Zkladntext"/>
        <w:ind w:left="2523"/>
      </w:pPr>
      <w:r w:rsidRPr="007F1DBA">
        <w:rPr>
          <w:color w:val="010202"/>
        </w:rPr>
        <w:t xml:space="preserve">e-mail: </w:t>
      </w:r>
      <w:proofErr w:type="spellStart"/>
      <w:r w:rsidRPr="007F1DBA">
        <w:rPr>
          <w:color w:val="010202"/>
        </w:rPr>
        <w:t>xxxxx</w:t>
      </w:r>
      <w:proofErr w:type="spellEnd"/>
    </w:p>
    <w:p w14:paraId="5622286F" w14:textId="77777777" w:rsidR="001C5233" w:rsidRPr="007F1DBA" w:rsidRDefault="006048AA">
      <w:pPr>
        <w:pStyle w:val="Zkladntext"/>
        <w:ind w:left="2523"/>
      </w:pPr>
      <w:r w:rsidRPr="007F1DBA">
        <w:rPr>
          <w:color w:val="010202"/>
        </w:rPr>
        <w:t xml:space="preserve">telefon: </w:t>
      </w:r>
      <w:proofErr w:type="spellStart"/>
      <w:r w:rsidRPr="007F1DBA">
        <w:rPr>
          <w:color w:val="010202"/>
        </w:rPr>
        <w:t>xxxxx</w:t>
      </w:r>
      <w:proofErr w:type="spellEnd"/>
    </w:p>
    <w:p w14:paraId="77761BB0" w14:textId="77777777" w:rsidR="001C5233" w:rsidRPr="007F1DBA" w:rsidRDefault="006048AA">
      <w:pPr>
        <w:pStyle w:val="Odstavecseseznamem"/>
        <w:numPr>
          <w:ilvl w:val="2"/>
          <w:numId w:val="2"/>
        </w:numPr>
        <w:tabs>
          <w:tab w:val="left" w:pos="2241"/>
        </w:tabs>
        <w:spacing w:before="275"/>
        <w:ind w:left="2240" w:hanging="566"/>
        <w:rPr>
          <w:sz w:val="24"/>
        </w:rPr>
      </w:pPr>
      <w:r w:rsidRPr="007F1DBA">
        <w:rPr>
          <w:color w:val="010202"/>
          <w:sz w:val="24"/>
        </w:rPr>
        <w:t>Oprávněnou osobou zhotovitele</w:t>
      </w:r>
      <w:r w:rsidRPr="007F1DBA">
        <w:rPr>
          <w:color w:val="010202"/>
          <w:spacing w:val="-4"/>
          <w:sz w:val="24"/>
        </w:rPr>
        <w:t xml:space="preserve"> </w:t>
      </w:r>
      <w:r w:rsidRPr="007F1DBA">
        <w:rPr>
          <w:color w:val="010202"/>
          <w:sz w:val="24"/>
        </w:rPr>
        <w:t>je:</w:t>
      </w:r>
    </w:p>
    <w:p w14:paraId="09112853" w14:textId="77777777" w:rsidR="001C5233" w:rsidRPr="007F1DBA" w:rsidRDefault="001C5233">
      <w:pPr>
        <w:pStyle w:val="Zkladntext"/>
        <w:spacing w:before="9"/>
        <w:rPr>
          <w:sz w:val="20"/>
        </w:rPr>
      </w:pPr>
    </w:p>
    <w:p w14:paraId="7244B584" w14:textId="77777777" w:rsidR="001C5233" w:rsidRPr="007F1DBA" w:rsidRDefault="006048AA">
      <w:pPr>
        <w:pStyle w:val="Zkladntext"/>
        <w:ind w:left="2523"/>
      </w:pPr>
      <w:proofErr w:type="spellStart"/>
      <w:r w:rsidRPr="007F1DBA">
        <w:rPr>
          <w:color w:val="010202"/>
        </w:rPr>
        <w:t>xxxxx</w:t>
      </w:r>
      <w:proofErr w:type="spellEnd"/>
      <w:r w:rsidRPr="007F1DBA">
        <w:rPr>
          <w:color w:val="010202"/>
        </w:rPr>
        <w:t>, rektor</w:t>
      </w:r>
    </w:p>
    <w:p w14:paraId="50F48017" w14:textId="77777777" w:rsidR="001C5233" w:rsidRPr="007F1DBA" w:rsidRDefault="006048AA">
      <w:pPr>
        <w:pStyle w:val="Zkladntext"/>
        <w:ind w:left="2523" w:right="4027"/>
      </w:pPr>
      <w:r w:rsidRPr="007F1DBA">
        <w:rPr>
          <w:color w:val="010202"/>
        </w:rPr>
        <w:t xml:space="preserve">ID datové schránky: sp4j9ch e-mail: </w:t>
      </w:r>
      <w:proofErr w:type="spellStart"/>
      <w:r w:rsidRPr="007F1DBA">
        <w:rPr>
          <w:color w:val="010202"/>
        </w:rPr>
        <w:t>xxxxx</w:t>
      </w:r>
      <w:proofErr w:type="spellEnd"/>
    </w:p>
    <w:p w14:paraId="4EE2C500" w14:textId="77777777" w:rsidR="001C5233" w:rsidRPr="007F1DBA" w:rsidRDefault="006048AA">
      <w:pPr>
        <w:pStyle w:val="Zkladntext"/>
        <w:ind w:left="2523"/>
      </w:pPr>
      <w:r w:rsidRPr="007F1DBA">
        <w:rPr>
          <w:color w:val="010202"/>
        </w:rPr>
        <w:t xml:space="preserve">telefon: </w:t>
      </w:r>
      <w:proofErr w:type="spellStart"/>
      <w:r w:rsidRPr="007F1DBA">
        <w:rPr>
          <w:color w:val="010202"/>
        </w:rPr>
        <w:t>xxxxx</w:t>
      </w:r>
      <w:proofErr w:type="spellEnd"/>
    </w:p>
    <w:p w14:paraId="6CAC7840" w14:textId="77777777" w:rsidR="001C5233" w:rsidRPr="007F1DBA" w:rsidRDefault="006048AA">
      <w:pPr>
        <w:pStyle w:val="Odstavecseseznamem"/>
        <w:numPr>
          <w:ilvl w:val="1"/>
          <w:numId w:val="2"/>
        </w:numPr>
        <w:tabs>
          <w:tab w:val="left" w:pos="1248"/>
        </w:tabs>
        <w:spacing w:before="275"/>
        <w:ind w:right="118" w:hanging="566"/>
        <w:jc w:val="both"/>
        <w:rPr>
          <w:sz w:val="24"/>
        </w:rPr>
      </w:pPr>
      <w:r w:rsidRPr="007F1DBA">
        <w:rPr>
          <w:color w:val="010202"/>
          <w:sz w:val="24"/>
        </w:rPr>
        <w:t xml:space="preserve">Zástupce ve věcech technických je oprávněn vyřizovat běžné záležitosti, které nemají charakter oficiálního sdělení, a běžnou komunikaci </w:t>
      </w:r>
      <w:proofErr w:type="gramStart"/>
      <w:r w:rsidRPr="007F1DBA">
        <w:rPr>
          <w:color w:val="010202"/>
          <w:sz w:val="24"/>
        </w:rPr>
        <w:t>ohledně  smlouvy</w:t>
      </w:r>
      <w:proofErr w:type="gramEnd"/>
      <w:r w:rsidRPr="007F1DBA">
        <w:rPr>
          <w:color w:val="010202"/>
          <w:sz w:val="24"/>
        </w:rPr>
        <w:t xml:space="preserve">.  Dále je zástupce ve věcech technických oprávněn podepsat protokol </w:t>
      </w:r>
      <w:proofErr w:type="gramStart"/>
      <w:r w:rsidRPr="007F1DBA">
        <w:rPr>
          <w:color w:val="010202"/>
          <w:sz w:val="24"/>
        </w:rPr>
        <w:t>o  předání</w:t>
      </w:r>
      <w:proofErr w:type="gramEnd"/>
      <w:r w:rsidRPr="007F1DBA">
        <w:rPr>
          <w:color w:val="010202"/>
          <w:sz w:val="24"/>
        </w:rPr>
        <w:t xml:space="preserve">     a převzetí dílčího</w:t>
      </w:r>
      <w:r w:rsidRPr="007F1DBA">
        <w:rPr>
          <w:color w:val="010202"/>
          <w:spacing w:val="-6"/>
          <w:sz w:val="24"/>
        </w:rPr>
        <w:t xml:space="preserve"> </w:t>
      </w:r>
      <w:r w:rsidRPr="007F1DBA">
        <w:rPr>
          <w:color w:val="010202"/>
          <w:sz w:val="24"/>
        </w:rPr>
        <w:t>plnění.</w:t>
      </w:r>
    </w:p>
    <w:p w14:paraId="2F8E14A1" w14:textId="77777777" w:rsidR="001C5233" w:rsidRPr="007F1DBA" w:rsidRDefault="001C5233">
      <w:pPr>
        <w:pStyle w:val="Zkladntext"/>
        <w:spacing w:before="9"/>
        <w:rPr>
          <w:sz w:val="20"/>
        </w:rPr>
      </w:pPr>
    </w:p>
    <w:p w14:paraId="78BA352F" w14:textId="77777777" w:rsidR="001C5233" w:rsidRPr="007F1DBA" w:rsidRDefault="006048AA">
      <w:pPr>
        <w:pStyle w:val="Odstavecseseznamem"/>
        <w:numPr>
          <w:ilvl w:val="2"/>
          <w:numId w:val="2"/>
        </w:numPr>
        <w:tabs>
          <w:tab w:val="left" w:pos="2241"/>
        </w:tabs>
        <w:ind w:left="2240" w:hanging="566"/>
        <w:rPr>
          <w:sz w:val="24"/>
        </w:rPr>
      </w:pPr>
      <w:r w:rsidRPr="007F1DBA">
        <w:rPr>
          <w:color w:val="010202"/>
          <w:sz w:val="24"/>
        </w:rPr>
        <w:t>Zástupce ve věcech technických objednatele</w:t>
      </w:r>
      <w:r w:rsidRPr="007F1DBA">
        <w:rPr>
          <w:color w:val="010202"/>
          <w:spacing w:val="-10"/>
          <w:sz w:val="24"/>
        </w:rPr>
        <w:t xml:space="preserve"> </w:t>
      </w:r>
      <w:r w:rsidRPr="007F1DBA">
        <w:rPr>
          <w:color w:val="010202"/>
          <w:sz w:val="24"/>
        </w:rPr>
        <w:t>je:</w:t>
      </w:r>
    </w:p>
    <w:p w14:paraId="1A973DF8" w14:textId="77777777" w:rsidR="001C5233" w:rsidRPr="007F1DBA" w:rsidRDefault="001C5233">
      <w:pPr>
        <w:pStyle w:val="Zkladntext"/>
        <w:spacing w:before="9"/>
        <w:rPr>
          <w:sz w:val="20"/>
        </w:rPr>
      </w:pPr>
    </w:p>
    <w:p w14:paraId="37310A2B" w14:textId="77777777" w:rsidR="001C5233" w:rsidRPr="007F1DBA" w:rsidRDefault="006048AA">
      <w:pPr>
        <w:pStyle w:val="Zkladntext"/>
        <w:ind w:left="2523" w:right="1449"/>
      </w:pPr>
      <w:proofErr w:type="spellStart"/>
      <w:r w:rsidRPr="007F1DBA">
        <w:rPr>
          <w:color w:val="010202"/>
        </w:rPr>
        <w:t>xxxxx</w:t>
      </w:r>
      <w:proofErr w:type="spellEnd"/>
      <w:r w:rsidRPr="007F1DBA">
        <w:rPr>
          <w:color w:val="010202"/>
        </w:rPr>
        <w:t xml:space="preserve">, vedoucí oddělení rozvoje vodovodů a kanalizací e-mail: </w:t>
      </w:r>
      <w:proofErr w:type="spellStart"/>
      <w:r w:rsidRPr="007F1DBA">
        <w:rPr>
          <w:color w:val="010202"/>
        </w:rPr>
        <w:t>xxxxx</w:t>
      </w:r>
      <w:proofErr w:type="spellEnd"/>
    </w:p>
    <w:p w14:paraId="6F5FDA80" w14:textId="77777777" w:rsidR="001C5233" w:rsidRPr="007F1DBA" w:rsidRDefault="006048AA">
      <w:pPr>
        <w:pStyle w:val="Zkladntext"/>
        <w:ind w:left="2523"/>
      </w:pPr>
      <w:r w:rsidRPr="007F1DBA">
        <w:rPr>
          <w:color w:val="010202"/>
        </w:rPr>
        <w:t xml:space="preserve">telefon: </w:t>
      </w:r>
      <w:proofErr w:type="spellStart"/>
      <w:r w:rsidRPr="007F1DBA">
        <w:rPr>
          <w:color w:val="010202"/>
        </w:rPr>
        <w:t>xxxxx</w:t>
      </w:r>
      <w:proofErr w:type="spellEnd"/>
    </w:p>
    <w:p w14:paraId="4B4E5A42" w14:textId="77777777" w:rsidR="001C5233" w:rsidRPr="007F1DBA" w:rsidRDefault="006048AA">
      <w:pPr>
        <w:pStyle w:val="Odstavecseseznamem"/>
        <w:numPr>
          <w:ilvl w:val="2"/>
          <w:numId w:val="2"/>
        </w:numPr>
        <w:tabs>
          <w:tab w:val="left" w:pos="2241"/>
        </w:tabs>
        <w:spacing w:before="276"/>
        <w:ind w:left="2240" w:hanging="566"/>
        <w:rPr>
          <w:sz w:val="24"/>
        </w:rPr>
      </w:pPr>
      <w:r w:rsidRPr="007F1DBA">
        <w:rPr>
          <w:color w:val="010202"/>
          <w:sz w:val="24"/>
        </w:rPr>
        <w:t>Zástupce ve věcech technických zhotovitele</w:t>
      </w:r>
      <w:r w:rsidRPr="007F1DBA">
        <w:rPr>
          <w:color w:val="010202"/>
          <w:spacing w:val="-10"/>
          <w:sz w:val="24"/>
        </w:rPr>
        <w:t xml:space="preserve"> </w:t>
      </w:r>
      <w:r w:rsidRPr="007F1DBA">
        <w:rPr>
          <w:color w:val="010202"/>
          <w:sz w:val="24"/>
        </w:rPr>
        <w:t>je:</w:t>
      </w:r>
    </w:p>
    <w:p w14:paraId="17E97643" w14:textId="77777777" w:rsidR="001C5233" w:rsidRPr="007F1DBA" w:rsidRDefault="001C5233">
      <w:pPr>
        <w:pStyle w:val="Zkladntext"/>
        <w:spacing w:before="7"/>
        <w:rPr>
          <w:sz w:val="21"/>
        </w:rPr>
      </w:pPr>
    </w:p>
    <w:p w14:paraId="726AAB79" w14:textId="77777777" w:rsidR="001C5233" w:rsidRPr="007F1DBA" w:rsidRDefault="006048AA">
      <w:pPr>
        <w:pStyle w:val="Zkladntext"/>
        <w:ind w:left="2523"/>
      </w:pPr>
      <w:proofErr w:type="spellStart"/>
      <w:r w:rsidRPr="007F1DBA">
        <w:rPr>
          <w:color w:val="010202"/>
        </w:rPr>
        <w:t>xxxxx</w:t>
      </w:r>
      <w:proofErr w:type="spellEnd"/>
    </w:p>
    <w:p w14:paraId="01413793" w14:textId="77777777" w:rsidR="001C5233" w:rsidRDefault="001C5233">
      <w:pPr>
        <w:rPr>
          <w:rFonts w:ascii="Britannic Bold"/>
        </w:rPr>
        <w:sectPr w:rsidR="001C5233">
          <w:pgSz w:w="11910" w:h="16840"/>
          <w:pgMar w:top="1340" w:right="1300" w:bottom="1240" w:left="1300" w:header="0" w:footer="1056" w:gutter="0"/>
          <w:cols w:space="708"/>
        </w:sectPr>
      </w:pPr>
    </w:p>
    <w:p w14:paraId="3DFDA432" w14:textId="77777777" w:rsidR="001C5233" w:rsidRPr="006322FC" w:rsidRDefault="006048AA">
      <w:pPr>
        <w:pStyle w:val="Zkladntext"/>
        <w:spacing w:before="95"/>
        <w:ind w:left="2523"/>
      </w:pPr>
      <w:r w:rsidRPr="006322FC">
        <w:rPr>
          <w:color w:val="010202"/>
        </w:rPr>
        <w:lastRenderedPageBreak/>
        <w:t xml:space="preserve">e-mail: </w:t>
      </w:r>
      <w:proofErr w:type="spellStart"/>
      <w:r w:rsidRPr="006322FC">
        <w:rPr>
          <w:color w:val="010202"/>
        </w:rPr>
        <w:t>xxxxx</w:t>
      </w:r>
      <w:proofErr w:type="spellEnd"/>
    </w:p>
    <w:p w14:paraId="4690E8EF" w14:textId="77777777" w:rsidR="001C5233" w:rsidRPr="006322FC" w:rsidRDefault="006048AA">
      <w:pPr>
        <w:pStyle w:val="Zkladntext"/>
        <w:ind w:left="2523"/>
      </w:pPr>
      <w:r w:rsidRPr="006322FC">
        <w:rPr>
          <w:color w:val="010202"/>
        </w:rPr>
        <w:t xml:space="preserve">telefon: </w:t>
      </w:r>
      <w:proofErr w:type="spellStart"/>
      <w:r w:rsidRPr="006322FC">
        <w:rPr>
          <w:color w:val="010202"/>
        </w:rPr>
        <w:t>xxxxx</w:t>
      </w:r>
      <w:proofErr w:type="spellEnd"/>
    </w:p>
    <w:p w14:paraId="4044E4CD" w14:textId="77777777" w:rsidR="001C5233" w:rsidRDefault="006048AA">
      <w:pPr>
        <w:pStyle w:val="Odstavecseseznamem"/>
        <w:numPr>
          <w:ilvl w:val="0"/>
          <w:numId w:val="2"/>
        </w:numPr>
        <w:tabs>
          <w:tab w:val="left" w:pos="473"/>
        </w:tabs>
        <w:spacing w:before="275"/>
        <w:ind w:left="472" w:right="118" w:hanging="357"/>
        <w:jc w:val="both"/>
        <w:rPr>
          <w:sz w:val="24"/>
        </w:rPr>
      </w:pPr>
      <w:r>
        <w:rPr>
          <w:color w:val="010202"/>
          <w:sz w:val="24"/>
        </w:rPr>
        <w:t xml:space="preserve">Zhotovitel je povinen písemně oznámit objednateli změnu údajů o zhotoviteli </w:t>
      </w:r>
      <w:proofErr w:type="gramStart"/>
      <w:r>
        <w:rPr>
          <w:color w:val="010202"/>
          <w:sz w:val="24"/>
        </w:rPr>
        <w:t>uvedených  v</w:t>
      </w:r>
      <w:proofErr w:type="gramEnd"/>
      <w:r>
        <w:rPr>
          <w:color w:val="010202"/>
          <w:sz w:val="24"/>
        </w:rPr>
        <w:t xml:space="preserve"> záhlaví smlouvy, změnu kontaktních údajů osob uvedených v tomto čl. XI smlouvy        a jakékoliv změny týkající se zhotovitelovy ne/registrace jako plátce DPH, a to nejpozději do 5 pracovních dnů od uskutečnění takové</w:t>
      </w:r>
      <w:r>
        <w:rPr>
          <w:color w:val="010202"/>
          <w:spacing w:val="-9"/>
          <w:sz w:val="24"/>
        </w:rPr>
        <w:t xml:space="preserve"> </w:t>
      </w:r>
      <w:r>
        <w:rPr>
          <w:color w:val="010202"/>
          <w:sz w:val="24"/>
        </w:rPr>
        <w:t>změny.</w:t>
      </w:r>
    </w:p>
    <w:p w14:paraId="2E0A6D5B" w14:textId="77777777" w:rsidR="001C5233" w:rsidRDefault="001C5233">
      <w:pPr>
        <w:pStyle w:val="Zkladntext"/>
        <w:rPr>
          <w:sz w:val="26"/>
        </w:rPr>
      </w:pPr>
    </w:p>
    <w:p w14:paraId="61121093" w14:textId="77777777" w:rsidR="001C5233" w:rsidRDefault="001C5233">
      <w:pPr>
        <w:pStyle w:val="Zkladntext"/>
        <w:spacing w:before="10"/>
        <w:rPr>
          <w:sz w:val="21"/>
        </w:rPr>
      </w:pPr>
    </w:p>
    <w:p w14:paraId="0D12D369" w14:textId="77777777" w:rsidR="001C5233" w:rsidRDefault="006048AA">
      <w:pPr>
        <w:pStyle w:val="Nadpis1"/>
        <w:ind w:left="3526" w:right="3531" w:hanging="1"/>
        <w:jc w:val="center"/>
      </w:pPr>
      <w:r>
        <w:rPr>
          <w:color w:val="010202"/>
        </w:rPr>
        <w:t>Článek XII. Závěrečná ustanovení</w:t>
      </w:r>
    </w:p>
    <w:p w14:paraId="26452E39" w14:textId="77777777" w:rsidR="001C5233" w:rsidRDefault="001C5233">
      <w:pPr>
        <w:pStyle w:val="Zkladntext"/>
        <w:spacing w:before="4"/>
        <w:rPr>
          <w:b/>
          <w:sz w:val="34"/>
        </w:rPr>
      </w:pPr>
    </w:p>
    <w:p w14:paraId="470B1AB2" w14:textId="77777777" w:rsidR="001C5233" w:rsidRDefault="006048AA">
      <w:pPr>
        <w:pStyle w:val="Odstavecseseznamem"/>
        <w:numPr>
          <w:ilvl w:val="0"/>
          <w:numId w:val="1"/>
        </w:numPr>
        <w:tabs>
          <w:tab w:val="left" w:pos="476"/>
        </w:tabs>
        <w:ind w:hanging="427"/>
        <w:rPr>
          <w:sz w:val="24"/>
        </w:rPr>
      </w:pPr>
      <w:r>
        <w:rPr>
          <w:color w:val="010202"/>
          <w:sz w:val="24"/>
        </w:rPr>
        <w:t>Zhotovitel je povinen zajistit po dobu plnění této</w:t>
      </w:r>
      <w:r>
        <w:rPr>
          <w:color w:val="010202"/>
          <w:spacing w:val="-7"/>
          <w:sz w:val="24"/>
        </w:rPr>
        <w:t xml:space="preserve"> </w:t>
      </w:r>
      <w:r>
        <w:rPr>
          <w:color w:val="010202"/>
          <w:sz w:val="24"/>
        </w:rPr>
        <w:t>smlouvy:</w:t>
      </w:r>
    </w:p>
    <w:p w14:paraId="100BFE47" w14:textId="77777777" w:rsidR="001C5233" w:rsidRDefault="006048AA">
      <w:pPr>
        <w:pStyle w:val="Odstavecseseznamem"/>
        <w:numPr>
          <w:ilvl w:val="1"/>
          <w:numId w:val="1"/>
        </w:numPr>
        <w:tabs>
          <w:tab w:val="left" w:pos="824"/>
        </w:tabs>
        <w:spacing w:before="134" w:line="252" w:lineRule="auto"/>
        <w:ind w:right="116"/>
        <w:jc w:val="both"/>
        <w:rPr>
          <w:sz w:val="24"/>
        </w:rPr>
      </w:pPr>
      <w:r>
        <w:rPr>
          <w:color w:val="010202"/>
          <w:sz w:val="24"/>
        </w:rPr>
        <w:t>dodržování veškerých právních předpisů České republiky s důrazem na legální zaměstnávání, spravedlivé odměňování a dodržování bezpečnosti a ochrany zdraví při práci, přičemž uvedené je poskytovatel povinen zajistit vůči všem osobám, které se na plnění veřejné zakázky realizované touto smlouvou podílejí; k plnění těchto povinností zaváže poskytovatel i své</w:t>
      </w:r>
      <w:r>
        <w:rPr>
          <w:color w:val="010202"/>
          <w:spacing w:val="-8"/>
          <w:sz w:val="24"/>
        </w:rPr>
        <w:t xml:space="preserve"> </w:t>
      </w:r>
      <w:r>
        <w:rPr>
          <w:color w:val="010202"/>
          <w:sz w:val="24"/>
        </w:rPr>
        <w:t>poddodavatele;</w:t>
      </w:r>
    </w:p>
    <w:p w14:paraId="37269494" w14:textId="77777777" w:rsidR="001C5233" w:rsidRDefault="006048AA">
      <w:pPr>
        <w:pStyle w:val="Odstavecseseznamem"/>
        <w:numPr>
          <w:ilvl w:val="1"/>
          <w:numId w:val="1"/>
        </w:numPr>
        <w:tabs>
          <w:tab w:val="left" w:pos="824"/>
        </w:tabs>
        <w:spacing w:before="121" w:line="252" w:lineRule="auto"/>
        <w:ind w:right="118"/>
        <w:jc w:val="both"/>
        <w:rPr>
          <w:sz w:val="24"/>
        </w:rPr>
      </w:pPr>
      <w:r>
        <w:rPr>
          <w:color w:val="010202"/>
          <w:sz w:val="24"/>
        </w:rPr>
        <w:t>sjednání</w:t>
      </w:r>
      <w:r>
        <w:rPr>
          <w:color w:val="010202"/>
          <w:spacing w:val="-6"/>
          <w:sz w:val="24"/>
        </w:rPr>
        <w:t xml:space="preserve"> </w:t>
      </w:r>
      <w:r>
        <w:rPr>
          <w:color w:val="010202"/>
          <w:sz w:val="24"/>
        </w:rPr>
        <w:t>a</w:t>
      </w:r>
      <w:r>
        <w:rPr>
          <w:color w:val="010202"/>
          <w:spacing w:val="-9"/>
          <w:sz w:val="24"/>
        </w:rPr>
        <w:t xml:space="preserve"> </w:t>
      </w:r>
      <w:r>
        <w:rPr>
          <w:color w:val="010202"/>
          <w:sz w:val="24"/>
        </w:rPr>
        <w:t>dodržování</w:t>
      </w:r>
      <w:r>
        <w:rPr>
          <w:color w:val="010202"/>
          <w:spacing w:val="-4"/>
          <w:sz w:val="24"/>
        </w:rPr>
        <w:t xml:space="preserve"> </w:t>
      </w:r>
      <w:r>
        <w:rPr>
          <w:color w:val="010202"/>
          <w:sz w:val="24"/>
        </w:rPr>
        <w:t>nediskriminačních</w:t>
      </w:r>
      <w:r>
        <w:rPr>
          <w:color w:val="010202"/>
          <w:spacing w:val="-6"/>
          <w:sz w:val="24"/>
        </w:rPr>
        <w:t xml:space="preserve"> </w:t>
      </w:r>
      <w:r>
        <w:rPr>
          <w:color w:val="010202"/>
          <w:sz w:val="24"/>
        </w:rPr>
        <w:t>smluvních</w:t>
      </w:r>
      <w:r>
        <w:rPr>
          <w:color w:val="010202"/>
          <w:spacing w:val="-9"/>
          <w:sz w:val="24"/>
        </w:rPr>
        <w:t xml:space="preserve"> </w:t>
      </w:r>
      <w:r>
        <w:rPr>
          <w:color w:val="010202"/>
          <w:sz w:val="24"/>
        </w:rPr>
        <w:t>podmínek</w:t>
      </w:r>
      <w:r>
        <w:rPr>
          <w:color w:val="010202"/>
          <w:spacing w:val="-9"/>
          <w:sz w:val="24"/>
        </w:rPr>
        <w:t xml:space="preserve"> </w:t>
      </w:r>
      <w:r>
        <w:rPr>
          <w:color w:val="010202"/>
          <w:sz w:val="24"/>
        </w:rPr>
        <w:t>se</w:t>
      </w:r>
      <w:r>
        <w:rPr>
          <w:color w:val="010202"/>
          <w:spacing w:val="-6"/>
          <w:sz w:val="24"/>
        </w:rPr>
        <w:t xml:space="preserve"> </w:t>
      </w:r>
      <w:r>
        <w:rPr>
          <w:color w:val="010202"/>
          <w:sz w:val="24"/>
        </w:rPr>
        <w:t>svými</w:t>
      </w:r>
      <w:r>
        <w:rPr>
          <w:color w:val="010202"/>
          <w:spacing w:val="-6"/>
          <w:sz w:val="24"/>
        </w:rPr>
        <w:t xml:space="preserve"> </w:t>
      </w:r>
      <w:r>
        <w:rPr>
          <w:color w:val="010202"/>
          <w:sz w:val="24"/>
        </w:rPr>
        <w:t xml:space="preserve">poddodavateli, zejména </w:t>
      </w:r>
      <w:proofErr w:type="gramStart"/>
      <w:r>
        <w:rPr>
          <w:color w:val="010202"/>
          <w:sz w:val="24"/>
        </w:rPr>
        <w:t>srovnatelné  úrovně</w:t>
      </w:r>
      <w:proofErr w:type="gramEnd"/>
      <w:r>
        <w:rPr>
          <w:color w:val="010202"/>
          <w:sz w:val="24"/>
        </w:rPr>
        <w:t xml:space="preserve">  splatnosti  faktur  a  srovnatelné  výše  smluvních  pokut s podmínkami této smlouvy, včetně poskytování řádných plateb za provedené práce těmto svým</w:t>
      </w:r>
      <w:r>
        <w:rPr>
          <w:color w:val="010202"/>
          <w:spacing w:val="-2"/>
          <w:sz w:val="24"/>
        </w:rPr>
        <w:t xml:space="preserve"> </w:t>
      </w:r>
      <w:r>
        <w:rPr>
          <w:color w:val="010202"/>
          <w:sz w:val="24"/>
        </w:rPr>
        <w:t>poddodavatelům;</w:t>
      </w:r>
    </w:p>
    <w:p w14:paraId="5E1EC0BD" w14:textId="77777777" w:rsidR="001C5233" w:rsidRDefault="006048AA">
      <w:pPr>
        <w:pStyle w:val="Odstavecseseznamem"/>
        <w:numPr>
          <w:ilvl w:val="1"/>
          <w:numId w:val="1"/>
        </w:numPr>
        <w:tabs>
          <w:tab w:val="left" w:pos="884"/>
        </w:tabs>
        <w:spacing w:before="121"/>
        <w:ind w:right="121"/>
        <w:jc w:val="both"/>
        <w:rPr>
          <w:sz w:val="24"/>
        </w:rPr>
      </w:pPr>
      <w:r>
        <w:rPr>
          <w:color w:val="010202"/>
          <w:sz w:val="24"/>
        </w:rPr>
        <w:t>používání při výkonu administrativních činností souvisejících s plněním předmětu smlouvy, je-li to objektivně možné, recyklovaných nebo recyklovatelných materiálů, výrobků a</w:t>
      </w:r>
      <w:r>
        <w:rPr>
          <w:color w:val="010202"/>
          <w:spacing w:val="-4"/>
          <w:sz w:val="24"/>
        </w:rPr>
        <w:t xml:space="preserve"> </w:t>
      </w:r>
      <w:r>
        <w:rPr>
          <w:color w:val="010202"/>
          <w:sz w:val="24"/>
        </w:rPr>
        <w:t>obalů.</w:t>
      </w:r>
    </w:p>
    <w:p w14:paraId="5CD4FDBB" w14:textId="77777777" w:rsidR="001C5233" w:rsidRDefault="001C5233">
      <w:pPr>
        <w:pStyle w:val="Zkladntext"/>
        <w:spacing w:before="11"/>
        <w:rPr>
          <w:sz w:val="23"/>
        </w:rPr>
      </w:pPr>
    </w:p>
    <w:p w14:paraId="7216DE6D" w14:textId="77777777" w:rsidR="001C5233" w:rsidRDefault="006048AA">
      <w:pPr>
        <w:pStyle w:val="Odstavecseseznamem"/>
        <w:numPr>
          <w:ilvl w:val="0"/>
          <w:numId w:val="1"/>
        </w:numPr>
        <w:tabs>
          <w:tab w:val="left" w:pos="543"/>
        </w:tabs>
        <w:ind w:right="115" w:hanging="427"/>
        <w:jc w:val="both"/>
        <w:rPr>
          <w:sz w:val="24"/>
        </w:rPr>
      </w:pPr>
      <w:r>
        <w:rPr>
          <w:color w:val="010202"/>
          <w:sz w:val="24"/>
        </w:rPr>
        <w:t xml:space="preserve">Veškeré změny a doplňky smlouvy budou uskutečněny po vzájemné dohodě smluvních stran formou písemných vzestupně číslovaných dodatků, podepsaných oprávněnými osobami obou smluvních stran dle čl. XI odst. 4., </w:t>
      </w:r>
      <w:proofErr w:type="spellStart"/>
      <w:r>
        <w:rPr>
          <w:color w:val="010202"/>
          <w:sz w:val="24"/>
        </w:rPr>
        <w:t>pododst</w:t>
      </w:r>
      <w:proofErr w:type="spellEnd"/>
      <w:r>
        <w:rPr>
          <w:color w:val="010202"/>
          <w:sz w:val="24"/>
        </w:rPr>
        <w:t>. 4.1 této</w:t>
      </w:r>
      <w:r>
        <w:rPr>
          <w:color w:val="010202"/>
          <w:spacing w:val="-13"/>
          <w:sz w:val="24"/>
        </w:rPr>
        <w:t xml:space="preserve"> </w:t>
      </w:r>
      <w:r>
        <w:rPr>
          <w:color w:val="010202"/>
          <w:sz w:val="24"/>
        </w:rPr>
        <w:t>smlouvy.</w:t>
      </w:r>
    </w:p>
    <w:p w14:paraId="725FE039" w14:textId="77777777" w:rsidR="001C5233" w:rsidRDefault="001C5233">
      <w:pPr>
        <w:pStyle w:val="Zkladntext"/>
        <w:spacing w:before="9"/>
        <w:rPr>
          <w:sz w:val="20"/>
        </w:rPr>
      </w:pPr>
    </w:p>
    <w:p w14:paraId="6329E8CF" w14:textId="77777777" w:rsidR="001C5233" w:rsidRDefault="006048AA">
      <w:pPr>
        <w:pStyle w:val="Odstavecseseznamem"/>
        <w:numPr>
          <w:ilvl w:val="0"/>
          <w:numId w:val="1"/>
        </w:numPr>
        <w:tabs>
          <w:tab w:val="left" w:pos="543"/>
        </w:tabs>
        <w:ind w:right="116" w:hanging="427"/>
        <w:jc w:val="both"/>
        <w:rPr>
          <w:sz w:val="24"/>
        </w:rPr>
      </w:pPr>
      <w:r>
        <w:rPr>
          <w:color w:val="010202"/>
          <w:sz w:val="24"/>
        </w:rPr>
        <w:t>V případě, že práva a povinnosti smluvních stran nejsou upraveny touto smlouvou, řídí se ustanoveními § 2586 a násl. občanského zákoníku, subsidiárně dalšími ustanoveními občanského</w:t>
      </w:r>
      <w:r>
        <w:rPr>
          <w:color w:val="010202"/>
          <w:spacing w:val="-3"/>
          <w:sz w:val="24"/>
        </w:rPr>
        <w:t xml:space="preserve"> </w:t>
      </w:r>
      <w:r>
        <w:rPr>
          <w:color w:val="010202"/>
          <w:sz w:val="24"/>
        </w:rPr>
        <w:t>zákoníku.</w:t>
      </w:r>
    </w:p>
    <w:p w14:paraId="59D54203" w14:textId="77777777" w:rsidR="001C5233" w:rsidRDefault="001C5233">
      <w:pPr>
        <w:pStyle w:val="Zkladntext"/>
        <w:spacing w:before="9"/>
        <w:rPr>
          <w:sz w:val="20"/>
        </w:rPr>
      </w:pPr>
    </w:p>
    <w:p w14:paraId="65524DBF" w14:textId="77777777" w:rsidR="001C5233" w:rsidRDefault="006048AA">
      <w:pPr>
        <w:pStyle w:val="Odstavecseseznamem"/>
        <w:numPr>
          <w:ilvl w:val="0"/>
          <w:numId w:val="1"/>
        </w:numPr>
        <w:tabs>
          <w:tab w:val="left" w:pos="543"/>
        </w:tabs>
        <w:ind w:right="119" w:hanging="427"/>
        <w:jc w:val="both"/>
        <w:rPr>
          <w:sz w:val="24"/>
        </w:rPr>
      </w:pPr>
      <w:r>
        <w:rPr>
          <w:color w:val="010202"/>
          <w:sz w:val="24"/>
        </w:rPr>
        <w:t>Smluvní strany se výslovně dohodly, že vylučují § 2605 odst. 2 a § 2618 občanského zákoníku. Dále se dohodly, že taktéž použití ustanovení § 1765 a § 1766 občanského zákoníku je pro tuto smlouvou</w:t>
      </w:r>
      <w:r>
        <w:rPr>
          <w:color w:val="010202"/>
          <w:spacing w:val="-8"/>
          <w:sz w:val="24"/>
        </w:rPr>
        <w:t xml:space="preserve"> </w:t>
      </w:r>
      <w:r>
        <w:rPr>
          <w:color w:val="010202"/>
          <w:sz w:val="24"/>
        </w:rPr>
        <w:t>vyloučeno.</w:t>
      </w:r>
    </w:p>
    <w:p w14:paraId="217D7E5E" w14:textId="77777777" w:rsidR="001C5233" w:rsidRDefault="001C5233">
      <w:pPr>
        <w:pStyle w:val="Zkladntext"/>
        <w:spacing w:before="9"/>
        <w:rPr>
          <w:sz w:val="20"/>
        </w:rPr>
      </w:pPr>
    </w:p>
    <w:p w14:paraId="666597CA" w14:textId="77777777" w:rsidR="001C5233" w:rsidRDefault="006048AA">
      <w:pPr>
        <w:pStyle w:val="Odstavecseseznamem"/>
        <w:numPr>
          <w:ilvl w:val="0"/>
          <w:numId w:val="1"/>
        </w:numPr>
        <w:tabs>
          <w:tab w:val="left" w:pos="543"/>
        </w:tabs>
        <w:ind w:right="115" w:hanging="427"/>
        <w:jc w:val="both"/>
        <w:rPr>
          <w:sz w:val="24"/>
        </w:rPr>
      </w:pPr>
      <w:r>
        <w:rPr>
          <w:color w:val="010202"/>
          <w:sz w:val="24"/>
        </w:rPr>
        <w:t>Smlouva nabývá platnosti dnem podpisu druhé ze smluvních stran. Smlouva nabývá účinnosti dnem jejího uveřejnění v registru</w:t>
      </w:r>
      <w:r>
        <w:rPr>
          <w:color w:val="010202"/>
          <w:spacing w:val="-5"/>
          <w:sz w:val="24"/>
        </w:rPr>
        <w:t xml:space="preserve"> </w:t>
      </w:r>
      <w:r>
        <w:rPr>
          <w:color w:val="010202"/>
          <w:sz w:val="24"/>
        </w:rPr>
        <w:t>smluv.</w:t>
      </w:r>
    </w:p>
    <w:p w14:paraId="627D10B3" w14:textId="77777777" w:rsidR="001C5233" w:rsidRDefault="001C5233">
      <w:pPr>
        <w:pStyle w:val="Zkladntext"/>
        <w:spacing w:before="9"/>
        <w:rPr>
          <w:sz w:val="20"/>
        </w:rPr>
      </w:pPr>
    </w:p>
    <w:p w14:paraId="72F68794" w14:textId="77777777" w:rsidR="001C5233" w:rsidRDefault="006048AA">
      <w:pPr>
        <w:pStyle w:val="Odstavecseseznamem"/>
        <w:numPr>
          <w:ilvl w:val="0"/>
          <w:numId w:val="1"/>
        </w:numPr>
        <w:tabs>
          <w:tab w:val="left" w:pos="543"/>
        </w:tabs>
        <w:ind w:right="115" w:hanging="427"/>
        <w:jc w:val="both"/>
        <w:rPr>
          <w:sz w:val="24"/>
        </w:rPr>
      </w:pPr>
      <w:r>
        <w:rPr>
          <w:color w:val="010202"/>
          <w:sz w:val="24"/>
        </w:rPr>
        <w:t>Tato smlouva se řídí právním řádem České republiky. Veškeré spory vyplývající z této smlouvy budou řešeny soudy České republiky, přičemž v případě, že zhotovitel má sídlo/bydliště</w:t>
      </w:r>
      <w:r>
        <w:rPr>
          <w:color w:val="010202"/>
          <w:spacing w:val="-7"/>
          <w:sz w:val="24"/>
        </w:rPr>
        <w:t xml:space="preserve"> </w:t>
      </w:r>
      <w:r>
        <w:rPr>
          <w:color w:val="010202"/>
          <w:sz w:val="24"/>
        </w:rPr>
        <w:t>mimo</w:t>
      </w:r>
      <w:r>
        <w:rPr>
          <w:color w:val="010202"/>
          <w:spacing w:val="-5"/>
          <w:sz w:val="24"/>
        </w:rPr>
        <w:t xml:space="preserve"> </w:t>
      </w:r>
      <w:r>
        <w:rPr>
          <w:color w:val="010202"/>
          <w:sz w:val="24"/>
        </w:rPr>
        <w:t>území</w:t>
      </w:r>
      <w:r>
        <w:rPr>
          <w:color w:val="010202"/>
          <w:spacing w:val="-5"/>
          <w:sz w:val="24"/>
        </w:rPr>
        <w:t xml:space="preserve"> </w:t>
      </w:r>
      <w:r>
        <w:rPr>
          <w:color w:val="010202"/>
          <w:sz w:val="24"/>
        </w:rPr>
        <w:t>České</w:t>
      </w:r>
      <w:r>
        <w:rPr>
          <w:color w:val="010202"/>
          <w:spacing w:val="-7"/>
          <w:sz w:val="24"/>
        </w:rPr>
        <w:t xml:space="preserve"> </w:t>
      </w:r>
      <w:r>
        <w:rPr>
          <w:color w:val="010202"/>
          <w:sz w:val="24"/>
        </w:rPr>
        <w:t>republiky</w:t>
      </w:r>
      <w:r>
        <w:rPr>
          <w:color w:val="010202"/>
          <w:spacing w:val="-7"/>
          <w:sz w:val="24"/>
        </w:rPr>
        <w:t xml:space="preserve"> </w:t>
      </w:r>
      <w:r>
        <w:rPr>
          <w:color w:val="010202"/>
          <w:sz w:val="24"/>
        </w:rPr>
        <w:t>(spory</w:t>
      </w:r>
      <w:r>
        <w:rPr>
          <w:color w:val="010202"/>
          <w:spacing w:val="-7"/>
          <w:sz w:val="24"/>
        </w:rPr>
        <w:t xml:space="preserve"> </w:t>
      </w:r>
      <w:r>
        <w:rPr>
          <w:color w:val="010202"/>
          <w:sz w:val="24"/>
        </w:rPr>
        <w:t>s</w:t>
      </w:r>
      <w:r>
        <w:rPr>
          <w:color w:val="010202"/>
          <w:spacing w:val="-7"/>
          <w:sz w:val="24"/>
        </w:rPr>
        <w:t xml:space="preserve"> </w:t>
      </w:r>
      <w:r>
        <w:rPr>
          <w:color w:val="010202"/>
          <w:sz w:val="24"/>
        </w:rPr>
        <w:t>mezinárodním</w:t>
      </w:r>
      <w:r>
        <w:rPr>
          <w:color w:val="010202"/>
          <w:spacing w:val="-5"/>
          <w:sz w:val="24"/>
        </w:rPr>
        <w:t xml:space="preserve"> </w:t>
      </w:r>
      <w:r>
        <w:rPr>
          <w:color w:val="010202"/>
          <w:sz w:val="24"/>
        </w:rPr>
        <w:t>prvkem),</w:t>
      </w:r>
      <w:r>
        <w:rPr>
          <w:color w:val="010202"/>
          <w:spacing w:val="-7"/>
          <w:sz w:val="24"/>
        </w:rPr>
        <w:t xml:space="preserve"> </w:t>
      </w:r>
      <w:r>
        <w:rPr>
          <w:color w:val="010202"/>
          <w:sz w:val="24"/>
        </w:rPr>
        <w:t>bude</w:t>
      </w:r>
      <w:r>
        <w:rPr>
          <w:color w:val="010202"/>
          <w:spacing w:val="-7"/>
          <w:sz w:val="24"/>
        </w:rPr>
        <w:t xml:space="preserve"> </w:t>
      </w:r>
      <w:r>
        <w:rPr>
          <w:color w:val="010202"/>
          <w:sz w:val="24"/>
        </w:rPr>
        <w:t>věcně</w:t>
      </w:r>
      <w:r>
        <w:rPr>
          <w:color w:val="010202"/>
          <w:spacing w:val="-7"/>
          <w:sz w:val="24"/>
        </w:rPr>
        <w:t xml:space="preserve"> </w:t>
      </w:r>
      <w:r>
        <w:rPr>
          <w:color w:val="010202"/>
          <w:sz w:val="24"/>
        </w:rPr>
        <w:t>a místně příslušným soudem vždy soud určený podle sídla</w:t>
      </w:r>
      <w:r>
        <w:rPr>
          <w:color w:val="010202"/>
          <w:spacing w:val="-11"/>
          <w:sz w:val="24"/>
        </w:rPr>
        <w:t xml:space="preserve"> </w:t>
      </w:r>
      <w:r>
        <w:rPr>
          <w:color w:val="010202"/>
          <w:sz w:val="24"/>
        </w:rPr>
        <w:t>objednatele.</w:t>
      </w:r>
    </w:p>
    <w:p w14:paraId="76BC2FD3" w14:textId="77777777" w:rsidR="001C5233" w:rsidRDefault="001C5233">
      <w:pPr>
        <w:pStyle w:val="Zkladntext"/>
        <w:spacing w:before="9"/>
        <w:rPr>
          <w:sz w:val="20"/>
        </w:rPr>
      </w:pPr>
    </w:p>
    <w:p w14:paraId="2C83A39F" w14:textId="77777777" w:rsidR="001C5233" w:rsidRDefault="006048AA">
      <w:pPr>
        <w:pStyle w:val="Odstavecseseznamem"/>
        <w:numPr>
          <w:ilvl w:val="0"/>
          <w:numId w:val="1"/>
        </w:numPr>
        <w:tabs>
          <w:tab w:val="left" w:pos="543"/>
        </w:tabs>
        <w:ind w:right="120" w:hanging="427"/>
        <w:jc w:val="both"/>
        <w:rPr>
          <w:sz w:val="24"/>
        </w:rPr>
      </w:pPr>
      <w:r>
        <w:rPr>
          <w:color w:val="010202"/>
          <w:sz w:val="24"/>
        </w:rPr>
        <w:t>Požadavek písemné formy dle této smlouvy je splněn i tehdy, pokud je příslušné právní jednání učiněno elektronicky a elektronicky</w:t>
      </w:r>
      <w:r>
        <w:rPr>
          <w:color w:val="010202"/>
          <w:spacing w:val="-9"/>
          <w:sz w:val="24"/>
        </w:rPr>
        <w:t xml:space="preserve"> </w:t>
      </w:r>
      <w:r>
        <w:rPr>
          <w:color w:val="010202"/>
          <w:sz w:val="24"/>
        </w:rPr>
        <w:t>podepsáno.</w:t>
      </w:r>
    </w:p>
    <w:p w14:paraId="5128C8E0" w14:textId="77777777" w:rsidR="001C5233" w:rsidRDefault="001C5233">
      <w:pPr>
        <w:jc w:val="both"/>
        <w:rPr>
          <w:sz w:val="24"/>
        </w:rPr>
        <w:sectPr w:rsidR="001C5233">
          <w:pgSz w:w="11910" w:h="16840"/>
          <w:pgMar w:top="1040" w:right="1300" w:bottom="1240" w:left="1300" w:header="0" w:footer="1056" w:gutter="0"/>
          <w:cols w:space="708"/>
        </w:sectPr>
      </w:pPr>
    </w:p>
    <w:p w14:paraId="24AF2978" w14:textId="77777777" w:rsidR="001C5233" w:rsidRDefault="006048AA">
      <w:pPr>
        <w:pStyle w:val="Odstavecseseznamem"/>
        <w:numPr>
          <w:ilvl w:val="0"/>
          <w:numId w:val="1"/>
        </w:numPr>
        <w:tabs>
          <w:tab w:val="left" w:pos="543"/>
        </w:tabs>
        <w:spacing w:before="75"/>
        <w:ind w:right="117" w:hanging="427"/>
        <w:jc w:val="both"/>
        <w:rPr>
          <w:sz w:val="24"/>
        </w:rPr>
      </w:pPr>
      <w:r>
        <w:rPr>
          <w:color w:val="010202"/>
          <w:sz w:val="24"/>
        </w:rPr>
        <w:lastRenderedPageBreak/>
        <w:t xml:space="preserve">Tato smlouva se vyhotovuje v elektronické podobě ve formátu </w:t>
      </w:r>
      <w:r>
        <w:rPr>
          <w:rFonts w:ascii="Calibri" w:hAnsi="Calibri"/>
          <w:b/>
          <w:color w:val="010202"/>
          <w:sz w:val="24"/>
        </w:rPr>
        <w:t>PDF/</w:t>
      </w:r>
      <w:proofErr w:type="gramStart"/>
      <w:r>
        <w:rPr>
          <w:rFonts w:ascii="Calibri" w:hAnsi="Calibri"/>
          <w:b/>
          <w:color w:val="010202"/>
          <w:sz w:val="24"/>
        </w:rPr>
        <w:t>A ,</w:t>
      </w:r>
      <w:proofErr w:type="gramEnd"/>
      <w:r>
        <w:rPr>
          <w:rFonts w:ascii="Calibri" w:hAnsi="Calibri"/>
          <w:b/>
          <w:color w:val="010202"/>
          <w:sz w:val="24"/>
        </w:rPr>
        <w:t xml:space="preserve">  </w:t>
      </w:r>
      <w:r>
        <w:rPr>
          <w:color w:val="010202"/>
          <w:sz w:val="24"/>
        </w:rPr>
        <w:t>přičemž každá   ze smluvních stran obdrží oboustranně elektronicky podepsaný datový soubor této smlouvy.</w:t>
      </w:r>
    </w:p>
    <w:p w14:paraId="6ED6B03D" w14:textId="77777777" w:rsidR="001C5233" w:rsidRDefault="001C5233">
      <w:pPr>
        <w:pStyle w:val="Zkladntext"/>
        <w:spacing w:before="9"/>
        <w:rPr>
          <w:sz w:val="20"/>
        </w:rPr>
      </w:pPr>
    </w:p>
    <w:p w14:paraId="3D341796" w14:textId="77777777" w:rsidR="001C5233" w:rsidRDefault="006048AA">
      <w:pPr>
        <w:pStyle w:val="Odstavecseseznamem"/>
        <w:numPr>
          <w:ilvl w:val="0"/>
          <w:numId w:val="1"/>
        </w:numPr>
        <w:tabs>
          <w:tab w:val="left" w:pos="543"/>
        </w:tabs>
        <w:ind w:right="117" w:hanging="427"/>
        <w:jc w:val="both"/>
        <w:rPr>
          <w:sz w:val="24"/>
        </w:rPr>
      </w:pPr>
      <w:r>
        <w:rPr>
          <w:color w:val="010202"/>
          <w:sz w:val="24"/>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w:t>
      </w:r>
      <w:r>
        <w:rPr>
          <w:color w:val="010202"/>
          <w:spacing w:val="-6"/>
          <w:sz w:val="24"/>
        </w:rPr>
        <w:t xml:space="preserve"> </w:t>
      </w:r>
      <w:r>
        <w:rPr>
          <w:color w:val="010202"/>
          <w:sz w:val="24"/>
        </w:rPr>
        <w:t>podpisy.</w:t>
      </w:r>
    </w:p>
    <w:p w14:paraId="1279A00D" w14:textId="77777777" w:rsidR="001C5233" w:rsidRDefault="001C5233">
      <w:pPr>
        <w:pStyle w:val="Zkladntext"/>
        <w:spacing w:before="9"/>
        <w:rPr>
          <w:sz w:val="20"/>
        </w:rPr>
      </w:pPr>
    </w:p>
    <w:p w14:paraId="5EFDBBEF" w14:textId="77777777" w:rsidR="001C5233" w:rsidRDefault="006048AA">
      <w:pPr>
        <w:pStyle w:val="Odstavecseseznamem"/>
        <w:numPr>
          <w:ilvl w:val="0"/>
          <w:numId w:val="1"/>
        </w:numPr>
        <w:tabs>
          <w:tab w:val="left" w:pos="543"/>
        </w:tabs>
        <w:ind w:hanging="427"/>
        <w:rPr>
          <w:sz w:val="24"/>
        </w:rPr>
      </w:pPr>
      <w:r>
        <w:rPr>
          <w:color w:val="010202"/>
          <w:sz w:val="24"/>
        </w:rPr>
        <w:t>Nedílnou součástí této smlouvy</w:t>
      </w:r>
      <w:r>
        <w:rPr>
          <w:color w:val="010202"/>
          <w:spacing w:val="-6"/>
          <w:sz w:val="24"/>
        </w:rPr>
        <w:t xml:space="preserve"> </w:t>
      </w:r>
      <w:r>
        <w:rPr>
          <w:color w:val="010202"/>
          <w:sz w:val="24"/>
        </w:rPr>
        <w:t>je:</w:t>
      </w:r>
    </w:p>
    <w:p w14:paraId="471F95EB" w14:textId="77777777" w:rsidR="001C5233" w:rsidRDefault="001C5233">
      <w:pPr>
        <w:pStyle w:val="Zkladntext"/>
        <w:spacing w:before="7"/>
        <w:rPr>
          <w:sz w:val="20"/>
        </w:rPr>
      </w:pPr>
    </w:p>
    <w:p w14:paraId="21C726E6" w14:textId="77777777" w:rsidR="001C5233" w:rsidRDefault="006048AA">
      <w:pPr>
        <w:pStyle w:val="Zkladntext"/>
        <w:ind w:left="1108" w:right="5234" w:hanging="1"/>
        <w:jc w:val="both"/>
      </w:pPr>
      <w:r>
        <w:rPr>
          <w:color w:val="010202"/>
        </w:rPr>
        <w:t>příloha č. 1 – pojistná smlouva příloha č. 2 – specifikace ceny příloha č. 3 – realizační tým</w:t>
      </w:r>
    </w:p>
    <w:p w14:paraId="702C06D1" w14:textId="77777777" w:rsidR="001C5233" w:rsidRDefault="006048AA">
      <w:pPr>
        <w:pStyle w:val="Zkladntext"/>
        <w:ind w:left="1108"/>
        <w:jc w:val="both"/>
      </w:pPr>
      <w:r>
        <w:rPr>
          <w:color w:val="010202"/>
        </w:rPr>
        <w:t>příloha č. 4 – seznam poddodavatelů</w:t>
      </w:r>
    </w:p>
    <w:p w14:paraId="640E61C8" w14:textId="77777777" w:rsidR="001C5233" w:rsidRDefault="001C5233">
      <w:pPr>
        <w:jc w:val="both"/>
        <w:sectPr w:rsidR="001C5233">
          <w:pgSz w:w="11910" w:h="16840"/>
          <w:pgMar w:top="1060" w:right="1300" w:bottom="1240" w:left="1300" w:header="0" w:footer="1056" w:gutter="0"/>
          <w:cols w:space="708"/>
        </w:sectPr>
      </w:pPr>
    </w:p>
    <w:p w14:paraId="16CA1831" w14:textId="77777777" w:rsidR="001C5233" w:rsidRDefault="001C5233">
      <w:pPr>
        <w:pStyle w:val="Zkladntext"/>
        <w:rPr>
          <w:sz w:val="20"/>
        </w:rPr>
      </w:pPr>
    </w:p>
    <w:p w14:paraId="620EBDCE" w14:textId="77777777" w:rsidR="001C5233" w:rsidRDefault="001C5233">
      <w:pPr>
        <w:pStyle w:val="Zkladntext"/>
        <w:rPr>
          <w:sz w:val="20"/>
        </w:rPr>
      </w:pPr>
    </w:p>
    <w:p w14:paraId="6A9475E7" w14:textId="77777777" w:rsidR="001C5233" w:rsidRDefault="001C5233">
      <w:pPr>
        <w:pStyle w:val="Zkladntext"/>
        <w:rPr>
          <w:sz w:val="20"/>
        </w:rPr>
      </w:pPr>
    </w:p>
    <w:p w14:paraId="5C7C189A" w14:textId="77777777" w:rsidR="001C5233" w:rsidRDefault="001C5233">
      <w:pPr>
        <w:pStyle w:val="Zkladntext"/>
        <w:rPr>
          <w:sz w:val="20"/>
        </w:rPr>
      </w:pPr>
    </w:p>
    <w:p w14:paraId="1FC8A530" w14:textId="77777777" w:rsidR="001C5233" w:rsidRDefault="001C5233">
      <w:pPr>
        <w:pStyle w:val="Zkladntext"/>
        <w:rPr>
          <w:sz w:val="20"/>
        </w:rPr>
      </w:pPr>
    </w:p>
    <w:p w14:paraId="6F75E2B9" w14:textId="77777777" w:rsidR="001C5233" w:rsidRDefault="001C5233">
      <w:pPr>
        <w:pStyle w:val="Zkladntext"/>
        <w:rPr>
          <w:sz w:val="20"/>
        </w:rPr>
      </w:pPr>
    </w:p>
    <w:p w14:paraId="1887CD91" w14:textId="77777777" w:rsidR="001C5233" w:rsidRDefault="001C5233">
      <w:pPr>
        <w:pStyle w:val="Zkladntext"/>
        <w:rPr>
          <w:sz w:val="20"/>
        </w:rPr>
      </w:pPr>
    </w:p>
    <w:p w14:paraId="2CE5FEFB" w14:textId="77777777" w:rsidR="001C5233" w:rsidRDefault="001C5233">
      <w:pPr>
        <w:pStyle w:val="Zkladntext"/>
        <w:rPr>
          <w:sz w:val="20"/>
        </w:rPr>
      </w:pPr>
    </w:p>
    <w:p w14:paraId="0E73ABB8" w14:textId="77777777" w:rsidR="001C5233" w:rsidRDefault="001C5233">
      <w:pPr>
        <w:pStyle w:val="Zkladntext"/>
        <w:rPr>
          <w:sz w:val="20"/>
        </w:rPr>
      </w:pPr>
    </w:p>
    <w:p w14:paraId="068F5EBB" w14:textId="77777777" w:rsidR="001C5233" w:rsidRDefault="001C5233">
      <w:pPr>
        <w:pStyle w:val="Zkladntext"/>
        <w:rPr>
          <w:sz w:val="20"/>
        </w:rPr>
      </w:pPr>
    </w:p>
    <w:p w14:paraId="4531D7D7" w14:textId="77777777" w:rsidR="001C5233" w:rsidRDefault="001C5233">
      <w:pPr>
        <w:pStyle w:val="Zkladntext"/>
        <w:rPr>
          <w:sz w:val="20"/>
        </w:rPr>
      </w:pPr>
    </w:p>
    <w:p w14:paraId="24323DE1" w14:textId="77777777" w:rsidR="001C5233" w:rsidRDefault="001C5233">
      <w:pPr>
        <w:pStyle w:val="Zkladntext"/>
        <w:rPr>
          <w:sz w:val="20"/>
        </w:rPr>
      </w:pPr>
    </w:p>
    <w:p w14:paraId="367CB45C" w14:textId="77777777" w:rsidR="001C5233" w:rsidRDefault="001C5233">
      <w:pPr>
        <w:pStyle w:val="Zkladntext"/>
        <w:rPr>
          <w:sz w:val="20"/>
        </w:rPr>
      </w:pPr>
    </w:p>
    <w:p w14:paraId="691FFC2B" w14:textId="77777777" w:rsidR="001C5233" w:rsidRDefault="001C5233">
      <w:pPr>
        <w:pStyle w:val="Zkladntext"/>
        <w:rPr>
          <w:sz w:val="20"/>
        </w:rPr>
      </w:pPr>
    </w:p>
    <w:p w14:paraId="0B19FA28" w14:textId="77777777" w:rsidR="001C5233" w:rsidRDefault="001C5233">
      <w:pPr>
        <w:pStyle w:val="Zkladntext"/>
        <w:spacing w:after="1"/>
        <w:rPr>
          <w:sz w:val="16"/>
        </w:rPr>
      </w:pPr>
    </w:p>
    <w:tbl>
      <w:tblPr>
        <w:tblStyle w:val="TableNormal"/>
        <w:tblW w:w="0" w:type="auto"/>
        <w:tblInd w:w="104" w:type="dxa"/>
        <w:tblBorders>
          <w:top w:val="single" w:sz="11" w:space="0" w:color="231F20"/>
          <w:left w:val="single" w:sz="11" w:space="0" w:color="231F20"/>
          <w:bottom w:val="single" w:sz="11" w:space="0" w:color="231F20"/>
          <w:right w:val="single" w:sz="11" w:space="0" w:color="231F20"/>
          <w:insideH w:val="single" w:sz="11" w:space="0" w:color="231F20"/>
          <w:insideV w:val="single" w:sz="11" w:space="0" w:color="231F20"/>
        </w:tblBorders>
        <w:tblLayout w:type="fixed"/>
        <w:tblLook w:val="01E0" w:firstRow="1" w:lastRow="1" w:firstColumn="1" w:lastColumn="1" w:noHBand="0" w:noVBand="0"/>
      </w:tblPr>
      <w:tblGrid>
        <w:gridCol w:w="396"/>
        <w:gridCol w:w="407"/>
        <w:gridCol w:w="1527"/>
        <w:gridCol w:w="735"/>
        <w:gridCol w:w="758"/>
        <w:gridCol w:w="848"/>
        <w:gridCol w:w="837"/>
        <w:gridCol w:w="848"/>
        <w:gridCol w:w="600"/>
        <w:gridCol w:w="622"/>
        <w:gridCol w:w="622"/>
        <w:gridCol w:w="622"/>
        <w:gridCol w:w="622"/>
        <w:gridCol w:w="509"/>
        <w:gridCol w:w="509"/>
      </w:tblGrid>
      <w:tr w:rsidR="001C5233" w14:paraId="4CC333E1" w14:textId="77777777">
        <w:trPr>
          <w:trHeight w:hRule="exact" w:val="215"/>
        </w:trPr>
        <w:tc>
          <w:tcPr>
            <w:tcW w:w="6956" w:type="dxa"/>
            <w:gridSpan w:val="9"/>
            <w:tcBorders>
              <w:top w:val="nil"/>
              <w:left w:val="nil"/>
            </w:tcBorders>
          </w:tcPr>
          <w:p w14:paraId="7E9E7FA8" w14:textId="77777777" w:rsidR="001C5233" w:rsidRDefault="001C5233"/>
        </w:tc>
        <w:tc>
          <w:tcPr>
            <w:tcW w:w="2488" w:type="dxa"/>
            <w:gridSpan w:val="4"/>
            <w:tcBorders>
              <w:right w:val="single" w:sz="6" w:space="0" w:color="231F20"/>
            </w:tcBorders>
          </w:tcPr>
          <w:p w14:paraId="219459E7" w14:textId="77777777" w:rsidR="001C5233" w:rsidRDefault="006048AA">
            <w:pPr>
              <w:pStyle w:val="TableParagraph"/>
              <w:spacing w:before="14"/>
              <w:ind w:left="282"/>
              <w:rPr>
                <w:b/>
                <w:sz w:val="11"/>
              </w:rPr>
            </w:pPr>
            <w:r>
              <w:rPr>
                <w:b/>
                <w:color w:val="231F20"/>
                <w:w w:val="105"/>
                <w:sz w:val="11"/>
              </w:rPr>
              <w:t xml:space="preserve">Podíl z fakturované </w:t>
            </w:r>
            <w:proofErr w:type="gramStart"/>
            <w:r>
              <w:rPr>
                <w:b/>
                <w:color w:val="231F20"/>
                <w:w w:val="105"/>
                <w:sz w:val="11"/>
              </w:rPr>
              <w:t>částky - plnění</w:t>
            </w:r>
            <w:proofErr w:type="gramEnd"/>
            <w:r>
              <w:rPr>
                <w:b/>
                <w:color w:val="231F20"/>
                <w:w w:val="105"/>
                <w:sz w:val="11"/>
              </w:rPr>
              <w:t xml:space="preserve"> (v Kč)</w:t>
            </w:r>
          </w:p>
        </w:tc>
        <w:tc>
          <w:tcPr>
            <w:tcW w:w="1018" w:type="dxa"/>
            <w:gridSpan w:val="2"/>
            <w:tcBorders>
              <w:left w:val="single" w:sz="6" w:space="0" w:color="231F20"/>
            </w:tcBorders>
          </w:tcPr>
          <w:p w14:paraId="5349AEC9" w14:textId="77777777" w:rsidR="001C5233" w:rsidRDefault="006048AA">
            <w:pPr>
              <w:pStyle w:val="TableParagraph"/>
              <w:spacing w:before="14"/>
              <w:ind w:left="325"/>
              <w:rPr>
                <w:b/>
                <w:sz w:val="11"/>
              </w:rPr>
            </w:pPr>
            <w:r>
              <w:rPr>
                <w:b/>
                <w:color w:val="231F20"/>
                <w:w w:val="105"/>
                <w:sz w:val="11"/>
              </w:rPr>
              <w:t>částky -</w:t>
            </w:r>
          </w:p>
        </w:tc>
      </w:tr>
      <w:tr w:rsidR="001C5233" w14:paraId="6D727F25" w14:textId="77777777">
        <w:trPr>
          <w:trHeight w:hRule="exact" w:val="625"/>
        </w:trPr>
        <w:tc>
          <w:tcPr>
            <w:tcW w:w="396" w:type="dxa"/>
            <w:tcBorders>
              <w:bottom w:val="single" w:sz="6" w:space="0" w:color="231F20"/>
              <w:right w:val="single" w:sz="6" w:space="0" w:color="231F20"/>
            </w:tcBorders>
            <w:shd w:val="clear" w:color="auto" w:fill="F1F1F2"/>
          </w:tcPr>
          <w:p w14:paraId="77AA16ED" w14:textId="77777777" w:rsidR="001C5233" w:rsidRDefault="001C5233">
            <w:pPr>
              <w:pStyle w:val="TableParagraph"/>
              <w:rPr>
                <w:rFonts w:ascii="Times New Roman"/>
                <w:sz w:val="10"/>
              </w:rPr>
            </w:pPr>
          </w:p>
          <w:p w14:paraId="533E7A48" w14:textId="77777777" w:rsidR="001C5233" w:rsidRDefault="001C5233">
            <w:pPr>
              <w:pStyle w:val="TableParagraph"/>
              <w:spacing w:before="1"/>
              <w:rPr>
                <w:rFonts w:ascii="Times New Roman"/>
                <w:sz w:val="10"/>
              </w:rPr>
            </w:pPr>
          </w:p>
          <w:p w14:paraId="1EE6037C" w14:textId="77777777" w:rsidR="001C5233" w:rsidRDefault="006048AA">
            <w:pPr>
              <w:pStyle w:val="TableParagraph"/>
              <w:ind w:left="17" w:right="45"/>
              <w:jc w:val="center"/>
              <w:rPr>
                <w:b/>
                <w:sz w:val="11"/>
              </w:rPr>
            </w:pPr>
            <w:r>
              <w:rPr>
                <w:b/>
                <w:color w:val="231F20"/>
                <w:w w:val="105"/>
                <w:sz w:val="11"/>
              </w:rPr>
              <w:t>Etapa</w:t>
            </w:r>
          </w:p>
        </w:tc>
        <w:tc>
          <w:tcPr>
            <w:tcW w:w="407" w:type="dxa"/>
            <w:tcBorders>
              <w:left w:val="single" w:sz="6" w:space="0" w:color="231F20"/>
              <w:bottom w:val="single" w:sz="6" w:space="0" w:color="231F20"/>
              <w:right w:val="single" w:sz="6" w:space="0" w:color="231F20"/>
            </w:tcBorders>
            <w:shd w:val="clear" w:color="auto" w:fill="F1F1F2"/>
          </w:tcPr>
          <w:p w14:paraId="79207207" w14:textId="77777777" w:rsidR="001C5233" w:rsidRDefault="001C5233">
            <w:pPr>
              <w:pStyle w:val="TableParagraph"/>
              <w:spacing w:before="7"/>
              <w:rPr>
                <w:rFonts w:ascii="Times New Roman"/>
                <w:sz w:val="13"/>
              </w:rPr>
            </w:pPr>
          </w:p>
          <w:p w14:paraId="6CC36968" w14:textId="77777777" w:rsidR="001C5233" w:rsidRDefault="006048AA">
            <w:pPr>
              <w:pStyle w:val="TableParagraph"/>
              <w:spacing w:line="271" w:lineRule="auto"/>
              <w:ind w:left="159" w:right="7" w:hanging="142"/>
              <w:rPr>
                <w:b/>
                <w:sz w:val="11"/>
              </w:rPr>
            </w:pPr>
            <w:r>
              <w:rPr>
                <w:b/>
                <w:color w:val="231F20"/>
                <w:sz w:val="11"/>
              </w:rPr>
              <w:t xml:space="preserve">Faktura </w:t>
            </w:r>
            <w:r>
              <w:rPr>
                <w:b/>
                <w:color w:val="231F20"/>
                <w:w w:val="105"/>
                <w:sz w:val="11"/>
              </w:rPr>
              <w:t>č.</w:t>
            </w:r>
          </w:p>
        </w:tc>
        <w:tc>
          <w:tcPr>
            <w:tcW w:w="1527" w:type="dxa"/>
            <w:tcBorders>
              <w:left w:val="single" w:sz="6" w:space="0" w:color="231F20"/>
              <w:bottom w:val="single" w:sz="6" w:space="0" w:color="231F20"/>
              <w:right w:val="single" w:sz="6" w:space="0" w:color="231F20"/>
            </w:tcBorders>
            <w:shd w:val="clear" w:color="auto" w:fill="F1F1F2"/>
          </w:tcPr>
          <w:p w14:paraId="1FAFA628" w14:textId="77777777" w:rsidR="001C5233" w:rsidRDefault="001C5233">
            <w:pPr>
              <w:pStyle w:val="TableParagraph"/>
              <w:rPr>
                <w:rFonts w:ascii="Times New Roman"/>
                <w:sz w:val="10"/>
              </w:rPr>
            </w:pPr>
          </w:p>
          <w:p w14:paraId="30860B3F" w14:textId="77777777" w:rsidR="001C5233" w:rsidRDefault="001C5233">
            <w:pPr>
              <w:pStyle w:val="TableParagraph"/>
              <w:spacing w:before="1"/>
              <w:rPr>
                <w:rFonts w:ascii="Times New Roman"/>
                <w:sz w:val="10"/>
              </w:rPr>
            </w:pPr>
          </w:p>
          <w:p w14:paraId="216A4B00" w14:textId="77777777" w:rsidR="001C5233" w:rsidRDefault="006048AA">
            <w:pPr>
              <w:pStyle w:val="TableParagraph"/>
              <w:ind w:left="16" w:right="36"/>
              <w:jc w:val="center"/>
              <w:rPr>
                <w:b/>
                <w:sz w:val="11"/>
              </w:rPr>
            </w:pPr>
            <w:r>
              <w:rPr>
                <w:b/>
                <w:color w:val="231F20"/>
                <w:w w:val="105"/>
                <w:sz w:val="11"/>
              </w:rPr>
              <w:t>Dílčí plnění</w:t>
            </w:r>
          </w:p>
        </w:tc>
        <w:tc>
          <w:tcPr>
            <w:tcW w:w="735" w:type="dxa"/>
            <w:tcBorders>
              <w:left w:val="single" w:sz="6" w:space="0" w:color="231F20"/>
              <w:bottom w:val="single" w:sz="6" w:space="0" w:color="231F20"/>
              <w:right w:val="single" w:sz="6" w:space="0" w:color="231F20"/>
            </w:tcBorders>
            <w:shd w:val="clear" w:color="auto" w:fill="F1F1F2"/>
          </w:tcPr>
          <w:p w14:paraId="05CC140C" w14:textId="77777777" w:rsidR="001C5233" w:rsidRDefault="001C5233">
            <w:pPr>
              <w:pStyle w:val="TableParagraph"/>
              <w:rPr>
                <w:rFonts w:ascii="Times New Roman"/>
                <w:sz w:val="10"/>
              </w:rPr>
            </w:pPr>
          </w:p>
          <w:p w14:paraId="0129CA0F" w14:textId="77777777" w:rsidR="001C5233" w:rsidRDefault="001C5233">
            <w:pPr>
              <w:pStyle w:val="TableParagraph"/>
              <w:spacing w:before="1"/>
              <w:rPr>
                <w:rFonts w:ascii="Times New Roman"/>
                <w:sz w:val="10"/>
              </w:rPr>
            </w:pPr>
          </w:p>
          <w:p w14:paraId="3B394FAE" w14:textId="77777777" w:rsidR="001C5233" w:rsidRDefault="006048AA">
            <w:pPr>
              <w:pStyle w:val="TableParagraph"/>
              <w:ind w:right="21"/>
              <w:jc w:val="center"/>
              <w:rPr>
                <w:b/>
                <w:sz w:val="11"/>
              </w:rPr>
            </w:pPr>
            <w:r>
              <w:rPr>
                <w:b/>
                <w:color w:val="231F20"/>
                <w:w w:val="105"/>
                <w:sz w:val="11"/>
              </w:rPr>
              <w:t>Termín plnění</w:t>
            </w:r>
          </w:p>
        </w:tc>
        <w:tc>
          <w:tcPr>
            <w:tcW w:w="758" w:type="dxa"/>
            <w:tcBorders>
              <w:left w:val="single" w:sz="6" w:space="0" w:color="231F20"/>
              <w:bottom w:val="single" w:sz="6" w:space="0" w:color="231F20"/>
              <w:right w:val="single" w:sz="6" w:space="0" w:color="231F20"/>
            </w:tcBorders>
            <w:shd w:val="clear" w:color="auto" w:fill="F1F1F2"/>
          </w:tcPr>
          <w:p w14:paraId="20B2A2D3" w14:textId="77777777" w:rsidR="001C5233" w:rsidRDefault="006048AA">
            <w:pPr>
              <w:pStyle w:val="TableParagraph"/>
              <w:spacing w:before="5" w:line="271" w:lineRule="auto"/>
              <w:ind w:left="76" w:right="72"/>
              <w:jc w:val="center"/>
              <w:rPr>
                <w:b/>
                <w:sz w:val="11"/>
              </w:rPr>
            </w:pPr>
            <w:r>
              <w:rPr>
                <w:b/>
                <w:color w:val="231F20"/>
                <w:w w:val="105"/>
                <w:sz w:val="11"/>
              </w:rPr>
              <w:t xml:space="preserve">Termín pro předložení </w:t>
            </w:r>
            <w:r>
              <w:rPr>
                <w:b/>
                <w:color w:val="231F20"/>
                <w:sz w:val="11"/>
              </w:rPr>
              <w:t xml:space="preserve">konsorciu ke </w:t>
            </w:r>
            <w:r>
              <w:rPr>
                <w:b/>
                <w:color w:val="231F20"/>
                <w:w w:val="105"/>
                <w:sz w:val="11"/>
              </w:rPr>
              <w:t>schválení</w:t>
            </w:r>
          </w:p>
        </w:tc>
        <w:tc>
          <w:tcPr>
            <w:tcW w:w="848" w:type="dxa"/>
            <w:tcBorders>
              <w:left w:val="single" w:sz="6" w:space="0" w:color="231F20"/>
              <w:bottom w:val="single" w:sz="6" w:space="0" w:color="231F20"/>
              <w:right w:val="single" w:sz="6" w:space="0" w:color="231F20"/>
            </w:tcBorders>
            <w:shd w:val="clear" w:color="auto" w:fill="F1F1F2"/>
          </w:tcPr>
          <w:p w14:paraId="001D4B14" w14:textId="77777777" w:rsidR="001C5233" w:rsidRDefault="001C5233">
            <w:pPr>
              <w:pStyle w:val="TableParagraph"/>
              <w:spacing w:before="7"/>
              <w:rPr>
                <w:rFonts w:ascii="Times New Roman"/>
                <w:sz w:val="13"/>
              </w:rPr>
            </w:pPr>
          </w:p>
          <w:p w14:paraId="7ED5EA3F" w14:textId="77777777" w:rsidR="001C5233" w:rsidRDefault="006048AA">
            <w:pPr>
              <w:pStyle w:val="TableParagraph"/>
              <w:spacing w:line="271" w:lineRule="auto"/>
              <w:ind w:left="315" w:hanging="222"/>
              <w:rPr>
                <w:b/>
                <w:sz w:val="11"/>
              </w:rPr>
            </w:pPr>
            <w:r>
              <w:rPr>
                <w:b/>
                <w:color w:val="231F20"/>
                <w:w w:val="105"/>
                <w:sz w:val="11"/>
              </w:rPr>
              <w:t>Cena bez DPH (Kč)</w:t>
            </w:r>
          </w:p>
        </w:tc>
        <w:tc>
          <w:tcPr>
            <w:tcW w:w="837" w:type="dxa"/>
            <w:tcBorders>
              <w:left w:val="single" w:sz="6" w:space="0" w:color="231F20"/>
              <w:bottom w:val="single" w:sz="6" w:space="0" w:color="231F20"/>
              <w:right w:val="single" w:sz="6" w:space="0" w:color="231F20"/>
            </w:tcBorders>
            <w:shd w:val="clear" w:color="auto" w:fill="F1F1F2"/>
          </w:tcPr>
          <w:p w14:paraId="6F8864A0" w14:textId="77777777" w:rsidR="001C5233" w:rsidRDefault="006048AA">
            <w:pPr>
              <w:pStyle w:val="TableParagraph"/>
              <w:spacing w:before="80" w:line="271" w:lineRule="auto"/>
              <w:ind w:left="69" w:right="66" w:firstLine="1"/>
              <w:jc w:val="center"/>
              <w:rPr>
                <w:b/>
                <w:sz w:val="11"/>
              </w:rPr>
            </w:pPr>
            <w:r>
              <w:rPr>
                <w:b/>
                <w:color w:val="231F20"/>
                <w:w w:val="105"/>
                <w:sz w:val="11"/>
              </w:rPr>
              <w:t xml:space="preserve">Cena bez DPH vč.      </w:t>
            </w:r>
            <w:r>
              <w:rPr>
                <w:b/>
                <w:color w:val="231F20"/>
                <w:sz w:val="11"/>
              </w:rPr>
              <w:t>managementu</w:t>
            </w:r>
          </w:p>
        </w:tc>
        <w:tc>
          <w:tcPr>
            <w:tcW w:w="848" w:type="dxa"/>
            <w:tcBorders>
              <w:left w:val="single" w:sz="6" w:space="0" w:color="231F20"/>
              <w:bottom w:val="single" w:sz="6" w:space="0" w:color="231F20"/>
              <w:right w:val="single" w:sz="6" w:space="0" w:color="231F20"/>
            </w:tcBorders>
            <w:shd w:val="clear" w:color="auto" w:fill="F1F1F2"/>
          </w:tcPr>
          <w:p w14:paraId="5E89525F" w14:textId="77777777" w:rsidR="001C5233" w:rsidRDefault="006048AA">
            <w:pPr>
              <w:pStyle w:val="TableParagraph"/>
              <w:spacing w:before="80" w:line="271" w:lineRule="auto"/>
              <w:ind w:left="120" w:firstLine="114"/>
              <w:rPr>
                <w:b/>
                <w:sz w:val="11"/>
              </w:rPr>
            </w:pPr>
            <w:r>
              <w:rPr>
                <w:b/>
                <w:color w:val="231F20"/>
                <w:w w:val="105"/>
                <w:sz w:val="11"/>
              </w:rPr>
              <w:t>Celková fakturovaná částka s DPH</w:t>
            </w:r>
          </w:p>
        </w:tc>
        <w:tc>
          <w:tcPr>
            <w:tcW w:w="600" w:type="dxa"/>
            <w:tcBorders>
              <w:left w:val="single" w:sz="6" w:space="0" w:color="231F20"/>
              <w:bottom w:val="single" w:sz="6" w:space="0" w:color="231F20"/>
            </w:tcBorders>
            <w:shd w:val="clear" w:color="auto" w:fill="F1F1F2"/>
          </w:tcPr>
          <w:p w14:paraId="5529F747" w14:textId="77777777" w:rsidR="001C5233" w:rsidRDefault="001C5233">
            <w:pPr>
              <w:pStyle w:val="TableParagraph"/>
              <w:spacing w:before="7"/>
              <w:rPr>
                <w:rFonts w:ascii="Times New Roman"/>
                <w:sz w:val="13"/>
              </w:rPr>
            </w:pPr>
          </w:p>
          <w:p w14:paraId="460046CB" w14:textId="77777777" w:rsidR="001C5233" w:rsidRDefault="006048AA">
            <w:pPr>
              <w:pStyle w:val="TableParagraph"/>
              <w:spacing w:line="271" w:lineRule="auto"/>
              <w:ind w:left="222" w:right="14" w:hanging="193"/>
              <w:rPr>
                <w:b/>
                <w:sz w:val="11"/>
              </w:rPr>
            </w:pPr>
            <w:proofErr w:type="spellStart"/>
            <w:r>
              <w:rPr>
                <w:b/>
                <w:color w:val="231F20"/>
                <w:sz w:val="11"/>
              </w:rPr>
              <w:t>Zodpovědn</w:t>
            </w:r>
            <w:proofErr w:type="spellEnd"/>
            <w:r>
              <w:rPr>
                <w:b/>
                <w:color w:val="231F20"/>
                <w:sz w:val="11"/>
              </w:rPr>
              <w:t xml:space="preserve"> </w:t>
            </w:r>
            <w:proofErr w:type="spellStart"/>
            <w:r>
              <w:rPr>
                <w:b/>
                <w:color w:val="231F20"/>
                <w:w w:val="105"/>
                <w:sz w:val="11"/>
              </w:rPr>
              <w:t>ost</w:t>
            </w:r>
            <w:proofErr w:type="spellEnd"/>
          </w:p>
        </w:tc>
        <w:tc>
          <w:tcPr>
            <w:tcW w:w="622" w:type="dxa"/>
            <w:tcBorders>
              <w:right w:val="single" w:sz="6" w:space="0" w:color="231F20"/>
            </w:tcBorders>
            <w:shd w:val="clear" w:color="auto" w:fill="F1F1F2"/>
          </w:tcPr>
          <w:p w14:paraId="13A8B815" w14:textId="77777777" w:rsidR="001C5233" w:rsidRDefault="001C5233">
            <w:pPr>
              <w:pStyle w:val="TableParagraph"/>
              <w:rPr>
                <w:rFonts w:ascii="Times New Roman"/>
                <w:sz w:val="10"/>
              </w:rPr>
            </w:pPr>
          </w:p>
          <w:p w14:paraId="4AAACB67" w14:textId="77777777" w:rsidR="001C5233" w:rsidRDefault="001C5233">
            <w:pPr>
              <w:pStyle w:val="TableParagraph"/>
              <w:spacing w:before="1"/>
              <w:rPr>
                <w:rFonts w:ascii="Times New Roman"/>
                <w:sz w:val="10"/>
              </w:rPr>
            </w:pPr>
          </w:p>
          <w:p w14:paraId="154A1D17" w14:textId="77777777" w:rsidR="001C5233" w:rsidRDefault="006048AA">
            <w:pPr>
              <w:pStyle w:val="TableParagraph"/>
              <w:ind w:left="134"/>
              <w:rPr>
                <w:b/>
                <w:sz w:val="11"/>
              </w:rPr>
            </w:pPr>
            <w:r>
              <w:rPr>
                <w:b/>
                <w:color w:val="231F20"/>
                <w:w w:val="105"/>
                <w:sz w:val="11"/>
              </w:rPr>
              <w:t>SOVAK</w:t>
            </w:r>
          </w:p>
        </w:tc>
        <w:tc>
          <w:tcPr>
            <w:tcW w:w="622" w:type="dxa"/>
            <w:tcBorders>
              <w:left w:val="single" w:sz="6" w:space="0" w:color="231F20"/>
              <w:right w:val="single" w:sz="6" w:space="0" w:color="231F20"/>
            </w:tcBorders>
            <w:shd w:val="clear" w:color="auto" w:fill="F1F1F2"/>
          </w:tcPr>
          <w:p w14:paraId="574AB9B2" w14:textId="77777777" w:rsidR="001C5233" w:rsidRDefault="001C5233">
            <w:pPr>
              <w:pStyle w:val="TableParagraph"/>
              <w:rPr>
                <w:rFonts w:ascii="Times New Roman"/>
                <w:sz w:val="10"/>
              </w:rPr>
            </w:pPr>
          </w:p>
          <w:p w14:paraId="68C2C04C" w14:textId="77777777" w:rsidR="001C5233" w:rsidRDefault="001C5233">
            <w:pPr>
              <w:pStyle w:val="TableParagraph"/>
              <w:spacing w:before="1"/>
              <w:rPr>
                <w:rFonts w:ascii="Times New Roman"/>
                <w:sz w:val="10"/>
              </w:rPr>
            </w:pPr>
          </w:p>
          <w:p w14:paraId="12580D43" w14:textId="77777777" w:rsidR="001C5233" w:rsidRDefault="006048AA">
            <w:pPr>
              <w:pStyle w:val="TableParagraph"/>
              <w:ind w:left="151"/>
              <w:rPr>
                <w:b/>
                <w:sz w:val="11"/>
              </w:rPr>
            </w:pPr>
            <w:r>
              <w:rPr>
                <w:b/>
                <w:color w:val="231F20"/>
                <w:w w:val="105"/>
                <w:sz w:val="11"/>
              </w:rPr>
              <w:t>VŠCHT</w:t>
            </w:r>
          </w:p>
        </w:tc>
        <w:tc>
          <w:tcPr>
            <w:tcW w:w="622" w:type="dxa"/>
            <w:tcBorders>
              <w:left w:val="single" w:sz="6" w:space="0" w:color="231F20"/>
              <w:right w:val="single" w:sz="6" w:space="0" w:color="231F20"/>
            </w:tcBorders>
            <w:shd w:val="clear" w:color="auto" w:fill="F1F1F2"/>
          </w:tcPr>
          <w:p w14:paraId="57017B29" w14:textId="77777777" w:rsidR="001C5233" w:rsidRDefault="001C5233">
            <w:pPr>
              <w:pStyle w:val="TableParagraph"/>
              <w:rPr>
                <w:rFonts w:ascii="Times New Roman"/>
                <w:sz w:val="10"/>
              </w:rPr>
            </w:pPr>
          </w:p>
          <w:p w14:paraId="6EDEBA18" w14:textId="77777777" w:rsidR="001C5233" w:rsidRDefault="001C5233">
            <w:pPr>
              <w:pStyle w:val="TableParagraph"/>
              <w:spacing w:before="1"/>
              <w:rPr>
                <w:rFonts w:ascii="Times New Roman"/>
                <w:sz w:val="10"/>
              </w:rPr>
            </w:pPr>
          </w:p>
          <w:p w14:paraId="719621A1" w14:textId="77777777" w:rsidR="001C5233" w:rsidRDefault="006048AA">
            <w:pPr>
              <w:pStyle w:val="TableParagraph"/>
              <w:ind w:left="176"/>
              <w:rPr>
                <w:b/>
                <w:sz w:val="11"/>
              </w:rPr>
            </w:pPr>
            <w:r>
              <w:rPr>
                <w:b/>
                <w:color w:val="231F20"/>
                <w:w w:val="105"/>
                <w:sz w:val="11"/>
              </w:rPr>
              <w:t>ČVUT</w:t>
            </w:r>
          </w:p>
        </w:tc>
        <w:tc>
          <w:tcPr>
            <w:tcW w:w="622" w:type="dxa"/>
            <w:tcBorders>
              <w:left w:val="single" w:sz="6" w:space="0" w:color="231F20"/>
              <w:right w:val="single" w:sz="6" w:space="0" w:color="231F20"/>
            </w:tcBorders>
            <w:shd w:val="clear" w:color="auto" w:fill="F1F1F2"/>
          </w:tcPr>
          <w:p w14:paraId="27950185" w14:textId="77777777" w:rsidR="001C5233" w:rsidRDefault="001C5233">
            <w:pPr>
              <w:pStyle w:val="TableParagraph"/>
              <w:rPr>
                <w:rFonts w:ascii="Times New Roman"/>
                <w:sz w:val="10"/>
              </w:rPr>
            </w:pPr>
          </w:p>
          <w:p w14:paraId="1A6811AD" w14:textId="77777777" w:rsidR="001C5233" w:rsidRDefault="001C5233">
            <w:pPr>
              <w:pStyle w:val="TableParagraph"/>
              <w:spacing w:before="1"/>
              <w:rPr>
                <w:rFonts w:ascii="Times New Roman"/>
                <w:sz w:val="10"/>
              </w:rPr>
            </w:pPr>
          </w:p>
          <w:p w14:paraId="257AE2D4" w14:textId="77777777" w:rsidR="001C5233" w:rsidRDefault="006048AA">
            <w:pPr>
              <w:pStyle w:val="TableParagraph"/>
              <w:ind w:right="73"/>
              <w:jc w:val="right"/>
              <w:rPr>
                <w:b/>
                <w:sz w:val="11"/>
              </w:rPr>
            </w:pPr>
            <w:r>
              <w:rPr>
                <w:b/>
                <w:color w:val="231F20"/>
                <w:sz w:val="11"/>
              </w:rPr>
              <w:t>UNICORN</w:t>
            </w:r>
          </w:p>
        </w:tc>
        <w:tc>
          <w:tcPr>
            <w:tcW w:w="509" w:type="dxa"/>
            <w:tcBorders>
              <w:left w:val="single" w:sz="6" w:space="0" w:color="231F20"/>
              <w:right w:val="single" w:sz="6" w:space="0" w:color="231F20"/>
            </w:tcBorders>
            <w:shd w:val="clear" w:color="auto" w:fill="F1F1F2"/>
          </w:tcPr>
          <w:p w14:paraId="765CB5B4" w14:textId="77777777" w:rsidR="001C5233" w:rsidRDefault="001C5233">
            <w:pPr>
              <w:pStyle w:val="TableParagraph"/>
              <w:rPr>
                <w:rFonts w:ascii="Times New Roman"/>
                <w:sz w:val="10"/>
              </w:rPr>
            </w:pPr>
          </w:p>
          <w:p w14:paraId="5DB3C0A9" w14:textId="77777777" w:rsidR="001C5233" w:rsidRDefault="001C5233">
            <w:pPr>
              <w:pStyle w:val="TableParagraph"/>
              <w:spacing w:before="1"/>
              <w:rPr>
                <w:rFonts w:ascii="Times New Roman"/>
                <w:sz w:val="10"/>
              </w:rPr>
            </w:pPr>
          </w:p>
          <w:p w14:paraId="53F3006A" w14:textId="77777777" w:rsidR="001C5233" w:rsidRDefault="006048AA">
            <w:pPr>
              <w:pStyle w:val="TableParagraph"/>
              <w:ind w:left="85"/>
              <w:rPr>
                <w:b/>
                <w:sz w:val="11"/>
              </w:rPr>
            </w:pPr>
            <w:r>
              <w:rPr>
                <w:b/>
                <w:color w:val="231F20"/>
                <w:w w:val="105"/>
                <w:sz w:val="11"/>
              </w:rPr>
              <w:t>SOVAK</w:t>
            </w:r>
          </w:p>
        </w:tc>
        <w:tc>
          <w:tcPr>
            <w:tcW w:w="509" w:type="dxa"/>
            <w:tcBorders>
              <w:left w:val="single" w:sz="6" w:space="0" w:color="231F20"/>
            </w:tcBorders>
            <w:shd w:val="clear" w:color="auto" w:fill="F1F1F2"/>
          </w:tcPr>
          <w:p w14:paraId="2C63C75D" w14:textId="77777777" w:rsidR="001C5233" w:rsidRDefault="001C5233">
            <w:pPr>
              <w:pStyle w:val="TableParagraph"/>
              <w:rPr>
                <w:rFonts w:ascii="Times New Roman"/>
                <w:sz w:val="10"/>
              </w:rPr>
            </w:pPr>
          </w:p>
          <w:p w14:paraId="0AE400FF" w14:textId="77777777" w:rsidR="001C5233" w:rsidRDefault="001C5233">
            <w:pPr>
              <w:pStyle w:val="TableParagraph"/>
              <w:spacing w:before="1"/>
              <w:rPr>
                <w:rFonts w:ascii="Times New Roman"/>
                <w:sz w:val="10"/>
              </w:rPr>
            </w:pPr>
          </w:p>
          <w:p w14:paraId="6806F1AE" w14:textId="77777777" w:rsidR="001C5233" w:rsidRDefault="006048AA">
            <w:pPr>
              <w:pStyle w:val="TableParagraph"/>
              <w:ind w:left="94"/>
              <w:rPr>
                <w:b/>
                <w:sz w:val="11"/>
              </w:rPr>
            </w:pPr>
            <w:r>
              <w:rPr>
                <w:b/>
                <w:color w:val="231F20"/>
                <w:w w:val="105"/>
                <w:sz w:val="11"/>
              </w:rPr>
              <w:t>VŠCHT</w:t>
            </w:r>
          </w:p>
        </w:tc>
      </w:tr>
      <w:tr w:rsidR="001C5233" w14:paraId="7098BC44" w14:textId="77777777">
        <w:trPr>
          <w:trHeight w:hRule="exact" w:val="932"/>
        </w:trPr>
        <w:tc>
          <w:tcPr>
            <w:tcW w:w="396" w:type="dxa"/>
            <w:tcBorders>
              <w:top w:val="single" w:sz="6" w:space="0" w:color="231F20"/>
              <w:right w:val="single" w:sz="6" w:space="0" w:color="231F20"/>
            </w:tcBorders>
          </w:tcPr>
          <w:p w14:paraId="5C848D99" w14:textId="77777777" w:rsidR="001C5233" w:rsidRDefault="001C5233">
            <w:pPr>
              <w:pStyle w:val="TableParagraph"/>
              <w:rPr>
                <w:rFonts w:ascii="Times New Roman"/>
                <w:sz w:val="10"/>
              </w:rPr>
            </w:pPr>
          </w:p>
          <w:p w14:paraId="64391ACB" w14:textId="77777777" w:rsidR="001C5233" w:rsidRDefault="001C5233">
            <w:pPr>
              <w:pStyle w:val="TableParagraph"/>
              <w:rPr>
                <w:rFonts w:ascii="Times New Roman"/>
                <w:sz w:val="10"/>
              </w:rPr>
            </w:pPr>
          </w:p>
          <w:p w14:paraId="7DC5D361" w14:textId="77777777" w:rsidR="001C5233" w:rsidRDefault="001C5233">
            <w:pPr>
              <w:pStyle w:val="TableParagraph"/>
              <w:spacing w:before="2"/>
              <w:rPr>
                <w:rFonts w:ascii="Times New Roman"/>
                <w:sz w:val="14"/>
              </w:rPr>
            </w:pPr>
          </w:p>
          <w:p w14:paraId="294B3730" w14:textId="77777777" w:rsidR="001C5233" w:rsidRDefault="006048AA">
            <w:pPr>
              <w:pStyle w:val="TableParagraph"/>
              <w:ind w:left="17" w:right="44"/>
              <w:jc w:val="center"/>
              <w:rPr>
                <w:sz w:val="11"/>
              </w:rPr>
            </w:pPr>
            <w:r>
              <w:rPr>
                <w:color w:val="231F20"/>
                <w:w w:val="105"/>
                <w:sz w:val="11"/>
              </w:rPr>
              <w:t>I.</w:t>
            </w:r>
          </w:p>
        </w:tc>
        <w:tc>
          <w:tcPr>
            <w:tcW w:w="407" w:type="dxa"/>
            <w:tcBorders>
              <w:top w:val="single" w:sz="6" w:space="0" w:color="231F20"/>
              <w:left w:val="single" w:sz="6" w:space="0" w:color="231F20"/>
              <w:right w:val="single" w:sz="6" w:space="0" w:color="231F20"/>
            </w:tcBorders>
          </w:tcPr>
          <w:p w14:paraId="4590E529" w14:textId="77777777" w:rsidR="001C5233" w:rsidRDefault="001C5233">
            <w:pPr>
              <w:pStyle w:val="TableParagraph"/>
              <w:rPr>
                <w:rFonts w:ascii="Times New Roman"/>
                <w:sz w:val="10"/>
              </w:rPr>
            </w:pPr>
          </w:p>
          <w:p w14:paraId="62B41CA0" w14:textId="77777777" w:rsidR="001C5233" w:rsidRDefault="001C5233">
            <w:pPr>
              <w:pStyle w:val="TableParagraph"/>
              <w:rPr>
                <w:rFonts w:ascii="Times New Roman"/>
                <w:sz w:val="10"/>
              </w:rPr>
            </w:pPr>
          </w:p>
          <w:p w14:paraId="32BB11F3" w14:textId="77777777" w:rsidR="001C5233" w:rsidRDefault="001C5233">
            <w:pPr>
              <w:pStyle w:val="TableParagraph"/>
              <w:spacing w:before="2"/>
              <w:rPr>
                <w:rFonts w:ascii="Times New Roman"/>
                <w:sz w:val="14"/>
              </w:rPr>
            </w:pPr>
          </w:p>
          <w:p w14:paraId="4DAC595D" w14:textId="77777777" w:rsidR="001C5233" w:rsidRDefault="006048AA">
            <w:pPr>
              <w:pStyle w:val="TableParagraph"/>
              <w:jc w:val="center"/>
              <w:rPr>
                <w:sz w:val="11"/>
              </w:rPr>
            </w:pPr>
            <w:r>
              <w:rPr>
                <w:color w:val="231F20"/>
                <w:w w:val="102"/>
                <w:sz w:val="11"/>
              </w:rPr>
              <w:t>1</w:t>
            </w:r>
          </w:p>
        </w:tc>
        <w:tc>
          <w:tcPr>
            <w:tcW w:w="1527" w:type="dxa"/>
            <w:tcBorders>
              <w:top w:val="single" w:sz="6" w:space="0" w:color="231F20"/>
              <w:left w:val="single" w:sz="6" w:space="0" w:color="231F20"/>
              <w:right w:val="single" w:sz="6" w:space="0" w:color="231F20"/>
            </w:tcBorders>
          </w:tcPr>
          <w:p w14:paraId="67ED2691" w14:textId="77777777" w:rsidR="001C5233" w:rsidRDefault="001C5233">
            <w:pPr>
              <w:pStyle w:val="TableParagraph"/>
              <w:rPr>
                <w:rFonts w:ascii="Times New Roman"/>
                <w:sz w:val="10"/>
              </w:rPr>
            </w:pPr>
          </w:p>
          <w:p w14:paraId="0FED6417" w14:textId="77777777" w:rsidR="001C5233" w:rsidRDefault="001C5233">
            <w:pPr>
              <w:pStyle w:val="TableParagraph"/>
              <w:rPr>
                <w:rFonts w:ascii="Times New Roman"/>
                <w:sz w:val="11"/>
              </w:rPr>
            </w:pPr>
          </w:p>
          <w:p w14:paraId="212590E9" w14:textId="77777777" w:rsidR="001C5233" w:rsidRDefault="006048AA">
            <w:pPr>
              <w:pStyle w:val="TableParagraph"/>
              <w:spacing w:line="271" w:lineRule="auto"/>
              <w:ind w:left="15" w:right="20"/>
              <w:rPr>
                <w:sz w:val="11"/>
              </w:rPr>
            </w:pPr>
            <w:r>
              <w:rPr>
                <w:color w:val="231F20"/>
                <w:w w:val="105"/>
                <w:sz w:val="11"/>
              </w:rPr>
              <w:t xml:space="preserve">Vytvoření metodiky pro </w:t>
            </w:r>
            <w:r>
              <w:rPr>
                <w:color w:val="231F20"/>
                <w:sz w:val="11"/>
              </w:rPr>
              <w:t>vymezení aglomerace v souladu se Směrnicí</w:t>
            </w:r>
          </w:p>
        </w:tc>
        <w:tc>
          <w:tcPr>
            <w:tcW w:w="735" w:type="dxa"/>
            <w:tcBorders>
              <w:top w:val="single" w:sz="6" w:space="0" w:color="231F20"/>
              <w:left w:val="single" w:sz="6" w:space="0" w:color="231F20"/>
              <w:right w:val="single" w:sz="6" w:space="0" w:color="231F20"/>
            </w:tcBorders>
          </w:tcPr>
          <w:p w14:paraId="39350A38" w14:textId="77777777" w:rsidR="001C5233" w:rsidRDefault="001C5233">
            <w:pPr>
              <w:pStyle w:val="TableParagraph"/>
              <w:spacing w:before="4"/>
              <w:rPr>
                <w:rFonts w:ascii="Times New Roman"/>
                <w:sz w:val="14"/>
              </w:rPr>
            </w:pPr>
          </w:p>
          <w:p w14:paraId="42D5DC70" w14:textId="77777777" w:rsidR="001C5233" w:rsidRDefault="006048AA">
            <w:pPr>
              <w:pStyle w:val="TableParagraph"/>
              <w:spacing w:line="271" w:lineRule="auto"/>
              <w:ind w:left="6" w:right="2"/>
              <w:jc w:val="center"/>
              <w:rPr>
                <w:sz w:val="11"/>
              </w:rPr>
            </w:pPr>
            <w:r>
              <w:rPr>
                <w:color w:val="231F20"/>
                <w:w w:val="105"/>
                <w:sz w:val="11"/>
              </w:rPr>
              <w:t>do 1 měsíce od nabytí účinnosti smlouvy</w:t>
            </w:r>
          </w:p>
        </w:tc>
        <w:tc>
          <w:tcPr>
            <w:tcW w:w="758" w:type="dxa"/>
            <w:tcBorders>
              <w:top w:val="single" w:sz="6" w:space="0" w:color="231F20"/>
              <w:left w:val="single" w:sz="6" w:space="0" w:color="231F20"/>
              <w:right w:val="single" w:sz="6" w:space="0" w:color="231F20"/>
            </w:tcBorders>
          </w:tcPr>
          <w:p w14:paraId="21768337" w14:textId="77777777" w:rsidR="001C5233" w:rsidRDefault="001C5233">
            <w:pPr>
              <w:pStyle w:val="TableParagraph"/>
              <w:spacing w:before="10"/>
              <w:rPr>
                <w:rFonts w:ascii="Times New Roman"/>
                <w:sz w:val="7"/>
              </w:rPr>
            </w:pPr>
          </w:p>
          <w:p w14:paraId="5A94963E" w14:textId="77777777" w:rsidR="001C5233" w:rsidRDefault="006048AA">
            <w:pPr>
              <w:pStyle w:val="TableParagraph"/>
              <w:ind w:left="74" w:right="72"/>
              <w:jc w:val="center"/>
              <w:rPr>
                <w:sz w:val="11"/>
              </w:rPr>
            </w:pPr>
            <w:r>
              <w:rPr>
                <w:color w:val="231F20"/>
                <w:w w:val="105"/>
                <w:sz w:val="11"/>
              </w:rPr>
              <w:t>21</w:t>
            </w:r>
          </w:p>
          <w:p w14:paraId="1154AA62" w14:textId="77777777" w:rsidR="001C5233" w:rsidRDefault="006048AA">
            <w:pPr>
              <w:pStyle w:val="TableParagraph"/>
              <w:spacing w:before="17" w:line="271" w:lineRule="auto"/>
              <w:ind w:left="72" w:right="68" w:firstLine="1"/>
              <w:jc w:val="center"/>
              <w:rPr>
                <w:sz w:val="11"/>
              </w:rPr>
            </w:pPr>
            <w:r>
              <w:rPr>
                <w:color w:val="231F20"/>
                <w:spacing w:val="-1"/>
                <w:sz w:val="11"/>
              </w:rPr>
              <w:t xml:space="preserve">kalendářních </w:t>
            </w:r>
            <w:r>
              <w:rPr>
                <w:color w:val="231F20"/>
                <w:w w:val="105"/>
                <w:sz w:val="11"/>
              </w:rPr>
              <w:t>dní</w:t>
            </w:r>
            <w:r>
              <w:rPr>
                <w:color w:val="231F20"/>
                <w:spacing w:val="-11"/>
                <w:w w:val="105"/>
                <w:sz w:val="11"/>
              </w:rPr>
              <w:t xml:space="preserve"> </w:t>
            </w:r>
            <w:r>
              <w:rPr>
                <w:color w:val="231F20"/>
                <w:w w:val="105"/>
                <w:sz w:val="11"/>
              </w:rPr>
              <w:t>od</w:t>
            </w:r>
            <w:r>
              <w:rPr>
                <w:color w:val="231F20"/>
                <w:spacing w:val="-11"/>
                <w:w w:val="105"/>
                <w:sz w:val="11"/>
              </w:rPr>
              <w:t xml:space="preserve"> </w:t>
            </w:r>
            <w:r>
              <w:rPr>
                <w:color w:val="231F20"/>
                <w:w w:val="105"/>
                <w:sz w:val="11"/>
              </w:rPr>
              <w:t>nabytí účinnosti smlouvy</w:t>
            </w:r>
          </w:p>
        </w:tc>
        <w:tc>
          <w:tcPr>
            <w:tcW w:w="848" w:type="dxa"/>
            <w:tcBorders>
              <w:top w:val="single" w:sz="6" w:space="0" w:color="231F20"/>
              <w:left w:val="single" w:sz="6" w:space="0" w:color="231F20"/>
              <w:right w:val="single" w:sz="6" w:space="0" w:color="231F20"/>
            </w:tcBorders>
          </w:tcPr>
          <w:p w14:paraId="78192D9E" w14:textId="77777777" w:rsidR="001C5233" w:rsidRDefault="001C5233">
            <w:pPr>
              <w:pStyle w:val="TableParagraph"/>
              <w:rPr>
                <w:rFonts w:ascii="Times New Roman"/>
                <w:sz w:val="10"/>
              </w:rPr>
            </w:pPr>
          </w:p>
          <w:p w14:paraId="78F7F331" w14:textId="77777777" w:rsidR="001C5233" w:rsidRDefault="001C5233">
            <w:pPr>
              <w:pStyle w:val="TableParagraph"/>
              <w:rPr>
                <w:rFonts w:ascii="Times New Roman"/>
                <w:sz w:val="10"/>
              </w:rPr>
            </w:pPr>
          </w:p>
          <w:p w14:paraId="5B39951C" w14:textId="77777777" w:rsidR="001C5233" w:rsidRDefault="001C5233">
            <w:pPr>
              <w:pStyle w:val="TableParagraph"/>
              <w:spacing w:before="2"/>
              <w:rPr>
                <w:rFonts w:ascii="Times New Roman"/>
                <w:sz w:val="14"/>
              </w:rPr>
            </w:pPr>
          </w:p>
          <w:p w14:paraId="4B1A4C2E" w14:textId="77777777" w:rsidR="001C5233" w:rsidRDefault="006048AA">
            <w:pPr>
              <w:pStyle w:val="TableParagraph"/>
              <w:ind w:right="58"/>
              <w:jc w:val="right"/>
              <w:rPr>
                <w:sz w:val="11"/>
              </w:rPr>
            </w:pPr>
            <w:r>
              <w:rPr>
                <w:color w:val="231F20"/>
                <w:w w:val="105"/>
                <w:sz w:val="11"/>
              </w:rPr>
              <w:t>219 000 Kč</w:t>
            </w:r>
          </w:p>
        </w:tc>
        <w:tc>
          <w:tcPr>
            <w:tcW w:w="837" w:type="dxa"/>
            <w:tcBorders>
              <w:top w:val="single" w:sz="6" w:space="0" w:color="231F20"/>
              <w:left w:val="single" w:sz="6" w:space="0" w:color="231F20"/>
              <w:right w:val="single" w:sz="6" w:space="0" w:color="231F20"/>
            </w:tcBorders>
          </w:tcPr>
          <w:p w14:paraId="4AE967F6" w14:textId="77777777" w:rsidR="001C5233" w:rsidRDefault="001C5233">
            <w:pPr>
              <w:pStyle w:val="TableParagraph"/>
              <w:rPr>
                <w:rFonts w:ascii="Times New Roman"/>
                <w:sz w:val="10"/>
              </w:rPr>
            </w:pPr>
          </w:p>
          <w:p w14:paraId="77462DBE" w14:textId="77777777" w:rsidR="001C5233" w:rsidRDefault="001C5233">
            <w:pPr>
              <w:pStyle w:val="TableParagraph"/>
              <w:rPr>
                <w:rFonts w:ascii="Times New Roman"/>
                <w:sz w:val="10"/>
              </w:rPr>
            </w:pPr>
          </w:p>
          <w:p w14:paraId="5A55C902" w14:textId="77777777" w:rsidR="001C5233" w:rsidRDefault="001C5233">
            <w:pPr>
              <w:pStyle w:val="TableParagraph"/>
              <w:spacing w:before="2"/>
              <w:rPr>
                <w:rFonts w:ascii="Times New Roman"/>
                <w:sz w:val="14"/>
              </w:rPr>
            </w:pPr>
          </w:p>
          <w:p w14:paraId="280D3CA7" w14:textId="77777777" w:rsidR="001C5233" w:rsidRDefault="006048AA">
            <w:pPr>
              <w:pStyle w:val="TableParagraph"/>
              <w:ind w:right="48"/>
              <w:jc w:val="right"/>
              <w:rPr>
                <w:sz w:val="11"/>
              </w:rPr>
            </w:pPr>
            <w:r>
              <w:rPr>
                <w:color w:val="231F20"/>
                <w:w w:val="105"/>
                <w:sz w:val="11"/>
              </w:rPr>
              <w:t>219 000 Kč</w:t>
            </w:r>
          </w:p>
        </w:tc>
        <w:tc>
          <w:tcPr>
            <w:tcW w:w="848" w:type="dxa"/>
            <w:tcBorders>
              <w:top w:val="single" w:sz="6" w:space="0" w:color="231F20"/>
              <w:left w:val="single" w:sz="6" w:space="0" w:color="231F20"/>
              <w:right w:val="single" w:sz="6" w:space="0" w:color="231F20"/>
            </w:tcBorders>
          </w:tcPr>
          <w:p w14:paraId="1EDC8DDD" w14:textId="77777777" w:rsidR="001C5233" w:rsidRDefault="001C5233">
            <w:pPr>
              <w:pStyle w:val="TableParagraph"/>
              <w:rPr>
                <w:rFonts w:ascii="Times New Roman"/>
                <w:sz w:val="10"/>
              </w:rPr>
            </w:pPr>
          </w:p>
          <w:p w14:paraId="0E3B1DCC" w14:textId="77777777" w:rsidR="001C5233" w:rsidRDefault="001C5233">
            <w:pPr>
              <w:pStyle w:val="TableParagraph"/>
              <w:rPr>
                <w:rFonts w:ascii="Times New Roman"/>
                <w:sz w:val="10"/>
              </w:rPr>
            </w:pPr>
          </w:p>
          <w:p w14:paraId="0CF2CBAB" w14:textId="77777777" w:rsidR="001C5233" w:rsidRDefault="001C5233">
            <w:pPr>
              <w:pStyle w:val="TableParagraph"/>
              <w:spacing w:before="2"/>
              <w:rPr>
                <w:rFonts w:ascii="Times New Roman"/>
                <w:sz w:val="14"/>
              </w:rPr>
            </w:pPr>
          </w:p>
          <w:p w14:paraId="597C0735" w14:textId="77777777" w:rsidR="001C5233" w:rsidRDefault="006048AA">
            <w:pPr>
              <w:pStyle w:val="TableParagraph"/>
              <w:ind w:right="56"/>
              <w:jc w:val="right"/>
              <w:rPr>
                <w:sz w:val="11"/>
              </w:rPr>
            </w:pPr>
            <w:r>
              <w:rPr>
                <w:color w:val="231F20"/>
                <w:w w:val="105"/>
                <w:sz w:val="11"/>
              </w:rPr>
              <w:t>264 990 Kč</w:t>
            </w:r>
          </w:p>
        </w:tc>
        <w:tc>
          <w:tcPr>
            <w:tcW w:w="600" w:type="dxa"/>
            <w:tcBorders>
              <w:top w:val="single" w:sz="6" w:space="0" w:color="231F20"/>
              <w:left w:val="single" w:sz="6" w:space="0" w:color="231F20"/>
            </w:tcBorders>
          </w:tcPr>
          <w:p w14:paraId="062D5CEA" w14:textId="77777777" w:rsidR="001C5233" w:rsidRDefault="001C5233">
            <w:pPr>
              <w:pStyle w:val="TableParagraph"/>
              <w:rPr>
                <w:rFonts w:ascii="Times New Roman"/>
                <w:sz w:val="10"/>
              </w:rPr>
            </w:pPr>
          </w:p>
          <w:p w14:paraId="15523CA0" w14:textId="77777777" w:rsidR="001C5233" w:rsidRDefault="001C5233">
            <w:pPr>
              <w:pStyle w:val="TableParagraph"/>
              <w:rPr>
                <w:rFonts w:ascii="Times New Roman"/>
                <w:sz w:val="10"/>
              </w:rPr>
            </w:pPr>
          </w:p>
          <w:p w14:paraId="0EEC81C5" w14:textId="77777777" w:rsidR="001C5233" w:rsidRDefault="001C5233">
            <w:pPr>
              <w:pStyle w:val="TableParagraph"/>
              <w:spacing w:before="2"/>
              <w:rPr>
                <w:rFonts w:ascii="Times New Roman"/>
                <w:sz w:val="14"/>
              </w:rPr>
            </w:pPr>
          </w:p>
          <w:p w14:paraId="223B2C86" w14:textId="77777777" w:rsidR="001C5233" w:rsidRDefault="006048AA">
            <w:pPr>
              <w:pStyle w:val="TableParagraph"/>
              <w:ind w:right="156"/>
              <w:jc w:val="right"/>
              <w:rPr>
                <w:sz w:val="11"/>
              </w:rPr>
            </w:pPr>
            <w:r>
              <w:rPr>
                <w:color w:val="231F20"/>
                <w:sz w:val="11"/>
              </w:rPr>
              <w:t>ČVUT</w:t>
            </w:r>
          </w:p>
        </w:tc>
        <w:tc>
          <w:tcPr>
            <w:tcW w:w="622" w:type="dxa"/>
            <w:tcBorders>
              <w:right w:val="nil"/>
            </w:tcBorders>
          </w:tcPr>
          <w:p w14:paraId="5327CEDF" w14:textId="77777777" w:rsidR="001C5233" w:rsidRDefault="001C5233">
            <w:pPr>
              <w:pStyle w:val="TableParagraph"/>
              <w:rPr>
                <w:rFonts w:ascii="Times New Roman"/>
                <w:sz w:val="10"/>
              </w:rPr>
            </w:pPr>
          </w:p>
          <w:p w14:paraId="393811B6" w14:textId="77777777" w:rsidR="001C5233" w:rsidRDefault="001C5233">
            <w:pPr>
              <w:pStyle w:val="TableParagraph"/>
              <w:rPr>
                <w:rFonts w:ascii="Times New Roman"/>
                <w:sz w:val="10"/>
              </w:rPr>
            </w:pPr>
          </w:p>
          <w:p w14:paraId="370C3EA5" w14:textId="77777777" w:rsidR="001C5233" w:rsidRDefault="001C5233">
            <w:pPr>
              <w:pStyle w:val="TableParagraph"/>
              <w:spacing w:before="6"/>
              <w:rPr>
                <w:rFonts w:ascii="Times New Roman"/>
                <w:sz w:val="13"/>
              </w:rPr>
            </w:pPr>
          </w:p>
          <w:p w14:paraId="6BCC1D60" w14:textId="77777777" w:rsidR="001C5233" w:rsidRDefault="006048AA">
            <w:pPr>
              <w:pStyle w:val="TableParagraph"/>
              <w:ind w:right="46"/>
              <w:jc w:val="right"/>
              <w:rPr>
                <w:sz w:val="11"/>
              </w:rPr>
            </w:pPr>
            <w:r>
              <w:rPr>
                <w:color w:val="231F20"/>
                <w:w w:val="105"/>
                <w:sz w:val="11"/>
              </w:rPr>
              <w:t>65 700</w:t>
            </w:r>
          </w:p>
        </w:tc>
        <w:tc>
          <w:tcPr>
            <w:tcW w:w="622" w:type="dxa"/>
            <w:tcBorders>
              <w:left w:val="nil"/>
              <w:right w:val="nil"/>
            </w:tcBorders>
          </w:tcPr>
          <w:p w14:paraId="108FD920" w14:textId="77777777" w:rsidR="001C5233" w:rsidRDefault="001C5233">
            <w:pPr>
              <w:pStyle w:val="TableParagraph"/>
              <w:rPr>
                <w:rFonts w:ascii="Times New Roman"/>
                <w:sz w:val="10"/>
              </w:rPr>
            </w:pPr>
          </w:p>
          <w:p w14:paraId="79894DCE" w14:textId="77777777" w:rsidR="001C5233" w:rsidRDefault="001C5233">
            <w:pPr>
              <w:pStyle w:val="TableParagraph"/>
              <w:rPr>
                <w:rFonts w:ascii="Times New Roman"/>
                <w:sz w:val="10"/>
              </w:rPr>
            </w:pPr>
          </w:p>
          <w:p w14:paraId="237AC5FC" w14:textId="77777777" w:rsidR="001C5233" w:rsidRDefault="001C5233">
            <w:pPr>
              <w:pStyle w:val="TableParagraph"/>
              <w:spacing w:before="6"/>
              <w:rPr>
                <w:rFonts w:ascii="Times New Roman"/>
                <w:sz w:val="13"/>
              </w:rPr>
            </w:pPr>
          </w:p>
          <w:p w14:paraId="380A089F" w14:textId="77777777" w:rsidR="001C5233" w:rsidRDefault="006048AA">
            <w:pPr>
              <w:pStyle w:val="TableParagraph"/>
              <w:ind w:right="46"/>
              <w:jc w:val="right"/>
              <w:rPr>
                <w:sz w:val="11"/>
              </w:rPr>
            </w:pPr>
            <w:r>
              <w:rPr>
                <w:color w:val="231F20"/>
                <w:w w:val="105"/>
                <w:sz w:val="11"/>
              </w:rPr>
              <w:t>65 700</w:t>
            </w:r>
          </w:p>
        </w:tc>
        <w:tc>
          <w:tcPr>
            <w:tcW w:w="622" w:type="dxa"/>
            <w:tcBorders>
              <w:left w:val="nil"/>
              <w:right w:val="nil"/>
            </w:tcBorders>
          </w:tcPr>
          <w:p w14:paraId="73F99ED0" w14:textId="77777777" w:rsidR="001C5233" w:rsidRDefault="001C5233">
            <w:pPr>
              <w:pStyle w:val="TableParagraph"/>
              <w:rPr>
                <w:rFonts w:ascii="Times New Roman"/>
                <w:sz w:val="10"/>
              </w:rPr>
            </w:pPr>
          </w:p>
          <w:p w14:paraId="4A4E96B6" w14:textId="77777777" w:rsidR="001C5233" w:rsidRDefault="001C5233">
            <w:pPr>
              <w:pStyle w:val="TableParagraph"/>
              <w:rPr>
                <w:rFonts w:ascii="Times New Roman"/>
                <w:sz w:val="10"/>
              </w:rPr>
            </w:pPr>
          </w:p>
          <w:p w14:paraId="43F8956A" w14:textId="77777777" w:rsidR="001C5233" w:rsidRDefault="001C5233">
            <w:pPr>
              <w:pStyle w:val="TableParagraph"/>
              <w:spacing w:before="6"/>
              <w:rPr>
                <w:rFonts w:ascii="Times New Roman"/>
                <w:sz w:val="13"/>
              </w:rPr>
            </w:pPr>
          </w:p>
          <w:p w14:paraId="3288E06C" w14:textId="77777777" w:rsidR="001C5233" w:rsidRDefault="006048AA">
            <w:pPr>
              <w:pStyle w:val="TableParagraph"/>
              <w:ind w:right="46"/>
              <w:jc w:val="right"/>
              <w:rPr>
                <w:sz w:val="11"/>
              </w:rPr>
            </w:pPr>
            <w:r>
              <w:rPr>
                <w:color w:val="231F20"/>
                <w:w w:val="105"/>
                <w:sz w:val="11"/>
              </w:rPr>
              <w:t>76 650</w:t>
            </w:r>
          </w:p>
        </w:tc>
        <w:tc>
          <w:tcPr>
            <w:tcW w:w="622" w:type="dxa"/>
            <w:tcBorders>
              <w:left w:val="nil"/>
              <w:right w:val="single" w:sz="6" w:space="0" w:color="231F20"/>
            </w:tcBorders>
          </w:tcPr>
          <w:p w14:paraId="48164BB4" w14:textId="77777777" w:rsidR="001C5233" w:rsidRDefault="001C5233">
            <w:pPr>
              <w:pStyle w:val="TableParagraph"/>
              <w:rPr>
                <w:rFonts w:ascii="Times New Roman"/>
                <w:sz w:val="10"/>
              </w:rPr>
            </w:pPr>
          </w:p>
          <w:p w14:paraId="1A630246" w14:textId="77777777" w:rsidR="001C5233" w:rsidRDefault="001C5233">
            <w:pPr>
              <w:pStyle w:val="TableParagraph"/>
              <w:rPr>
                <w:rFonts w:ascii="Times New Roman"/>
                <w:sz w:val="10"/>
              </w:rPr>
            </w:pPr>
          </w:p>
          <w:p w14:paraId="635AEEA6" w14:textId="77777777" w:rsidR="001C5233" w:rsidRDefault="001C5233">
            <w:pPr>
              <w:pStyle w:val="TableParagraph"/>
              <w:spacing w:before="6"/>
              <w:rPr>
                <w:rFonts w:ascii="Times New Roman"/>
                <w:sz w:val="13"/>
              </w:rPr>
            </w:pPr>
          </w:p>
          <w:p w14:paraId="3282517D" w14:textId="77777777" w:rsidR="001C5233" w:rsidRDefault="006048AA">
            <w:pPr>
              <w:pStyle w:val="TableParagraph"/>
              <w:ind w:right="39"/>
              <w:jc w:val="right"/>
              <w:rPr>
                <w:sz w:val="11"/>
              </w:rPr>
            </w:pPr>
            <w:r>
              <w:rPr>
                <w:color w:val="231F20"/>
                <w:w w:val="105"/>
                <w:sz w:val="11"/>
              </w:rPr>
              <w:t>10 950</w:t>
            </w:r>
          </w:p>
        </w:tc>
        <w:tc>
          <w:tcPr>
            <w:tcW w:w="1018" w:type="dxa"/>
            <w:gridSpan w:val="2"/>
            <w:tcBorders>
              <w:left w:val="single" w:sz="6" w:space="0" w:color="231F20"/>
            </w:tcBorders>
          </w:tcPr>
          <w:p w14:paraId="4C7CF390" w14:textId="77777777" w:rsidR="001C5233" w:rsidRDefault="001C5233"/>
        </w:tc>
      </w:tr>
      <w:tr w:rsidR="001C5233" w14:paraId="3B01FDFB" w14:textId="77777777">
        <w:trPr>
          <w:trHeight w:hRule="exact" w:val="307"/>
        </w:trPr>
        <w:tc>
          <w:tcPr>
            <w:tcW w:w="396" w:type="dxa"/>
            <w:tcBorders>
              <w:bottom w:val="single" w:sz="6" w:space="0" w:color="231F20"/>
              <w:right w:val="single" w:sz="6" w:space="0" w:color="231F20"/>
            </w:tcBorders>
          </w:tcPr>
          <w:p w14:paraId="2E7B7E8E" w14:textId="77777777" w:rsidR="001C5233" w:rsidRDefault="006048AA">
            <w:pPr>
              <w:pStyle w:val="TableParagraph"/>
              <w:spacing w:before="73"/>
              <w:ind w:left="17" w:right="44"/>
              <w:jc w:val="center"/>
              <w:rPr>
                <w:sz w:val="11"/>
              </w:rPr>
            </w:pPr>
            <w:r>
              <w:rPr>
                <w:color w:val="231F20"/>
                <w:w w:val="105"/>
                <w:sz w:val="11"/>
              </w:rPr>
              <w:t>I.</w:t>
            </w:r>
          </w:p>
        </w:tc>
        <w:tc>
          <w:tcPr>
            <w:tcW w:w="407" w:type="dxa"/>
            <w:tcBorders>
              <w:left w:val="single" w:sz="6" w:space="0" w:color="231F20"/>
              <w:bottom w:val="single" w:sz="6" w:space="0" w:color="231F20"/>
              <w:right w:val="single" w:sz="6" w:space="0" w:color="231F20"/>
            </w:tcBorders>
          </w:tcPr>
          <w:p w14:paraId="52B2DF2F" w14:textId="77777777" w:rsidR="001C5233" w:rsidRDefault="006048AA">
            <w:pPr>
              <w:pStyle w:val="TableParagraph"/>
              <w:spacing w:before="73"/>
              <w:ind w:left="1"/>
              <w:jc w:val="center"/>
              <w:rPr>
                <w:sz w:val="11"/>
              </w:rPr>
            </w:pPr>
            <w:r>
              <w:rPr>
                <w:color w:val="231F20"/>
                <w:w w:val="102"/>
                <w:sz w:val="11"/>
              </w:rPr>
              <w:t>2</w:t>
            </w:r>
          </w:p>
        </w:tc>
        <w:tc>
          <w:tcPr>
            <w:tcW w:w="1527" w:type="dxa"/>
            <w:tcBorders>
              <w:left w:val="single" w:sz="6" w:space="0" w:color="231F20"/>
              <w:bottom w:val="single" w:sz="6" w:space="0" w:color="231F20"/>
              <w:right w:val="single" w:sz="6" w:space="0" w:color="231F20"/>
            </w:tcBorders>
          </w:tcPr>
          <w:p w14:paraId="3328E07F" w14:textId="77777777" w:rsidR="001C5233" w:rsidRDefault="006048AA">
            <w:pPr>
              <w:pStyle w:val="TableParagraph"/>
              <w:spacing w:before="73"/>
              <w:ind w:left="16" w:right="56"/>
              <w:jc w:val="center"/>
              <w:rPr>
                <w:sz w:val="11"/>
              </w:rPr>
            </w:pPr>
            <w:r>
              <w:rPr>
                <w:color w:val="231F20"/>
                <w:sz w:val="11"/>
              </w:rPr>
              <w:t>Vytvoření seznamu aglomerací.</w:t>
            </w:r>
          </w:p>
        </w:tc>
        <w:tc>
          <w:tcPr>
            <w:tcW w:w="735" w:type="dxa"/>
            <w:tcBorders>
              <w:left w:val="single" w:sz="6" w:space="0" w:color="231F20"/>
              <w:bottom w:val="single" w:sz="6" w:space="0" w:color="231F20"/>
              <w:right w:val="single" w:sz="6" w:space="0" w:color="231F20"/>
            </w:tcBorders>
          </w:tcPr>
          <w:p w14:paraId="42393A7C" w14:textId="77777777" w:rsidR="001C5233" w:rsidRDefault="006048AA">
            <w:pPr>
              <w:pStyle w:val="TableParagraph"/>
              <w:spacing w:before="73"/>
              <w:ind w:left="6" w:right="3"/>
              <w:jc w:val="center"/>
              <w:rPr>
                <w:sz w:val="11"/>
              </w:rPr>
            </w:pPr>
            <w:r>
              <w:rPr>
                <w:color w:val="231F20"/>
                <w:w w:val="105"/>
                <w:sz w:val="11"/>
              </w:rPr>
              <w:t>31.10.2025</w:t>
            </w:r>
          </w:p>
        </w:tc>
        <w:tc>
          <w:tcPr>
            <w:tcW w:w="758" w:type="dxa"/>
            <w:tcBorders>
              <w:left w:val="single" w:sz="6" w:space="0" w:color="231F20"/>
              <w:bottom w:val="single" w:sz="6" w:space="0" w:color="231F20"/>
              <w:right w:val="single" w:sz="6" w:space="0" w:color="231F20"/>
            </w:tcBorders>
          </w:tcPr>
          <w:p w14:paraId="2885726D" w14:textId="77777777" w:rsidR="001C5233" w:rsidRDefault="006048AA">
            <w:pPr>
              <w:pStyle w:val="TableParagraph"/>
              <w:spacing w:before="73"/>
              <w:ind w:left="74" w:right="72"/>
              <w:jc w:val="center"/>
              <w:rPr>
                <w:sz w:val="11"/>
              </w:rPr>
            </w:pPr>
            <w:r>
              <w:rPr>
                <w:color w:val="231F20"/>
                <w:w w:val="105"/>
                <w:sz w:val="11"/>
              </w:rPr>
              <w:t>30.09.2025</w:t>
            </w:r>
          </w:p>
        </w:tc>
        <w:tc>
          <w:tcPr>
            <w:tcW w:w="848" w:type="dxa"/>
            <w:tcBorders>
              <w:left w:val="single" w:sz="6" w:space="0" w:color="231F20"/>
              <w:bottom w:val="single" w:sz="6" w:space="0" w:color="231F20"/>
              <w:right w:val="single" w:sz="6" w:space="0" w:color="231F20"/>
            </w:tcBorders>
          </w:tcPr>
          <w:p w14:paraId="22838F19" w14:textId="77777777" w:rsidR="001C5233" w:rsidRDefault="006048AA">
            <w:pPr>
              <w:pStyle w:val="TableParagraph"/>
              <w:spacing w:before="73"/>
              <w:ind w:right="56"/>
              <w:jc w:val="right"/>
              <w:rPr>
                <w:sz w:val="11"/>
              </w:rPr>
            </w:pPr>
            <w:r>
              <w:rPr>
                <w:color w:val="231F20"/>
                <w:w w:val="105"/>
                <w:sz w:val="11"/>
              </w:rPr>
              <w:t>876 000 Kč</w:t>
            </w:r>
          </w:p>
        </w:tc>
        <w:tc>
          <w:tcPr>
            <w:tcW w:w="837" w:type="dxa"/>
            <w:tcBorders>
              <w:left w:val="single" w:sz="6" w:space="0" w:color="231F20"/>
              <w:bottom w:val="single" w:sz="6" w:space="0" w:color="231F20"/>
              <w:right w:val="single" w:sz="6" w:space="0" w:color="231F20"/>
            </w:tcBorders>
          </w:tcPr>
          <w:p w14:paraId="2C158135" w14:textId="77777777" w:rsidR="001C5233" w:rsidRDefault="006048AA">
            <w:pPr>
              <w:pStyle w:val="TableParagraph"/>
              <w:spacing w:before="73"/>
              <w:ind w:right="47"/>
              <w:jc w:val="right"/>
              <w:rPr>
                <w:sz w:val="11"/>
              </w:rPr>
            </w:pPr>
            <w:r>
              <w:rPr>
                <w:color w:val="231F20"/>
                <w:w w:val="105"/>
                <w:sz w:val="11"/>
              </w:rPr>
              <w:t>876 000 Kč</w:t>
            </w:r>
          </w:p>
        </w:tc>
        <w:tc>
          <w:tcPr>
            <w:tcW w:w="848" w:type="dxa"/>
            <w:tcBorders>
              <w:left w:val="single" w:sz="6" w:space="0" w:color="231F20"/>
              <w:bottom w:val="single" w:sz="6" w:space="0" w:color="231F20"/>
              <w:right w:val="single" w:sz="6" w:space="0" w:color="231F20"/>
            </w:tcBorders>
          </w:tcPr>
          <w:p w14:paraId="500AA0E6" w14:textId="77777777" w:rsidR="001C5233" w:rsidRDefault="006048AA">
            <w:pPr>
              <w:pStyle w:val="TableParagraph"/>
              <w:spacing w:before="73"/>
              <w:ind w:right="50"/>
              <w:jc w:val="right"/>
              <w:rPr>
                <w:sz w:val="11"/>
              </w:rPr>
            </w:pPr>
            <w:r>
              <w:rPr>
                <w:color w:val="231F20"/>
                <w:w w:val="105"/>
                <w:sz w:val="11"/>
              </w:rPr>
              <w:t>1 059 960 Kč</w:t>
            </w:r>
          </w:p>
        </w:tc>
        <w:tc>
          <w:tcPr>
            <w:tcW w:w="600" w:type="dxa"/>
            <w:tcBorders>
              <w:left w:val="single" w:sz="6" w:space="0" w:color="231F20"/>
              <w:bottom w:val="single" w:sz="6" w:space="0" w:color="231F20"/>
            </w:tcBorders>
          </w:tcPr>
          <w:p w14:paraId="42CB7ECE" w14:textId="77777777" w:rsidR="001C5233" w:rsidRDefault="006048AA">
            <w:pPr>
              <w:pStyle w:val="TableParagraph"/>
              <w:spacing w:before="73"/>
              <w:ind w:right="125"/>
              <w:jc w:val="right"/>
              <w:rPr>
                <w:sz w:val="11"/>
              </w:rPr>
            </w:pPr>
            <w:r>
              <w:rPr>
                <w:color w:val="231F20"/>
                <w:sz w:val="11"/>
              </w:rPr>
              <w:t>SOVAK</w:t>
            </w:r>
          </w:p>
        </w:tc>
        <w:tc>
          <w:tcPr>
            <w:tcW w:w="622" w:type="dxa"/>
            <w:vMerge w:val="restart"/>
            <w:tcBorders>
              <w:right w:val="nil"/>
            </w:tcBorders>
          </w:tcPr>
          <w:p w14:paraId="13CC8A38" w14:textId="77777777" w:rsidR="001C5233" w:rsidRDefault="006048AA">
            <w:pPr>
              <w:pStyle w:val="TableParagraph"/>
              <w:spacing w:before="73"/>
              <w:ind w:left="186"/>
              <w:rPr>
                <w:sz w:val="11"/>
              </w:rPr>
            </w:pPr>
            <w:r>
              <w:rPr>
                <w:color w:val="231F20"/>
                <w:w w:val="105"/>
                <w:sz w:val="11"/>
              </w:rPr>
              <w:t>306 600</w:t>
            </w:r>
          </w:p>
          <w:p w14:paraId="28DF309B" w14:textId="77777777" w:rsidR="001C5233" w:rsidRDefault="001C5233">
            <w:pPr>
              <w:pStyle w:val="TableParagraph"/>
              <w:rPr>
                <w:rFonts w:ascii="Times New Roman"/>
                <w:sz w:val="10"/>
              </w:rPr>
            </w:pPr>
          </w:p>
          <w:p w14:paraId="15586EDF" w14:textId="77777777" w:rsidR="001C5233" w:rsidRDefault="001C5233">
            <w:pPr>
              <w:pStyle w:val="TableParagraph"/>
              <w:rPr>
                <w:rFonts w:ascii="Times New Roman"/>
                <w:sz w:val="10"/>
              </w:rPr>
            </w:pPr>
          </w:p>
          <w:p w14:paraId="7CA21C34" w14:textId="77777777" w:rsidR="001C5233" w:rsidRDefault="001C5233">
            <w:pPr>
              <w:pStyle w:val="TableParagraph"/>
              <w:spacing w:before="8"/>
              <w:rPr>
                <w:rFonts w:ascii="Times New Roman"/>
                <w:sz w:val="8"/>
              </w:rPr>
            </w:pPr>
          </w:p>
          <w:p w14:paraId="7220E3C2" w14:textId="77777777" w:rsidR="001C5233" w:rsidRDefault="006048AA">
            <w:pPr>
              <w:pStyle w:val="TableParagraph"/>
              <w:ind w:left="187"/>
              <w:rPr>
                <w:sz w:val="11"/>
              </w:rPr>
            </w:pPr>
            <w:r>
              <w:rPr>
                <w:color w:val="231F20"/>
                <w:w w:val="105"/>
                <w:sz w:val="11"/>
              </w:rPr>
              <w:t>306 600</w:t>
            </w:r>
          </w:p>
        </w:tc>
        <w:tc>
          <w:tcPr>
            <w:tcW w:w="622" w:type="dxa"/>
            <w:vMerge w:val="restart"/>
            <w:tcBorders>
              <w:left w:val="nil"/>
              <w:right w:val="nil"/>
            </w:tcBorders>
          </w:tcPr>
          <w:p w14:paraId="72CE86D4" w14:textId="77777777" w:rsidR="001C5233" w:rsidRDefault="006048AA">
            <w:pPr>
              <w:pStyle w:val="TableParagraph"/>
              <w:spacing w:before="73"/>
              <w:ind w:left="259"/>
              <w:rPr>
                <w:sz w:val="11"/>
              </w:rPr>
            </w:pPr>
            <w:r>
              <w:rPr>
                <w:color w:val="231F20"/>
                <w:w w:val="105"/>
                <w:sz w:val="11"/>
              </w:rPr>
              <w:t>21 900</w:t>
            </w:r>
          </w:p>
          <w:p w14:paraId="78176EDE" w14:textId="77777777" w:rsidR="001C5233" w:rsidRDefault="001C5233">
            <w:pPr>
              <w:pStyle w:val="TableParagraph"/>
              <w:rPr>
                <w:rFonts w:ascii="Times New Roman"/>
                <w:sz w:val="10"/>
              </w:rPr>
            </w:pPr>
          </w:p>
          <w:p w14:paraId="36054498" w14:textId="77777777" w:rsidR="001C5233" w:rsidRDefault="001C5233">
            <w:pPr>
              <w:pStyle w:val="TableParagraph"/>
              <w:rPr>
                <w:rFonts w:ascii="Times New Roman"/>
                <w:sz w:val="10"/>
              </w:rPr>
            </w:pPr>
          </w:p>
          <w:p w14:paraId="03253E22" w14:textId="77777777" w:rsidR="001C5233" w:rsidRDefault="001C5233">
            <w:pPr>
              <w:pStyle w:val="TableParagraph"/>
              <w:spacing w:before="8"/>
              <w:rPr>
                <w:rFonts w:ascii="Times New Roman"/>
                <w:sz w:val="8"/>
              </w:rPr>
            </w:pPr>
          </w:p>
          <w:p w14:paraId="46CD59B2" w14:textId="77777777" w:rsidR="001C5233" w:rsidRDefault="006048AA">
            <w:pPr>
              <w:pStyle w:val="TableParagraph"/>
              <w:ind w:left="259"/>
              <w:rPr>
                <w:sz w:val="11"/>
              </w:rPr>
            </w:pPr>
            <w:r>
              <w:rPr>
                <w:color w:val="231F20"/>
                <w:w w:val="105"/>
                <w:sz w:val="11"/>
              </w:rPr>
              <w:t>21 900</w:t>
            </w:r>
          </w:p>
        </w:tc>
        <w:tc>
          <w:tcPr>
            <w:tcW w:w="622" w:type="dxa"/>
            <w:vMerge w:val="restart"/>
            <w:tcBorders>
              <w:left w:val="nil"/>
              <w:right w:val="nil"/>
            </w:tcBorders>
          </w:tcPr>
          <w:p w14:paraId="4EF6D61C" w14:textId="77777777" w:rsidR="001C5233" w:rsidRDefault="006048AA">
            <w:pPr>
              <w:pStyle w:val="TableParagraph"/>
              <w:spacing w:before="73"/>
              <w:ind w:left="259"/>
              <w:rPr>
                <w:sz w:val="11"/>
              </w:rPr>
            </w:pPr>
            <w:r>
              <w:rPr>
                <w:color w:val="231F20"/>
                <w:w w:val="105"/>
                <w:sz w:val="11"/>
              </w:rPr>
              <w:t>21 900</w:t>
            </w:r>
          </w:p>
          <w:p w14:paraId="6E80D5D9" w14:textId="77777777" w:rsidR="001C5233" w:rsidRDefault="001C5233">
            <w:pPr>
              <w:pStyle w:val="TableParagraph"/>
              <w:rPr>
                <w:rFonts w:ascii="Times New Roman"/>
                <w:sz w:val="10"/>
              </w:rPr>
            </w:pPr>
          </w:p>
          <w:p w14:paraId="5F98D254" w14:textId="77777777" w:rsidR="001C5233" w:rsidRDefault="001C5233">
            <w:pPr>
              <w:pStyle w:val="TableParagraph"/>
              <w:rPr>
                <w:rFonts w:ascii="Times New Roman"/>
                <w:sz w:val="10"/>
              </w:rPr>
            </w:pPr>
          </w:p>
          <w:p w14:paraId="04C9BAF5" w14:textId="77777777" w:rsidR="001C5233" w:rsidRDefault="001C5233">
            <w:pPr>
              <w:pStyle w:val="TableParagraph"/>
              <w:spacing w:before="8"/>
              <w:rPr>
                <w:rFonts w:ascii="Times New Roman"/>
                <w:sz w:val="8"/>
              </w:rPr>
            </w:pPr>
          </w:p>
          <w:p w14:paraId="4A1605B2" w14:textId="77777777" w:rsidR="001C5233" w:rsidRDefault="006048AA">
            <w:pPr>
              <w:pStyle w:val="TableParagraph"/>
              <w:ind w:left="258"/>
              <w:rPr>
                <w:sz w:val="11"/>
              </w:rPr>
            </w:pPr>
            <w:r>
              <w:rPr>
                <w:color w:val="231F20"/>
                <w:w w:val="105"/>
                <w:sz w:val="11"/>
              </w:rPr>
              <w:t>21 900</w:t>
            </w:r>
          </w:p>
        </w:tc>
        <w:tc>
          <w:tcPr>
            <w:tcW w:w="622" w:type="dxa"/>
            <w:vMerge w:val="restart"/>
            <w:tcBorders>
              <w:left w:val="nil"/>
              <w:right w:val="single" w:sz="6" w:space="0" w:color="231F20"/>
            </w:tcBorders>
          </w:tcPr>
          <w:p w14:paraId="49E55C73" w14:textId="77777777" w:rsidR="001C5233" w:rsidRDefault="006048AA">
            <w:pPr>
              <w:pStyle w:val="TableParagraph"/>
              <w:spacing w:before="73"/>
              <w:ind w:left="259"/>
              <w:rPr>
                <w:sz w:val="11"/>
              </w:rPr>
            </w:pPr>
            <w:r>
              <w:rPr>
                <w:color w:val="231F20"/>
                <w:w w:val="105"/>
                <w:sz w:val="11"/>
              </w:rPr>
              <w:t>87 600</w:t>
            </w:r>
          </w:p>
          <w:p w14:paraId="7F1878FF" w14:textId="77777777" w:rsidR="001C5233" w:rsidRDefault="001C5233">
            <w:pPr>
              <w:pStyle w:val="TableParagraph"/>
              <w:rPr>
                <w:rFonts w:ascii="Times New Roman"/>
                <w:sz w:val="10"/>
              </w:rPr>
            </w:pPr>
          </w:p>
          <w:p w14:paraId="68E6CAF1" w14:textId="77777777" w:rsidR="001C5233" w:rsidRDefault="001C5233">
            <w:pPr>
              <w:pStyle w:val="TableParagraph"/>
              <w:rPr>
                <w:rFonts w:ascii="Times New Roman"/>
                <w:sz w:val="10"/>
              </w:rPr>
            </w:pPr>
          </w:p>
          <w:p w14:paraId="79046693" w14:textId="77777777" w:rsidR="001C5233" w:rsidRDefault="001C5233">
            <w:pPr>
              <w:pStyle w:val="TableParagraph"/>
              <w:spacing w:before="8"/>
              <w:rPr>
                <w:rFonts w:ascii="Times New Roman"/>
                <w:sz w:val="8"/>
              </w:rPr>
            </w:pPr>
          </w:p>
          <w:p w14:paraId="38E00C3D" w14:textId="77777777" w:rsidR="001C5233" w:rsidRDefault="006048AA">
            <w:pPr>
              <w:pStyle w:val="TableParagraph"/>
              <w:ind w:left="259"/>
              <w:rPr>
                <w:sz w:val="11"/>
              </w:rPr>
            </w:pPr>
            <w:r>
              <w:rPr>
                <w:color w:val="231F20"/>
                <w:w w:val="105"/>
                <w:sz w:val="11"/>
              </w:rPr>
              <w:t>87 600</w:t>
            </w:r>
          </w:p>
        </w:tc>
        <w:tc>
          <w:tcPr>
            <w:tcW w:w="1018" w:type="dxa"/>
            <w:gridSpan w:val="2"/>
            <w:vMerge w:val="restart"/>
            <w:tcBorders>
              <w:left w:val="single" w:sz="6" w:space="0" w:color="231F20"/>
            </w:tcBorders>
          </w:tcPr>
          <w:p w14:paraId="06425D4D" w14:textId="77777777" w:rsidR="001C5233" w:rsidRDefault="001C5233"/>
        </w:tc>
      </w:tr>
      <w:tr w:rsidR="001C5233" w14:paraId="6FDAD8B0" w14:textId="77777777">
        <w:trPr>
          <w:trHeight w:hRule="exact" w:val="625"/>
        </w:trPr>
        <w:tc>
          <w:tcPr>
            <w:tcW w:w="396" w:type="dxa"/>
            <w:tcBorders>
              <w:top w:val="single" w:sz="6" w:space="0" w:color="231F20"/>
              <w:right w:val="single" w:sz="6" w:space="0" w:color="231F20"/>
            </w:tcBorders>
          </w:tcPr>
          <w:p w14:paraId="56796A10" w14:textId="77777777" w:rsidR="001C5233" w:rsidRDefault="001C5233">
            <w:pPr>
              <w:pStyle w:val="TableParagraph"/>
              <w:rPr>
                <w:rFonts w:ascii="Times New Roman"/>
                <w:sz w:val="10"/>
              </w:rPr>
            </w:pPr>
          </w:p>
          <w:p w14:paraId="0AE6C687" w14:textId="77777777" w:rsidR="001C5233" w:rsidRDefault="001C5233">
            <w:pPr>
              <w:pStyle w:val="TableParagraph"/>
              <w:spacing w:before="8"/>
              <w:rPr>
                <w:rFonts w:ascii="Times New Roman"/>
                <w:sz w:val="10"/>
              </w:rPr>
            </w:pPr>
          </w:p>
          <w:p w14:paraId="525ACCEF" w14:textId="77777777" w:rsidR="001C5233" w:rsidRDefault="006048AA">
            <w:pPr>
              <w:pStyle w:val="TableParagraph"/>
              <w:spacing w:before="1"/>
              <w:ind w:left="17" w:right="44"/>
              <w:jc w:val="center"/>
              <w:rPr>
                <w:sz w:val="11"/>
              </w:rPr>
            </w:pPr>
            <w:r>
              <w:rPr>
                <w:color w:val="231F20"/>
                <w:w w:val="105"/>
                <w:sz w:val="11"/>
              </w:rPr>
              <w:t>I.</w:t>
            </w:r>
          </w:p>
        </w:tc>
        <w:tc>
          <w:tcPr>
            <w:tcW w:w="407" w:type="dxa"/>
            <w:tcBorders>
              <w:top w:val="single" w:sz="6" w:space="0" w:color="231F20"/>
              <w:left w:val="single" w:sz="6" w:space="0" w:color="231F20"/>
              <w:right w:val="single" w:sz="6" w:space="0" w:color="231F20"/>
            </w:tcBorders>
          </w:tcPr>
          <w:p w14:paraId="0074C6E4" w14:textId="77777777" w:rsidR="001C5233" w:rsidRDefault="001C5233">
            <w:pPr>
              <w:pStyle w:val="TableParagraph"/>
              <w:rPr>
                <w:rFonts w:ascii="Times New Roman"/>
                <w:sz w:val="10"/>
              </w:rPr>
            </w:pPr>
          </w:p>
          <w:p w14:paraId="1AFED90B" w14:textId="77777777" w:rsidR="001C5233" w:rsidRDefault="001C5233">
            <w:pPr>
              <w:pStyle w:val="TableParagraph"/>
              <w:spacing w:before="8"/>
              <w:rPr>
                <w:rFonts w:ascii="Times New Roman"/>
                <w:sz w:val="10"/>
              </w:rPr>
            </w:pPr>
          </w:p>
          <w:p w14:paraId="3DD94806" w14:textId="77777777" w:rsidR="001C5233" w:rsidRDefault="006048AA">
            <w:pPr>
              <w:pStyle w:val="TableParagraph"/>
              <w:spacing w:before="1"/>
              <w:ind w:left="1"/>
              <w:jc w:val="center"/>
              <w:rPr>
                <w:sz w:val="11"/>
              </w:rPr>
            </w:pPr>
            <w:r>
              <w:rPr>
                <w:color w:val="231F20"/>
                <w:w w:val="102"/>
                <w:sz w:val="11"/>
              </w:rPr>
              <w:t>2</w:t>
            </w:r>
          </w:p>
        </w:tc>
        <w:tc>
          <w:tcPr>
            <w:tcW w:w="1527" w:type="dxa"/>
            <w:tcBorders>
              <w:top w:val="single" w:sz="6" w:space="0" w:color="231F20"/>
              <w:left w:val="single" w:sz="6" w:space="0" w:color="231F20"/>
              <w:right w:val="single" w:sz="6" w:space="0" w:color="231F20"/>
            </w:tcBorders>
          </w:tcPr>
          <w:p w14:paraId="53ACE908" w14:textId="77777777" w:rsidR="001C5233" w:rsidRDefault="006048AA">
            <w:pPr>
              <w:pStyle w:val="TableParagraph"/>
              <w:spacing w:before="87" w:line="271" w:lineRule="auto"/>
              <w:ind w:left="15" w:right="20"/>
              <w:rPr>
                <w:sz w:val="11"/>
              </w:rPr>
            </w:pPr>
            <w:r>
              <w:rPr>
                <w:color w:val="231F20"/>
                <w:w w:val="105"/>
                <w:sz w:val="11"/>
              </w:rPr>
              <w:t>Porovnání nového seznamu aglomerací s daty stávajících aglomerací.</w:t>
            </w:r>
          </w:p>
        </w:tc>
        <w:tc>
          <w:tcPr>
            <w:tcW w:w="735" w:type="dxa"/>
            <w:tcBorders>
              <w:top w:val="single" w:sz="6" w:space="0" w:color="231F20"/>
              <w:left w:val="single" w:sz="6" w:space="0" w:color="231F20"/>
              <w:right w:val="single" w:sz="6" w:space="0" w:color="231F20"/>
            </w:tcBorders>
          </w:tcPr>
          <w:p w14:paraId="2B74A7C8" w14:textId="77777777" w:rsidR="001C5233" w:rsidRDefault="001C5233">
            <w:pPr>
              <w:pStyle w:val="TableParagraph"/>
              <w:rPr>
                <w:rFonts w:ascii="Times New Roman"/>
                <w:sz w:val="10"/>
              </w:rPr>
            </w:pPr>
          </w:p>
          <w:p w14:paraId="35556F43" w14:textId="77777777" w:rsidR="001C5233" w:rsidRDefault="001C5233">
            <w:pPr>
              <w:pStyle w:val="TableParagraph"/>
              <w:spacing w:before="8"/>
              <w:rPr>
                <w:rFonts w:ascii="Times New Roman"/>
                <w:sz w:val="10"/>
              </w:rPr>
            </w:pPr>
          </w:p>
          <w:p w14:paraId="299A1B62" w14:textId="77777777" w:rsidR="001C5233" w:rsidRDefault="006048AA">
            <w:pPr>
              <w:pStyle w:val="TableParagraph"/>
              <w:spacing w:before="1"/>
              <w:ind w:left="6" w:right="5"/>
              <w:jc w:val="center"/>
              <w:rPr>
                <w:sz w:val="11"/>
              </w:rPr>
            </w:pPr>
            <w:r>
              <w:rPr>
                <w:color w:val="231F20"/>
                <w:w w:val="105"/>
                <w:sz w:val="11"/>
              </w:rPr>
              <w:t>31.10.2025</w:t>
            </w:r>
          </w:p>
        </w:tc>
        <w:tc>
          <w:tcPr>
            <w:tcW w:w="758" w:type="dxa"/>
            <w:tcBorders>
              <w:top w:val="single" w:sz="6" w:space="0" w:color="231F20"/>
              <w:left w:val="single" w:sz="6" w:space="0" w:color="231F20"/>
              <w:right w:val="single" w:sz="6" w:space="0" w:color="231F20"/>
            </w:tcBorders>
          </w:tcPr>
          <w:p w14:paraId="1819415E" w14:textId="77777777" w:rsidR="001C5233" w:rsidRDefault="001C5233">
            <w:pPr>
              <w:pStyle w:val="TableParagraph"/>
              <w:rPr>
                <w:rFonts w:ascii="Times New Roman"/>
                <w:sz w:val="10"/>
              </w:rPr>
            </w:pPr>
          </w:p>
          <w:p w14:paraId="1BED608F" w14:textId="77777777" w:rsidR="001C5233" w:rsidRDefault="001C5233">
            <w:pPr>
              <w:pStyle w:val="TableParagraph"/>
              <w:spacing w:before="8"/>
              <w:rPr>
                <w:rFonts w:ascii="Times New Roman"/>
                <w:sz w:val="10"/>
              </w:rPr>
            </w:pPr>
          </w:p>
          <w:p w14:paraId="7C9E0445" w14:textId="77777777" w:rsidR="001C5233" w:rsidRDefault="006048AA">
            <w:pPr>
              <w:pStyle w:val="TableParagraph"/>
              <w:spacing w:before="1"/>
              <w:ind w:left="74" w:right="72"/>
              <w:jc w:val="center"/>
              <w:rPr>
                <w:sz w:val="11"/>
              </w:rPr>
            </w:pPr>
            <w:r>
              <w:rPr>
                <w:color w:val="231F20"/>
                <w:w w:val="105"/>
                <w:sz w:val="11"/>
              </w:rPr>
              <w:t>30.09.2025</w:t>
            </w:r>
          </w:p>
        </w:tc>
        <w:tc>
          <w:tcPr>
            <w:tcW w:w="848" w:type="dxa"/>
            <w:tcBorders>
              <w:top w:val="single" w:sz="6" w:space="0" w:color="231F20"/>
              <w:left w:val="single" w:sz="6" w:space="0" w:color="231F20"/>
              <w:right w:val="single" w:sz="6" w:space="0" w:color="231F20"/>
            </w:tcBorders>
          </w:tcPr>
          <w:p w14:paraId="5516BF5B" w14:textId="77777777" w:rsidR="001C5233" w:rsidRDefault="001C5233"/>
        </w:tc>
        <w:tc>
          <w:tcPr>
            <w:tcW w:w="837" w:type="dxa"/>
            <w:tcBorders>
              <w:top w:val="single" w:sz="6" w:space="0" w:color="231F20"/>
              <w:left w:val="single" w:sz="6" w:space="0" w:color="231F20"/>
              <w:right w:val="single" w:sz="6" w:space="0" w:color="231F20"/>
            </w:tcBorders>
          </w:tcPr>
          <w:p w14:paraId="64B7DC4D" w14:textId="77777777" w:rsidR="001C5233" w:rsidRDefault="001C5233"/>
        </w:tc>
        <w:tc>
          <w:tcPr>
            <w:tcW w:w="848" w:type="dxa"/>
            <w:tcBorders>
              <w:top w:val="single" w:sz="6" w:space="0" w:color="231F20"/>
              <w:left w:val="single" w:sz="6" w:space="0" w:color="231F20"/>
              <w:right w:val="single" w:sz="6" w:space="0" w:color="231F20"/>
            </w:tcBorders>
          </w:tcPr>
          <w:p w14:paraId="7C8B526E" w14:textId="77777777" w:rsidR="001C5233" w:rsidRDefault="001C5233"/>
        </w:tc>
        <w:tc>
          <w:tcPr>
            <w:tcW w:w="600" w:type="dxa"/>
            <w:tcBorders>
              <w:top w:val="single" w:sz="6" w:space="0" w:color="231F20"/>
              <w:left w:val="single" w:sz="6" w:space="0" w:color="231F20"/>
            </w:tcBorders>
          </w:tcPr>
          <w:p w14:paraId="07E64BB6" w14:textId="77777777" w:rsidR="001C5233" w:rsidRDefault="001C5233">
            <w:pPr>
              <w:pStyle w:val="TableParagraph"/>
              <w:rPr>
                <w:rFonts w:ascii="Times New Roman"/>
                <w:sz w:val="10"/>
              </w:rPr>
            </w:pPr>
          </w:p>
          <w:p w14:paraId="28F34170" w14:textId="77777777" w:rsidR="001C5233" w:rsidRDefault="001C5233">
            <w:pPr>
              <w:pStyle w:val="TableParagraph"/>
              <w:spacing w:before="8"/>
              <w:rPr>
                <w:rFonts w:ascii="Times New Roman"/>
                <w:sz w:val="10"/>
              </w:rPr>
            </w:pPr>
          </w:p>
          <w:p w14:paraId="172221A2" w14:textId="77777777" w:rsidR="001C5233" w:rsidRDefault="006048AA">
            <w:pPr>
              <w:pStyle w:val="TableParagraph"/>
              <w:spacing w:before="1"/>
              <w:ind w:right="124"/>
              <w:jc w:val="right"/>
              <w:rPr>
                <w:sz w:val="11"/>
              </w:rPr>
            </w:pPr>
            <w:r>
              <w:rPr>
                <w:color w:val="231F20"/>
                <w:sz w:val="11"/>
              </w:rPr>
              <w:t>SOVAK</w:t>
            </w:r>
          </w:p>
        </w:tc>
        <w:tc>
          <w:tcPr>
            <w:tcW w:w="622" w:type="dxa"/>
            <w:vMerge/>
            <w:tcBorders>
              <w:right w:val="nil"/>
            </w:tcBorders>
          </w:tcPr>
          <w:p w14:paraId="13710352" w14:textId="77777777" w:rsidR="001C5233" w:rsidRDefault="001C5233"/>
        </w:tc>
        <w:tc>
          <w:tcPr>
            <w:tcW w:w="622" w:type="dxa"/>
            <w:vMerge/>
            <w:tcBorders>
              <w:left w:val="nil"/>
              <w:right w:val="nil"/>
            </w:tcBorders>
          </w:tcPr>
          <w:p w14:paraId="71990E7E" w14:textId="77777777" w:rsidR="001C5233" w:rsidRDefault="001C5233"/>
        </w:tc>
        <w:tc>
          <w:tcPr>
            <w:tcW w:w="622" w:type="dxa"/>
            <w:vMerge/>
            <w:tcBorders>
              <w:left w:val="nil"/>
              <w:right w:val="nil"/>
            </w:tcBorders>
          </w:tcPr>
          <w:p w14:paraId="17CDF056" w14:textId="77777777" w:rsidR="001C5233" w:rsidRDefault="001C5233"/>
        </w:tc>
        <w:tc>
          <w:tcPr>
            <w:tcW w:w="622" w:type="dxa"/>
            <w:vMerge/>
            <w:tcBorders>
              <w:left w:val="nil"/>
              <w:right w:val="single" w:sz="6" w:space="0" w:color="231F20"/>
            </w:tcBorders>
          </w:tcPr>
          <w:p w14:paraId="5289D0C2" w14:textId="77777777" w:rsidR="001C5233" w:rsidRDefault="001C5233"/>
        </w:tc>
        <w:tc>
          <w:tcPr>
            <w:tcW w:w="1018" w:type="dxa"/>
            <w:gridSpan w:val="2"/>
            <w:vMerge/>
            <w:tcBorders>
              <w:left w:val="single" w:sz="6" w:space="0" w:color="231F20"/>
            </w:tcBorders>
          </w:tcPr>
          <w:p w14:paraId="0C1A8130" w14:textId="77777777" w:rsidR="001C5233" w:rsidRDefault="001C5233"/>
        </w:tc>
      </w:tr>
      <w:tr w:rsidR="001C5233" w14:paraId="7D5E19BF" w14:textId="77777777">
        <w:trPr>
          <w:trHeight w:hRule="exact" w:val="779"/>
        </w:trPr>
        <w:tc>
          <w:tcPr>
            <w:tcW w:w="396" w:type="dxa"/>
            <w:tcBorders>
              <w:right w:val="single" w:sz="6" w:space="0" w:color="231F20"/>
            </w:tcBorders>
          </w:tcPr>
          <w:p w14:paraId="39B7D85E" w14:textId="77777777" w:rsidR="001C5233" w:rsidRDefault="001C5233">
            <w:pPr>
              <w:pStyle w:val="TableParagraph"/>
              <w:rPr>
                <w:rFonts w:ascii="Times New Roman"/>
                <w:sz w:val="10"/>
              </w:rPr>
            </w:pPr>
          </w:p>
          <w:p w14:paraId="5CF44E83" w14:textId="77777777" w:rsidR="001C5233" w:rsidRDefault="001C5233">
            <w:pPr>
              <w:pStyle w:val="TableParagraph"/>
              <w:rPr>
                <w:rFonts w:ascii="Times New Roman"/>
                <w:sz w:val="10"/>
              </w:rPr>
            </w:pPr>
          </w:p>
          <w:p w14:paraId="2374D28E" w14:textId="77777777" w:rsidR="001C5233" w:rsidRDefault="006048AA">
            <w:pPr>
              <w:pStyle w:val="TableParagraph"/>
              <w:spacing w:before="80"/>
              <w:ind w:left="17" w:right="44"/>
              <w:jc w:val="center"/>
              <w:rPr>
                <w:sz w:val="11"/>
              </w:rPr>
            </w:pPr>
            <w:r>
              <w:rPr>
                <w:color w:val="231F20"/>
                <w:w w:val="105"/>
                <w:sz w:val="11"/>
              </w:rPr>
              <w:t>I.</w:t>
            </w:r>
          </w:p>
        </w:tc>
        <w:tc>
          <w:tcPr>
            <w:tcW w:w="407" w:type="dxa"/>
            <w:tcBorders>
              <w:left w:val="single" w:sz="6" w:space="0" w:color="231F20"/>
              <w:right w:val="single" w:sz="6" w:space="0" w:color="231F20"/>
            </w:tcBorders>
          </w:tcPr>
          <w:p w14:paraId="53BE58B1" w14:textId="77777777" w:rsidR="001C5233" w:rsidRDefault="001C5233">
            <w:pPr>
              <w:pStyle w:val="TableParagraph"/>
              <w:rPr>
                <w:rFonts w:ascii="Times New Roman"/>
                <w:sz w:val="10"/>
              </w:rPr>
            </w:pPr>
          </w:p>
          <w:p w14:paraId="485D669A" w14:textId="77777777" w:rsidR="001C5233" w:rsidRDefault="001C5233">
            <w:pPr>
              <w:pStyle w:val="TableParagraph"/>
              <w:rPr>
                <w:rFonts w:ascii="Times New Roman"/>
                <w:sz w:val="10"/>
              </w:rPr>
            </w:pPr>
          </w:p>
          <w:p w14:paraId="4235F5CA" w14:textId="77777777" w:rsidR="001C5233" w:rsidRDefault="006048AA">
            <w:pPr>
              <w:pStyle w:val="TableParagraph"/>
              <w:spacing w:before="80"/>
              <w:jc w:val="center"/>
              <w:rPr>
                <w:sz w:val="11"/>
              </w:rPr>
            </w:pPr>
            <w:r>
              <w:rPr>
                <w:color w:val="231F20"/>
                <w:w w:val="102"/>
                <w:sz w:val="11"/>
              </w:rPr>
              <w:t>3</w:t>
            </w:r>
          </w:p>
        </w:tc>
        <w:tc>
          <w:tcPr>
            <w:tcW w:w="1527" w:type="dxa"/>
            <w:tcBorders>
              <w:left w:val="single" w:sz="6" w:space="0" w:color="231F20"/>
              <w:right w:val="single" w:sz="6" w:space="0" w:color="231F20"/>
            </w:tcBorders>
          </w:tcPr>
          <w:p w14:paraId="2B232A0A" w14:textId="77777777" w:rsidR="001C5233" w:rsidRDefault="006048AA">
            <w:pPr>
              <w:pStyle w:val="TableParagraph"/>
              <w:spacing w:before="82" w:line="271" w:lineRule="auto"/>
              <w:ind w:left="15" w:right="20"/>
              <w:rPr>
                <w:sz w:val="11"/>
              </w:rPr>
            </w:pPr>
            <w:r>
              <w:rPr>
                <w:color w:val="231F20"/>
                <w:w w:val="105"/>
                <w:sz w:val="11"/>
              </w:rPr>
              <w:t xml:space="preserve">Vytvoření digitálních geografických dat veškerých aglomerací v polygonové </w:t>
            </w:r>
            <w:r>
              <w:rPr>
                <w:color w:val="231F20"/>
                <w:sz w:val="11"/>
              </w:rPr>
              <w:t>vektorové podobě</w:t>
            </w:r>
          </w:p>
        </w:tc>
        <w:tc>
          <w:tcPr>
            <w:tcW w:w="735" w:type="dxa"/>
            <w:tcBorders>
              <w:left w:val="single" w:sz="6" w:space="0" w:color="231F20"/>
              <w:right w:val="single" w:sz="6" w:space="0" w:color="231F20"/>
            </w:tcBorders>
          </w:tcPr>
          <w:p w14:paraId="7F108B6F" w14:textId="77777777" w:rsidR="001C5233" w:rsidRDefault="001C5233">
            <w:pPr>
              <w:pStyle w:val="TableParagraph"/>
              <w:rPr>
                <w:rFonts w:ascii="Times New Roman"/>
                <w:sz w:val="10"/>
              </w:rPr>
            </w:pPr>
          </w:p>
          <w:p w14:paraId="38C21E4E" w14:textId="77777777" w:rsidR="001C5233" w:rsidRDefault="001C5233">
            <w:pPr>
              <w:pStyle w:val="TableParagraph"/>
              <w:rPr>
                <w:rFonts w:ascii="Times New Roman"/>
                <w:sz w:val="10"/>
              </w:rPr>
            </w:pPr>
          </w:p>
          <w:p w14:paraId="0A116F48" w14:textId="77777777" w:rsidR="001C5233" w:rsidRDefault="006048AA">
            <w:pPr>
              <w:pStyle w:val="TableParagraph"/>
              <w:spacing w:before="80"/>
              <w:ind w:left="6" w:right="5"/>
              <w:jc w:val="center"/>
              <w:rPr>
                <w:sz w:val="11"/>
              </w:rPr>
            </w:pPr>
            <w:r>
              <w:rPr>
                <w:color w:val="231F20"/>
                <w:w w:val="105"/>
                <w:sz w:val="11"/>
              </w:rPr>
              <w:t>31.10.2025</w:t>
            </w:r>
          </w:p>
        </w:tc>
        <w:tc>
          <w:tcPr>
            <w:tcW w:w="758" w:type="dxa"/>
            <w:tcBorders>
              <w:left w:val="single" w:sz="6" w:space="0" w:color="231F20"/>
              <w:right w:val="single" w:sz="6" w:space="0" w:color="231F20"/>
            </w:tcBorders>
          </w:tcPr>
          <w:p w14:paraId="59E6C192" w14:textId="77777777" w:rsidR="001C5233" w:rsidRDefault="001C5233">
            <w:pPr>
              <w:pStyle w:val="TableParagraph"/>
              <w:rPr>
                <w:rFonts w:ascii="Times New Roman"/>
                <w:sz w:val="10"/>
              </w:rPr>
            </w:pPr>
          </w:p>
          <w:p w14:paraId="049CE286" w14:textId="77777777" w:rsidR="001C5233" w:rsidRDefault="001C5233">
            <w:pPr>
              <w:pStyle w:val="TableParagraph"/>
              <w:rPr>
                <w:rFonts w:ascii="Times New Roman"/>
                <w:sz w:val="10"/>
              </w:rPr>
            </w:pPr>
          </w:p>
          <w:p w14:paraId="11AAD20D" w14:textId="77777777" w:rsidR="001C5233" w:rsidRDefault="006048AA">
            <w:pPr>
              <w:pStyle w:val="TableParagraph"/>
              <w:spacing w:before="80"/>
              <w:ind w:left="72" w:right="72"/>
              <w:jc w:val="center"/>
              <w:rPr>
                <w:sz w:val="11"/>
              </w:rPr>
            </w:pPr>
            <w:r>
              <w:rPr>
                <w:color w:val="231F20"/>
                <w:w w:val="105"/>
                <w:sz w:val="11"/>
              </w:rPr>
              <w:t>30.09.2025</w:t>
            </w:r>
          </w:p>
        </w:tc>
        <w:tc>
          <w:tcPr>
            <w:tcW w:w="848" w:type="dxa"/>
            <w:tcBorders>
              <w:left w:val="single" w:sz="6" w:space="0" w:color="231F20"/>
              <w:right w:val="single" w:sz="6" w:space="0" w:color="231F20"/>
            </w:tcBorders>
          </w:tcPr>
          <w:p w14:paraId="6148E602" w14:textId="77777777" w:rsidR="001C5233" w:rsidRDefault="001C5233">
            <w:pPr>
              <w:pStyle w:val="TableParagraph"/>
              <w:rPr>
                <w:rFonts w:ascii="Times New Roman"/>
                <w:sz w:val="10"/>
              </w:rPr>
            </w:pPr>
          </w:p>
          <w:p w14:paraId="44ACB7CA" w14:textId="77777777" w:rsidR="001C5233" w:rsidRDefault="001C5233">
            <w:pPr>
              <w:pStyle w:val="TableParagraph"/>
              <w:rPr>
                <w:rFonts w:ascii="Times New Roman"/>
                <w:sz w:val="10"/>
              </w:rPr>
            </w:pPr>
          </w:p>
          <w:p w14:paraId="31138ACA" w14:textId="77777777" w:rsidR="001C5233" w:rsidRDefault="006048AA">
            <w:pPr>
              <w:pStyle w:val="TableParagraph"/>
              <w:spacing w:before="80"/>
              <w:ind w:right="58"/>
              <w:jc w:val="right"/>
              <w:rPr>
                <w:sz w:val="11"/>
              </w:rPr>
            </w:pPr>
            <w:r>
              <w:rPr>
                <w:color w:val="231F20"/>
                <w:w w:val="105"/>
                <w:sz w:val="11"/>
              </w:rPr>
              <w:t>584 000 Kč</w:t>
            </w:r>
          </w:p>
        </w:tc>
        <w:tc>
          <w:tcPr>
            <w:tcW w:w="837" w:type="dxa"/>
            <w:tcBorders>
              <w:left w:val="single" w:sz="6" w:space="0" w:color="231F20"/>
              <w:right w:val="single" w:sz="6" w:space="0" w:color="231F20"/>
            </w:tcBorders>
          </w:tcPr>
          <w:p w14:paraId="55C02905" w14:textId="77777777" w:rsidR="001C5233" w:rsidRDefault="001C5233">
            <w:pPr>
              <w:pStyle w:val="TableParagraph"/>
              <w:rPr>
                <w:rFonts w:ascii="Times New Roman"/>
                <w:sz w:val="10"/>
              </w:rPr>
            </w:pPr>
          </w:p>
          <w:p w14:paraId="47F28327" w14:textId="77777777" w:rsidR="001C5233" w:rsidRDefault="001C5233">
            <w:pPr>
              <w:pStyle w:val="TableParagraph"/>
              <w:rPr>
                <w:rFonts w:ascii="Times New Roman"/>
                <w:sz w:val="10"/>
              </w:rPr>
            </w:pPr>
          </w:p>
          <w:p w14:paraId="3D9E3CF2" w14:textId="77777777" w:rsidR="001C5233" w:rsidRDefault="006048AA">
            <w:pPr>
              <w:pStyle w:val="TableParagraph"/>
              <w:spacing w:before="80"/>
              <w:ind w:right="11"/>
              <w:jc w:val="right"/>
              <w:rPr>
                <w:sz w:val="11"/>
              </w:rPr>
            </w:pPr>
            <w:r>
              <w:rPr>
                <w:color w:val="231F20"/>
                <w:w w:val="105"/>
                <w:sz w:val="11"/>
              </w:rPr>
              <w:t>584 000 Kč</w:t>
            </w:r>
          </w:p>
        </w:tc>
        <w:tc>
          <w:tcPr>
            <w:tcW w:w="848" w:type="dxa"/>
            <w:tcBorders>
              <w:left w:val="single" w:sz="6" w:space="0" w:color="231F20"/>
              <w:right w:val="single" w:sz="6" w:space="0" w:color="231F20"/>
            </w:tcBorders>
          </w:tcPr>
          <w:p w14:paraId="7A94D837" w14:textId="77777777" w:rsidR="001C5233" w:rsidRDefault="001C5233">
            <w:pPr>
              <w:pStyle w:val="TableParagraph"/>
              <w:rPr>
                <w:rFonts w:ascii="Times New Roman"/>
                <w:sz w:val="10"/>
              </w:rPr>
            </w:pPr>
          </w:p>
          <w:p w14:paraId="3B37C10C" w14:textId="77777777" w:rsidR="001C5233" w:rsidRDefault="001C5233">
            <w:pPr>
              <w:pStyle w:val="TableParagraph"/>
              <w:rPr>
                <w:rFonts w:ascii="Times New Roman"/>
                <w:sz w:val="10"/>
              </w:rPr>
            </w:pPr>
          </w:p>
          <w:p w14:paraId="64F5C7FE" w14:textId="77777777" w:rsidR="001C5233" w:rsidRDefault="006048AA">
            <w:pPr>
              <w:pStyle w:val="TableParagraph"/>
              <w:spacing w:before="80"/>
              <w:ind w:right="12"/>
              <w:jc w:val="right"/>
              <w:rPr>
                <w:sz w:val="11"/>
              </w:rPr>
            </w:pPr>
            <w:r>
              <w:rPr>
                <w:color w:val="231F20"/>
                <w:w w:val="105"/>
                <w:sz w:val="11"/>
              </w:rPr>
              <w:t>706 640 Kč</w:t>
            </w:r>
          </w:p>
        </w:tc>
        <w:tc>
          <w:tcPr>
            <w:tcW w:w="600" w:type="dxa"/>
            <w:tcBorders>
              <w:left w:val="single" w:sz="6" w:space="0" w:color="231F20"/>
            </w:tcBorders>
          </w:tcPr>
          <w:p w14:paraId="440644EC" w14:textId="77777777" w:rsidR="001C5233" w:rsidRDefault="001C5233">
            <w:pPr>
              <w:pStyle w:val="TableParagraph"/>
              <w:rPr>
                <w:rFonts w:ascii="Times New Roman"/>
                <w:sz w:val="10"/>
              </w:rPr>
            </w:pPr>
          </w:p>
          <w:p w14:paraId="3F8EEFEB" w14:textId="77777777" w:rsidR="001C5233" w:rsidRDefault="001C5233">
            <w:pPr>
              <w:pStyle w:val="TableParagraph"/>
              <w:rPr>
                <w:rFonts w:ascii="Times New Roman"/>
                <w:sz w:val="10"/>
              </w:rPr>
            </w:pPr>
          </w:p>
          <w:p w14:paraId="6996F092" w14:textId="77777777" w:rsidR="001C5233" w:rsidRDefault="006048AA">
            <w:pPr>
              <w:pStyle w:val="TableParagraph"/>
              <w:spacing w:before="80"/>
              <w:ind w:right="125"/>
              <w:jc w:val="right"/>
              <w:rPr>
                <w:sz w:val="11"/>
              </w:rPr>
            </w:pPr>
            <w:r>
              <w:rPr>
                <w:color w:val="231F20"/>
                <w:sz w:val="11"/>
              </w:rPr>
              <w:t>SOVAK</w:t>
            </w:r>
          </w:p>
        </w:tc>
        <w:tc>
          <w:tcPr>
            <w:tcW w:w="622" w:type="dxa"/>
            <w:tcBorders>
              <w:right w:val="nil"/>
            </w:tcBorders>
          </w:tcPr>
          <w:p w14:paraId="5E9807F3" w14:textId="77777777" w:rsidR="001C5233" w:rsidRDefault="001C5233">
            <w:pPr>
              <w:pStyle w:val="TableParagraph"/>
              <w:rPr>
                <w:rFonts w:ascii="Times New Roman"/>
                <w:sz w:val="10"/>
              </w:rPr>
            </w:pPr>
          </w:p>
          <w:p w14:paraId="0975D93C" w14:textId="77777777" w:rsidR="001C5233" w:rsidRDefault="001C5233">
            <w:pPr>
              <w:pStyle w:val="TableParagraph"/>
              <w:rPr>
                <w:rFonts w:ascii="Times New Roman"/>
                <w:sz w:val="10"/>
              </w:rPr>
            </w:pPr>
          </w:p>
          <w:p w14:paraId="091B921D" w14:textId="77777777" w:rsidR="001C5233" w:rsidRDefault="006048AA">
            <w:pPr>
              <w:pStyle w:val="TableParagraph"/>
              <w:spacing w:before="80"/>
              <w:ind w:right="46"/>
              <w:jc w:val="right"/>
              <w:rPr>
                <w:sz w:val="11"/>
              </w:rPr>
            </w:pPr>
            <w:r>
              <w:rPr>
                <w:color w:val="231F20"/>
                <w:w w:val="105"/>
                <w:sz w:val="11"/>
              </w:rPr>
              <w:t>556 994</w:t>
            </w:r>
          </w:p>
        </w:tc>
        <w:tc>
          <w:tcPr>
            <w:tcW w:w="622" w:type="dxa"/>
            <w:tcBorders>
              <w:left w:val="nil"/>
              <w:right w:val="nil"/>
            </w:tcBorders>
          </w:tcPr>
          <w:p w14:paraId="01C128AC" w14:textId="77777777" w:rsidR="001C5233" w:rsidRDefault="001C5233">
            <w:pPr>
              <w:pStyle w:val="TableParagraph"/>
              <w:rPr>
                <w:rFonts w:ascii="Times New Roman"/>
                <w:sz w:val="10"/>
              </w:rPr>
            </w:pPr>
          </w:p>
          <w:p w14:paraId="6A42028F" w14:textId="77777777" w:rsidR="001C5233" w:rsidRDefault="001C5233">
            <w:pPr>
              <w:pStyle w:val="TableParagraph"/>
              <w:rPr>
                <w:rFonts w:ascii="Times New Roman"/>
                <w:sz w:val="10"/>
              </w:rPr>
            </w:pPr>
          </w:p>
          <w:p w14:paraId="01690B03" w14:textId="77777777" w:rsidR="001C5233" w:rsidRDefault="006048AA">
            <w:pPr>
              <w:pStyle w:val="TableParagraph"/>
              <w:spacing w:before="80"/>
              <w:ind w:right="46"/>
              <w:jc w:val="right"/>
              <w:rPr>
                <w:sz w:val="11"/>
              </w:rPr>
            </w:pPr>
            <w:r>
              <w:rPr>
                <w:color w:val="231F20"/>
                <w:w w:val="105"/>
                <w:sz w:val="11"/>
              </w:rPr>
              <w:t>13 503</w:t>
            </w:r>
          </w:p>
        </w:tc>
        <w:tc>
          <w:tcPr>
            <w:tcW w:w="622" w:type="dxa"/>
            <w:tcBorders>
              <w:left w:val="nil"/>
              <w:right w:val="nil"/>
            </w:tcBorders>
          </w:tcPr>
          <w:p w14:paraId="35D81B27" w14:textId="77777777" w:rsidR="001C5233" w:rsidRDefault="001C5233">
            <w:pPr>
              <w:pStyle w:val="TableParagraph"/>
              <w:rPr>
                <w:rFonts w:ascii="Times New Roman"/>
                <w:sz w:val="10"/>
              </w:rPr>
            </w:pPr>
          </w:p>
          <w:p w14:paraId="3E966F53" w14:textId="77777777" w:rsidR="001C5233" w:rsidRDefault="001C5233">
            <w:pPr>
              <w:pStyle w:val="TableParagraph"/>
              <w:rPr>
                <w:rFonts w:ascii="Times New Roman"/>
                <w:sz w:val="10"/>
              </w:rPr>
            </w:pPr>
          </w:p>
          <w:p w14:paraId="2C39A563" w14:textId="77777777" w:rsidR="001C5233" w:rsidRDefault="006048AA">
            <w:pPr>
              <w:pStyle w:val="TableParagraph"/>
              <w:spacing w:before="80"/>
              <w:ind w:right="46"/>
              <w:jc w:val="right"/>
              <w:rPr>
                <w:sz w:val="11"/>
              </w:rPr>
            </w:pPr>
            <w:r>
              <w:rPr>
                <w:color w:val="231F20"/>
                <w:w w:val="105"/>
                <w:sz w:val="11"/>
              </w:rPr>
              <w:t>13 503</w:t>
            </w:r>
          </w:p>
        </w:tc>
        <w:tc>
          <w:tcPr>
            <w:tcW w:w="622" w:type="dxa"/>
            <w:tcBorders>
              <w:left w:val="nil"/>
              <w:right w:val="single" w:sz="6" w:space="0" w:color="231F20"/>
            </w:tcBorders>
          </w:tcPr>
          <w:p w14:paraId="3A8A7F76" w14:textId="77777777" w:rsidR="001C5233" w:rsidRDefault="001C5233">
            <w:pPr>
              <w:pStyle w:val="TableParagraph"/>
              <w:rPr>
                <w:rFonts w:ascii="Times New Roman"/>
                <w:sz w:val="10"/>
              </w:rPr>
            </w:pPr>
          </w:p>
          <w:p w14:paraId="6E48AA0E" w14:textId="77777777" w:rsidR="001C5233" w:rsidRDefault="001C5233">
            <w:pPr>
              <w:pStyle w:val="TableParagraph"/>
              <w:rPr>
                <w:rFonts w:ascii="Times New Roman"/>
                <w:sz w:val="10"/>
              </w:rPr>
            </w:pPr>
          </w:p>
          <w:p w14:paraId="74B0D345" w14:textId="77777777" w:rsidR="001C5233" w:rsidRDefault="006048AA">
            <w:pPr>
              <w:pStyle w:val="TableParagraph"/>
              <w:spacing w:before="80"/>
              <w:ind w:right="40"/>
              <w:jc w:val="right"/>
              <w:rPr>
                <w:sz w:val="11"/>
              </w:rPr>
            </w:pPr>
            <w:r>
              <w:rPr>
                <w:color w:val="231F20"/>
                <w:w w:val="102"/>
                <w:sz w:val="11"/>
              </w:rPr>
              <w:t>0</w:t>
            </w:r>
          </w:p>
        </w:tc>
        <w:tc>
          <w:tcPr>
            <w:tcW w:w="1018" w:type="dxa"/>
            <w:gridSpan w:val="2"/>
            <w:tcBorders>
              <w:left w:val="single" w:sz="6" w:space="0" w:color="231F20"/>
            </w:tcBorders>
          </w:tcPr>
          <w:p w14:paraId="3EA5E565" w14:textId="77777777" w:rsidR="001C5233" w:rsidRDefault="001C5233"/>
        </w:tc>
      </w:tr>
      <w:tr w:rsidR="001C5233" w14:paraId="6504A8CC" w14:textId="77777777">
        <w:trPr>
          <w:trHeight w:hRule="exact" w:val="779"/>
        </w:trPr>
        <w:tc>
          <w:tcPr>
            <w:tcW w:w="396" w:type="dxa"/>
            <w:tcBorders>
              <w:right w:val="single" w:sz="6" w:space="0" w:color="231F20"/>
            </w:tcBorders>
          </w:tcPr>
          <w:p w14:paraId="1E0EAE39" w14:textId="77777777" w:rsidR="001C5233" w:rsidRDefault="001C5233">
            <w:pPr>
              <w:pStyle w:val="TableParagraph"/>
              <w:rPr>
                <w:rFonts w:ascii="Times New Roman"/>
                <w:sz w:val="10"/>
              </w:rPr>
            </w:pPr>
          </w:p>
          <w:p w14:paraId="343E81AC" w14:textId="77777777" w:rsidR="001C5233" w:rsidRDefault="001C5233">
            <w:pPr>
              <w:pStyle w:val="TableParagraph"/>
              <w:rPr>
                <w:rFonts w:ascii="Times New Roman"/>
                <w:sz w:val="10"/>
              </w:rPr>
            </w:pPr>
          </w:p>
          <w:p w14:paraId="5D016977" w14:textId="77777777" w:rsidR="001C5233" w:rsidRDefault="006048AA">
            <w:pPr>
              <w:pStyle w:val="TableParagraph"/>
              <w:spacing w:before="79"/>
              <w:ind w:left="17" w:right="44"/>
              <w:jc w:val="center"/>
              <w:rPr>
                <w:sz w:val="11"/>
              </w:rPr>
            </w:pPr>
            <w:r>
              <w:rPr>
                <w:color w:val="231F20"/>
                <w:w w:val="105"/>
                <w:sz w:val="11"/>
              </w:rPr>
              <w:t>I.</w:t>
            </w:r>
          </w:p>
        </w:tc>
        <w:tc>
          <w:tcPr>
            <w:tcW w:w="407" w:type="dxa"/>
            <w:tcBorders>
              <w:left w:val="single" w:sz="6" w:space="0" w:color="231F20"/>
              <w:right w:val="single" w:sz="6" w:space="0" w:color="231F20"/>
            </w:tcBorders>
          </w:tcPr>
          <w:p w14:paraId="1A37ED19" w14:textId="77777777" w:rsidR="001C5233" w:rsidRDefault="001C5233">
            <w:pPr>
              <w:pStyle w:val="TableParagraph"/>
              <w:rPr>
                <w:rFonts w:ascii="Times New Roman"/>
                <w:sz w:val="10"/>
              </w:rPr>
            </w:pPr>
          </w:p>
          <w:p w14:paraId="6E8F9D03" w14:textId="77777777" w:rsidR="001C5233" w:rsidRDefault="001C5233">
            <w:pPr>
              <w:pStyle w:val="TableParagraph"/>
              <w:rPr>
                <w:rFonts w:ascii="Times New Roman"/>
                <w:sz w:val="10"/>
              </w:rPr>
            </w:pPr>
          </w:p>
          <w:p w14:paraId="1687807E" w14:textId="77777777" w:rsidR="001C5233" w:rsidRDefault="006048AA">
            <w:pPr>
              <w:pStyle w:val="TableParagraph"/>
              <w:spacing w:before="79"/>
              <w:jc w:val="center"/>
              <w:rPr>
                <w:sz w:val="11"/>
              </w:rPr>
            </w:pPr>
            <w:r>
              <w:rPr>
                <w:color w:val="231F20"/>
                <w:w w:val="102"/>
                <w:sz w:val="11"/>
              </w:rPr>
              <w:t>4</w:t>
            </w:r>
          </w:p>
        </w:tc>
        <w:tc>
          <w:tcPr>
            <w:tcW w:w="1527" w:type="dxa"/>
            <w:tcBorders>
              <w:left w:val="single" w:sz="6" w:space="0" w:color="231F20"/>
              <w:right w:val="single" w:sz="6" w:space="0" w:color="231F20"/>
            </w:tcBorders>
          </w:tcPr>
          <w:p w14:paraId="675913C0" w14:textId="77777777" w:rsidR="001C5233" w:rsidRDefault="006048AA">
            <w:pPr>
              <w:pStyle w:val="TableParagraph"/>
              <w:spacing w:before="82" w:line="271" w:lineRule="auto"/>
              <w:ind w:left="15" w:right="20" w:firstLine="25"/>
              <w:rPr>
                <w:sz w:val="11"/>
              </w:rPr>
            </w:pPr>
            <w:r>
              <w:rPr>
                <w:color w:val="231F20"/>
                <w:w w:val="105"/>
                <w:sz w:val="11"/>
              </w:rPr>
              <w:t xml:space="preserve">Vymezení oblastí citlivých na eutrofizaci. Vymezení oblastí citlivých na akumulaci </w:t>
            </w:r>
            <w:proofErr w:type="spellStart"/>
            <w:r>
              <w:rPr>
                <w:color w:val="231F20"/>
                <w:w w:val="105"/>
                <w:sz w:val="11"/>
              </w:rPr>
              <w:t>mikropolutantů</w:t>
            </w:r>
            <w:proofErr w:type="spellEnd"/>
            <w:r>
              <w:rPr>
                <w:color w:val="231F20"/>
                <w:w w:val="105"/>
                <w:sz w:val="11"/>
              </w:rPr>
              <w:t>.</w:t>
            </w:r>
          </w:p>
        </w:tc>
        <w:tc>
          <w:tcPr>
            <w:tcW w:w="735" w:type="dxa"/>
            <w:tcBorders>
              <w:left w:val="single" w:sz="6" w:space="0" w:color="231F20"/>
              <w:right w:val="single" w:sz="6" w:space="0" w:color="231F20"/>
            </w:tcBorders>
          </w:tcPr>
          <w:p w14:paraId="5F578C82" w14:textId="77777777" w:rsidR="001C5233" w:rsidRDefault="001C5233">
            <w:pPr>
              <w:pStyle w:val="TableParagraph"/>
              <w:rPr>
                <w:rFonts w:ascii="Times New Roman"/>
                <w:sz w:val="10"/>
              </w:rPr>
            </w:pPr>
          </w:p>
          <w:p w14:paraId="3CB63650" w14:textId="77777777" w:rsidR="001C5233" w:rsidRDefault="001C5233">
            <w:pPr>
              <w:pStyle w:val="TableParagraph"/>
              <w:rPr>
                <w:rFonts w:ascii="Times New Roman"/>
                <w:sz w:val="10"/>
              </w:rPr>
            </w:pPr>
          </w:p>
          <w:p w14:paraId="354E61CC" w14:textId="77777777" w:rsidR="001C5233" w:rsidRDefault="006048AA">
            <w:pPr>
              <w:pStyle w:val="TableParagraph"/>
              <w:spacing w:before="79"/>
              <w:ind w:left="6" w:right="5"/>
              <w:jc w:val="center"/>
              <w:rPr>
                <w:sz w:val="11"/>
              </w:rPr>
            </w:pPr>
            <w:r>
              <w:rPr>
                <w:color w:val="231F20"/>
                <w:w w:val="105"/>
                <w:sz w:val="11"/>
              </w:rPr>
              <w:t>31.10.2025</w:t>
            </w:r>
          </w:p>
        </w:tc>
        <w:tc>
          <w:tcPr>
            <w:tcW w:w="758" w:type="dxa"/>
            <w:tcBorders>
              <w:left w:val="single" w:sz="6" w:space="0" w:color="231F20"/>
              <w:right w:val="single" w:sz="6" w:space="0" w:color="231F20"/>
            </w:tcBorders>
          </w:tcPr>
          <w:p w14:paraId="1B0A9492" w14:textId="77777777" w:rsidR="001C5233" w:rsidRDefault="001C5233">
            <w:pPr>
              <w:pStyle w:val="TableParagraph"/>
              <w:rPr>
                <w:rFonts w:ascii="Times New Roman"/>
                <w:sz w:val="10"/>
              </w:rPr>
            </w:pPr>
          </w:p>
          <w:p w14:paraId="7FF2671F" w14:textId="77777777" w:rsidR="001C5233" w:rsidRDefault="001C5233">
            <w:pPr>
              <w:pStyle w:val="TableParagraph"/>
              <w:rPr>
                <w:rFonts w:ascii="Times New Roman"/>
                <w:sz w:val="10"/>
              </w:rPr>
            </w:pPr>
          </w:p>
          <w:p w14:paraId="116B1869" w14:textId="77777777" w:rsidR="001C5233" w:rsidRDefault="006048AA">
            <w:pPr>
              <w:pStyle w:val="TableParagraph"/>
              <w:spacing w:before="79"/>
              <w:ind w:left="72" w:right="72"/>
              <w:jc w:val="center"/>
              <w:rPr>
                <w:sz w:val="11"/>
              </w:rPr>
            </w:pPr>
            <w:r>
              <w:rPr>
                <w:color w:val="231F20"/>
                <w:w w:val="105"/>
                <w:sz w:val="11"/>
              </w:rPr>
              <w:t>30.09.2025</w:t>
            </w:r>
          </w:p>
        </w:tc>
        <w:tc>
          <w:tcPr>
            <w:tcW w:w="848" w:type="dxa"/>
            <w:tcBorders>
              <w:left w:val="single" w:sz="6" w:space="0" w:color="231F20"/>
              <w:right w:val="single" w:sz="6" w:space="0" w:color="231F20"/>
            </w:tcBorders>
          </w:tcPr>
          <w:p w14:paraId="54942945" w14:textId="77777777" w:rsidR="001C5233" w:rsidRDefault="001C5233">
            <w:pPr>
              <w:pStyle w:val="TableParagraph"/>
              <w:rPr>
                <w:rFonts w:ascii="Times New Roman"/>
                <w:sz w:val="10"/>
              </w:rPr>
            </w:pPr>
          </w:p>
          <w:p w14:paraId="53000D96" w14:textId="77777777" w:rsidR="001C5233" w:rsidRDefault="001C5233">
            <w:pPr>
              <w:pStyle w:val="TableParagraph"/>
              <w:rPr>
                <w:rFonts w:ascii="Times New Roman"/>
                <w:sz w:val="10"/>
              </w:rPr>
            </w:pPr>
          </w:p>
          <w:p w14:paraId="4416254F" w14:textId="77777777" w:rsidR="001C5233" w:rsidRDefault="006048AA">
            <w:pPr>
              <w:pStyle w:val="TableParagraph"/>
              <w:spacing w:before="79"/>
              <w:ind w:right="58"/>
              <w:jc w:val="right"/>
              <w:rPr>
                <w:sz w:val="11"/>
              </w:rPr>
            </w:pPr>
            <w:r>
              <w:rPr>
                <w:color w:val="231F20"/>
                <w:w w:val="105"/>
                <w:sz w:val="11"/>
              </w:rPr>
              <w:t>438 000 Kč</w:t>
            </w:r>
          </w:p>
        </w:tc>
        <w:tc>
          <w:tcPr>
            <w:tcW w:w="837" w:type="dxa"/>
            <w:tcBorders>
              <w:left w:val="single" w:sz="6" w:space="0" w:color="231F20"/>
              <w:right w:val="single" w:sz="6" w:space="0" w:color="231F20"/>
            </w:tcBorders>
          </w:tcPr>
          <w:p w14:paraId="20A21E2B" w14:textId="77777777" w:rsidR="001C5233" w:rsidRDefault="001C5233">
            <w:pPr>
              <w:pStyle w:val="TableParagraph"/>
              <w:rPr>
                <w:rFonts w:ascii="Times New Roman"/>
                <w:sz w:val="10"/>
              </w:rPr>
            </w:pPr>
          </w:p>
          <w:p w14:paraId="066C22A1" w14:textId="77777777" w:rsidR="001C5233" w:rsidRDefault="001C5233">
            <w:pPr>
              <w:pStyle w:val="TableParagraph"/>
              <w:rPr>
                <w:rFonts w:ascii="Times New Roman"/>
                <w:sz w:val="10"/>
              </w:rPr>
            </w:pPr>
          </w:p>
          <w:p w14:paraId="7D792724" w14:textId="77777777" w:rsidR="001C5233" w:rsidRDefault="006048AA">
            <w:pPr>
              <w:pStyle w:val="TableParagraph"/>
              <w:spacing w:before="79"/>
              <w:ind w:right="46"/>
              <w:jc w:val="right"/>
              <w:rPr>
                <w:sz w:val="11"/>
              </w:rPr>
            </w:pPr>
            <w:r>
              <w:rPr>
                <w:color w:val="231F20"/>
                <w:w w:val="105"/>
                <w:sz w:val="11"/>
              </w:rPr>
              <w:t>438 000 Kč</w:t>
            </w:r>
          </w:p>
        </w:tc>
        <w:tc>
          <w:tcPr>
            <w:tcW w:w="848" w:type="dxa"/>
            <w:tcBorders>
              <w:left w:val="single" w:sz="6" w:space="0" w:color="231F20"/>
              <w:right w:val="single" w:sz="6" w:space="0" w:color="231F20"/>
            </w:tcBorders>
          </w:tcPr>
          <w:p w14:paraId="2BDF9A2C" w14:textId="77777777" w:rsidR="001C5233" w:rsidRDefault="001C5233">
            <w:pPr>
              <w:pStyle w:val="TableParagraph"/>
              <w:rPr>
                <w:rFonts w:ascii="Times New Roman"/>
                <w:sz w:val="10"/>
              </w:rPr>
            </w:pPr>
          </w:p>
          <w:p w14:paraId="3C2A5AD5" w14:textId="77777777" w:rsidR="001C5233" w:rsidRDefault="001C5233">
            <w:pPr>
              <w:pStyle w:val="TableParagraph"/>
              <w:rPr>
                <w:rFonts w:ascii="Times New Roman"/>
                <w:sz w:val="10"/>
              </w:rPr>
            </w:pPr>
          </w:p>
          <w:p w14:paraId="3FEB76D8" w14:textId="77777777" w:rsidR="001C5233" w:rsidRDefault="006048AA">
            <w:pPr>
              <w:pStyle w:val="TableParagraph"/>
              <w:spacing w:before="79"/>
              <w:ind w:right="57"/>
              <w:jc w:val="right"/>
              <w:rPr>
                <w:sz w:val="11"/>
              </w:rPr>
            </w:pPr>
            <w:r>
              <w:rPr>
                <w:color w:val="231F20"/>
                <w:w w:val="105"/>
                <w:sz w:val="11"/>
              </w:rPr>
              <w:t>529 980 Kč</w:t>
            </w:r>
          </w:p>
        </w:tc>
        <w:tc>
          <w:tcPr>
            <w:tcW w:w="600" w:type="dxa"/>
            <w:tcBorders>
              <w:left w:val="single" w:sz="6" w:space="0" w:color="231F20"/>
            </w:tcBorders>
          </w:tcPr>
          <w:p w14:paraId="473B11A9" w14:textId="77777777" w:rsidR="001C5233" w:rsidRDefault="001C5233">
            <w:pPr>
              <w:pStyle w:val="TableParagraph"/>
              <w:rPr>
                <w:rFonts w:ascii="Times New Roman"/>
                <w:sz w:val="10"/>
              </w:rPr>
            </w:pPr>
          </w:p>
          <w:p w14:paraId="40216E64" w14:textId="77777777" w:rsidR="001C5233" w:rsidRDefault="001C5233">
            <w:pPr>
              <w:pStyle w:val="TableParagraph"/>
              <w:rPr>
                <w:rFonts w:ascii="Times New Roman"/>
                <w:sz w:val="10"/>
              </w:rPr>
            </w:pPr>
          </w:p>
          <w:p w14:paraId="5D94BEAE" w14:textId="77777777" w:rsidR="001C5233" w:rsidRDefault="006048AA">
            <w:pPr>
              <w:pStyle w:val="TableParagraph"/>
              <w:spacing w:before="79"/>
              <w:ind w:right="125"/>
              <w:jc w:val="right"/>
              <w:rPr>
                <w:sz w:val="11"/>
              </w:rPr>
            </w:pPr>
            <w:r>
              <w:rPr>
                <w:color w:val="231F20"/>
                <w:sz w:val="11"/>
              </w:rPr>
              <w:t>SOVAK</w:t>
            </w:r>
          </w:p>
        </w:tc>
        <w:tc>
          <w:tcPr>
            <w:tcW w:w="622" w:type="dxa"/>
            <w:tcBorders>
              <w:right w:val="nil"/>
            </w:tcBorders>
          </w:tcPr>
          <w:p w14:paraId="2E63F693" w14:textId="77777777" w:rsidR="001C5233" w:rsidRDefault="001C5233">
            <w:pPr>
              <w:pStyle w:val="TableParagraph"/>
              <w:rPr>
                <w:rFonts w:ascii="Times New Roman"/>
                <w:sz w:val="10"/>
              </w:rPr>
            </w:pPr>
          </w:p>
          <w:p w14:paraId="4BF72551" w14:textId="77777777" w:rsidR="001C5233" w:rsidRDefault="001C5233">
            <w:pPr>
              <w:pStyle w:val="TableParagraph"/>
              <w:rPr>
                <w:rFonts w:ascii="Times New Roman"/>
                <w:sz w:val="10"/>
              </w:rPr>
            </w:pPr>
          </w:p>
          <w:p w14:paraId="635F6BF1" w14:textId="77777777" w:rsidR="001C5233" w:rsidRDefault="006048AA">
            <w:pPr>
              <w:pStyle w:val="TableParagraph"/>
              <w:spacing w:before="79"/>
              <w:ind w:right="46"/>
              <w:jc w:val="right"/>
              <w:rPr>
                <w:sz w:val="11"/>
              </w:rPr>
            </w:pPr>
            <w:r>
              <w:rPr>
                <w:color w:val="231F20"/>
                <w:w w:val="105"/>
                <w:sz w:val="11"/>
              </w:rPr>
              <w:t>331 818</w:t>
            </w:r>
          </w:p>
        </w:tc>
        <w:tc>
          <w:tcPr>
            <w:tcW w:w="622" w:type="dxa"/>
            <w:tcBorders>
              <w:left w:val="nil"/>
              <w:right w:val="nil"/>
            </w:tcBorders>
          </w:tcPr>
          <w:p w14:paraId="5EBCDC62" w14:textId="77777777" w:rsidR="001C5233" w:rsidRDefault="001C5233">
            <w:pPr>
              <w:pStyle w:val="TableParagraph"/>
              <w:rPr>
                <w:rFonts w:ascii="Times New Roman"/>
                <w:sz w:val="10"/>
              </w:rPr>
            </w:pPr>
          </w:p>
          <w:p w14:paraId="0E5F81A8" w14:textId="77777777" w:rsidR="001C5233" w:rsidRDefault="001C5233">
            <w:pPr>
              <w:pStyle w:val="TableParagraph"/>
              <w:rPr>
                <w:rFonts w:ascii="Times New Roman"/>
                <w:sz w:val="10"/>
              </w:rPr>
            </w:pPr>
          </w:p>
          <w:p w14:paraId="00FDCCA6" w14:textId="77777777" w:rsidR="001C5233" w:rsidRDefault="006048AA">
            <w:pPr>
              <w:pStyle w:val="TableParagraph"/>
              <w:spacing w:before="79"/>
              <w:ind w:right="46"/>
              <w:jc w:val="right"/>
              <w:rPr>
                <w:sz w:val="11"/>
              </w:rPr>
            </w:pPr>
            <w:r>
              <w:rPr>
                <w:color w:val="231F20"/>
                <w:w w:val="105"/>
                <w:sz w:val="11"/>
              </w:rPr>
              <w:t>99 545</w:t>
            </w:r>
          </w:p>
        </w:tc>
        <w:tc>
          <w:tcPr>
            <w:tcW w:w="622" w:type="dxa"/>
            <w:tcBorders>
              <w:left w:val="nil"/>
              <w:right w:val="nil"/>
            </w:tcBorders>
          </w:tcPr>
          <w:p w14:paraId="23A09BC7" w14:textId="77777777" w:rsidR="001C5233" w:rsidRDefault="001C5233">
            <w:pPr>
              <w:pStyle w:val="TableParagraph"/>
              <w:rPr>
                <w:rFonts w:ascii="Times New Roman"/>
                <w:sz w:val="10"/>
              </w:rPr>
            </w:pPr>
          </w:p>
          <w:p w14:paraId="6384DFDC" w14:textId="77777777" w:rsidR="001C5233" w:rsidRDefault="001C5233">
            <w:pPr>
              <w:pStyle w:val="TableParagraph"/>
              <w:rPr>
                <w:rFonts w:ascii="Times New Roman"/>
                <w:sz w:val="10"/>
              </w:rPr>
            </w:pPr>
          </w:p>
          <w:p w14:paraId="7B8CD399" w14:textId="77777777" w:rsidR="001C5233" w:rsidRDefault="006048AA">
            <w:pPr>
              <w:pStyle w:val="TableParagraph"/>
              <w:spacing w:before="79"/>
              <w:ind w:right="46"/>
              <w:jc w:val="right"/>
              <w:rPr>
                <w:sz w:val="11"/>
              </w:rPr>
            </w:pPr>
            <w:r>
              <w:rPr>
                <w:color w:val="231F20"/>
                <w:w w:val="105"/>
                <w:sz w:val="11"/>
              </w:rPr>
              <w:t>6 636</w:t>
            </w:r>
          </w:p>
        </w:tc>
        <w:tc>
          <w:tcPr>
            <w:tcW w:w="622" w:type="dxa"/>
            <w:tcBorders>
              <w:left w:val="nil"/>
              <w:right w:val="single" w:sz="6" w:space="0" w:color="231F20"/>
            </w:tcBorders>
          </w:tcPr>
          <w:p w14:paraId="649E807A" w14:textId="77777777" w:rsidR="001C5233" w:rsidRDefault="001C5233">
            <w:pPr>
              <w:pStyle w:val="TableParagraph"/>
              <w:rPr>
                <w:rFonts w:ascii="Times New Roman"/>
                <w:sz w:val="10"/>
              </w:rPr>
            </w:pPr>
          </w:p>
          <w:p w14:paraId="2FB3B7BD" w14:textId="77777777" w:rsidR="001C5233" w:rsidRDefault="001C5233">
            <w:pPr>
              <w:pStyle w:val="TableParagraph"/>
              <w:rPr>
                <w:rFonts w:ascii="Times New Roman"/>
                <w:sz w:val="10"/>
              </w:rPr>
            </w:pPr>
          </w:p>
          <w:p w14:paraId="1C9CAB53" w14:textId="77777777" w:rsidR="001C5233" w:rsidRDefault="006048AA">
            <w:pPr>
              <w:pStyle w:val="TableParagraph"/>
              <w:spacing w:before="79"/>
              <w:ind w:right="38"/>
              <w:jc w:val="right"/>
              <w:rPr>
                <w:sz w:val="11"/>
              </w:rPr>
            </w:pPr>
            <w:r>
              <w:rPr>
                <w:color w:val="231F20"/>
                <w:w w:val="102"/>
                <w:sz w:val="11"/>
              </w:rPr>
              <w:t>0</w:t>
            </w:r>
          </w:p>
        </w:tc>
        <w:tc>
          <w:tcPr>
            <w:tcW w:w="1018" w:type="dxa"/>
            <w:gridSpan w:val="2"/>
            <w:tcBorders>
              <w:left w:val="single" w:sz="6" w:space="0" w:color="231F20"/>
            </w:tcBorders>
          </w:tcPr>
          <w:p w14:paraId="41654494" w14:textId="77777777" w:rsidR="001C5233" w:rsidRDefault="001C5233"/>
        </w:tc>
      </w:tr>
      <w:tr w:rsidR="001C5233" w14:paraId="3B9392FE" w14:textId="77777777">
        <w:trPr>
          <w:trHeight w:hRule="exact" w:val="317"/>
        </w:trPr>
        <w:tc>
          <w:tcPr>
            <w:tcW w:w="396" w:type="dxa"/>
            <w:tcBorders>
              <w:right w:val="single" w:sz="6" w:space="0" w:color="231F20"/>
            </w:tcBorders>
          </w:tcPr>
          <w:p w14:paraId="7ECC7B70" w14:textId="77777777" w:rsidR="001C5233" w:rsidRDefault="006048AA">
            <w:pPr>
              <w:pStyle w:val="TableParagraph"/>
              <w:spacing w:before="77"/>
              <w:ind w:left="17" w:right="44"/>
              <w:jc w:val="center"/>
              <w:rPr>
                <w:sz w:val="11"/>
              </w:rPr>
            </w:pPr>
            <w:r>
              <w:rPr>
                <w:color w:val="231F20"/>
                <w:w w:val="105"/>
                <w:sz w:val="11"/>
              </w:rPr>
              <w:t>I.</w:t>
            </w:r>
          </w:p>
        </w:tc>
        <w:tc>
          <w:tcPr>
            <w:tcW w:w="407" w:type="dxa"/>
            <w:tcBorders>
              <w:left w:val="single" w:sz="6" w:space="0" w:color="231F20"/>
              <w:right w:val="single" w:sz="6" w:space="0" w:color="231F20"/>
            </w:tcBorders>
          </w:tcPr>
          <w:p w14:paraId="05A87605" w14:textId="77777777" w:rsidR="001C5233" w:rsidRDefault="006048AA">
            <w:pPr>
              <w:pStyle w:val="TableParagraph"/>
              <w:spacing w:before="77"/>
              <w:jc w:val="center"/>
              <w:rPr>
                <w:sz w:val="11"/>
              </w:rPr>
            </w:pPr>
            <w:r>
              <w:rPr>
                <w:color w:val="231F20"/>
                <w:w w:val="102"/>
                <w:sz w:val="11"/>
              </w:rPr>
              <w:t>5</w:t>
            </w:r>
          </w:p>
        </w:tc>
        <w:tc>
          <w:tcPr>
            <w:tcW w:w="1527" w:type="dxa"/>
            <w:tcBorders>
              <w:left w:val="single" w:sz="6" w:space="0" w:color="231F20"/>
              <w:right w:val="single" w:sz="6" w:space="0" w:color="231F20"/>
            </w:tcBorders>
          </w:tcPr>
          <w:p w14:paraId="2AC45AE2" w14:textId="77777777" w:rsidR="001C5233" w:rsidRDefault="006048AA">
            <w:pPr>
              <w:pStyle w:val="TableParagraph"/>
              <w:spacing w:before="2" w:line="271" w:lineRule="auto"/>
              <w:ind w:left="15" w:right="20"/>
              <w:rPr>
                <w:sz w:val="11"/>
              </w:rPr>
            </w:pPr>
            <w:r>
              <w:rPr>
                <w:color w:val="231F20"/>
                <w:w w:val="105"/>
                <w:sz w:val="11"/>
              </w:rPr>
              <w:t xml:space="preserve">Návrh relačního modelu </w:t>
            </w:r>
            <w:proofErr w:type="spellStart"/>
            <w:r>
              <w:rPr>
                <w:color w:val="231F20"/>
                <w:w w:val="105"/>
                <w:sz w:val="11"/>
              </w:rPr>
              <w:t>geodatabáze</w:t>
            </w:r>
            <w:proofErr w:type="spellEnd"/>
          </w:p>
        </w:tc>
        <w:tc>
          <w:tcPr>
            <w:tcW w:w="735" w:type="dxa"/>
            <w:tcBorders>
              <w:left w:val="single" w:sz="6" w:space="0" w:color="231F20"/>
              <w:right w:val="single" w:sz="6" w:space="0" w:color="231F20"/>
            </w:tcBorders>
          </w:tcPr>
          <w:p w14:paraId="49DF6B5D" w14:textId="77777777" w:rsidR="001C5233" w:rsidRDefault="006048AA">
            <w:pPr>
              <w:pStyle w:val="TableParagraph"/>
              <w:spacing w:before="77"/>
              <w:ind w:left="6" w:right="5"/>
              <w:jc w:val="center"/>
              <w:rPr>
                <w:sz w:val="11"/>
              </w:rPr>
            </w:pPr>
            <w:r>
              <w:rPr>
                <w:color w:val="231F20"/>
                <w:w w:val="105"/>
                <w:sz w:val="11"/>
              </w:rPr>
              <w:t>31.10.2025</w:t>
            </w:r>
          </w:p>
        </w:tc>
        <w:tc>
          <w:tcPr>
            <w:tcW w:w="758" w:type="dxa"/>
            <w:tcBorders>
              <w:left w:val="single" w:sz="6" w:space="0" w:color="231F20"/>
              <w:right w:val="single" w:sz="6" w:space="0" w:color="231F20"/>
            </w:tcBorders>
          </w:tcPr>
          <w:p w14:paraId="1B26B1C5" w14:textId="77777777" w:rsidR="001C5233" w:rsidRDefault="006048AA">
            <w:pPr>
              <w:pStyle w:val="TableParagraph"/>
              <w:spacing w:before="77"/>
              <w:ind w:left="72" w:right="72"/>
              <w:jc w:val="center"/>
              <w:rPr>
                <w:sz w:val="11"/>
              </w:rPr>
            </w:pPr>
            <w:r>
              <w:rPr>
                <w:color w:val="231F20"/>
                <w:w w:val="105"/>
                <w:sz w:val="11"/>
              </w:rPr>
              <w:t>30.09.2025</w:t>
            </w:r>
          </w:p>
        </w:tc>
        <w:tc>
          <w:tcPr>
            <w:tcW w:w="848" w:type="dxa"/>
            <w:tcBorders>
              <w:left w:val="single" w:sz="6" w:space="0" w:color="231F20"/>
              <w:right w:val="single" w:sz="6" w:space="0" w:color="231F20"/>
            </w:tcBorders>
          </w:tcPr>
          <w:p w14:paraId="367E8405" w14:textId="77777777" w:rsidR="001C5233" w:rsidRDefault="006048AA">
            <w:pPr>
              <w:pStyle w:val="TableParagraph"/>
              <w:spacing w:before="77"/>
              <w:ind w:right="58"/>
              <w:jc w:val="right"/>
              <w:rPr>
                <w:sz w:val="11"/>
              </w:rPr>
            </w:pPr>
            <w:r>
              <w:rPr>
                <w:color w:val="231F20"/>
                <w:w w:val="105"/>
                <w:sz w:val="11"/>
              </w:rPr>
              <w:t>365 000 Kč</w:t>
            </w:r>
          </w:p>
        </w:tc>
        <w:tc>
          <w:tcPr>
            <w:tcW w:w="837" w:type="dxa"/>
            <w:tcBorders>
              <w:left w:val="single" w:sz="6" w:space="0" w:color="231F20"/>
              <w:right w:val="single" w:sz="6" w:space="0" w:color="231F20"/>
            </w:tcBorders>
          </w:tcPr>
          <w:p w14:paraId="2E9B8929" w14:textId="77777777" w:rsidR="001C5233" w:rsidRDefault="006048AA">
            <w:pPr>
              <w:pStyle w:val="TableParagraph"/>
              <w:spacing w:before="77"/>
              <w:ind w:right="46"/>
              <w:jc w:val="right"/>
              <w:rPr>
                <w:sz w:val="11"/>
              </w:rPr>
            </w:pPr>
            <w:r>
              <w:rPr>
                <w:color w:val="231F20"/>
                <w:w w:val="105"/>
                <w:sz w:val="11"/>
              </w:rPr>
              <w:t>365 000 Kč</w:t>
            </w:r>
          </w:p>
        </w:tc>
        <w:tc>
          <w:tcPr>
            <w:tcW w:w="848" w:type="dxa"/>
            <w:tcBorders>
              <w:left w:val="single" w:sz="6" w:space="0" w:color="231F20"/>
              <w:right w:val="single" w:sz="6" w:space="0" w:color="231F20"/>
            </w:tcBorders>
          </w:tcPr>
          <w:p w14:paraId="1FE9BF77" w14:textId="77777777" w:rsidR="001C5233" w:rsidRDefault="006048AA">
            <w:pPr>
              <w:pStyle w:val="TableParagraph"/>
              <w:spacing w:before="77"/>
              <w:ind w:right="57"/>
              <w:jc w:val="right"/>
              <w:rPr>
                <w:sz w:val="11"/>
              </w:rPr>
            </w:pPr>
            <w:r>
              <w:rPr>
                <w:color w:val="231F20"/>
                <w:w w:val="105"/>
                <w:sz w:val="11"/>
              </w:rPr>
              <w:t>441 650 Kč</w:t>
            </w:r>
          </w:p>
        </w:tc>
        <w:tc>
          <w:tcPr>
            <w:tcW w:w="600" w:type="dxa"/>
            <w:tcBorders>
              <w:left w:val="single" w:sz="6" w:space="0" w:color="231F20"/>
            </w:tcBorders>
          </w:tcPr>
          <w:p w14:paraId="6562FC57" w14:textId="77777777" w:rsidR="001C5233" w:rsidRDefault="006048AA">
            <w:pPr>
              <w:pStyle w:val="TableParagraph"/>
              <w:spacing w:before="77"/>
              <w:ind w:right="60"/>
              <w:jc w:val="right"/>
              <w:rPr>
                <w:sz w:val="11"/>
              </w:rPr>
            </w:pPr>
            <w:r>
              <w:rPr>
                <w:color w:val="231F20"/>
                <w:sz w:val="11"/>
              </w:rPr>
              <w:t>UNICORN</w:t>
            </w:r>
          </w:p>
        </w:tc>
        <w:tc>
          <w:tcPr>
            <w:tcW w:w="622" w:type="dxa"/>
            <w:tcBorders>
              <w:right w:val="nil"/>
            </w:tcBorders>
          </w:tcPr>
          <w:p w14:paraId="217773B8" w14:textId="77777777" w:rsidR="001C5233" w:rsidRDefault="006048AA">
            <w:pPr>
              <w:pStyle w:val="TableParagraph"/>
              <w:spacing w:before="77"/>
              <w:ind w:right="46"/>
              <w:jc w:val="right"/>
              <w:rPr>
                <w:sz w:val="11"/>
              </w:rPr>
            </w:pPr>
            <w:r>
              <w:rPr>
                <w:color w:val="231F20"/>
                <w:w w:val="102"/>
                <w:sz w:val="11"/>
              </w:rPr>
              <w:t>0</w:t>
            </w:r>
          </w:p>
        </w:tc>
        <w:tc>
          <w:tcPr>
            <w:tcW w:w="622" w:type="dxa"/>
            <w:tcBorders>
              <w:left w:val="nil"/>
              <w:right w:val="nil"/>
            </w:tcBorders>
          </w:tcPr>
          <w:p w14:paraId="7E9F12B6" w14:textId="77777777" w:rsidR="001C5233" w:rsidRDefault="006048AA">
            <w:pPr>
              <w:pStyle w:val="TableParagraph"/>
              <w:spacing w:before="77"/>
              <w:ind w:right="46"/>
              <w:jc w:val="right"/>
              <w:rPr>
                <w:sz w:val="11"/>
              </w:rPr>
            </w:pPr>
            <w:r>
              <w:rPr>
                <w:color w:val="231F20"/>
                <w:w w:val="102"/>
                <w:sz w:val="11"/>
              </w:rPr>
              <w:t>0</w:t>
            </w:r>
          </w:p>
        </w:tc>
        <w:tc>
          <w:tcPr>
            <w:tcW w:w="622" w:type="dxa"/>
            <w:tcBorders>
              <w:left w:val="nil"/>
              <w:right w:val="nil"/>
            </w:tcBorders>
          </w:tcPr>
          <w:p w14:paraId="379DCB26" w14:textId="77777777" w:rsidR="001C5233" w:rsidRDefault="006048AA">
            <w:pPr>
              <w:pStyle w:val="TableParagraph"/>
              <w:spacing w:before="77"/>
              <w:ind w:right="46"/>
              <w:jc w:val="right"/>
              <w:rPr>
                <w:sz w:val="11"/>
              </w:rPr>
            </w:pPr>
            <w:r>
              <w:rPr>
                <w:color w:val="231F20"/>
                <w:w w:val="102"/>
                <w:sz w:val="11"/>
              </w:rPr>
              <w:t>0</w:t>
            </w:r>
          </w:p>
        </w:tc>
        <w:tc>
          <w:tcPr>
            <w:tcW w:w="622" w:type="dxa"/>
            <w:tcBorders>
              <w:left w:val="nil"/>
              <w:right w:val="single" w:sz="6" w:space="0" w:color="231F20"/>
            </w:tcBorders>
          </w:tcPr>
          <w:p w14:paraId="3B875489" w14:textId="77777777" w:rsidR="001C5233" w:rsidRDefault="006048AA">
            <w:pPr>
              <w:pStyle w:val="TableParagraph"/>
              <w:spacing w:before="77"/>
              <w:ind w:right="39"/>
              <w:jc w:val="right"/>
              <w:rPr>
                <w:sz w:val="11"/>
              </w:rPr>
            </w:pPr>
            <w:r>
              <w:rPr>
                <w:color w:val="231F20"/>
                <w:w w:val="105"/>
                <w:sz w:val="11"/>
              </w:rPr>
              <w:t>365 000</w:t>
            </w:r>
          </w:p>
        </w:tc>
        <w:tc>
          <w:tcPr>
            <w:tcW w:w="1018" w:type="dxa"/>
            <w:gridSpan w:val="2"/>
            <w:tcBorders>
              <w:left w:val="single" w:sz="6" w:space="0" w:color="231F20"/>
            </w:tcBorders>
          </w:tcPr>
          <w:p w14:paraId="51C2DC8B" w14:textId="77777777" w:rsidR="001C5233" w:rsidRDefault="001C5233"/>
        </w:tc>
      </w:tr>
      <w:tr w:rsidR="001C5233" w14:paraId="2AC6044B" w14:textId="77777777">
        <w:trPr>
          <w:trHeight w:hRule="exact" w:val="1076"/>
        </w:trPr>
        <w:tc>
          <w:tcPr>
            <w:tcW w:w="396" w:type="dxa"/>
            <w:tcBorders>
              <w:bottom w:val="single" w:sz="6" w:space="0" w:color="231F20"/>
              <w:right w:val="single" w:sz="6" w:space="0" w:color="231F20"/>
            </w:tcBorders>
          </w:tcPr>
          <w:p w14:paraId="277AF397" w14:textId="77777777" w:rsidR="001C5233" w:rsidRDefault="001C5233">
            <w:pPr>
              <w:pStyle w:val="TableParagraph"/>
              <w:rPr>
                <w:rFonts w:ascii="Times New Roman"/>
                <w:sz w:val="10"/>
              </w:rPr>
            </w:pPr>
          </w:p>
          <w:p w14:paraId="32DFAF1D" w14:textId="77777777" w:rsidR="001C5233" w:rsidRDefault="001C5233">
            <w:pPr>
              <w:pStyle w:val="TableParagraph"/>
              <w:rPr>
                <w:rFonts w:ascii="Times New Roman"/>
                <w:sz w:val="10"/>
              </w:rPr>
            </w:pPr>
          </w:p>
          <w:p w14:paraId="4A4DBB69" w14:textId="77777777" w:rsidR="001C5233" w:rsidRDefault="001C5233">
            <w:pPr>
              <w:pStyle w:val="TableParagraph"/>
              <w:rPr>
                <w:rFonts w:ascii="Times New Roman"/>
                <w:sz w:val="10"/>
              </w:rPr>
            </w:pPr>
          </w:p>
          <w:p w14:paraId="231B76C0" w14:textId="77777777" w:rsidR="001C5233" w:rsidRDefault="001C5233">
            <w:pPr>
              <w:pStyle w:val="TableParagraph"/>
              <w:spacing w:before="9"/>
              <w:rPr>
                <w:rFonts w:ascii="Times New Roman"/>
                <w:sz w:val="9"/>
              </w:rPr>
            </w:pPr>
          </w:p>
          <w:p w14:paraId="6FA761CA" w14:textId="77777777" w:rsidR="001C5233" w:rsidRDefault="006048AA">
            <w:pPr>
              <w:pStyle w:val="TableParagraph"/>
              <w:ind w:left="17" w:right="44"/>
              <w:jc w:val="center"/>
              <w:rPr>
                <w:sz w:val="11"/>
              </w:rPr>
            </w:pPr>
            <w:r>
              <w:rPr>
                <w:color w:val="231F20"/>
                <w:w w:val="105"/>
                <w:sz w:val="11"/>
              </w:rPr>
              <w:t>I.</w:t>
            </w:r>
          </w:p>
        </w:tc>
        <w:tc>
          <w:tcPr>
            <w:tcW w:w="407" w:type="dxa"/>
            <w:tcBorders>
              <w:left w:val="single" w:sz="6" w:space="0" w:color="231F20"/>
              <w:bottom w:val="single" w:sz="6" w:space="0" w:color="231F20"/>
              <w:right w:val="single" w:sz="6" w:space="0" w:color="231F20"/>
            </w:tcBorders>
          </w:tcPr>
          <w:p w14:paraId="035F6B83" w14:textId="77777777" w:rsidR="001C5233" w:rsidRDefault="001C5233">
            <w:pPr>
              <w:pStyle w:val="TableParagraph"/>
              <w:rPr>
                <w:rFonts w:ascii="Times New Roman"/>
                <w:sz w:val="10"/>
              </w:rPr>
            </w:pPr>
          </w:p>
          <w:p w14:paraId="7EAC2E11" w14:textId="77777777" w:rsidR="001C5233" w:rsidRDefault="001C5233">
            <w:pPr>
              <w:pStyle w:val="TableParagraph"/>
              <w:rPr>
                <w:rFonts w:ascii="Times New Roman"/>
                <w:sz w:val="10"/>
              </w:rPr>
            </w:pPr>
          </w:p>
          <w:p w14:paraId="2E704C32" w14:textId="77777777" w:rsidR="001C5233" w:rsidRDefault="001C5233">
            <w:pPr>
              <w:pStyle w:val="TableParagraph"/>
              <w:rPr>
                <w:rFonts w:ascii="Times New Roman"/>
                <w:sz w:val="10"/>
              </w:rPr>
            </w:pPr>
          </w:p>
          <w:p w14:paraId="2527E41F" w14:textId="77777777" w:rsidR="001C5233" w:rsidRDefault="001C5233">
            <w:pPr>
              <w:pStyle w:val="TableParagraph"/>
              <w:spacing w:before="9"/>
              <w:rPr>
                <w:rFonts w:ascii="Times New Roman"/>
                <w:sz w:val="9"/>
              </w:rPr>
            </w:pPr>
          </w:p>
          <w:p w14:paraId="06673775" w14:textId="77777777" w:rsidR="001C5233" w:rsidRDefault="006048AA">
            <w:pPr>
              <w:pStyle w:val="TableParagraph"/>
              <w:ind w:left="1"/>
              <w:jc w:val="center"/>
              <w:rPr>
                <w:sz w:val="11"/>
              </w:rPr>
            </w:pPr>
            <w:r>
              <w:rPr>
                <w:color w:val="231F20"/>
                <w:w w:val="102"/>
                <w:sz w:val="11"/>
              </w:rPr>
              <w:t>6</w:t>
            </w:r>
          </w:p>
        </w:tc>
        <w:tc>
          <w:tcPr>
            <w:tcW w:w="1527" w:type="dxa"/>
            <w:tcBorders>
              <w:left w:val="single" w:sz="6" w:space="0" w:color="231F20"/>
              <w:bottom w:val="single" w:sz="6" w:space="0" w:color="231F20"/>
              <w:right w:val="single" w:sz="6" w:space="0" w:color="231F20"/>
            </w:tcBorders>
          </w:tcPr>
          <w:p w14:paraId="40C72DD7" w14:textId="77777777" w:rsidR="001C5233" w:rsidRDefault="006048AA">
            <w:pPr>
              <w:pStyle w:val="TableParagraph"/>
              <w:spacing w:before="79" w:line="271" w:lineRule="auto"/>
              <w:ind w:left="15" w:right="47"/>
              <w:rPr>
                <w:sz w:val="11"/>
              </w:rPr>
            </w:pPr>
            <w:r>
              <w:rPr>
                <w:color w:val="231F20"/>
                <w:w w:val="105"/>
                <w:sz w:val="11"/>
              </w:rPr>
              <w:t xml:space="preserve">Vytvoření databáze (vč. </w:t>
            </w:r>
            <w:r>
              <w:rPr>
                <w:color w:val="231F20"/>
                <w:sz w:val="11"/>
              </w:rPr>
              <w:t xml:space="preserve">metadat) harmonizované podle </w:t>
            </w:r>
            <w:r>
              <w:rPr>
                <w:color w:val="231F20"/>
                <w:w w:val="105"/>
                <w:sz w:val="11"/>
              </w:rPr>
              <w:t>směrnice INSPIRE a požadavků Digitální informační agentury v oblasti správy dat ve veřejné správě</w:t>
            </w:r>
          </w:p>
        </w:tc>
        <w:tc>
          <w:tcPr>
            <w:tcW w:w="735" w:type="dxa"/>
            <w:tcBorders>
              <w:left w:val="single" w:sz="6" w:space="0" w:color="231F20"/>
              <w:bottom w:val="single" w:sz="6" w:space="0" w:color="231F20"/>
              <w:right w:val="single" w:sz="6" w:space="0" w:color="231F20"/>
            </w:tcBorders>
          </w:tcPr>
          <w:p w14:paraId="34365CA2" w14:textId="77777777" w:rsidR="001C5233" w:rsidRDefault="001C5233">
            <w:pPr>
              <w:pStyle w:val="TableParagraph"/>
              <w:rPr>
                <w:rFonts w:ascii="Times New Roman"/>
                <w:sz w:val="10"/>
              </w:rPr>
            </w:pPr>
          </w:p>
          <w:p w14:paraId="248C904A" w14:textId="77777777" w:rsidR="001C5233" w:rsidRDefault="001C5233">
            <w:pPr>
              <w:pStyle w:val="TableParagraph"/>
              <w:rPr>
                <w:rFonts w:ascii="Times New Roman"/>
                <w:sz w:val="10"/>
              </w:rPr>
            </w:pPr>
          </w:p>
          <w:p w14:paraId="3F882DC4" w14:textId="77777777" w:rsidR="001C5233" w:rsidRDefault="001C5233">
            <w:pPr>
              <w:pStyle w:val="TableParagraph"/>
              <w:rPr>
                <w:rFonts w:ascii="Times New Roman"/>
                <w:sz w:val="10"/>
              </w:rPr>
            </w:pPr>
          </w:p>
          <w:p w14:paraId="66508B99" w14:textId="77777777" w:rsidR="001C5233" w:rsidRDefault="001C5233">
            <w:pPr>
              <w:pStyle w:val="TableParagraph"/>
              <w:spacing w:before="9"/>
              <w:rPr>
                <w:rFonts w:ascii="Times New Roman"/>
                <w:sz w:val="9"/>
              </w:rPr>
            </w:pPr>
          </w:p>
          <w:p w14:paraId="3B084CCA" w14:textId="77777777" w:rsidR="001C5233" w:rsidRDefault="006048AA">
            <w:pPr>
              <w:pStyle w:val="TableParagraph"/>
              <w:ind w:left="6" w:right="5"/>
              <w:jc w:val="center"/>
              <w:rPr>
                <w:sz w:val="11"/>
              </w:rPr>
            </w:pPr>
            <w:r>
              <w:rPr>
                <w:color w:val="231F20"/>
                <w:w w:val="105"/>
                <w:sz w:val="11"/>
              </w:rPr>
              <w:t>31.10.2025</w:t>
            </w:r>
          </w:p>
        </w:tc>
        <w:tc>
          <w:tcPr>
            <w:tcW w:w="758" w:type="dxa"/>
            <w:tcBorders>
              <w:left w:val="single" w:sz="6" w:space="0" w:color="231F20"/>
              <w:bottom w:val="single" w:sz="6" w:space="0" w:color="231F20"/>
              <w:right w:val="single" w:sz="6" w:space="0" w:color="231F20"/>
            </w:tcBorders>
          </w:tcPr>
          <w:p w14:paraId="4876C3EA" w14:textId="77777777" w:rsidR="001C5233" w:rsidRDefault="001C5233">
            <w:pPr>
              <w:pStyle w:val="TableParagraph"/>
              <w:rPr>
                <w:rFonts w:ascii="Times New Roman"/>
                <w:sz w:val="10"/>
              </w:rPr>
            </w:pPr>
          </w:p>
          <w:p w14:paraId="0F46BC61" w14:textId="77777777" w:rsidR="001C5233" w:rsidRDefault="001C5233">
            <w:pPr>
              <w:pStyle w:val="TableParagraph"/>
              <w:rPr>
                <w:rFonts w:ascii="Times New Roman"/>
                <w:sz w:val="10"/>
              </w:rPr>
            </w:pPr>
          </w:p>
          <w:p w14:paraId="27B59CF2" w14:textId="77777777" w:rsidR="001C5233" w:rsidRDefault="001C5233">
            <w:pPr>
              <w:pStyle w:val="TableParagraph"/>
              <w:rPr>
                <w:rFonts w:ascii="Times New Roman"/>
                <w:sz w:val="10"/>
              </w:rPr>
            </w:pPr>
          </w:p>
          <w:p w14:paraId="7D52C33B" w14:textId="77777777" w:rsidR="001C5233" w:rsidRDefault="001C5233">
            <w:pPr>
              <w:pStyle w:val="TableParagraph"/>
              <w:spacing w:before="9"/>
              <w:rPr>
                <w:rFonts w:ascii="Times New Roman"/>
                <w:sz w:val="9"/>
              </w:rPr>
            </w:pPr>
          </w:p>
          <w:p w14:paraId="6B18AE09" w14:textId="77777777" w:rsidR="001C5233" w:rsidRDefault="006048AA">
            <w:pPr>
              <w:pStyle w:val="TableParagraph"/>
              <w:ind w:left="72" w:right="72"/>
              <w:jc w:val="center"/>
              <w:rPr>
                <w:sz w:val="11"/>
              </w:rPr>
            </w:pPr>
            <w:r>
              <w:rPr>
                <w:color w:val="231F20"/>
                <w:w w:val="105"/>
                <w:sz w:val="11"/>
              </w:rPr>
              <w:t>30.09.2025</w:t>
            </w:r>
          </w:p>
        </w:tc>
        <w:tc>
          <w:tcPr>
            <w:tcW w:w="848" w:type="dxa"/>
            <w:tcBorders>
              <w:left w:val="single" w:sz="6" w:space="0" w:color="231F20"/>
              <w:bottom w:val="single" w:sz="6" w:space="0" w:color="231F20"/>
              <w:right w:val="single" w:sz="6" w:space="0" w:color="231F20"/>
            </w:tcBorders>
          </w:tcPr>
          <w:p w14:paraId="2CD975FF" w14:textId="77777777" w:rsidR="001C5233" w:rsidRDefault="001C5233">
            <w:pPr>
              <w:pStyle w:val="TableParagraph"/>
              <w:rPr>
                <w:rFonts w:ascii="Times New Roman"/>
                <w:sz w:val="10"/>
              </w:rPr>
            </w:pPr>
          </w:p>
          <w:p w14:paraId="2D9092AD" w14:textId="77777777" w:rsidR="001C5233" w:rsidRDefault="001C5233">
            <w:pPr>
              <w:pStyle w:val="TableParagraph"/>
              <w:rPr>
                <w:rFonts w:ascii="Times New Roman"/>
                <w:sz w:val="10"/>
              </w:rPr>
            </w:pPr>
          </w:p>
          <w:p w14:paraId="1E57C4ED" w14:textId="77777777" w:rsidR="001C5233" w:rsidRDefault="001C5233">
            <w:pPr>
              <w:pStyle w:val="TableParagraph"/>
              <w:rPr>
                <w:rFonts w:ascii="Times New Roman"/>
                <w:sz w:val="10"/>
              </w:rPr>
            </w:pPr>
          </w:p>
          <w:p w14:paraId="282A75EA" w14:textId="77777777" w:rsidR="001C5233" w:rsidRDefault="001C5233">
            <w:pPr>
              <w:pStyle w:val="TableParagraph"/>
              <w:spacing w:before="9"/>
              <w:rPr>
                <w:rFonts w:ascii="Times New Roman"/>
                <w:sz w:val="9"/>
              </w:rPr>
            </w:pPr>
          </w:p>
          <w:p w14:paraId="7FFA6639" w14:textId="77777777" w:rsidR="001C5233" w:rsidRDefault="006048AA">
            <w:pPr>
              <w:pStyle w:val="TableParagraph"/>
              <w:ind w:right="58"/>
              <w:jc w:val="right"/>
              <w:rPr>
                <w:sz w:val="11"/>
              </w:rPr>
            </w:pPr>
            <w:r>
              <w:rPr>
                <w:color w:val="231F20"/>
                <w:w w:val="105"/>
                <w:sz w:val="11"/>
              </w:rPr>
              <w:t>730 000 Kč</w:t>
            </w:r>
          </w:p>
        </w:tc>
        <w:tc>
          <w:tcPr>
            <w:tcW w:w="837" w:type="dxa"/>
            <w:tcBorders>
              <w:left w:val="single" w:sz="6" w:space="0" w:color="231F20"/>
              <w:bottom w:val="single" w:sz="6" w:space="0" w:color="231F20"/>
              <w:right w:val="single" w:sz="6" w:space="0" w:color="231F20"/>
            </w:tcBorders>
          </w:tcPr>
          <w:p w14:paraId="44309F34" w14:textId="77777777" w:rsidR="001C5233" w:rsidRDefault="001C5233">
            <w:pPr>
              <w:pStyle w:val="TableParagraph"/>
              <w:rPr>
                <w:rFonts w:ascii="Times New Roman"/>
                <w:sz w:val="10"/>
              </w:rPr>
            </w:pPr>
          </w:p>
          <w:p w14:paraId="18586988" w14:textId="77777777" w:rsidR="001C5233" w:rsidRDefault="001C5233">
            <w:pPr>
              <w:pStyle w:val="TableParagraph"/>
              <w:rPr>
                <w:rFonts w:ascii="Times New Roman"/>
                <w:sz w:val="10"/>
              </w:rPr>
            </w:pPr>
          </w:p>
          <w:p w14:paraId="12D53F81" w14:textId="77777777" w:rsidR="001C5233" w:rsidRDefault="001C5233">
            <w:pPr>
              <w:pStyle w:val="TableParagraph"/>
              <w:rPr>
                <w:rFonts w:ascii="Times New Roman"/>
                <w:sz w:val="10"/>
              </w:rPr>
            </w:pPr>
          </w:p>
          <w:p w14:paraId="19F1FB14" w14:textId="77777777" w:rsidR="001C5233" w:rsidRDefault="001C5233">
            <w:pPr>
              <w:pStyle w:val="TableParagraph"/>
              <w:spacing w:before="9"/>
              <w:rPr>
                <w:rFonts w:ascii="Times New Roman"/>
                <w:sz w:val="9"/>
              </w:rPr>
            </w:pPr>
          </w:p>
          <w:p w14:paraId="7339DF1E" w14:textId="77777777" w:rsidR="001C5233" w:rsidRDefault="006048AA">
            <w:pPr>
              <w:pStyle w:val="TableParagraph"/>
              <w:ind w:right="46"/>
              <w:jc w:val="right"/>
              <w:rPr>
                <w:sz w:val="11"/>
              </w:rPr>
            </w:pPr>
            <w:r>
              <w:rPr>
                <w:color w:val="231F20"/>
                <w:w w:val="105"/>
                <w:sz w:val="11"/>
              </w:rPr>
              <w:t>730 000 Kč</w:t>
            </w:r>
          </w:p>
        </w:tc>
        <w:tc>
          <w:tcPr>
            <w:tcW w:w="848" w:type="dxa"/>
            <w:tcBorders>
              <w:left w:val="single" w:sz="6" w:space="0" w:color="231F20"/>
              <w:bottom w:val="single" w:sz="6" w:space="0" w:color="231F20"/>
              <w:right w:val="single" w:sz="6" w:space="0" w:color="231F20"/>
            </w:tcBorders>
          </w:tcPr>
          <w:p w14:paraId="0E316C3A" w14:textId="77777777" w:rsidR="001C5233" w:rsidRDefault="001C5233">
            <w:pPr>
              <w:pStyle w:val="TableParagraph"/>
              <w:rPr>
                <w:rFonts w:ascii="Times New Roman"/>
                <w:sz w:val="10"/>
              </w:rPr>
            </w:pPr>
          </w:p>
          <w:p w14:paraId="191196F5" w14:textId="77777777" w:rsidR="001C5233" w:rsidRDefault="001C5233">
            <w:pPr>
              <w:pStyle w:val="TableParagraph"/>
              <w:rPr>
                <w:rFonts w:ascii="Times New Roman"/>
                <w:sz w:val="10"/>
              </w:rPr>
            </w:pPr>
          </w:p>
          <w:p w14:paraId="52D8FD16" w14:textId="77777777" w:rsidR="001C5233" w:rsidRDefault="001C5233">
            <w:pPr>
              <w:pStyle w:val="TableParagraph"/>
              <w:rPr>
                <w:rFonts w:ascii="Times New Roman"/>
                <w:sz w:val="10"/>
              </w:rPr>
            </w:pPr>
          </w:p>
          <w:p w14:paraId="697204CA" w14:textId="77777777" w:rsidR="001C5233" w:rsidRDefault="001C5233">
            <w:pPr>
              <w:pStyle w:val="TableParagraph"/>
              <w:spacing w:before="9"/>
              <w:rPr>
                <w:rFonts w:ascii="Times New Roman"/>
                <w:sz w:val="9"/>
              </w:rPr>
            </w:pPr>
          </w:p>
          <w:p w14:paraId="562EA461" w14:textId="77777777" w:rsidR="001C5233" w:rsidRDefault="006048AA">
            <w:pPr>
              <w:pStyle w:val="TableParagraph"/>
              <w:ind w:right="57"/>
              <w:jc w:val="right"/>
              <w:rPr>
                <w:sz w:val="11"/>
              </w:rPr>
            </w:pPr>
            <w:r>
              <w:rPr>
                <w:color w:val="231F20"/>
                <w:w w:val="105"/>
                <w:sz w:val="11"/>
              </w:rPr>
              <w:t>883 300 Kč</w:t>
            </w:r>
          </w:p>
        </w:tc>
        <w:tc>
          <w:tcPr>
            <w:tcW w:w="600" w:type="dxa"/>
            <w:tcBorders>
              <w:left w:val="single" w:sz="6" w:space="0" w:color="231F20"/>
              <w:bottom w:val="single" w:sz="6" w:space="0" w:color="231F20"/>
            </w:tcBorders>
          </w:tcPr>
          <w:p w14:paraId="566505C3" w14:textId="77777777" w:rsidR="001C5233" w:rsidRDefault="001C5233">
            <w:pPr>
              <w:pStyle w:val="TableParagraph"/>
              <w:rPr>
                <w:rFonts w:ascii="Times New Roman"/>
                <w:sz w:val="10"/>
              </w:rPr>
            </w:pPr>
          </w:p>
          <w:p w14:paraId="7C9AF296" w14:textId="77777777" w:rsidR="001C5233" w:rsidRDefault="001C5233">
            <w:pPr>
              <w:pStyle w:val="TableParagraph"/>
              <w:rPr>
                <w:rFonts w:ascii="Times New Roman"/>
                <w:sz w:val="10"/>
              </w:rPr>
            </w:pPr>
          </w:p>
          <w:p w14:paraId="5F596225" w14:textId="77777777" w:rsidR="001C5233" w:rsidRDefault="001C5233">
            <w:pPr>
              <w:pStyle w:val="TableParagraph"/>
              <w:rPr>
                <w:rFonts w:ascii="Times New Roman"/>
                <w:sz w:val="10"/>
              </w:rPr>
            </w:pPr>
          </w:p>
          <w:p w14:paraId="031716D0" w14:textId="77777777" w:rsidR="001C5233" w:rsidRDefault="001C5233">
            <w:pPr>
              <w:pStyle w:val="TableParagraph"/>
              <w:spacing w:before="9"/>
              <w:rPr>
                <w:rFonts w:ascii="Times New Roman"/>
                <w:sz w:val="9"/>
              </w:rPr>
            </w:pPr>
          </w:p>
          <w:p w14:paraId="27D2D639" w14:textId="77777777" w:rsidR="001C5233" w:rsidRDefault="006048AA">
            <w:pPr>
              <w:pStyle w:val="TableParagraph"/>
              <w:ind w:right="60"/>
              <w:jc w:val="right"/>
              <w:rPr>
                <w:sz w:val="11"/>
              </w:rPr>
            </w:pPr>
            <w:r>
              <w:rPr>
                <w:color w:val="231F20"/>
                <w:sz w:val="11"/>
              </w:rPr>
              <w:t>UNICORN</w:t>
            </w:r>
          </w:p>
        </w:tc>
        <w:tc>
          <w:tcPr>
            <w:tcW w:w="622" w:type="dxa"/>
            <w:vMerge w:val="restart"/>
            <w:tcBorders>
              <w:right w:val="nil"/>
            </w:tcBorders>
          </w:tcPr>
          <w:p w14:paraId="5E710613" w14:textId="77777777" w:rsidR="001C5233" w:rsidRDefault="001C5233">
            <w:pPr>
              <w:pStyle w:val="TableParagraph"/>
              <w:rPr>
                <w:rFonts w:ascii="Times New Roman"/>
                <w:sz w:val="10"/>
              </w:rPr>
            </w:pPr>
          </w:p>
          <w:p w14:paraId="3102EEAE" w14:textId="77777777" w:rsidR="001C5233" w:rsidRDefault="001C5233">
            <w:pPr>
              <w:pStyle w:val="TableParagraph"/>
              <w:rPr>
                <w:rFonts w:ascii="Times New Roman"/>
                <w:sz w:val="10"/>
              </w:rPr>
            </w:pPr>
          </w:p>
          <w:p w14:paraId="588B52A4" w14:textId="77777777" w:rsidR="001C5233" w:rsidRDefault="001C5233">
            <w:pPr>
              <w:pStyle w:val="TableParagraph"/>
              <w:rPr>
                <w:rFonts w:ascii="Times New Roman"/>
                <w:sz w:val="10"/>
              </w:rPr>
            </w:pPr>
          </w:p>
          <w:p w14:paraId="73EE37B7" w14:textId="77777777" w:rsidR="001C5233" w:rsidRDefault="001C5233">
            <w:pPr>
              <w:pStyle w:val="TableParagraph"/>
              <w:spacing w:before="9"/>
              <w:rPr>
                <w:rFonts w:ascii="Times New Roman"/>
                <w:sz w:val="9"/>
              </w:rPr>
            </w:pPr>
          </w:p>
          <w:p w14:paraId="14DC5507" w14:textId="77777777" w:rsidR="001C5233" w:rsidRDefault="006048AA">
            <w:pPr>
              <w:pStyle w:val="TableParagraph"/>
              <w:ind w:right="46"/>
              <w:jc w:val="right"/>
              <w:rPr>
                <w:sz w:val="11"/>
              </w:rPr>
            </w:pPr>
            <w:r>
              <w:rPr>
                <w:color w:val="231F20"/>
                <w:w w:val="102"/>
                <w:sz w:val="11"/>
              </w:rPr>
              <w:t>0</w:t>
            </w:r>
          </w:p>
        </w:tc>
        <w:tc>
          <w:tcPr>
            <w:tcW w:w="622" w:type="dxa"/>
            <w:vMerge w:val="restart"/>
            <w:tcBorders>
              <w:left w:val="nil"/>
              <w:right w:val="nil"/>
            </w:tcBorders>
          </w:tcPr>
          <w:p w14:paraId="63B6B699" w14:textId="77777777" w:rsidR="001C5233" w:rsidRDefault="001C5233">
            <w:pPr>
              <w:pStyle w:val="TableParagraph"/>
              <w:rPr>
                <w:rFonts w:ascii="Times New Roman"/>
                <w:sz w:val="10"/>
              </w:rPr>
            </w:pPr>
          </w:p>
          <w:p w14:paraId="7387E93D" w14:textId="77777777" w:rsidR="001C5233" w:rsidRDefault="001C5233">
            <w:pPr>
              <w:pStyle w:val="TableParagraph"/>
              <w:rPr>
                <w:rFonts w:ascii="Times New Roman"/>
                <w:sz w:val="10"/>
              </w:rPr>
            </w:pPr>
          </w:p>
          <w:p w14:paraId="400BCB50" w14:textId="77777777" w:rsidR="001C5233" w:rsidRDefault="001C5233">
            <w:pPr>
              <w:pStyle w:val="TableParagraph"/>
              <w:rPr>
                <w:rFonts w:ascii="Times New Roman"/>
                <w:sz w:val="10"/>
              </w:rPr>
            </w:pPr>
          </w:p>
          <w:p w14:paraId="1F83832C" w14:textId="77777777" w:rsidR="001C5233" w:rsidRDefault="001C5233">
            <w:pPr>
              <w:pStyle w:val="TableParagraph"/>
              <w:spacing w:before="9"/>
              <w:rPr>
                <w:rFonts w:ascii="Times New Roman"/>
                <w:sz w:val="9"/>
              </w:rPr>
            </w:pPr>
          </w:p>
          <w:p w14:paraId="134BF0ED" w14:textId="77777777" w:rsidR="001C5233" w:rsidRDefault="006048AA">
            <w:pPr>
              <w:pStyle w:val="TableParagraph"/>
              <w:ind w:right="46"/>
              <w:jc w:val="right"/>
              <w:rPr>
                <w:sz w:val="11"/>
              </w:rPr>
            </w:pPr>
            <w:r>
              <w:rPr>
                <w:color w:val="231F20"/>
                <w:w w:val="102"/>
                <w:sz w:val="11"/>
              </w:rPr>
              <w:t>0</w:t>
            </w:r>
          </w:p>
        </w:tc>
        <w:tc>
          <w:tcPr>
            <w:tcW w:w="622" w:type="dxa"/>
            <w:vMerge w:val="restart"/>
            <w:tcBorders>
              <w:left w:val="nil"/>
              <w:right w:val="nil"/>
            </w:tcBorders>
          </w:tcPr>
          <w:p w14:paraId="63666194" w14:textId="77777777" w:rsidR="001C5233" w:rsidRDefault="001C5233">
            <w:pPr>
              <w:pStyle w:val="TableParagraph"/>
              <w:rPr>
                <w:rFonts w:ascii="Times New Roman"/>
                <w:sz w:val="10"/>
              </w:rPr>
            </w:pPr>
          </w:p>
          <w:p w14:paraId="69BA4E6B" w14:textId="77777777" w:rsidR="001C5233" w:rsidRDefault="001C5233">
            <w:pPr>
              <w:pStyle w:val="TableParagraph"/>
              <w:rPr>
                <w:rFonts w:ascii="Times New Roman"/>
                <w:sz w:val="10"/>
              </w:rPr>
            </w:pPr>
          </w:p>
          <w:p w14:paraId="2B5F4F0A" w14:textId="77777777" w:rsidR="001C5233" w:rsidRDefault="001C5233">
            <w:pPr>
              <w:pStyle w:val="TableParagraph"/>
              <w:rPr>
                <w:rFonts w:ascii="Times New Roman"/>
                <w:sz w:val="10"/>
              </w:rPr>
            </w:pPr>
          </w:p>
          <w:p w14:paraId="02680941" w14:textId="77777777" w:rsidR="001C5233" w:rsidRDefault="001C5233">
            <w:pPr>
              <w:pStyle w:val="TableParagraph"/>
              <w:spacing w:before="9"/>
              <w:rPr>
                <w:rFonts w:ascii="Times New Roman"/>
                <w:sz w:val="9"/>
              </w:rPr>
            </w:pPr>
          </w:p>
          <w:p w14:paraId="6C37B530" w14:textId="77777777" w:rsidR="001C5233" w:rsidRDefault="006048AA">
            <w:pPr>
              <w:pStyle w:val="TableParagraph"/>
              <w:ind w:right="46"/>
              <w:jc w:val="right"/>
              <w:rPr>
                <w:sz w:val="11"/>
              </w:rPr>
            </w:pPr>
            <w:r>
              <w:rPr>
                <w:color w:val="231F20"/>
                <w:w w:val="102"/>
                <w:sz w:val="11"/>
              </w:rPr>
              <w:t>0</w:t>
            </w:r>
          </w:p>
        </w:tc>
        <w:tc>
          <w:tcPr>
            <w:tcW w:w="622" w:type="dxa"/>
            <w:vMerge w:val="restart"/>
            <w:tcBorders>
              <w:left w:val="nil"/>
              <w:right w:val="single" w:sz="6" w:space="0" w:color="231F20"/>
            </w:tcBorders>
          </w:tcPr>
          <w:p w14:paraId="302EE395" w14:textId="77777777" w:rsidR="001C5233" w:rsidRDefault="001C5233">
            <w:pPr>
              <w:pStyle w:val="TableParagraph"/>
              <w:rPr>
                <w:rFonts w:ascii="Times New Roman"/>
                <w:sz w:val="10"/>
              </w:rPr>
            </w:pPr>
          </w:p>
          <w:p w14:paraId="11DDA053" w14:textId="77777777" w:rsidR="001C5233" w:rsidRDefault="001C5233">
            <w:pPr>
              <w:pStyle w:val="TableParagraph"/>
              <w:rPr>
                <w:rFonts w:ascii="Times New Roman"/>
                <w:sz w:val="10"/>
              </w:rPr>
            </w:pPr>
          </w:p>
          <w:p w14:paraId="7E5C57C8" w14:textId="77777777" w:rsidR="001C5233" w:rsidRDefault="001C5233">
            <w:pPr>
              <w:pStyle w:val="TableParagraph"/>
              <w:rPr>
                <w:rFonts w:ascii="Times New Roman"/>
                <w:sz w:val="10"/>
              </w:rPr>
            </w:pPr>
          </w:p>
          <w:p w14:paraId="37A0865F" w14:textId="77777777" w:rsidR="001C5233" w:rsidRDefault="001C5233">
            <w:pPr>
              <w:pStyle w:val="TableParagraph"/>
              <w:spacing w:before="9"/>
              <w:rPr>
                <w:rFonts w:ascii="Times New Roman"/>
                <w:sz w:val="9"/>
              </w:rPr>
            </w:pPr>
          </w:p>
          <w:p w14:paraId="244FC7F3" w14:textId="77777777" w:rsidR="001C5233" w:rsidRDefault="006048AA">
            <w:pPr>
              <w:pStyle w:val="TableParagraph"/>
              <w:ind w:left="201"/>
              <w:rPr>
                <w:sz w:val="11"/>
              </w:rPr>
            </w:pPr>
            <w:r>
              <w:rPr>
                <w:color w:val="231F20"/>
                <w:w w:val="105"/>
                <w:sz w:val="11"/>
              </w:rPr>
              <w:t>730 000</w:t>
            </w:r>
          </w:p>
        </w:tc>
        <w:tc>
          <w:tcPr>
            <w:tcW w:w="1018" w:type="dxa"/>
            <w:gridSpan w:val="2"/>
            <w:vMerge w:val="restart"/>
            <w:tcBorders>
              <w:left w:val="single" w:sz="6" w:space="0" w:color="231F20"/>
            </w:tcBorders>
          </w:tcPr>
          <w:p w14:paraId="23B67C29" w14:textId="77777777" w:rsidR="001C5233" w:rsidRDefault="001C5233"/>
        </w:tc>
      </w:tr>
      <w:tr w:rsidR="001C5233" w14:paraId="22DB103D" w14:textId="77777777">
        <w:trPr>
          <w:trHeight w:hRule="exact" w:val="625"/>
        </w:trPr>
        <w:tc>
          <w:tcPr>
            <w:tcW w:w="396" w:type="dxa"/>
            <w:tcBorders>
              <w:top w:val="single" w:sz="6" w:space="0" w:color="231F20"/>
              <w:bottom w:val="nil"/>
              <w:right w:val="single" w:sz="6" w:space="0" w:color="231F20"/>
            </w:tcBorders>
          </w:tcPr>
          <w:p w14:paraId="099F6B18" w14:textId="77777777" w:rsidR="001C5233" w:rsidRDefault="001C5233">
            <w:pPr>
              <w:pStyle w:val="TableParagraph"/>
              <w:rPr>
                <w:rFonts w:ascii="Times New Roman"/>
                <w:sz w:val="10"/>
              </w:rPr>
            </w:pPr>
          </w:p>
          <w:p w14:paraId="43DC33E3" w14:textId="77777777" w:rsidR="001C5233" w:rsidRDefault="001C5233">
            <w:pPr>
              <w:pStyle w:val="TableParagraph"/>
              <w:spacing w:before="8"/>
              <w:rPr>
                <w:rFonts w:ascii="Times New Roman"/>
                <w:sz w:val="10"/>
              </w:rPr>
            </w:pPr>
          </w:p>
          <w:p w14:paraId="71BF5FD5" w14:textId="77777777" w:rsidR="001C5233" w:rsidRDefault="006048AA">
            <w:pPr>
              <w:pStyle w:val="TableParagraph"/>
              <w:spacing w:before="1"/>
              <w:ind w:left="17" w:right="44"/>
              <w:jc w:val="center"/>
              <w:rPr>
                <w:sz w:val="11"/>
              </w:rPr>
            </w:pPr>
            <w:r>
              <w:rPr>
                <w:color w:val="231F20"/>
                <w:w w:val="105"/>
                <w:sz w:val="11"/>
              </w:rPr>
              <w:t>I.</w:t>
            </w:r>
          </w:p>
        </w:tc>
        <w:tc>
          <w:tcPr>
            <w:tcW w:w="407" w:type="dxa"/>
            <w:tcBorders>
              <w:top w:val="single" w:sz="6" w:space="0" w:color="231F20"/>
              <w:left w:val="single" w:sz="6" w:space="0" w:color="231F20"/>
              <w:bottom w:val="nil"/>
              <w:right w:val="single" w:sz="6" w:space="0" w:color="231F20"/>
            </w:tcBorders>
          </w:tcPr>
          <w:p w14:paraId="55CC5C73" w14:textId="77777777" w:rsidR="001C5233" w:rsidRDefault="001C5233">
            <w:pPr>
              <w:pStyle w:val="TableParagraph"/>
              <w:rPr>
                <w:rFonts w:ascii="Times New Roman"/>
                <w:sz w:val="10"/>
              </w:rPr>
            </w:pPr>
          </w:p>
          <w:p w14:paraId="1C037B2D" w14:textId="77777777" w:rsidR="001C5233" w:rsidRDefault="001C5233">
            <w:pPr>
              <w:pStyle w:val="TableParagraph"/>
              <w:spacing w:before="8"/>
              <w:rPr>
                <w:rFonts w:ascii="Times New Roman"/>
                <w:sz w:val="10"/>
              </w:rPr>
            </w:pPr>
          </w:p>
          <w:p w14:paraId="4C992731" w14:textId="77777777" w:rsidR="001C5233" w:rsidRDefault="006048AA">
            <w:pPr>
              <w:pStyle w:val="TableParagraph"/>
              <w:spacing w:before="1"/>
              <w:ind w:left="1"/>
              <w:jc w:val="center"/>
              <w:rPr>
                <w:sz w:val="11"/>
              </w:rPr>
            </w:pPr>
            <w:r>
              <w:rPr>
                <w:color w:val="231F20"/>
                <w:w w:val="102"/>
                <w:sz w:val="11"/>
              </w:rPr>
              <w:t>6</w:t>
            </w:r>
          </w:p>
        </w:tc>
        <w:tc>
          <w:tcPr>
            <w:tcW w:w="1527" w:type="dxa"/>
            <w:tcBorders>
              <w:top w:val="single" w:sz="6" w:space="0" w:color="231F20"/>
              <w:left w:val="single" w:sz="6" w:space="0" w:color="231F20"/>
              <w:bottom w:val="nil"/>
              <w:right w:val="single" w:sz="6" w:space="0" w:color="231F20"/>
            </w:tcBorders>
          </w:tcPr>
          <w:p w14:paraId="2A816555" w14:textId="77777777" w:rsidR="001C5233" w:rsidRDefault="006048AA">
            <w:pPr>
              <w:pStyle w:val="TableParagraph"/>
              <w:spacing w:before="12" w:line="271" w:lineRule="auto"/>
              <w:ind w:left="15" w:right="20" w:firstLine="25"/>
              <w:rPr>
                <w:sz w:val="11"/>
              </w:rPr>
            </w:pPr>
            <w:r>
              <w:rPr>
                <w:color w:val="231F20"/>
                <w:w w:val="105"/>
                <w:sz w:val="11"/>
              </w:rPr>
              <w:t>- při zohlednění požadavků na publikaci informací pro veřejnost definovaných Směrnicí</w:t>
            </w:r>
          </w:p>
        </w:tc>
        <w:tc>
          <w:tcPr>
            <w:tcW w:w="735" w:type="dxa"/>
            <w:tcBorders>
              <w:top w:val="single" w:sz="6" w:space="0" w:color="231F20"/>
              <w:left w:val="single" w:sz="6" w:space="0" w:color="231F20"/>
              <w:bottom w:val="nil"/>
              <w:right w:val="single" w:sz="6" w:space="0" w:color="231F20"/>
            </w:tcBorders>
          </w:tcPr>
          <w:p w14:paraId="41194240" w14:textId="77777777" w:rsidR="001C5233" w:rsidRDefault="001C5233">
            <w:pPr>
              <w:pStyle w:val="TableParagraph"/>
              <w:rPr>
                <w:rFonts w:ascii="Times New Roman"/>
                <w:sz w:val="10"/>
              </w:rPr>
            </w:pPr>
          </w:p>
          <w:p w14:paraId="010F58F6" w14:textId="77777777" w:rsidR="001C5233" w:rsidRDefault="001C5233">
            <w:pPr>
              <w:pStyle w:val="TableParagraph"/>
              <w:spacing w:before="8"/>
              <w:rPr>
                <w:rFonts w:ascii="Times New Roman"/>
                <w:sz w:val="10"/>
              </w:rPr>
            </w:pPr>
          </w:p>
          <w:p w14:paraId="44D48253" w14:textId="77777777" w:rsidR="001C5233" w:rsidRDefault="006048AA">
            <w:pPr>
              <w:pStyle w:val="TableParagraph"/>
              <w:spacing w:before="1"/>
              <w:ind w:left="6" w:right="5"/>
              <w:jc w:val="center"/>
              <w:rPr>
                <w:sz w:val="11"/>
              </w:rPr>
            </w:pPr>
            <w:r>
              <w:rPr>
                <w:color w:val="231F20"/>
                <w:w w:val="105"/>
                <w:sz w:val="11"/>
              </w:rPr>
              <w:t>31.10.2025</w:t>
            </w:r>
          </w:p>
        </w:tc>
        <w:tc>
          <w:tcPr>
            <w:tcW w:w="758" w:type="dxa"/>
            <w:tcBorders>
              <w:top w:val="single" w:sz="6" w:space="0" w:color="231F20"/>
              <w:left w:val="single" w:sz="6" w:space="0" w:color="231F20"/>
              <w:bottom w:val="nil"/>
              <w:right w:val="single" w:sz="6" w:space="0" w:color="231F20"/>
            </w:tcBorders>
          </w:tcPr>
          <w:p w14:paraId="27988365" w14:textId="77777777" w:rsidR="001C5233" w:rsidRDefault="001C5233">
            <w:pPr>
              <w:pStyle w:val="TableParagraph"/>
              <w:rPr>
                <w:rFonts w:ascii="Times New Roman"/>
                <w:sz w:val="10"/>
              </w:rPr>
            </w:pPr>
          </w:p>
          <w:p w14:paraId="20F58572" w14:textId="77777777" w:rsidR="001C5233" w:rsidRDefault="001C5233">
            <w:pPr>
              <w:pStyle w:val="TableParagraph"/>
              <w:spacing w:before="8"/>
              <w:rPr>
                <w:rFonts w:ascii="Times New Roman"/>
                <w:sz w:val="10"/>
              </w:rPr>
            </w:pPr>
          </w:p>
          <w:p w14:paraId="060D3265" w14:textId="77777777" w:rsidR="001C5233" w:rsidRDefault="006048AA">
            <w:pPr>
              <w:pStyle w:val="TableParagraph"/>
              <w:spacing w:before="1"/>
              <w:ind w:left="73" w:right="72"/>
              <w:jc w:val="center"/>
              <w:rPr>
                <w:sz w:val="11"/>
              </w:rPr>
            </w:pPr>
            <w:r>
              <w:rPr>
                <w:color w:val="231F20"/>
                <w:w w:val="105"/>
                <w:sz w:val="11"/>
              </w:rPr>
              <w:t>30.09.2025</w:t>
            </w:r>
          </w:p>
        </w:tc>
        <w:tc>
          <w:tcPr>
            <w:tcW w:w="848" w:type="dxa"/>
            <w:tcBorders>
              <w:top w:val="single" w:sz="6" w:space="0" w:color="231F20"/>
              <w:left w:val="single" w:sz="6" w:space="0" w:color="231F20"/>
              <w:bottom w:val="nil"/>
              <w:right w:val="single" w:sz="6" w:space="0" w:color="231F20"/>
            </w:tcBorders>
          </w:tcPr>
          <w:p w14:paraId="43530736" w14:textId="77777777" w:rsidR="001C5233" w:rsidRDefault="001C5233"/>
        </w:tc>
        <w:tc>
          <w:tcPr>
            <w:tcW w:w="837" w:type="dxa"/>
            <w:tcBorders>
              <w:top w:val="single" w:sz="6" w:space="0" w:color="231F20"/>
              <w:left w:val="single" w:sz="6" w:space="0" w:color="231F20"/>
              <w:bottom w:val="nil"/>
              <w:right w:val="single" w:sz="6" w:space="0" w:color="231F20"/>
            </w:tcBorders>
          </w:tcPr>
          <w:p w14:paraId="63487722" w14:textId="77777777" w:rsidR="001C5233" w:rsidRDefault="001C5233"/>
        </w:tc>
        <w:tc>
          <w:tcPr>
            <w:tcW w:w="848" w:type="dxa"/>
            <w:tcBorders>
              <w:top w:val="single" w:sz="6" w:space="0" w:color="231F20"/>
              <w:left w:val="single" w:sz="6" w:space="0" w:color="231F20"/>
              <w:bottom w:val="nil"/>
              <w:right w:val="single" w:sz="6" w:space="0" w:color="231F20"/>
            </w:tcBorders>
          </w:tcPr>
          <w:p w14:paraId="6E0F4F5B" w14:textId="77777777" w:rsidR="001C5233" w:rsidRDefault="001C5233"/>
        </w:tc>
        <w:tc>
          <w:tcPr>
            <w:tcW w:w="600" w:type="dxa"/>
            <w:tcBorders>
              <w:top w:val="single" w:sz="6" w:space="0" w:color="231F20"/>
              <w:left w:val="single" w:sz="6" w:space="0" w:color="231F20"/>
              <w:bottom w:val="nil"/>
            </w:tcBorders>
          </w:tcPr>
          <w:p w14:paraId="5C644780" w14:textId="77777777" w:rsidR="001C5233" w:rsidRDefault="001C5233">
            <w:pPr>
              <w:pStyle w:val="TableParagraph"/>
              <w:rPr>
                <w:rFonts w:ascii="Times New Roman"/>
                <w:sz w:val="10"/>
              </w:rPr>
            </w:pPr>
          </w:p>
          <w:p w14:paraId="0E17D3A4" w14:textId="77777777" w:rsidR="001C5233" w:rsidRDefault="001C5233">
            <w:pPr>
              <w:pStyle w:val="TableParagraph"/>
              <w:spacing w:before="8"/>
              <w:rPr>
                <w:rFonts w:ascii="Times New Roman"/>
                <w:sz w:val="10"/>
              </w:rPr>
            </w:pPr>
          </w:p>
          <w:p w14:paraId="431F01C3" w14:textId="77777777" w:rsidR="001C5233" w:rsidRDefault="006048AA">
            <w:pPr>
              <w:pStyle w:val="TableParagraph"/>
              <w:spacing w:before="1"/>
              <w:ind w:right="60"/>
              <w:jc w:val="right"/>
              <w:rPr>
                <w:sz w:val="11"/>
              </w:rPr>
            </w:pPr>
            <w:r>
              <w:rPr>
                <w:color w:val="231F20"/>
                <w:sz w:val="11"/>
              </w:rPr>
              <w:t>UNICORN</w:t>
            </w:r>
          </w:p>
        </w:tc>
        <w:tc>
          <w:tcPr>
            <w:tcW w:w="622" w:type="dxa"/>
            <w:vMerge/>
            <w:tcBorders>
              <w:right w:val="nil"/>
            </w:tcBorders>
          </w:tcPr>
          <w:p w14:paraId="17935EBF" w14:textId="77777777" w:rsidR="001C5233" w:rsidRDefault="001C5233"/>
        </w:tc>
        <w:tc>
          <w:tcPr>
            <w:tcW w:w="622" w:type="dxa"/>
            <w:vMerge/>
            <w:tcBorders>
              <w:left w:val="nil"/>
              <w:right w:val="nil"/>
            </w:tcBorders>
          </w:tcPr>
          <w:p w14:paraId="0BA6951D" w14:textId="77777777" w:rsidR="001C5233" w:rsidRDefault="001C5233"/>
        </w:tc>
        <w:tc>
          <w:tcPr>
            <w:tcW w:w="622" w:type="dxa"/>
            <w:vMerge/>
            <w:tcBorders>
              <w:left w:val="nil"/>
              <w:right w:val="nil"/>
            </w:tcBorders>
          </w:tcPr>
          <w:p w14:paraId="10B33734" w14:textId="77777777" w:rsidR="001C5233" w:rsidRDefault="001C5233"/>
        </w:tc>
        <w:tc>
          <w:tcPr>
            <w:tcW w:w="622" w:type="dxa"/>
            <w:vMerge/>
            <w:tcBorders>
              <w:left w:val="nil"/>
              <w:right w:val="single" w:sz="6" w:space="0" w:color="231F20"/>
            </w:tcBorders>
          </w:tcPr>
          <w:p w14:paraId="46598C2C" w14:textId="77777777" w:rsidR="001C5233" w:rsidRDefault="001C5233"/>
        </w:tc>
        <w:tc>
          <w:tcPr>
            <w:tcW w:w="1018" w:type="dxa"/>
            <w:gridSpan w:val="2"/>
            <w:vMerge/>
            <w:tcBorders>
              <w:left w:val="single" w:sz="6" w:space="0" w:color="231F20"/>
            </w:tcBorders>
          </w:tcPr>
          <w:p w14:paraId="74635C5B" w14:textId="77777777" w:rsidR="001C5233" w:rsidRDefault="001C5233"/>
        </w:tc>
      </w:tr>
    </w:tbl>
    <w:p w14:paraId="490AAD55" w14:textId="77777777" w:rsidR="001C5233" w:rsidRDefault="001C5233">
      <w:pPr>
        <w:sectPr w:rsidR="001C5233">
          <w:footerReference w:type="default" r:id="rId12"/>
          <w:pgSz w:w="11910" w:h="16840"/>
          <w:pgMar w:top="1600" w:right="580" w:bottom="280" w:left="600" w:header="0" w:footer="0" w:gutter="0"/>
          <w:cols w:space="708"/>
        </w:sectPr>
      </w:pPr>
    </w:p>
    <w:p w14:paraId="39A8600F" w14:textId="77777777" w:rsidR="001C5233" w:rsidRDefault="001C5233">
      <w:pPr>
        <w:pStyle w:val="Zkladntext"/>
        <w:rPr>
          <w:sz w:val="20"/>
        </w:rPr>
      </w:pPr>
    </w:p>
    <w:p w14:paraId="0B79F28C" w14:textId="77777777" w:rsidR="001C5233" w:rsidRDefault="001C5233">
      <w:pPr>
        <w:pStyle w:val="Zkladntext"/>
        <w:rPr>
          <w:sz w:val="20"/>
        </w:rPr>
      </w:pPr>
    </w:p>
    <w:p w14:paraId="605AA931" w14:textId="77777777" w:rsidR="001C5233" w:rsidRDefault="001C5233">
      <w:pPr>
        <w:pStyle w:val="Zkladntext"/>
        <w:rPr>
          <w:sz w:val="20"/>
        </w:rPr>
      </w:pPr>
    </w:p>
    <w:p w14:paraId="1119AFD2" w14:textId="77777777" w:rsidR="001C5233" w:rsidRDefault="001C5233">
      <w:pPr>
        <w:pStyle w:val="Zkladntext"/>
        <w:rPr>
          <w:sz w:val="20"/>
        </w:rPr>
      </w:pPr>
    </w:p>
    <w:p w14:paraId="217AB7CC" w14:textId="77777777" w:rsidR="001C5233" w:rsidRDefault="001C5233">
      <w:pPr>
        <w:pStyle w:val="Zkladntext"/>
        <w:rPr>
          <w:sz w:val="20"/>
        </w:rPr>
      </w:pPr>
    </w:p>
    <w:p w14:paraId="7BE9E2E6" w14:textId="77777777" w:rsidR="001C5233" w:rsidRDefault="001C5233">
      <w:pPr>
        <w:pStyle w:val="Zkladntext"/>
        <w:rPr>
          <w:sz w:val="20"/>
        </w:rPr>
      </w:pPr>
    </w:p>
    <w:p w14:paraId="56B290EF" w14:textId="77777777" w:rsidR="001C5233" w:rsidRDefault="001C5233">
      <w:pPr>
        <w:pStyle w:val="Zkladntext"/>
        <w:rPr>
          <w:sz w:val="20"/>
        </w:rPr>
      </w:pPr>
    </w:p>
    <w:p w14:paraId="1B6EF293" w14:textId="77777777" w:rsidR="001C5233" w:rsidRDefault="001C5233">
      <w:pPr>
        <w:pStyle w:val="Zkladntext"/>
        <w:rPr>
          <w:sz w:val="20"/>
        </w:rPr>
      </w:pPr>
    </w:p>
    <w:p w14:paraId="0A5CAB67" w14:textId="77777777" w:rsidR="001C5233" w:rsidRDefault="001C5233">
      <w:pPr>
        <w:pStyle w:val="Zkladntext"/>
        <w:rPr>
          <w:sz w:val="20"/>
        </w:rPr>
      </w:pPr>
    </w:p>
    <w:p w14:paraId="20283229" w14:textId="77777777" w:rsidR="001C5233" w:rsidRDefault="001C5233">
      <w:pPr>
        <w:pStyle w:val="Zkladntext"/>
        <w:rPr>
          <w:sz w:val="20"/>
        </w:rPr>
      </w:pPr>
    </w:p>
    <w:p w14:paraId="41191B06" w14:textId="77777777" w:rsidR="001C5233" w:rsidRDefault="001C5233">
      <w:pPr>
        <w:pStyle w:val="Zkladntext"/>
        <w:rPr>
          <w:sz w:val="20"/>
        </w:rPr>
      </w:pPr>
    </w:p>
    <w:p w14:paraId="7B2E7DA2" w14:textId="77777777" w:rsidR="001C5233" w:rsidRDefault="001C5233">
      <w:pPr>
        <w:pStyle w:val="Zkladntext"/>
        <w:rPr>
          <w:sz w:val="20"/>
        </w:rPr>
      </w:pPr>
    </w:p>
    <w:p w14:paraId="4196A27E" w14:textId="77777777" w:rsidR="001C5233" w:rsidRDefault="001C5233">
      <w:pPr>
        <w:pStyle w:val="Zkladntext"/>
        <w:rPr>
          <w:sz w:val="20"/>
        </w:rPr>
      </w:pPr>
    </w:p>
    <w:p w14:paraId="4AE49251" w14:textId="77777777" w:rsidR="001C5233" w:rsidRDefault="001C5233">
      <w:pPr>
        <w:pStyle w:val="Zkladntext"/>
        <w:rPr>
          <w:sz w:val="20"/>
        </w:rPr>
      </w:pPr>
    </w:p>
    <w:p w14:paraId="3DCDFF66" w14:textId="77777777" w:rsidR="001C5233" w:rsidRDefault="001C5233">
      <w:pPr>
        <w:pStyle w:val="Zkladntext"/>
        <w:spacing w:after="1"/>
        <w:rPr>
          <w:sz w:val="16"/>
        </w:rPr>
      </w:pPr>
    </w:p>
    <w:tbl>
      <w:tblPr>
        <w:tblStyle w:val="TableNormal"/>
        <w:tblW w:w="0" w:type="auto"/>
        <w:tblInd w:w="104" w:type="dxa"/>
        <w:tblBorders>
          <w:top w:val="single" w:sz="11" w:space="0" w:color="231F20"/>
          <w:left w:val="single" w:sz="11" w:space="0" w:color="231F20"/>
          <w:bottom w:val="single" w:sz="11" w:space="0" w:color="231F20"/>
          <w:right w:val="single" w:sz="11" w:space="0" w:color="231F20"/>
          <w:insideH w:val="single" w:sz="11" w:space="0" w:color="231F20"/>
          <w:insideV w:val="single" w:sz="11" w:space="0" w:color="231F20"/>
        </w:tblBorders>
        <w:tblLayout w:type="fixed"/>
        <w:tblLook w:val="01E0" w:firstRow="1" w:lastRow="1" w:firstColumn="1" w:lastColumn="1" w:noHBand="0" w:noVBand="0"/>
      </w:tblPr>
      <w:tblGrid>
        <w:gridCol w:w="396"/>
        <w:gridCol w:w="407"/>
        <w:gridCol w:w="1527"/>
        <w:gridCol w:w="735"/>
        <w:gridCol w:w="758"/>
        <w:gridCol w:w="848"/>
        <w:gridCol w:w="837"/>
        <w:gridCol w:w="848"/>
        <w:gridCol w:w="600"/>
        <w:gridCol w:w="698"/>
        <w:gridCol w:w="622"/>
        <w:gridCol w:w="651"/>
        <w:gridCol w:w="516"/>
        <w:gridCol w:w="554"/>
        <w:gridCol w:w="464"/>
      </w:tblGrid>
      <w:tr w:rsidR="001C5233" w14:paraId="6A2B1D4E" w14:textId="77777777">
        <w:trPr>
          <w:trHeight w:hRule="exact" w:val="242"/>
        </w:trPr>
        <w:tc>
          <w:tcPr>
            <w:tcW w:w="396" w:type="dxa"/>
            <w:tcBorders>
              <w:bottom w:val="nil"/>
              <w:right w:val="single" w:sz="6" w:space="0" w:color="231F20"/>
            </w:tcBorders>
            <w:shd w:val="clear" w:color="auto" w:fill="F1F1F2"/>
          </w:tcPr>
          <w:p w14:paraId="22CBBAF5" w14:textId="77777777" w:rsidR="001C5233" w:rsidRDefault="001C5233"/>
        </w:tc>
        <w:tc>
          <w:tcPr>
            <w:tcW w:w="407" w:type="dxa"/>
            <w:tcBorders>
              <w:left w:val="single" w:sz="6" w:space="0" w:color="231F20"/>
              <w:bottom w:val="nil"/>
              <w:right w:val="single" w:sz="6" w:space="0" w:color="231F20"/>
            </w:tcBorders>
            <w:shd w:val="clear" w:color="auto" w:fill="F1F1F2"/>
          </w:tcPr>
          <w:p w14:paraId="7CD006BE" w14:textId="77777777" w:rsidR="001C5233" w:rsidRDefault="001C5233"/>
        </w:tc>
        <w:tc>
          <w:tcPr>
            <w:tcW w:w="1527" w:type="dxa"/>
            <w:tcBorders>
              <w:left w:val="single" w:sz="6" w:space="0" w:color="231F20"/>
              <w:bottom w:val="nil"/>
              <w:right w:val="single" w:sz="6" w:space="0" w:color="231F20"/>
            </w:tcBorders>
            <w:shd w:val="clear" w:color="auto" w:fill="F1F1F2"/>
          </w:tcPr>
          <w:p w14:paraId="539F9AA3" w14:textId="77777777" w:rsidR="001C5233" w:rsidRDefault="006048AA">
            <w:pPr>
              <w:pStyle w:val="TableParagraph"/>
              <w:spacing w:before="76"/>
              <w:ind w:left="15"/>
              <w:rPr>
                <w:sz w:val="11"/>
              </w:rPr>
            </w:pPr>
            <w:r>
              <w:rPr>
                <w:color w:val="231F20"/>
                <w:w w:val="105"/>
                <w:sz w:val="11"/>
              </w:rPr>
              <w:t>Vytvoření</w:t>
            </w:r>
            <w:r>
              <w:rPr>
                <w:color w:val="231F20"/>
                <w:spacing w:val="-15"/>
                <w:w w:val="105"/>
                <w:sz w:val="11"/>
              </w:rPr>
              <w:t xml:space="preserve"> </w:t>
            </w:r>
            <w:r>
              <w:rPr>
                <w:color w:val="231F20"/>
                <w:w w:val="105"/>
                <w:sz w:val="11"/>
              </w:rPr>
              <w:t>rámce</w:t>
            </w:r>
            <w:r>
              <w:rPr>
                <w:color w:val="231F20"/>
                <w:spacing w:val="-15"/>
                <w:w w:val="105"/>
                <w:sz w:val="11"/>
              </w:rPr>
              <w:t xml:space="preserve"> </w:t>
            </w:r>
            <w:r>
              <w:rPr>
                <w:color w:val="231F20"/>
                <w:w w:val="105"/>
                <w:sz w:val="11"/>
              </w:rPr>
              <w:t>či</w:t>
            </w:r>
            <w:r>
              <w:rPr>
                <w:color w:val="231F20"/>
                <w:spacing w:val="-15"/>
                <w:w w:val="105"/>
                <w:sz w:val="11"/>
              </w:rPr>
              <w:t xml:space="preserve"> </w:t>
            </w:r>
            <w:r>
              <w:rPr>
                <w:color w:val="231F20"/>
                <w:w w:val="105"/>
                <w:sz w:val="11"/>
              </w:rPr>
              <w:t>struktury</w:t>
            </w:r>
            <w:r>
              <w:rPr>
                <w:color w:val="231F20"/>
                <w:spacing w:val="-15"/>
                <w:w w:val="105"/>
                <w:sz w:val="11"/>
              </w:rPr>
              <w:t xml:space="preserve"> </w:t>
            </w:r>
            <w:r>
              <w:rPr>
                <w:color w:val="231F20"/>
                <w:w w:val="105"/>
                <w:sz w:val="11"/>
              </w:rPr>
              <w:t>dat</w:t>
            </w:r>
          </w:p>
        </w:tc>
        <w:tc>
          <w:tcPr>
            <w:tcW w:w="735" w:type="dxa"/>
            <w:tcBorders>
              <w:left w:val="single" w:sz="6" w:space="0" w:color="231F20"/>
              <w:bottom w:val="nil"/>
              <w:right w:val="single" w:sz="6" w:space="0" w:color="231F20"/>
            </w:tcBorders>
            <w:shd w:val="clear" w:color="auto" w:fill="F1F1F2"/>
          </w:tcPr>
          <w:p w14:paraId="2CFC438C" w14:textId="77777777" w:rsidR="001C5233" w:rsidRDefault="001C5233"/>
        </w:tc>
        <w:tc>
          <w:tcPr>
            <w:tcW w:w="758" w:type="dxa"/>
            <w:tcBorders>
              <w:left w:val="single" w:sz="6" w:space="0" w:color="231F20"/>
              <w:bottom w:val="nil"/>
              <w:right w:val="single" w:sz="6" w:space="0" w:color="231F20"/>
            </w:tcBorders>
            <w:shd w:val="clear" w:color="auto" w:fill="F1F1F2"/>
          </w:tcPr>
          <w:p w14:paraId="64B80DA6" w14:textId="77777777" w:rsidR="001C5233" w:rsidRDefault="001C5233"/>
        </w:tc>
        <w:tc>
          <w:tcPr>
            <w:tcW w:w="848" w:type="dxa"/>
            <w:tcBorders>
              <w:left w:val="single" w:sz="6" w:space="0" w:color="231F20"/>
              <w:bottom w:val="nil"/>
              <w:right w:val="single" w:sz="6" w:space="0" w:color="231F20"/>
            </w:tcBorders>
            <w:shd w:val="clear" w:color="auto" w:fill="F1F1F2"/>
          </w:tcPr>
          <w:p w14:paraId="03F09790" w14:textId="77777777" w:rsidR="001C5233" w:rsidRDefault="001C5233"/>
        </w:tc>
        <w:tc>
          <w:tcPr>
            <w:tcW w:w="837" w:type="dxa"/>
            <w:tcBorders>
              <w:left w:val="single" w:sz="6" w:space="0" w:color="231F20"/>
              <w:bottom w:val="nil"/>
              <w:right w:val="single" w:sz="6" w:space="0" w:color="231F20"/>
            </w:tcBorders>
            <w:shd w:val="clear" w:color="auto" w:fill="F1F1F2"/>
          </w:tcPr>
          <w:p w14:paraId="3FF32543" w14:textId="77777777" w:rsidR="001C5233" w:rsidRDefault="001C5233"/>
        </w:tc>
        <w:tc>
          <w:tcPr>
            <w:tcW w:w="848" w:type="dxa"/>
            <w:tcBorders>
              <w:left w:val="single" w:sz="6" w:space="0" w:color="231F20"/>
              <w:bottom w:val="nil"/>
              <w:right w:val="single" w:sz="6" w:space="0" w:color="231F20"/>
            </w:tcBorders>
            <w:shd w:val="clear" w:color="auto" w:fill="F1F1F2"/>
          </w:tcPr>
          <w:p w14:paraId="6DE94CC9" w14:textId="77777777" w:rsidR="001C5233" w:rsidRDefault="001C5233"/>
        </w:tc>
        <w:tc>
          <w:tcPr>
            <w:tcW w:w="600" w:type="dxa"/>
            <w:tcBorders>
              <w:left w:val="single" w:sz="6" w:space="0" w:color="231F20"/>
              <w:bottom w:val="nil"/>
            </w:tcBorders>
            <w:shd w:val="clear" w:color="auto" w:fill="F1F1F2"/>
          </w:tcPr>
          <w:p w14:paraId="2A33A5DE" w14:textId="77777777" w:rsidR="001C5233" w:rsidRDefault="001C5233"/>
        </w:tc>
        <w:tc>
          <w:tcPr>
            <w:tcW w:w="698" w:type="dxa"/>
            <w:tcBorders>
              <w:bottom w:val="nil"/>
              <w:right w:val="nil"/>
            </w:tcBorders>
            <w:shd w:val="clear" w:color="auto" w:fill="F1F1F2"/>
          </w:tcPr>
          <w:p w14:paraId="1A6F1064" w14:textId="77777777" w:rsidR="001C5233" w:rsidRDefault="001C5233"/>
        </w:tc>
        <w:tc>
          <w:tcPr>
            <w:tcW w:w="622" w:type="dxa"/>
            <w:tcBorders>
              <w:left w:val="nil"/>
              <w:bottom w:val="nil"/>
              <w:right w:val="nil"/>
            </w:tcBorders>
            <w:shd w:val="clear" w:color="auto" w:fill="F1F1F2"/>
          </w:tcPr>
          <w:p w14:paraId="31D47E88" w14:textId="77777777" w:rsidR="001C5233" w:rsidRDefault="001C5233"/>
        </w:tc>
        <w:tc>
          <w:tcPr>
            <w:tcW w:w="651" w:type="dxa"/>
            <w:tcBorders>
              <w:left w:val="nil"/>
              <w:bottom w:val="nil"/>
              <w:right w:val="nil"/>
            </w:tcBorders>
            <w:shd w:val="clear" w:color="auto" w:fill="F1F1F2"/>
          </w:tcPr>
          <w:p w14:paraId="4006F5B5" w14:textId="77777777" w:rsidR="001C5233" w:rsidRDefault="001C5233"/>
        </w:tc>
        <w:tc>
          <w:tcPr>
            <w:tcW w:w="516" w:type="dxa"/>
            <w:tcBorders>
              <w:left w:val="nil"/>
              <w:bottom w:val="nil"/>
              <w:right w:val="single" w:sz="6" w:space="0" w:color="231F20"/>
            </w:tcBorders>
            <w:shd w:val="clear" w:color="auto" w:fill="F1F1F2"/>
          </w:tcPr>
          <w:p w14:paraId="660CF379" w14:textId="77777777" w:rsidR="001C5233" w:rsidRDefault="001C5233"/>
        </w:tc>
        <w:tc>
          <w:tcPr>
            <w:tcW w:w="554" w:type="dxa"/>
            <w:tcBorders>
              <w:left w:val="single" w:sz="6" w:space="0" w:color="231F20"/>
              <w:bottom w:val="nil"/>
              <w:right w:val="nil"/>
            </w:tcBorders>
            <w:shd w:val="clear" w:color="auto" w:fill="F1F1F2"/>
          </w:tcPr>
          <w:p w14:paraId="19E5572E" w14:textId="77777777" w:rsidR="001C5233" w:rsidRDefault="001C5233"/>
        </w:tc>
        <w:tc>
          <w:tcPr>
            <w:tcW w:w="464" w:type="dxa"/>
            <w:tcBorders>
              <w:left w:val="nil"/>
              <w:bottom w:val="nil"/>
            </w:tcBorders>
            <w:shd w:val="clear" w:color="auto" w:fill="F1F1F2"/>
          </w:tcPr>
          <w:p w14:paraId="0E4E3A9C" w14:textId="77777777" w:rsidR="001C5233" w:rsidRDefault="001C5233"/>
        </w:tc>
      </w:tr>
      <w:tr w:rsidR="001C5233" w14:paraId="70FD774A" w14:textId="77777777">
        <w:trPr>
          <w:trHeight w:hRule="exact" w:val="302"/>
        </w:trPr>
        <w:tc>
          <w:tcPr>
            <w:tcW w:w="396" w:type="dxa"/>
            <w:tcBorders>
              <w:top w:val="nil"/>
              <w:bottom w:val="nil"/>
              <w:right w:val="single" w:sz="6" w:space="0" w:color="231F20"/>
            </w:tcBorders>
            <w:shd w:val="clear" w:color="auto" w:fill="F1F1F2"/>
          </w:tcPr>
          <w:p w14:paraId="131020BD" w14:textId="77777777" w:rsidR="001C5233" w:rsidRDefault="006048AA">
            <w:pPr>
              <w:pStyle w:val="TableParagraph"/>
              <w:spacing w:before="75"/>
              <w:ind w:left="17" w:right="44"/>
              <w:jc w:val="center"/>
              <w:rPr>
                <w:sz w:val="11"/>
              </w:rPr>
            </w:pPr>
            <w:r>
              <w:rPr>
                <w:color w:val="231F20"/>
                <w:w w:val="105"/>
                <w:sz w:val="11"/>
              </w:rPr>
              <w:t>II.</w:t>
            </w:r>
          </w:p>
        </w:tc>
        <w:tc>
          <w:tcPr>
            <w:tcW w:w="407" w:type="dxa"/>
            <w:tcBorders>
              <w:top w:val="nil"/>
              <w:left w:val="single" w:sz="6" w:space="0" w:color="231F20"/>
              <w:bottom w:val="nil"/>
              <w:right w:val="single" w:sz="6" w:space="0" w:color="231F20"/>
            </w:tcBorders>
            <w:shd w:val="clear" w:color="auto" w:fill="F1F1F2"/>
          </w:tcPr>
          <w:p w14:paraId="6CC4BF9C" w14:textId="77777777" w:rsidR="001C5233" w:rsidRDefault="006048AA">
            <w:pPr>
              <w:pStyle w:val="TableParagraph"/>
              <w:spacing w:before="75"/>
              <w:jc w:val="center"/>
              <w:rPr>
                <w:sz w:val="11"/>
              </w:rPr>
            </w:pPr>
            <w:r>
              <w:rPr>
                <w:color w:val="231F20"/>
                <w:w w:val="102"/>
                <w:sz w:val="11"/>
              </w:rPr>
              <w:t>7</w:t>
            </w:r>
          </w:p>
        </w:tc>
        <w:tc>
          <w:tcPr>
            <w:tcW w:w="1527" w:type="dxa"/>
            <w:tcBorders>
              <w:top w:val="nil"/>
              <w:left w:val="single" w:sz="6" w:space="0" w:color="231F20"/>
              <w:bottom w:val="nil"/>
              <w:right w:val="single" w:sz="6" w:space="0" w:color="231F20"/>
            </w:tcBorders>
            <w:shd w:val="clear" w:color="auto" w:fill="F1F1F2"/>
          </w:tcPr>
          <w:p w14:paraId="52F7B26A" w14:textId="77777777" w:rsidR="001C5233" w:rsidRDefault="006048AA">
            <w:pPr>
              <w:pStyle w:val="TableParagraph"/>
              <w:spacing w:line="271" w:lineRule="auto"/>
              <w:ind w:left="15" w:right="20"/>
              <w:rPr>
                <w:sz w:val="11"/>
              </w:rPr>
            </w:pPr>
            <w:r>
              <w:rPr>
                <w:color w:val="231F20"/>
                <w:w w:val="105"/>
                <w:sz w:val="11"/>
              </w:rPr>
              <w:t xml:space="preserve">(karty aglomerace) pro </w:t>
            </w:r>
            <w:r>
              <w:rPr>
                <w:color w:val="231F20"/>
                <w:sz w:val="11"/>
              </w:rPr>
              <w:t>posouzení stavu aglomerací</w:t>
            </w:r>
          </w:p>
        </w:tc>
        <w:tc>
          <w:tcPr>
            <w:tcW w:w="735" w:type="dxa"/>
            <w:tcBorders>
              <w:top w:val="nil"/>
              <w:left w:val="single" w:sz="6" w:space="0" w:color="231F20"/>
              <w:bottom w:val="nil"/>
              <w:right w:val="single" w:sz="6" w:space="0" w:color="231F20"/>
            </w:tcBorders>
            <w:shd w:val="clear" w:color="auto" w:fill="F1F1F2"/>
          </w:tcPr>
          <w:p w14:paraId="03847855" w14:textId="77777777" w:rsidR="001C5233" w:rsidRDefault="006048AA">
            <w:pPr>
              <w:pStyle w:val="TableParagraph"/>
              <w:spacing w:before="75"/>
              <w:ind w:left="6" w:right="5"/>
              <w:jc w:val="center"/>
              <w:rPr>
                <w:sz w:val="11"/>
              </w:rPr>
            </w:pPr>
            <w:r>
              <w:rPr>
                <w:color w:val="231F20"/>
                <w:w w:val="105"/>
                <w:sz w:val="11"/>
              </w:rPr>
              <w:t>31.12.2025</w:t>
            </w:r>
          </w:p>
        </w:tc>
        <w:tc>
          <w:tcPr>
            <w:tcW w:w="758" w:type="dxa"/>
            <w:tcBorders>
              <w:top w:val="nil"/>
              <w:left w:val="single" w:sz="6" w:space="0" w:color="231F20"/>
              <w:bottom w:val="nil"/>
              <w:right w:val="single" w:sz="6" w:space="0" w:color="231F20"/>
            </w:tcBorders>
            <w:shd w:val="clear" w:color="auto" w:fill="F1F1F2"/>
          </w:tcPr>
          <w:p w14:paraId="0C0916F8" w14:textId="77777777" w:rsidR="001C5233" w:rsidRDefault="006048AA">
            <w:pPr>
              <w:pStyle w:val="TableParagraph"/>
              <w:spacing w:before="75"/>
              <w:ind w:left="72" w:right="72"/>
              <w:jc w:val="center"/>
              <w:rPr>
                <w:sz w:val="11"/>
              </w:rPr>
            </w:pPr>
            <w:r>
              <w:rPr>
                <w:color w:val="231F20"/>
                <w:w w:val="105"/>
                <w:sz w:val="11"/>
              </w:rPr>
              <w:t>30.11.2025</w:t>
            </w:r>
          </w:p>
        </w:tc>
        <w:tc>
          <w:tcPr>
            <w:tcW w:w="848" w:type="dxa"/>
            <w:tcBorders>
              <w:top w:val="nil"/>
              <w:left w:val="single" w:sz="6" w:space="0" w:color="231F20"/>
              <w:bottom w:val="nil"/>
              <w:right w:val="single" w:sz="6" w:space="0" w:color="231F20"/>
            </w:tcBorders>
            <w:shd w:val="clear" w:color="auto" w:fill="F1F1F2"/>
          </w:tcPr>
          <w:p w14:paraId="53C2E383" w14:textId="77777777" w:rsidR="001C5233" w:rsidRDefault="006048AA">
            <w:pPr>
              <w:pStyle w:val="TableParagraph"/>
              <w:spacing w:before="75"/>
              <w:ind w:right="50"/>
              <w:jc w:val="right"/>
              <w:rPr>
                <w:sz w:val="11"/>
              </w:rPr>
            </w:pPr>
            <w:r>
              <w:rPr>
                <w:color w:val="231F20"/>
                <w:w w:val="105"/>
                <w:sz w:val="11"/>
              </w:rPr>
              <w:t>1 095 000 Kč</w:t>
            </w:r>
          </w:p>
        </w:tc>
        <w:tc>
          <w:tcPr>
            <w:tcW w:w="837" w:type="dxa"/>
            <w:tcBorders>
              <w:top w:val="nil"/>
              <w:left w:val="single" w:sz="6" w:space="0" w:color="231F20"/>
              <w:bottom w:val="nil"/>
              <w:right w:val="single" w:sz="6" w:space="0" w:color="231F20"/>
            </w:tcBorders>
            <w:shd w:val="clear" w:color="auto" w:fill="F1F1F2"/>
          </w:tcPr>
          <w:p w14:paraId="769EF400" w14:textId="77777777" w:rsidR="001C5233" w:rsidRDefault="006048AA">
            <w:pPr>
              <w:pStyle w:val="TableParagraph"/>
              <w:spacing w:before="75"/>
              <w:ind w:right="39"/>
              <w:jc w:val="right"/>
              <w:rPr>
                <w:sz w:val="11"/>
              </w:rPr>
            </w:pPr>
            <w:r>
              <w:rPr>
                <w:color w:val="231F20"/>
                <w:w w:val="105"/>
                <w:sz w:val="11"/>
              </w:rPr>
              <w:t>1 460 000 Kč</w:t>
            </w:r>
          </w:p>
        </w:tc>
        <w:tc>
          <w:tcPr>
            <w:tcW w:w="848" w:type="dxa"/>
            <w:tcBorders>
              <w:top w:val="nil"/>
              <w:left w:val="single" w:sz="6" w:space="0" w:color="231F20"/>
              <w:bottom w:val="nil"/>
              <w:right w:val="single" w:sz="6" w:space="0" w:color="231F20"/>
            </w:tcBorders>
            <w:shd w:val="clear" w:color="auto" w:fill="F1F1F2"/>
          </w:tcPr>
          <w:p w14:paraId="4B0394EB" w14:textId="77777777" w:rsidR="001C5233" w:rsidRDefault="006048AA">
            <w:pPr>
              <w:pStyle w:val="TableParagraph"/>
              <w:spacing w:before="75"/>
              <w:ind w:right="48"/>
              <w:jc w:val="right"/>
              <w:rPr>
                <w:sz w:val="11"/>
              </w:rPr>
            </w:pPr>
            <w:r>
              <w:rPr>
                <w:color w:val="231F20"/>
                <w:w w:val="105"/>
                <w:sz w:val="11"/>
              </w:rPr>
              <w:t>1 766 600 Kč</w:t>
            </w:r>
          </w:p>
        </w:tc>
        <w:tc>
          <w:tcPr>
            <w:tcW w:w="600" w:type="dxa"/>
            <w:tcBorders>
              <w:top w:val="nil"/>
              <w:left w:val="single" w:sz="6" w:space="0" w:color="231F20"/>
              <w:bottom w:val="nil"/>
            </w:tcBorders>
            <w:shd w:val="clear" w:color="auto" w:fill="F1F1F2"/>
          </w:tcPr>
          <w:p w14:paraId="6374CB05" w14:textId="77777777" w:rsidR="001C5233" w:rsidRDefault="006048AA">
            <w:pPr>
              <w:pStyle w:val="TableParagraph"/>
              <w:spacing w:before="75"/>
              <w:ind w:left="112" w:right="100"/>
              <w:jc w:val="center"/>
              <w:rPr>
                <w:sz w:val="11"/>
              </w:rPr>
            </w:pPr>
            <w:r>
              <w:rPr>
                <w:color w:val="231F20"/>
                <w:w w:val="105"/>
                <w:sz w:val="11"/>
              </w:rPr>
              <w:t>ČVUT</w:t>
            </w:r>
          </w:p>
        </w:tc>
        <w:tc>
          <w:tcPr>
            <w:tcW w:w="698" w:type="dxa"/>
            <w:tcBorders>
              <w:top w:val="nil"/>
              <w:bottom w:val="nil"/>
              <w:right w:val="nil"/>
            </w:tcBorders>
            <w:shd w:val="clear" w:color="auto" w:fill="F1F1F2"/>
          </w:tcPr>
          <w:p w14:paraId="129D5BE1" w14:textId="77777777" w:rsidR="001C5233" w:rsidRDefault="006048AA">
            <w:pPr>
              <w:pStyle w:val="TableParagraph"/>
              <w:spacing w:before="75"/>
              <w:ind w:left="163" w:right="42"/>
              <w:jc w:val="center"/>
              <w:rPr>
                <w:sz w:val="11"/>
              </w:rPr>
            </w:pPr>
            <w:r>
              <w:rPr>
                <w:color w:val="231F20"/>
                <w:w w:val="105"/>
                <w:sz w:val="11"/>
              </w:rPr>
              <w:t>36 500</w:t>
            </w:r>
          </w:p>
        </w:tc>
        <w:tc>
          <w:tcPr>
            <w:tcW w:w="622" w:type="dxa"/>
            <w:tcBorders>
              <w:top w:val="nil"/>
              <w:left w:val="nil"/>
              <w:bottom w:val="nil"/>
              <w:right w:val="nil"/>
            </w:tcBorders>
            <w:shd w:val="clear" w:color="auto" w:fill="F1F1F2"/>
          </w:tcPr>
          <w:p w14:paraId="39DA9125" w14:textId="77777777" w:rsidR="001C5233" w:rsidRDefault="006048AA">
            <w:pPr>
              <w:pStyle w:val="TableParagraph"/>
              <w:spacing w:before="75"/>
              <w:ind w:left="160" w:right="102"/>
              <w:jc w:val="center"/>
              <w:rPr>
                <w:sz w:val="11"/>
              </w:rPr>
            </w:pPr>
            <w:r>
              <w:rPr>
                <w:color w:val="231F20"/>
                <w:w w:val="105"/>
                <w:sz w:val="11"/>
              </w:rPr>
              <w:t>36 500</w:t>
            </w:r>
          </w:p>
        </w:tc>
        <w:tc>
          <w:tcPr>
            <w:tcW w:w="651" w:type="dxa"/>
            <w:tcBorders>
              <w:top w:val="nil"/>
              <w:left w:val="nil"/>
              <w:bottom w:val="nil"/>
              <w:right w:val="nil"/>
            </w:tcBorders>
            <w:shd w:val="clear" w:color="auto" w:fill="F1F1F2"/>
          </w:tcPr>
          <w:p w14:paraId="10FEFA15" w14:textId="77777777" w:rsidR="001C5233" w:rsidRDefault="006048AA">
            <w:pPr>
              <w:pStyle w:val="TableParagraph"/>
              <w:spacing w:before="75"/>
              <w:ind w:right="152"/>
              <w:jc w:val="right"/>
              <w:rPr>
                <w:sz w:val="11"/>
              </w:rPr>
            </w:pPr>
            <w:r>
              <w:rPr>
                <w:color w:val="231F20"/>
                <w:w w:val="105"/>
                <w:sz w:val="11"/>
              </w:rPr>
              <w:t>51 100</w:t>
            </w:r>
          </w:p>
        </w:tc>
        <w:tc>
          <w:tcPr>
            <w:tcW w:w="516" w:type="dxa"/>
            <w:tcBorders>
              <w:top w:val="nil"/>
              <w:left w:val="nil"/>
              <w:bottom w:val="nil"/>
              <w:right w:val="single" w:sz="6" w:space="0" w:color="231F20"/>
            </w:tcBorders>
            <w:shd w:val="clear" w:color="auto" w:fill="F1F1F2"/>
          </w:tcPr>
          <w:p w14:paraId="20CCAF9A" w14:textId="77777777" w:rsidR="001C5233" w:rsidRDefault="006048AA">
            <w:pPr>
              <w:pStyle w:val="TableParagraph"/>
              <w:spacing w:before="75"/>
              <w:ind w:right="39"/>
              <w:jc w:val="right"/>
              <w:rPr>
                <w:sz w:val="11"/>
              </w:rPr>
            </w:pPr>
            <w:r>
              <w:rPr>
                <w:color w:val="231F20"/>
                <w:w w:val="105"/>
                <w:sz w:val="11"/>
              </w:rPr>
              <w:t>21 900</w:t>
            </w:r>
          </w:p>
        </w:tc>
        <w:tc>
          <w:tcPr>
            <w:tcW w:w="554" w:type="dxa"/>
            <w:tcBorders>
              <w:top w:val="nil"/>
              <w:left w:val="single" w:sz="6" w:space="0" w:color="231F20"/>
              <w:bottom w:val="nil"/>
              <w:right w:val="nil"/>
            </w:tcBorders>
            <w:shd w:val="clear" w:color="auto" w:fill="F1F1F2"/>
          </w:tcPr>
          <w:p w14:paraId="677974B8" w14:textId="77777777" w:rsidR="001C5233" w:rsidRDefault="006048AA">
            <w:pPr>
              <w:pStyle w:val="TableParagraph"/>
              <w:spacing w:before="75"/>
              <w:ind w:left="83" w:right="45"/>
              <w:jc w:val="center"/>
              <w:rPr>
                <w:sz w:val="11"/>
              </w:rPr>
            </w:pPr>
            <w:r>
              <w:rPr>
                <w:color w:val="231F20"/>
                <w:w w:val="105"/>
                <w:sz w:val="11"/>
              </w:rPr>
              <w:t>182 500</w:t>
            </w:r>
          </w:p>
        </w:tc>
        <w:tc>
          <w:tcPr>
            <w:tcW w:w="464" w:type="dxa"/>
            <w:tcBorders>
              <w:top w:val="nil"/>
              <w:left w:val="nil"/>
              <w:bottom w:val="nil"/>
            </w:tcBorders>
            <w:shd w:val="clear" w:color="auto" w:fill="F1F1F2"/>
          </w:tcPr>
          <w:p w14:paraId="397FA583" w14:textId="77777777" w:rsidR="001C5233" w:rsidRDefault="006048AA">
            <w:pPr>
              <w:pStyle w:val="TableParagraph"/>
              <w:spacing w:before="75"/>
              <w:ind w:left="58"/>
              <w:jc w:val="center"/>
              <w:rPr>
                <w:sz w:val="11"/>
              </w:rPr>
            </w:pPr>
            <w:r>
              <w:rPr>
                <w:color w:val="231F20"/>
                <w:w w:val="105"/>
                <w:sz w:val="11"/>
              </w:rPr>
              <w:t>182 500</w:t>
            </w:r>
          </w:p>
        </w:tc>
      </w:tr>
      <w:tr w:rsidR="001C5233" w14:paraId="75678682" w14:textId="77777777">
        <w:trPr>
          <w:trHeight w:hRule="exact" w:val="223"/>
        </w:trPr>
        <w:tc>
          <w:tcPr>
            <w:tcW w:w="396" w:type="dxa"/>
            <w:tcBorders>
              <w:top w:val="nil"/>
              <w:bottom w:val="single" w:sz="6" w:space="0" w:color="231F20"/>
              <w:right w:val="single" w:sz="6" w:space="0" w:color="231F20"/>
            </w:tcBorders>
            <w:shd w:val="clear" w:color="auto" w:fill="F1F1F2"/>
          </w:tcPr>
          <w:p w14:paraId="46D656E1" w14:textId="77777777" w:rsidR="001C5233" w:rsidRDefault="001C5233"/>
        </w:tc>
        <w:tc>
          <w:tcPr>
            <w:tcW w:w="407" w:type="dxa"/>
            <w:tcBorders>
              <w:top w:val="nil"/>
              <w:left w:val="single" w:sz="6" w:space="0" w:color="231F20"/>
              <w:bottom w:val="single" w:sz="6" w:space="0" w:color="231F20"/>
              <w:right w:val="single" w:sz="6" w:space="0" w:color="231F20"/>
            </w:tcBorders>
            <w:shd w:val="clear" w:color="auto" w:fill="F1F1F2"/>
          </w:tcPr>
          <w:p w14:paraId="27CFDF77" w14:textId="77777777" w:rsidR="001C5233" w:rsidRDefault="001C5233"/>
        </w:tc>
        <w:tc>
          <w:tcPr>
            <w:tcW w:w="1527" w:type="dxa"/>
            <w:tcBorders>
              <w:top w:val="nil"/>
              <w:left w:val="single" w:sz="6" w:space="0" w:color="231F20"/>
              <w:bottom w:val="single" w:sz="6" w:space="0" w:color="231F20"/>
              <w:right w:val="single" w:sz="6" w:space="0" w:color="231F20"/>
            </w:tcBorders>
            <w:shd w:val="clear" w:color="auto" w:fill="F1F1F2"/>
          </w:tcPr>
          <w:p w14:paraId="6CBC9705" w14:textId="77777777" w:rsidR="001C5233" w:rsidRDefault="006048AA">
            <w:pPr>
              <w:pStyle w:val="TableParagraph"/>
              <w:spacing w:line="133" w:lineRule="exact"/>
              <w:ind w:left="15"/>
              <w:rPr>
                <w:sz w:val="11"/>
              </w:rPr>
            </w:pPr>
            <w:r>
              <w:rPr>
                <w:color w:val="231F20"/>
                <w:w w:val="105"/>
                <w:sz w:val="11"/>
              </w:rPr>
              <w:t>obsahující:</w:t>
            </w:r>
          </w:p>
        </w:tc>
        <w:tc>
          <w:tcPr>
            <w:tcW w:w="735" w:type="dxa"/>
            <w:tcBorders>
              <w:top w:val="nil"/>
              <w:left w:val="single" w:sz="6" w:space="0" w:color="231F20"/>
              <w:bottom w:val="single" w:sz="6" w:space="0" w:color="231F20"/>
              <w:right w:val="single" w:sz="6" w:space="0" w:color="231F20"/>
            </w:tcBorders>
            <w:shd w:val="clear" w:color="auto" w:fill="F1F1F2"/>
          </w:tcPr>
          <w:p w14:paraId="19FA7CE6" w14:textId="77777777" w:rsidR="001C5233" w:rsidRDefault="001C5233"/>
        </w:tc>
        <w:tc>
          <w:tcPr>
            <w:tcW w:w="758" w:type="dxa"/>
            <w:tcBorders>
              <w:top w:val="nil"/>
              <w:left w:val="single" w:sz="6" w:space="0" w:color="231F20"/>
              <w:bottom w:val="single" w:sz="6" w:space="0" w:color="231F20"/>
              <w:right w:val="single" w:sz="6" w:space="0" w:color="231F20"/>
            </w:tcBorders>
            <w:shd w:val="clear" w:color="auto" w:fill="F1F1F2"/>
          </w:tcPr>
          <w:p w14:paraId="3996548E" w14:textId="77777777" w:rsidR="001C5233" w:rsidRDefault="001C5233"/>
        </w:tc>
        <w:tc>
          <w:tcPr>
            <w:tcW w:w="848" w:type="dxa"/>
            <w:tcBorders>
              <w:top w:val="nil"/>
              <w:left w:val="single" w:sz="6" w:space="0" w:color="231F20"/>
              <w:bottom w:val="single" w:sz="6" w:space="0" w:color="231F20"/>
              <w:right w:val="single" w:sz="6" w:space="0" w:color="231F20"/>
            </w:tcBorders>
            <w:shd w:val="clear" w:color="auto" w:fill="F1F1F2"/>
          </w:tcPr>
          <w:p w14:paraId="57368C9F" w14:textId="77777777" w:rsidR="001C5233" w:rsidRDefault="001C5233"/>
        </w:tc>
        <w:tc>
          <w:tcPr>
            <w:tcW w:w="837" w:type="dxa"/>
            <w:tcBorders>
              <w:top w:val="nil"/>
              <w:left w:val="single" w:sz="6" w:space="0" w:color="231F20"/>
              <w:bottom w:val="single" w:sz="6" w:space="0" w:color="231F20"/>
              <w:right w:val="single" w:sz="6" w:space="0" w:color="231F20"/>
            </w:tcBorders>
            <w:shd w:val="clear" w:color="auto" w:fill="F1F1F2"/>
          </w:tcPr>
          <w:p w14:paraId="62BDA313" w14:textId="77777777" w:rsidR="001C5233" w:rsidRDefault="001C5233"/>
        </w:tc>
        <w:tc>
          <w:tcPr>
            <w:tcW w:w="848" w:type="dxa"/>
            <w:tcBorders>
              <w:top w:val="nil"/>
              <w:left w:val="single" w:sz="6" w:space="0" w:color="231F20"/>
              <w:bottom w:val="single" w:sz="6" w:space="0" w:color="231F20"/>
              <w:right w:val="single" w:sz="6" w:space="0" w:color="231F20"/>
            </w:tcBorders>
            <w:shd w:val="clear" w:color="auto" w:fill="F1F1F2"/>
          </w:tcPr>
          <w:p w14:paraId="2025FEA6" w14:textId="77777777" w:rsidR="001C5233" w:rsidRDefault="001C5233"/>
        </w:tc>
        <w:tc>
          <w:tcPr>
            <w:tcW w:w="600" w:type="dxa"/>
            <w:tcBorders>
              <w:top w:val="nil"/>
              <w:left w:val="single" w:sz="6" w:space="0" w:color="231F20"/>
              <w:bottom w:val="single" w:sz="6" w:space="0" w:color="231F20"/>
            </w:tcBorders>
            <w:shd w:val="clear" w:color="auto" w:fill="F1F1F2"/>
          </w:tcPr>
          <w:p w14:paraId="6CA6EB9C" w14:textId="77777777" w:rsidR="001C5233" w:rsidRDefault="001C5233"/>
        </w:tc>
        <w:tc>
          <w:tcPr>
            <w:tcW w:w="698" w:type="dxa"/>
            <w:tcBorders>
              <w:top w:val="nil"/>
              <w:bottom w:val="nil"/>
              <w:right w:val="nil"/>
            </w:tcBorders>
            <w:shd w:val="clear" w:color="auto" w:fill="F1F1F2"/>
          </w:tcPr>
          <w:p w14:paraId="5AA9C08C" w14:textId="77777777" w:rsidR="001C5233" w:rsidRDefault="001C5233"/>
        </w:tc>
        <w:tc>
          <w:tcPr>
            <w:tcW w:w="622" w:type="dxa"/>
            <w:tcBorders>
              <w:top w:val="nil"/>
              <w:left w:val="nil"/>
              <w:bottom w:val="nil"/>
              <w:right w:val="nil"/>
            </w:tcBorders>
            <w:shd w:val="clear" w:color="auto" w:fill="F1F1F2"/>
          </w:tcPr>
          <w:p w14:paraId="3D4CA4E2" w14:textId="77777777" w:rsidR="001C5233" w:rsidRDefault="001C5233"/>
        </w:tc>
        <w:tc>
          <w:tcPr>
            <w:tcW w:w="651" w:type="dxa"/>
            <w:tcBorders>
              <w:top w:val="nil"/>
              <w:left w:val="nil"/>
              <w:bottom w:val="nil"/>
              <w:right w:val="nil"/>
            </w:tcBorders>
            <w:shd w:val="clear" w:color="auto" w:fill="F1F1F2"/>
          </w:tcPr>
          <w:p w14:paraId="405E4CC4" w14:textId="77777777" w:rsidR="001C5233" w:rsidRDefault="001C5233"/>
        </w:tc>
        <w:tc>
          <w:tcPr>
            <w:tcW w:w="516" w:type="dxa"/>
            <w:tcBorders>
              <w:top w:val="nil"/>
              <w:left w:val="nil"/>
              <w:bottom w:val="nil"/>
              <w:right w:val="single" w:sz="6" w:space="0" w:color="231F20"/>
            </w:tcBorders>
            <w:shd w:val="clear" w:color="auto" w:fill="F1F1F2"/>
          </w:tcPr>
          <w:p w14:paraId="7CB3CCCC" w14:textId="77777777" w:rsidR="001C5233" w:rsidRDefault="001C5233"/>
        </w:tc>
        <w:tc>
          <w:tcPr>
            <w:tcW w:w="554" w:type="dxa"/>
            <w:tcBorders>
              <w:top w:val="nil"/>
              <w:left w:val="single" w:sz="6" w:space="0" w:color="231F20"/>
              <w:bottom w:val="nil"/>
              <w:right w:val="nil"/>
            </w:tcBorders>
            <w:shd w:val="clear" w:color="auto" w:fill="F1F1F2"/>
          </w:tcPr>
          <w:p w14:paraId="18C4A6E6" w14:textId="77777777" w:rsidR="001C5233" w:rsidRDefault="001C5233"/>
        </w:tc>
        <w:tc>
          <w:tcPr>
            <w:tcW w:w="464" w:type="dxa"/>
            <w:tcBorders>
              <w:top w:val="nil"/>
              <w:left w:val="nil"/>
              <w:bottom w:val="nil"/>
            </w:tcBorders>
            <w:shd w:val="clear" w:color="auto" w:fill="F1F1F2"/>
          </w:tcPr>
          <w:p w14:paraId="4B43718A" w14:textId="77777777" w:rsidR="001C5233" w:rsidRDefault="001C5233"/>
        </w:tc>
      </w:tr>
      <w:tr w:rsidR="001C5233" w14:paraId="20D0D4EE" w14:textId="77777777">
        <w:trPr>
          <w:trHeight w:hRule="exact" w:val="922"/>
        </w:trPr>
        <w:tc>
          <w:tcPr>
            <w:tcW w:w="396" w:type="dxa"/>
            <w:tcBorders>
              <w:top w:val="single" w:sz="6" w:space="0" w:color="231F20"/>
              <w:bottom w:val="single" w:sz="6" w:space="0" w:color="231F20"/>
              <w:right w:val="single" w:sz="6" w:space="0" w:color="231F20"/>
            </w:tcBorders>
            <w:shd w:val="clear" w:color="auto" w:fill="F1F1F2"/>
          </w:tcPr>
          <w:p w14:paraId="1FA01F17" w14:textId="77777777" w:rsidR="001C5233" w:rsidRDefault="001C5233">
            <w:pPr>
              <w:pStyle w:val="TableParagraph"/>
              <w:rPr>
                <w:rFonts w:ascii="Times New Roman"/>
                <w:sz w:val="10"/>
              </w:rPr>
            </w:pPr>
          </w:p>
          <w:p w14:paraId="5CD5848E" w14:textId="77777777" w:rsidR="001C5233" w:rsidRDefault="001C5233">
            <w:pPr>
              <w:pStyle w:val="TableParagraph"/>
              <w:rPr>
                <w:rFonts w:ascii="Times New Roman"/>
                <w:sz w:val="10"/>
              </w:rPr>
            </w:pPr>
          </w:p>
          <w:p w14:paraId="064B1534" w14:textId="77777777" w:rsidR="001C5233" w:rsidRDefault="001C5233">
            <w:pPr>
              <w:pStyle w:val="TableParagraph"/>
              <w:spacing w:before="8"/>
              <w:rPr>
                <w:rFonts w:ascii="Times New Roman"/>
                <w:sz w:val="13"/>
              </w:rPr>
            </w:pPr>
          </w:p>
          <w:p w14:paraId="097928A9" w14:textId="77777777" w:rsidR="001C5233" w:rsidRDefault="006048AA">
            <w:pPr>
              <w:pStyle w:val="TableParagraph"/>
              <w:ind w:left="17" w:right="44"/>
              <w:jc w:val="center"/>
              <w:rPr>
                <w:sz w:val="11"/>
              </w:rPr>
            </w:pPr>
            <w:r>
              <w:rPr>
                <w:color w:val="231F20"/>
                <w:w w:val="105"/>
                <w:sz w:val="11"/>
              </w:rPr>
              <w:t>II.</w:t>
            </w:r>
          </w:p>
        </w:tc>
        <w:tc>
          <w:tcPr>
            <w:tcW w:w="407" w:type="dxa"/>
            <w:tcBorders>
              <w:top w:val="single" w:sz="6" w:space="0" w:color="231F20"/>
              <w:left w:val="single" w:sz="6" w:space="0" w:color="231F20"/>
              <w:bottom w:val="single" w:sz="6" w:space="0" w:color="231F20"/>
              <w:right w:val="single" w:sz="6" w:space="0" w:color="231F20"/>
            </w:tcBorders>
            <w:shd w:val="clear" w:color="auto" w:fill="F1F1F2"/>
          </w:tcPr>
          <w:p w14:paraId="08199ACA" w14:textId="77777777" w:rsidR="001C5233" w:rsidRDefault="001C5233">
            <w:pPr>
              <w:pStyle w:val="TableParagraph"/>
              <w:rPr>
                <w:rFonts w:ascii="Times New Roman"/>
                <w:sz w:val="10"/>
              </w:rPr>
            </w:pPr>
          </w:p>
          <w:p w14:paraId="5953DE1F" w14:textId="77777777" w:rsidR="001C5233" w:rsidRDefault="001C5233">
            <w:pPr>
              <w:pStyle w:val="TableParagraph"/>
              <w:rPr>
                <w:rFonts w:ascii="Times New Roman"/>
                <w:sz w:val="10"/>
              </w:rPr>
            </w:pPr>
          </w:p>
          <w:p w14:paraId="017D2195" w14:textId="77777777" w:rsidR="001C5233" w:rsidRDefault="001C5233">
            <w:pPr>
              <w:pStyle w:val="TableParagraph"/>
              <w:spacing w:before="8"/>
              <w:rPr>
                <w:rFonts w:ascii="Times New Roman"/>
                <w:sz w:val="13"/>
              </w:rPr>
            </w:pPr>
          </w:p>
          <w:p w14:paraId="387E0E32" w14:textId="77777777" w:rsidR="001C5233" w:rsidRDefault="006048AA">
            <w:pPr>
              <w:pStyle w:val="TableParagraph"/>
              <w:jc w:val="center"/>
              <w:rPr>
                <w:sz w:val="11"/>
              </w:rPr>
            </w:pPr>
            <w:r>
              <w:rPr>
                <w:color w:val="231F20"/>
                <w:w w:val="102"/>
                <w:sz w:val="11"/>
              </w:rPr>
              <w:t>7</w:t>
            </w:r>
          </w:p>
        </w:tc>
        <w:tc>
          <w:tcPr>
            <w:tcW w:w="1527" w:type="dxa"/>
            <w:tcBorders>
              <w:top w:val="single" w:sz="6" w:space="0" w:color="231F20"/>
              <w:left w:val="single" w:sz="6" w:space="0" w:color="231F20"/>
              <w:bottom w:val="single" w:sz="6" w:space="0" w:color="231F20"/>
              <w:right w:val="single" w:sz="6" w:space="0" w:color="231F20"/>
            </w:tcBorders>
            <w:shd w:val="clear" w:color="auto" w:fill="F1F1F2"/>
          </w:tcPr>
          <w:p w14:paraId="56F36F6D" w14:textId="77777777" w:rsidR="001C5233" w:rsidRDefault="006048AA">
            <w:pPr>
              <w:pStyle w:val="TableParagraph"/>
              <w:spacing w:before="85" w:line="271" w:lineRule="auto"/>
              <w:ind w:left="15" w:right="10"/>
              <w:jc w:val="both"/>
              <w:rPr>
                <w:sz w:val="11"/>
              </w:rPr>
            </w:pPr>
            <w:r>
              <w:rPr>
                <w:color w:val="231F20"/>
                <w:w w:val="105"/>
                <w:sz w:val="11"/>
              </w:rPr>
              <w:t>Inventarizace kanalizační sítě a ČOV (Podle stávajících dat (VÚME/VÚPE), Reportingu) a verifikace</w:t>
            </w:r>
            <w:r>
              <w:rPr>
                <w:color w:val="231F20"/>
                <w:spacing w:val="-15"/>
                <w:w w:val="105"/>
                <w:sz w:val="11"/>
              </w:rPr>
              <w:t xml:space="preserve"> </w:t>
            </w:r>
            <w:r>
              <w:rPr>
                <w:color w:val="231F20"/>
                <w:w w:val="105"/>
                <w:sz w:val="11"/>
              </w:rPr>
              <w:t>stávajících</w:t>
            </w:r>
            <w:r>
              <w:rPr>
                <w:color w:val="231F20"/>
                <w:spacing w:val="-15"/>
                <w:w w:val="105"/>
                <w:sz w:val="11"/>
              </w:rPr>
              <w:t xml:space="preserve"> </w:t>
            </w:r>
            <w:r>
              <w:rPr>
                <w:color w:val="231F20"/>
                <w:w w:val="105"/>
                <w:sz w:val="11"/>
              </w:rPr>
              <w:t>dat</w:t>
            </w:r>
            <w:r>
              <w:rPr>
                <w:color w:val="231F20"/>
                <w:spacing w:val="-15"/>
                <w:w w:val="105"/>
                <w:sz w:val="11"/>
              </w:rPr>
              <w:t xml:space="preserve"> </w:t>
            </w:r>
            <w:r>
              <w:rPr>
                <w:color w:val="231F20"/>
                <w:w w:val="105"/>
                <w:sz w:val="11"/>
              </w:rPr>
              <w:t>pomocí šetření.</w:t>
            </w:r>
          </w:p>
        </w:tc>
        <w:tc>
          <w:tcPr>
            <w:tcW w:w="735" w:type="dxa"/>
            <w:tcBorders>
              <w:top w:val="single" w:sz="6" w:space="0" w:color="231F20"/>
              <w:left w:val="single" w:sz="6" w:space="0" w:color="231F20"/>
              <w:bottom w:val="single" w:sz="6" w:space="0" w:color="231F20"/>
              <w:right w:val="single" w:sz="6" w:space="0" w:color="231F20"/>
            </w:tcBorders>
            <w:shd w:val="clear" w:color="auto" w:fill="F1F1F2"/>
          </w:tcPr>
          <w:p w14:paraId="5406970B" w14:textId="77777777" w:rsidR="001C5233" w:rsidRDefault="001C5233">
            <w:pPr>
              <w:pStyle w:val="TableParagraph"/>
              <w:rPr>
                <w:rFonts w:ascii="Times New Roman"/>
                <w:sz w:val="10"/>
              </w:rPr>
            </w:pPr>
          </w:p>
          <w:p w14:paraId="1BDD50CC" w14:textId="77777777" w:rsidR="001C5233" w:rsidRDefault="001C5233">
            <w:pPr>
              <w:pStyle w:val="TableParagraph"/>
              <w:rPr>
                <w:rFonts w:ascii="Times New Roman"/>
                <w:sz w:val="10"/>
              </w:rPr>
            </w:pPr>
          </w:p>
          <w:p w14:paraId="147166BF" w14:textId="77777777" w:rsidR="001C5233" w:rsidRDefault="001C5233">
            <w:pPr>
              <w:pStyle w:val="TableParagraph"/>
              <w:spacing w:before="8"/>
              <w:rPr>
                <w:rFonts w:ascii="Times New Roman"/>
                <w:sz w:val="13"/>
              </w:rPr>
            </w:pPr>
          </w:p>
          <w:p w14:paraId="5D7F6F8C" w14:textId="77777777" w:rsidR="001C5233" w:rsidRDefault="006048AA">
            <w:pPr>
              <w:pStyle w:val="TableParagraph"/>
              <w:ind w:left="6" w:right="4"/>
              <w:jc w:val="center"/>
              <w:rPr>
                <w:sz w:val="11"/>
              </w:rPr>
            </w:pPr>
            <w:r>
              <w:rPr>
                <w:color w:val="231F20"/>
                <w:w w:val="105"/>
                <w:sz w:val="11"/>
              </w:rPr>
              <w:t>31.12.2025</w:t>
            </w:r>
          </w:p>
        </w:tc>
        <w:tc>
          <w:tcPr>
            <w:tcW w:w="758" w:type="dxa"/>
            <w:tcBorders>
              <w:top w:val="single" w:sz="6" w:space="0" w:color="231F20"/>
              <w:left w:val="single" w:sz="6" w:space="0" w:color="231F20"/>
              <w:bottom w:val="single" w:sz="6" w:space="0" w:color="231F20"/>
              <w:right w:val="single" w:sz="6" w:space="0" w:color="231F20"/>
            </w:tcBorders>
            <w:shd w:val="clear" w:color="auto" w:fill="F1F1F2"/>
          </w:tcPr>
          <w:p w14:paraId="7CE7369B" w14:textId="77777777" w:rsidR="001C5233" w:rsidRDefault="001C5233">
            <w:pPr>
              <w:pStyle w:val="TableParagraph"/>
              <w:rPr>
                <w:rFonts w:ascii="Times New Roman"/>
                <w:sz w:val="10"/>
              </w:rPr>
            </w:pPr>
          </w:p>
          <w:p w14:paraId="4D26D5F6" w14:textId="77777777" w:rsidR="001C5233" w:rsidRDefault="001C5233">
            <w:pPr>
              <w:pStyle w:val="TableParagraph"/>
              <w:rPr>
                <w:rFonts w:ascii="Times New Roman"/>
                <w:sz w:val="10"/>
              </w:rPr>
            </w:pPr>
          </w:p>
          <w:p w14:paraId="65EB2FBB" w14:textId="77777777" w:rsidR="001C5233" w:rsidRDefault="001C5233">
            <w:pPr>
              <w:pStyle w:val="TableParagraph"/>
              <w:spacing w:before="8"/>
              <w:rPr>
                <w:rFonts w:ascii="Times New Roman"/>
                <w:sz w:val="13"/>
              </w:rPr>
            </w:pPr>
          </w:p>
          <w:p w14:paraId="0A931252" w14:textId="77777777" w:rsidR="001C5233" w:rsidRDefault="006048AA">
            <w:pPr>
              <w:pStyle w:val="TableParagraph"/>
              <w:ind w:left="75" w:right="72"/>
              <w:jc w:val="center"/>
              <w:rPr>
                <w:sz w:val="11"/>
              </w:rPr>
            </w:pPr>
            <w:r>
              <w:rPr>
                <w:color w:val="231F20"/>
                <w:w w:val="105"/>
                <w:sz w:val="11"/>
              </w:rPr>
              <w:t>30.11.2025</w:t>
            </w:r>
          </w:p>
        </w:tc>
        <w:tc>
          <w:tcPr>
            <w:tcW w:w="848" w:type="dxa"/>
            <w:tcBorders>
              <w:top w:val="single" w:sz="6" w:space="0" w:color="231F20"/>
              <w:left w:val="single" w:sz="6" w:space="0" w:color="231F20"/>
              <w:bottom w:val="single" w:sz="6" w:space="0" w:color="231F20"/>
              <w:right w:val="single" w:sz="6" w:space="0" w:color="231F20"/>
            </w:tcBorders>
            <w:shd w:val="clear" w:color="auto" w:fill="F1F1F2"/>
          </w:tcPr>
          <w:p w14:paraId="47329128" w14:textId="77777777" w:rsidR="001C5233" w:rsidRDefault="001C5233"/>
        </w:tc>
        <w:tc>
          <w:tcPr>
            <w:tcW w:w="837" w:type="dxa"/>
            <w:tcBorders>
              <w:top w:val="single" w:sz="6" w:space="0" w:color="231F20"/>
              <w:left w:val="single" w:sz="6" w:space="0" w:color="231F20"/>
              <w:bottom w:val="single" w:sz="6" w:space="0" w:color="231F20"/>
              <w:right w:val="single" w:sz="6" w:space="0" w:color="231F20"/>
            </w:tcBorders>
            <w:shd w:val="clear" w:color="auto" w:fill="F1F1F2"/>
          </w:tcPr>
          <w:p w14:paraId="79F77C4D" w14:textId="77777777" w:rsidR="001C5233" w:rsidRDefault="001C5233"/>
        </w:tc>
        <w:tc>
          <w:tcPr>
            <w:tcW w:w="848" w:type="dxa"/>
            <w:tcBorders>
              <w:top w:val="single" w:sz="6" w:space="0" w:color="231F20"/>
              <w:left w:val="single" w:sz="6" w:space="0" w:color="231F20"/>
              <w:bottom w:val="single" w:sz="6" w:space="0" w:color="231F20"/>
              <w:right w:val="single" w:sz="6" w:space="0" w:color="231F20"/>
            </w:tcBorders>
            <w:shd w:val="clear" w:color="auto" w:fill="F1F1F2"/>
          </w:tcPr>
          <w:p w14:paraId="26688ED5" w14:textId="77777777" w:rsidR="001C5233" w:rsidRDefault="001C5233"/>
        </w:tc>
        <w:tc>
          <w:tcPr>
            <w:tcW w:w="600" w:type="dxa"/>
            <w:tcBorders>
              <w:top w:val="single" w:sz="6" w:space="0" w:color="231F20"/>
              <w:left w:val="single" w:sz="6" w:space="0" w:color="231F20"/>
              <w:bottom w:val="single" w:sz="6" w:space="0" w:color="231F20"/>
            </w:tcBorders>
            <w:shd w:val="clear" w:color="auto" w:fill="F1F1F2"/>
          </w:tcPr>
          <w:p w14:paraId="143C5AC5" w14:textId="77777777" w:rsidR="001C5233" w:rsidRDefault="001C5233">
            <w:pPr>
              <w:pStyle w:val="TableParagraph"/>
              <w:rPr>
                <w:rFonts w:ascii="Times New Roman"/>
                <w:sz w:val="10"/>
              </w:rPr>
            </w:pPr>
          </w:p>
          <w:p w14:paraId="6A7305CA" w14:textId="77777777" w:rsidR="001C5233" w:rsidRDefault="001C5233">
            <w:pPr>
              <w:pStyle w:val="TableParagraph"/>
              <w:rPr>
                <w:rFonts w:ascii="Times New Roman"/>
                <w:sz w:val="10"/>
              </w:rPr>
            </w:pPr>
          </w:p>
          <w:p w14:paraId="59B2087F" w14:textId="77777777" w:rsidR="001C5233" w:rsidRDefault="001C5233">
            <w:pPr>
              <w:pStyle w:val="TableParagraph"/>
              <w:spacing w:before="8"/>
              <w:rPr>
                <w:rFonts w:ascii="Times New Roman"/>
                <w:sz w:val="13"/>
              </w:rPr>
            </w:pPr>
          </w:p>
          <w:p w14:paraId="1DFCE27B" w14:textId="77777777" w:rsidR="001C5233" w:rsidRDefault="006048AA">
            <w:pPr>
              <w:pStyle w:val="TableParagraph"/>
              <w:ind w:left="112" w:right="101"/>
              <w:jc w:val="center"/>
              <w:rPr>
                <w:sz w:val="11"/>
              </w:rPr>
            </w:pPr>
            <w:r>
              <w:rPr>
                <w:color w:val="231F20"/>
                <w:w w:val="105"/>
                <w:sz w:val="11"/>
              </w:rPr>
              <w:t>ČVUT</w:t>
            </w:r>
          </w:p>
        </w:tc>
        <w:tc>
          <w:tcPr>
            <w:tcW w:w="698" w:type="dxa"/>
            <w:tcBorders>
              <w:top w:val="nil"/>
              <w:bottom w:val="nil"/>
              <w:right w:val="nil"/>
            </w:tcBorders>
            <w:shd w:val="clear" w:color="auto" w:fill="F1F1F2"/>
          </w:tcPr>
          <w:p w14:paraId="09894335" w14:textId="77777777" w:rsidR="001C5233" w:rsidRDefault="001C5233">
            <w:pPr>
              <w:pStyle w:val="TableParagraph"/>
              <w:rPr>
                <w:rFonts w:ascii="Times New Roman"/>
                <w:sz w:val="10"/>
              </w:rPr>
            </w:pPr>
          </w:p>
          <w:p w14:paraId="71E3F668" w14:textId="77777777" w:rsidR="001C5233" w:rsidRDefault="001C5233">
            <w:pPr>
              <w:pStyle w:val="TableParagraph"/>
              <w:rPr>
                <w:rFonts w:ascii="Times New Roman"/>
                <w:sz w:val="10"/>
              </w:rPr>
            </w:pPr>
          </w:p>
          <w:p w14:paraId="5170EFC9" w14:textId="77777777" w:rsidR="001C5233" w:rsidRDefault="001C5233">
            <w:pPr>
              <w:pStyle w:val="TableParagraph"/>
              <w:spacing w:before="3"/>
              <w:rPr>
                <w:rFonts w:ascii="Times New Roman"/>
                <w:sz w:val="14"/>
              </w:rPr>
            </w:pPr>
          </w:p>
          <w:p w14:paraId="74ABE388" w14:textId="77777777" w:rsidR="001C5233" w:rsidRDefault="006048AA">
            <w:pPr>
              <w:pStyle w:val="TableParagraph"/>
              <w:ind w:left="163" w:right="43"/>
              <w:jc w:val="center"/>
              <w:rPr>
                <w:sz w:val="11"/>
              </w:rPr>
            </w:pPr>
            <w:r>
              <w:rPr>
                <w:color w:val="231F20"/>
                <w:w w:val="105"/>
                <w:sz w:val="11"/>
              </w:rPr>
              <w:t>36 500</w:t>
            </w:r>
          </w:p>
        </w:tc>
        <w:tc>
          <w:tcPr>
            <w:tcW w:w="622" w:type="dxa"/>
            <w:tcBorders>
              <w:top w:val="nil"/>
              <w:left w:val="nil"/>
              <w:bottom w:val="nil"/>
              <w:right w:val="nil"/>
            </w:tcBorders>
            <w:shd w:val="clear" w:color="auto" w:fill="F1F1F2"/>
          </w:tcPr>
          <w:p w14:paraId="0144DFBB" w14:textId="77777777" w:rsidR="001C5233" w:rsidRDefault="001C5233">
            <w:pPr>
              <w:pStyle w:val="TableParagraph"/>
              <w:rPr>
                <w:rFonts w:ascii="Times New Roman"/>
                <w:sz w:val="10"/>
              </w:rPr>
            </w:pPr>
          </w:p>
          <w:p w14:paraId="4A47BE35" w14:textId="77777777" w:rsidR="001C5233" w:rsidRDefault="001C5233">
            <w:pPr>
              <w:pStyle w:val="TableParagraph"/>
              <w:rPr>
                <w:rFonts w:ascii="Times New Roman"/>
                <w:sz w:val="10"/>
              </w:rPr>
            </w:pPr>
          </w:p>
          <w:p w14:paraId="3D58D6B7" w14:textId="77777777" w:rsidR="001C5233" w:rsidRDefault="001C5233">
            <w:pPr>
              <w:pStyle w:val="TableParagraph"/>
              <w:spacing w:before="3"/>
              <w:rPr>
                <w:rFonts w:ascii="Times New Roman"/>
                <w:sz w:val="14"/>
              </w:rPr>
            </w:pPr>
          </w:p>
          <w:p w14:paraId="1431F928" w14:textId="77777777" w:rsidR="001C5233" w:rsidRDefault="006048AA">
            <w:pPr>
              <w:pStyle w:val="TableParagraph"/>
              <w:ind w:left="160" w:right="101"/>
              <w:jc w:val="center"/>
              <w:rPr>
                <w:sz w:val="11"/>
              </w:rPr>
            </w:pPr>
            <w:r>
              <w:rPr>
                <w:color w:val="231F20"/>
                <w:w w:val="105"/>
                <w:sz w:val="11"/>
              </w:rPr>
              <w:t>36 500</w:t>
            </w:r>
          </w:p>
        </w:tc>
        <w:tc>
          <w:tcPr>
            <w:tcW w:w="651" w:type="dxa"/>
            <w:tcBorders>
              <w:top w:val="nil"/>
              <w:left w:val="nil"/>
              <w:bottom w:val="nil"/>
              <w:right w:val="nil"/>
            </w:tcBorders>
            <w:shd w:val="clear" w:color="auto" w:fill="F1F1F2"/>
          </w:tcPr>
          <w:p w14:paraId="5C3042BB" w14:textId="77777777" w:rsidR="001C5233" w:rsidRDefault="001C5233">
            <w:pPr>
              <w:pStyle w:val="TableParagraph"/>
              <w:rPr>
                <w:rFonts w:ascii="Times New Roman"/>
                <w:sz w:val="10"/>
              </w:rPr>
            </w:pPr>
          </w:p>
          <w:p w14:paraId="427CD98C" w14:textId="77777777" w:rsidR="001C5233" w:rsidRDefault="001C5233">
            <w:pPr>
              <w:pStyle w:val="TableParagraph"/>
              <w:rPr>
                <w:rFonts w:ascii="Times New Roman"/>
                <w:sz w:val="10"/>
              </w:rPr>
            </w:pPr>
          </w:p>
          <w:p w14:paraId="4AB2B2FD" w14:textId="77777777" w:rsidR="001C5233" w:rsidRDefault="001C5233">
            <w:pPr>
              <w:pStyle w:val="TableParagraph"/>
              <w:spacing w:before="3"/>
              <w:rPr>
                <w:rFonts w:ascii="Times New Roman"/>
                <w:sz w:val="14"/>
              </w:rPr>
            </w:pPr>
          </w:p>
          <w:p w14:paraId="448979AA" w14:textId="77777777" w:rsidR="001C5233" w:rsidRDefault="006048AA">
            <w:pPr>
              <w:pStyle w:val="TableParagraph"/>
              <w:ind w:right="151"/>
              <w:jc w:val="right"/>
              <w:rPr>
                <w:sz w:val="11"/>
              </w:rPr>
            </w:pPr>
            <w:r>
              <w:rPr>
                <w:color w:val="231F20"/>
                <w:w w:val="105"/>
                <w:sz w:val="11"/>
              </w:rPr>
              <w:t>292 000</w:t>
            </w:r>
          </w:p>
        </w:tc>
        <w:tc>
          <w:tcPr>
            <w:tcW w:w="516" w:type="dxa"/>
            <w:tcBorders>
              <w:top w:val="nil"/>
              <w:left w:val="nil"/>
              <w:bottom w:val="nil"/>
              <w:right w:val="single" w:sz="6" w:space="0" w:color="231F20"/>
            </w:tcBorders>
            <w:shd w:val="clear" w:color="auto" w:fill="F1F1F2"/>
          </w:tcPr>
          <w:p w14:paraId="690D3BDB" w14:textId="77777777" w:rsidR="001C5233" w:rsidRDefault="001C5233">
            <w:pPr>
              <w:pStyle w:val="TableParagraph"/>
              <w:rPr>
                <w:rFonts w:ascii="Times New Roman"/>
                <w:sz w:val="10"/>
              </w:rPr>
            </w:pPr>
          </w:p>
          <w:p w14:paraId="3BBE3D3D" w14:textId="77777777" w:rsidR="001C5233" w:rsidRDefault="001C5233">
            <w:pPr>
              <w:pStyle w:val="TableParagraph"/>
              <w:rPr>
                <w:rFonts w:ascii="Times New Roman"/>
                <w:sz w:val="10"/>
              </w:rPr>
            </w:pPr>
          </w:p>
          <w:p w14:paraId="0C403098" w14:textId="77777777" w:rsidR="001C5233" w:rsidRDefault="001C5233">
            <w:pPr>
              <w:pStyle w:val="TableParagraph"/>
              <w:spacing w:before="3"/>
              <w:rPr>
                <w:rFonts w:ascii="Times New Roman"/>
                <w:sz w:val="14"/>
              </w:rPr>
            </w:pPr>
          </w:p>
          <w:p w14:paraId="1594EC1F" w14:textId="77777777" w:rsidR="001C5233" w:rsidRDefault="006048AA">
            <w:pPr>
              <w:pStyle w:val="TableParagraph"/>
              <w:ind w:right="38"/>
              <w:jc w:val="right"/>
              <w:rPr>
                <w:sz w:val="11"/>
              </w:rPr>
            </w:pPr>
            <w:r>
              <w:rPr>
                <w:color w:val="231F20"/>
                <w:w w:val="102"/>
                <w:sz w:val="11"/>
              </w:rPr>
              <w:t>0</w:t>
            </w:r>
          </w:p>
        </w:tc>
        <w:tc>
          <w:tcPr>
            <w:tcW w:w="554" w:type="dxa"/>
            <w:tcBorders>
              <w:top w:val="nil"/>
              <w:left w:val="single" w:sz="6" w:space="0" w:color="231F20"/>
              <w:bottom w:val="nil"/>
              <w:right w:val="nil"/>
            </w:tcBorders>
            <w:shd w:val="clear" w:color="auto" w:fill="F1F1F2"/>
          </w:tcPr>
          <w:p w14:paraId="0D331DE2" w14:textId="77777777" w:rsidR="001C5233" w:rsidRDefault="001C5233"/>
        </w:tc>
        <w:tc>
          <w:tcPr>
            <w:tcW w:w="464" w:type="dxa"/>
            <w:tcBorders>
              <w:top w:val="nil"/>
              <w:left w:val="nil"/>
              <w:bottom w:val="nil"/>
            </w:tcBorders>
            <w:shd w:val="clear" w:color="auto" w:fill="F1F1F2"/>
          </w:tcPr>
          <w:p w14:paraId="7D0E188D" w14:textId="77777777" w:rsidR="001C5233" w:rsidRDefault="001C5233"/>
        </w:tc>
      </w:tr>
      <w:tr w:rsidR="001C5233" w14:paraId="34FDD204" w14:textId="77777777">
        <w:trPr>
          <w:trHeight w:hRule="exact" w:val="461"/>
        </w:trPr>
        <w:tc>
          <w:tcPr>
            <w:tcW w:w="396" w:type="dxa"/>
            <w:tcBorders>
              <w:top w:val="single" w:sz="6" w:space="0" w:color="231F20"/>
              <w:bottom w:val="single" w:sz="6" w:space="0" w:color="231F20"/>
              <w:right w:val="single" w:sz="6" w:space="0" w:color="231F20"/>
            </w:tcBorders>
            <w:shd w:val="clear" w:color="auto" w:fill="F1F1F2"/>
          </w:tcPr>
          <w:p w14:paraId="0685841C" w14:textId="77777777" w:rsidR="001C5233" w:rsidRDefault="001C5233">
            <w:pPr>
              <w:pStyle w:val="TableParagraph"/>
              <w:spacing w:before="7"/>
              <w:rPr>
                <w:rFonts w:ascii="Times New Roman"/>
                <w:sz w:val="13"/>
              </w:rPr>
            </w:pPr>
          </w:p>
          <w:p w14:paraId="4B29CAE3" w14:textId="77777777" w:rsidR="001C5233" w:rsidRDefault="006048AA">
            <w:pPr>
              <w:pStyle w:val="TableParagraph"/>
              <w:ind w:left="17" w:right="44"/>
              <w:jc w:val="center"/>
              <w:rPr>
                <w:sz w:val="11"/>
              </w:rPr>
            </w:pPr>
            <w:r>
              <w:rPr>
                <w:color w:val="231F20"/>
                <w:w w:val="105"/>
                <w:sz w:val="11"/>
              </w:rPr>
              <w:t>II.</w:t>
            </w:r>
          </w:p>
        </w:tc>
        <w:tc>
          <w:tcPr>
            <w:tcW w:w="407" w:type="dxa"/>
            <w:tcBorders>
              <w:top w:val="single" w:sz="6" w:space="0" w:color="231F20"/>
              <w:left w:val="single" w:sz="6" w:space="0" w:color="231F20"/>
              <w:bottom w:val="single" w:sz="6" w:space="0" w:color="231F20"/>
              <w:right w:val="single" w:sz="6" w:space="0" w:color="231F20"/>
            </w:tcBorders>
            <w:shd w:val="clear" w:color="auto" w:fill="F1F1F2"/>
          </w:tcPr>
          <w:p w14:paraId="1D594075" w14:textId="77777777" w:rsidR="001C5233" w:rsidRDefault="001C5233">
            <w:pPr>
              <w:pStyle w:val="TableParagraph"/>
              <w:spacing w:before="7"/>
              <w:rPr>
                <w:rFonts w:ascii="Times New Roman"/>
                <w:sz w:val="13"/>
              </w:rPr>
            </w:pPr>
          </w:p>
          <w:p w14:paraId="040A81C1" w14:textId="77777777" w:rsidR="001C5233" w:rsidRDefault="006048AA">
            <w:pPr>
              <w:pStyle w:val="TableParagraph"/>
              <w:ind w:left="1"/>
              <w:jc w:val="center"/>
              <w:rPr>
                <w:sz w:val="11"/>
              </w:rPr>
            </w:pPr>
            <w:r>
              <w:rPr>
                <w:color w:val="231F20"/>
                <w:w w:val="102"/>
                <w:sz w:val="11"/>
              </w:rPr>
              <w:t>7</w:t>
            </w:r>
          </w:p>
        </w:tc>
        <w:tc>
          <w:tcPr>
            <w:tcW w:w="1527" w:type="dxa"/>
            <w:tcBorders>
              <w:top w:val="single" w:sz="6" w:space="0" w:color="231F20"/>
              <w:left w:val="single" w:sz="6" w:space="0" w:color="231F20"/>
              <w:bottom w:val="single" w:sz="6" w:space="0" w:color="231F20"/>
              <w:right w:val="single" w:sz="6" w:space="0" w:color="231F20"/>
            </w:tcBorders>
            <w:shd w:val="clear" w:color="auto" w:fill="F1F1F2"/>
          </w:tcPr>
          <w:p w14:paraId="222073E6" w14:textId="77777777" w:rsidR="001C5233" w:rsidRDefault="006048AA">
            <w:pPr>
              <w:pStyle w:val="TableParagraph"/>
              <w:spacing w:before="82" w:line="271" w:lineRule="auto"/>
              <w:ind w:left="15" w:right="4"/>
              <w:rPr>
                <w:sz w:val="11"/>
              </w:rPr>
            </w:pPr>
            <w:r>
              <w:rPr>
                <w:color w:val="231F20"/>
                <w:w w:val="105"/>
                <w:sz w:val="11"/>
              </w:rPr>
              <w:t>Posouzení</w:t>
            </w:r>
            <w:r>
              <w:rPr>
                <w:color w:val="231F20"/>
                <w:spacing w:val="-15"/>
                <w:w w:val="105"/>
                <w:sz w:val="11"/>
              </w:rPr>
              <w:t xml:space="preserve"> </w:t>
            </w:r>
            <w:r>
              <w:rPr>
                <w:color w:val="231F20"/>
                <w:w w:val="105"/>
                <w:sz w:val="11"/>
              </w:rPr>
              <w:t>a</w:t>
            </w:r>
            <w:r>
              <w:rPr>
                <w:color w:val="231F20"/>
                <w:spacing w:val="-15"/>
                <w:w w:val="105"/>
                <w:sz w:val="11"/>
              </w:rPr>
              <w:t xml:space="preserve"> </w:t>
            </w:r>
            <w:r>
              <w:rPr>
                <w:color w:val="231F20"/>
                <w:w w:val="105"/>
                <w:sz w:val="11"/>
              </w:rPr>
              <w:t>popis</w:t>
            </w:r>
            <w:r>
              <w:rPr>
                <w:color w:val="231F20"/>
                <w:spacing w:val="-15"/>
                <w:w w:val="105"/>
                <w:sz w:val="11"/>
              </w:rPr>
              <w:t xml:space="preserve"> </w:t>
            </w:r>
            <w:r>
              <w:rPr>
                <w:color w:val="231F20"/>
                <w:w w:val="105"/>
                <w:sz w:val="11"/>
              </w:rPr>
              <w:t xml:space="preserve">individuálních </w:t>
            </w:r>
            <w:r>
              <w:rPr>
                <w:color w:val="231F20"/>
                <w:sz w:val="11"/>
              </w:rPr>
              <w:t>systémů</w:t>
            </w:r>
            <w:r>
              <w:rPr>
                <w:color w:val="231F20"/>
                <w:spacing w:val="5"/>
                <w:sz w:val="11"/>
              </w:rPr>
              <w:t xml:space="preserve"> </w:t>
            </w:r>
            <w:r>
              <w:rPr>
                <w:color w:val="231F20"/>
                <w:sz w:val="11"/>
              </w:rPr>
              <w:t>(IAS).</w:t>
            </w:r>
          </w:p>
        </w:tc>
        <w:tc>
          <w:tcPr>
            <w:tcW w:w="735" w:type="dxa"/>
            <w:tcBorders>
              <w:top w:val="single" w:sz="6" w:space="0" w:color="231F20"/>
              <w:left w:val="single" w:sz="6" w:space="0" w:color="231F20"/>
              <w:bottom w:val="single" w:sz="6" w:space="0" w:color="231F20"/>
              <w:right w:val="single" w:sz="6" w:space="0" w:color="231F20"/>
            </w:tcBorders>
            <w:shd w:val="clear" w:color="auto" w:fill="F1F1F2"/>
          </w:tcPr>
          <w:p w14:paraId="520B0D87" w14:textId="77777777" w:rsidR="001C5233" w:rsidRDefault="001C5233">
            <w:pPr>
              <w:pStyle w:val="TableParagraph"/>
              <w:spacing w:before="7"/>
              <w:rPr>
                <w:rFonts w:ascii="Times New Roman"/>
                <w:sz w:val="13"/>
              </w:rPr>
            </w:pPr>
          </w:p>
          <w:p w14:paraId="0D12DF1E" w14:textId="77777777" w:rsidR="001C5233" w:rsidRDefault="006048AA">
            <w:pPr>
              <w:pStyle w:val="TableParagraph"/>
              <w:ind w:left="6" w:right="5"/>
              <w:jc w:val="center"/>
              <w:rPr>
                <w:sz w:val="11"/>
              </w:rPr>
            </w:pPr>
            <w:r>
              <w:rPr>
                <w:color w:val="231F20"/>
                <w:w w:val="105"/>
                <w:sz w:val="11"/>
              </w:rPr>
              <w:t>31.12.2025</w:t>
            </w:r>
          </w:p>
        </w:tc>
        <w:tc>
          <w:tcPr>
            <w:tcW w:w="758" w:type="dxa"/>
            <w:tcBorders>
              <w:top w:val="single" w:sz="6" w:space="0" w:color="231F20"/>
              <w:left w:val="single" w:sz="6" w:space="0" w:color="231F20"/>
              <w:bottom w:val="single" w:sz="6" w:space="0" w:color="231F20"/>
              <w:right w:val="single" w:sz="6" w:space="0" w:color="231F20"/>
            </w:tcBorders>
            <w:shd w:val="clear" w:color="auto" w:fill="F1F1F2"/>
          </w:tcPr>
          <w:p w14:paraId="28064B08" w14:textId="77777777" w:rsidR="001C5233" w:rsidRDefault="001C5233">
            <w:pPr>
              <w:pStyle w:val="TableParagraph"/>
              <w:spacing w:before="7"/>
              <w:rPr>
                <w:rFonts w:ascii="Times New Roman"/>
                <w:sz w:val="13"/>
              </w:rPr>
            </w:pPr>
          </w:p>
          <w:p w14:paraId="1479302D" w14:textId="77777777" w:rsidR="001C5233" w:rsidRDefault="006048AA">
            <w:pPr>
              <w:pStyle w:val="TableParagraph"/>
              <w:ind w:left="74" w:right="72"/>
              <w:jc w:val="center"/>
              <w:rPr>
                <w:sz w:val="11"/>
              </w:rPr>
            </w:pPr>
            <w:r>
              <w:rPr>
                <w:color w:val="231F20"/>
                <w:w w:val="105"/>
                <w:sz w:val="11"/>
              </w:rPr>
              <w:t>30.11.2025</w:t>
            </w:r>
          </w:p>
        </w:tc>
        <w:tc>
          <w:tcPr>
            <w:tcW w:w="848" w:type="dxa"/>
            <w:tcBorders>
              <w:top w:val="single" w:sz="6" w:space="0" w:color="231F20"/>
              <w:left w:val="single" w:sz="6" w:space="0" w:color="231F20"/>
              <w:bottom w:val="single" w:sz="6" w:space="0" w:color="231F20"/>
              <w:right w:val="single" w:sz="6" w:space="0" w:color="231F20"/>
            </w:tcBorders>
            <w:shd w:val="clear" w:color="auto" w:fill="F1F1F2"/>
          </w:tcPr>
          <w:p w14:paraId="0839DFA7" w14:textId="77777777" w:rsidR="001C5233" w:rsidRDefault="001C5233"/>
        </w:tc>
        <w:tc>
          <w:tcPr>
            <w:tcW w:w="837" w:type="dxa"/>
            <w:tcBorders>
              <w:top w:val="single" w:sz="6" w:space="0" w:color="231F20"/>
              <w:left w:val="single" w:sz="6" w:space="0" w:color="231F20"/>
              <w:bottom w:val="single" w:sz="6" w:space="0" w:color="231F20"/>
              <w:right w:val="single" w:sz="6" w:space="0" w:color="231F20"/>
            </w:tcBorders>
            <w:shd w:val="clear" w:color="auto" w:fill="F1F1F2"/>
          </w:tcPr>
          <w:p w14:paraId="2F45D113" w14:textId="77777777" w:rsidR="001C5233" w:rsidRDefault="001C5233"/>
        </w:tc>
        <w:tc>
          <w:tcPr>
            <w:tcW w:w="848" w:type="dxa"/>
            <w:tcBorders>
              <w:top w:val="single" w:sz="6" w:space="0" w:color="231F20"/>
              <w:left w:val="single" w:sz="6" w:space="0" w:color="231F20"/>
              <w:bottom w:val="single" w:sz="6" w:space="0" w:color="231F20"/>
              <w:right w:val="single" w:sz="6" w:space="0" w:color="231F20"/>
            </w:tcBorders>
            <w:shd w:val="clear" w:color="auto" w:fill="F1F1F2"/>
          </w:tcPr>
          <w:p w14:paraId="2472A3B7" w14:textId="77777777" w:rsidR="001C5233" w:rsidRDefault="001C5233"/>
        </w:tc>
        <w:tc>
          <w:tcPr>
            <w:tcW w:w="600" w:type="dxa"/>
            <w:tcBorders>
              <w:top w:val="single" w:sz="6" w:space="0" w:color="231F20"/>
              <w:left w:val="single" w:sz="6" w:space="0" w:color="231F20"/>
              <w:bottom w:val="single" w:sz="6" w:space="0" w:color="231F20"/>
            </w:tcBorders>
            <w:shd w:val="clear" w:color="auto" w:fill="F1F1F2"/>
          </w:tcPr>
          <w:p w14:paraId="5CFF66D7" w14:textId="77777777" w:rsidR="001C5233" w:rsidRDefault="001C5233">
            <w:pPr>
              <w:pStyle w:val="TableParagraph"/>
              <w:spacing w:before="7"/>
              <w:rPr>
                <w:rFonts w:ascii="Times New Roman"/>
                <w:sz w:val="13"/>
              </w:rPr>
            </w:pPr>
          </w:p>
          <w:p w14:paraId="4D192B42" w14:textId="77777777" w:rsidR="001C5233" w:rsidRDefault="006048AA">
            <w:pPr>
              <w:pStyle w:val="TableParagraph"/>
              <w:ind w:left="112" w:right="101"/>
              <w:jc w:val="center"/>
              <w:rPr>
                <w:sz w:val="11"/>
              </w:rPr>
            </w:pPr>
            <w:r>
              <w:rPr>
                <w:color w:val="231F20"/>
                <w:w w:val="105"/>
                <w:sz w:val="11"/>
              </w:rPr>
              <w:t>ČVUT</w:t>
            </w:r>
          </w:p>
        </w:tc>
        <w:tc>
          <w:tcPr>
            <w:tcW w:w="698" w:type="dxa"/>
            <w:tcBorders>
              <w:top w:val="nil"/>
              <w:bottom w:val="nil"/>
              <w:right w:val="nil"/>
            </w:tcBorders>
            <w:shd w:val="clear" w:color="auto" w:fill="F1F1F2"/>
          </w:tcPr>
          <w:p w14:paraId="599D650E" w14:textId="77777777" w:rsidR="001C5233" w:rsidRDefault="001C5233">
            <w:pPr>
              <w:pStyle w:val="TableParagraph"/>
              <w:spacing w:before="3"/>
              <w:rPr>
                <w:rFonts w:ascii="Times New Roman"/>
                <w:sz w:val="14"/>
              </w:rPr>
            </w:pPr>
          </w:p>
          <w:p w14:paraId="063AC160" w14:textId="77777777" w:rsidR="001C5233" w:rsidRDefault="006048AA">
            <w:pPr>
              <w:pStyle w:val="TableParagraph"/>
              <w:ind w:left="163" w:right="43"/>
              <w:jc w:val="center"/>
              <w:rPr>
                <w:sz w:val="11"/>
              </w:rPr>
            </w:pPr>
            <w:r>
              <w:rPr>
                <w:color w:val="231F20"/>
                <w:w w:val="105"/>
                <w:sz w:val="11"/>
              </w:rPr>
              <w:t>43 800</w:t>
            </w:r>
          </w:p>
        </w:tc>
        <w:tc>
          <w:tcPr>
            <w:tcW w:w="622" w:type="dxa"/>
            <w:tcBorders>
              <w:top w:val="nil"/>
              <w:left w:val="nil"/>
              <w:bottom w:val="nil"/>
              <w:right w:val="nil"/>
            </w:tcBorders>
            <w:shd w:val="clear" w:color="auto" w:fill="F1F1F2"/>
          </w:tcPr>
          <w:p w14:paraId="171939F2" w14:textId="77777777" w:rsidR="001C5233" w:rsidRDefault="001C5233">
            <w:pPr>
              <w:pStyle w:val="TableParagraph"/>
              <w:spacing w:before="3"/>
              <w:rPr>
                <w:rFonts w:ascii="Times New Roman"/>
                <w:sz w:val="14"/>
              </w:rPr>
            </w:pPr>
          </w:p>
          <w:p w14:paraId="3DD0C9FD" w14:textId="77777777" w:rsidR="001C5233" w:rsidRDefault="006048AA">
            <w:pPr>
              <w:pStyle w:val="TableParagraph"/>
              <w:ind w:left="160" w:right="102"/>
              <w:jc w:val="center"/>
              <w:rPr>
                <w:sz w:val="11"/>
              </w:rPr>
            </w:pPr>
            <w:r>
              <w:rPr>
                <w:color w:val="231F20"/>
                <w:w w:val="105"/>
                <w:sz w:val="11"/>
              </w:rPr>
              <w:t>87 600</w:t>
            </w:r>
          </w:p>
        </w:tc>
        <w:tc>
          <w:tcPr>
            <w:tcW w:w="651" w:type="dxa"/>
            <w:tcBorders>
              <w:top w:val="nil"/>
              <w:left w:val="nil"/>
              <w:bottom w:val="nil"/>
              <w:right w:val="nil"/>
            </w:tcBorders>
            <w:shd w:val="clear" w:color="auto" w:fill="F1F1F2"/>
          </w:tcPr>
          <w:p w14:paraId="0DE1B6EB" w14:textId="77777777" w:rsidR="001C5233" w:rsidRDefault="001C5233">
            <w:pPr>
              <w:pStyle w:val="TableParagraph"/>
              <w:spacing w:before="3"/>
              <w:rPr>
                <w:rFonts w:ascii="Times New Roman"/>
                <w:sz w:val="14"/>
              </w:rPr>
            </w:pPr>
          </w:p>
          <w:p w14:paraId="27331E34" w14:textId="77777777" w:rsidR="001C5233" w:rsidRDefault="006048AA">
            <w:pPr>
              <w:pStyle w:val="TableParagraph"/>
              <w:ind w:right="151"/>
              <w:jc w:val="right"/>
              <w:rPr>
                <w:sz w:val="11"/>
              </w:rPr>
            </w:pPr>
            <w:r>
              <w:rPr>
                <w:color w:val="231F20"/>
                <w:w w:val="105"/>
                <w:sz w:val="11"/>
              </w:rPr>
              <w:t>87 600</w:t>
            </w:r>
          </w:p>
        </w:tc>
        <w:tc>
          <w:tcPr>
            <w:tcW w:w="516" w:type="dxa"/>
            <w:tcBorders>
              <w:top w:val="nil"/>
              <w:left w:val="nil"/>
              <w:bottom w:val="nil"/>
              <w:right w:val="single" w:sz="6" w:space="0" w:color="231F20"/>
            </w:tcBorders>
            <w:shd w:val="clear" w:color="auto" w:fill="F1F1F2"/>
          </w:tcPr>
          <w:p w14:paraId="6F1A79A5" w14:textId="77777777" w:rsidR="001C5233" w:rsidRDefault="001C5233">
            <w:pPr>
              <w:pStyle w:val="TableParagraph"/>
              <w:spacing w:before="3"/>
              <w:rPr>
                <w:rFonts w:ascii="Times New Roman"/>
                <w:sz w:val="14"/>
              </w:rPr>
            </w:pPr>
          </w:p>
          <w:p w14:paraId="65B99717" w14:textId="77777777" w:rsidR="001C5233" w:rsidRDefault="006048AA">
            <w:pPr>
              <w:pStyle w:val="TableParagraph"/>
              <w:ind w:right="38"/>
              <w:jc w:val="right"/>
              <w:rPr>
                <w:sz w:val="11"/>
              </w:rPr>
            </w:pPr>
            <w:r>
              <w:rPr>
                <w:color w:val="231F20"/>
                <w:w w:val="102"/>
                <w:sz w:val="11"/>
              </w:rPr>
              <w:t>0</w:t>
            </w:r>
          </w:p>
        </w:tc>
        <w:tc>
          <w:tcPr>
            <w:tcW w:w="554" w:type="dxa"/>
            <w:tcBorders>
              <w:top w:val="nil"/>
              <w:left w:val="single" w:sz="6" w:space="0" w:color="231F20"/>
              <w:bottom w:val="nil"/>
              <w:right w:val="nil"/>
            </w:tcBorders>
            <w:shd w:val="clear" w:color="auto" w:fill="F1F1F2"/>
          </w:tcPr>
          <w:p w14:paraId="1BE639C7" w14:textId="77777777" w:rsidR="001C5233" w:rsidRDefault="001C5233"/>
        </w:tc>
        <w:tc>
          <w:tcPr>
            <w:tcW w:w="464" w:type="dxa"/>
            <w:tcBorders>
              <w:top w:val="nil"/>
              <w:left w:val="nil"/>
              <w:bottom w:val="nil"/>
            </w:tcBorders>
            <w:shd w:val="clear" w:color="auto" w:fill="F1F1F2"/>
          </w:tcPr>
          <w:p w14:paraId="6A435AC3" w14:textId="77777777" w:rsidR="001C5233" w:rsidRDefault="001C5233"/>
        </w:tc>
      </w:tr>
      <w:tr w:rsidR="001C5233" w14:paraId="23D6F1DF" w14:textId="77777777">
        <w:trPr>
          <w:trHeight w:hRule="exact" w:val="307"/>
        </w:trPr>
        <w:tc>
          <w:tcPr>
            <w:tcW w:w="396" w:type="dxa"/>
            <w:tcBorders>
              <w:top w:val="single" w:sz="6" w:space="0" w:color="231F20"/>
              <w:bottom w:val="single" w:sz="6" w:space="0" w:color="231F20"/>
              <w:right w:val="single" w:sz="6" w:space="0" w:color="231F20"/>
            </w:tcBorders>
            <w:shd w:val="clear" w:color="auto" w:fill="F1F1F2"/>
          </w:tcPr>
          <w:p w14:paraId="086EC1DE" w14:textId="77777777" w:rsidR="001C5233" w:rsidRDefault="006048AA">
            <w:pPr>
              <w:pStyle w:val="TableParagraph"/>
              <w:spacing w:before="80"/>
              <w:ind w:left="17" w:right="44"/>
              <w:jc w:val="center"/>
              <w:rPr>
                <w:sz w:val="11"/>
              </w:rPr>
            </w:pPr>
            <w:r>
              <w:rPr>
                <w:color w:val="231F20"/>
                <w:w w:val="105"/>
                <w:sz w:val="11"/>
              </w:rPr>
              <w:t>II.</w:t>
            </w:r>
          </w:p>
        </w:tc>
        <w:tc>
          <w:tcPr>
            <w:tcW w:w="407" w:type="dxa"/>
            <w:tcBorders>
              <w:top w:val="single" w:sz="6" w:space="0" w:color="231F20"/>
              <w:left w:val="single" w:sz="6" w:space="0" w:color="231F20"/>
              <w:bottom w:val="single" w:sz="6" w:space="0" w:color="231F20"/>
              <w:right w:val="single" w:sz="6" w:space="0" w:color="231F20"/>
            </w:tcBorders>
            <w:shd w:val="clear" w:color="auto" w:fill="F1F1F2"/>
          </w:tcPr>
          <w:p w14:paraId="1C101008" w14:textId="77777777" w:rsidR="001C5233" w:rsidRDefault="006048AA">
            <w:pPr>
              <w:pStyle w:val="TableParagraph"/>
              <w:spacing w:before="80"/>
              <w:ind w:left="1"/>
              <w:jc w:val="center"/>
              <w:rPr>
                <w:sz w:val="11"/>
              </w:rPr>
            </w:pPr>
            <w:r>
              <w:rPr>
                <w:color w:val="231F20"/>
                <w:w w:val="102"/>
                <w:sz w:val="11"/>
              </w:rPr>
              <w:t>7</w:t>
            </w:r>
          </w:p>
        </w:tc>
        <w:tc>
          <w:tcPr>
            <w:tcW w:w="1527" w:type="dxa"/>
            <w:tcBorders>
              <w:top w:val="single" w:sz="6" w:space="0" w:color="231F20"/>
              <w:left w:val="single" w:sz="6" w:space="0" w:color="231F20"/>
              <w:bottom w:val="single" w:sz="6" w:space="0" w:color="231F20"/>
              <w:right w:val="single" w:sz="6" w:space="0" w:color="231F20"/>
            </w:tcBorders>
            <w:shd w:val="clear" w:color="auto" w:fill="F1F1F2"/>
          </w:tcPr>
          <w:p w14:paraId="2F43C718" w14:textId="77777777" w:rsidR="001C5233" w:rsidRDefault="006048AA">
            <w:pPr>
              <w:pStyle w:val="TableParagraph"/>
              <w:spacing w:before="80"/>
              <w:ind w:left="15"/>
              <w:rPr>
                <w:sz w:val="11"/>
              </w:rPr>
            </w:pPr>
            <w:r>
              <w:rPr>
                <w:color w:val="231F20"/>
                <w:w w:val="105"/>
                <w:sz w:val="11"/>
              </w:rPr>
              <w:t>Posouzení a popis generelů.</w:t>
            </w:r>
          </w:p>
        </w:tc>
        <w:tc>
          <w:tcPr>
            <w:tcW w:w="735" w:type="dxa"/>
            <w:tcBorders>
              <w:top w:val="single" w:sz="6" w:space="0" w:color="231F20"/>
              <w:left w:val="single" w:sz="6" w:space="0" w:color="231F20"/>
              <w:bottom w:val="single" w:sz="6" w:space="0" w:color="231F20"/>
              <w:right w:val="single" w:sz="6" w:space="0" w:color="231F20"/>
            </w:tcBorders>
            <w:shd w:val="clear" w:color="auto" w:fill="F1F1F2"/>
          </w:tcPr>
          <w:p w14:paraId="5639A26F" w14:textId="77777777" w:rsidR="001C5233" w:rsidRDefault="006048AA">
            <w:pPr>
              <w:pStyle w:val="TableParagraph"/>
              <w:spacing w:before="80"/>
              <w:ind w:left="6" w:right="4"/>
              <w:jc w:val="center"/>
              <w:rPr>
                <w:sz w:val="11"/>
              </w:rPr>
            </w:pPr>
            <w:r>
              <w:rPr>
                <w:color w:val="231F20"/>
                <w:w w:val="105"/>
                <w:sz w:val="11"/>
              </w:rPr>
              <w:t>31.12.2025</w:t>
            </w:r>
          </w:p>
        </w:tc>
        <w:tc>
          <w:tcPr>
            <w:tcW w:w="758" w:type="dxa"/>
            <w:tcBorders>
              <w:top w:val="single" w:sz="6" w:space="0" w:color="231F20"/>
              <w:left w:val="single" w:sz="6" w:space="0" w:color="231F20"/>
              <w:bottom w:val="single" w:sz="6" w:space="0" w:color="231F20"/>
              <w:right w:val="single" w:sz="6" w:space="0" w:color="231F20"/>
            </w:tcBorders>
            <w:shd w:val="clear" w:color="auto" w:fill="F1F1F2"/>
          </w:tcPr>
          <w:p w14:paraId="7C19576F" w14:textId="77777777" w:rsidR="001C5233" w:rsidRDefault="006048AA">
            <w:pPr>
              <w:pStyle w:val="TableParagraph"/>
              <w:spacing w:before="80"/>
              <w:ind w:left="74" w:right="72"/>
              <w:jc w:val="center"/>
              <w:rPr>
                <w:sz w:val="11"/>
              </w:rPr>
            </w:pPr>
            <w:r>
              <w:rPr>
                <w:color w:val="231F20"/>
                <w:w w:val="105"/>
                <w:sz w:val="11"/>
              </w:rPr>
              <w:t>30.11.2025</w:t>
            </w:r>
          </w:p>
        </w:tc>
        <w:tc>
          <w:tcPr>
            <w:tcW w:w="848" w:type="dxa"/>
            <w:tcBorders>
              <w:top w:val="single" w:sz="6" w:space="0" w:color="231F20"/>
              <w:left w:val="single" w:sz="6" w:space="0" w:color="231F20"/>
              <w:bottom w:val="single" w:sz="6" w:space="0" w:color="231F20"/>
              <w:right w:val="single" w:sz="6" w:space="0" w:color="231F20"/>
            </w:tcBorders>
            <w:shd w:val="clear" w:color="auto" w:fill="F1F1F2"/>
          </w:tcPr>
          <w:p w14:paraId="733C38BA" w14:textId="77777777" w:rsidR="001C5233" w:rsidRDefault="001C5233"/>
        </w:tc>
        <w:tc>
          <w:tcPr>
            <w:tcW w:w="837" w:type="dxa"/>
            <w:tcBorders>
              <w:top w:val="single" w:sz="6" w:space="0" w:color="231F20"/>
              <w:left w:val="single" w:sz="6" w:space="0" w:color="231F20"/>
              <w:bottom w:val="single" w:sz="6" w:space="0" w:color="231F20"/>
              <w:right w:val="single" w:sz="6" w:space="0" w:color="231F20"/>
            </w:tcBorders>
            <w:shd w:val="clear" w:color="auto" w:fill="F1F1F2"/>
          </w:tcPr>
          <w:p w14:paraId="68593E11" w14:textId="77777777" w:rsidR="001C5233" w:rsidRDefault="001C5233"/>
        </w:tc>
        <w:tc>
          <w:tcPr>
            <w:tcW w:w="848" w:type="dxa"/>
            <w:tcBorders>
              <w:top w:val="single" w:sz="6" w:space="0" w:color="231F20"/>
              <w:left w:val="single" w:sz="6" w:space="0" w:color="231F20"/>
              <w:bottom w:val="single" w:sz="6" w:space="0" w:color="231F20"/>
              <w:right w:val="single" w:sz="6" w:space="0" w:color="231F20"/>
            </w:tcBorders>
            <w:shd w:val="clear" w:color="auto" w:fill="F1F1F2"/>
          </w:tcPr>
          <w:p w14:paraId="42AEEDD0" w14:textId="77777777" w:rsidR="001C5233" w:rsidRDefault="001C5233"/>
        </w:tc>
        <w:tc>
          <w:tcPr>
            <w:tcW w:w="600" w:type="dxa"/>
            <w:tcBorders>
              <w:top w:val="single" w:sz="6" w:space="0" w:color="231F20"/>
              <w:left w:val="single" w:sz="6" w:space="0" w:color="231F20"/>
              <w:bottom w:val="single" w:sz="6" w:space="0" w:color="231F20"/>
            </w:tcBorders>
            <w:shd w:val="clear" w:color="auto" w:fill="F1F1F2"/>
          </w:tcPr>
          <w:p w14:paraId="4BE62405" w14:textId="77777777" w:rsidR="001C5233" w:rsidRDefault="006048AA">
            <w:pPr>
              <w:pStyle w:val="TableParagraph"/>
              <w:spacing w:before="80"/>
              <w:ind w:left="112" w:right="101"/>
              <w:jc w:val="center"/>
              <w:rPr>
                <w:sz w:val="11"/>
              </w:rPr>
            </w:pPr>
            <w:r>
              <w:rPr>
                <w:color w:val="231F20"/>
                <w:w w:val="105"/>
                <w:sz w:val="11"/>
              </w:rPr>
              <w:t>ČVUT</w:t>
            </w:r>
          </w:p>
        </w:tc>
        <w:tc>
          <w:tcPr>
            <w:tcW w:w="698" w:type="dxa"/>
            <w:tcBorders>
              <w:top w:val="nil"/>
              <w:bottom w:val="nil"/>
              <w:right w:val="nil"/>
            </w:tcBorders>
            <w:shd w:val="clear" w:color="auto" w:fill="F1F1F2"/>
          </w:tcPr>
          <w:p w14:paraId="5700BD64" w14:textId="77777777" w:rsidR="001C5233" w:rsidRDefault="006048AA">
            <w:pPr>
              <w:pStyle w:val="TableParagraph"/>
              <w:spacing w:before="87"/>
              <w:ind w:left="163" w:right="43"/>
              <w:jc w:val="center"/>
              <w:rPr>
                <w:sz w:val="11"/>
              </w:rPr>
            </w:pPr>
            <w:r>
              <w:rPr>
                <w:color w:val="231F20"/>
                <w:w w:val="105"/>
                <w:sz w:val="11"/>
              </w:rPr>
              <w:t>73 000</w:t>
            </w:r>
          </w:p>
        </w:tc>
        <w:tc>
          <w:tcPr>
            <w:tcW w:w="622" w:type="dxa"/>
            <w:tcBorders>
              <w:top w:val="nil"/>
              <w:left w:val="nil"/>
              <w:bottom w:val="nil"/>
              <w:right w:val="nil"/>
            </w:tcBorders>
            <w:shd w:val="clear" w:color="auto" w:fill="F1F1F2"/>
          </w:tcPr>
          <w:p w14:paraId="526E7C8B" w14:textId="77777777" w:rsidR="001C5233" w:rsidRDefault="006048AA">
            <w:pPr>
              <w:pStyle w:val="TableParagraph"/>
              <w:spacing w:before="87"/>
              <w:ind w:left="159" w:right="102"/>
              <w:jc w:val="center"/>
              <w:rPr>
                <w:sz w:val="11"/>
              </w:rPr>
            </w:pPr>
            <w:r>
              <w:rPr>
                <w:color w:val="231F20"/>
                <w:w w:val="105"/>
                <w:sz w:val="11"/>
              </w:rPr>
              <w:t>14 600</w:t>
            </w:r>
          </w:p>
        </w:tc>
        <w:tc>
          <w:tcPr>
            <w:tcW w:w="651" w:type="dxa"/>
            <w:tcBorders>
              <w:top w:val="nil"/>
              <w:left w:val="nil"/>
              <w:bottom w:val="nil"/>
              <w:right w:val="nil"/>
            </w:tcBorders>
            <w:shd w:val="clear" w:color="auto" w:fill="F1F1F2"/>
          </w:tcPr>
          <w:p w14:paraId="73ACCAD1" w14:textId="77777777" w:rsidR="001C5233" w:rsidRDefault="006048AA">
            <w:pPr>
              <w:pStyle w:val="TableParagraph"/>
              <w:spacing w:before="87"/>
              <w:ind w:right="152"/>
              <w:jc w:val="right"/>
              <w:rPr>
                <w:sz w:val="11"/>
              </w:rPr>
            </w:pPr>
            <w:r>
              <w:rPr>
                <w:color w:val="231F20"/>
                <w:w w:val="105"/>
                <w:sz w:val="11"/>
              </w:rPr>
              <w:t>204 400</w:t>
            </w:r>
          </w:p>
        </w:tc>
        <w:tc>
          <w:tcPr>
            <w:tcW w:w="516" w:type="dxa"/>
            <w:tcBorders>
              <w:top w:val="nil"/>
              <w:left w:val="nil"/>
              <w:bottom w:val="nil"/>
              <w:right w:val="single" w:sz="6" w:space="0" w:color="231F20"/>
            </w:tcBorders>
            <w:shd w:val="clear" w:color="auto" w:fill="F1F1F2"/>
          </w:tcPr>
          <w:p w14:paraId="46EDAA76" w14:textId="77777777" w:rsidR="001C5233" w:rsidRDefault="006048AA">
            <w:pPr>
              <w:pStyle w:val="TableParagraph"/>
              <w:spacing w:before="87"/>
              <w:ind w:right="39"/>
              <w:jc w:val="right"/>
              <w:rPr>
                <w:sz w:val="11"/>
              </w:rPr>
            </w:pPr>
            <w:r>
              <w:rPr>
                <w:color w:val="231F20"/>
                <w:w w:val="102"/>
                <w:sz w:val="11"/>
              </w:rPr>
              <w:t>0</w:t>
            </w:r>
          </w:p>
        </w:tc>
        <w:tc>
          <w:tcPr>
            <w:tcW w:w="554" w:type="dxa"/>
            <w:tcBorders>
              <w:top w:val="nil"/>
              <w:left w:val="single" w:sz="6" w:space="0" w:color="231F20"/>
              <w:bottom w:val="nil"/>
              <w:right w:val="nil"/>
            </w:tcBorders>
            <w:shd w:val="clear" w:color="auto" w:fill="F1F1F2"/>
          </w:tcPr>
          <w:p w14:paraId="26B1587F" w14:textId="77777777" w:rsidR="001C5233" w:rsidRDefault="001C5233"/>
        </w:tc>
        <w:tc>
          <w:tcPr>
            <w:tcW w:w="464" w:type="dxa"/>
            <w:tcBorders>
              <w:top w:val="nil"/>
              <w:left w:val="nil"/>
              <w:bottom w:val="nil"/>
            </w:tcBorders>
            <w:shd w:val="clear" w:color="auto" w:fill="F1F1F2"/>
          </w:tcPr>
          <w:p w14:paraId="7C9CBBA0" w14:textId="77777777" w:rsidR="001C5233" w:rsidRDefault="001C5233"/>
        </w:tc>
      </w:tr>
      <w:tr w:rsidR="001C5233" w14:paraId="4B109CEA" w14:textId="77777777">
        <w:trPr>
          <w:trHeight w:hRule="exact" w:val="317"/>
        </w:trPr>
        <w:tc>
          <w:tcPr>
            <w:tcW w:w="396" w:type="dxa"/>
            <w:tcBorders>
              <w:top w:val="single" w:sz="6" w:space="0" w:color="231F20"/>
              <w:right w:val="single" w:sz="6" w:space="0" w:color="231F20"/>
            </w:tcBorders>
            <w:shd w:val="clear" w:color="auto" w:fill="F1F1F2"/>
          </w:tcPr>
          <w:p w14:paraId="0809BE86" w14:textId="77777777" w:rsidR="001C5233" w:rsidRDefault="006048AA">
            <w:pPr>
              <w:pStyle w:val="TableParagraph"/>
              <w:spacing w:before="85"/>
              <w:ind w:left="17" w:right="44"/>
              <w:jc w:val="center"/>
              <w:rPr>
                <w:sz w:val="11"/>
              </w:rPr>
            </w:pPr>
            <w:r>
              <w:rPr>
                <w:color w:val="231F20"/>
                <w:w w:val="105"/>
                <w:sz w:val="11"/>
              </w:rPr>
              <w:t>II.</w:t>
            </w:r>
          </w:p>
        </w:tc>
        <w:tc>
          <w:tcPr>
            <w:tcW w:w="407" w:type="dxa"/>
            <w:tcBorders>
              <w:top w:val="single" w:sz="6" w:space="0" w:color="231F20"/>
              <w:left w:val="single" w:sz="6" w:space="0" w:color="231F20"/>
              <w:right w:val="single" w:sz="6" w:space="0" w:color="231F20"/>
            </w:tcBorders>
            <w:shd w:val="clear" w:color="auto" w:fill="F1F1F2"/>
          </w:tcPr>
          <w:p w14:paraId="78DECB3B" w14:textId="77777777" w:rsidR="001C5233" w:rsidRDefault="006048AA">
            <w:pPr>
              <w:pStyle w:val="TableParagraph"/>
              <w:spacing w:before="85"/>
              <w:ind w:left="1"/>
              <w:jc w:val="center"/>
              <w:rPr>
                <w:sz w:val="11"/>
              </w:rPr>
            </w:pPr>
            <w:r>
              <w:rPr>
                <w:color w:val="231F20"/>
                <w:w w:val="102"/>
                <w:sz w:val="11"/>
              </w:rPr>
              <w:t>7</w:t>
            </w:r>
          </w:p>
        </w:tc>
        <w:tc>
          <w:tcPr>
            <w:tcW w:w="1527" w:type="dxa"/>
            <w:tcBorders>
              <w:top w:val="single" w:sz="6" w:space="0" w:color="231F20"/>
              <w:left w:val="single" w:sz="6" w:space="0" w:color="231F20"/>
              <w:right w:val="single" w:sz="6" w:space="0" w:color="231F20"/>
            </w:tcBorders>
            <w:shd w:val="clear" w:color="auto" w:fill="F1F1F2"/>
          </w:tcPr>
          <w:p w14:paraId="16278B40" w14:textId="77777777" w:rsidR="001C5233" w:rsidRDefault="006048AA">
            <w:pPr>
              <w:pStyle w:val="TableParagraph"/>
              <w:spacing w:before="10" w:line="271" w:lineRule="auto"/>
              <w:ind w:left="15" w:right="20"/>
              <w:rPr>
                <w:sz w:val="11"/>
              </w:rPr>
            </w:pPr>
            <w:r>
              <w:rPr>
                <w:color w:val="231F20"/>
                <w:w w:val="105"/>
                <w:sz w:val="11"/>
              </w:rPr>
              <w:t>Stanovená opatření viz III. etapa.</w:t>
            </w:r>
          </w:p>
        </w:tc>
        <w:tc>
          <w:tcPr>
            <w:tcW w:w="735" w:type="dxa"/>
            <w:tcBorders>
              <w:top w:val="single" w:sz="6" w:space="0" w:color="231F20"/>
              <w:left w:val="single" w:sz="6" w:space="0" w:color="231F20"/>
              <w:right w:val="single" w:sz="6" w:space="0" w:color="231F20"/>
            </w:tcBorders>
            <w:shd w:val="clear" w:color="auto" w:fill="F1F1F2"/>
          </w:tcPr>
          <w:p w14:paraId="0615D09F" w14:textId="77777777" w:rsidR="001C5233" w:rsidRDefault="006048AA">
            <w:pPr>
              <w:pStyle w:val="TableParagraph"/>
              <w:spacing w:before="85"/>
              <w:ind w:left="6" w:right="5"/>
              <w:jc w:val="center"/>
              <w:rPr>
                <w:sz w:val="11"/>
              </w:rPr>
            </w:pPr>
            <w:r>
              <w:rPr>
                <w:color w:val="231F20"/>
                <w:w w:val="105"/>
                <w:sz w:val="11"/>
              </w:rPr>
              <w:t>31.12.2025</w:t>
            </w:r>
          </w:p>
        </w:tc>
        <w:tc>
          <w:tcPr>
            <w:tcW w:w="758" w:type="dxa"/>
            <w:tcBorders>
              <w:top w:val="single" w:sz="6" w:space="0" w:color="231F20"/>
              <w:left w:val="single" w:sz="6" w:space="0" w:color="231F20"/>
              <w:right w:val="single" w:sz="6" w:space="0" w:color="231F20"/>
            </w:tcBorders>
            <w:shd w:val="clear" w:color="auto" w:fill="F1F1F2"/>
          </w:tcPr>
          <w:p w14:paraId="0DF12A59" w14:textId="77777777" w:rsidR="001C5233" w:rsidRDefault="006048AA">
            <w:pPr>
              <w:pStyle w:val="TableParagraph"/>
              <w:spacing w:before="85"/>
              <w:ind w:left="74" w:right="72"/>
              <w:jc w:val="center"/>
              <w:rPr>
                <w:sz w:val="11"/>
              </w:rPr>
            </w:pPr>
            <w:r>
              <w:rPr>
                <w:color w:val="231F20"/>
                <w:w w:val="105"/>
                <w:sz w:val="11"/>
              </w:rPr>
              <w:t>30.11.2025</w:t>
            </w:r>
          </w:p>
        </w:tc>
        <w:tc>
          <w:tcPr>
            <w:tcW w:w="848" w:type="dxa"/>
            <w:tcBorders>
              <w:top w:val="single" w:sz="6" w:space="0" w:color="231F20"/>
              <w:left w:val="single" w:sz="6" w:space="0" w:color="231F20"/>
              <w:right w:val="single" w:sz="6" w:space="0" w:color="231F20"/>
            </w:tcBorders>
            <w:shd w:val="clear" w:color="auto" w:fill="F1F1F2"/>
          </w:tcPr>
          <w:p w14:paraId="77F24FDA" w14:textId="77777777" w:rsidR="001C5233" w:rsidRDefault="001C5233"/>
        </w:tc>
        <w:tc>
          <w:tcPr>
            <w:tcW w:w="837" w:type="dxa"/>
            <w:tcBorders>
              <w:top w:val="single" w:sz="6" w:space="0" w:color="231F20"/>
              <w:left w:val="single" w:sz="6" w:space="0" w:color="231F20"/>
              <w:right w:val="single" w:sz="6" w:space="0" w:color="231F20"/>
            </w:tcBorders>
            <w:shd w:val="clear" w:color="auto" w:fill="F1F1F2"/>
          </w:tcPr>
          <w:p w14:paraId="25EE4EE4" w14:textId="77777777" w:rsidR="001C5233" w:rsidRDefault="001C5233"/>
        </w:tc>
        <w:tc>
          <w:tcPr>
            <w:tcW w:w="848" w:type="dxa"/>
            <w:tcBorders>
              <w:top w:val="single" w:sz="6" w:space="0" w:color="231F20"/>
              <w:left w:val="single" w:sz="6" w:space="0" w:color="231F20"/>
              <w:right w:val="single" w:sz="6" w:space="0" w:color="231F20"/>
            </w:tcBorders>
            <w:shd w:val="clear" w:color="auto" w:fill="F1F1F2"/>
          </w:tcPr>
          <w:p w14:paraId="42553B7F" w14:textId="77777777" w:rsidR="001C5233" w:rsidRDefault="001C5233"/>
        </w:tc>
        <w:tc>
          <w:tcPr>
            <w:tcW w:w="600" w:type="dxa"/>
            <w:tcBorders>
              <w:top w:val="single" w:sz="6" w:space="0" w:color="231F20"/>
              <w:left w:val="single" w:sz="6" w:space="0" w:color="231F20"/>
            </w:tcBorders>
            <w:shd w:val="clear" w:color="auto" w:fill="F1F1F2"/>
          </w:tcPr>
          <w:p w14:paraId="5AD85997" w14:textId="77777777" w:rsidR="001C5233" w:rsidRDefault="006048AA">
            <w:pPr>
              <w:pStyle w:val="TableParagraph"/>
              <w:spacing w:before="85"/>
              <w:ind w:left="112" w:right="101"/>
              <w:jc w:val="center"/>
              <w:rPr>
                <w:sz w:val="11"/>
              </w:rPr>
            </w:pPr>
            <w:r>
              <w:rPr>
                <w:color w:val="231F20"/>
                <w:w w:val="105"/>
                <w:sz w:val="11"/>
              </w:rPr>
              <w:t>VŠCHT</w:t>
            </w:r>
          </w:p>
        </w:tc>
        <w:tc>
          <w:tcPr>
            <w:tcW w:w="698" w:type="dxa"/>
            <w:tcBorders>
              <w:top w:val="nil"/>
              <w:right w:val="nil"/>
            </w:tcBorders>
            <w:shd w:val="clear" w:color="auto" w:fill="F1F1F2"/>
          </w:tcPr>
          <w:p w14:paraId="38F1E99F" w14:textId="77777777" w:rsidR="001C5233" w:rsidRDefault="001C5233">
            <w:pPr>
              <w:pStyle w:val="TableParagraph"/>
              <w:spacing w:before="11"/>
              <w:rPr>
                <w:rFonts w:ascii="Times New Roman"/>
                <w:sz w:val="7"/>
              </w:rPr>
            </w:pPr>
          </w:p>
          <w:p w14:paraId="339C4497" w14:textId="77777777" w:rsidR="001C5233" w:rsidRDefault="006048AA">
            <w:pPr>
              <w:pStyle w:val="TableParagraph"/>
              <w:ind w:left="163" w:right="43"/>
              <w:jc w:val="center"/>
              <w:rPr>
                <w:sz w:val="11"/>
              </w:rPr>
            </w:pPr>
            <w:r>
              <w:rPr>
                <w:color w:val="231F20"/>
                <w:w w:val="105"/>
                <w:sz w:val="11"/>
              </w:rPr>
              <w:t>21 900</w:t>
            </w:r>
          </w:p>
        </w:tc>
        <w:tc>
          <w:tcPr>
            <w:tcW w:w="622" w:type="dxa"/>
            <w:tcBorders>
              <w:top w:val="nil"/>
              <w:left w:val="nil"/>
              <w:right w:val="nil"/>
            </w:tcBorders>
            <w:shd w:val="clear" w:color="auto" w:fill="F1F1F2"/>
          </w:tcPr>
          <w:p w14:paraId="0D0027CE" w14:textId="77777777" w:rsidR="001C5233" w:rsidRDefault="001C5233">
            <w:pPr>
              <w:pStyle w:val="TableParagraph"/>
              <w:spacing w:before="11"/>
              <w:rPr>
                <w:rFonts w:ascii="Times New Roman"/>
                <w:sz w:val="7"/>
              </w:rPr>
            </w:pPr>
          </w:p>
          <w:p w14:paraId="5A03C03C" w14:textId="77777777" w:rsidR="001C5233" w:rsidRDefault="006048AA">
            <w:pPr>
              <w:pStyle w:val="TableParagraph"/>
              <w:ind w:left="160" w:right="102"/>
              <w:jc w:val="center"/>
              <w:rPr>
                <w:sz w:val="11"/>
              </w:rPr>
            </w:pPr>
            <w:r>
              <w:rPr>
                <w:color w:val="231F20"/>
                <w:w w:val="105"/>
                <w:sz w:val="11"/>
              </w:rPr>
              <w:t>21 900</w:t>
            </w:r>
          </w:p>
        </w:tc>
        <w:tc>
          <w:tcPr>
            <w:tcW w:w="651" w:type="dxa"/>
            <w:tcBorders>
              <w:top w:val="nil"/>
              <w:left w:val="nil"/>
              <w:right w:val="nil"/>
            </w:tcBorders>
            <w:shd w:val="clear" w:color="auto" w:fill="F1F1F2"/>
          </w:tcPr>
          <w:p w14:paraId="5CF292B0" w14:textId="77777777" w:rsidR="001C5233" w:rsidRDefault="001C5233">
            <w:pPr>
              <w:pStyle w:val="TableParagraph"/>
              <w:spacing w:before="11"/>
              <w:rPr>
                <w:rFonts w:ascii="Times New Roman"/>
                <w:sz w:val="7"/>
              </w:rPr>
            </w:pPr>
          </w:p>
          <w:p w14:paraId="60F2626C" w14:textId="77777777" w:rsidR="001C5233" w:rsidRDefault="006048AA">
            <w:pPr>
              <w:pStyle w:val="TableParagraph"/>
              <w:ind w:right="152"/>
              <w:jc w:val="right"/>
              <w:rPr>
                <w:sz w:val="11"/>
              </w:rPr>
            </w:pPr>
            <w:r>
              <w:rPr>
                <w:color w:val="231F20"/>
                <w:w w:val="105"/>
                <w:sz w:val="11"/>
              </w:rPr>
              <w:t>29 200</w:t>
            </w:r>
          </w:p>
        </w:tc>
        <w:tc>
          <w:tcPr>
            <w:tcW w:w="516" w:type="dxa"/>
            <w:tcBorders>
              <w:top w:val="nil"/>
              <w:left w:val="nil"/>
              <w:right w:val="single" w:sz="6" w:space="0" w:color="231F20"/>
            </w:tcBorders>
            <w:shd w:val="clear" w:color="auto" w:fill="F1F1F2"/>
          </w:tcPr>
          <w:p w14:paraId="4DB6A612" w14:textId="77777777" w:rsidR="001C5233" w:rsidRDefault="001C5233">
            <w:pPr>
              <w:pStyle w:val="TableParagraph"/>
              <w:spacing w:before="11"/>
              <w:rPr>
                <w:rFonts w:ascii="Times New Roman"/>
                <w:sz w:val="7"/>
              </w:rPr>
            </w:pPr>
          </w:p>
          <w:p w14:paraId="730DDC66" w14:textId="77777777" w:rsidR="001C5233" w:rsidRDefault="006048AA">
            <w:pPr>
              <w:pStyle w:val="TableParagraph"/>
              <w:ind w:right="38"/>
              <w:jc w:val="right"/>
              <w:rPr>
                <w:sz w:val="11"/>
              </w:rPr>
            </w:pPr>
            <w:r>
              <w:rPr>
                <w:color w:val="231F20"/>
                <w:w w:val="102"/>
                <w:sz w:val="11"/>
              </w:rPr>
              <w:t>0</w:t>
            </w:r>
          </w:p>
        </w:tc>
        <w:tc>
          <w:tcPr>
            <w:tcW w:w="554" w:type="dxa"/>
            <w:tcBorders>
              <w:top w:val="nil"/>
              <w:left w:val="single" w:sz="6" w:space="0" w:color="231F20"/>
              <w:right w:val="nil"/>
            </w:tcBorders>
            <w:shd w:val="clear" w:color="auto" w:fill="F1F1F2"/>
          </w:tcPr>
          <w:p w14:paraId="75CD296A" w14:textId="77777777" w:rsidR="001C5233" w:rsidRDefault="001C5233"/>
        </w:tc>
        <w:tc>
          <w:tcPr>
            <w:tcW w:w="464" w:type="dxa"/>
            <w:tcBorders>
              <w:top w:val="nil"/>
              <w:left w:val="nil"/>
            </w:tcBorders>
            <w:shd w:val="clear" w:color="auto" w:fill="F1F1F2"/>
          </w:tcPr>
          <w:p w14:paraId="5ABACB28" w14:textId="77777777" w:rsidR="001C5233" w:rsidRDefault="001C5233"/>
        </w:tc>
      </w:tr>
      <w:tr w:rsidR="001C5233" w14:paraId="360C6B9A" w14:textId="77777777">
        <w:trPr>
          <w:trHeight w:hRule="exact" w:val="932"/>
        </w:trPr>
        <w:tc>
          <w:tcPr>
            <w:tcW w:w="396" w:type="dxa"/>
            <w:tcBorders>
              <w:right w:val="single" w:sz="6" w:space="0" w:color="231F20"/>
            </w:tcBorders>
            <w:shd w:val="clear" w:color="auto" w:fill="F1F1F2"/>
          </w:tcPr>
          <w:p w14:paraId="57609F9D" w14:textId="77777777" w:rsidR="001C5233" w:rsidRDefault="001C5233">
            <w:pPr>
              <w:pStyle w:val="TableParagraph"/>
              <w:rPr>
                <w:rFonts w:ascii="Times New Roman"/>
                <w:sz w:val="10"/>
              </w:rPr>
            </w:pPr>
          </w:p>
          <w:p w14:paraId="30D82560" w14:textId="77777777" w:rsidR="001C5233" w:rsidRDefault="001C5233">
            <w:pPr>
              <w:pStyle w:val="TableParagraph"/>
              <w:rPr>
                <w:rFonts w:ascii="Times New Roman"/>
                <w:sz w:val="10"/>
              </w:rPr>
            </w:pPr>
          </w:p>
          <w:p w14:paraId="6F1E9775" w14:textId="77777777" w:rsidR="001C5233" w:rsidRDefault="001C5233">
            <w:pPr>
              <w:pStyle w:val="TableParagraph"/>
              <w:spacing w:before="6"/>
              <w:rPr>
                <w:rFonts w:ascii="Times New Roman"/>
                <w:sz w:val="13"/>
              </w:rPr>
            </w:pPr>
          </w:p>
          <w:p w14:paraId="03A55D91" w14:textId="77777777" w:rsidR="001C5233" w:rsidRDefault="006048AA">
            <w:pPr>
              <w:pStyle w:val="TableParagraph"/>
              <w:spacing w:before="1"/>
              <w:ind w:left="17" w:right="44"/>
              <w:jc w:val="center"/>
              <w:rPr>
                <w:sz w:val="11"/>
              </w:rPr>
            </w:pPr>
            <w:r>
              <w:rPr>
                <w:color w:val="231F20"/>
                <w:w w:val="105"/>
                <w:sz w:val="11"/>
              </w:rPr>
              <w:t>II.</w:t>
            </w:r>
          </w:p>
        </w:tc>
        <w:tc>
          <w:tcPr>
            <w:tcW w:w="407" w:type="dxa"/>
            <w:tcBorders>
              <w:left w:val="single" w:sz="6" w:space="0" w:color="231F20"/>
              <w:right w:val="single" w:sz="6" w:space="0" w:color="231F20"/>
            </w:tcBorders>
            <w:shd w:val="clear" w:color="auto" w:fill="F1F1F2"/>
          </w:tcPr>
          <w:p w14:paraId="7A03331A" w14:textId="77777777" w:rsidR="001C5233" w:rsidRDefault="001C5233">
            <w:pPr>
              <w:pStyle w:val="TableParagraph"/>
              <w:rPr>
                <w:rFonts w:ascii="Times New Roman"/>
                <w:sz w:val="10"/>
              </w:rPr>
            </w:pPr>
          </w:p>
          <w:p w14:paraId="67CC6BD2" w14:textId="77777777" w:rsidR="001C5233" w:rsidRDefault="001C5233">
            <w:pPr>
              <w:pStyle w:val="TableParagraph"/>
              <w:rPr>
                <w:rFonts w:ascii="Times New Roman"/>
                <w:sz w:val="10"/>
              </w:rPr>
            </w:pPr>
          </w:p>
          <w:p w14:paraId="28514F67" w14:textId="77777777" w:rsidR="001C5233" w:rsidRDefault="001C5233">
            <w:pPr>
              <w:pStyle w:val="TableParagraph"/>
              <w:spacing w:before="6"/>
              <w:rPr>
                <w:rFonts w:ascii="Times New Roman"/>
                <w:sz w:val="13"/>
              </w:rPr>
            </w:pPr>
          </w:p>
          <w:p w14:paraId="525FDC69" w14:textId="77777777" w:rsidR="001C5233" w:rsidRDefault="006048AA">
            <w:pPr>
              <w:pStyle w:val="TableParagraph"/>
              <w:spacing w:before="1"/>
              <w:jc w:val="center"/>
              <w:rPr>
                <w:sz w:val="11"/>
              </w:rPr>
            </w:pPr>
            <w:r>
              <w:rPr>
                <w:color w:val="231F20"/>
                <w:w w:val="102"/>
                <w:sz w:val="11"/>
              </w:rPr>
              <w:t>8</w:t>
            </w:r>
          </w:p>
        </w:tc>
        <w:tc>
          <w:tcPr>
            <w:tcW w:w="1527" w:type="dxa"/>
            <w:tcBorders>
              <w:left w:val="single" w:sz="6" w:space="0" w:color="231F20"/>
              <w:right w:val="single" w:sz="6" w:space="0" w:color="231F20"/>
            </w:tcBorders>
            <w:shd w:val="clear" w:color="auto" w:fill="F1F1F2"/>
          </w:tcPr>
          <w:p w14:paraId="4297989D" w14:textId="77777777" w:rsidR="001C5233" w:rsidRDefault="001C5233">
            <w:pPr>
              <w:pStyle w:val="TableParagraph"/>
              <w:spacing w:before="9"/>
              <w:rPr>
                <w:rFonts w:ascii="Times New Roman"/>
                <w:sz w:val="13"/>
              </w:rPr>
            </w:pPr>
          </w:p>
          <w:p w14:paraId="4CC68B29" w14:textId="77777777" w:rsidR="001C5233" w:rsidRDefault="006048AA">
            <w:pPr>
              <w:pStyle w:val="TableParagraph"/>
              <w:spacing w:line="271" w:lineRule="auto"/>
              <w:ind w:left="15" w:right="20"/>
              <w:rPr>
                <w:sz w:val="11"/>
              </w:rPr>
            </w:pPr>
            <w:r>
              <w:rPr>
                <w:color w:val="231F20"/>
                <w:w w:val="105"/>
                <w:sz w:val="11"/>
              </w:rPr>
              <w:t>Vytvoření geografických dat umístnění</w:t>
            </w:r>
            <w:r>
              <w:rPr>
                <w:color w:val="231F20"/>
                <w:spacing w:val="-15"/>
                <w:w w:val="105"/>
                <w:sz w:val="11"/>
              </w:rPr>
              <w:t xml:space="preserve"> </w:t>
            </w:r>
            <w:r>
              <w:rPr>
                <w:color w:val="231F20"/>
                <w:w w:val="105"/>
                <w:sz w:val="11"/>
              </w:rPr>
              <w:t>ČOV,</w:t>
            </w:r>
            <w:r>
              <w:rPr>
                <w:color w:val="231F20"/>
                <w:spacing w:val="-15"/>
                <w:w w:val="105"/>
                <w:sz w:val="11"/>
              </w:rPr>
              <w:t xml:space="preserve"> </w:t>
            </w:r>
            <w:r>
              <w:rPr>
                <w:color w:val="231F20"/>
                <w:w w:val="105"/>
                <w:sz w:val="11"/>
              </w:rPr>
              <w:t>včetně</w:t>
            </w:r>
            <w:r>
              <w:rPr>
                <w:color w:val="231F20"/>
                <w:spacing w:val="-15"/>
                <w:w w:val="105"/>
                <w:sz w:val="11"/>
              </w:rPr>
              <w:t xml:space="preserve"> </w:t>
            </w:r>
            <w:r>
              <w:rPr>
                <w:color w:val="231F20"/>
                <w:w w:val="105"/>
                <w:sz w:val="11"/>
              </w:rPr>
              <w:t xml:space="preserve">umístění </w:t>
            </w:r>
            <w:proofErr w:type="spellStart"/>
            <w:r>
              <w:rPr>
                <w:color w:val="231F20"/>
                <w:w w:val="105"/>
                <w:sz w:val="11"/>
              </w:rPr>
              <w:t>výustního</w:t>
            </w:r>
            <w:proofErr w:type="spellEnd"/>
            <w:r>
              <w:rPr>
                <w:color w:val="231F20"/>
                <w:spacing w:val="-14"/>
                <w:w w:val="105"/>
                <w:sz w:val="11"/>
              </w:rPr>
              <w:t xml:space="preserve"> </w:t>
            </w:r>
            <w:r>
              <w:rPr>
                <w:color w:val="231F20"/>
                <w:w w:val="105"/>
                <w:sz w:val="11"/>
              </w:rPr>
              <w:t>objektu</w:t>
            </w:r>
            <w:r>
              <w:rPr>
                <w:color w:val="231F20"/>
                <w:spacing w:val="-14"/>
                <w:w w:val="105"/>
                <w:sz w:val="11"/>
              </w:rPr>
              <w:t xml:space="preserve"> </w:t>
            </w:r>
            <w:r>
              <w:rPr>
                <w:color w:val="231F20"/>
                <w:w w:val="105"/>
                <w:sz w:val="11"/>
              </w:rPr>
              <w:t>do</w:t>
            </w:r>
            <w:r>
              <w:rPr>
                <w:color w:val="231F20"/>
                <w:spacing w:val="-14"/>
                <w:w w:val="105"/>
                <w:sz w:val="11"/>
              </w:rPr>
              <w:t xml:space="preserve"> </w:t>
            </w:r>
            <w:r>
              <w:rPr>
                <w:color w:val="231F20"/>
                <w:w w:val="105"/>
                <w:sz w:val="11"/>
              </w:rPr>
              <w:t>recipientu a</w:t>
            </w:r>
            <w:r>
              <w:rPr>
                <w:color w:val="231F20"/>
                <w:spacing w:val="-14"/>
                <w:w w:val="105"/>
                <w:sz w:val="11"/>
              </w:rPr>
              <w:t xml:space="preserve"> </w:t>
            </w:r>
            <w:r>
              <w:rPr>
                <w:color w:val="231F20"/>
                <w:w w:val="105"/>
                <w:sz w:val="11"/>
              </w:rPr>
              <w:t>jejich</w:t>
            </w:r>
            <w:r>
              <w:rPr>
                <w:color w:val="231F20"/>
                <w:spacing w:val="-14"/>
                <w:w w:val="105"/>
                <w:sz w:val="11"/>
              </w:rPr>
              <w:t xml:space="preserve"> </w:t>
            </w:r>
            <w:r>
              <w:rPr>
                <w:color w:val="231F20"/>
                <w:w w:val="105"/>
                <w:sz w:val="11"/>
              </w:rPr>
              <w:t>napojení</w:t>
            </w:r>
            <w:r>
              <w:rPr>
                <w:color w:val="231F20"/>
                <w:spacing w:val="-14"/>
                <w:w w:val="105"/>
                <w:sz w:val="11"/>
              </w:rPr>
              <w:t xml:space="preserve"> </w:t>
            </w:r>
            <w:r>
              <w:rPr>
                <w:color w:val="231F20"/>
                <w:w w:val="105"/>
                <w:sz w:val="11"/>
              </w:rPr>
              <w:t>do</w:t>
            </w:r>
            <w:r>
              <w:rPr>
                <w:color w:val="231F20"/>
                <w:spacing w:val="-14"/>
                <w:w w:val="105"/>
                <w:sz w:val="11"/>
              </w:rPr>
              <w:t xml:space="preserve"> </w:t>
            </w:r>
            <w:r>
              <w:rPr>
                <w:color w:val="231F20"/>
                <w:w w:val="105"/>
                <w:sz w:val="11"/>
              </w:rPr>
              <w:t>databáze</w:t>
            </w:r>
          </w:p>
        </w:tc>
        <w:tc>
          <w:tcPr>
            <w:tcW w:w="735" w:type="dxa"/>
            <w:tcBorders>
              <w:left w:val="single" w:sz="6" w:space="0" w:color="231F20"/>
              <w:right w:val="single" w:sz="6" w:space="0" w:color="231F20"/>
            </w:tcBorders>
            <w:shd w:val="clear" w:color="auto" w:fill="F1F1F2"/>
          </w:tcPr>
          <w:p w14:paraId="77D592B6" w14:textId="77777777" w:rsidR="001C5233" w:rsidRDefault="001C5233">
            <w:pPr>
              <w:pStyle w:val="TableParagraph"/>
              <w:rPr>
                <w:rFonts w:ascii="Times New Roman"/>
                <w:sz w:val="10"/>
              </w:rPr>
            </w:pPr>
          </w:p>
          <w:p w14:paraId="576A42C2" w14:textId="77777777" w:rsidR="001C5233" w:rsidRDefault="001C5233">
            <w:pPr>
              <w:pStyle w:val="TableParagraph"/>
              <w:rPr>
                <w:rFonts w:ascii="Times New Roman"/>
                <w:sz w:val="10"/>
              </w:rPr>
            </w:pPr>
          </w:p>
          <w:p w14:paraId="228FE305" w14:textId="77777777" w:rsidR="001C5233" w:rsidRDefault="001C5233">
            <w:pPr>
              <w:pStyle w:val="TableParagraph"/>
              <w:spacing w:before="6"/>
              <w:rPr>
                <w:rFonts w:ascii="Times New Roman"/>
                <w:sz w:val="13"/>
              </w:rPr>
            </w:pPr>
          </w:p>
          <w:p w14:paraId="050508CB" w14:textId="77777777" w:rsidR="001C5233" w:rsidRDefault="006048AA">
            <w:pPr>
              <w:pStyle w:val="TableParagraph"/>
              <w:ind w:left="6" w:right="5"/>
              <w:jc w:val="center"/>
              <w:rPr>
                <w:sz w:val="11"/>
              </w:rPr>
            </w:pPr>
            <w:r>
              <w:rPr>
                <w:color w:val="231F20"/>
                <w:w w:val="105"/>
                <w:sz w:val="11"/>
              </w:rPr>
              <w:t>30.04.2026</w:t>
            </w:r>
          </w:p>
        </w:tc>
        <w:tc>
          <w:tcPr>
            <w:tcW w:w="758" w:type="dxa"/>
            <w:tcBorders>
              <w:left w:val="single" w:sz="6" w:space="0" w:color="231F20"/>
              <w:right w:val="single" w:sz="6" w:space="0" w:color="231F20"/>
            </w:tcBorders>
            <w:shd w:val="clear" w:color="auto" w:fill="F1F1F2"/>
          </w:tcPr>
          <w:p w14:paraId="2D2EFC49" w14:textId="77777777" w:rsidR="001C5233" w:rsidRDefault="001C5233">
            <w:pPr>
              <w:pStyle w:val="TableParagraph"/>
              <w:rPr>
                <w:rFonts w:ascii="Times New Roman"/>
                <w:sz w:val="10"/>
              </w:rPr>
            </w:pPr>
          </w:p>
          <w:p w14:paraId="7E913A42" w14:textId="77777777" w:rsidR="001C5233" w:rsidRDefault="001C5233">
            <w:pPr>
              <w:pStyle w:val="TableParagraph"/>
              <w:rPr>
                <w:rFonts w:ascii="Times New Roman"/>
                <w:sz w:val="10"/>
              </w:rPr>
            </w:pPr>
          </w:p>
          <w:p w14:paraId="2474E998" w14:textId="77777777" w:rsidR="001C5233" w:rsidRDefault="001C5233">
            <w:pPr>
              <w:pStyle w:val="TableParagraph"/>
              <w:spacing w:before="6"/>
              <w:rPr>
                <w:rFonts w:ascii="Times New Roman"/>
                <w:sz w:val="13"/>
              </w:rPr>
            </w:pPr>
          </w:p>
          <w:p w14:paraId="34322A2F" w14:textId="77777777" w:rsidR="001C5233" w:rsidRDefault="006048AA">
            <w:pPr>
              <w:pStyle w:val="TableParagraph"/>
              <w:ind w:left="72" w:right="72"/>
              <w:jc w:val="center"/>
              <w:rPr>
                <w:sz w:val="11"/>
              </w:rPr>
            </w:pPr>
            <w:r>
              <w:rPr>
                <w:color w:val="231F20"/>
                <w:w w:val="105"/>
                <w:sz w:val="11"/>
              </w:rPr>
              <w:t>31.03.2026</w:t>
            </w:r>
          </w:p>
        </w:tc>
        <w:tc>
          <w:tcPr>
            <w:tcW w:w="848" w:type="dxa"/>
            <w:tcBorders>
              <w:left w:val="single" w:sz="6" w:space="0" w:color="231F20"/>
              <w:right w:val="single" w:sz="6" w:space="0" w:color="231F20"/>
            </w:tcBorders>
            <w:shd w:val="clear" w:color="auto" w:fill="F1F1F2"/>
          </w:tcPr>
          <w:p w14:paraId="03892F3C" w14:textId="77777777" w:rsidR="001C5233" w:rsidRDefault="001C5233">
            <w:pPr>
              <w:pStyle w:val="TableParagraph"/>
              <w:rPr>
                <w:rFonts w:ascii="Times New Roman"/>
                <w:sz w:val="10"/>
              </w:rPr>
            </w:pPr>
          </w:p>
          <w:p w14:paraId="40E5C253" w14:textId="77777777" w:rsidR="001C5233" w:rsidRDefault="001C5233">
            <w:pPr>
              <w:pStyle w:val="TableParagraph"/>
              <w:rPr>
                <w:rFonts w:ascii="Times New Roman"/>
                <w:sz w:val="10"/>
              </w:rPr>
            </w:pPr>
          </w:p>
          <w:p w14:paraId="495CC677" w14:textId="77777777" w:rsidR="001C5233" w:rsidRDefault="001C5233">
            <w:pPr>
              <w:pStyle w:val="TableParagraph"/>
              <w:spacing w:before="6"/>
              <w:rPr>
                <w:rFonts w:ascii="Times New Roman"/>
                <w:sz w:val="13"/>
              </w:rPr>
            </w:pPr>
          </w:p>
          <w:p w14:paraId="073694AE" w14:textId="77777777" w:rsidR="001C5233" w:rsidRDefault="006048AA">
            <w:pPr>
              <w:pStyle w:val="TableParagraph"/>
              <w:ind w:right="58"/>
              <w:jc w:val="right"/>
              <w:rPr>
                <w:sz w:val="11"/>
              </w:rPr>
            </w:pPr>
            <w:r>
              <w:rPr>
                <w:color w:val="231F20"/>
                <w:w w:val="105"/>
                <w:sz w:val="11"/>
              </w:rPr>
              <w:t>146 000 Kč</w:t>
            </w:r>
          </w:p>
        </w:tc>
        <w:tc>
          <w:tcPr>
            <w:tcW w:w="837" w:type="dxa"/>
            <w:tcBorders>
              <w:left w:val="single" w:sz="6" w:space="0" w:color="231F20"/>
              <w:right w:val="single" w:sz="6" w:space="0" w:color="231F20"/>
            </w:tcBorders>
            <w:shd w:val="clear" w:color="auto" w:fill="F1F1F2"/>
          </w:tcPr>
          <w:p w14:paraId="53F29BB2" w14:textId="77777777" w:rsidR="001C5233" w:rsidRDefault="001C5233">
            <w:pPr>
              <w:pStyle w:val="TableParagraph"/>
              <w:rPr>
                <w:rFonts w:ascii="Times New Roman"/>
                <w:sz w:val="10"/>
              </w:rPr>
            </w:pPr>
          </w:p>
          <w:p w14:paraId="1D4BD641" w14:textId="77777777" w:rsidR="001C5233" w:rsidRDefault="001C5233">
            <w:pPr>
              <w:pStyle w:val="TableParagraph"/>
              <w:rPr>
                <w:rFonts w:ascii="Times New Roman"/>
                <w:sz w:val="10"/>
              </w:rPr>
            </w:pPr>
          </w:p>
          <w:p w14:paraId="0167463F" w14:textId="77777777" w:rsidR="001C5233" w:rsidRDefault="001C5233">
            <w:pPr>
              <w:pStyle w:val="TableParagraph"/>
              <w:spacing w:before="6"/>
              <w:rPr>
                <w:rFonts w:ascii="Times New Roman"/>
                <w:sz w:val="13"/>
              </w:rPr>
            </w:pPr>
          </w:p>
          <w:p w14:paraId="71FE8F10" w14:textId="77777777" w:rsidR="001C5233" w:rsidRDefault="006048AA">
            <w:pPr>
              <w:pStyle w:val="TableParagraph"/>
              <w:ind w:right="46"/>
              <w:jc w:val="right"/>
              <w:rPr>
                <w:sz w:val="11"/>
              </w:rPr>
            </w:pPr>
            <w:r>
              <w:rPr>
                <w:color w:val="231F20"/>
                <w:w w:val="105"/>
                <w:sz w:val="11"/>
              </w:rPr>
              <w:t>146 000 Kč</w:t>
            </w:r>
          </w:p>
        </w:tc>
        <w:tc>
          <w:tcPr>
            <w:tcW w:w="848" w:type="dxa"/>
            <w:tcBorders>
              <w:left w:val="single" w:sz="6" w:space="0" w:color="231F20"/>
              <w:right w:val="single" w:sz="6" w:space="0" w:color="231F20"/>
            </w:tcBorders>
            <w:shd w:val="clear" w:color="auto" w:fill="F1F1F2"/>
          </w:tcPr>
          <w:p w14:paraId="4DC35126" w14:textId="77777777" w:rsidR="001C5233" w:rsidRDefault="001C5233">
            <w:pPr>
              <w:pStyle w:val="TableParagraph"/>
              <w:rPr>
                <w:rFonts w:ascii="Times New Roman"/>
                <w:sz w:val="10"/>
              </w:rPr>
            </w:pPr>
          </w:p>
          <w:p w14:paraId="590CF93E" w14:textId="77777777" w:rsidR="001C5233" w:rsidRDefault="001C5233">
            <w:pPr>
              <w:pStyle w:val="TableParagraph"/>
              <w:rPr>
                <w:rFonts w:ascii="Times New Roman"/>
                <w:sz w:val="10"/>
              </w:rPr>
            </w:pPr>
          </w:p>
          <w:p w14:paraId="61C2A294" w14:textId="77777777" w:rsidR="001C5233" w:rsidRDefault="001C5233">
            <w:pPr>
              <w:pStyle w:val="TableParagraph"/>
              <w:spacing w:before="6"/>
              <w:rPr>
                <w:rFonts w:ascii="Times New Roman"/>
                <w:sz w:val="13"/>
              </w:rPr>
            </w:pPr>
          </w:p>
          <w:p w14:paraId="02E3E68E" w14:textId="77777777" w:rsidR="001C5233" w:rsidRDefault="006048AA">
            <w:pPr>
              <w:pStyle w:val="TableParagraph"/>
              <w:ind w:right="57"/>
              <w:jc w:val="right"/>
              <w:rPr>
                <w:sz w:val="11"/>
              </w:rPr>
            </w:pPr>
            <w:r>
              <w:rPr>
                <w:color w:val="231F20"/>
                <w:w w:val="105"/>
                <w:sz w:val="11"/>
              </w:rPr>
              <w:t>176 660 Kč</w:t>
            </w:r>
          </w:p>
        </w:tc>
        <w:tc>
          <w:tcPr>
            <w:tcW w:w="600" w:type="dxa"/>
            <w:tcBorders>
              <w:left w:val="single" w:sz="6" w:space="0" w:color="231F20"/>
            </w:tcBorders>
            <w:shd w:val="clear" w:color="auto" w:fill="F1F1F2"/>
          </w:tcPr>
          <w:p w14:paraId="7C108071" w14:textId="77777777" w:rsidR="001C5233" w:rsidRDefault="001C5233">
            <w:pPr>
              <w:pStyle w:val="TableParagraph"/>
              <w:rPr>
                <w:rFonts w:ascii="Times New Roman"/>
                <w:sz w:val="10"/>
              </w:rPr>
            </w:pPr>
          </w:p>
          <w:p w14:paraId="201C6B5D" w14:textId="77777777" w:rsidR="001C5233" w:rsidRDefault="001C5233">
            <w:pPr>
              <w:pStyle w:val="TableParagraph"/>
              <w:rPr>
                <w:rFonts w:ascii="Times New Roman"/>
                <w:sz w:val="10"/>
              </w:rPr>
            </w:pPr>
          </w:p>
          <w:p w14:paraId="7D4F8002" w14:textId="77777777" w:rsidR="001C5233" w:rsidRDefault="001C5233">
            <w:pPr>
              <w:pStyle w:val="TableParagraph"/>
              <w:spacing w:before="6"/>
              <w:rPr>
                <w:rFonts w:ascii="Times New Roman"/>
                <w:sz w:val="13"/>
              </w:rPr>
            </w:pPr>
          </w:p>
          <w:p w14:paraId="6DEED9E4" w14:textId="77777777" w:rsidR="001C5233" w:rsidRDefault="006048AA">
            <w:pPr>
              <w:pStyle w:val="TableParagraph"/>
              <w:ind w:left="112" w:right="104"/>
              <w:jc w:val="center"/>
              <w:rPr>
                <w:sz w:val="11"/>
              </w:rPr>
            </w:pPr>
            <w:r>
              <w:rPr>
                <w:color w:val="231F20"/>
                <w:w w:val="105"/>
                <w:sz w:val="11"/>
              </w:rPr>
              <w:t>SOVAK</w:t>
            </w:r>
          </w:p>
        </w:tc>
        <w:tc>
          <w:tcPr>
            <w:tcW w:w="698" w:type="dxa"/>
            <w:tcBorders>
              <w:right w:val="nil"/>
            </w:tcBorders>
            <w:shd w:val="clear" w:color="auto" w:fill="F1F1F2"/>
          </w:tcPr>
          <w:p w14:paraId="7F29E1C2" w14:textId="77777777" w:rsidR="001C5233" w:rsidRDefault="001C5233">
            <w:pPr>
              <w:pStyle w:val="TableParagraph"/>
              <w:rPr>
                <w:rFonts w:ascii="Times New Roman"/>
                <w:sz w:val="10"/>
              </w:rPr>
            </w:pPr>
          </w:p>
          <w:p w14:paraId="04C6B8E8" w14:textId="77777777" w:rsidR="001C5233" w:rsidRDefault="001C5233">
            <w:pPr>
              <w:pStyle w:val="TableParagraph"/>
              <w:rPr>
                <w:rFonts w:ascii="Times New Roman"/>
                <w:sz w:val="10"/>
              </w:rPr>
            </w:pPr>
          </w:p>
          <w:p w14:paraId="56B03F46" w14:textId="77777777" w:rsidR="001C5233" w:rsidRDefault="001C5233">
            <w:pPr>
              <w:pStyle w:val="TableParagraph"/>
              <w:spacing w:before="6"/>
              <w:rPr>
                <w:rFonts w:ascii="Times New Roman"/>
                <w:sz w:val="13"/>
              </w:rPr>
            </w:pPr>
          </w:p>
          <w:p w14:paraId="4278339A" w14:textId="77777777" w:rsidR="001C5233" w:rsidRDefault="006048AA">
            <w:pPr>
              <w:pStyle w:val="TableParagraph"/>
              <w:ind w:left="163" w:right="102"/>
              <w:jc w:val="center"/>
              <w:rPr>
                <w:sz w:val="11"/>
              </w:rPr>
            </w:pPr>
            <w:r>
              <w:rPr>
                <w:color w:val="231F20"/>
                <w:w w:val="105"/>
                <w:sz w:val="11"/>
              </w:rPr>
              <w:t>124 100</w:t>
            </w:r>
          </w:p>
        </w:tc>
        <w:tc>
          <w:tcPr>
            <w:tcW w:w="622" w:type="dxa"/>
            <w:tcBorders>
              <w:left w:val="nil"/>
              <w:right w:val="nil"/>
            </w:tcBorders>
            <w:shd w:val="clear" w:color="auto" w:fill="F1F1F2"/>
          </w:tcPr>
          <w:p w14:paraId="18606640" w14:textId="77777777" w:rsidR="001C5233" w:rsidRDefault="001C5233">
            <w:pPr>
              <w:pStyle w:val="TableParagraph"/>
              <w:rPr>
                <w:rFonts w:ascii="Times New Roman"/>
                <w:sz w:val="10"/>
              </w:rPr>
            </w:pPr>
          </w:p>
          <w:p w14:paraId="453F6DC8" w14:textId="77777777" w:rsidR="001C5233" w:rsidRDefault="001C5233">
            <w:pPr>
              <w:pStyle w:val="TableParagraph"/>
              <w:rPr>
                <w:rFonts w:ascii="Times New Roman"/>
                <w:sz w:val="10"/>
              </w:rPr>
            </w:pPr>
          </w:p>
          <w:p w14:paraId="2D6364E7" w14:textId="77777777" w:rsidR="001C5233" w:rsidRDefault="001C5233">
            <w:pPr>
              <w:pStyle w:val="TableParagraph"/>
              <w:spacing w:before="6"/>
              <w:rPr>
                <w:rFonts w:ascii="Times New Roman"/>
                <w:sz w:val="13"/>
              </w:rPr>
            </w:pPr>
          </w:p>
          <w:p w14:paraId="5922C430" w14:textId="77777777" w:rsidR="001C5233" w:rsidRDefault="006048AA">
            <w:pPr>
              <w:pStyle w:val="TableParagraph"/>
              <w:ind w:left="160" w:right="45"/>
              <w:jc w:val="center"/>
              <w:rPr>
                <w:sz w:val="11"/>
              </w:rPr>
            </w:pPr>
            <w:r>
              <w:rPr>
                <w:color w:val="231F20"/>
                <w:w w:val="105"/>
                <w:sz w:val="11"/>
              </w:rPr>
              <w:t>1 460</w:t>
            </w:r>
          </w:p>
        </w:tc>
        <w:tc>
          <w:tcPr>
            <w:tcW w:w="651" w:type="dxa"/>
            <w:tcBorders>
              <w:left w:val="nil"/>
              <w:right w:val="nil"/>
            </w:tcBorders>
            <w:shd w:val="clear" w:color="auto" w:fill="F1F1F2"/>
          </w:tcPr>
          <w:p w14:paraId="25CD5036" w14:textId="77777777" w:rsidR="001C5233" w:rsidRDefault="001C5233">
            <w:pPr>
              <w:pStyle w:val="TableParagraph"/>
              <w:rPr>
                <w:rFonts w:ascii="Times New Roman"/>
                <w:sz w:val="10"/>
              </w:rPr>
            </w:pPr>
          </w:p>
          <w:p w14:paraId="508AFB3D" w14:textId="77777777" w:rsidR="001C5233" w:rsidRDefault="001C5233">
            <w:pPr>
              <w:pStyle w:val="TableParagraph"/>
              <w:rPr>
                <w:rFonts w:ascii="Times New Roman"/>
                <w:sz w:val="10"/>
              </w:rPr>
            </w:pPr>
          </w:p>
          <w:p w14:paraId="7ED521E8" w14:textId="77777777" w:rsidR="001C5233" w:rsidRDefault="001C5233">
            <w:pPr>
              <w:pStyle w:val="TableParagraph"/>
              <w:spacing w:before="6"/>
              <w:rPr>
                <w:rFonts w:ascii="Times New Roman"/>
                <w:sz w:val="13"/>
              </w:rPr>
            </w:pPr>
          </w:p>
          <w:p w14:paraId="5182BDD0" w14:textId="77777777" w:rsidR="001C5233" w:rsidRDefault="006048AA">
            <w:pPr>
              <w:pStyle w:val="TableParagraph"/>
              <w:ind w:right="151"/>
              <w:jc w:val="right"/>
              <w:rPr>
                <w:sz w:val="11"/>
              </w:rPr>
            </w:pPr>
            <w:r>
              <w:rPr>
                <w:color w:val="231F20"/>
                <w:w w:val="105"/>
                <w:sz w:val="11"/>
              </w:rPr>
              <w:t>1 460</w:t>
            </w:r>
          </w:p>
        </w:tc>
        <w:tc>
          <w:tcPr>
            <w:tcW w:w="516" w:type="dxa"/>
            <w:tcBorders>
              <w:left w:val="nil"/>
              <w:right w:val="single" w:sz="6" w:space="0" w:color="231F20"/>
            </w:tcBorders>
            <w:shd w:val="clear" w:color="auto" w:fill="F1F1F2"/>
          </w:tcPr>
          <w:p w14:paraId="1FB8AA35" w14:textId="77777777" w:rsidR="001C5233" w:rsidRDefault="001C5233">
            <w:pPr>
              <w:pStyle w:val="TableParagraph"/>
              <w:rPr>
                <w:rFonts w:ascii="Times New Roman"/>
                <w:sz w:val="10"/>
              </w:rPr>
            </w:pPr>
          </w:p>
          <w:p w14:paraId="0A667E56" w14:textId="77777777" w:rsidR="001C5233" w:rsidRDefault="001C5233">
            <w:pPr>
              <w:pStyle w:val="TableParagraph"/>
              <w:rPr>
                <w:rFonts w:ascii="Times New Roman"/>
                <w:sz w:val="10"/>
              </w:rPr>
            </w:pPr>
          </w:p>
          <w:p w14:paraId="19095CDF" w14:textId="77777777" w:rsidR="001C5233" w:rsidRDefault="001C5233">
            <w:pPr>
              <w:pStyle w:val="TableParagraph"/>
              <w:spacing w:before="6"/>
              <w:rPr>
                <w:rFonts w:ascii="Times New Roman"/>
                <w:sz w:val="13"/>
              </w:rPr>
            </w:pPr>
          </w:p>
          <w:p w14:paraId="173C9042" w14:textId="77777777" w:rsidR="001C5233" w:rsidRDefault="006048AA">
            <w:pPr>
              <w:pStyle w:val="TableParagraph"/>
              <w:ind w:right="39"/>
              <w:jc w:val="right"/>
              <w:rPr>
                <w:sz w:val="11"/>
              </w:rPr>
            </w:pPr>
            <w:r>
              <w:rPr>
                <w:color w:val="231F20"/>
                <w:w w:val="105"/>
                <w:sz w:val="11"/>
              </w:rPr>
              <w:t>18 980</w:t>
            </w:r>
          </w:p>
        </w:tc>
        <w:tc>
          <w:tcPr>
            <w:tcW w:w="1018" w:type="dxa"/>
            <w:gridSpan w:val="2"/>
            <w:tcBorders>
              <w:left w:val="single" w:sz="6" w:space="0" w:color="231F20"/>
            </w:tcBorders>
            <w:shd w:val="clear" w:color="auto" w:fill="F1F1F2"/>
          </w:tcPr>
          <w:p w14:paraId="09770521" w14:textId="77777777" w:rsidR="001C5233" w:rsidRDefault="001C5233"/>
        </w:tc>
      </w:tr>
      <w:tr w:rsidR="001C5233" w14:paraId="475CAD41" w14:textId="77777777">
        <w:trPr>
          <w:trHeight w:hRule="exact" w:val="317"/>
        </w:trPr>
        <w:tc>
          <w:tcPr>
            <w:tcW w:w="396" w:type="dxa"/>
            <w:tcBorders>
              <w:right w:val="single" w:sz="6" w:space="0" w:color="231F20"/>
            </w:tcBorders>
            <w:shd w:val="clear" w:color="auto" w:fill="F1F1F2"/>
          </w:tcPr>
          <w:p w14:paraId="1588B7A8" w14:textId="77777777" w:rsidR="001C5233" w:rsidRDefault="006048AA">
            <w:pPr>
              <w:pStyle w:val="TableParagraph"/>
              <w:spacing w:before="77"/>
              <w:ind w:left="17" w:right="44"/>
              <w:jc w:val="center"/>
              <w:rPr>
                <w:sz w:val="11"/>
              </w:rPr>
            </w:pPr>
            <w:r>
              <w:rPr>
                <w:color w:val="231F20"/>
                <w:w w:val="105"/>
                <w:sz w:val="11"/>
              </w:rPr>
              <w:t>II.</w:t>
            </w:r>
          </w:p>
        </w:tc>
        <w:tc>
          <w:tcPr>
            <w:tcW w:w="407" w:type="dxa"/>
            <w:tcBorders>
              <w:left w:val="single" w:sz="6" w:space="0" w:color="231F20"/>
              <w:right w:val="single" w:sz="6" w:space="0" w:color="231F20"/>
            </w:tcBorders>
            <w:shd w:val="clear" w:color="auto" w:fill="F1F1F2"/>
          </w:tcPr>
          <w:p w14:paraId="38FA7129" w14:textId="77777777" w:rsidR="001C5233" w:rsidRDefault="006048AA">
            <w:pPr>
              <w:pStyle w:val="TableParagraph"/>
              <w:spacing w:before="77"/>
              <w:ind w:left="1"/>
              <w:jc w:val="center"/>
              <w:rPr>
                <w:sz w:val="11"/>
              </w:rPr>
            </w:pPr>
            <w:r>
              <w:rPr>
                <w:color w:val="231F20"/>
                <w:w w:val="102"/>
                <w:sz w:val="11"/>
              </w:rPr>
              <w:t>9</w:t>
            </w:r>
          </w:p>
        </w:tc>
        <w:tc>
          <w:tcPr>
            <w:tcW w:w="1527" w:type="dxa"/>
            <w:tcBorders>
              <w:left w:val="single" w:sz="6" w:space="0" w:color="231F20"/>
              <w:right w:val="single" w:sz="6" w:space="0" w:color="231F20"/>
            </w:tcBorders>
            <w:shd w:val="clear" w:color="auto" w:fill="F1F1F2"/>
          </w:tcPr>
          <w:p w14:paraId="7AD41685" w14:textId="77777777" w:rsidR="001C5233" w:rsidRDefault="006048AA">
            <w:pPr>
              <w:pStyle w:val="TableParagraph"/>
              <w:spacing w:before="2" w:line="271" w:lineRule="auto"/>
              <w:ind w:left="15" w:right="20"/>
              <w:rPr>
                <w:sz w:val="11"/>
              </w:rPr>
            </w:pPr>
            <w:r>
              <w:rPr>
                <w:color w:val="231F20"/>
                <w:sz w:val="11"/>
              </w:rPr>
              <w:t xml:space="preserve">Posouzení stavu jednotlivých </w:t>
            </w:r>
            <w:r>
              <w:rPr>
                <w:color w:val="231F20"/>
                <w:w w:val="105"/>
                <w:sz w:val="11"/>
              </w:rPr>
              <w:t>aglomerací.</w:t>
            </w:r>
          </w:p>
        </w:tc>
        <w:tc>
          <w:tcPr>
            <w:tcW w:w="735" w:type="dxa"/>
            <w:tcBorders>
              <w:left w:val="single" w:sz="6" w:space="0" w:color="231F20"/>
              <w:right w:val="single" w:sz="6" w:space="0" w:color="231F20"/>
            </w:tcBorders>
            <w:shd w:val="clear" w:color="auto" w:fill="F1F1F2"/>
          </w:tcPr>
          <w:p w14:paraId="3570EA59" w14:textId="77777777" w:rsidR="001C5233" w:rsidRDefault="006048AA">
            <w:pPr>
              <w:pStyle w:val="TableParagraph"/>
              <w:spacing w:before="77"/>
              <w:ind w:left="6" w:right="5"/>
              <w:jc w:val="center"/>
              <w:rPr>
                <w:sz w:val="11"/>
              </w:rPr>
            </w:pPr>
            <w:r>
              <w:rPr>
                <w:color w:val="231F20"/>
                <w:w w:val="105"/>
                <w:sz w:val="11"/>
              </w:rPr>
              <w:t>30.04.2026</w:t>
            </w:r>
          </w:p>
        </w:tc>
        <w:tc>
          <w:tcPr>
            <w:tcW w:w="758" w:type="dxa"/>
            <w:tcBorders>
              <w:left w:val="single" w:sz="6" w:space="0" w:color="231F20"/>
              <w:right w:val="single" w:sz="6" w:space="0" w:color="231F20"/>
            </w:tcBorders>
            <w:shd w:val="clear" w:color="auto" w:fill="F1F1F2"/>
          </w:tcPr>
          <w:p w14:paraId="47DB1FE3" w14:textId="77777777" w:rsidR="001C5233" w:rsidRDefault="006048AA">
            <w:pPr>
              <w:pStyle w:val="TableParagraph"/>
              <w:spacing w:before="77"/>
              <w:ind w:left="72" w:right="72"/>
              <w:jc w:val="center"/>
              <w:rPr>
                <w:sz w:val="11"/>
              </w:rPr>
            </w:pPr>
            <w:r>
              <w:rPr>
                <w:color w:val="231F20"/>
                <w:w w:val="105"/>
                <w:sz w:val="11"/>
              </w:rPr>
              <w:t>31.03.2026</w:t>
            </w:r>
          </w:p>
        </w:tc>
        <w:tc>
          <w:tcPr>
            <w:tcW w:w="848" w:type="dxa"/>
            <w:tcBorders>
              <w:left w:val="single" w:sz="6" w:space="0" w:color="231F20"/>
              <w:right w:val="single" w:sz="6" w:space="0" w:color="231F20"/>
            </w:tcBorders>
            <w:shd w:val="clear" w:color="auto" w:fill="F1F1F2"/>
          </w:tcPr>
          <w:p w14:paraId="3C633336" w14:textId="77777777" w:rsidR="001C5233" w:rsidRDefault="006048AA">
            <w:pPr>
              <w:pStyle w:val="TableParagraph"/>
              <w:spacing w:before="77"/>
              <w:ind w:right="58"/>
              <w:jc w:val="right"/>
              <w:rPr>
                <w:sz w:val="11"/>
              </w:rPr>
            </w:pPr>
            <w:r>
              <w:rPr>
                <w:color w:val="231F20"/>
                <w:w w:val="105"/>
                <w:sz w:val="11"/>
              </w:rPr>
              <w:t>511 000 Kč</w:t>
            </w:r>
          </w:p>
        </w:tc>
        <w:tc>
          <w:tcPr>
            <w:tcW w:w="837" w:type="dxa"/>
            <w:tcBorders>
              <w:left w:val="single" w:sz="6" w:space="0" w:color="231F20"/>
              <w:right w:val="single" w:sz="6" w:space="0" w:color="231F20"/>
            </w:tcBorders>
            <w:shd w:val="clear" w:color="auto" w:fill="F1F1F2"/>
          </w:tcPr>
          <w:p w14:paraId="44B08019" w14:textId="77777777" w:rsidR="001C5233" w:rsidRDefault="006048AA">
            <w:pPr>
              <w:pStyle w:val="TableParagraph"/>
              <w:spacing w:before="77"/>
              <w:ind w:right="46"/>
              <w:jc w:val="right"/>
              <w:rPr>
                <w:sz w:val="11"/>
              </w:rPr>
            </w:pPr>
            <w:r>
              <w:rPr>
                <w:color w:val="231F20"/>
                <w:w w:val="105"/>
                <w:sz w:val="11"/>
              </w:rPr>
              <w:t>511 000 Kč</w:t>
            </w:r>
          </w:p>
        </w:tc>
        <w:tc>
          <w:tcPr>
            <w:tcW w:w="848" w:type="dxa"/>
            <w:tcBorders>
              <w:left w:val="single" w:sz="6" w:space="0" w:color="231F20"/>
              <w:right w:val="single" w:sz="6" w:space="0" w:color="231F20"/>
            </w:tcBorders>
            <w:shd w:val="clear" w:color="auto" w:fill="F1F1F2"/>
          </w:tcPr>
          <w:p w14:paraId="422F24FC" w14:textId="77777777" w:rsidR="001C5233" w:rsidRDefault="006048AA">
            <w:pPr>
              <w:pStyle w:val="TableParagraph"/>
              <w:spacing w:before="77"/>
              <w:ind w:right="57"/>
              <w:jc w:val="right"/>
              <w:rPr>
                <w:sz w:val="11"/>
              </w:rPr>
            </w:pPr>
            <w:r>
              <w:rPr>
                <w:color w:val="231F20"/>
                <w:w w:val="105"/>
                <w:sz w:val="11"/>
              </w:rPr>
              <w:t>618 310 Kč</w:t>
            </w:r>
          </w:p>
        </w:tc>
        <w:tc>
          <w:tcPr>
            <w:tcW w:w="600" w:type="dxa"/>
            <w:tcBorders>
              <w:left w:val="single" w:sz="6" w:space="0" w:color="231F20"/>
            </w:tcBorders>
            <w:shd w:val="clear" w:color="auto" w:fill="F1F1F2"/>
          </w:tcPr>
          <w:p w14:paraId="25AAB296" w14:textId="77777777" w:rsidR="001C5233" w:rsidRDefault="006048AA">
            <w:pPr>
              <w:pStyle w:val="TableParagraph"/>
              <w:spacing w:before="77"/>
              <w:ind w:left="112" w:right="104"/>
              <w:jc w:val="center"/>
              <w:rPr>
                <w:sz w:val="11"/>
              </w:rPr>
            </w:pPr>
            <w:r>
              <w:rPr>
                <w:color w:val="231F20"/>
                <w:w w:val="105"/>
                <w:sz w:val="11"/>
              </w:rPr>
              <w:t>SOVAK</w:t>
            </w:r>
          </w:p>
        </w:tc>
        <w:tc>
          <w:tcPr>
            <w:tcW w:w="698" w:type="dxa"/>
            <w:tcBorders>
              <w:right w:val="nil"/>
            </w:tcBorders>
            <w:shd w:val="clear" w:color="auto" w:fill="F1F1F2"/>
          </w:tcPr>
          <w:p w14:paraId="2091F292" w14:textId="77777777" w:rsidR="001C5233" w:rsidRDefault="006048AA">
            <w:pPr>
              <w:pStyle w:val="TableParagraph"/>
              <w:spacing w:before="77"/>
              <w:ind w:left="163" w:right="102"/>
              <w:jc w:val="center"/>
              <w:rPr>
                <w:sz w:val="11"/>
              </w:rPr>
            </w:pPr>
            <w:r>
              <w:rPr>
                <w:color w:val="231F20"/>
                <w:w w:val="105"/>
                <w:sz w:val="11"/>
              </w:rPr>
              <w:t>306 600</w:t>
            </w:r>
          </w:p>
        </w:tc>
        <w:tc>
          <w:tcPr>
            <w:tcW w:w="622" w:type="dxa"/>
            <w:tcBorders>
              <w:left w:val="nil"/>
              <w:right w:val="nil"/>
            </w:tcBorders>
            <w:shd w:val="clear" w:color="auto" w:fill="F1F1F2"/>
          </w:tcPr>
          <w:p w14:paraId="1A1388DC" w14:textId="77777777" w:rsidR="001C5233" w:rsidRDefault="006048AA">
            <w:pPr>
              <w:pStyle w:val="TableParagraph"/>
              <w:spacing w:before="77"/>
              <w:ind w:left="102" w:right="102"/>
              <w:jc w:val="center"/>
              <w:rPr>
                <w:sz w:val="11"/>
              </w:rPr>
            </w:pPr>
            <w:r>
              <w:rPr>
                <w:color w:val="231F20"/>
                <w:w w:val="105"/>
                <w:sz w:val="11"/>
              </w:rPr>
              <w:t>102 200</w:t>
            </w:r>
          </w:p>
        </w:tc>
        <w:tc>
          <w:tcPr>
            <w:tcW w:w="651" w:type="dxa"/>
            <w:tcBorders>
              <w:left w:val="nil"/>
              <w:right w:val="nil"/>
            </w:tcBorders>
            <w:shd w:val="clear" w:color="auto" w:fill="F1F1F2"/>
          </w:tcPr>
          <w:p w14:paraId="7A760DC6" w14:textId="77777777" w:rsidR="001C5233" w:rsidRDefault="006048AA">
            <w:pPr>
              <w:pStyle w:val="TableParagraph"/>
              <w:spacing w:before="77"/>
              <w:ind w:right="151"/>
              <w:jc w:val="right"/>
              <w:rPr>
                <w:sz w:val="11"/>
              </w:rPr>
            </w:pPr>
            <w:r>
              <w:rPr>
                <w:color w:val="231F20"/>
                <w:w w:val="105"/>
                <w:sz w:val="11"/>
              </w:rPr>
              <w:t>102 200</w:t>
            </w:r>
          </w:p>
        </w:tc>
        <w:tc>
          <w:tcPr>
            <w:tcW w:w="516" w:type="dxa"/>
            <w:tcBorders>
              <w:left w:val="nil"/>
              <w:right w:val="single" w:sz="6" w:space="0" w:color="231F20"/>
            </w:tcBorders>
            <w:shd w:val="clear" w:color="auto" w:fill="F1F1F2"/>
          </w:tcPr>
          <w:p w14:paraId="1DFB6B6E" w14:textId="77777777" w:rsidR="001C5233" w:rsidRDefault="006048AA">
            <w:pPr>
              <w:pStyle w:val="TableParagraph"/>
              <w:spacing w:before="77"/>
              <w:ind w:right="38"/>
              <w:jc w:val="right"/>
              <w:rPr>
                <w:sz w:val="11"/>
              </w:rPr>
            </w:pPr>
            <w:r>
              <w:rPr>
                <w:color w:val="231F20"/>
                <w:w w:val="102"/>
                <w:sz w:val="11"/>
              </w:rPr>
              <w:t>0</w:t>
            </w:r>
          </w:p>
        </w:tc>
        <w:tc>
          <w:tcPr>
            <w:tcW w:w="1018" w:type="dxa"/>
            <w:gridSpan w:val="2"/>
            <w:tcBorders>
              <w:left w:val="single" w:sz="6" w:space="0" w:color="231F20"/>
            </w:tcBorders>
            <w:shd w:val="clear" w:color="auto" w:fill="F1F1F2"/>
          </w:tcPr>
          <w:p w14:paraId="5155103C" w14:textId="77777777" w:rsidR="001C5233" w:rsidRDefault="001C5233"/>
        </w:tc>
      </w:tr>
      <w:tr w:rsidR="001C5233" w14:paraId="51B94289" w14:textId="77777777">
        <w:trPr>
          <w:trHeight w:hRule="exact" w:val="932"/>
        </w:trPr>
        <w:tc>
          <w:tcPr>
            <w:tcW w:w="396" w:type="dxa"/>
            <w:tcBorders>
              <w:right w:val="single" w:sz="6" w:space="0" w:color="231F20"/>
            </w:tcBorders>
            <w:shd w:val="clear" w:color="auto" w:fill="F1F1F2"/>
          </w:tcPr>
          <w:p w14:paraId="496F8030" w14:textId="77777777" w:rsidR="001C5233" w:rsidRDefault="001C5233">
            <w:pPr>
              <w:pStyle w:val="TableParagraph"/>
              <w:rPr>
                <w:rFonts w:ascii="Times New Roman"/>
                <w:sz w:val="10"/>
              </w:rPr>
            </w:pPr>
          </w:p>
          <w:p w14:paraId="559588A7" w14:textId="77777777" w:rsidR="001C5233" w:rsidRDefault="001C5233">
            <w:pPr>
              <w:pStyle w:val="TableParagraph"/>
              <w:rPr>
                <w:rFonts w:ascii="Times New Roman"/>
                <w:sz w:val="10"/>
              </w:rPr>
            </w:pPr>
          </w:p>
          <w:p w14:paraId="64A858FD" w14:textId="77777777" w:rsidR="001C5233" w:rsidRDefault="001C5233">
            <w:pPr>
              <w:pStyle w:val="TableParagraph"/>
              <w:spacing w:before="6"/>
              <w:rPr>
                <w:rFonts w:ascii="Times New Roman"/>
                <w:sz w:val="13"/>
              </w:rPr>
            </w:pPr>
          </w:p>
          <w:p w14:paraId="296AD873" w14:textId="77777777" w:rsidR="001C5233" w:rsidRDefault="006048AA">
            <w:pPr>
              <w:pStyle w:val="TableParagraph"/>
              <w:ind w:left="17" w:right="44"/>
              <w:jc w:val="center"/>
              <w:rPr>
                <w:sz w:val="11"/>
              </w:rPr>
            </w:pPr>
            <w:r>
              <w:rPr>
                <w:color w:val="231F20"/>
                <w:w w:val="105"/>
                <w:sz w:val="11"/>
              </w:rPr>
              <w:t>II.</w:t>
            </w:r>
          </w:p>
        </w:tc>
        <w:tc>
          <w:tcPr>
            <w:tcW w:w="407" w:type="dxa"/>
            <w:tcBorders>
              <w:left w:val="single" w:sz="6" w:space="0" w:color="231F20"/>
              <w:right w:val="single" w:sz="6" w:space="0" w:color="231F20"/>
            </w:tcBorders>
            <w:shd w:val="clear" w:color="auto" w:fill="F1F1F2"/>
          </w:tcPr>
          <w:p w14:paraId="02FE74E5" w14:textId="77777777" w:rsidR="001C5233" w:rsidRDefault="001C5233">
            <w:pPr>
              <w:pStyle w:val="TableParagraph"/>
              <w:rPr>
                <w:rFonts w:ascii="Times New Roman"/>
                <w:sz w:val="10"/>
              </w:rPr>
            </w:pPr>
          </w:p>
          <w:p w14:paraId="76D722BF" w14:textId="77777777" w:rsidR="001C5233" w:rsidRDefault="001C5233">
            <w:pPr>
              <w:pStyle w:val="TableParagraph"/>
              <w:rPr>
                <w:rFonts w:ascii="Times New Roman"/>
                <w:sz w:val="10"/>
              </w:rPr>
            </w:pPr>
          </w:p>
          <w:p w14:paraId="365CE403" w14:textId="77777777" w:rsidR="001C5233" w:rsidRDefault="001C5233">
            <w:pPr>
              <w:pStyle w:val="TableParagraph"/>
              <w:spacing w:before="6"/>
              <w:rPr>
                <w:rFonts w:ascii="Times New Roman"/>
                <w:sz w:val="13"/>
              </w:rPr>
            </w:pPr>
          </w:p>
          <w:p w14:paraId="24A423C7" w14:textId="77777777" w:rsidR="001C5233" w:rsidRDefault="006048AA">
            <w:pPr>
              <w:pStyle w:val="TableParagraph"/>
              <w:ind w:left="117" w:right="115"/>
              <w:jc w:val="center"/>
              <w:rPr>
                <w:sz w:val="11"/>
              </w:rPr>
            </w:pPr>
            <w:r>
              <w:rPr>
                <w:color w:val="231F20"/>
                <w:w w:val="105"/>
                <w:sz w:val="11"/>
              </w:rPr>
              <w:t>10</w:t>
            </w:r>
          </w:p>
        </w:tc>
        <w:tc>
          <w:tcPr>
            <w:tcW w:w="1527" w:type="dxa"/>
            <w:tcBorders>
              <w:left w:val="single" w:sz="6" w:space="0" w:color="231F20"/>
              <w:right w:val="single" w:sz="6" w:space="0" w:color="231F20"/>
            </w:tcBorders>
            <w:shd w:val="clear" w:color="auto" w:fill="F1F1F2"/>
          </w:tcPr>
          <w:p w14:paraId="47FD5738" w14:textId="77777777" w:rsidR="001C5233" w:rsidRDefault="006048AA">
            <w:pPr>
              <w:pStyle w:val="TableParagraph"/>
              <w:spacing w:before="83" w:line="271" w:lineRule="auto"/>
              <w:ind w:left="15" w:right="20"/>
              <w:rPr>
                <w:sz w:val="11"/>
              </w:rPr>
            </w:pPr>
            <w:r>
              <w:rPr>
                <w:color w:val="231F20"/>
                <w:w w:val="105"/>
                <w:sz w:val="11"/>
              </w:rPr>
              <w:t xml:space="preserve">Návrh legislativních úprav obsahující identifikaci potřebných změn legislativy a návrh ideových tezí pro </w:t>
            </w:r>
            <w:r>
              <w:rPr>
                <w:color w:val="231F20"/>
                <w:sz w:val="11"/>
              </w:rPr>
              <w:t>konkrétní legislativní změny.</w:t>
            </w:r>
          </w:p>
        </w:tc>
        <w:tc>
          <w:tcPr>
            <w:tcW w:w="735" w:type="dxa"/>
            <w:tcBorders>
              <w:left w:val="single" w:sz="6" w:space="0" w:color="231F20"/>
              <w:right w:val="single" w:sz="6" w:space="0" w:color="231F20"/>
            </w:tcBorders>
            <w:shd w:val="clear" w:color="auto" w:fill="F1F1F2"/>
          </w:tcPr>
          <w:p w14:paraId="5D07D596" w14:textId="77777777" w:rsidR="001C5233" w:rsidRDefault="001C5233">
            <w:pPr>
              <w:pStyle w:val="TableParagraph"/>
              <w:rPr>
                <w:rFonts w:ascii="Times New Roman"/>
                <w:sz w:val="10"/>
              </w:rPr>
            </w:pPr>
          </w:p>
          <w:p w14:paraId="1099B7F5" w14:textId="77777777" w:rsidR="001C5233" w:rsidRDefault="001C5233">
            <w:pPr>
              <w:pStyle w:val="TableParagraph"/>
              <w:rPr>
                <w:rFonts w:ascii="Times New Roman"/>
                <w:sz w:val="10"/>
              </w:rPr>
            </w:pPr>
          </w:p>
          <w:p w14:paraId="7432EB05" w14:textId="77777777" w:rsidR="001C5233" w:rsidRDefault="001C5233">
            <w:pPr>
              <w:pStyle w:val="TableParagraph"/>
              <w:spacing w:before="6"/>
              <w:rPr>
                <w:rFonts w:ascii="Times New Roman"/>
                <w:sz w:val="13"/>
              </w:rPr>
            </w:pPr>
          </w:p>
          <w:p w14:paraId="606F27C9" w14:textId="77777777" w:rsidR="001C5233" w:rsidRDefault="006048AA">
            <w:pPr>
              <w:pStyle w:val="TableParagraph"/>
              <w:ind w:left="6" w:right="5"/>
              <w:jc w:val="center"/>
              <w:rPr>
                <w:sz w:val="11"/>
              </w:rPr>
            </w:pPr>
            <w:r>
              <w:rPr>
                <w:color w:val="231F20"/>
                <w:w w:val="105"/>
                <w:sz w:val="11"/>
              </w:rPr>
              <w:t>30.04.2026</w:t>
            </w:r>
          </w:p>
        </w:tc>
        <w:tc>
          <w:tcPr>
            <w:tcW w:w="758" w:type="dxa"/>
            <w:tcBorders>
              <w:left w:val="single" w:sz="6" w:space="0" w:color="231F20"/>
              <w:right w:val="single" w:sz="6" w:space="0" w:color="231F20"/>
            </w:tcBorders>
            <w:shd w:val="clear" w:color="auto" w:fill="F1F1F2"/>
          </w:tcPr>
          <w:p w14:paraId="2356255C" w14:textId="77777777" w:rsidR="001C5233" w:rsidRDefault="001C5233">
            <w:pPr>
              <w:pStyle w:val="TableParagraph"/>
              <w:rPr>
                <w:rFonts w:ascii="Times New Roman"/>
                <w:sz w:val="10"/>
              </w:rPr>
            </w:pPr>
          </w:p>
          <w:p w14:paraId="3AE3FE02" w14:textId="77777777" w:rsidR="001C5233" w:rsidRDefault="001C5233">
            <w:pPr>
              <w:pStyle w:val="TableParagraph"/>
              <w:rPr>
                <w:rFonts w:ascii="Times New Roman"/>
                <w:sz w:val="10"/>
              </w:rPr>
            </w:pPr>
          </w:p>
          <w:p w14:paraId="5794666C" w14:textId="77777777" w:rsidR="001C5233" w:rsidRDefault="001C5233">
            <w:pPr>
              <w:pStyle w:val="TableParagraph"/>
              <w:spacing w:before="6"/>
              <w:rPr>
                <w:rFonts w:ascii="Times New Roman"/>
                <w:sz w:val="13"/>
              </w:rPr>
            </w:pPr>
          </w:p>
          <w:p w14:paraId="732A12F3" w14:textId="77777777" w:rsidR="001C5233" w:rsidRDefault="006048AA">
            <w:pPr>
              <w:pStyle w:val="TableParagraph"/>
              <w:ind w:left="72" w:right="72"/>
              <w:jc w:val="center"/>
              <w:rPr>
                <w:sz w:val="11"/>
              </w:rPr>
            </w:pPr>
            <w:r>
              <w:rPr>
                <w:color w:val="231F20"/>
                <w:w w:val="105"/>
                <w:sz w:val="11"/>
              </w:rPr>
              <w:t>31.03.2026</w:t>
            </w:r>
          </w:p>
        </w:tc>
        <w:tc>
          <w:tcPr>
            <w:tcW w:w="848" w:type="dxa"/>
            <w:tcBorders>
              <w:left w:val="single" w:sz="6" w:space="0" w:color="231F20"/>
              <w:right w:val="single" w:sz="6" w:space="0" w:color="231F20"/>
            </w:tcBorders>
            <w:shd w:val="clear" w:color="auto" w:fill="F1F1F2"/>
          </w:tcPr>
          <w:p w14:paraId="3025ECB0" w14:textId="77777777" w:rsidR="001C5233" w:rsidRDefault="001C5233">
            <w:pPr>
              <w:pStyle w:val="TableParagraph"/>
              <w:rPr>
                <w:rFonts w:ascii="Times New Roman"/>
                <w:sz w:val="10"/>
              </w:rPr>
            </w:pPr>
          </w:p>
          <w:p w14:paraId="39F5F1E2" w14:textId="77777777" w:rsidR="001C5233" w:rsidRDefault="001C5233">
            <w:pPr>
              <w:pStyle w:val="TableParagraph"/>
              <w:rPr>
                <w:rFonts w:ascii="Times New Roman"/>
                <w:sz w:val="10"/>
              </w:rPr>
            </w:pPr>
          </w:p>
          <w:p w14:paraId="2B4D2BB1" w14:textId="77777777" w:rsidR="001C5233" w:rsidRDefault="001C5233">
            <w:pPr>
              <w:pStyle w:val="TableParagraph"/>
              <w:spacing w:before="6"/>
              <w:rPr>
                <w:rFonts w:ascii="Times New Roman"/>
                <w:sz w:val="13"/>
              </w:rPr>
            </w:pPr>
          </w:p>
          <w:p w14:paraId="4A91EECE" w14:textId="77777777" w:rsidR="001C5233" w:rsidRDefault="006048AA">
            <w:pPr>
              <w:pStyle w:val="TableParagraph"/>
              <w:ind w:right="58"/>
              <w:jc w:val="right"/>
              <w:rPr>
                <w:sz w:val="11"/>
              </w:rPr>
            </w:pPr>
            <w:r>
              <w:rPr>
                <w:color w:val="231F20"/>
                <w:w w:val="105"/>
                <w:sz w:val="11"/>
              </w:rPr>
              <w:t>584 000 Kč</w:t>
            </w:r>
          </w:p>
        </w:tc>
        <w:tc>
          <w:tcPr>
            <w:tcW w:w="837" w:type="dxa"/>
            <w:tcBorders>
              <w:left w:val="single" w:sz="6" w:space="0" w:color="231F20"/>
              <w:right w:val="single" w:sz="6" w:space="0" w:color="231F20"/>
            </w:tcBorders>
            <w:shd w:val="clear" w:color="auto" w:fill="F1F1F2"/>
          </w:tcPr>
          <w:p w14:paraId="5B8335F1" w14:textId="77777777" w:rsidR="001C5233" w:rsidRDefault="001C5233">
            <w:pPr>
              <w:pStyle w:val="TableParagraph"/>
              <w:rPr>
                <w:rFonts w:ascii="Times New Roman"/>
                <w:sz w:val="10"/>
              </w:rPr>
            </w:pPr>
          </w:p>
          <w:p w14:paraId="53B947F9" w14:textId="77777777" w:rsidR="001C5233" w:rsidRDefault="001C5233">
            <w:pPr>
              <w:pStyle w:val="TableParagraph"/>
              <w:rPr>
                <w:rFonts w:ascii="Times New Roman"/>
                <w:sz w:val="10"/>
              </w:rPr>
            </w:pPr>
          </w:p>
          <w:p w14:paraId="060B0B1B" w14:textId="77777777" w:rsidR="001C5233" w:rsidRDefault="001C5233">
            <w:pPr>
              <w:pStyle w:val="TableParagraph"/>
              <w:spacing w:before="6"/>
              <w:rPr>
                <w:rFonts w:ascii="Times New Roman"/>
                <w:sz w:val="13"/>
              </w:rPr>
            </w:pPr>
          </w:p>
          <w:p w14:paraId="70B5B0A5" w14:textId="77777777" w:rsidR="001C5233" w:rsidRDefault="006048AA">
            <w:pPr>
              <w:pStyle w:val="TableParagraph"/>
              <w:ind w:right="46"/>
              <w:jc w:val="right"/>
              <w:rPr>
                <w:sz w:val="11"/>
              </w:rPr>
            </w:pPr>
            <w:r>
              <w:rPr>
                <w:color w:val="231F20"/>
                <w:w w:val="105"/>
                <w:sz w:val="11"/>
              </w:rPr>
              <w:t>584 000 Kč</w:t>
            </w:r>
          </w:p>
        </w:tc>
        <w:tc>
          <w:tcPr>
            <w:tcW w:w="848" w:type="dxa"/>
            <w:tcBorders>
              <w:left w:val="single" w:sz="6" w:space="0" w:color="231F20"/>
              <w:right w:val="single" w:sz="6" w:space="0" w:color="231F20"/>
            </w:tcBorders>
            <w:shd w:val="clear" w:color="auto" w:fill="F1F1F2"/>
          </w:tcPr>
          <w:p w14:paraId="05469FBC" w14:textId="77777777" w:rsidR="001C5233" w:rsidRDefault="001C5233">
            <w:pPr>
              <w:pStyle w:val="TableParagraph"/>
              <w:rPr>
                <w:rFonts w:ascii="Times New Roman"/>
                <w:sz w:val="10"/>
              </w:rPr>
            </w:pPr>
          </w:p>
          <w:p w14:paraId="016A9118" w14:textId="77777777" w:rsidR="001C5233" w:rsidRDefault="001C5233">
            <w:pPr>
              <w:pStyle w:val="TableParagraph"/>
              <w:rPr>
                <w:rFonts w:ascii="Times New Roman"/>
                <w:sz w:val="10"/>
              </w:rPr>
            </w:pPr>
          </w:p>
          <w:p w14:paraId="704CF61F" w14:textId="77777777" w:rsidR="001C5233" w:rsidRDefault="001C5233">
            <w:pPr>
              <w:pStyle w:val="TableParagraph"/>
              <w:spacing w:before="6"/>
              <w:rPr>
                <w:rFonts w:ascii="Times New Roman"/>
                <w:sz w:val="13"/>
              </w:rPr>
            </w:pPr>
          </w:p>
          <w:p w14:paraId="538AEA23" w14:textId="77777777" w:rsidR="001C5233" w:rsidRDefault="006048AA">
            <w:pPr>
              <w:pStyle w:val="TableParagraph"/>
              <w:ind w:right="57"/>
              <w:jc w:val="right"/>
              <w:rPr>
                <w:sz w:val="11"/>
              </w:rPr>
            </w:pPr>
            <w:r>
              <w:rPr>
                <w:color w:val="231F20"/>
                <w:w w:val="105"/>
                <w:sz w:val="11"/>
              </w:rPr>
              <w:t>706 640 Kč</w:t>
            </w:r>
          </w:p>
        </w:tc>
        <w:tc>
          <w:tcPr>
            <w:tcW w:w="600" w:type="dxa"/>
            <w:tcBorders>
              <w:left w:val="single" w:sz="6" w:space="0" w:color="231F20"/>
            </w:tcBorders>
            <w:shd w:val="clear" w:color="auto" w:fill="F1F1F2"/>
          </w:tcPr>
          <w:p w14:paraId="1345353B" w14:textId="77777777" w:rsidR="001C5233" w:rsidRDefault="001C5233">
            <w:pPr>
              <w:pStyle w:val="TableParagraph"/>
              <w:rPr>
                <w:rFonts w:ascii="Times New Roman"/>
                <w:sz w:val="10"/>
              </w:rPr>
            </w:pPr>
          </w:p>
          <w:p w14:paraId="6117DD37" w14:textId="77777777" w:rsidR="001C5233" w:rsidRDefault="001C5233">
            <w:pPr>
              <w:pStyle w:val="TableParagraph"/>
              <w:rPr>
                <w:rFonts w:ascii="Times New Roman"/>
                <w:sz w:val="10"/>
              </w:rPr>
            </w:pPr>
          </w:p>
          <w:p w14:paraId="6B8E7D71" w14:textId="77777777" w:rsidR="001C5233" w:rsidRDefault="001C5233">
            <w:pPr>
              <w:pStyle w:val="TableParagraph"/>
              <w:spacing w:before="6"/>
              <w:rPr>
                <w:rFonts w:ascii="Times New Roman"/>
                <w:sz w:val="13"/>
              </w:rPr>
            </w:pPr>
          </w:p>
          <w:p w14:paraId="546F388F" w14:textId="77777777" w:rsidR="001C5233" w:rsidRDefault="006048AA">
            <w:pPr>
              <w:pStyle w:val="TableParagraph"/>
              <w:ind w:left="112" w:right="104"/>
              <w:jc w:val="center"/>
              <w:rPr>
                <w:sz w:val="11"/>
              </w:rPr>
            </w:pPr>
            <w:r>
              <w:rPr>
                <w:color w:val="231F20"/>
                <w:w w:val="105"/>
                <w:sz w:val="11"/>
              </w:rPr>
              <w:t>SOVAK</w:t>
            </w:r>
          </w:p>
        </w:tc>
        <w:tc>
          <w:tcPr>
            <w:tcW w:w="698" w:type="dxa"/>
            <w:tcBorders>
              <w:right w:val="nil"/>
            </w:tcBorders>
            <w:shd w:val="clear" w:color="auto" w:fill="F1F1F2"/>
          </w:tcPr>
          <w:p w14:paraId="49D99DFD" w14:textId="77777777" w:rsidR="001C5233" w:rsidRDefault="001C5233">
            <w:pPr>
              <w:pStyle w:val="TableParagraph"/>
              <w:rPr>
                <w:rFonts w:ascii="Times New Roman"/>
                <w:sz w:val="10"/>
              </w:rPr>
            </w:pPr>
          </w:p>
          <w:p w14:paraId="3C8EDD29" w14:textId="77777777" w:rsidR="001C5233" w:rsidRDefault="001C5233">
            <w:pPr>
              <w:pStyle w:val="TableParagraph"/>
              <w:rPr>
                <w:rFonts w:ascii="Times New Roman"/>
                <w:sz w:val="10"/>
              </w:rPr>
            </w:pPr>
          </w:p>
          <w:p w14:paraId="4FC73719" w14:textId="77777777" w:rsidR="001C5233" w:rsidRDefault="001C5233">
            <w:pPr>
              <w:pStyle w:val="TableParagraph"/>
              <w:spacing w:before="6"/>
              <w:rPr>
                <w:rFonts w:ascii="Times New Roman"/>
                <w:sz w:val="13"/>
              </w:rPr>
            </w:pPr>
          </w:p>
          <w:p w14:paraId="2899A5AE" w14:textId="77777777" w:rsidR="001C5233" w:rsidRDefault="006048AA">
            <w:pPr>
              <w:pStyle w:val="TableParagraph"/>
              <w:ind w:left="163" w:right="102"/>
              <w:jc w:val="center"/>
              <w:rPr>
                <w:sz w:val="11"/>
              </w:rPr>
            </w:pPr>
            <w:r>
              <w:rPr>
                <w:color w:val="231F20"/>
                <w:w w:val="105"/>
                <w:sz w:val="11"/>
              </w:rPr>
              <w:t>525 600</w:t>
            </w:r>
          </w:p>
        </w:tc>
        <w:tc>
          <w:tcPr>
            <w:tcW w:w="622" w:type="dxa"/>
            <w:tcBorders>
              <w:left w:val="nil"/>
              <w:right w:val="nil"/>
            </w:tcBorders>
            <w:shd w:val="clear" w:color="auto" w:fill="F1F1F2"/>
          </w:tcPr>
          <w:p w14:paraId="2975D7C2" w14:textId="77777777" w:rsidR="001C5233" w:rsidRDefault="001C5233">
            <w:pPr>
              <w:pStyle w:val="TableParagraph"/>
              <w:rPr>
                <w:rFonts w:ascii="Times New Roman"/>
                <w:sz w:val="10"/>
              </w:rPr>
            </w:pPr>
          </w:p>
          <w:p w14:paraId="28E2F542" w14:textId="77777777" w:rsidR="001C5233" w:rsidRDefault="001C5233">
            <w:pPr>
              <w:pStyle w:val="TableParagraph"/>
              <w:rPr>
                <w:rFonts w:ascii="Times New Roman"/>
                <w:sz w:val="10"/>
              </w:rPr>
            </w:pPr>
          </w:p>
          <w:p w14:paraId="25E7BF44" w14:textId="77777777" w:rsidR="001C5233" w:rsidRDefault="001C5233">
            <w:pPr>
              <w:pStyle w:val="TableParagraph"/>
              <w:spacing w:before="6"/>
              <w:rPr>
                <w:rFonts w:ascii="Times New Roman"/>
                <w:sz w:val="13"/>
              </w:rPr>
            </w:pPr>
          </w:p>
          <w:p w14:paraId="46A168D2" w14:textId="77777777" w:rsidR="001C5233" w:rsidRDefault="006048AA">
            <w:pPr>
              <w:pStyle w:val="TableParagraph"/>
              <w:ind w:left="160" w:right="102"/>
              <w:jc w:val="center"/>
              <w:rPr>
                <w:sz w:val="11"/>
              </w:rPr>
            </w:pPr>
            <w:r>
              <w:rPr>
                <w:color w:val="231F20"/>
                <w:w w:val="105"/>
                <w:sz w:val="11"/>
              </w:rPr>
              <w:t>29 200</w:t>
            </w:r>
          </w:p>
        </w:tc>
        <w:tc>
          <w:tcPr>
            <w:tcW w:w="651" w:type="dxa"/>
            <w:tcBorders>
              <w:left w:val="nil"/>
              <w:right w:val="nil"/>
            </w:tcBorders>
            <w:shd w:val="clear" w:color="auto" w:fill="F1F1F2"/>
          </w:tcPr>
          <w:p w14:paraId="393F2751" w14:textId="77777777" w:rsidR="001C5233" w:rsidRDefault="001C5233">
            <w:pPr>
              <w:pStyle w:val="TableParagraph"/>
              <w:rPr>
                <w:rFonts w:ascii="Times New Roman"/>
                <w:sz w:val="10"/>
              </w:rPr>
            </w:pPr>
          </w:p>
          <w:p w14:paraId="46D41EE6" w14:textId="77777777" w:rsidR="001C5233" w:rsidRDefault="001C5233">
            <w:pPr>
              <w:pStyle w:val="TableParagraph"/>
              <w:rPr>
                <w:rFonts w:ascii="Times New Roman"/>
                <w:sz w:val="10"/>
              </w:rPr>
            </w:pPr>
          </w:p>
          <w:p w14:paraId="52B23A8A" w14:textId="77777777" w:rsidR="001C5233" w:rsidRDefault="001C5233">
            <w:pPr>
              <w:pStyle w:val="TableParagraph"/>
              <w:spacing w:before="6"/>
              <w:rPr>
                <w:rFonts w:ascii="Times New Roman"/>
                <w:sz w:val="13"/>
              </w:rPr>
            </w:pPr>
          </w:p>
          <w:p w14:paraId="1A7CA9EF" w14:textId="77777777" w:rsidR="001C5233" w:rsidRDefault="006048AA">
            <w:pPr>
              <w:pStyle w:val="TableParagraph"/>
              <w:ind w:right="151"/>
              <w:jc w:val="right"/>
              <w:rPr>
                <w:sz w:val="11"/>
              </w:rPr>
            </w:pPr>
            <w:r>
              <w:rPr>
                <w:color w:val="231F20"/>
                <w:w w:val="105"/>
                <w:sz w:val="11"/>
              </w:rPr>
              <w:t>29 200</w:t>
            </w:r>
          </w:p>
        </w:tc>
        <w:tc>
          <w:tcPr>
            <w:tcW w:w="516" w:type="dxa"/>
            <w:tcBorders>
              <w:left w:val="nil"/>
              <w:right w:val="single" w:sz="6" w:space="0" w:color="231F20"/>
            </w:tcBorders>
            <w:shd w:val="clear" w:color="auto" w:fill="F1F1F2"/>
          </w:tcPr>
          <w:p w14:paraId="3B8FFB95" w14:textId="77777777" w:rsidR="001C5233" w:rsidRDefault="001C5233">
            <w:pPr>
              <w:pStyle w:val="TableParagraph"/>
              <w:rPr>
                <w:rFonts w:ascii="Times New Roman"/>
                <w:sz w:val="10"/>
              </w:rPr>
            </w:pPr>
          </w:p>
          <w:p w14:paraId="1DB36117" w14:textId="77777777" w:rsidR="001C5233" w:rsidRDefault="001C5233">
            <w:pPr>
              <w:pStyle w:val="TableParagraph"/>
              <w:rPr>
                <w:rFonts w:ascii="Times New Roman"/>
                <w:sz w:val="10"/>
              </w:rPr>
            </w:pPr>
          </w:p>
          <w:p w14:paraId="05A080A8" w14:textId="77777777" w:rsidR="001C5233" w:rsidRDefault="001C5233">
            <w:pPr>
              <w:pStyle w:val="TableParagraph"/>
              <w:spacing w:before="6"/>
              <w:rPr>
                <w:rFonts w:ascii="Times New Roman"/>
                <w:sz w:val="13"/>
              </w:rPr>
            </w:pPr>
          </w:p>
          <w:p w14:paraId="79746393" w14:textId="77777777" w:rsidR="001C5233" w:rsidRDefault="006048AA">
            <w:pPr>
              <w:pStyle w:val="TableParagraph"/>
              <w:ind w:right="38"/>
              <w:jc w:val="right"/>
              <w:rPr>
                <w:sz w:val="11"/>
              </w:rPr>
            </w:pPr>
            <w:r>
              <w:rPr>
                <w:color w:val="231F20"/>
                <w:w w:val="102"/>
                <w:sz w:val="11"/>
              </w:rPr>
              <w:t>0</w:t>
            </w:r>
          </w:p>
        </w:tc>
        <w:tc>
          <w:tcPr>
            <w:tcW w:w="1018" w:type="dxa"/>
            <w:gridSpan w:val="2"/>
            <w:tcBorders>
              <w:left w:val="single" w:sz="6" w:space="0" w:color="231F20"/>
            </w:tcBorders>
            <w:shd w:val="clear" w:color="auto" w:fill="F1F1F2"/>
          </w:tcPr>
          <w:p w14:paraId="011D079A" w14:textId="77777777" w:rsidR="001C5233" w:rsidRDefault="001C5233"/>
        </w:tc>
      </w:tr>
      <w:tr w:rsidR="001C5233" w14:paraId="4CEE73B8" w14:textId="77777777">
        <w:trPr>
          <w:trHeight w:hRule="exact" w:val="165"/>
        </w:trPr>
        <w:tc>
          <w:tcPr>
            <w:tcW w:w="396" w:type="dxa"/>
            <w:tcBorders>
              <w:bottom w:val="nil"/>
              <w:right w:val="single" w:sz="6" w:space="0" w:color="231F20"/>
            </w:tcBorders>
            <w:shd w:val="clear" w:color="auto" w:fill="F1F1F2"/>
          </w:tcPr>
          <w:p w14:paraId="4B3A6653" w14:textId="77777777" w:rsidR="001C5233" w:rsidRDefault="001C5233"/>
        </w:tc>
        <w:tc>
          <w:tcPr>
            <w:tcW w:w="407" w:type="dxa"/>
            <w:tcBorders>
              <w:left w:val="single" w:sz="6" w:space="0" w:color="231F20"/>
              <w:bottom w:val="nil"/>
              <w:right w:val="single" w:sz="6" w:space="0" w:color="231F20"/>
            </w:tcBorders>
            <w:shd w:val="clear" w:color="auto" w:fill="F1F1F2"/>
          </w:tcPr>
          <w:p w14:paraId="1A745A51" w14:textId="77777777" w:rsidR="001C5233" w:rsidRDefault="001C5233"/>
        </w:tc>
        <w:tc>
          <w:tcPr>
            <w:tcW w:w="1527" w:type="dxa"/>
            <w:tcBorders>
              <w:left w:val="single" w:sz="6" w:space="0" w:color="231F20"/>
              <w:bottom w:val="nil"/>
              <w:right w:val="single" w:sz="6" w:space="0" w:color="231F20"/>
            </w:tcBorders>
            <w:shd w:val="clear" w:color="auto" w:fill="F1F1F2"/>
          </w:tcPr>
          <w:p w14:paraId="7CB998EF" w14:textId="77777777" w:rsidR="001C5233" w:rsidRDefault="006048AA">
            <w:pPr>
              <w:pStyle w:val="TableParagraph"/>
              <w:spacing w:line="133" w:lineRule="exact"/>
              <w:ind w:left="15"/>
              <w:rPr>
                <w:sz w:val="11"/>
              </w:rPr>
            </w:pPr>
            <w:r>
              <w:rPr>
                <w:color w:val="231F20"/>
                <w:sz w:val="11"/>
              </w:rPr>
              <w:t>Vytvoření metodiky</w:t>
            </w:r>
          </w:p>
        </w:tc>
        <w:tc>
          <w:tcPr>
            <w:tcW w:w="735" w:type="dxa"/>
            <w:tcBorders>
              <w:left w:val="single" w:sz="6" w:space="0" w:color="231F20"/>
              <w:bottom w:val="nil"/>
              <w:right w:val="single" w:sz="6" w:space="0" w:color="231F20"/>
            </w:tcBorders>
            <w:shd w:val="clear" w:color="auto" w:fill="F1F1F2"/>
          </w:tcPr>
          <w:p w14:paraId="772CFBE9" w14:textId="77777777" w:rsidR="001C5233" w:rsidRDefault="001C5233"/>
        </w:tc>
        <w:tc>
          <w:tcPr>
            <w:tcW w:w="758" w:type="dxa"/>
            <w:tcBorders>
              <w:left w:val="single" w:sz="6" w:space="0" w:color="231F20"/>
              <w:bottom w:val="nil"/>
              <w:right w:val="single" w:sz="6" w:space="0" w:color="231F20"/>
            </w:tcBorders>
            <w:shd w:val="clear" w:color="auto" w:fill="F1F1F2"/>
          </w:tcPr>
          <w:p w14:paraId="13C919DA" w14:textId="77777777" w:rsidR="001C5233" w:rsidRDefault="001C5233"/>
        </w:tc>
        <w:tc>
          <w:tcPr>
            <w:tcW w:w="848" w:type="dxa"/>
            <w:tcBorders>
              <w:left w:val="single" w:sz="6" w:space="0" w:color="231F20"/>
              <w:bottom w:val="nil"/>
              <w:right w:val="single" w:sz="6" w:space="0" w:color="231F20"/>
            </w:tcBorders>
            <w:shd w:val="clear" w:color="auto" w:fill="F1F1F2"/>
          </w:tcPr>
          <w:p w14:paraId="24F16B95" w14:textId="77777777" w:rsidR="001C5233" w:rsidRDefault="001C5233"/>
        </w:tc>
        <w:tc>
          <w:tcPr>
            <w:tcW w:w="837" w:type="dxa"/>
            <w:tcBorders>
              <w:left w:val="single" w:sz="6" w:space="0" w:color="231F20"/>
              <w:bottom w:val="nil"/>
              <w:right w:val="single" w:sz="6" w:space="0" w:color="231F20"/>
            </w:tcBorders>
            <w:shd w:val="clear" w:color="auto" w:fill="F1F1F2"/>
          </w:tcPr>
          <w:p w14:paraId="5CB8ED1F" w14:textId="77777777" w:rsidR="001C5233" w:rsidRDefault="001C5233"/>
        </w:tc>
        <w:tc>
          <w:tcPr>
            <w:tcW w:w="848" w:type="dxa"/>
            <w:tcBorders>
              <w:left w:val="single" w:sz="6" w:space="0" w:color="231F20"/>
              <w:bottom w:val="nil"/>
              <w:right w:val="single" w:sz="6" w:space="0" w:color="231F20"/>
            </w:tcBorders>
            <w:shd w:val="clear" w:color="auto" w:fill="F1F1F2"/>
          </w:tcPr>
          <w:p w14:paraId="3D6DAEBB" w14:textId="77777777" w:rsidR="001C5233" w:rsidRDefault="001C5233"/>
        </w:tc>
        <w:tc>
          <w:tcPr>
            <w:tcW w:w="600" w:type="dxa"/>
            <w:tcBorders>
              <w:left w:val="single" w:sz="6" w:space="0" w:color="231F20"/>
              <w:bottom w:val="nil"/>
            </w:tcBorders>
            <w:shd w:val="clear" w:color="auto" w:fill="F1F1F2"/>
          </w:tcPr>
          <w:p w14:paraId="33D50810" w14:textId="77777777" w:rsidR="001C5233" w:rsidRDefault="001C5233"/>
        </w:tc>
        <w:tc>
          <w:tcPr>
            <w:tcW w:w="698" w:type="dxa"/>
            <w:tcBorders>
              <w:bottom w:val="nil"/>
              <w:right w:val="nil"/>
            </w:tcBorders>
            <w:shd w:val="clear" w:color="auto" w:fill="F1F1F2"/>
          </w:tcPr>
          <w:p w14:paraId="0EA31646" w14:textId="77777777" w:rsidR="001C5233" w:rsidRDefault="001C5233"/>
        </w:tc>
        <w:tc>
          <w:tcPr>
            <w:tcW w:w="622" w:type="dxa"/>
            <w:tcBorders>
              <w:left w:val="nil"/>
              <w:bottom w:val="nil"/>
              <w:right w:val="nil"/>
            </w:tcBorders>
            <w:shd w:val="clear" w:color="auto" w:fill="F1F1F2"/>
          </w:tcPr>
          <w:p w14:paraId="219A2158" w14:textId="77777777" w:rsidR="001C5233" w:rsidRDefault="001C5233"/>
        </w:tc>
        <w:tc>
          <w:tcPr>
            <w:tcW w:w="651" w:type="dxa"/>
            <w:tcBorders>
              <w:left w:val="nil"/>
              <w:bottom w:val="nil"/>
              <w:right w:val="nil"/>
            </w:tcBorders>
            <w:shd w:val="clear" w:color="auto" w:fill="F1F1F2"/>
          </w:tcPr>
          <w:p w14:paraId="30FE035D" w14:textId="77777777" w:rsidR="001C5233" w:rsidRDefault="001C5233"/>
        </w:tc>
        <w:tc>
          <w:tcPr>
            <w:tcW w:w="516" w:type="dxa"/>
            <w:tcBorders>
              <w:left w:val="nil"/>
              <w:bottom w:val="nil"/>
              <w:right w:val="single" w:sz="6" w:space="0" w:color="231F20"/>
            </w:tcBorders>
            <w:shd w:val="clear" w:color="auto" w:fill="F1F1F2"/>
          </w:tcPr>
          <w:p w14:paraId="1BD3CAD3" w14:textId="77777777" w:rsidR="001C5233" w:rsidRDefault="001C5233"/>
        </w:tc>
        <w:tc>
          <w:tcPr>
            <w:tcW w:w="554" w:type="dxa"/>
            <w:tcBorders>
              <w:left w:val="single" w:sz="6" w:space="0" w:color="231F20"/>
              <w:bottom w:val="nil"/>
              <w:right w:val="nil"/>
            </w:tcBorders>
            <w:shd w:val="clear" w:color="auto" w:fill="F1F1F2"/>
          </w:tcPr>
          <w:p w14:paraId="2718B16F" w14:textId="77777777" w:rsidR="001C5233" w:rsidRDefault="001C5233"/>
        </w:tc>
        <w:tc>
          <w:tcPr>
            <w:tcW w:w="464" w:type="dxa"/>
            <w:tcBorders>
              <w:left w:val="nil"/>
              <w:bottom w:val="nil"/>
            </w:tcBorders>
            <w:shd w:val="clear" w:color="auto" w:fill="F1F1F2"/>
          </w:tcPr>
          <w:p w14:paraId="795BAC50" w14:textId="77777777" w:rsidR="001C5233" w:rsidRDefault="001C5233"/>
        </w:tc>
      </w:tr>
      <w:tr w:rsidR="001C5233" w14:paraId="07572F72" w14:textId="77777777">
        <w:trPr>
          <w:trHeight w:hRule="exact" w:val="152"/>
        </w:trPr>
        <w:tc>
          <w:tcPr>
            <w:tcW w:w="396" w:type="dxa"/>
            <w:tcBorders>
              <w:top w:val="nil"/>
              <w:bottom w:val="nil"/>
              <w:right w:val="single" w:sz="6" w:space="0" w:color="231F20"/>
            </w:tcBorders>
            <w:shd w:val="clear" w:color="auto" w:fill="F1F1F2"/>
          </w:tcPr>
          <w:p w14:paraId="72DA4104" w14:textId="77777777" w:rsidR="001C5233" w:rsidRDefault="006048AA">
            <w:pPr>
              <w:pStyle w:val="TableParagraph"/>
              <w:spacing w:line="134" w:lineRule="exact"/>
              <w:ind w:left="17" w:right="44"/>
              <w:jc w:val="center"/>
              <w:rPr>
                <w:sz w:val="11"/>
              </w:rPr>
            </w:pPr>
            <w:r>
              <w:rPr>
                <w:color w:val="231F20"/>
                <w:w w:val="105"/>
                <w:sz w:val="11"/>
              </w:rPr>
              <w:t>II.</w:t>
            </w:r>
          </w:p>
        </w:tc>
        <w:tc>
          <w:tcPr>
            <w:tcW w:w="407" w:type="dxa"/>
            <w:tcBorders>
              <w:top w:val="nil"/>
              <w:left w:val="single" w:sz="6" w:space="0" w:color="231F20"/>
              <w:bottom w:val="nil"/>
              <w:right w:val="single" w:sz="6" w:space="0" w:color="231F20"/>
            </w:tcBorders>
            <w:shd w:val="clear" w:color="auto" w:fill="F1F1F2"/>
          </w:tcPr>
          <w:p w14:paraId="39FD3B3A" w14:textId="77777777" w:rsidR="001C5233" w:rsidRDefault="006048AA">
            <w:pPr>
              <w:pStyle w:val="TableParagraph"/>
              <w:spacing w:line="134" w:lineRule="exact"/>
              <w:ind w:left="117" w:right="115"/>
              <w:jc w:val="center"/>
              <w:rPr>
                <w:sz w:val="11"/>
              </w:rPr>
            </w:pPr>
            <w:r>
              <w:rPr>
                <w:color w:val="231F20"/>
                <w:w w:val="105"/>
                <w:sz w:val="11"/>
              </w:rPr>
              <w:t>11</w:t>
            </w:r>
          </w:p>
        </w:tc>
        <w:tc>
          <w:tcPr>
            <w:tcW w:w="1527" w:type="dxa"/>
            <w:tcBorders>
              <w:top w:val="nil"/>
              <w:left w:val="single" w:sz="6" w:space="0" w:color="231F20"/>
              <w:bottom w:val="nil"/>
              <w:right w:val="single" w:sz="6" w:space="0" w:color="231F20"/>
            </w:tcBorders>
            <w:shd w:val="clear" w:color="auto" w:fill="F1F1F2"/>
          </w:tcPr>
          <w:p w14:paraId="42D5F4D0" w14:textId="77777777" w:rsidR="001C5233" w:rsidRDefault="006048AA">
            <w:pPr>
              <w:pStyle w:val="TableParagraph"/>
              <w:spacing w:line="134" w:lineRule="exact"/>
              <w:ind w:left="15"/>
              <w:rPr>
                <w:sz w:val="11"/>
              </w:rPr>
            </w:pPr>
            <w:r>
              <w:rPr>
                <w:color w:val="231F20"/>
                <w:sz w:val="11"/>
              </w:rPr>
              <w:t>energetických auditů</w:t>
            </w:r>
          </w:p>
        </w:tc>
        <w:tc>
          <w:tcPr>
            <w:tcW w:w="735" w:type="dxa"/>
            <w:tcBorders>
              <w:top w:val="nil"/>
              <w:left w:val="single" w:sz="6" w:space="0" w:color="231F20"/>
              <w:bottom w:val="nil"/>
              <w:right w:val="single" w:sz="6" w:space="0" w:color="231F20"/>
            </w:tcBorders>
            <w:shd w:val="clear" w:color="auto" w:fill="F1F1F2"/>
          </w:tcPr>
          <w:p w14:paraId="251DBA1D" w14:textId="77777777" w:rsidR="001C5233" w:rsidRDefault="006048AA">
            <w:pPr>
              <w:pStyle w:val="TableParagraph"/>
              <w:spacing w:line="134" w:lineRule="exact"/>
              <w:ind w:left="6" w:right="5"/>
              <w:jc w:val="center"/>
              <w:rPr>
                <w:sz w:val="11"/>
              </w:rPr>
            </w:pPr>
            <w:r>
              <w:rPr>
                <w:color w:val="231F20"/>
                <w:w w:val="105"/>
                <w:sz w:val="11"/>
              </w:rPr>
              <w:t>30.04.2026</w:t>
            </w:r>
          </w:p>
        </w:tc>
        <w:tc>
          <w:tcPr>
            <w:tcW w:w="758" w:type="dxa"/>
            <w:tcBorders>
              <w:top w:val="nil"/>
              <w:left w:val="single" w:sz="6" w:space="0" w:color="231F20"/>
              <w:bottom w:val="nil"/>
              <w:right w:val="single" w:sz="6" w:space="0" w:color="231F20"/>
            </w:tcBorders>
            <w:shd w:val="clear" w:color="auto" w:fill="F1F1F2"/>
          </w:tcPr>
          <w:p w14:paraId="0079A941" w14:textId="77777777" w:rsidR="001C5233" w:rsidRDefault="006048AA">
            <w:pPr>
              <w:pStyle w:val="TableParagraph"/>
              <w:spacing w:line="134" w:lineRule="exact"/>
              <w:ind w:left="72" w:right="72"/>
              <w:jc w:val="center"/>
              <w:rPr>
                <w:sz w:val="11"/>
              </w:rPr>
            </w:pPr>
            <w:r>
              <w:rPr>
                <w:color w:val="231F20"/>
                <w:w w:val="105"/>
                <w:sz w:val="11"/>
              </w:rPr>
              <w:t>31.03.2026</w:t>
            </w:r>
          </w:p>
        </w:tc>
        <w:tc>
          <w:tcPr>
            <w:tcW w:w="848" w:type="dxa"/>
            <w:tcBorders>
              <w:top w:val="nil"/>
              <w:left w:val="single" w:sz="6" w:space="0" w:color="231F20"/>
              <w:bottom w:val="nil"/>
              <w:right w:val="single" w:sz="6" w:space="0" w:color="231F20"/>
            </w:tcBorders>
            <w:shd w:val="clear" w:color="auto" w:fill="F1F1F2"/>
          </w:tcPr>
          <w:p w14:paraId="565ED75D" w14:textId="77777777" w:rsidR="001C5233" w:rsidRDefault="006048AA">
            <w:pPr>
              <w:pStyle w:val="TableParagraph"/>
              <w:spacing w:line="134" w:lineRule="exact"/>
              <w:ind w:right="50"/>
              <w:jc w:val="right"/>
              <w:rPr>
                <w:sz w:val="11"/>
              </w:rPr>
            </w:pPr>
            <w:r>
              <w:rPr>
                <w:color w:val="231F20"/>
                <w:w w:val="105"/>
                <w:sz w:val="11"/>
              </w:rPr>
              <w:t>1 387 000 Kč</w:t>
            </w:r>
          </w:p>
        </w:tc>
        <w:tc>
          <w:tcPr>
            <w:tcW w:w="837" w:type="dxa"/>
            <w:tcBorders>
              <w:top w:val="nil"/>
              <w:left w:val="single" w:sz="6" w:space="0" w:color="231F20"/>
              <w:bottom w:val="nil"/>
              <w:right w:val="single" w:sz="6" w:space="0" w:color="231F20"/>
            </w:tcBorders>
            <w:shd w:val="clear" w:color="auto" w:fill="F1F1F2"/>
          </w:tcPr>
          <w:p w14:paraId="0F78DFD5" w14:textId="77777777" w:rsidR="001C5233" w:rsidRDefault="006048AA">
            <w:pPr>
              <w:pStyle w:val="TableParagraph"/>
              <w:spacing w:line="134" w:lineRule="exact"/>
              <w:ind w:right="39"/>
              <w:jc w:val="right"/>
              <w:rPr>
                <w:sz w:val="11"/>
              </w:rPr>
            </w:pPr>
            <w:r>
              <w:rPr>
                <w:color w:val="231F20"/>
                <w:w w:val="105"/>
                <w:sz w:val="11"/>
              </w:rPr>
              <w:t>1 752 000 Kč</w:t>
            </w:r>
          </w:p>
        </w:tc>
        <w:tc>
          <w:tcPr>
            <w:tcW w:w="848" w:type="dxa"/>
            <w:tcBorders>
              <w:top w:val="nil"/>
              <w:left w:val="single" w:sz="6" w:space="0" w:color="231F20"/>
              <w:bottom w:val="nil"/>
              <w:right w:val="single" w:sz="6" w:space="0" w:color="231F20"/>
            </w:tcBorders>
            <w:shd w:val="clear" w:color="auto" w:fill="F1F1F2"/>
          </w:tcPr>
          <w:p w14:paraId="2B2FB38A" w14:textId="77777777" w:rsidR="001C5233" w:rsidRDefault="006048AA">
            <w:pPr>
              <w:pStyle w:val="TableParagraph"/>
              <w:spacing w:line="134" w:lineRule="exact"/>
              <w:ind w:right="49"/>
              <w:jc w:val="right"/>
              <w:rPr>
                <w:sz w:val="11"/>
              </w:rPr>
            </w:pPr>
            <w:r>
              <w:rPr>
                <w:color w:val="231F20"/>
                <w:w w:val="105"/>
                <w:sz w:val="11"/>
              </w:rPr>
              <w:t>2 119 920 Kč</w:t>
            </w:r>
          </w:p>
        </w:tc>
        <w:tc>
          <w:tcPr>
            <w:tcW w:w="600" w:type="dxa"/>
            <w:tcBorders>
              <w:top w:val="nil"/>
              <w:left w:val="single" w:sz="6" w:space="0" w:color="231F20"/>
              <w:bottom w:val="nil"/>
            </w:tcBorders>
            <w:shd w:val="clear" w:color="auto" w:fill="F1F1F2"/>
          </w:tcPr>
          <w:p w14:paraId="600781B5" w14:textId="77777777" w:rsidR="001C5233" w:rsidRDefault="006048AA">
            <w:pPr>
              <w:pStyle w:val="TableParagraph"/>
              <w:spacing w:line="134" w:lineRule="exact"/>
              <w:ind w:left="112" w:right="101"/>
              <w:jc w:val="center"/>
              <w:rPr>
                <w:sz w:val="11"/>
              </w:rPr>
            </w:pPr>
            <w:r>
              <w:rPr>
                <w:color w:val="231F20"/>
                <w:w w:val="105"/>
                <w:sz w:val="11"/>
              </w:rPr>
              <w:t>VŠCHT</w:t>
            </w:r>
          </w:p>
        </w:tc>
        <w:tc>
          <w:tcPr>
            <w:tcW w:w="698" w:type="dxa"/>
            <w:tcBorders>
              <w:top w:val="nil"/>
              <w:bottom w:val="nil"/>
              <w:right w:val="nil"/>
            </w:tcBorders>
            <w:shd w:val="clear" w:color="auto" w:fill="F1F1F2"/>
          </w:tcPr>
          <w:p w14:paraId="1B07EF06" w14:textId="77777777" w:rsidR="001C5233" w:rsidRDefault="006048AA">
            <w:pPr>
              <w:pStyle w:val="TableParagraph"/>
              <w:spacing w:line="134" w:lineRule="exact"/>
              <w:ind w:left="163" w:right="44"/>
              <w:jc w:val="center"/>
              <w:rPr>
                <w:sz w:val="11"/>
              </w:rPr>
            </w:pPr>
            <w:r>
              <w:rPr>
                <w:color w:val="231F20"/>
                <w:w w:val="105"/>
                <w:sz w:val="11"/>
              </w:rPr>
              <w:t>58 400</w:t>
            </w:r>
          </w:p>
        </w:tc>
        <w:tc>
          <w:tcPr>
            <w:tcW w:w="622" w:type="dxa"/>
            <w:tcBorders>
              <w:top w:val="nil"/>
              <w:left w:val="nil"/>
              <w:bottom w:val="nil"/>
              <w:right w:val="nil"/>
            </w:tcBorders>
            <w:shd w:val="clear" w:color="auto" w:fill="F1F1F2"/>
          </w:tcPr>
          <w:p w14:paraId="1A696CBC" w14:textId="77777777" w:rsidR="001C5233" w:rsidRDefault="006048AA">
            <w:pPr>
              <w:pStyle w:val="TableParagraph"/>
              <w:spacing w:line="134" w:lineRule="exact"/>
              <w:ind w:left="102" w:right="102"/>
              <w:jc w:val="center"/>
              <w:rPr>
                <w:sz w:val="11"/>
              </w:rPr>
            </w:pPr>
            <w:r>
              <w:rPr>
                <w:color w:val="231F20"/>
                <w:w w:val="105"/>
                <w:sz w:val="11"/>
              </w:rPr>
              <w:t>233 600</w:t>
            </w:r>
          </w:p>
        </w:tc>
        <w:tc>
          <w:tcPr>
            <w:tcW w:w="651" w:type="dxa"/>
            <w:tcBorders>
              <w:top w:val="nil"/>
              <w:left w:val="nil"/>
              <w:bottom w:val="nil"/>
              <w:right w:val="nil"/>
            </w:tcBorders>
            <w:shd w:val="clear" w:color="auto" w:fill="F1F1F2"/>
          </w:tcPr>
          <w:p w14:paraId="597D1A93" w14:textId="77777777" w:rsidR="001C5233" w:rsidRDefault="006048AA">
            <w:pPr>
              <w:pStyle w:val="TableParagraph"/>
              <w:spacing w:line="134" w:lineRule="exact"/>
              <w:ind w:right="151"/>
              <w:jc w:val="right"/>
              <w:rPr>
                <w:sz w:val="11"/>
              </w:rPr>
            </w:pPr>
            <w:r>
              <w:rPr>
                <w:color w:val="231F20"/>
                <w:w w:val="102"/>
                <w:sz w:val="11"/>
              </w:rPr>
              <w:t>0</w:t>
            </w:r>
          </w:p>
        </w:tc>
        <w:tc>
          <w:tcPr>
            <w:tcW w:w="516" w:type="dxa"/>
            <w:tcBorders>
              <w:top w:val="nil"/>
              <w:left w:val="nil"/>
              <w:bottom w:val="nil"/>
              <w:right w:val="single" w:sz="6" w:space="0" w:color="231F20"/>
            </w:tcBorders>
            <w:shd w:val="clear" w:color="auto" w:fill="F1F1F2"/>
          </w:tcPr>
          <w:p w14:paraId="2F714EAC" w14:textId="77777777" w:rsidR="001C5233" w:rsidRDefault="006048AA">
            <w:pPr>
              <w:pStyle w:val="TableParagraph"/>
              <w:spacing w:line="134" w:lineRule="exact"/>
              <w:ind w:right="39"/>
              <w:jc w:val="right"/>
              <w:rPr>
                <w:sz w:val="11"/>
              </w:rPr>
            </w:pPr>
            <w:r>
              <w:rPr>
                <w:color w:val="231F20"/>
                <w:w w:val="102"/>
                <w:sz w:val="11"/>
              </w:rPr>
              <w:t>0</w:t>
            </w:r>
          </w:p>
        </w:tc>
        <w:tc>
          <w:tcPr>
            <w:tcW w:w="554" w:type="dxa"/>
            <w:tcBorders>
              <w:top w:val="nil"/>
              <w:left w:val="single" w:sz="6" w:space="0" w:color="231F20"/>
              <w:bottom w:val="nil"/>
              <w:right w:val="nil"/>
            </w:tcBorders>
            <w:shd w:val="clear" w:color="auto" w:fill="F1F1F2"/>
          </w:tcPr>
          <w:p w14:paraId="28E3EB16" w14:textId="77777777" w:rsidR="001C5233" w:rsidRDefault="006048AA">
            <w:pPr>
              <w:pStyle w:val="TableParagraph"/>
              <w:spacing w:line="134" w:lineRule="exact"/>
              <w:ind w:left="83" w:right="45"/>
              <w:jc w:val="center"/>
              <w:rPr>
                <w:sz w:val="11"/>
              </w:rPr>
            </w:pPr>
            <w:r>
              <w:rPr>
                <w:color w:val="231F20"/>
                <w:w w:val="105"/>
                <w:sz w:val="11"/>
              </w:rPr>
              <w:t>182 500</w:t>
            </w:r>
          </w:p>
        </w:tc>
        <w:tc>
          <w:tcPr>
            <w:tcW w:w="464" w:type="dxa"/>
            <w:tcBorders>
              <w:top w:val="nil"/>
              <w:left w:val="nil"/>
              <w:bottom w:val="nil"/>
            </w:tcBorders>
            <w:shd w:val="clear" w:color="auto" w:fill="F1F1F2"/>
          </w:tcPr>
          <w:p w14:paraId="4ABE7339" w14:textId="77777777" w:rsidR="001C5233" w:rsidRDefault="006048AA">
            <w:pPr>
              <w:pStyle w:val="TableParagraph"/>
              <w:spacing w:line="134" w:lineRule="exact"/>
              <w:ind w:left="58"/>
              <w:jc w:val="center"/>
              <w:rPr>
                <w:sz w:val="11"/>
              </w:rPr>
            </w:pPr>
            <w:r>
              <w:rPr>
                <w:color w:val="231F20"/>
                <w:w w:val="105"/>
                <w:sz w:val="11"/>
              </w:rPr>
              <w:t>182 500</w:t>
            </w:r>
          </w:p>
        </w:tc>
      </w:tr>
      <w:tr w:rsidR="001C5233" w14:paraId="60C68F7F" w14:textId="77777777">
        <w:trPr>
          <w:trHeight w:hRule="exact" w:val="145"/>
        </w:trPr>
        <w:tc>
          <w:tcPr>
            <w:tcW w:w="396" w:type="dxa"/>
            <w:tcBorders>
              <w:top w:val="nil"/>
              <w:bottom w:val="single" w:sz="6" w:space="0" w:color="231F20"/>
              <w:right w:val="single" w:sz="6" w:space="0" w:color="231F20"/>
            </w:tcBorders>
            <w:shd w:val="clear" w:color="auto" w:fill="F1F1F2"/>
          </w:tcPr>
          <w:p w14:paraId="36C3E4CF" w14:textId="77777777" w:rsidR="001C5233" w:rsidRDefault="001C5233"/>
        </w:tc>
        <w:tc>
          <w:tcPr>
            <w:tcW w:w="407" w:type="dxa"/>
            <w:tcBorders>
              <w:top w:val="nil"/>
              <w:left w:val="single" w:sz="6" w:space="0" w:color="231F20"/>
              <w:bottom w:val="single" w:sz="6" w:space="0" w:color="231F20"/>
              <w:right w:val="single" w:sz="6" w:space="0" w:color="231F20"/>
            </w:tcBorders>
            <w:shd w:val="clear" w:color="auto" w:fill="F1F1F2"/>
          </w:tcPr>
          <w:p w14:paraId="142D9C1D" w14:textId="77777777" w:rsidR="001C5233" w:rsidRDefault="001C5233"/>
        </w:tc>
        <w:tc>
          <w:tcPr>
            <w:tcW w:w="1527" w:type="dxa"/>
            <w:tcBorders>
              <w:top w:val="nil"/>
              <w:left w:val="single" w:sz="6" w:space="0" w:color="231F20"/>
              <w:bottom w:val="single" w:sz="6" w:space="0" w:color="231F20"/>
              <w:right w:val="single" w:sz="6" w:space="0" w:color="231F20"/>
            </w:tcBorders>
            <w:shd w:val="clear" w:color="auto" w:fill="F1F1F2"/>
          </w:tcPr>
          <w:p w14:paraId="34CABFE1" w14:textId="77777777" w:rsidR="001C5233" w:rsidRDefault="006048AA">
            <w:pPr>
              <w:pStyle w:val="TableParagraph"/>
              <w:spacing w:line="134" w:lineRule="exact"/>
              <w:ind w:left="15"/>
              <w:rPr>
                <w:sz w:val="11"/>
              </w:rPr>
            </w:pPr>
            <w:r>
              <w:rPr>
                <w:color w:val="231F20"/>
                <w:sz w:val="11"/>
              </w:rPr>
              <w:t>jednotlivých ČOV.</w:t>
            </w:r>
          </w:p>
        </w:tc>
        <w:tc>
          <w:tcPr>
            <w:tcW w:w="735" w:type="dxa"/>
            <w:tcBorders>
              <w:top w:val="nil"/>
              <w:left w:val="single" w:sz="6" w:space="0" w:color="231F20"/>
              <w:bottom w:val="single" w:sz="6" w:space="0" w:color="231F20"/>
              <w:right w:val="single" w:sz="6" w:space="0" w:color="231F20"/>
            </w:tcBorders>
            <w:shd w:val="clear" w:color="auto" w:fill="F1F1F2"/>
          </w:tcPr>
          <w:p w14:paraId="612FEF2E" w14:textId="77777777" w:rsidR="001C5233" w:rsidRDefault="001C5233"/>
        </w:tc>
        <w:tc>
          <w:tcPr>
            <w:tcW w:w="758" w:type="dxa"/>
            <w:tcBorders>
              <w:top w:val="nil"/>
              <w:left w:val="single" w:sz="6" w:space="0" w:color="231F20"/>
              <w:bottom w:val="single" w:sz="6" w:space="0" w:color="231F20"/>
              <w:right w:val="single" w:sz="6" w:space="0" w:color="231F20"/>
            </w:tcBorders>
            <w:shd w:val="clear" w:color="auto" w:fill="F1F1F2"/>
          </w:tcPr>
          <w:p w14:paraId="06F7ACC1" w14:textId="77777777" w:rsidR="001C5233" w:rsidRDefault="001C5233"/>
        </w:tc>
        <w:tc>
          <w:tcPr>
            <w:tcW w:w="848" w:type="dxa"/>
            <w:tcBorders>
              <w:top w:val="nil"/>
              <w:left w:val="single" w:sz="6" w:space="0" w:color="231F20"/>
              <w:bottom w:val="single" w:sz="6" w:space="0" w:color="231F20"/>
              <w:right w:val="single" w:sz="6" w:space="0" w:color="231F20"/>
            </w:tcBorders>
            <w:shd w:val="clear" w:color="auto" w:fill="F1F1F2"/>
          </w:tcPr>
          <w:p w14:paraId="66AB10F2" w14:textId="77777777" w:rsidR="001C5233" w:rsidRDefault="001C5233"/>
        </w:tc>
        <w:tc>
          <w:tcPr>
            <w:tcW w:w="837" w:type="dxa"/>
            <w:tcBorders>
              <w:top w:val="nil"/>
              <w:left w:val="single" w:sz="6" w:space="0" w:color="231F20"/>
              <w:bottom w:val="single" w:sz="6" w:space="0" w:color="231F20"/>
              <w:right w:val="single" w:sz="6" w:space="0" w:color="231F20"/>
            </w:tcBorders>
            <w:shd w:val="clear" w:color="auto" w:fill="F1F1F2"/>
          </w:tcPr>
          <w:p w14:paraId="4BB613E4" w14:textId="77777777" w:rsidR="001C5233" w:rsidRDefault="001C5233"/>
        </w:tc>
        <w:tc>
          <w:tcPr>
            <w:tcW w:w="848" w:type="dxa"/>
            <w:tcBorders>
              <w:top w:val="nil"/>
              <w:left w:val="single" w:sz="6" w:space="0" w:color="231F20"/>
              <w:bottom w:val="single" w:sz="6" w:space="0" w:color="231F20"/>
              <w:right w:val="single" w:sz="6" w:space="0" w:color="231F20"/>
            </w:tcBorders>
            <w:shd w:val="clear" w:color="auto" w:fill="F1F1F2"/>
          </w:tcPr>
          <w:p w14:paraId="2325F4F6" w14:textId="77777777" w:rsidR="001C5233" w:rsidRDefault="001C5233"/>
        </w:tc>
        <w:tc>
          <w:tcPr>
            <w:tcW w:w="600" w:type="dxa"/>
            <w:tcBorders>
              <w:top w:val="nil"/>
              <w:left w:val="single" w:sz="6" w:space="0" w:color="231F20"/>
              <w:bottom w:val="single" w:sz="6" w:space="0" w:color="231F20"/>
            </w:tcBorders>
            <w:shd w:val="clear" w:color="auto" w:fill="F1F1F2"/>
          </w:tcPr>
          <w:p w14:paraId="023340C3" w14:textId="77777777" w:rsidR="001C5233" w:rsidRDefault="001C5233"/>
        </w:tc>
        <w:tc>
          <w:tcPr>
            <w:tcW w:w="698" w:type="dxa"/>
            <w:tcBorders>
              <w:top w:val="nil"/>
              <w:bottom w:val="nil"/>
              <w:right w:val="nil"/>
            </w:tcBorders>
            <w:shd w:val="clear" w:color="auto" w:fill="F1F1F2"/>
          </w:tcPr>
          <w:p w14:paraId="03481F95" w14:textId="77777777" w:rsidR="001C5233" w:rsidRDefault="001C5233"/>
        </w:tc>
        <w:tc>
          <w:tcPr>
            <w:tcW w:w="622" w:type="dxa"/>
            <w:tcBorders>
              <w:top w:val="nil"/>
              <w:left w:val="nil"/>
              <w:bottom w:val="nil"/>
              <w:right w:val="nil"/>
            </w:tcBorders>
            <w:shd w:val="clear" w:color="auto" w:fill="F1F1F2"/>
          </w:tcPr>
          <w:p w14:paraId="00F04717" w14:textId="77777777" w:rsidR="001C5233" w:rsidRDefault="001C5233"/>
        </w:tc>
        <w:tc>
          <w:tcPr>
            <w:tcW w:w="651" w:type="dxa"/>
            <w:tcBorders>
              <w:top w:val="nil"/>
              <w:left w:val="nil"/>
              <w:bottom w:val="nil"/>
              <w:right w:val="nil"/>
            </w:tcBorders>
            <w:shd w:val="clear" w:color="auto" w:fill="F1F1F2"/>
          </w:tcPr>
          <w:p w14:paraId="1CE3EB0F" w14:textId="77777777" w:rsidR="001C5233" w:rsidRDefault="001C5233"/>
        </w:tc>
        <w:tc>
          <w:tcPr>
            <w:tcW w:w="516" w:type="dxa"/>
            <w:tcBorders>
              <w:top w:val="nil"/>
              <w:left w:val="nil"/>
              <w:bottom w:val="nil"/>
              <w:right w:val="single" w:sz="6" w:space="0" w:color="231F20"/>
            </w:tcBorders>
            <w:shd w:val="clear" w:color="auto" w:fill="F1F1F2"/>
          </w:tcPr>
          <w:p w14:paraId="6EBD6904" w14:textId="77777777" w:rsidR="001C5233" w:rsidRDefault="001C5233"/>
        </w:tc>
        <w:tc>
          <w:tcPr>
            <w:tcW w:w="554" w:type="dxa"/>
            <w:tcBorders>
              <w:top w:val="nil"/>
              <w:left w:val="single" w:sz="6" w:space="0" w:color="231F20"/>
              <w:bottom w:val="nil"/>
              <w:right w:val="nil"/>
            </w:tcBorders>
            <w:shd w:val="clear" w:color="auto" w:fill="F1F1F2"/>
          </w:tcPr>
          <w:p w14:paraId="7372B06B" w14:textId="77777777" w:rsidR="001C5233" w:rsidRDefault="001C5233"/>
        </w:tc>
        <w:tc>
          <w:tcPr>
            <w:tcW w:w="464" w:type="dxa"/>
            <w:tcBorders>
              <w:top w:val="nil"/>
              <w:left w:val="nil"/>
              <w:bottom w:val="nil"/>
            </w:tcBorders>
            <w:shd w:val="clear" w:color="auto" w:fill="F1F1F2"/>
          </w:tcPr>
          <w:p w14:paraId="11E6DD5A" w14:textId="77777777" w:rsidR="001C5233" w:rsidRDefault="001C5233"/>
        </w:tc>
      </w:tr>
      <w:tr w:rsidR="001C5233" w14:paraId="31F88340" w14:textId="77777777">
        <w:trPr>
          <w:trHeight w:hRule="exact" w:val="615"/>
        </w:trPr>
        <w:tc>
          <w:tcPr>
            <w:tcW w:w="396" w:type="dxa"/>
            <w:tcBorders>
              <w:top w:val="single" w:sz="6" w:space="0" w:color="231F20"/>
              <w:bottom w:val="single" w:sz="6" w:space="0" w:color="231F20"/>
              <w:right w:val="single" w:sz="6" w:space="0" w:color="231F20"/>
            </w:tcBorders>
            <w:shd w:val="clear" w:color="auto" w:fill="F1F1F2"/>
          </w:tcPr>
          <w:p w14:paraId="3C7BF81E" w14:textId="77777777" w:rsidR="001C5233" w:rsidRDefault="001C5233">
            <w:pPr>
              <w:pStyle w:val="TableParagraph"/>
              <w:rPr>
                <w:rFonts w:ascii="Times New Roman"/>
                <w:sz w:val="10"/>
              </w:rPr>
            </w:pPr>
          </w:p>
          <w:p w14:paraId="7AEA6FD6" w14:textId="77777777" w:rsidR="001C5233" w:rsidRDefault="001C5233">
            <w:pPr>
              <w:pStyle w:val="TableParagraph"/>
              <w:spacing w:before="4"/>
              <w:rPr>
                <w:rFonts w:ascii="Times New Roman"/>
                <w:sz w:val="10"/>
              </w:rPr>
            </w:pPr>
          </w:p>
          <w:p w14:paraId="0ED155E3" w14:textId="77777777" w:rsidR="001C5233" w:rsidRDefault="006048AA">
            <w:pPr>
              <w:pStyle w:val="TableParagraph"/>
              <w:ind w:left="17" w:right="44"/>
              <w:jc w:val="center"/>
              <w:rPr>
                <w:sz w:val="11"/>
              </w:rPr>
            </w:pPr>
            <w:r>
              <w:rPr>
                <w:color w:val="231F20"/>
                <w:w w:val="105"/>
                <w:sz w:val="11"/>
              </w:rPr>
              <w:t>II.</w:t>
            </w:r>
          </w:p>
        </w:tc>
        <w:tc>
          <w:tcPr>
            <w:tcW w:w="407" w:type="dxa"/>
            <w:tcBorders>
              <w:top w:val="single" w:sz="6" w:space="0" w:color="231F20"/>
              <w:left w:val="single" w:sz="6" w:space="0" w:color="231F20"/>
              <w:bottom w:val="single" w:sz="6" w:space="0" w:color="231F20"/>
              <w:right w:val="single" w:sz="6" w:space="0" w:color="231F20"/>
            </w:tcBorders>
            <w:shd w:val="clear" w:color="auto" w:fill="F1F1F2"/>
          </w:tcPr>
          <w:p w14:paraId="0FD8A3BC" w14:textId="77777777" w:rsidR="001C5233" w:rsidRDefault="001C5233">
            <w:pPr>
              <w:pStyle w:val="TableParagraph"/>
              <w:rPr>
                <w:rFonts w:ascii="Times New Roman"/>
                <w:sz w:val="10"/>
              </w:rPr>
            </w:pPr>
          </w:p>
          <w:p w14:paraId="050E149B" w14:textId="77777777" w:rsidR="001C5233" w:rsidRDefault="001C5233">
            <w:pPr>
              <w:pStyle w:val="TableParagraph"/>
              <w:spacing w:before="4"/>
              <w:rPr>
                <w:rFonts w:ascii="Times New Roman"/>
                <w:sz w:val="10"/>
              </w:rPr>
            </w:pPr>
          </w:p>
          <w:p w14:paraId="08391F5B" w14:textId="77777777" w:rsidR="001C5233" w:rsidRDefault="006048AA">
            <w:pPr>
              <w:pStyle w:val="TableParagraph"/>
              <w:ind w:left="117" w:right="115"/>
              <w:jc w:val="center"/>
              <w:rPr>
                <w:sz w:val="11"/>
              </w:rPr>
            </w:pPr>
            <w:r>
              <w:rPr>
                <w:color w:val="231F20"/>
                <w:w w:val="105"/>
                <w:sz w:val="11"/>
              </w:rPr>
              <w:t>11</w:t>
            </w:r>
          </w:p>
        </w:tc>
        <w:tc>
          <w:tcPr>
            <w:tcW w:w="1527" w:type="dxa"/>
            <w:tcBorders>
              <w:top w:val="single" w:sz="6" w:space="0" w:color="231F20"/>
              <w:left w:val="single" w:sz="6" w:space="0" w:color="231F20"/>
              <w:bottom w:val="single" w:sz="6" w:space="0" w:color="231F20"/>
              <w:right w:val="single" w:sz="6" w:space="0" w:color="231F20"/>
            </w:tcBorders>
            <w:shd w:val="clear" w:color="auto" w:fill="F1F1F2"/>
          </w:tcPr>
          <w:p w14:paraId="12749D82" w14:textId="77777777" w:rsidR="001C5233" w:rsidRDefault="006048AA">
            <w:pPr>
              <w:pStyle w:val="TableParagraph"/>
              <w:spacing w:before="83" w:line="271" w:lineRule="auto"/>
              <w:ind w:left="15" w:right="20"/>
              <w:rPr>
                <w:sz w:val="11"/>
              </w:rPr>
            </w:pPr>
            <w:r>
              <w:rPr>
                <w:color w:val="231F20"/>
                <w:w w:val="105"/>
                <w:sz w:val="11"/>
              </w:rPr>
              <w:t>Definice způsobu (vč. zdroje dat) výpočtu energetické soběstačnosti.</w:t>
            </w:r>
          </w:p>
        </w:tc>
        <w:tc>
          <w:tcPr>
            <w:tcW w:w="735" w:type="dxa"/>
            <w:tcBorders>
              <w:top w:val="single" w:sz="6" w:space="0" w:color="231F20"/>
              <w:left w:val="single" w:sz="6" w:space="0" w:color="231F20"/>
              <w:bottom w:val="single" w:sz="6" w:space="0" w:color="231F20"/>
              <w:right w:val="single" w:sz="6" w:space="0" w:color="231F20"/>
            </w:tcBorders>
            <w:shd w:val="clear" w:color="auto" w:fill="F1F1F2"/>
          </w:tcPr>
          <w:p w14:paraId="1ECB4797" w14:textId="77777777" w:rsidR="001C5233" w:rsidRDefault="001C5233">
            <w:pPr>
              <w:pStyle w:val="TableParagraph"/>
              <w:rPr>
                <w:rFonts w:ascii="Times New Roman"/>
                <w:sz w:val="10"/>
              </w:rPr>
            </w:pPr>
          </w:p>
          <w:p w14:paraId="77862AA4" w14:textId="77777777" w:rsidR="001C5233" w:rsidRDefault="001C5233">
            <w:pPr>
              <w:pStyle w:val="TableParagraph"/>
              <w:spacing w:before="4"/>
              <w:rPr>
                <w:rFonts w:ascii="Times New Roman"/>
                <w:sz w:val="10"/>
              </w:rPr>
            </w:pPr>
          </w:p>
          <w:p w14:paraId="711EDE05" w14:textId="77777777" w:rsidR="001C5233" w:rsidRDefault="006048AA">
            <w:pPr>
              <w:pStyle w:val="TableParagraph"/>
              <w:ind w:left="6" w:right="5"/>
              <w:jc w:val="center"/>
              <w:rPr>
                <w:sz w:val="11"/>
              </w:rPr>
            </w:pPr>
            <w:r>
              <w:rPr>
                <w:color w:val="231F20"/>
                <w:w w:val="105"/>
                <w:sz w:val="11"/>
              </w:rPr>
              <w:t>30.04.2026</w:t>
            </w:r>
          </w:p>
        </w:tc>
        <w:tc>
          <w:tcPr>
            <w:tcW w:w="758" w:type="dxa"/>
            <w:tcBorders>
              <w:top w:val="single" w:sz="6" w:space="0" w:color="231F20"/>
              <w:left w:val="single" w:sz="6" w:space="0" w:color="231F20"/>
              <w:bottom w:val="single" w:sz="6" w:space="0" w:color="231F20"/>
              <w:right w:val="single" w:sz="6" w:space="0" w:color="231F20"/>
            </w:tcBorders>
            <w:shd w:val="clear" w:color="auto" w:fill="F1F1F2"/>
          </w:tcPr>
          <w:p w14:paraId="48385D2D" w14:textId="77777777" w:rsidR="001C5233" w:rsidRDefault="001C5233">
            <w:pPr>
              <w:pStyle w:val="TableParagraph"/>
              <w:rPr>
                <w:rFonts w:ascii="Times New Roman"/>
                <w:sz w:val="10"/>
              </w:rPr>
            </w:pPr>
          </w:p>
          <w:p w14:paraId="355B6ED3" w14:textId="77777777" w:rsidR="001C5233" w:rsidRDefault="001C5233">
            <w:pPr>
              <w:pStyle w:val="TableParagraph"/>
              <w:spacing w:before="4"/>
              <w:rPr>
                <w:rFonts w:ascii="Times New Roman"/>
                <w:sz w:val="10"/>
              </w:rPr>
            </w:pPr>
          </w:p>
          <w:p w14:paraId="0FB76893" w14:textId="77777777" w:rsidR="001C5233" w:rsidRDefault="006048AA">
            <w:pPr>
              <w:pStyle w:val="TableParagraph"/>
              <w:ind w:left="74" w:right="72"/>
              <w:jc w:val="center"/>
              <w:rPr>
                <w:sz w:val="11"/>
              </w:rPr>
            </w:pPr>
            <w:r>
              <w:rPr>
                <w:color w:val="231F20"/>
                <w:w w:val="105"/>
                <w:sz w:val="11"/>
              </w:rPr>
              <w:t>31.03.2026</w:t>
            </w:r>
          </w:p>
        </w:tc>
        <w:tc>
          <w:tcPr>
            <w:tcW w:w="848" w:type="dxa"/>
            <w:tcBorders>
              <w:top w:val="single" w:sz="6" w:space="0" w:color="231F20"/>
              <w:left w:val="single" w:sz="6" w:space="0" w:color="231F20"/>
              <w:bottom w:val="single" w:sz="6" w:space="0" w:color="231F20"/>
              <w:right w:val="single" w:sz="6" w:space="0" w:color="231F20"/>
            </w:tcBorders>
            <w:shd w:val="clear" w:color="auto" w:fill="F1F1F2"/>
          </w:tcPr>
          <w:p w14:paraId="0A3393AA" w14:textId="77777777" w:rsidR="001C5233" w:rsidRDefault="001C5233"/>
        </w:tc>
        <w:tc>
          <w:tcPr>
            <w:tcW w:w="837" w:type="dxa"/>
            <w:tcBorders>
              <w:top w:val="single" w:sz="6" w:space="0" w:color="231F20"/>
              <w:left w:val="single" w:sz="6" w:space="0" w:color="231F20"/>
              <w:bottom w:val="single" w:sz="6" w:space="0" w:color="231F20"/>
              <w:right w:val="single" w:sz="6" w:space="0" w:color="231F20"/>
            </w:tcBorders>
            <w:shd w:val="clear" w:color="auto" w:fill="F1F1F2"/>
          </w:tcPr>
          <w:p w14:paraId="77B4A670" w14:textId="77777777" w:rsidR="001C5233" w:rsidRDefault="001C5233"/>
        </w:tc>
        <w:tc>
          <w:tcPr>
            <w:tcW w:w="848" w:type="dxa"/>
            <w:tcBorders>
              <w:top w:val="single" w:sz="6" w:space="0" w:color="231F20"/>
              <w:left w:val="single" w:sz="6" w:space="0" w:color="231F20"/>
              <w:bottom w:val="single" w:sz="6" w:space="0" w:color="231F20"/>
              <w:right w:val="single" w:sz="6" w:space="0" w:color="231F20"/>
            </w:tcBorders>
            <w:shd w:val="clear" w:color="auto" w:fill="F1F1F2"/>
          </w:tcPr>
          <w:p w14:paraId="6862140A" w14:textId="77777777" w:rsidR="001C5233" w:rsidRDefault="001C5233"/>
        </w:tc>
        <w:tc>
          <w:tcPr>
            <w:tcW w:w="600" w:type="dxa"/>
            <w:tcBorders>
              <w:top w:val="single" w:sz="6" w:space="0" w:color="231F20"/>
              <w:left w:val="single" w:sz="6" w:space="0" w:color="231F20"/>
              <w:bottom w:val="single" w:sz="6" w:space="0" w:color="231F20"/>
            </w:tcBorders>
            <w:shd w:val="clear" w:color="auto" w:fill="F1F1F2"/>
          </w:tcPr>
          <w:p w14:paraId="15A7BF7E" w14:textId="77777777" w:rsidR="001C5233" w:rsidRDefault="001C5233">
            <w:pPr>
              <w:pStyle w:val="TableParagraph"/>
              <w:rPr>
                <w:rFonts w:ascii="Times New Roman"/>
                <w:sz w:val="10"/>
              </w:rPr>
            </w:pPr>
          </w:p>
          <w:p w14:paraId="5F6A01EA" w14:textId="77777777" w:rsidR="001C5233" w:rsidRDefault="001C5233">
            <w:pPr>
              <w:pStyle w:val="TableParagraph"/>
              <w:spacing w:before="4"/>
              <w:rPr>
                <w:rFonts w:ascii="Times New Roman"/>
                <w:sz w:val="10"/>
              </w:rPr>
            </w:pPr>
          </w:p>
          <w:p w14:paraId="00D8503E" w14:textId="77777777" w:rsidR="001C5233" w:rsidRDefault="006048AA">
            <w:pPr>
              <w:pStyle w:val="TableParagraph"/>
              <w:ind w:left="112" w:right="101"/>
              <w:jc w:val="center"/>
              <w:rPr>
                <w:sz w:val="11"/>
              </w:rPr>
            </w:pPr>
            <w:r>
              <w:rPr>
                <w:color w:val="231F20"/>
                <w:w w:val="105"/>
                <w:sz w:val="11"/>
              </w:rPr>
              <w:t>VŠCHT</w:t>
            </w:r>
          </w:p>
        </w:tc>
        <w:tc>
          <w:tcPr>
            <w:tcW w:w="698" w:type="dxa"/>
            <w:tcBorders>
              <w:top w:val="nil"/>
              <w:bottom w:val="nil"/>
              <w:right w:val="nil"/>
            </w:tcBorders>
            <w:shd w:val="clear" w:color="auto" w:fill="F1F1F2"/>
          </w:tcPr>
          <w:p w14:paraId="058B1306" w14:textId="77777777" w:rsidR="001C5233" w:rsidRDefault="001C5233">
            <w:pPr>
              <w:pStyle w:val="TableParagraph"/>
              <w:rPr>
                <w:rFonts w:ascii="Times New Roman"/>
                <w:sz w:val="10"/>
              </w:rPr>
            </w:pPr>
          </w:p>
          <w:p w14:paraId="43657F02" w14:textId="77777777" w:rsidR="001C5233" w:rsidRDefault="001C5233">
            <w:pPr>
              <w:pStyle w:val="TableParagraph"/>
              <w:rPr>
                <w:rFonts w:ascii="Times New Roman"/>
                <w:sz w:val="11"/>
              </w:rPr>
            </w:pPr>
          </w:p>
          <w:p w14:paraId="27C64D0C" w14:textId="77777777" w:rsidR="001C5233" w:rsidRDefault="006048AA">
            <w:pPr>
              <w:pStyle w:val="TableParagraph"/>
              <w:ind w:left="163" w:right="43"/>
              <w:jc w:val="center"/>
              <w:rPr>
                <w:sz w:val="11"/>
              </w:rPr>
            </w:pPr>
            <w:r>
              <w:rPr>
                <w:color w:val="231F20"/>
                <w:w w:val="105"/>
                <w:sz w:val="11"/>
              </w:rPr>
              <w:t>43 800</w:t>
            </w:r>
          </w:p>
        </w:tc>
        <w:tc>
          <w:tcPr>
            <w:tcW w:w="622" w:type="dxa"/>
            <w:tcBorders>
              <w:top w:val="nil"/>
              <w:left w:val="nil"/>
              <w:bottom w:val="nil"/>
              <w:right w:val="nil"/>
            </w:tcBorders>
            <w:shd w:val="clear" w:color="auto" w:fill="F1F1F2"/>
          </w:tcPr>
          <w:p w14:paraId="7D868D5D" w14:textId="77777777" w:rsidR="001C5233" w:rsidRDefault="001C5233">
            <w:pPr>
              <w:pStyle w:val="TableParagraph"/>
              <w:rPr>
                <w:rFonts w:ascii="Times New Roman"/>
                <w:sz w:val="10"/>
              </w:rPr>
            </w:pPr>
          </w:p>
          <w:p w14:paraId="2DEA17FB" w14:textId="77777777" w:rsidR="001C5233" w:rsidRDefault="001C5233">
            <w:pPr>
              <w:pStyle w:val="TableParagraph"/>
              <w:rPr>
                <w:rFonts w:ascii="Times New Roman"/>
                <w:sz w:val="11"/>
              </w:rPr>
            </w:pPr>
          </w:p>
          <w:p w14:paraId="08A6C0F1" w14:textId="77777777" w:rsidR="001C5233" w:rsidRDefault="006048AA">
            <w:pPr>
              <w:pStyle w:val="TableParagraph"/>
              <w:ind w:left="102" w:right="102"/>
              <w:jc w:val="center"/>
              <w:rPr>
                <w:sz w:val="11"/>
              </w:rPr>
            </w:pPr>
            <w:r>
              <w:rPr>
                <w:color w:val="231F20"/>
                <w:w w:val="105"/>
                <w:sz w:val="11"/>
              </w:rPr>
              <w:t>102 200</w:t>
            </w:r>
          </w:p>
        </w:tc>
        <w:tc>
          <w:tcPr>
            <w:tcW w:w="651" w:type="dxa"/>
            <w:tcBorders>
              <w:top w:val="nil"/>
              <w:left w:val="nil"/>
              <w:bottom w:val="nil"/>
              <w:right w:val="nil"/>
            </w:tcBorders>
            <w:shd w:val="clear" w:color="auto" w:fill="F1F1F2"/>
          </w:tcPr>
          <w:p w14:paraId="00449F58" w14:textId="77777777" w:rsidR="001C5233" w:rsidRDefault="001C5233">
            <w:pPr>
              <w:pStyle w:val="TableParagraph"/>
              <w:rPr>
                <w:rFonts w:ascii="Times New Roman"/>
                <w:sz w:val="10"/>
              </w:rPr>
            </w:pPr>
          </w:p>
          <w:p w14:paraId="63A19283" w14:textId="77777777" w:rsidR="001C5233" w:rsidRDefault="001C5233">
            <w:pPr>
              <w:pStyle w:val="TableParagraph"/>
              <w:rPr>
                <w:rFonts w:ascii="Times New Roman"/>
                <w:sz w:val="11"/>
              </w:rPr>
            </w:pPr>
          </w:p>
          <w:p w14:paraId="487E977D" w14:textId="77777777" w:rsidR="001C5233" w:rsidRDefault="006048AA">
            <w:pPr>
              <w:pStyle w:val="TableParagraph"/>
              <w:ind w:right="151"/>
              <w:jc w:val="right"/>
              <w:rPr>
                <w:sz w:val="11"/>
              </w:rPr>
            </w:pPr>
            <w:r>
              <w:rPr>
                <w:color w:val="231F20"/>
                <w:w w:val="102"/>
                <w:sz w:val="11"/>
              </w:rPr>
              <w:t>0</w:t>
            </w:r>
          </w:p>
        </w:tc>
        <w:tc>
          <w:tcPr>
            <w:tcW w:w="516" w:type="dxa"/>
            <w:tcBorders>
              <w:top w:val="nil"/>
              <w:left w:val="nil"/>
              <w:bottom w:val="nil"/>
              <w:right w:val="single" w:sz="6" w:space="0" w:color="231F20"/>
            </w:tcBorders>
            <w:shd w:val="clear" w:color="auto" w:fill="F1F1F2"/>
          </w:tcPr>
          <w:p w14:paraId="3B866DDA" w14:textId="77777777" w:rsidR="001C5233" w:rsidRDefault="001C5233">
            <w:pPr>
              <w:pStyle w:val="TableParagraph"/>
              <w:rPr>
                <w:rFonts w:ascii="Times New Roman"/>
                <w:sz w:val="10"/>
              </w:rPr>
            </w:pPr>
          </w:p>
          <w:p w14:paraId="2F311D10" w14:textId="77777777" w:rsidR="001C5233" w:rsidRDefault="001C5233">
            <w:pPr>
              <w:pStyle w:val="TableParagraph"/>
              <w:rPr>
                <w:rFonts w:ascii="Times New Roman"/>
                <w:sz w:val="11"/>
              </w:rPr>
            </w:pPr>
          </w:p>
          <w:p w14:paraId="0A34B2A0" w14:textId="77777777" w:rsidR="001C5233" w:rsidRDefault="006048AA">
            <w:pPr>
              <w:pStyle w:val="TableParagraph"/>
              <w:ind w:right="38"/>
              <w:jc w:val="right"/>
              <w:rPr>
                <w:sz w:val="11"/>
              </w:rPr>
            </w:pPr>
            <w:r>
              <w:rPr>
                <w:color w:val="231F20"/>
                <w:w w:val="102"/>
                <w:sz w:val="11"/>
              </w:rPr>
              <w:t>0</w:t>
            </w:r>
          </w:p>
        </w:tc>
        <w:tc>
          <w:tcPr>
            <w:tcW w:w="554" w:type="dxa"/>
            <w:tcBorders>
              <w:top w:val="nil"/>
              <w:left w:val="single" w:sz="6" w:space="0" w:color="231F20"/>
              <w:bottom w:val="nil"/>
              <w:right w:val="nil"/>
            </w:tcBorders>
            <w:shd w:val="clear" w:color="auto" w:fill="F1F1F2"/>
          </w:tcPr>
          <w:p w14:paraId="22B5665D" w14:textId="77777777" w:rsidR="001C5233" w:rsidRDefault="001C5233"/>
        </w:tc>
        <w:tc>
          <w:tcPr>
            <w:tcW w:w="464" w:type="dxa"/>
            <w:tcBorders>
              <w:top w:val="nil"/>
              <w:left w:val="nil"/>
              <w:bottom w:val="nil"/>
            </w:tcBorders>
            <w:shd w:val="clear" w:color="auto" w:fill="F1F1F2"/>
          </w:tcPr>
          <w:p w14:paraId="2424C724" w14:textId="77777777" w:rsidR="001C5233" w:rsidRDefault="001C5233"/>
        </w:tc>
      </w:tr>
      <w:tr w:rsidR="001C5233" w14:paraId="656BA45B" w14:textId="77777777">
        <w:trPr>
          <w:trHeight w:hRule="exact" w:val="615"/>
        </w:trPr>
        <w:tc>
          <w:tcPr>
            <w:tcW w:w="396" w:type="dxa"/>
            <w:tcBorders>
              <w:top w:val="single" w:sz="6" w:space="0" w:color="231F20"/>
              <w:bottom w:val="single" w:sz="6" w:space="0" w:color="231F20"/>
              <w:right w:val="single" w:sz="6" w:space="0" w:color="231F20"/>
            </w:tcBorders>
            <w:shd w:val="clear" w:color="auto" w:fill="F1F1F2"/>
          </w:tcPr>
          <w:p w14:paraId="25CFF98E" w14:textId="77777777" w:rsidR="001C5233" w:rsidRDefault="001C5233">
            <w:pPr>
              <w:pStyle w:val="TableParagraph"/>
              <w:rPr>
                <w:rFonts w:ascii="Times New Roman"/>
                <w:sz w:val="10"/>
              </w:rPr>
            </w:pPr>
          </w:p>
          <w:p w14:paraId="36A5851E" w14:textId="77777777" w:rsidR="001C5233" w:rsidRDefault="001C5233">
            <w:pPr>
              <w:pStyle w:val="TableParagraph"/>
              <w:spacing w:before="4"/>
              <w:rPr>
                <w:rFonts w:ascii="Times New Roman"/>
                <w:sz w:val="10"/>
              </w:rPr>
            </w:pPr>
          </w:p>
          <w:p w14:paraId="06F0A326" w14:textId="77777777" w:rsidR="001C5233" w:rsidRDefault="006048AA">
            <w:pPr>
              <w:pStyle w:val="TableParagraph"/>
              <w:ind w:left="17" w:right="44"/>
              <w:jc w:val="center"/>
              <w:rPr>
                <w:sz w:val="11"/>
              </w:rPr>
            </w:pPr>
            <w:r>
              <w:rPr>
                <w:color w:val="231F20"/>
                <w:w w:val="105"/>
                <w:sz w:val="11"/>
              </w:rPr>
              <w:t>II.</w:t>
            </w:r>
          </w:p>
        </w:tc>
        <w:tc>
          <w:tcPr>
            <w:tcW w:w="407" w:type="dxa"/>
            <w:tcBorders>
              <w:top w:val="single" w:sz="6" w:space="0" w:color="231F20"/>
              <w:left w:val="single" w:sz="6" w:space="0" w:color="231F20"/>
              <w:bottom w:val="single" w:sz="6" w:space="0" w:color="231F20"/>
              <w:right w:val="single" w:sz="6" w:space="0" w:color="231F20"/>
            </w:tcBorders>
            <w:shd w:val="clear" w:color="auto" w:fill="F1F1F2"/>
          </w:tcPr>
          <w:p w14:paraId="58AF94B6" w14:textId="77777777" w:rsidR="001C5233" w:rsidRDefault="001C5233">
            <w:pPr>
              <w:pStyle w:val="TableParagraph"/>
              <w:rPr>
                <w:rFonts w:ascii="Times New Roman"/>
                <w:sz w:val="10"/>
              </w:rPr>
            </w:pPr>
          </w:p>
          <w:p w14:paraId="62E8F4E3" w14:textId="77777777" w:rsidR="001C5233" w:rsidRDefault="001C5233">
            <w:pPr>
              <w:pStyle w:val="TableParagraph"/>
              <w:spacing w:before="4"/>
              <w:rPr>
                <w:rFonts w:ascii="Times New Roman"/>
                <w:sz w:val="10"/>
              </w:rPr>
            </w:pPr>
          </w:p>
          <w:p w14:paraId="1E07A273" w14:textId="77777777" w:rsidR="001C5233" w:rsidRDefault="006048AA">
            <w:pPr>
              <w:pStyle w:val="TableParagraph"/>
              <w:ind w:left="117" w:right="115"/>
              <w:jc w:val="center"/>
              <w:rPr>
                <w:sz w:val="11"/>
              </w:rPr>
            </w:pPr>
            <w:r>
              <w:rPr>
                <w:color w:val="231F20"/>
                <w:w w:val="105"/>
                <w:sz w:val="11"/>
              </w:rPr>
              <w:t>11</w:t>
            </w:r>
          </w:p>
        </w:tc>
        <w:tc>
          <w:tcPr>
            <w:tcW w:w="1527" w:type="dxa"/>
            <w:tcBorders>
              <w:top w:val="single" w:sz="6" w:space="0" w:color="231F20"/>
              <w:left w:val="single" w:sz="6" w:space="0" w:color="231F20"/>
              <w:bottom w:val="single" w:sz="6" w:space="0" w:color="231F20"/>
              <w:right w:val="single" w:sz="6" w:space="0" w:color="231F20"/>
            </w:tcBorders>
            <w:shd w:val="clear" w:color="auto" w:fill="F1F1F2"/>
          </w:tcPr>
          <w:p w14:paraId="25EFE487" w14:textId="77777777" w:rsidR="001C5233" w:rsidRDefault="006048AA">
            <w:pPr>
              <w:pStyle w:val="TableParagraph"/>
              <w:spacing w:before="83" w:line="271" w:lineRule="auto"/>
              <w:ind w:left="15" w:right="-13"/>
              <w:rPr>
                <w:sz w:val="11"/>
              </w:rPr>
            </w:pPr>
            <w:r>
              <w:rPr>
                <w:color w:val="231F20"/>
                <w:w w:val="105"/>
                <w:sz w:val="11"/>
              </w:rPr>
              <w:t xml:space="preserve">Stanovení ČOV, kde bude nutné implementovat opatření (také </w:t>
            </w:r>
            <w:r>
              <w:rPr>
                <w:color w:val="231F20"/>
                <w:sz w:val="11"/>
              </w:rPr>
              <w:t xml:space="preserve">jako atribut </w:t>
            </w:r>
            <w:proofErr w:type="spellStart"/>
            <w:r>
              <w:rPr>
                <w:color w:val="231F20"/>
                <w:sz w:val="11"/>
              </w:rPr>
              <w:t>geodat</w:t>
            </w:r>
            <w:proofErr w:type="spellEnd"/>
            <w:r>
              <w:rPr>
                <w:color w:val="231F20"/>
                <w:sz w:val="11"/>
              </w:rPr>
              <w:t>).</w:t>
            </w:r>
          </w:p>
        </w:tc>
        <w:tc>
          <w:tcPr>
            <w:tcW w:w="735" w:type="dxa"/>
            <w:tcBorders>
              <w:top w:val="single" w:sz="6" w:space="0" w:color="231F20"/>
              <w:left w:val="single" w:sz="6" w:space="0" w:color="231F20"/>
              <w:bottom w:val="single" w:sz="6" w:space="0" w:color="231F20"/>
              <w:right w:val="single" w:sz="6" w:space="0" w:color="231F20"/>
            </w:tcBorders>
            <w:shd w:val="clear" w:color="auto" w:fill="F1F1F2"/>
          </w:tcPr>
          <w:p w14:paraId="7F1EE535" w14:textId="77777777" w:rsidR="001C5233" w:rsidRDefault="001C5233">
            <w:pPr>
              <w:pStyle w:val="TableParagraph"/>
              <w:rPr>
                <w:rFonts w:ascii="Times New Roman"/>
                <w:sz w:val="10"/>
              </w:rPr>
            </w:pPr>
          </w:p>
          <w:p w14:paraId="5F4C1E1C" w14:textId="77777777" w:rsidR="001C5233" w:rsidRDefault="001C5233">
            <w:pPr>
              <w:pStyle w:val="TableParagraph"/>
              <w:spacing w:before="4"/>
              <w:rPr>
                <w:rFonts w:ascii="Times New Roman"/>
                <w:sz w:val="10"/>
              </w:rPr>
            </w:pPr>
          </w:p>
          <w:p w14:paraId="062BFBC1" w14:textId="77777777" w:rsidR="001C5233" w:rsidRDefault="006048AA">
            <w:pPr>
              <w:pStyle w:val="TableParagraph"/>
              <w:ind w:left="6" w:right="5"/>
              <w:jc w:val="center"/>
              <w:rPr>
                <w:sz w:val="11"/>
              </w:rPr>
            </w:pPr>
            <w:r>
              <w:rPr>
                <w:color w:val="231F20"/>
                <w:w w:val="105"/>
                <w:sz w:val="11"/>
              </w:rPr>
              <w:t>30.04.2026</w:t>
            </w:r>
          </w:p>
        </w:tc>
        <w:tc>
          <w:tcPr>
            <w:tcW w:w="758" w:type="dxa"/>
            <w:tcBorders>
              <w:top w:val="single" w:sz="6" w:space="0" w:color="231F20"/>
              <w:left w:val="single" w:sz="6" w:space="0" w:color="231F20"/>
              <w:bottom w:val="single" w:sz="6" w:space="0" w:color="231F20"/>
              <w:right w:val="single" w:sz="6" w:space="0" w:color="231F20"/>
            </w:tcBorders>
            <w:shd w:val="clear" w:color="auto" w:fill="F1F1F2"/>
          </w:tcPr>
          <w:p w14:paraId="6065DDF3" w14:textId="77777777" w:rsidR="001C5233" w:rsidRDefault="001C5233">
            <w:pPr>
              <w:pStyle w:val="TableParagraph"/>
              <w:rPr>
                <w:rFonts w:ascii="Times New Roman"/>
                <w:sz w:val="10"/>
              </w:rPr>
            </w:pPr>
          </w:p>
          <w:p w14:paraId="3F008E04" w14:textId="77777777" w:rsidR="001C5233" w:rsidRDefault="001C5233">
            <w:pPr>
              <w:pStyle w:val="TableParagraph"/>
              <w:spacing w:before="4"/>
              <w:rPr>
                <w:rFonts w:ascii="Times New Roman"/>
                <w:sz w:val="10"/>
              </w:rPr>
            </w:pPr>
          </w:p>
          <w:p w14:paraId="13550805" w14:textId="77777777" w:rsidR="001C5233" w:rsidRDefault="006048AA">
            <w:pPr>
              <w:pStyle w:val="TableParagraph"/>
              <w:ind w:left="74" w:right="72"/>
              <w:jc w:val="center"/>
              <w:rPr>
                <w:sz w:val="11"/>
              </w:rPr>
            </w:pPr>
            <w:r>
              <w:rPr>
                <w:color w:val="231F20"/>
                <w:w w:val="105"/>
                <w:sz w:val="11"/>
              </w:rPr>
              <w:t>31.03.2026</w:t>
            </w:r>
          </w:p>
        </w:tc>
        <w:tc>
          <w:tcPr>
            <w:tcW w:w="848" w:type="dxa"/>
            <w:tcBorders>
              <w:top w:val="single" w:sz="6" w:space="0" w:color="231F20"/>
              <w:left w:val="single" w:sz="6" w:space="0" w:color="231F20"/>
              <w:bottom w:val="single" w:sz="6" w:space="0" w:color="231F20"/>
              <w:right w:val="single" w:sz="6" w:space="0" w:color="231F20"/>
            </w:tcBorders>
            <w:shd w:val="clear" w:color="auto" w:fill="F1F1F2"/>
          </w:tcPr>
          <w:p w14:paraId="4021761E" w14:textId="77777777" w:rsidR="001C5233" w:rsidRDefault="001C5233"/>
        </w:tc>
        <w:tc>
          <w:tcPr>
            <w:tcW w:w="837" w:type="dxa"/>
            <w:tcBorders>
              <w:top w:val="single" w:sz="6" w:space="0" w:color="231F20"/>
              <w:left w:val="single" w:sz="6" w:space="0" w:color="231F20"/>
              <w:bottom w:val="single" w:sz="6" w:space="0" w:color="231F20"/>
              <w:right w:val="single" w:sz="6" w:space="0" w:color="231F20"/>
            </w:tcBorders>
            <w:shd w:val="clear" w:color="auto" w:fill="F1F1F2"/>
          </w:tcPr>
          <w:p w14:paraId="5EBD2F9E" w14:textId="77777777" w:rsidR="001C5233" w:rsidRDefault="001C5233"/>
        </w:tc>
        <w:tc>
          <w:tcPr>
            <w:tcW w:w="848" w:type="dxa"/>
            <w:tcBorders>
              <w:top w:val="single" w:sz="6" w:space="0" w:color="231F20"/>
              <w:left w:val="single" w:sz="6" w:space="0" w:color="231F20"/>
              <w:bottom w:val="single" w:sz="6" w:space="0" w:color="231F20"/>
              <w:right w:val="single" w:sz="6" w:space="0" w:color="231F20"/>
            </w:tcBorders>
            <w:shd w:val="clear" w:color="auto" w:fill="F1F1F2"/>
          </w:tcPr>
          <w:p w14:paraId="1AD8AE9F" w14:textId="77777777" w:rsidR="001C5233" w:rsidRDefault="001C5233"/>
        </w:tc>
        <w:tc>
          <w:tcPr>
            <w:tcW w:w="600" w:type="dxa"/>
            <w:tcBorders>
              <w:top w:val="single" w:sz="6" w:space="0" w:color="231F20"/>
              <w:left w:val="single" w:sz="6" w:space="0" w:color="231F20"/>
              <w:bottom w:val="single" w:sz="6" w:space="0" w:color="231F20"/>
            </w:tcBorders>
            <w:shd w:val="clear" w:color="auto" w:fill="F1F1F2"/>
          </w:tcPr>
          <w:p w14:paraId="05AFC4A9" w14:textId="77777777" w:rsidR="001C5233" w:rsidRDefault="001C5233">
            <w:pPr>
              <w:pStyle w:val="TableParagraph"/>
              <w:rPr>
                <w:rFonts w:ascii="Times New Roman"/>
                <w:sz w:val="10"/>
              </w:rPr>
            </w:pPr>
          </w:p>
          <w:p w14:paraId="43183207" w14:textId="77777777" w:rsidR="001C5233" w:rsidRDefault="001C5233">
            <w:pPr>
              <w:pStyle w:val="TableParagraph"/>
              <w:spacing w:before="4"/>
              <w:rPr>
                <w:rFonts w:ascii="Times New Roman"/>
                <w:sz w:val="10"/>
              </w:rPr>
            </w:pPr>
          </w:p>
          <w:p w14:paraId="12441DF2" w14:textId="77777777" w:rsidR="001C5233" w:rsidRDefault="006048AA">
            <w:pPr>
              <w:pStyle w:val="TableParagraph"/>
              <w:ind w:left="112" w:right="102"/>
              <w:jc w:val="center"/>
              <w:rPr>
                <w:sz w:val="11"/>
              </w:rPr>
            </w:pPr>
            <w:r>
              <w:rPr>
                <w:color w:val="231F20"/>
                <w:w w:val="105"/>
                <w:sz w:val="11"/>
              </w:rPr>
              <w:t>VŠCHT</w:t>
            </w:r>
          </w:p>
        </w:tc>
        <w:tc>
          <w:tcPr>
            <w:tcW w:w="698" w:type="dxa"/>
            <w:tcBorders>
              <w:top w:val="nil"/>
              <w:bottom w:val="nil"/>
              <w:right w:val="nil"/>
            </w:tcBorders>
            <w:shd w:val="clear" w:color="auto" w:fill="F1F1F2"/>
          </w:tcPr>
          <w:p w14:paraId="5A3D99DD" w14:textId="77777777" w:rsidR="001C5233" w:rsidRDefault="001C5233">
            <w:pPr>
              <w:pStyle w:val="TableParagraph"/>
              <w:rPr>
                <w:rFonts w:ascii="Times New Roman"/>
                <w:sz w:val="10"/>
              </w:rPr>
            </w:pPr>
          </w:p>
          <w:p w14:paraId="0844A208" w14:textId="77777777" w:rsidR="001C5233" w:rsidRDefault="001C5233">
            <w:pPr>
              <w:pStyle w:val="TableParagraph"/>
              <w:rPr>
                <w:rFonts w:ascii="Times New Roman"/>
                <w:sz w:val="11"/>
              </w:rPr>
            </w:pPr>
          </w:p>
          <w:p w14:paraId="4C08D237" w14:textId="77777777" w:rsidR="001C5233" w:rsidRDefault="006048AA">
            <w:pPr>
              <w:pStyle w:val="TableParagraph"/>
              <w:ind w:left="163" w:right="102"/>
              <w:jc w:val="center"/>
              <w:rPr>
                <w:sz w:val="11"/>
              </w:rPr>
            </w:pPr>
            <w:r>
              <w:rPr>
                <w:color w:val="231F20"/>
                <w:w w:val="105"/>
                <w:sz w:val="11"/>
              </w:rPr>
              <w:t>146 000</w:t>
            </w:r>
          </w:p>
        </w:tc>
        <w:tc>
          <w:tcPr>
            <w:tcW w:w="622" w:type="dxa"/>
            <w:tcBorders>
              <w:top w:val="nil"/>
              <w:left w:val="nil"/>
              <w:bottom w:val="nil"/>
              <w:right w:val="nil"/>
            </w:tcBorders>
            <w:shd w:val="clear" w:color="auto" w:fill="F1F1F2"/>
          </w:tcPr>
          <w:p w14:paraId="0975627F" w14:textId="77777777" w:rsidR="001C5233" w:rsidRDefault="001C5233">
            <w:pPr>
              <w:pStyle w:val="TableParagraph"/>
              <w:rPr>
                <w:rFonts w:ascii="Times New Roman"/>
                <w:sz w:val="10"/>
              </w:rPr>
            </w:pPr>
          </w:p>
          <w:p w14:paraId="775065CB" w14:textId="77777777" w:rsidR="001C5233" w:rsidRDefault="001C5233">
            <w:pPr>
              <w:pStyle w:val="TableParagraph"/>
              <w:rPr>
                <w:rFonts w:ascii="Times New Roman"/>
                <w:sz w:val="11"/>
              </w:rPr>
            </w:pPr>
          </w:p>
          <w:p w14:paraId="625E1DC5" w14:textId="77777777" w:rsidR="001C5233" w:rsidRDefault="006048AA">
            <w:pPr>
              <w:pStyle w:val="TableParagraph"/>
              <w:ind w:left="159" w:right="102"/>
              <w:jc w:val="center"/>
              <w:rPr>
                <w:sz w:val="11"/>
              </w:rPr>
            </w:pPr>
            <w:r>
              <w:rPr>
                <w:color w:val="231F20"/>
                <w:w w:val="105"/>
                <w:sz w:val="11"/>
              </w:rPr>
              <w:t>58 400</w:t>
            </w:r>
          </w:p>
        </w:tc>
        <w:tc>
          <w:tcPr>
            <w:tcW w:w="651" w:type="dxa"/>
            <w:tcBorders>
              <w:top w:val="nil"/>
              <w:left w:val="nil"/>
              <w:bottom w:val="nil"/>
              <w:right w:val="nil"/>
            </w:tcBorders>
            <w:shd w:val="clear" w:color="auto" w:fill="F1F1F2"/>
          </w:tcPr>
          <w:p w14:paraId="4FA906AD" w14:textId="77777777" w:rsidR="001C5233" w:rsidRDefault="001C5233">
            <w:pPr>
              <w:pStyle w:val="TableParagraph"/>
              <w:rPr>
                <w:rFonts w:ascii="Times New Roman"/>
                <w:sz w:val="10"/>
              </w:rPr>
            </w:pPr>
          </w:p>
          <w:p w14:paraId="2271FB35" w14:textId="77777777" w:rsidR="001C5233" w:rsidRDefault="001C5233">
            <w:pPr>
              <w:pStyle w:val="TableParagraph"/>
              <w:rPr>
                <w:rFonts w:ascii="Times New Roman"/>
                <w:sz w:val="11"/>
              </w:rPr>
            </w:pPr>
          </w:p>
          <w:p w14:paraId="09BEEA5D" w14:textId="77777777" w:rsidR="001C5233" w:rsidRDefault="006048AA">
            <w:pPr>
              <w:pStyle w:val="TableParagraph"/>
              <w:ind w:right="151"/>
              <w:jc w:val="right"/>
              <w:rPr>
                <w:sz w:val="11"/>
              </w:rPr>
            </w:pPr>
            <w:r>
              <w:rPr>
                <w:color w:val="231F20"/>
                <w:w w:val="102"/>
                <w:sz w:val="11"/>
              </w:rPr>
              <w:t>0</w:t>
            </w:r>
          </w:p>
        </w:tc>
        <w:tc>
          <w:tcPr>
            <w:tcW w:w="516" w:type="dxa"/>
            <w:tcBorders>
              <w:top w:val="nil"/>
              <w:left w:val="nil"/>
              <w:bottom w:val="nil"/>
              <w:right w:val="single" w:sz="6" w:space="0" w:color="231F20"/>
            </w:tcBorders>
            <w:shd w:val="clear" w:color="auto" w:fill="F1F1F2"/>
          </w:tcPr>
          <w:p w14:paraId="7C31978C" w14:textId="77777777" w:rsidR="001C5233" w:rsidRDefault="001C5233">
            <w:pPr>
              <w:pStyle w:val="TableParagraph"/>
              <w:rPr>
                <w:rFonts w:ascii="Times New Roman"/>
                <w:sz w:val="10"/>
              </w:rPr>
            </w:pPr>
          </w:p>
          <w:p w14:paraId="158FC4AE" w14:textId="77777777" w:rsidR="001C5233" w:rsidRDefault="001C5233">
            <w:pPr>
              <w:pStyle w:val="TableParagraph"/>
              <w:rPr>
                <w:rFonts w:ascii="Times New Roman"/>
                <w:sz w:val="11"/>
              </w:rPr>
            </w:pPr>
          </w:p>
          <w:p w14:paraId="47791390" w14:textId="77777777" w:rsidR="001C5233" w:rsidRDefault="006048AA">
            <w:pPr>
              <w:pStyle w:val="TableParagraph"/>
              <w:ind w:right="39"/>
              <w:jc w:val="right"/>
              <w:rPr>
                <w:sz w:val="11"/>
              </w:rPr>
            </w:pPr>
            <w:r>
              <w:rPr>
                <w:color w:val="231F20"/>
                <w:w w:val="105"/>
                <w:sz w:val="11"/>
              </w:rPr>
              <w:t>87 600</w:t>
            </w:r>
          </w:p>
        </w:tc>
        <w:tc>
          <w:tcPr>
            <w:tcW w:w="554" w:type="dxa"/>
            <w:tcBorders>
              <w:top w:val="nil"/>
              <w:left w:val="single" w:sz="6" w:space="0" w:color="231F20"/>
              <w:bottom w:val="nil"/>
              <w:right w:val="nil"/>
            </w:tcBorders>
            <w:shd w:val="clear" w:color="auto" w:fill="F1F1F2"/>
          </w:tcPr>
          <w:p w14:paraId="0AF058AD" w14:textId="77777777" w:rsidR="001C5233" w:rsidRDefault="001C5233"/>
        </w:tc>
        <w:tc>
          <w:tcPr>
            <w:tcW w:w="464" w:type="dxa"/>
            <w:tcBorders>
              <w:top w:val="nil"/>
              <w:left w:val="nil"/>
              <w:bottom w:val="nil"/>
            </w:tcBorders>
            <w:shd w:val="clear" w:color="auto" w:fill="F1F1F2"/>
          </w:tcPr>
          <w:p w14:paraId="4186A4C3" w14:textId="77777777" w:rsidR="001C5233" w:rsidRDefault="001C5233"/>
        </w:tc>
      </w:tr>
    </w:tbl>
    <w:p w14:paraId="6D8D16E4" w14:textId="77777777" w:rsidR="001C5233" w:rsidRDefault="001C5233">
      <w:pPr>
        <w:sectPr w:rsidR="001C5233">
          <w:footerReference w:type="default" r:id="rId13"/>
          <w:pgSz w:w="11910" w:h="16840"/>
          <w:pgMar w:top="1600" w:right="580" w:bottom="280" w:left="600" w:header="0" w:footer="0" w:gutter="0"/>
          <w:cols w:space="708"/>
        </w:sectPr>
      </w:pPr>
    </w:p>
    <w:p w14:paraId="58B40EE1" w14:textId="77777777" w:rsidR="001C5233" w:rsidRDefault="001C5233">
      <w:pPr>
        <w:pStyle w:val="Zkladntext"/>
        <w:rPr>
          <w:sz w:val="20"/>
        </w:rPr>
      </w:pPr>
    </w:p>
    <w:p w14:paraId="0EABB6DE" w14:textId="77777777" w:rsidR="001C5233" w:rsidRDefault="001C5233">
      <w:pPr>
        <w:pStyle w:val="Zkladntext"/>
        <w:rPr>
          <w:sz w:val="20"/>
        </w:rPr>
      </w:pPr>
    </w:p>
    <w:p w14:paraId="6C93100D" w14:textId="77777777" w:rsidR="001C5233" w:rsidRDefault="001C5233">
      <w:pPr>
        <w:pStyle w:val="Zkladntext"/>
        <w:rPr>
          <w:sz w:val="20"/>
        </w:rPr>
      </w:pPr>
    </w:p>
    <w:p w14:paraId="60DBC5C5" w14:textId="77777777" w:rsidR="001C5233" w:rsidRDefault="001C5233">
      <w:pPr>
        <w:pStyle w:val="Zkladntext"/>
        <w:rPr>
          <w:sz w:val="20"/>
        </w:rPr>
      </w:pPr>
    </w:p>
    <w:p w14:paraId="6A3F0AEE" w14:textId="77777777" w:rsidR="001C5233" w:rsidRDefault="001C5233">
      <w:pPr>
        <w:pStyle w:val="Zkladntext"/>
        <w:rPr>
          <w:sz w:val="20"/>
        </w:rPr>
      </w:pPr>
    </w:p>
    <w:p w14:paraId="0F9329AD" w14:textId="77777777" w:rsidR="001C5233" w:rsidRDefault="001C5233">
      <w:pPr>
        <w:pStyle w:val="Zkladntext"/>
        <w:rPr>
          <w:sz w:val="20"/>
        </w:rPr>
      </w:pPr>
    </w:p>
    <w:p w14:paraId="1BB283D4" w14:textId="77777777" w:rsidR="001C5233" w:rsidRDefault="001C5233">
      <w:pPr>
        <w:pStyle w:val="Zkladntext"/>
        <w:rPr>
          <w:sz w:val="20"/>
        </w:rPr>
      </w:pPr>
    </w:p>
    <w:p w14:paraId="2A78156A" w14:textId="77777777" w:rsidR="001C5233" w:rsidRDefault="001C5233">
      <w:pPr>
        <w:pStyle w:val="Zkladntext"/>
        <w:rPr>
          <w:sz w:val="20"/>
        </w:rPr>
      </w:pPr>
    </w:p>
    <w:p w14:paraId="5BDA3C3A" w14:textId="77777777" w:rsidR="001C5233" w:rsidRDefault="001C5233">
      <w:pPr>
        <w:pStyle w:val="Zkladntext"/>
        <w:rPr>
          <w:sz w:val="20"/>
        </w:rPr>
      </w:pPr>
    </w:p>
    <w:p w14:paraId="5E456A2A" w14:textId="77777777" w:rsidR="001C5233" w:rsidRDefault="001C5233">
      <w:pPr>
        <w:pStyle w:val="Zkladntext"/>
        <w:rPr>
          <w:sz w:val="20"/>
        </w:rPr>
      </w:pPr>
    </w:p>
    <w:p w14:paraId="2806B915" w14:textId="77777777" w:rsidR="001C5233" w:rsidRDefault="001C5233">
      <w:pPr>
        <w:pStyle w:val="Zkladntext"/>
        <w:rPr>
          <w:sz w:val="20"/>
        </w:rPr>
      </w:pPr>
    </w:p>
    <w:p w14:paraId="24F71CB8" w14:textId="77777777" w:rsidR="001C5233" w:rsidRDefault="001C5233">
      <w:pPr>
        <w:pStyle w:val="Zkladntext"/>
        <w:rPr>
          <w:sz w:val="20"/>
        </w:rPr>
      </w:pPr>
    </w:p>
    <w:p w14:paraId="37157A43" w14:textId="77777777" w:rsidR="001C5233" w:rsidRDefault="001C5233">
      <w:pPr>
        <w:pStyle w:val="Zkladntext"/>
        <w:rPr>
          <w:sz w:val="20"/>
        </w:rPr>
      </w:pPr>
    </w:p>
    <w:p w14:paraId="4E0037C0" w14:textId="77777777" w:rsidR="001C5233" w:rsidRDefault="001C5233">
      <w:pPr>
        <w:pStyle w:val="Zkladntext"/>
        <w:rPr>
          <w:sz w:val="20"/>
        </w:rPr>
      </w:pPr>
    </w:p>
    <w:p w14:paraId="7967B1AA" w14:textId="77777777" w:rsidR="001C5233" w:rsidRDefault="001C5233">
      <w:pPr>
        <w:pStyle w:val="Zkladntext"/>
        <w:spacing w:before="7"/>
        <w:rPr>
          <w:sz w:val="16"/>
        </w:rPr>
      </w:pPr>
    </w:p>
    <w:tbl>
      <w:tblPr>
        <w:tblStyle w:val="TableNormal"/>
        <w:tblW w:w="0" w:type="auto"/>
        <w:tblInd w:w="10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6"/>
        <w:gridCol w:w="407"/>
        <w:gridCol w:w="1527"/>
        <w:gridCol w:w="735"/>
        <w:gridCol w:w="758"/>
        <w:gridCol w:w="848"/>
        <w:gridCol w:w="837"/>
        <w:gridCol w:w="848"/>
        <w:gridCol w:w="600"/>
        <w:gridCol w:w="698"/>
        <w:gridCol w:w="651"/>
        <w:gridCol w:w="593"/>
        <w:gridCol w:w="545"/>
        <w:gridCol w:w="554"/>
        <w:gridCol w:w="464"/>
      </w:tblGrid>
      <w:tr w:rsidR="001C5233" w14:paraId="187DEC04" w14:textId="77777777">
        <w:trPr>
          <w:trHeight w:hRule="exact" w:val="615"/>
        </w:trPr>
        <w:tc>
          <w:tcPr>
            <w:tcW w:w="396" w:type="dxa"/>
            <w:tcBorders>
              <w:left w:val="single" w:sz="11" w:space="0" w:color="231F20"/>
            </w:tcBorders>
            <w:shd w:val="clear" w:color="auto" w:fill="F1F1F2"/>
          </w:tcPr>
          <w:p w14:paraId="1A17BCB3" w14:textId="77777777" w:rsidR="001C5233" w:rsidRDefault="001C5233">
            <w:pPr>
              <w:pStyle w:val="TableParagraph"/>
              <w:rPr>
                <w:rFonts w:ascii="Times New Roman"/>
                <w:sz w:val="10"/>
              </w:rPr>
            </w:pPr>
          </w:p>
          <w:p w14:paraId="1BAECEE9" w14:textId="77777777" w:rsidR="001C5233" w:rsidRDefault="001C5233">
            <w:pPr>
              <w:pStyle w:val="TableParagraph"/>
              <w:spacing w:before="4"/>
              <w:rPr>
                <w:rFonts w:ascii="Times New Roman"/>
                <w:sz w:val="10"/>
              </w:rPr>
            </w:pPr>
          </w:p>
          <w:p w14:paraId="1C4476BF" w14:textId="77777777" w:rsidR="001C5233" w:rsidRDefault="006048AA">
            <w:pPr>
              <w:pStyle w:val="TableParagraph"/>
              <w:ind w:left="17" w:right="44"/>
              <w:jc w:val="center"/>
              <w:rPr>
                <w:sz w:val="11"/>
              </w:rPr>
            </w:pPr>
            <w:r>
              <w:rPr>
                <w:color w:val="231F20"/>
                <w:w w:val="105"/>
                <w:sz w:val="11"/>
              </w:rPr>
              <w:t>II.</w:t>
            </w:r>
          </w:p>
        </w:tc>
        <w:tc>
          <w:tcPr>
            <w:tcW w:w="407" w:type="dxa"/>
            <w:shd w:val="clear" w:color="auto" w:fill="F1F1F2"/>
          </w:tcPr>
          <w:p w14:paraId="098C3669" w14:textId="77777777" w:rsidR="001C5233" w:rsidRDefault="001C5233">
            <w:pPr>
              <w:pStyle w:val="TableParagraph"/>
              <w:rPr>
                <w:rFonts w:ascii="Times New Roman"/>
                <w:sz w:val="10"/>
              </w:rPr>
            </w:pPr>
          </w:p>
          <w:p w14:paraId="63101663" w14:textId="77777777" w:rsidR="001C5233" w:rsidRDefault="001C5233">
            <w:pPr>
              <w:pStyle w:val="TableParagraph"/>
              <w:spacing w:before="4"/>
              <w:rPr>
                <w:rFonts w:ascii="Times New Roman"/>
                <w:sz w:val="10"/>
              </w:rPr>
            </w:pPr>
          </w:p>
          <w:p w14:paraId="7B37AF4D" w14:textId="77777777" w:rsidR="001C5233" w:rsidRDefault="006048AA">
            <w:pPr>
              <w:pStyle w:val="TableParagraph"/>
              <w:ind w:left="117" w:right="115"/>
              <w:jc w:val="center"/>
              <w:rPr>
                <w:sz w:val="11"/>
              </w:rPr>
            </w:pPr>
            <w:r>
              <w:rPr>
                <w:color w:val="231F20"/>
                <w:w w:val="105"/>
                <w:sz w:val="11"/>
              </w:rPr>
              <w:t>11</w:t>
            </w:r>
          </w:p>
        </w:tc>
        <w:tc>
          <w:tcPr>
            <w:tcW w:w="1527" w:type="dxa"/>
            <w:shd w:val="clear" w:color="auto" w:fill="F1F1F2"/>
          </w:tcPr>
          <w:p w14:paraId="224D06EC" w14:textId="77777777" w:rsidR="001C5233" w:rsidRDefault="006048AA">
            <w:pPr>
              <w:pStyle w:val="TableParagraph"/>
              <w:spacing w:before="83" w:line="271" w:lineRule="auto"/>
              <w:ind w:left="15" w:right="20"/>
              <w:rPr>
                <w:sz w:val="11"/>
              </w:rPr>
            </w:pPr>
            <w:r>
              <w:rPr>
                <w:color w:val="231F20"/>
                <w:w w:val="105"/>
                <w:sz w:val="11"/>
              </w:rPr>
              <w:t xml:space="preserve">Vytvořit harmonogram </w:t>
            </w:r>
            <w:r>
              <w:rPr>
                <w:color w:val="231F20"/>
                <w:sz w:val="11"/>
              </w:rPr>
              <w:t>dosahování požadované úrovně energetické soběstačnosti ČOV.</w:t>
            </w:r>
          </w:p>
        </w:tc>
        <w:tc>
          <w:tcPr>
            <w:tcW w:w="735" w:type="dxa"/>
            <w:shd w:val="clear" w:color="auto" w:fill="F1F1F2"/>
          </w:tcPr>
          <w:p w14:paraId="000F5F95" w14:textId="77777777" w:rsidR="001C5233" w:rsidRDefault="001C5233">
            <w:pPr>
              <w:pStyle w:val="TableParagraph"/>
              <w:rPr>
                <w:rFonts w:ascii="Times New Roman"/>
                <w:sz w:val="10"/>
              </w:rPr>
            </w:pPr>
          </w:p>
          <w:p w14:paraId="68D2946B" w14:textId="77777777" w:rsidR="001C5233" w:rsidRDefault="001C5233">
            <w:pPr>
              <w:pStyle w:val="TableParagraph"/>
              <w:spacing w:before="4"/>
              <w:rPr>
                <w:rFonts w:ascii="Times New Roman"/>
                <w:sz w:val="10"/>
              </w:rPr>
            </w:pPr>
          </w:p>
          <w:p w14:paraId="7194BD0A" w14:textId="77777777" w:rsidR="001C5233" w:rsidRDefault="006048AA">
            <w:pPr>
              <w:pStyle w:val="TableParagraph"/>
              <w:ind w:left="6" w:right="5"/>
              <w:jc w:val="center"/>
              <w:rPr>
                <w:sz w:val="11"/>
              </w:rPr>
            </w:pPr>
            <w:r>
              <w:rPr>
                <w:color w:val="231F20"/>
                <w:w w:val="105"/>
                <w:sz w:val="11"/>
              </w:rPr>
              <w:t>30.04.2026</w:t>
            </w:r>
          </w:p>
        </w:tc>
        <w:tc>
          <w:tcPr>
            <w:tcW w:w="758" w:type="dxa"/>
            <w:shd w:val="clear" w:color="auto" w:fill="F1F1F2"/>
          </w:tcPr>
          <w:p w14:paraId="72250CE2" w14:textId="77777777" w:rsidR="001C5233" w:rsidRDefault="001C5233">
            <w:pPr>
              <w:pStyle w:val="TableParagraph"/>
              <w:rPr>
                <w:rFonts w:ascii="Times New Roman"/>
                <w:sz w:val="10"/>
              </w:rPr>
            </w:pPr>
          </w:p>
          <w:p w14:paraId="126C3BCE" w14:textId="77777777" w:rsidR="001C5233" w:rsidRDefault="001C5233">
            <w:pPr>
              <w:pStyle w:val="TableParagraph"/>
              <w:spacing w:before="4"/>
              <w:rPr>
                <w:rFonts w:ascii="Times New Roman"/>
                <w:sz w:val="10"/>
              </w:rPr>
            </w:pPr>
          </w:p>
          <w:p w14:paraId="5D3F117F" w14:textId="77777777" w:rsidR="001C5233" w:rsidRDefault="006048AA">
            <w:pPr>
              <w:pStyle w:val="TableParagraph"/>
              <w:ind w:left="88" w:right="86"/>
              <w:jc w:val="center"/>
              <w:rPr>
                <w:sz w:val="11"/>
              </w:rPr>
            </w:pPr>
            <w:r>
              <w:rPr>
                <w:color w:val="231F20"/>
                <w:w w:val="105"/>
                <w:sz w:val="11"/>
              </w:rPr>
              <w:t>31.03.2026</w:t>
            </w:r>
          </w:p>
        </w:tc>
        <w:tc>
          <w:tcPr>
            <w:tcW w:w="848" w:type="dxa"/>
            <w:shd w:val="clear" w:color="auto" w:fill="F1F1F2"/>
          </w:tcPr>
          <w:p w14:paraId="578F0FCD" w14:textId="77777777" w:rsidR="001C5233" w:rsidRDefault="001C5233"/>
        </w:tc>
        <w:tc>
          <w:tcPr>
            <w:tcW w:w="837" w:type="dxa"/>
            <w:shd w:val="clear" w:color="auto" w:fill="F1F1F2"/>
          </w:tcPr>
          <w:p w14:paraId="265DFD12" w14:textId="77777777" w:rsidR="001C5233" w:rsidRDefault="001C5233"/>
        </w:tc>
        <w:tc>
          <w:tcPr>
            <w:tcW w:w="848" w:type="dxa"/>
            <w:shd w:val="clear" w:color="auto" w:fill="F1F1F2"/>
          </w:tcPr>
          <w:p w14:paraId="7EC26DF5" w14:textId="77777777" w:rsidR="001C5233" w:rsidRDefault="001C5233"/>
        </w:tc>
        <w:tc>
          <w:tcPr>
            <w:tcW w:w="600" w:type="dxa"/>
            <w:tcBorders>
              <w:right w:val="single" w:sz="11" w:space="0" w:color="231F20"/>
            </w:tcBorders>
            <w:shd w:val="clear" w:color="auto" w:fill="F1F1F2"/>
          </w:tcPr>
          <w:p w14:paraId="040148B8" w14:textId="77777777" w:rsidR="001C5233" w:rsidRDefault="001C5233">
            <w:pPr>
              <w:pStyle w:val="TableParagraph"/>
              <w:rPr>
                <w:rFonts w:ascii="Times New Roman"/>
                <w:sz w:val="10"/>
              </w:rPr>
            </w:pPr>
          </w:p>
          <w:p w14:paraId="404F5FEF" w14:textId="77777777" w:rsidR="001C5233" w:rsidRDefault="001C5233">
            <w:pPr>
              <w:pStyle w:val="TableParagraph"/>
              <w:spacing w:before="4"/>
              <w:rPr>
                <w:rFonts w:ascii="Times New Roman"/>
                <w:sz w:val="10"/>
              </w:rPr>
            </w:pPr>
          </w:p>
          <w:p w14:paraId="40202A4B" w14:textId="77777777" w:rsidR="001C5233" w:rsidRDefault="006048AA">
            <w:pPr>
              <w:pStyle w:val="TableParagraph"/>
              <w:ind w:right="130"/>
              <w:jc w:val="right"/>
              <w:rPr>
                <w:sz w:val="11"/>
              </w:rPr>
            </w:pPr>
            <w:r>
              <w:rPr>
                <w:color w:val="231F20"/>
                <w:sz w:val="11"/>
              </w:rPr>
              <w:t>VŠCHT</w:t>
            </w:r>
          </w:p>
        </w:tc>
        <w:tc>
          <w:tcPr>
            <w:tcW w:w="698" w:type="dxa"/>
            <w:vMerge w:val="restart"/>
            <w:tcBorders>
              <w:top w:val="nil"/>
              <w:left w:val="single" w:sz="11" w:space="0" w:color="231F20"/>
              <w:right w:val="nil"/>
            </w:tcBorders>
            <w:shd w:val="clear" w:color="auto" w:fill="F1F1F2"/>
          </w:tcPr>
          <w:p w14:paraId="2D034A40" w14:textId="77777777" w:rsidR="001C5233" w:rsidRDefault="001C5233">
            <w:pPr>
              <w:pStyle w:val="TableParagraph"/>
              <w:rPr>
                <w:rFonts w:ascii="Times New Roman"/>
                <w:sz w:val="10"/>
              </w:rPr>
            </w:pPr>
          </w:p>
          <w:p w14:paraId="72444C45" w14:textId="77777777" w:rsidR="001C5233" w:rsidRDefault="001C5233">
            <w:pPr>
              <w:pStyle w:val="TableParagraph"/>
              <w:rPr>
                <w:rFonts w:ascii="Times New Roman"/>
                <w:sz w:val="11"/>
              </w:rPr>
            </w:pPr>
          </w:p>
          <w:p w14:paraId="412ED6CC" w14:textId="77777777" w:rsidR="001C5233" w:rsidRDefault="006048AA">
            <w:pPr>
              <w:pStyle w:val="TableParagraph"/>
              <w:ind w:left="245"/>
              <w:rPr>
                <w:sz w:val="11"/>
              </w:rPr>
            </w:pPr>
            <w:r>
              <w:rPr>
                <w:color w:val="231F20"/>
                <w:w w:val="105"/>
                <w:sz w:val="11"/>
              </w:rPr>
              <w:t>73 000</w:t>
            </w:r>
          </w:p>
          <w:p w14:paraId="3CF320F5" w14:textId="77777777" w:rsidR="001C5233" w:rsidRDefault="001C5233">
            <w:pPr>
              <w:pStyle w:val="TableParagraph"/>
              <w:rPr>
                <w:rFonts w:ascii="Times New Roman"/>
                <w:sz w:val="10"/>
              </w:rPr>
            </w:pPr>
          </w:p>
          <w:p w14:paraId="56443078" w14:textId="77777777" w:rsidR="001C5233" w:rsidRDefault="001C5233">
            <w:pPr>
              <w:pStyle w:val="TableParagraph"/>
              <w:rPr>
                <w:rFonts w:ascii="Times New Roman"/>
                <w:sz w:val="10"/>
              </w:rPr>
            </w:pPr>
          </w:p>
          <w:p w14:paraId="110440CA" w14:textId="77777777" w:rsidR="001C5233" w:rsidRDefault="001C5233">
            <w:pPr>
              <w:pStyle w:val="TableParagraph"/>
              <w:rPr>
                <w:rFonts w:ascii="Times New Roman"/>
                <w:sz w:val="10"/>
              </w:rPr>
            </w:pPr>
          </w:p>
          <w:p w14:paraId="6B364D03" w14:textId="77777777" w:rsidR="001C5233" w:rsidRDefault="001C5233">
            <w:pPr>
              <w:pStyle w:val="TableParagraph"/>
              <w:rPr>
                <w:rFonts w:ascii="Times New Roman"/>
                <w:sz w:val="10"/>
              </w:rPr>
            </w:pPr>
          </w:p>
          <w:p w14:paraId="1D355ECF" w14:textId="77777777" w:rsidR="001C5233" w:rsidRDefault="001C5233">
            <w:pPr>
              <w:pStyle w:val="TableParagraph"/>
              <w:spacing w:before="10"/>
              <w:rPr>
                <w:rFonts w:ascii="Times New Roman"/>
                <w:sz w:val="8"/>
              </w:rPr>
            </w:pPr>
          </w:p>
          <w:p w14:paraId="2382E246" w14:textId="77777777" w:rsidR="001C5233" w:rsidRDefault="006048AA">
            <w:pPr>
              <w:pStyle w:val="TableParagraph"/>
              <w:ind w:left="186"/>
              <w:rPr>
                <w:sz w:val="11"/>
              </w:rPr>
            </w:pPr>
            <w:r>
              <w:rPr>
                <w:color w:val="231F20"/>
                <w:w w:val="105"/>
                <w:sz w:val="11"/>
              </w:rPr>
              <w:t>255 500</w:t>
            </w:r>
          </w:p>
        </w:tc>
        <w:tc>
          <w:tcPr>
            <w:tcW w:w="651" w:type="dxa"/>
            <w:vMerge w:val="restart"/>
            <w:tcBorders>
              <w:top w:val="nil"/>
              <w:left w:val="nil"/>
              <w:right w:val="nil"/>
            </w:tcBorders>
            <w:shd w:val="clear" w:color="auto" w:fill="F1F1F2"/>
          </w:tcPr>
          <w:p w14:paraId="6F2F5E4F" w14:textId="77777777" w:rsidR="001C5233" w:rsidRDefault="001C5233">
            <w:pPr>
              <w:pStyle w:val="TableParagraph"/>
              <w:rPr>
                <w:rFonts w:ascii="Times New Roman"/>
                <w:sz w:val="10"/>
              </w:rPr>
            </w:pPr>
          </w:p>
          <w:p w14:paraId="0741F676" w14:textId="77777777" w:rsidR="001C5233" w:rsidRDefault="001C5233">
            <w:pPr>
              <w:pStyle w:val="TableParagraph"/>
              <w:rPr>
                <w:rFonts w:ascii="Times New Roman"/>
                <w:sz w:val="11"/>
              </w:rPr>
            </w:pPr>
          </w:p>
          <w:p w14:paraId="0898C6CA" w14:textId="77777777" w:rsidR="001C5233" w:rsidRDefault="006048AA">
            <w:pPr>
              <w:pStyle w:val="TableParagraph"/>
              <w:ind w:left="183"/>
              <w:rPr>
                <w:sz w:val="11"/>
              </w:rPr>
            </w:pPr>
            <w:r>
              <w:rPr>
                <w:color w:val="231F20"/>
                <w:w w:val="105"/>
                <w:sz w:val="11"/>
              </w:rPr>
              <w:t>73 000</w:t>
            </w:r>
          </w:p>
          <w:p w14:paraId="680EF684" w14:textId="77777777" w:rsidR="001C5233" w:rsidRDefault="001C5233">
            <w:pPr>
              <w:pStyle w:val="TableParagraph"/>
              <w:rPr>
                <w:rFonts w:ascii="Times New Roman"/>
                <w:sz w:val="10"/>
              </w:rPr>
            </w:pPr>
          </w:p>
          <w:p w14:paraId="21141C91" w14:textId="77777777" w:rsidR="001C5233" w:rsidRDefault="001C5233">
            <w:pPr>
              <w:pStyle w:val="TableParagraph"/>
              <w:rPr>
                <w:rFonts w:ascii="Times New Roman"/>
                <w:sz w:val="10"/>
              </w:rPr>
            </w:pPr>
          </w:p>
          <w:p w14:paraId="1B98AEC2" w14:textId="77777777" w:rsidR="001C5233" w:rsidRDefault="001C5233">
            <w:pPr>
              <w:pStyle w:val="TableParagraph"/>
              <w:rPr>
                <w:rFonts w:ascii="Times New Roman"/>
                <w:sz w:val="10"/>
              </w:rPr>
            </w:pPr>
          </w:p>
          <w:p w14:paraId="4B751846" w14:textId="77777777" w:rsidR="001C5233" w:rsidRDefault="001C5233">
            <w:pPr>
              <w:pStyle w:val="TableParagraph"/>
              <w:rPr>
                <w:rFonts w:ascii="Times New Roman"/>
                <w:sz w:val="10"/>
              </w:rPr>
            </w:pPr>
          </w:p>
          <w:p w14:paraId="6631206D" w14:textId="77777777" w:rsidR="001C5233" w:rsidRDefault="001C5233">
            <w:pPr>
              <w:pStyle w:val="TableParagraph"/>
              <w:spacing w:before="10"/>
              <w:rPr>
                <w:rFonts w:ascii="Times New Roman"/>
                <w:sz w:val="8"/>
              </w:rPr>
            </w:pPr>
          </w:p>
          <w:p w14:paraId="05B5DE20" w14:textId="77777777" w:rsidR="001C5233" w:rsidRDefault="006048AA">
            <w:pPr>
              <w:pStyle w:val="TableParagraph"/>
              <w:ind w:left="124"/>
              <w:rPr>
                <w:sz w:val="11"/>
              </w:rPr>
            </w:pPr>
            <w:r>
              <w:rPr>
                <w:color w:val="231F20"/>
                <w:w w:val="105"/>
                <w:sz w:val="11"/>
              </w:rPr>
              <w:t>102 200</w:t>
            </w:r>
          </w:p>
        </w:tc>
        <w:tc>
          <w:tcPr>
            <w:tcW w:w="593" w:type="dxa"/>
            <w:vMerge w:val="restart"/>
            <w:tcBorders>
              <w:top w:val="nil"/>
              <w:left w:val="nil"/>
              <w:right w:val="nil"/>
            </w:tcBorders>
            <w:shd w:val="clear" w:color="auto" w:fill="F1F1F2"/>
          </w:tcPr>
          <w:p w14:paraId="2D173403" w14:textId="77777777" w:rsidR="001C5233" w:rsidRDefault="001C5233">
            <w:pPr>
              <w:pStyle w:val="TableParagraph"/>
              <w:rPr>
                <w:rFonts w:ascii="Times New Roman"/>
                <w:sz w:val="10"/>
              </w:rPr>
            </w:pPr>
          </w:p>
          <w:p w14:paraId="6E332E61" w14:textId="77777777" w:rsidR="001C5233" w:rsidRDefault="001C5233">
            <w:pPr>
              <w:pStyle w:val="TableParagraph"/>
              <w:rPr>
                <w:rFonts w:ascii="Times New Roman"/>
                <w:sz w:val="11"/>
              </w:rPr>
            </w:pPr>
          </w:p>
          <w:p w14:paraId="3C873088" w14:textId="77777777" w:rsidR="001C5233" w:rsidRDefault="006048AA">
            <w:pPr>
              <w:pStyle w:val="TableParagraph"/>
              <w:ind w:right="122"/>
              <w:jc w:val="right"/>
              <w:rPr>
                <w:sz w:val="11"/>
              </w:rPr>
            </w:pPr>
            <w:r>
              <w:rPr>
                <w:color w:val="231F20"/>
                <w:w w:val="102"/>
                <w:sz w:val="11"/>
              </w:rPr>
              <w:t>0</w:t>
            </w:r>
          </w:p>
          <w:p w14:paraId="295D9D76" w14:textId="77777777" w:rsidR="001C5233" w:rsidRDefault="001C5233">
            <w:pPr>
              <w:pStyle w:val="TableParagraph"/>
              <w:rPr>
                <w:rFonts w:ascii="Times New Roman"/>
                <w:sz w:val="10"/>
              </w:rPr>
            </w:pPr>
          </w:p>
          <w:p w14:paraId="076E795C" w14:textId="77777777" w:rsidR="001C5233" w:rsidRDefault="001C5233">
            <w:pPr>
              <w:pStyle w:val="TableParagraph"/>
              <w:rPr>
                <w:rFonts w:ascii="Times New Roman"/>
                <w:sz w:val="10"/>
              </w:rPr>
            </w:pPr>
          </w:p>
          <w:p w14:paraId="34326875" w14:textId="77777777" w:rsidR="001C5233" w:rsidRDefault="001C5233">
            <w:pPr>
              <w:pStyle w:val="TableParagraph"/>
              <w:rPr>
                <w:rFonts w:ascii="Times New Roman"/>
                <w:sz w:val="10"/>
              </w:rPr>
            </w:pPr>
          </w:p>
          <w:p w14:paraId="0CDE2686" w14:textId="77777777" w:rsidR="001C5233" w:rsidRDefault="001C5233">
            <w:pPr>
              <w:pStyle w:val="TableParagraph"/>
              <w:rPr>
                <w:rFonts w:ascii="Times New Roman"/>
                <w:sz w:val="10"/>
              </w:rPr>
            </w:pPr>
          </w:p>
          <w:p w14:paraId="4178AA3D" w14:textId="77777777" w:rsidR="001C5233" w:rsidRDefault="001C5233">
            <w:pPr>
              <w:pStyle w:val="TableParagraph"/>
              <w:spacing w:before="10"/>
              <w:rPr>
                <w:rFonts w:ascii="Times New Roman"/>
                <w:sz w:val="8"/>
              </w:rPr>
            </w:pPr>
          </w:p>
          <w:p w14:paraId="4D27AB8B" w14:textId="77777777" w:rsidR="001C5233" w:rsidRDefault="006048AA">
            <w:pPr>
              <w:pStyle w:val="TableParagraph"/>
              <w:ind w:right="122"/>
              <w:jc w:val="right"/>
              <w:rPr>
                <w:sz w:val="11"/>
              </w:rPr>
            </w:pPr>
            <w:r>
              <w:rPr>
                <w:color w:val="231F20"/>
                <w:w w:val="102"/>
                <w:sz w:val="11"/>
              </w:rPr>
              <w:t>0</w:t>
            </w:r>
          </w:p>
        </w:tc>
        <w:tc>
          <w:tcPr>
            <w:tcW w:w="545" w:type="dxa"/>
            <w:vMerge w:val="restart"/>
            <w:tcBorders>
              <w:top w:val="nil"/>
              <w:left w:val="nil"/>
            </w:tcBorders>
            <w:shd w:val="clear" w:color="auto" w:fill="F1F1F2"/>
          </w:tcPr>
          <w:p w14:paraId="05ECD4FB" w14:textId="77777777" w:rsidR="001C5233" w:rsidRDefault="001C5233">
            <w:pPr>
              <w:pStyle w:val="TableParagraph"/>
              <w:rPr>
                <w:rFonts w:ascii="Times New Roman"/>
                <w:sz w:val="10"/>
              </w:rPr>
            </w:pPr>
          </w:p>
          <w:p w14:paraId="69B360B8" w14:textId="77777777" w:rsidR="001C5233" w:rsidRDefault="001C5233">
            <w:pPr>
              <w:pStyle w:val="TableParagraph"/>
              <w:rPr>
                <w:rFonts w:ascii="Times New Roman"/>
                <w:sz w:val="11"/>
              </w:rPr>
            </w:pPr>
          </w:p>
          <w:p w14:paraId="2192743F" w14:textId="77777777" w:rsidR="001C5233" w:rsidRDefault="006048AA">
            <w:pPr>
              <w:pStyle w:val="TableParagraph"/>
              <w:ind w:right="38"/>
              <w:jc w:val="right"/>
              <w:rPr>
                <w:sz w:val="11"/>
              </w:rPr>
            </w:pPr>
            <w:r>
              <w:rPr>
                <w:color w:val="231F20"/>
                <w:w w:val="102"/>
                <w:sz w:val="11"/>
              </w:rPr>
              <w:t>0</w:t>
            </w:r>
          </w:p>
          <w:p w14:paraId="0A8262F7" w14:textId="77777777" w:rsidR="001C5233" w:rsidRDefault="001C5233">
            <w:pPr>
              <w:pStyle w:val="TableParagraph"/>
              <w:rPr>
                <w:rFonts w:ascii="Times New Roman"/>
                <w:sz w:val="10"/>
              </w:rPr>
            </w:pPr>
          </w:p>
          <w:p w14:paraId="471B5B8C" w14:textId="77777777" w:rsidR="001C5233" w:rsidRDefault="001C5233">
            <w:pPr>
              <w:pStyle w:val="TableParagraph"/>
              <w:rPr>
                <w:rFonts w:ascii="Times New Roman"/>
                <w:sz w:val="10"/>
              </w:rPr>
            </w:pPr>
          </w:p>
          <w:p w14:paraId="7F93DE13" w14:textId="77777777" w:rsidR="001C5233" w:rsidRDefault="001C5233">
            <w:pPr>
              <w:pStyle w:val="TableParagraph"/>
              <w:rPr>
                <w:rFonts w:ascii="Times New Roman"/>
                <w:sz w:val="10"/>
              </w:rPr>
            </w:pPr>
          </w:p>
          <w:p w14:paraId="66BB8566" w14:textId="77777777" w:rsidR="001C5233" w:rsidRDefault="001C5233">
            <w:pPr>
              <w:pStyle w:val="TableParagraph"/>
              <w:rPr>
                <w:rFonts w:ascii="Times New Roman"/>
                <w:sz w:val="10"/>
              </w:rPr>
            </w:pPr>
          </w:p>
          <w:p w14:paraId="42F975B1" w14:textId="77777777" w:rsidR="001C5233" w:rsidRDefault="001C5233">
            <w:pPr>
              <w:pStyle w:val="TableParagraph"/>
              <w:spacing w:before="10"/>
              <w:rPr>
                <w:rFonts w:ascii="Times New Roman"/>
                <w:sz w:val="8"/>
              </w:rPr>
            </w:pPr>
          </w:p>
          <w:p w14:paraId="7724E6C2" w14:textId="77777777" w:rsidR="001C5233" w:rsidRDefault="006048AA">
            <w:pPr>
              <w:pStyle w:val="TableParagraph"/>
              <w:ind w:right="39"/>
              <w:jc w:val="right"/>
              <w:rPr>
                <w:sz w:val="11"/>
              </w:rPr>
            </w:pPr>
            <w:r>
              <w:rPr>
                <w:color w:val="231F20"/>
                <w:w w:val="105"/>
                <w:sz w:val="11"/>
              </w:rPr>
              <w:t>153 300</w:t>
            </w:r>
          </w:p>
        </w:tc>
        <w:tc>
          <w:tcPr>
            <w:tcW w:w="1018" w:type="dxa"/>
            <w:gridSpan w:val="2"/>
            <w:vMerge w:val="restart"/>
            <w:tcBorders>
              <w:top w:val="nil"/>
              <w:right w:val="single" w:sz="11" w:space="0" w:color="231F20"/>
            </w:tcBorders>
            <w:shd w:val="clear" w:color="auto" w:fill="F1F1F2"/>
          </w:tcPr>
          <w:p w14:paraId="5DB58A0D" w14:textId="77777777" w:rsidR="001C5233" w:rsidRDefault="001C5233"/>
        </w:tc>
      </w:tr>
      <w:tr w:rsidR="001C5233" w14:paraId="440D04DA" w14:textId="77777777">
        <w:trPr>
          <w:trHeight w:hRule="exact" w:val="779"/>
        </w:trPr>
        <w:tc>
          <w:tcPr>
            <w:tcW w:w="396" w:type="dxa"/>
            <w:tcBorders>
              <w:left w:val="single" w:sz="11" w:space="0" w:color="231F20"/>
              <w:bottom w:val="single" w:sz="11" w:space="0" w:color="231F20"/>
            </w:tcBorders>
            <w:shd w:val="clear" w:color="auto" w:fill="F1F1F2"/>
          </w:tcPr>
          <w:p w14:paraId="31D42062" w14:textId="77777777" w:rsidR="001C5233" w:rsidRDefault="001C5233">
            <w:pPr>
              <w:pStyle w:val="TableParagraph"/>
              <w:rPr>
                <w:rFonts w:ascii="Times New Roman"/>
                <w:sz w:val="10"/>
              </w:rPr>
            </w:pPr>
          </w:p>
          <w:p w14:paraId="31EB1BA8" w14:textId="77777777" w:rsidR="001C5233" w:rsidRDefault="001C5233">
            <w:pPr>
              <w:pStyle w:val="TableParagraph"/>
              <w:rPr>
                <w:rFonts w:ascii="Times New Roman"/>
                <w:sz w:val="10"/>
              </w:rPr>
            </w:pPr>
          </w:p>
          <w:p w14:paraId="2390BD85" w14:textId="77777777" w:rsidR="001C5233" w:rsidRDefault="006048AA">
            <w:pPr>
              <w:pStyle w:val="TableParagraph"/>
              <w:spacing w:before="87"/>
              <w:ind w:left="17" w:right="44"/>
              <w:jc w:val="center"/>
              <w:rPr>
                <w:sz w:val="11"/>
              </w:rPr>
            </w:pPr>
            <w:r>
              <w:rPr>
                <w:color w:val="231F20"/>
                <w:w w:val="105"/>
                <w:sz w:val="11"/>
              </w:rPr>
              <w:t>II.</w:t>
            </w:r>
          </w:p>
        </w:tc>
        <w:tc>
          <w:tcPr>
            <w:tcW w:w="407" w:type="dxa"/>
            <w:tcBorders>
              <w:bottom w:val="single" w:sz="11" w:space="0" w:color="231F20"/>
            </w:tcBorders>
            <w:shd w:val="clear" w:color="auto" w:fill="F1F1F2"/>
          </w:tcPr>
          <w:p w14:paraId="02C367B8" w14:textId="77777777" w:rsidR="001C5233" w:rsidRDefault="001C5233">
            <w:pPr>
              <w:pStyle w:val="TableParagraph"/>
              <w:rPr>
                <w:rFonts w:ascii="Times New Roman"/>
                <w:sz w:val="10"/>
              </w:rPr>
            </w:pPr>
          </w:p>
          <w:p w14:paraId="1D6EAD80" w14:textId="77777777" w:rsidR="001C5233" w:rsidRDefault="001C5233">
            <w:pPr>
              <w:pStyle w:val="TableParagraph"/>
              <w:rPr>
                <w:rFonts w:ascii="Times New Roman"/>
                <w:sz w:val="10"/>
              </w:rPr>
            </w:pPr>
          </w:p>
          <w:p w14:paraId="3A02CF0F" w14:textId="77777777" w:rsidR="001C5233" w:rsidRDefault="006048AA">
            <w:pPr>
              <w:pStyle w:val="TableParagraph"/>
              <w:spacing w:before="87"/>
              <w:ind w:left="117" w:right="115"/>
              <w:jc w:val="center"/>
              <w:rPr>
                <w:sz w:val="11"/>
              </w:rPr>
            </w:pPr>
            <w:r>
              <w:rPr>
                <w:color w:val="231F20"/>
                <w:w w:val="105"/>
                <w:sz w:val="11"/>
              </w:rPr>
              <w:t>11</w:t>
            </w:r>
          </w:p>
        </w:tc>
        <w:tc>
          <w:tcPr>
            <w:tcW w:w="1527" w:type="dxa"/>
            <w:tcBorders>
              <w:bottom w:val="single" w:sz="11" w:space="0" w:color="231F20"/>
            </w:tcBorders>
            <w:shd w:val="clear" w:color="auto" w:fill="F1F1F2"/>
          </w:tcPr>
          <w:p w14:paraId="18CE4ED7" w14:textId="77777777" w:rsidR="001C5233" w:rsidRDefault="006048AA">
            <w:pPr>
              <w:pStyle w:val="TableParagraph"/>
              <w:spacing w:before="14" w:line="271" w:lineRule="auto"/>
              <w:ind w:left="15" w:right="23"/>
              <w:rPr>
                <w:sz w:val="11"/>
              </w:rPr>
            </w:pPr>
            <w:r>
              <w:rPr>
                <w:color w:val="231F20"/>
                <w:sz w:val="11"/>
              </w:rPr>
              <w:t xml:space="preserve">Inventarizace stavu energetické </w:t>
            </w:r>
            <w:r>
              <w:rPr>
                <w:color w:val="231F20"/>
                <w:w w:val="105"/>
                <w:sz w:val="11"/>
              </w:rPr>
              <w:t xml:space="preserve">soběstačnosti u ČOV s povinností energetického auditu (také jako atribut </w:t>
            </w:r>
            <w:proofErr w:type="spellStart"/>
            <w:r>
              <w:rPr>
                <w:color w:val="231F20"/>
                <w:w w:val="105"/>
                <w:sz w:val="11"/>
              </w:rPr>
              <w:t>geodat</w:t>
            </w:r>
            <w:proofErr w:type="spellEnd"/>
            <w:r>
              <w:rPr>
                <w:color w:val="231F20"/>
                <w:w w:val="105"/>
                <w:sz w:val="11"/>
              </w:rPr>
              <w:t>).</w:t>
            </w:r>
          </w:p>
        </w:tc>
        <w:tc>
          <w:tcPr>
            <w:tcW w:w="735" w:type="dxa"/>
            <w:tcBorders>
              <w:bottom w:val="single" w:sz="11" w:space="0" w:color="231F20"/>
            </w:tcBorders>
            <w:shd w:val="clear" w:color="auto" w:fill="F1F1F2"/>
          </w:tcPr>
          <w:p w14:paraId="3DB34028" w14:textId="77777777" w:rsidR="001C5233" w:rsidRDefault="001C5233">
            <w:pPr>
              <w:pStyle w:val="TableParagraph"/>
              <w:rPr>
                <w:rFonts w:ascii="Times New Roman"/>
                <w:sz w:val="10"/>
              </w:rPr>
            </w:pPr>
          </w:p>
          <w:p w14:paraId="20B12543" w14:textId="77777777" w:rsidR="001C5233" w:rsidRDefault="001C5233">
            <w:pPr>
              <w:pStyle w:val="TableParagraph"/>
              <w:rPr>
                <w:rFonts w:ascii="Times New Roman"/>
                <w:sz w:val="10"/>
              </w:rPr>
            </w:pPr>
          </w:p>
          <w:p w14:paraId="46EF2FF0" w14:textId="77777777" w:rsidR="001C5233" w:rsidRDefault="006048AA">
            <w:pPr>
              <w:pStyle w:val="TableParagraph"/>
              <w:spacing w:before="87"/>
              <w:ind w:left="6" w:right="5"/>
              <w:jc w:val="center"/>
              <w:rPr>
                <w:sz w:val="11"/>
              </w:rPr>
            </w:pPr>
            <w:r>
              <w:rPr>
                <w:color w:val="231F20"/>
                <w:w w:val="105"/>
                <w:sz w:val="11"/>
              </w:rPr>
              <w:t>30.04.2026</w:t>
            </w:r>
          </w:p>
        </w:tc>
        <w:tc>
          <w:tcPr>
            <w:tcW w:w="758" w:type="dxa"/>
            <w:tcBorders>
              <w:bottom w:val="single" w:sz="11" w:space="0" w:color="231F20"/>
            </w:tcBorders>
            <w:shd w:val="clear" w:color="auto" w:fill="F1F1F2"/>
          </w:tcPr>
          <w:p w14:paraId="610EF7A8" w14:textId="77777777" w:rsidR="001C5233" w:rsidRDefault="001C5233">
            <w:pPr>
              <w:pStyle w:val="TableParagraph"/>
              <w:rPr>
                <w:rFonts w:ascii="Times New Roman"/>
                <w:sz w:val="10"/>
              </w:rPr>
            </w:pPr>
          </w:p>
          <w:p w14:paraId="163FD056" w14:textId="77777777" w:rsidR="001C5233" w:rsidRDefault="001C5233">
            <w:pPr>
              <w:pStyle w:val="TableParagraph"/>
              <w:rPr>
                <w:rFonts w:ascii="Times New Roman"/>
                <w:sz w:val="10"/>
              </w:rPr>
            </w:pPr>
          </w:p>
          <w:p w14:paraId="292820BA" w14:textId="77777777" w:rsidR="001C5233" w:rsidRDefault="006048AA">
            <w:pPr>
              <w:pStyle w:val="TableParagraph"/>
              <w:spacing w:before="87"/>
              <w:ind w:left="88" w:right="86"/>
              <w:jc w:val="center"/>
              <w:rPr>
                <w:sz w:val="11"/>
              </w:rPr>
            </w:pPr>
            <w:r>
              <w:rPr>
                <w:color w:val="231F20"/>
                <w:w w:val="105"/>
                <w:sz w:val="11"/>
              </w:rPr>
              <w:t>31.03.2026</w:t>
            </w:r>
          </w:p>
        </w:tc>
        <w:tc>
          <w:tcPr>
            <w:tcW w:w="848" w:type="dxa"/>
            <w:tcBorders>
              <w:bottom w:val="single" w:sz="11" w:space="0" w:color="231F20"/>
            </w:tcBorders>
            <w:shd w:val="clear" w:color="auto" w:fill="F1F1F2"/>
          </w:tcPr>
          <w:p w14:paraId="037C3CDE" w14:textId="77777777" w:rsidR="001C5233" w:rsidRDefault="001C5233"/>
        </w:tc>
        <w:tc>
          <w:tcPr>
            <w:tcW w:w="837" w:type="dxa"/>
            <w:tcBorders>
              <w:bottom w:val="single" w:sz="11" w:space="0" w:color="231F20"/>
            </w:tcBorders>
            <w:shd w:val="clear" w:color="auto" w:fill="F1F1F2"/>
          </w:tcPr>
          <w:p w14:paraId="5037B417" w14:textId="77777777" w:rsidR="001C5233" w:rsidRDefault="001C5233"/>
        </w:tc>
        <w:tc>
          <w:tcPr>
            <w:tcW w:w="848" w:type="dxa"/>
            <w:tcBorders>
              <w:bottom w:val="single" w:sz="11" w:space="0" w:color="231F20"/>
            </w:tcBorders>
            <w:shd w:val="clear" w:color="auto" w:fill="F1F1F2"/>
          </w:tcPr>
          <w:p w14:paraId="0404ACFA" w14:textId="77777777" w:rsidR="001C5233" w:rsidRDefault="001C5233"/>
        </w:tc>
        <w:tc>
          <w:tcPr>
            <w:tcW w:w="600" w:type="dxa"/>
            <w:tcBorders>
              <w:bottom w:val="single" w:sz="11" w:space="0" w:color="231F20"/>
              <w:right w:val="single" w:sz="11" w:space="0" w:color="231F20"/>
            </w:tcBorders>
            <w:shd w:val="clear" w:color="auto" w:fill="F1F1F2"/>
          </w:tcPr>
          <w:p w14:paraId="426CA566" w14:textId="77777777" w:rsidR="001C5233" w:rsidRDefault="001C5233">
            <w:pPr>
              <w:pStyle w:val="TableParagraph"/>
              <w:rPr>
                <w:rFonts w:ascii="Times New Roman"/>
                <w:sz w:val="10"/>
              </w:rPr>
            </w:pPr>
          </w:p>
          <w:p w14:paraId="5D1204D5" w14:textId="77777777" w:rsidR="001C5233" w:rsidRDefault="001C5233">
            <w:pPr>
              <w:pStyle w:val="TableParagraph"/>
              <w:rPr>
                <w:rFonts w:ascii="Times New Roman"/>
                <w:sz w:val="10"/>
              </w:rPr>
            </w:pPr>
          </w:p>
          <w:p w14:paraId="175043DC" w14:textId="77777777" w:rsidR="001C5233" w:rsidRDefault="006048AA">
            <w:pPr>
              <w:pStyle w:val="TableParagraph"/>
              <w:spacing w:before="87"/>
              <w:ind w:right="131"/>
              <w:jc w:val="right"/>
              <w:rPr>
                <w:sz w:val="11"/>
              </w:rPr>
            </w:pPr>
            <w:r>
              <w:rPr>
                <w:color w:val="231F20"/>
                <w:sz w:val="11"/>
              </w:rPr>
              <w:t>VŠCHT</w:t>
            </w:r>
          </w:p>
        </w:tc>
        <w:tc>
          <w:tcPr>
            <w:tcW w:w="698" w:type="dxa"/>
            <w:vMerge/>
            <w:tcBorders>
              <w:left w:val="single" w:sz="11" w:space="0" w:color="231F20"/>
              <w:bottom w:val="single" w:sz="11" w:space="0" w:color="231F20"/>
              <w:right w:val="nil"/>
            </w:tcBorders>
            <w:shd w:val="clear" w:color="auto" w:fill="F1F1F2"/>
          </w:tcPr>
          <w:p w14:paraId="7D4818A6" w14:textId="77777777" w:rsidR="001C5233" w:rsidRDefault="001C5233"/>
        </w:tc>
        <w:tc>
          <w:tcPr>
            <w:tcW w:w="651" w:type="dxa"/>
            <w:vMerge/>
            <w:tcBorders>
              <w:left w:val="nil"/>
              <w:bottom w:val="single" w:sz="11" w:space="0" w:color="231F20"/>
              <w:right w:val="nil"/>
            </w:tcBorders>
            <w:shd w:val="clear" w:color="auto" w:fill="F1F1F2"/>
          </w:tcPr>
          <w:p w14:paraId="51E68E51" w14:textId="77777777" w:rsidR="001C5233" w:rsidRDefault="001C5233"/>
        </w:tc>
        <w:tc>
          <w:tcPr>
            <w:tcW w:w="593" w:type="dxa"/>
            <w:vMerge/>
            <w:tcBorders>
              <w:left w:val="nil"/>
              <w:bottom w:val="single" w:sz="11" w:space="0" w:color="231F20"/>
              <w:right w:val="nil"/>
            </w:tcBorders>
            <w:shd w:val="clear" w:color="auto" w:fill="F1F1F2"/>
          </w:tcPr>
          <w:p w14:paraId="14EE9691" w14:textId="77777777" w:rsidR="001C5233" w:rsidRDefault="001C5233"/>
        </w:tc>
        <w:tc>
          <w:tcPr>
            <w:tcW w:w="545" w:type="dxa"/>
            <w:vMerge/>
            <w:tcBorders>
              <w:left w:val="nil"/>
              <w:bottom w:val="single" w:sz="11" w:space="0" w:color="231F20"/>
            </w:tcBorders>
            <w:shd w:val="clear" w:color="auto" w:fill="F1F1F2"/>
          </w:tcPr>
          <w:p w14:paraId="2012E3B0" w14:textId="77777777" w:rsidR="001C5233" w:rsidRDefault="001C5233"/>
        </w:tc>
        <w:tc>
          <w:tcPr>
            <w:tcW w:w="1018" w:type="dxa"/>
            <w:gridSpan w:val="2"/>
            <w:vMerge/>
            <w:tcBorders>
              <w:bottom w:val="single" w:sz="11" w:space="0" w:color="231F20"/>
              <w:right w:val="single" w:sz="11" w:space="0" w:color="231F20"/>
            </w:tcBorders>
            <w:shd w:val="clear" w:color="auto" w:fill="F1F1F2"/>
          </w:tcPr>
          <w:p w14:paraId="0FB59475" w14:textId="77777777" w:rsidR="001C5233" w:rsidRDefault="001C5233"/>
        </w:tc>
      </w:tr>
      <w:tr w:rsidR="001C5233" w14:paraId="5203DDCF" w14:textId="77777777">
        <w:trPr>
          <w:trHeight w:hRule="exact" w:val="317"/>
        </w:trPr>
        <w:tc>
          <w:tcPr>
            <w:tcW w:w="396" w:type="dxa"/>
            <w:tcBorders>
              <w:top w:val="single" w:sz="11" w:space="0" w:color="231F20"/>
              <w:left w:val="single" w:sz="11" w:space="0" w:color="231F20"/>
              <w:bottom w:val="single" w:sz="11" w:space="0" w:color="231F20"/>
            </w:tcBorders>
            <w:shd w:val="clear" w:color="auto" w:fill="F1F1F2"/>
          </w:tcPr>
          <w:p w14:paraId="427FE973" w14:textId="77777777" w:rsidR="001C5233" w:rsidRDefault="006048AA">
            <w:pPr>
              <w:pStyle w:val="TableParagraph"/>
              <w:spacing w:before="77"/>
              <w:ind w:left="17" w:right="44"/>
              <w:jc w:val="center"/>
              <w:rPr>
                <w:sz w:val="11"/>
              </w:rPr>
            </w:pPr>
            <w:r>
              <w:rPr>
                <w:color w:val="231F20"/>
                <w:w w:val="105"/>
                <w:sz w:val="11"/>
              </w:rPr>
              <w:t>II.</w:t>
            </w:r>
          </w:p>
        </w:tc>
        <w:tc>
          <w:tcPr>
            <w:tcW w:w="407" w:type="dxa"/>
            <w:tcBorders>
              <w:top w:val="single" w:sz="11" w:space="0" w:color="231F20"/>
              <w:bottom w:val="single" w:sz="11" w:space="0" w:color="231F20"/>
            </w:tcBorders>
            <w:shd w:val="clear" w:color="auto" w:fill="F1F1F2"/>
          </w:tcPr>
          <w:p w14:paraId="402BBAD7" w14:textId="77777777" w:rsidR="001C5233" w:rsidRDefault="006048AA">
            <w:pPr>
              <w:pStyle w:val="TableParagraph"/>
              <w:spacing w:before="77"/>
              <w:ind w:left="117" w:right="115"/>
              <w:jc w:val="center"/>
              <w:rPr>
                <w:sz w:val="11"/>
              </w:rPr>
            </w:pPr>
            <w:r>
              <w:rPr>
                <w:color w:val="231F20"/>
                <w:w w:val="105"/>
                <w:sz w:val="11"/>
              </w:rPr>
              <w:t>12</w:t>
            </w:r>
          </w:p>
        </w:tc>
        <w:tc>
          <w:tcPr>
            <w:tcW w:w="1527" w:type="dxa"/>
            <w:tcBorders>
              <w:top w:val="single" w:sz="11" w:space="0" w:color="231F20"/>
              <w:bottom w:val="single" w:sz="11" w:space="0" w:color="231F20"/>
            </w:tcBorders>
            <w:shd w:val="clear" w:color="auto" w:fill="F1F1F2"/>
          </w:tcPr>
          <w:p w14:paraId="68ABB0AE" w14:textId="77777777" w:rsidR="001C5233" w:rsidRDefault="006048AA">
            <w:pPr>
              <w:pStyle w:val="TableParagraph"/>
              <w:spacing w:before="2" w:line="271" w:lineRule="auto"/>
              <w:ind w:left="15" w:right="20"/>
              <w:rPr>
                <w:sz w:val="11"/>
              </w:rPr>
            </w:pPr>
            <w:r>
              <w:rPr>
                <w:color w:val="231F20"/>
                <w:w w:val="105"/>
                <w:sz w:val="11"/>
              </w:rPr>
              <w:t>Propojení zdrojových dat s mapou</w:t>
            </w:r>
          </w:p>
        </w:tc>
        <w:tc>
          <w:tcPr>
            <w:tcW w:w="735" w:type="dxa"/>
            <w:tcBorders>
              <w:top w:val="single" w:sz="11" w:space="0" w:color="231F20"/>
              <w:bottom w:val="single" w:sz="11" w:space="0" w:color="231F20"/>
            </w:tcBorders>
            <w:shd w:val="clear" w:color="auto" w:fill="F1F1F2"/>
          </w:tcPr>
          <w:p w14:paraId="1DA5F69A" w14:textId="77777777" w:rsidR="001C5233" w:rsidRDefault="006048AA">
            <w:pPr>
              <w:pStyle w:val="TableParagraph"/>
              <w:spacing w:before="77"/>
              <w:ind w:left="6" w:right="5"/>
              <w:jc w:val="center"/>
              <w:rPr>
                <w:sz w:val="11"/>
              </w:rPr>
            </w:pPr>
            <w:r>
              <w:rPr>
                <w:color w:val="231F20"/>
                <w:w w:val="105"/>
                <w:sz w:val="11"/>
              </w:rPr>
              <w:t>30.04.2026</w:t>
            </w:r>
          </w:p>
        </w:tc>
        <w:tc>
          <w:tcPr>
            <w:tcW w:w="758" w:type="dxa"/>
            <w:tcBorders>
              <w:top w:val="single" w:sz="11" w:space="0" w:color="231F20"/>
              <w:bottom w:val="single" w:sz="11" w:space="0" w:color="231F20"/>
            </w:tcBorders>
            <w:shd w:val="clear" w:color="auto" w:fill="F1F1F2"/>
          </w:tcPr>
          <w:p w14:paraId="02F2414C" w14:textId="77777777" w:rsidR="001C5233" w:rsidRDefault="006048AA">
            <w:pPr>
              <w:pStyle w:val="TableParagraph"/>
              <w:spacing w:before="77"/>
              <w:ind w:left="87" w:right="87"/>
              <w:jc w:val="center"/>
              <w:rPr>
                <w:sz w:val="11"/>
              </w:rPr>
            </w:pPr>
            <w:r>
              <w:rPr>
                <w:color w:val="231F20"/>
                <w:w w:val="105"/>
                <w:sz w:val="11"/>
              </w:rPr>
              <w:t>31.03.2026</w:t>
            </w:r>
          </w:p>
        </w:tc>
        <w:tc>
          <w:tcPr>
            <w:tcW w:w="848" w:type="dxa"/>
            <w:tcBorders>
              <w:top w:val="single" w:sz="11" w:space="0" w:color="231F20"/>
              <w:bottom w:val="single" w:sz="11" w:space="0" w:color="231F20"/>
            </w:tcBorders>
            <w:shd w:val="clear" w:color="auto" w:fill="F1F1F2"/>
          </w:tcPr>
          <w:p w14:paraId="22BFC1CD" w14:textId="77777777" w:rsidR="001C5233" w:rsidRDefault="006048AA">
            <w:pPr>
              <w:pStyle w:val="TableParagraph"/>
              <w:spacing w:before="77"/>
              <w:ind w:right="58"/>
              <w:jc w:val="right"/>
              <w:rPr>
                <w:sz w:val="11"/>
              </w:rPr>
            </w:pPr>
            <w:r>
              <w:rPr>
                <w:color w:val="231F20"/>
                <w:w w:val="105"/>
                <w:sz w:val="11"/>
              </w:rPr>
              <w:t>365 000 Kč</w:t>
            </w:r>
          </w:p>
        </w:tc>
        <w:tc>
          <w:tcPr>
            <w:tcW w:w="837" w:type="dxa"/>
            <w:tcBorders>
              <w:top w:val="single" w:sz="11" w:space="0" w:color="231F20"/>
              <w:bottom w:val="single" w:sz="11" w:space="0" w:color="231F20"/>
            </w:tcBorders>
            <w:shd w:val="clear" w:color="auto" w:fill="F1F1F2"/>
          </w:tcPr>
          <w:p w14:paraId="317A8A00" w14:textId="77777777" w:rsidR="001C5233" w:rsidRDefault="006048AA">
            <w:pPr>
              <w:pStyle w:val="TableParagraph"/>
              <w:spacing w:before="77"/>
              <w:ind w:right="46"/>
              <w:jc w:val="right"/>
              <w:rPr>
                <w:sz w:val="11"/>
              </w:rPr>
            </w:pPr>
            <w:r>
              <w:rPr>
                <w:color w:val="231F20"/>
                <w:w w:val="105"/>
                <w:sz w:val="11"/>
              </w:rPr>
              <w:t>365 000 Kč</w:t>
            </w:r>
          </w:p>
        </w:tc>
        <w:tc>
          <w:tcPr>
            <w:tcW w:w="848" w:type="dxa"/>
            <w:tcBorders>
              <w:top w:val="single" w:sz="11" w:space="0" w:color="231F20"/>
              <w:bottom w:val="single" w:sz="11" w:space="0" w:color="231F20"/>
            </w:tcBorders>
            <w:shd w:val="clear" w:color="auto" w:fill="F1F1F2"/>
          </w:tcPr>
          <w:p w14:paraId="450CF924" w14:textId="77777777" w:rsidR="001C5233" w:rsidRDefault="006048AA">
            <w:pPr>
              <w:pStyle w:val="TableParagraph"/>
              <w:spacing w:before="77"/>
              <w:ind w:right="57"/>
              <w:jc w:val="right"/>
              <w:rPr>
                <w:sz w:val="11"/>
              </w:rPr>
            </w:pPr>
            <w:r>
              <w:rPr>
                <w:color w:val="231F20"/>
                <w:w w:val="105"/>
                <w:sz w:val="11"/>
              </w:rPr>
              <w:t>441 650 Kč</w:t>
            </w:r>
          </w:p>
        </w:tc>
        <w:tc>
          <w:tcPr>
            <w:tcW w:w="600" w:type="dxa"/>
            <w:tcBorders>
              <w:top w:val="single" w:sz="11" w:space="0" w:color="231F20"/>
              <w:bottom w:val="single" w:sz="11" w:space="0" w:color="231F20"/>
              <w:right w:val="single" w:sz="11" w:space="0" w:color="231F20"/>
            </w:tcBorders>
            <w:shd w:val="clear" w:color="auto" w:fill="F1F1F2"/>
          </w:tcPr>
          <w:p w14:paraId="1DBEBD6F" w14:textId="77777777" w:rsidR="001C5233" w:rsidRDefault="006048AA">
            <w:pPr>
              <w:pStyle w:val="TableParagraph"/>
              <w:spacing w:before="77"/>
              <w:ind w:right="60"/>
              <w:jc w:val="right"/>
              <w:rPr>
                <w:sz w:val="11"/>
              </w:rPr>
            </w:pPr>
            <w:r>
              <w:rPr>
                <w:color w:val="231F20"/>
                <w:sz w:val="11"/>
              </w:rPr>
              <w:t>UNICORN</w:t>
            </w:r>
          </w:p>
        </w:tc>
        <w:tc>
          <w:tcPr>
            <w:tcW w:w="698" w:type="dxa"/>
            <w:tcBorders>
              <w:top w:val="single" w:sz="11" w:space="0" w:color="231F20"/>
              <w:left w:val="single" w:sz="11" w:space="0" w:color="231F20"/>
              <w:bottom w:val="single" w:sz="11" w:space="0" w:color="231F20"/>
              <w:right w:val="nil"/>
            </w:tcBorders>
            <w:shd w:val="clear" w:color="auto" w:fill="F1F1F2"/>
          </w:tcPr>
          <w:p w14:paraId="39761F9F" w14:textId="77777777" w:rsidR="001C5233" w:rsidRDefault="006048AA">
            <w:pPr>
              <w:pStyle w:val="TableParagraph"/>
              <w:spacing w:before="77"/>
              <w:ind w:right="122"/>
              <w:jc w:val="right"/>
              <w:rPr>
                <w:sz w:val="11"/>
              </w:rPr>
            </w:pPr>
            <w:r>
              <w:rPr>
                <w:color w:val="231F20"/>
                <w:w w:val="102"/>
                <w:sz w:val="11"/>
              </w:rPr>
              <w:t>0</w:t>
            </w:r>
          </w:p>
        </w:tc>
        <w:tc>
          <w:tcPr>
            <w:tcW w:w="651" w:type="dxa"/>
            <w:tcBorders>
              <w:top w:val="single" w:sz="11" w:space="0" w:color="231F20"/>
              <w:left w:val="nil"/>
              <w:bottom w:val="single" w:sz="11" w:space="0" w:color="231F20"/>
              <w:right w:val="nil"/>
            </w:tcBorders>
            <w:shd w:val="clear" w:color="auto" w:fill="F1F1F2"/>
          </w:tcPr>
          <w:p w14:paraId="03A7D781" w14:textId="77777777" w:rsidR="001C5233" w:rsidRDefault="006048AA">
            <w:pPr>
              <w:pStyle w:val="TableParagraph"/>
              <w:spacing w:before="77"/>
              <w:ind w:right="151"/>
              <w:jc w:val="right"/>
              <w:rPr>
                <w:sz w:val="11"/>
              </w:rPr>
            </w:pPr>
            <w:r>
              <w:rPr>
                <w:color w:val="231F20"/>
                <w:w w:val="102"/>
                <w:sz w:val="11"/>
              </w:rPr>
              <w:t>0</w:t>
            </w:r>
          </w:p>
        </w:tc>
        <w:tc>
          <w:tcPr>
            <w:tcW w:w="593" w:type="dxa"/>
            <w:tcBorders>
              <w:top w:val="single" w:sz="11" w:space="0" w:color="231F20"/>
              <w:left w:val="nil"/>
              <w:bottom w:val="single" w:sz="11" w:space="0" w:color="231F20"/>
              <w:right w:val="nil"/>
            </w:tcBorders>
            <w:shd w:val="clear" w:color="auto" w:fill="F1F1F2"/>
          </w:tcPr>
          <w:p w14:paraId="590320F1" w14:textId="77777777" w:rsidR="001C5233" w:rsidRDefault="006048AA">
            <w:pPr>
              <w:pStyle w:val="TableParagraph"/>
              <w:spacing w:before="77"/>
              <w:ind w:right="122"/>
              <w:jc w:val="right"/>
              <w:rPr>
                <w:sz w:val="11"/>
              </w:rPr>
            </w:pPr>
            <w:r>
              <w:rPr>
                <w:color w:val="231F20"/>
                <w:w w:val="102"/>
                <w:sz w:val="11"/>
              </w:rPr>
              <w:t>0</w:t>
            </w:r>
          </w:p>
        </w:tc>
        <w:tc>
          <w:tcPr>
            <w:tcW w:w="545" w:type="dxa"/>
            <w:tcBorders>
              <w:top w:val="single" w:sz="11" w:space="0" w:color="231F20"/>
              <w:left w:val="nil"/>
              <w:bottom w:val="single" w:sz="11" w:space="0" w:color="231F20"/>
            </w:tcBorders>
            <w:shd w:val="clear" w:color="auto" w:fill="F1F1F2"/>
          </w:tcPr>
          <w:p w14:paraId="6813966A" w14:textId="77777777" w:rsidR="001C5233" w:rsidRDefault="006048AA">
            <w:pPr>
              <w:pStyle w:val="TableParagraph"/>
              <w:spacing w:before="77"/>
              <w:ind w:right="39"/>
              <w:jc w:val="right"/>
              <w:rPr>
                <w:sz w:val="11"/>
              </w:rPr>
            </w:pPr>
            <w:r>
              <w:rPr>
                <w:color w:val="231F20"/>
                <w:w w:val="105"/>
                <w:sz w:val="11"/>
              </w:rPr>
              <w:t>365 000</w:t>
            </w:r>
          </w:p>
        </w:tc>
        <w:tc>
          <w:tcPr>
            <w:tcW w:w="1018" w:type="dxa"/>
            <w:gridSpan w:val="2"/>
            <w:tcBorders>
              <w:top w:val="single" w:sz="11" w:space="0" w:color="231F20"/>
              <w:bottom w:val="single" w:sz="11" w:space="0" w:color="231F20"/>
              <w:right w:val="single" w:sz="11" w:space="0" w:color="231F20"/>
            </w:tcBorders>
            <w:shd w:val="clear" w:color="auto" w:fill="F1F1F2"/>
          </w:tcPr>
          <w:p w14:paraId="527E4AAE" w14:textId="77777777" w:rsidR="001C5233" w:rsidRDefault="001C5233"/>
        </w:tc>
      </w:tr>
      <w:tr w:rsidR="001C5233" w14:paraId="3C7A5334" w14:textId="77777777">
        <w:trPr>
          <w:trHeight w:hRule="exact" w:val="471"/>
        </w:trPr>
        <w:tc>
          <w:tcPr>
            <w:tcW w:w="396" w:type="dxa"/>
            <w:tcBorders>
              <w:top w:val="single" w:sz="11" w:space="0" w:color="231F20"/>
              <w:left w:val="single" w:sz="11" w:space="0" w:color="231F20"/>
              <w:bottom w:val="single" w:sz="11" w:space="0" w:color="231F20"/>
            </w:tcBorders>
            <w:shd w:val="clear" w:color="auto" w:fill="DCDDDE"/>
          </w:tcPr>
          <w:p w14:paraId="79613DEA" w14:textId="77777777" w:rsidR="001C5233" w:rsidRDefault="001C5233">
            <w:pPr>
              <w:pStyle w:val="TableParagraph"/>
              <w:spacing w:before="5"/>
              <w:rPr>
                <w:rFonts w:ascii="Times New Roman"/>
                <w:sz w:val="13"/>
              </w:rPr>
            </w:pPr>
          </w:p>
          <w:p w14:paraId="2291338B" w14:textId="77777777" w:rsidR="001C5233" w:rsidRDefault="006048AA">
            <w:pPr>
              <w:pStyle w:val="TableParagraph"/>
              <w:spacing w:before="1"/>
              <w:ind w:left="17" w:right="44"/>
              <w:jc w:val="center"/>
              <w:rPr>
                <w:sz w:val="11"/>
              </w:rPr>
            </w:pPr>
            <w:r>
              <w:rPr>
                <w:color w:val="231F20"/>
                <w:w w:val="105"/>
                <w:sz w:val="11"/>
              </w:rPr>
              <w:t>III.</w:t>
            </w:r>
          </w:p>
        </w:tc>
        <w:tc>
          <w:tcPr>
            <w:tcW w:w="407" w:type="dxa"/>
            <w:tcBorders>
              <w:top w:val="single" w:sz="11" w:space="0" w:color="231F20"/>
              <w:bottom w:val="single" w:sz="11" w:space="0" w:color="231F20"/>
            </w:tcBorders>
            <w:shd w:val="clear" w:color="auto" w:fill="DCDDDE"/>
          </w:tcPr>
          <w:p w14:paraId="377326F3" w14:textId="77777777" w:rsidR="001C5233" w:rsidRDefault="001C5233">
            <w:pPr>
              <w:pStyle w:val="TableParagraph"/>
              <w:spacing w:before="5"/>
              <w:rPr>
                <w:rFonts w:ascii="Times New Roman"/>
                <w:sz w:val="13"/>
              </w:rPr>
            </w:pPr>
          </w:p>
          <w:p w14:paraId="57AA0EBE" w14:textId="77777777" w:rsidR="001C5233" w:rsidRDefault="006048AA">
            <w:pPr>
              <w:pStyle w:val="TableParagraph"/>
              <w:spacing w:before="1"/>
              <w:ind w:left="117" w:right="115"/>
              <w:jc w:val="center"/>
              <w:rPr>
                <w:sz w:val="11"/>
              </w:rPr>
            </w:pPr>
            <w:r>
              <w:rPr>
                <w:color w:val="231F20"/>
                <w:w w:val="105"/>
                <w:sz w:val="11"/>
              </w:rPr>
              <w:t>13</w:t>
            </w:r>
          </w:p>
        </w:tc>
        <w:tc>
          <w:tcPr>
            <w:tcW w:w="1527" w:type="dxa"/>
            <w:tcBorders>
              <w:top w:val="single" w:sz="11" w:space="0" w:color="231F20"/>
              <w:bottom w:val="single" w:sz="11" w:space="0" w:color="231F20"/>
            </w:tcBorders>
            <w:shd w:val="clear" w:color="auto" w:fill="DCDDDE"/>
          </w:tcPr>
          <w:p w14:paraId="32048064" w14:textId="77777777" w:rsidR="001C5233" w:rsidRDefault="006048AA">
            <w:pPr>
              <w:pStyle w:val="TableParagraph"/>
              <w:spacing w:before="4" w:line="271" w:lineRule="auto"/>
              <w:ind w:left="15" w:right="60"/>
              <w:rPr>
                <w:sz w:val="11"/>
              </w:rPr>
            </w:pPr>
            <w:r>
              <w:rPr>
                <w:color w:val="231F20"/>
                <w:w w:val="105"/>
                <w:sz w:val="11"/>
              </w:rPr>
              <w:t>Prostorová analýza výskytu aglomerací v citlivých oblastech</w:t>
            </w:r>
          </w:p>
        </w:tc>
        <w:tc>
          <w:tcPr>
            <w:tcW w:w="735" w:type="dxa"/>
            <w:tcBorders>
              <w:top w:val="single" w:sz="11" w:space="0" w:color="231F20"/>
              <w:bottom w:val="single" w:sz="11" w:space="0" w:color="231F20"/>
            </w:tcBorders>
            <w:shd w:val="clear" w:color="auto" w:fill="DCDDDE"/>
          </w:tcPr>
          <w:p w14:paraId="71BE4F59" w14:textId="77777777" w:rsidR="001C5233" w:rsidRDefault="001C5233">
            <w:pPr>
              <w:pStyle w:val="TableParagraph"/>
              <w:spacing w:before="5"/>
              <w:rPr>
                <w:rFonts w:ascii="Times New Roman"/>
                <w:sz w:val="13"/>
              </w:rPr>
            </w:pPr>
          </w:p>
          <w:p w14:paraId="2CF6ED10" w14:textId="77777777" w:rsidR="001C5233" w:rsidRDefault="006048AA">
            <w:pPr>
              <w:pStyle w:val="TableParagraph"/>
              <w:spacing w:before="1"/>
              <w:ind w:left="6" w:right="5"/>
              <w:jc w:val="center"/>
              <w:rPr>
                <w:sz w:val="11"/>
              </w:rPr>
            </w:pPr>
            <w:r>
              <w:rPr>
                <w:color w:val="231F20"/>
                <w:w w:val="105"/>
                <w:sz w:val="11"/>
              </w:rPr>
              <w:t>30.10.2026</w:t>
            </w:r>
          </w:p>
        </w:tc>
        <w:tc>
          <w:tcPr>
            <w:tcW w:w="758" w:type="dxa"/>
            <w:tcBorders>
              <w:top w:val="single" w:sz="11" w:space="0" w:color="231F20"/>
              <w:bottom w:val="single" w:sz="11" w:space="0" w:color="231F20"/>
            </w:tcBorders>
            <w:shd w:val="clear" w:color="auto" w:fill="DCDDDE"/>
          </w:tcPr>
          <w:p w14:paraId="17F14FAA" w14:textId="77777777" w:rsidR="001C5233" w:rsidRDefault="001C5233">
            <w:pPr>
              <w:pStyle w:val="TableParagraph"/>
              <w:spacing w:before="5"/>
              <w:rPr>
                <w:rFonts w:ascii="Times New Roman"/>
                <w:sz w:val="13"/>
              </w:rPr>
            </w:pPr>
          </w:p>
          <w:p w14:paraId="1F89DFDC" w14:textId="77777777" w:rsidR="001C5233" w:rsidRDefault="006048AA">
            <w:pPr>
              <w:pStyle w:val="TableParagraph"/>
              <w:spacing w:before="1"/>
              <w:ind w:left="87" w:right="87"/>
              <w:jc w:val="center"/>
              <w:rPr>
                <w:sz w:val="11"/>
              </w:rPr>
            </w:pPr>
            <w:r>
              <w:rPr>
                <w:color w:val="231F20"/>
                <w:w w:val="105"/>
                <w:sz w:val="11"/>
              </w:rPr>
              <w:t>30.09.2026</w:t>
            </w:r>
          </w:p>
        </w:tc>
        <w:tc>
          <w:tcPr>
            <w:tcW w:w="848" w:type="dxa"/>
            <w:tcBorders>
              <w:top w:val="single" w:sz="11" w:space="0" w:color="231F20"/>
              <w:bottom w:val="single" w:sz="11" w:space="0" w:color="231F20"/>
            </w:tcBorders>
            <w:shd w:val="clear" w:color="auto" w:fill="DCDDDE"/>
          </w:tcPr>
          <w:p w14:paraId="075DD01E" w14:textId="77777777" w:rsidR="001C5233" w:rsidRDefault="001C5233">
            <w:pPr>
              <w:pStyle w:val="TableParagraph"/>
              <w:spacing w:before="5"/>
              <w:rPr>
                <w:rFonts w:ascii="Times New Roman"/>
                <w:sz w:val="13"/>
              </w:rPr>
            </w:pPr>
          </w:p>
          <w:p w14:paraId="3505D688" w14:textId="77777777" w:rsidR="001C5233" w:rsidRDefault="006048AA">
            <w:pPr>
              <w:pStyle w:val="TableParagraph"/>
              <w:spacing w:before="1"/>
              <w:ind w:right="58"/>
              <w:jc w:val="right"/>
              <w:rPr>
                <w:sz w:val="11"/>
              </w:rPr>
            </w:pPr>
            <w:r>
              <w:rPr>
                <w:color w:val="231F20"/>
                <w:w w:val="105"/>
                <w:sz w:val="11"/>
              </w:rPr>
              <w:t>146 000 Kč</w:t>
            </w:r>
          </w:p>
        </w:tc>
        <w:tc>
          <w:tcPr>
            <w:tcW w:w="837" w:type="dxa"/>
            <w:tcBorders>
              <w:top w:val="single" w:sz="11" w:space="0" w:color="231F20"/>
              <w:bottom w:val="single" w:sz="11" w:space="0" w:color="231F20"/>
            </w:tcBorders>
            <w:shd w:val="clear" w:color="auto" w:fill="DCDDDE"/>
          </w:tcPr>
          <w:p w14:paraId="3C03EBC2" w14:textId="77777777" w:rsidR="001C5233" w:rsidRDefault="001C5233">
            <w:pPr>
              <w:pStyle w:val="TableParagraph"/>
              <w:spacing w:before="5"/>
              <w:rPr>
                <w:rFonts w:ascii="Times New Roman"/>
                <w:sz w:val="13"/>
              </w:rPr>
            </w:pPr>
          </w:p>
          <w:p w14:paraId="7D784ED5" w14:textId="77777777" w:rsidR="001C5233" w:rsidRDefault="006048AA">
            <w:pPr>
              <w:pStyle w:val="TableParagraph"/>
              <w:spacing w:before="1"/>
              <w:ind w:right="46"/>
              <w:jc w:val="right"/>
              <w:rPr>
                <w:sz w:val="11"/>
              </w:rPr>
            </w:pPr>
            <w:r>
              <w:rPr>
                <w:color w:val="231F20"/>
                <w:w w:val="105"/>
                <w:sz w:val="11"/>
              </w:rPr>
              <w:t>146 000 Kč</w:t>
            </w:r>
          </w:p>
        </w:tc>
        <w:tc>
          <w:tcPr>
            <w:tcW w:w="848" w:type="dxa"/>
            <w:tcBorders>
              <w:top w:val="single" w:sz="11" w:space="0" w:color="231F20"/>
              <w:bottom w:val="single" w:sz="11" w:space="0" w:color="231F20"/>
            </w:tcBorders>
            <w:shd w:val="clear" w:color="auto" w:fill="DCDDDE"/>
          </w:tcPr>
          <w:p w14:paraId="0B754E06" w14:textId="77777777" w:rsidR="001C5233" w:rsidRDefault="001C5233">
            <w:pPr>
              <w:pStyle w:val="TableParagraph"/>
              <w:spacing w:before="5"/>
              <w:rPr>
                <w:rFonts w:ascii="Times New Roman"/>
                <w:sz w:val="13"/>
              </w:rPr>
            </w:pPr>
          </w:p>
          <w:p w14:paraId="2E3EED69" w14:textId="77777777" w:rsidR="001C5233" w:rsidRDefault="006048AA">
            <w:pPr>
              <w:pStyle w:val="TableParagraph"/>
              <w:spacing w:before="1"/>
              <w:ind w:right="57"/>
              <w:jc w:val="right"/>
              <w:rPr>
                <w:sz w:val="11"/>
              </w:rPr>
            </w:pPr>
            <w:r>
              <w:rPr>
                <w:color w:val="231F20"/>
                <w:w w:val="105"/>
                <w:sz w:val="11"/>
              </w:rPr>
              <w:t>176 660 Kč</w:t>
            </w:r>
          </w:p>
        </w:tc>
        <w:tc>
          <w:tcPr>
            <w:tcW w:w="600" w:type="dxa"/>
            <w:tcBorders>
              <w:top w:val="single" w:sz="11" w:space="0" w:color="231F20"/>
              <w:bottom w:val="single" w:sz="11" w:space="0" w:color="231F20"/>
              <w:right w:val="single" w:sz="11" w:space="0" w:color="231F20"/>
            </w:tcBorders>
            <w:shd w:val="clear" w:color="auto" w:fill="DCDDDE"/>
          </w:tcPr>
          <w:p w14:paraId="3F269595" w14:textId="77777777" w:rsidR="001C5233" w:rsidRDefault="001C5233">
            <w:pPr>
              <w:pStyle w:val="TableParagraph"/>
              <w:spacing w:before="5"/>
              <w:rPr>
                <w:rFonts w:ascii="Times New Roman"/>
                <w:sz w:val="13"/>
              </w:rPr>
            </w:pPr>
          </w:p>
          <w:p w14:paraId="4645570F" w14:textId="77777777" w:rsidR="001C5233" w:rsidRDefault="006048AA">
            <w:pPr>
              <w:pStyle w:val="TableParagraph"/>
              <w:spacing w:before="1"/>
              <w:ind w:right="60"/>
              <w:jc w:val="right"/>
              <w:rPr>
                <w:sz w:val="11"/>
              </w:rPr>
            </w:pPr>
            <w:r>
              <w:rPr>
                <w:color w:val="231F20"/>
                <w:sz w:val="11"/>
              </w:rPr>
              <w:t>UNICORN</w:t>
            </w:r>
          </w:p>
        </w:tc>
        <w:tc>
          <w:tcPr>
            <w:tcW w:w="698" w:type="dxa"/>
            <w:tcBorders>
              <w:top w:val="single" w:sz="11" w:space="0" w:color="231F20"/>
              <w:left w:val="single" w:sz="11" w:space="0" w:color="231F20"/>
              <w:bottom w:val="single" w:sz="11" w:space="0" w:color="231F20"/>
              <w:right w:val="nil"/>
            </w:tcBorders>
            <w:shd w:val="clear" w:color="auto" w:fill="DCDDDE"/>
          </w:tcPr>
          <w:p w14:paraId="6D29C3CC" w14:textId="77777777" w:rsidR="001C5233" w:rsidRDefault="001C5233">
            <w:pPr>
              <w:pStyle w:val="TableParagraph"/>
              <w:spacing w:before="5"/>
              <w:rPr>
                <w:rFonts w:ascii="Times New Roman"/>
                <w:sz w:val="13"/>
              </w:rPr>
            </w:pPr>
          </w:p>
          <w:p w14:paraId="764951C8" w14:textId="77777777" w:rsidR="001C5233" w:rsidRDefault="006048AA">
            <w:pPr>
              <w:pStyle w:val="TableParagraph"/>
              <w:spacing w:before="1"/>
              <w:ind w:right="123"/>
              <w:jc w:val="right"/>
              <w:rPr>
                <w:sz w:val="11"/>
              </w:rPr>
            </w:pPr>
            <w:r>
              <w:rPr>
                <w:color w:val="231F20"/>
                <w:w w:val="105"/>
                <w:sz w:val="11"/>
              </w:rPr>
              <w:t>14 600</w:t>
            </w:r>
          </w:p>
        </w:tc>
        <w:tc>
          <w:tcPr>
            <w:tcW w:w="651" w:type="dxa"/>
            <w:tcBorders>
              <w:top w:val="single" w:sz="11" w:space="0" w:color="231F20"/>
              <w:left w:val="nil"/>
              <w:bottom w:val="single" w:sz="11" w:space="0" w:color="231F20"/>
              <w:right w:val="nil"/>
            </w:tcBorders>
            <w:shd w:val="clear" w:color="auto" w:fill="DCDDDE"/>
          </w:tcPr>
          <w:p w14:paraId="75D35C6A" w14:textId="77777777" w:rsidR="001C5233" w:rsidRDefault="001C5233">
            <w:pPr>
              <w:pStyle w:val="TableParagraph"/>
              <w:spacing w:before="5"/>
              <w:rPr>
                <w:rFonts w:ascii="Times New Roman"/>
                <w:sz w:val="13"/>
              </w:rPr>
            </w:pPr>
          </w:p>
          <w:p w14:paraId="488D4AF7" w14:textId="77777777" w:rsidR="001C5233" w:rsidRDefault="006048AA">
            <w:pPr>
              <w:pStyle w:val="TableParagraph"/>
              <w:spacing w:before="1"/>
              <w:ind w:right="151"/>
              <w:jc w:val="right"/>
              <w:rPr>
                <w:sz w:val="11"/>
              </w:rPr>
            </w:pPr>
            <w:r>
              <w:rPr>
                <w:color w:val="231F20"/>
                <w:w w:val="105"/>
                <w:sz w:val="11"/>
              </w:rPr>
              <w:t>14 600</w:t>
            </w:r>
          </w:p>
        </w:tc>
        <w:tc>
          <w:tcPr>
            <w:tcW w:w="593" w:type="dxa"/>
            <w:tcBorders>
              <w:top w:val="single" w:sz="11" w:space="0" w:color="231F20"/>
              <w:left w:val="nil"/>
              <w:bottom w:val="single" w:sz="11" w:space="0" w:color="231F20"/>
              <w:right w:val="nil"/>
            </w:tcBorders>
            <w:shd w:val="clear" w:color="auto" w:fill="DCDDDE"/>
          </w:tcPr>
          <w:p w14:paraId="6F81B454" w14:textId="77777777" w:rsidR="001C5233" w:rsidRDefault="001C5233">
            <w:pPr>
              <w:pStyle w:val="TableParagraph"/>
              <w:spacing w:before="5"/>
              <w:rPr>
                <w:rFonts w:ascii="Times New Roman"/>
                <w:sz w:val="13"/>
              </w:rPr>
            </w:pPr>
          </w:p>
          <w:p w14:paraId="5DEFE91C" w14:textId="77777777" w:rsidR="001C5233" w:rsidRDefault="006048AA">
            <w:pPr>
              <w:pStyle w:val="TableParagraph"/>
              <w:spacing w:before="1"/>
              <w:ind w:right="123"/>
              <w:jc w:val="right"/>
              <w:rPr>
                <w:sz w:val="11"/>
              </w:rPr>
            </w:pPr>
            <w:r>
              <w:rPr>
                <w:color w:val="231F20"/>
                <w:w w:val="105"/>
                <w:sz w:val="11"/>
              </w:rPr>
              <w:t>14 600</w:t>
            </w:r>
          </w:p>
        </w:tc>
        <w:tc>
          <w:tcPr>
            <w:tcW w:w="545" w:type="dxa"/>
            <w:tcBorders>
              <w:top w:val="single" w:sz="11" w:space="0" w:color="231F20"/>
              <w:left w:val="nil"/>
              <w:bottom w:val="single" w:sz="11" w:space="0" w:color="231F20"/>
            </w:tcBorders>
            <w:shd w:val="clear" w:color="auto" w:fill="DCDDDE"/>
          </w:tcPr>
          <w:p w14:paraId="57CEB4E8" w14:textId="77777777" w:rsidR="001C5233" w:rsidRDefault="001C5233">
            <w:pPr>
              <w:pStyle w:val="TableParagraph"/>
              <w:spacing w:before="5"/>
              <w:rPr>
                <w:rFonts w:ascii="Times New Roman"/>
                <w:sz w:val="13"/>
              </w:rPr>
            </w:pPr>
          </w:p>
          <w:p w14:paraId="2FFF0B0A" w14:textId="77777777" w:rsidR="001C5233" w:rsidRDefault="006048AA">
            <w:pPr>
              <w:pStyle w:val="TableParagraph"/>
              <w:spacing w:before="1"/>
              <w:ind w:right="39"/>
              <w:jc w:val="right"/>
              <w:rPr>
                <w:sz w:val="11"/>
              </w:rPr>
            </w:pPr>
            <w:r>
              <w:rPr>
                <w:color w:val="231F20"/>
                <w:w w:val="105"/>
                <w:sz w:val="11"/>
              </w:rPr>
              <w:t>102 200</w:t>
            </w:r>
          </w:p>
        </w:tc>
        <w:tc>
          <w:tcPr>
            <w:tcW w:w="1018" w:type="dxa"/>
            <w:gridSpan w:val="2"/>
            <w:tcBorders>
              <w:top w:val="single" w:sz="11" w:space="0" w:color="231F20"/>
              <w:bottom w:val="single" w:sz="11" w:space="0" w:color="231F20"/>
              <w:right w:val="single" w:sz="11" w:space="0" w:color="231F20"/>
            </w:tcBorders>
            <w:shd w:val="clear" w:color="auto" w:fill="DCDDDE"/>
          </w:tcPr>
          <w:p w14:paraId="6657418B" w14:textId="77777777" w:rsidR="001C5233" w:rsidRDefault="001C5233"/>
        </w:tc>
      </w:tr>
      <w:tr w:rsidR="001C5233" w14:paraId="7A31E06A" w14:textId="77777777">
        <w:trPr>
          <w:trHeight w:hRule="exact" w:val="767"/>
        </w:trPr>
        <w:tc>
          <w:tcPr>
            <w:tcW w:w="396" w:type="dxa"/>
            <w:tcBorders>
              <w:top w:val="single" w:sz="11" w:space="0" w:color="231F20"/>
              <w:left w:val="single" w:sz="11" w:space="0" w:color="231F20"/>
            </w:tcBorders>
            <w:shd w:val="clear" w:color="auto" w:fill="DCDDDE"/>
          </w:tcPr>
          <w:p w14:paraId="3BD6C656" w14:textId="77777777" w:rsidR="001C5233" w:rsidRDefault="001C5233">
            <w:pPr>
              <w:pStyle w:val="TableParagraph"/>
              <w:rPr>
                <w:rFonts w:ascii="Times New Roman"/>
                <w:sz w:val="10"/>
              </w:rPr>
            </w:pPr>
          </w:p>
          <w:p w14:paraId="39839FEB" w14:textId="77777777" w:rsidR="001C5233" w:rsidRDefault="001C5233">
            <w:pPr>
              <w:pStyle w:val="TableParagraph"/>
              <w:rPr>
                <w:rFonts w:ascii="Times New Roman"/>
                <w:sz w:val="10"/>
              </w:rPr>
            </w:pPr>
          </w:p>
          <w:p w14:paraId="099AC993" w14:textId="77777777" w:rsidR="001C5233" w:rsidRDefault="006048AA">
            <w:pPr>
              <w:pStyle w:val="TableParagraph"/>
              <w:spacing w:before="74"/>
              <w:ind w:left="17" w:right="44"/>
              <w:jc w:val="center"/>
              <w:rPr>
                <w:sz w:val="11"/>
              </w:rPr>
            </w:pPr>
            <w:r>
              <w:rPr>
                <w:color w:val="231F20"/>
                <w:w w:val="105"/>
                <w:sz w:val="11"/>
              </w:rPr>
              <w:t>III.</w:t>
            </w:r>
          </w:p>
        </w:tc>
        <w:tc>
          <w:tcPr>
            <w:tcW w:w="407" w:type="dxa"/>
            <w:tcBorders>
              <w:top w:val="single" w:sz="11" w:space="0" w:color="231F20"/>
            </w:tcBorders>
            <w:shd w:val="clear" w:color="auto" w:fill="DCDDDE"/>
          </w:tcPr>
          <w:p w14:paraId="1233BFA8" w14:textId="77777777" w:rsidR="001C5233" w:rsidRDefault="001C5233">
            <w:pPr>
              <w:pStyle w:val="TableParagraph"/>
              <w:rPr>
                <w:rFonts w:ascii="Times New Roman"/>
                <w:sz w:val="10"/>
              </w:rPr>
            </w:pPr>
          </w:p>
          <w:p w14:paraId="664C4CCC" w14:textId="77777777" w:rsidR="001C5233" w:rsidRDefault="001C5233">
            <w:pPr>
              <w:pStyle w:val="TableParagraph"/>
              <w:rPr>
                <w:rFonts w:ascii="Times New Roman"/>
                <w:sz w:val="10"/>
              </w:rPr>
            </w:pPr>
          </w:p>
          <w:p w14:paraId="182B13DD" w14:textId="77777777" w:rsidR="001C5233" w:rsidRDefault="006048AA">
            <w:pPr>
              <w:pStyle w:val="TableParagraph"/>
              <w:spacing w:before="74"/>
              <w:ind w:left="117" w:right="115"/>
              <w:jc w:val="center"/>
              <w:rPr>
                <w:sz w:val="11"/>
              </w:rPr>
            </w:pPr>
            <w:r>
              <w:rPr>
                <w:color w:val="231F20"/>
                <w:w w:val="105"/>
                <w:sz w:val="11"/>
              </w:rPr>
              <w:t>14</w:t>
            </w:r>
          </w:p>
        </w:tc>
        <w:tc>
          <w:tcPr>
            <w:tcW w:w="1527" w:type="dxa"/>
            <w:tcBorders>
              <w:top w:val="single" w:sz="11" w:space="0" w:color="231F20"/>
            </w:tcBorders>
            <w:shd w:val="clear" w:color="auto" w:fill="DCDDDE"/>
          </w:tcPr>
          <w:p w14:paraId="47A5D263" w14:textId="77777777" w:rsidR="001C5233" w:rsidRDefault="006048AA">
            <w:pPr>
              <w:pStyle w:val="TableParagraph"/>
              <w:spacing w:before="76" w:line="271" w:lineRule="auto"/>
              <w:ind w:left="15" w:right="68"/>
              <w:jc w:val="both"/>
              <w:rPr>
                <w:sz w:val="11"/>
              </w:rPr>
            </w:pPr>
            <w:r>
              <w:rPr>
                <w:color w:val="231F20"/>
                <w:sz w:val="11"/>
              </w:rPr>
              <w:t xml:space="preserve">Stanovení potřebných opatření </w:t>
            </w:r>
            <w:r>
              <w:rPr>
                <w:color w:val="231F20"/>
                <w:w w:val="105"/>
                <w:sz w:val="11"/>
              </w:rPr>
              <w:t>pro naplnění</w:t>
            </w:r>
            <w:r>
              <w:rPr>
                <w:color w:val="231F20"/>
                <w:spacing w:val="-15"/>
                <w:w w:val="105"/>
                <w:sz w:val="11"/>
              </w:rPr>
              <w:t xml:space="preserve"> </w:t>
            </w:r>
            <w:r>
              <w:rPr>
                <w:color w:val="231F20"/>
                <w:w w:val="105"/>
                <w:sz w:val="11"/>
              </w:rPr>
              <w:t>Směrnice</w:t>
            </w:r>
            <w:r>
              <w:rPr>
                <w:color w:val="231F20"/>
                <w:spacing w:val="-15"/>
                <w:w w:val="105"/>
                <w:sz w:val="11"/>
              </w:rPr>
              <w:t xml:space="preserve"> </w:t>
            </w:r>
            <w:r>
              <w:rPr>
                <w:color w:val="231F20"/>
                <w:w w:val="105"/>
                <w:sz w:val="11"/>
              </w:rPr>
              <w:t>(také</w:t>
            </w:r>
            <w:r>
              <w:rPr>
                <w:color w:val="231F20"/>
                <w:spacing w:val="-15"/>
                <w:w w:val="105"/>
                <w:sz w:val="11"/>
              </w:rPr>
              <w:t xml:space="preserve"> </w:t>
            </w:r>
            <w:r>
              <w:rPr>
                <w:color w:val="231F20"/>
                <w:w w:val="105"/>
                <w:sz w:val="11"/>
              </w:rPr>
              <w:t>ve formě</w:t>
            </w:r>
            <w:r>
              <w:rPr>
                <w:color w:val="231F20"/>
                <w:spacing w:val="-12"/>
                <w:w w:val="105"/>
                <w:sz w:val="11"/>
              </w:rPr>
              <w:t xml:space="preserve"> </w:t>
            </w:r>
            <w:r>
              <w:rPr>
                <w:color w:val="231F20"/>
                <w:w w:val="105"/>
                <w:sz w:val="11"/>
              </w:rPr>
              <w:t>atributů</w:t>
            </w:r>
            <w:r>
              <w:rPr>
                <w:color w:val="231F20"/>
                <w:spacing w:val="-12"/>
                <w:w w:val="105"/>
                <w:sz w:val="11"/>
              </w:rPr>
              <w:t xml:space="preserve"> </w:t>
            </w:r>
            <w:proofErr w:type="spellStart"/>
            <w:r>
              <w:rPr>
                <w:color w:val="231F20"/>
                <w:w w:val="105"/>
                <w:sz w:val="11"/>
              </w:rPr>
              <w:t>geodat</w:t>
            </w:r>
            <w:proofErr w:type="spellEnd"/>
            <w:r>
              <w:rPr>
                <w:color w:val="231F20"/>
                <w:w w:val="105"/>
                <w:sz w:val="11"/>
              </w:rPr>
              <w:t>)</w:t>
            </w:r>
            <w:r>
              <w:rPr>
                <w:color w:val="231F20"/>
                <w:spacing w:val="-12"/>
                <w:w w:val="105"/>
                <w:sz w:val="11"/>
              </w:rPr>
              <w:t xml:space="preserve"> </w:t>
            </w:r>
            <w:r>
              <w:rPr>
                <w:color w:val="231F20"/>
                <w:w w:val="105"/>
                <w:sz w:val="11"/>
              </w:rPr>
              <w:t>týkající se</w:t>
            </w:r>
          </w:p>
        </w:tc>
        <w:tc>
          <w:tcPr>
            <w:tcW w:w="735" w:type="dxa"/>
            <w:tcBorders>
              <w:top w:val="single" w:sz="11" w:space="0" w:color="231F20"/>
            </w:tcBorders>
            <w:shd w:val="clear" w:color="auto" w:fill="DCDDDE"/>
          </w:tcPr>
          <w:p w14:paraId="3F84F648" w14:textId="77777777" w:rsidR="001C5233" w:rsidRDefault="001C5233">
            <w:pPr>
              <w:pStyle w:val="TableParagraph"/>
              <w:rPr>
                <w:rFonts w:ascii="Times New Roman"/>
                <w:sz w:val="10"/>
              </w:rPr>
            </w:pPr>
          </w:p>
          <w:p w14:paraId="6AE90B95" w14:textId="77777777" w:rsidR="001C5233" w:rsidRDefault="001C5233">
            <w:pPr>
              <w:pStyle w:val="TableParagraph"/>
              <w:rPr>
                <w:rFonts w:ascii="Times New Roman"/>
                <w:sz w:val="10"/>
              </w:rPr>
            </w:pPr>
          </w:p>
          <w:p w14:paraId="096E54C2" w14:textId="77777777" w:rsidR="001C5233" w:rsidRDefault="006048AA">
            <w:pPr>
              <w:pStyle w:val="TableParagraph"/>
              <w:spacing w:before="74"/>
              <w:ind w:left="6" w:right="5"/>
              <w:jc w:val="center"/>
              <w:rPr>
                <w:sz w:val="11"/>
              </w:rPr>
            </w:pPr>
            <w:r>
              <w:rPr>
                <w:color w:val="231F20"/>
                <w:w w:val="105"/>
                <w:sz w:val="11"/>
              </w:rPr>
              <w:t>30.10.2026</w:t>
            </w:r>
          </w:p>
        </w:tc>
        <w:tc>
          <w:tcPr>
            <w:tcW w:w="758" w:type="dxa"/>
            <w:tcBorders>
              <w:top w:val="single" w:sz="11" w:space="0" w:color="231F20"/>
            </w:tcBorders>
            <w:shd w:val="clear" w:color="auto" w:fill="DCDDDE"/>
          </w:tcPr>
          <w:p w14:paraId="68B6533E" w14:textId="77777777" w:rsidR="001C5233" w:rsidRDefault="001C5233">
            <w:pPr>
              <w:pStyle w:val="TableParagraph"/>
              <w:rPr>
                <w:rFonts w:ascii="Times New Roman"/>
                <w:sz w:val="10"/>
              </w:rPr>
            </w:pPr>
          </w:p>
          <w:p w14:paraId="35A45747" w14:textId="77777777" w:rsidR="001C5233" w:rsidRDefault="001C5233">
            <w:pPr>
              <w:pStyle w:val="TableParagraph"/>
              <w:rPr>
                <w:rFonts w:ascii="Times New Roman"/>
                <w:sz w:val="10"/>
              </w:rPr>
            </w:pPr>
          </w:p>
          <w:p w14:paraId="7CB50BE4" w14:textId="77777777" w:rsidR="001C5233" w:rsidRDefault="006048AA">
            <w:pPr>
              <w:pStyle w:val="TableParagraph"/>
              <w:spacing w:before="74"/>
              <w:ind w:left="87" w:right="87"/>
              <w:jc w:val="center"/>
              <w:rPr>
                <w:sz w:val="11"/>
              </w:rPr>
            </w:pPr>
            <w:r>
              <w:rPr>
                <w:color w:val="231F20"/>
                <w:w w:val="105"/>
                <w:sz w:val="11"/>
              </w:rPr>
              <w:t>30.09.2026</w:t>
            </w:r>
          </w:p>
        </w:tc>
        <w:tc>
          <w:tcPr>
            <w:tcW w:w="848" w:type="dxa"/>
            <w:tcBorders>
              <w:top w:val="single" w:sz="11" w:space="0" w:color="231F20"/>
            </w:tcBorders>
            <w:shd w:val="clear" w:color="auto" w:fill="DCDDDE"/>
          </w:tcPr>
          <w:p w14:paraId="48962682" w14:textId="77777777" w:rsidR="001C5233" w:rsidRDefault="001C5233">
            <w:pPr>
              <w:pStyle w:val="TableParagraph"/>
              <w:rPr>
                <w:rFonts w:ascii="Times New Roman"/>
                <w:sz w:val="10"/>
              </w:rPr>
            </w:pPr>
          </w:p>
          <w:p w14:paraId="43502CA8" w14:textId="77777777" w:rsidR="001C5233" w:rsidRDefault="001C5233">
            <w:pPr>
              <w:pStyle w:val="TableParagraph"/>
              <w:rPr>
                <w:rFonts w:ascii="Times New Roman"/>
                <w:sz w:val="10"/>
              </w:rPr>
            </w:pPr>
          </w:p>
          <w:p w14:paraId="75CE044A" w14:textId="77777777" w:rsidR="001C5233" w:rsidRDefault="006048AA">
            <w:pPr>
              <w:pStyle w:val="TableParagraph"/>
              <w:spacing w:before="74"/>
              <w:ind w:right="50"/>
              <w:jc w:val="right"/>
              <w:rPr>
                <w:sz w:val="11"/>
              </w:rPr>
            </w:pPr>
            <w:r>
              <w:rPr>
                <w:color w:val="231F20"/>
                <w:w w:val="105"/>
                <w:sz w:val="11"/>
              </w:rPr>
              <w:t>1 460 000 Kč</w:t>
            </w:r>
          </w:p>
        </w:tc>
        <w:tc>
          <w:tcPr>
            <w:tcW w:w="837" w:type="dxa"/>
            <w:tcBorders>
              <w:top w:val="single" w:sz="11" w:space="0" w:color="231F20"/>
            </w:tcBorders>
            <w:shd w:val="clear" w:color="auto" w:fill="DCDDDE"/>
          </w:tcPr>
          <w:p w14:paraId="7B879439" w14:textId="77777777" w:rsidR="001C5233" w:rsidRDefault="001C5233">
            <w:pPr>
              <w:pStyle w:val="TableParagraph"/>
              <w:rPr>
                <w:rFonts w:ascii="Times New Roman"/>
                <w:sz w:val="10"/>
              </w:rPr>
            </w:pPr>
          </w:p>
          <w:p w14:paraId="1B4E4CF7" w14:textId="77777777" w:rsidR="001C5233" w:rsidRDefault="001C5233">
            <w:pPr>
              <w:pStyle w:val="TableParagraph"/>
              <w:rPr>
                <w:rFonts w:ascii="Times New Roman"/>
                <w:sz w:val="10"/>
              </w:rPr>
            </w:pPr>
          </w:p>
          <w:p w14:paraId="25EB55C1" w14:textId="77777777" w:rsidR="001C5233" w:rsidRDefault="006048AA">
            <w:pPr>
              <w:pStyle w:val="TableParagraph"/>
              <w:spacing w:before="74"/>
              <w:ind w:right="39"/>
              <w:jc w:val="right"/>
              <w:rPr>
                <w:sz w:val="11"/>
              </w:rPr>
            </w:pPr>
            <w:r>
              <w:rPr>
                <w:color w:val="231F20"/>
                <w:w w:val="105"/>
                <w:sz w:val="11"/>
              </w:rPr>
              <w:t>1 825 000 Kč</w:t>
            </w:r>
          </w:p>
        </w:tc>
        <w:tc>
          <w:tcPr>
            <w:tcW w:w="848" w:type="dxa"/>
            <w:tcBorders>
              <w:top w:val="single" w:sz="11" w:space="0" w:color="231F20"/>
            </w:tcBorders>
            <w:shd w:val="clear" w:color="auto" w:fill="DCDDDE"/>
          </w:tcPr>
          <w:p w14:paraId="5045A587" w14:textId="77777777" w:rsidR="001C5233" w:rsidRDefault="001C5233">
            <w:pPr>
              <w:pStyle w:val="TableParagraph"/>
              <w:rPr>
                <w:rFonts w:ascii="Times New Roman"/>
                <w:sz w:val="10"/>
              </w:rPr>
            </w:pPr>
          </w:p>
          <w:p w14:paraId="1AEC12C6" w14:textId="77777777" w:rsidR="001C5233" w:rsidRDefault="001C5233">
            <w:pPr>
              <w:pStyle w:val="TableParagraph"/>
              <w:rPr>
                <w:rFonts w:ascii="Times New Roman"/>
                <w:sz w:val="10"/>
              </w:rPr>
            </w:pPr>
          </w:p>
          <w:p w14:paraId="6D98EA87" w14:textId="77777777" w:rsidR="001C5233" w:rsidRDefault="006048AA">
            <w:pPr>
              <w:pStyle w:val="TableParagraph"/>
              <w:spacing w:before="74"/>
              <w:ind w:right="49"/>
              <w:jc w:val="right"/>
              <w:rPr>
                <w:sz w:val="11"/>
              </w:rPr>
            </w:pPr>
            <w:r>
              <w:rPr>
                <w:color w:val="231F20"/>
                <w:w w:val="105"/>
                <w:sz w:val="11"/>
              </w:rPr>
              <w:t>2 208 250 Kč</w:t>
            </w:r>
          </w:p>
        </w:tc>
        <w:tc>
          <w:tcPr>
            <w:tcW w:w="600" w:type="dxa"/>
            <w:tcBorders>
              <w:top w:val="single" w:sz="11" w:space="0" w:color="231F20"/>
              <w:right w:val="single" w:sz="11" w:space="0" w:color="231F20"/>
            </w:tcBorders>
            <w:shd w:val="clear" w:color="auto" w:fill="DCDDDE"/>
          </w:tcPr>
          <w:p w14:paraId="1E6A2A84" w14:textId="77777777" w:rsidR="001C5233" w:rsidRDefault="001C5233">
            <w:pPr>
              <w:pStyle w:val="TableParagraph"/>
              <w:rPr>
                <w:rFonts w:ascii="Times New Roman"/>
                <w:sz w:val="10"/>
              </w:rPr>
            </w:pPr>
          </w:p>
          <w:p w14:paraId="69EDCBF6" w14:textId="77777777" w:rsidR="001C5233" w:rsidRDefault="001C5233">
            <w:pPr>
              <w:pStyle w:val="TableParagraph"/>
              <w:rPr>
                <w:rFonts w:ascii="Times New Roman"/>
                <w:sz w:val="10"/>
              </w:rPr>
            </w:pPr>
          </w:p>
          <w:p w14:paraId="62B69D8B" w14:textId="77777777" w:rsidR="001C5233" w:rsidRDefault="006048AA">
            <w:pPr>
              <w:pStyle w:val="TableParagraph"/>
              <w:spacing w:before="74"/>
              <w:ind w:right="125"/>
              <w:jc w:val="right"/>
              <w:rPr>
                <w:sz w:val="11"/>
              </w:rPr>
            </w:pPr>
            <w:r>
              <w:rPr>
                <w:color w:val="231F20"/>
                <w:sz w:val="11"/>
              </w:rPr>
              <w:t>SOVAK</w:t>
            </w:r>
          </w:p>
        </w:tc>
        <w:tc>
          <w:tcPr>
            <w:tcW w:w="698" w:type="dxa"/>
            <w:vMerge w:val="restart"/>
            <w:tcBorders>
              <w:top w:val="single" w:sz="11" w:space="0" w:color="231F20"/>
              <w:left w:val="single" w:sz="11" w:space="0" w:color="231F20"/>
              <w:right w:val="nil"/>
            </w:tcBorders>
            <w:shd w:val="clear" w:color="auto" w:fill="DCDDDE"/>
          </w:tcPr>
          <w:p w14:paraId="12C6BD08" w14:textId="77777777" w:rsidR="001C5233" w:rsidRDefault="001C5233">
            <w:pPr>
              <w:pStyle w:val="TableParagraph"/>
              <w:rPr>
                <w:rFonts w:ascii="Times New Roman"/>
                <w:sz w:val="10"/>
              </w:rPr>
            </w:pPr>
          </w:p>
          <w:p w14:paraId="6D4EA615" w14:textId="77777777" w:rsidR="001C5233" w:rsidRDefault="001C5233">
            <w:pPr>
              <w:pStyle w:val="TableParagraph"/>
              <w:rPr>
                <w:rFonts w:ascii="Times New Roman"/>
                <w:sz w:val="10"/>
              </w:rPr>
            </w:pPr>
          </w:p>
          <w:p w14:paraId="7D466D16" w14:textId="77777777" w:rsidR="001C5233" w:rsidRDefault="006048AA">
            <w:pPr>
              <w:pStyle w:val="TableParagraph"/>
              <w:spacing w:before="74"/>
              <w:ind w:left="104"/>
              <w:rPr>
                <w:sz w:val="11"/>
              </w:rPr>
            </w:pPr>
            <w:r>
              <w:rPr>
                <w:color w:val="231F20"/>
                <w:w w:val="105"/>
                <w:sz w:val="11"/>
              </w:rPr>
              <w:t>1 294 091</w:t>
            </w:r>
          </w:p>
        </w:tc>
        <w:tc>
          <w:tcPr>
            <w:tcW w:w="651" w:type="dxa"/>
            <w:vMerge w:val="restart"/>
            <w:tcBorders>
              <w:top w:val="single" w:sz="11" w:space="0" w:color="231F20"/>
              <w:left w:val="nil"/>
              <w:right w:val="nil"/>
            </w:tcBorders>
            <w:shd w:val="clear" w:color="auto" w:fill="DCDDDE"/>
          </w:tcPr>
          <w:p w14:paraId="11D3CFC5" w14:textId="77777777" w:rsidR="001C5233" w:rsidRDefault="001C5233">
            <w:pPr>
              <w:pStyle w:val="TableParagraph"/>
              <w:rPr>
                <w:rFonts w:ascii="Times New Roman"/>
                <w:sz w:val="10"/>
              </w:rPr>
            </w:pPr>
          </w:p>
          <w:p w14:paraId="05D665E7" w14:textId="77777777" w:rsidR="001C5233" w:rsidRDefault="001C5233">
            <w:pPr>
              <w:pStyle w:val="TableParagraph"/>
              <w:rPr>
                <w:rFonts w:ascii="Times New Roman"/>
                <w:sz w:val="10"/>
              </w:rPr>
            </w:pPr>
          </w:p>
          <w:p w14:paraId="0D0FFE47" w14:textId="77777777" w:rsidR="001C5233" w:rsidRDefault="006048AA">
            <w:pPr>
              <w:pStyle w:val="TableParagraph"/>
              <w:spacing w:before="74"/>
              <w:ind w:left="182"/>
              <w:rPr>
                <w:sz w:val="11"/>
              </w:rPr>
            </w:pPr>
            <w:r>
              <w:rPr>
                <w:color w:val="231F20"/>
                <w:w w:val="105"/>
                <w:sz w:val="11"/>
              </w:rPr>
              <w:t>82 955</w:t>
            </w:r>
          </w:p>
        </w:tc>
        <w:tc>
          <w:tcPr>
            <w:tcW w:w="593" w:type="dxa"/>
            <w:vMerge w:val="restart"/>
            <w:tcBorders>
              <w:top w:val="single" w:sz="11" w:space="0" w:color="231F20"/>
              <w:left w:val="nil"/>
              <w:right w:val="nil"/>
            </w:tcBorders>
            <w:shd w:val="clear" w:color="auto" w:fill="DCDDDE"/>
          </w:tcPr>
          <w:p w14:paraId="399A957A" w14:textId="77777777" w:rsidR="001C5233" w:rsidRDefault="001C5233">
            <w:pPr>
              <w:pStyle w:val="TableParagraph"/>
              <w:rPr>
                <w:rFonts w:ascii="Times New Roman"/>
                <w:sz w:val="10"/>
              </w:rPr>
            </w:pPr>
          </w:p>
          <w:p w14:paraId="7A653F2F" w14:textId="77777777" w:rsidR="001C5233" w:rsidRDefault="001C5233">
            <w:pPr>
              <w:pStyle w:val="TableParagraph"/>
              <w:rPr>
                <w:rFonts w:ascii="Times New Roman"/>
                <w:sz w:val="10"/>
              </w:rPr>
            </w:pPr>
          </w:p>
          <w:p w14:paraId="1935F46C" w14:textId="77777777" w:rsidR="001C5233" w:rsidRDefault="006048AA">
            <w:pPr>
              <w:pStyle w:val="TableParagraph"/>
              <w:spacing w:before="74"/>
              <w:ind w:left="153"/>
              <w:rPr>
                <w:sz w:val="11"/>
              </w:rPr>
            </w:pPr>
            <w:r>
              <w:rPr>
                <w:color w:val="231F20"/>
                <w:w w:val="105"/>
                <w:sz w:val="11"/>
              </w:rPr>
              <w:t>82 955</w:t>
            </w:r>
          </w:p>
        </w:tc>
        <w:tc>
          <w:tcPr>
            <w:tcW w:w="545" w:type="dxa"/>
            <w:vMerge w:val="restart"/>
            <w:tcBorders>
              <w:top w:val="single" w:sz="11" w:space="0" w:color="231F20"/>
              <w:left w:val="nil"/>
            </w:tcBorders>
            <w:shd w:val="clear" w:color="auto" w:fill="DCDDDE"/>
          </w:tcPr>
          <w:p w14:paraId="45EEA0EF" w14:textId="77777777" w:rsidR="001C5233" w:rsidRDefault="001C5233">
            <w:pPr>
              <w:pStyle w:val="TableParagraph"/>
              <w:rPr>
                <w:rFonts w:ascii="Times New Roman"/>
                <w:sz w:val="10"/>
              </w:rPr>
            </w:pPr>
          </w:p>
          <w:p w14:paraId="6EA0D886" w14:textId="77777777" w:rsidR="001C5233" w:rsidRDefault="001C5233">
            <w:pPr>
              <w:pStyle w:val="TableParagraph"/>
              <w:rPr>
                <w:rFonts w:ascii="Times New Roman"/>
                <w:sz w:val="10"/>
              </w:rPr>
            </w:pPr>
          </w:p>
          <w:p w14:paraId="2B9F7582" w14:textId="77777777" w:rsidR="001C5233" w:rsidRDefault="006048AA">
            <w:pPr>
              <w:pStyle w:val="TableParagraph"/>
              <w:spacing w:before="74"/>
              <w:ind w:right="40"/>
              <w:jc w:val="right"/>
              <w:rPr>
                <w:sz w:val="11"/>
              </w:rPr>
            </w:pPr>
            <w:r>
              <w:rPr>
                <w:color w:val="231F20"/>
                <w:w w:val="102"/>
                <w:sz w:val="11"/>
              </w:rPr>
              <w:t>0</w:t>
            </w:r>
          </w:p>
        </w:tc>
        <w:tc>
          <w:tcPr>
            <w:tcW w:w="554" w:type="dxa"/>
            <w:vMerge w:val="restart"/>
            <w:tcBorders>
              <w:top w:val="single" w:sz="11" w:space="0" w:color="231F20"/>
              <w:right w:val="nil"/>
            </w:tcBorders>
            <w:shd w:val="clear" w:color="auto" w:fill="DCDDDE"/>
          </w:tcPr>
          <w:p w14:paraId="1F6BB433" w14:textId="77777777" w:rsidR="001C5233" w:rsidRDefault="001C5233">
            <w:pPr>
              <w:pStyle w:val="TableParagraph"/>
              <w:rPr>
                <w:rFonts w:ascii="Times New Roman"/>
                <w:sz w:val="10"/>
              </w:rPr>
            </w:pPr>
          </w:p>
          <w:p w14:paraId="01ECD64F" w14:textId="77777777" w:rsidR="001C5233" w:rsidRDefault="001C5233">
            <w:pPr>
              <w:pStyle w:val="TableParagraph"/>
              <w:rPr>
                <w:rFonts w:ascii="Times New Roman"/>
                <w:sz w:val="10"/>
              </w:rPr>
            </w:pPr>
          </w:p>
          <w:p w14:paraId="75E636A4" w14:textId="77777777" w:rsidR="001C5233" w:rsidRDefault="006048AA">
            <w:pPr>
              <w:pStyle w:val="TableParagraph"/>
              <w:spacing w:before="74"/>
              <w:ind w:left="106"/>
              <w:rPr>
                <w:sz w:val="11"/>
              </w:rPr>
            </w:pPr>
            <w:r>
              <w:rPr>
                <w:color w:val="231F20"/>
                <w:w w:val="105"/>
                <w:sz w:val="11"/>
              </w:rPr>
              <w:t>182 500</w:t>
            </w:r>
          </w:p>
        </w:tc>
        <w:tc>
          <w:tcPr>
            <w:tcW w:w="464" w:type="dxa"/>
            <w:vMerge w:val="restart"/>
            <w:tcBorders>
              <w:top w:val="single" w:sz="11" w:space="0" w:color="231F20"/>
              <w:left w:val="nil"/>
              <w:right w:val="single" w:sz="11" w:space="0" w:color="231F20"/>
            </w:tcBorders>
            <w:shd w:val="clear" w:color="auto" w:fill="DCDDDE"/>
          </w:tcPr>
          <w:p w14:paraId="1BCB1649" w14:textId="77777777" w:rsidR="001C5233" w:rsidRDefault="001C5233">
            <w:pPr>
              <w:pStyle w:val="TableParagraph"/>
              <w:rPr>
                <w:rFonts w:ascii="Times New Roman"/>
                <w:sz w:val="10"/>
              </w:rPr>
            </w:pPr>
          </w:p>
          <w:p w14:paraId="5922BDDE" w14:textId="77777777" w:rsidR="001C5233" w:rsidRDefault="001C5233">
            <w:pPr>
              <w:pStyle w:val="TableParagraph"/>
              <w:rPr>
                <w:rFonts w:ascii="Times New Roman"/>
                <w:sz w:val="10"/>
              </w:rPr>
            </w:pPr>
          </w:p>
          <w:p w14:paraId="24DAD534" w14:textId="77777777" w:rsidR="001C5233" w:rsidRDefault="006048AA">
            <w:pPr>
              <w:pStyle w:val="TableParagraph"/>
              <w:spacing w:before="74"/>
              <w:ind w:left="68"/>
              <w:rPr>
                <w:sz w:val="11"/>
              </w:rPr>
            </w:pPr>
            <w:r>
              <w:rPr>
                <w:color w:val="231F20"/>
                <w:w w:val="105"/>
                <w:sz w:val="11"/>
              </w:rPr>
              <w:t>182 500</w:t>
            </w:r>
          </w:p>
        </w:tc>
      </w:tr>
      <w:tr w:rsidR="001C5233" w14:paraId="6325A51A" w14:textId="77777777">
        <w:trPr>
          <w:trHeight w:hRule="exact" w:val="307"/>
        </w:trPr>
        <w:tc>
          <w:tcPr>
            <w:tcW w:w="396" w:type="dxa"/>
            <w:tcBorders>
              <w:left w:val="single" w:sz="11" w:space="0" w:color="231F20"/>
            </w:tcBorders>
            <w:shd w:val="clear" w:color="auto" w:fill="DCDDDE"/>
          </w:tcPr>
          <w:p w14:paraId="667B2902" w14:textId="77777777" w:rsidR="001C5233" w:rsidRDefault="006048AA">
            <w:pPr>
              <w:pStyle w:val="TableParagraph"/>
              <w:spacing w:before="81"/>
              <w:ind w:left="17" w:right="44"/>
              <w:jc w:val="center"/>
              <w:rPr>
                <w:sz w:val="11"/>
              </w:rPr>
            </w:pPr>
            <w:r>
              <w:rPr>
                <w:color w:val="231F20"/>
                <w:w w:val="105"/>
                <w:sz w:val="11"/>
              </w:rPr>
              <w:t>III.</w:t>
            </w:r>
          </w:p>
        </w:tc>
        <w:tc>
          <w:tcPr>
            <w:tcW w:w="407" w:type="dxa"/>
            <w:shd w:val="clear" w:color="auto" w:fill="DCDDDE"/>
          </w:tcPr>
          <w:p w14:paraId="1DE11E26" w14:textId="77777777" w:rsidR="001C5233" w:rsidRDefault="006048AA">
            <w:pPr>
              <w:pStyle w:val="TableParagraph"/>
              <w:spacing w:before="81"/>
              <w:ind w:left="117" w:right="115"/>
              <w:jc w:val="center"/>
              <w:rPr>
                <w:sz w:val="11"/>
              </w:rPr>
            </w:pPr>
            <w:r>
              <w:rPr>
                <w:color w:val="231F20"/>
                <w:w w:val="105"/>
                <w:sz w:val="11"/>
              </w:rPr>
              <w:t>14</w:t>
            </w:r>
          </w:p>
        </w:tc>
        <w:tc>
          <w:tcPr>
            <w:tcW w:w="1527" w:type="dxa"/>
            <w:shd w:val="clear" w:color="auto" w:fill="DCDDDE"/>
          </w:tcPr>
          <w:p w14:paraId="604E6B46" w14:textId="77777777" w:rsidR="001C5233" w:rsidRDefault="006048AA">
            <w:pPr>
              <w:pStyle w:val="TableParagraph"/>
              <w:spacing w:before="4" w:line="271" w:lineRule="auto"/>
              <w:ind w:left="15" w:right="20"/>
              <w:rPr>
                <w:sz w:val="11"/>
              </w:rPr>
            </w:pPr>
            <w:r>
              <w:rPr>
                <w:color w:val="231F20"/>
                <w:w w:val="105"/>
                <w:sz w:val="11"/>
              </w:rPr>
              <w:t xml:space="preserve">- Dostavby a výstavby </w:t>
            </w:r>
            <w:r>
              <w:rPr>
                <w:color w:val="231F20"/>
                <w:sz w:val="11"/>
              </w:rPr>
              <w:t>kanalizační sítě.</w:t>
            </w:r>
          </w:p>
        </w:tc>
        <w:tc>
          <w:tcPr>
            <w:tcW w:w="735" w:type="dxa"/>
            <w:shd w:val="clear" w:color="auto" w:fill="DCDDDE"/>
          </w:tcPr>
          <w:p w14:paraId="3B76439B" w14:textId="77777777" w:rsidR="001C5233" w:rsidRDefault="006048AA">
            <w:pPr>
              <w:pStyle w:val="TableParagraph"/>
              <w:spacing w:before="81"/>
              <w:ind w:left="6" w:right="5"/>
              <w:jc w:val="center"/>
              <w:rPr>
                <w:sz w:val="11"/>
              </w:rPr>
            </w:pPr>
            <w:r>
              <w:rPr>
                <w:color w:val="231F20"/>
                <w:w w:val="105"/>
                <w:sz w:val="11"/>
              </w:rPr>
              <w:t>30.10.2026</w:t>
            </w:r>
          </w:p>
        </w:tc>
        <w:tc>
          <w:tcPr>
            <w:tcW w:w="758" w:type="dxa"/>
            <w:shd w:val="clear" w:color="auto" w:fill="DCDDDE"/>
          </w:tcPr>
          <w:p w14:paraId="430C6FB8" w14:textId="77777777" w:rsidR="001C5233" w:rsidRDefault="006048AA">
            <w:pPr>
              <w:pStyle w:val="TableParagraph"/>
              <w:spacing w:before="81"/>
              <w:ind w:left="88" w:right="87"/>
              <w:jc w:val="center"/>
              <w:rPr>
                <w:sz w:val="11"/>
              </w:rPr>
            </w:pPr>
            <w:r>
              <w:rPr>
                <w:color w:val="231F20"/>
                <w:w w:val="105"/>
                <w:sz w:val="11"/>
              </w:rPr>
              <w:t>30.09.2026</w:t>
            </w:r>
          </w:p>
        </w:tc>
        <w:tc>
          <w:tcPr>
            <w:tcW w:w="848" w:type="dxa"/>
            <w:shd w:val="clear" w:color="auto" w:fill="DCDDDE"/>
          </w:tcPr>
          <w:p w14:paraId="4F26BA96" w14:textId="77777777" w:rsidR="001C5233" w:rsidRDefault="001C5233"/>
        </w:tc>
        <w:tc>
          <w:tcPr>
            <w:tcW w:w="837" w:type="dxa"/>
            <w:shd w:val="clear" w:color="auto" w:fill="DCDDDE"/>
          </w:tcPr>
          <w:p w14:paraId="1BD0F70B" w14:textId="77777777" w:rsidR="001C5233" w:rsidRDefault="001C5233"/>
        </w:tc>
        <w:tc>
          <w:tcPr>
            <w:tcW w:w="848" w:type="dxa"/>
            <w:shd w:val="clear" w:color="auto" w:fill="DCDDDE"/>
          </w:tcPr>
          <w:p w14:paraId="3AA21FB6" w14:textId="77777777" w:rsidR="001C5233" w:rsidRDefault="001C5233"/>
        </w:tc>
        <w:tc>
          <w:tcPr>
            <w:tcW w:w="600" w:type="dxa"/>
            <w:tcBorders>
              <w:right w:val="single" w:sz="11" w:space="0" w:color="231F20"/>
            </w:tcBorders>
            <w:shd w:val="clear" w:color="auto" w:fill="DCDDDE"/>
          </w:tcPr>
          <w:p w14:paraId="78A7643A" w14:textId="77777777" w:rsidR="001C5233" w:rsidRDefault="006048AA">
            <w:pPr>
              <w:pStyle w:val="TableParagraph"/>
              <w:spacing w:before="81"/>
              <w:ind w:right="125"/>
              <w:jc w:val="right"/>
              <w:rPr>
                <w:sz w:val="11"/>
              </w:rPr>
            </w:pPr>
            <w:r>
              <w:rPr>
                <w:color w:val="231F20"/>
                <w:sz w:val="11"/>
              </w:rPr>
              <w:t>SOVAK</w:t>
            </w:r>
          </w:p>
        </w:tc>
        <w:tc>
          <w:tcPr>
            <w:tcW w:w="698" w:type="dxa"/>
            <w:vMerge/>
            <w:tcBorders>
              <w:left w:val="single" w:sz="11" w:space="0" w:color="231F20"/>
              <w:right w:val="nil"/>
            </w:tcBorders>
            <w:shd w:val="clear" w:color="auto" w:fill="DCDDDE"/>
          </w:tcPr>
          <w:p w14:paraId="48BD007A" w14:textId="77777777" w:rsidR="001C5233" w:rsidRDefault="001C5233"/>
        </w:tc>
        <w:tc>
          <w:tcPr>
            <w:tcW w:w="651" w:type="dxa"/>
            <w:vMerge/>
            <w:tcBorders>
              <w:left w:val="nil"/>
              <w:right w:val="nil"/>
            </w:tcBorders>
            <w:shd w:val="clear" w:color="auto" w:fill="DCDDDE"/>
          </w:tcPr>
          <w:p w14:paraId="15C82875" w14:textId="77777777" w:rsidR="001C5233" w:rsidRDefault="001C5233"/>
        </w:tc>
        <w:tc>
          <w:tcPr>
            <w:tcW w:w="593" w:type="dxa"/>
            <w:vMerge/>
            <w:tcBorders>
              <w:left w:val="nil"/>
              <w:right w:val="nil"/>
            </w:tcBorders>
            <w:shd w:val="clear" w:color="auto" w:fill="DCDDDE"/>
          </w:tcPr>
          <w:p w14:paraId="3AC4C5B4" w14:textId="77777777" w:rsidR="001C5233" w:rsidRDefault="001C5233"/>
        </w:tc>
        <w:tc>
          <w:tcPr>
            <w:tcW w:w="545" w:type="dxa"/>
            <w:vMerge/>
            <w:tcBorders>
              <w:left w:val="nil"/>
            </w:tcBorders>
            <w:shd w:val="clear" w:color="auto" w:fill="DCDDDE"/>
          </w:tcPr>
          <w:p w14:paraId="29E162E2" w14:textId="77777777" w:rsidR="001C5233" w:rsidRDefault="001C5233"/>
        </w:tc>
        <w:tc>
          <w:tcPr>
            <w:tcW w:w="554" w:type="dxa"/>
            <w:vMerge/>
            <w:tcBorders>
              <w:right w:val="nil"/>
            </w:tcBorders>
            <w:shd w:val="clear" w:color="auto" w:fill="DCDDDE"/>
          </w:tcPr>
          <w:p w14:paraId="469B3F6F" w14:textId="77777777" w:rsidR="001C5233" w:rsidRDefault="001C5233"/>
        </w:tc>
        <w:tc>
          <w:tcPr>
            <w:tcW w:w="464" w:type="dxa"/>
            <w:vMerge/>
            <w:tcBorders>
              <w:left w:val="nil"/>
              <w:right w:val="single" w:sz="11" w:space="0" w:color="231F20"/>
            </w:tcBorders>
            <w:shd w:val="clear" w:color="auto" w:fill="DCDDDE"/>
          </w:tcPr>
          <w:p w14:paraId="4CDD5C2A" w14:textId="77777777" w:rsidR="001C5233" w:rsidRDefault="001C5233"/>
        </w:tc>
      </w:tr>
      <w:tr w:rsidR="001C5233" w14:paraId="396AEB56" w14:textId="77777777">
        <w:trPr>
          <w:trHeight w:hRule="exact" w:val="205"/>
        </w:trPr>
        <w:tc>
          <w:tcPr>
            <w:tcW w:w="396" w:type="dxa"/>
            <w:tcBorders>
              <w:left w:val="single" w:sz="11" w:space="0" w:color="231F20"/>
            </w:tcBorders>
            <w:shd w:val="clear" w:color="auto" w:fill="DCDDDE"/>
          </w:tcPr>
          <w:p w14:paraId="363BBB3A" w14:textId="77777777" w:rsidR="001C5233" w:rsidRDefault="006048AA">
            <w:pPr>
              <w:pStyle w:val="TableParagraph"/>
              <w:spacing w:before="29"/>
              <w:ind w:left="17" w:right="43"/>
              <w:jc w:val="center"/>
              <w:rPr>
                <w:sz w:val="11"/>
              </w:rPr>
            </w:pPr>
            <w:r>
              <w:rPr>
                <w:color w:val="231F20"/>
                <w:w w:val="105"/>
                <w:sz w:val="11"/>
              </w:rPr>
              <w:t>III.</w:t>
            </w:r>
          </w:p>
        </w:tc>
        <w:tc>
          <w:tcPr>
            <w:tcW w:w="407" w:type="dxa"/>
            <w:shd w:val="clear" w:color="auto" w:fill="DCDDDE"/>
          </w:tcPr>
          <w:p w14:paraId="2C8A5F50" w14:textId="77777777" w:rsidR="001C5233" w:rsidRDefault="006048AA">
            <w:pPr>
              <w:pStyle w:val="TableParagraph"/>
              <w:spacing w:before="29"/>
              <w:ind w:left="118" w:right="114"/>
              <w:jc w:val="center"/>
              <w:rPr>
                <w:sz w:val="11"/>
              </w:rPr>
            </w:pPr>
            <w:r>
              <w:rPr>
                <w:color w:val="231F20"/>
                <w:w w:val="105"/>
                <w:sz w:val="11"/>
              </w:rPr>
              <w:t>14</w:t>
            </w:r>
          </w:p>
        </w:tc>
        <w:tc>
          <w:tcPr>
            <w:tcW w:w="1527" w:type="dxa"/>
            <w:shd w:val="clear" w:color="auto" w:fill="DCDDDE"/>
          </w:tcPr>
          <w:p w14:paraId="53773F3A" w14:textId="77777777" w:rsidR="001C5233" w:rsidRDefault="006048AA">
            <w:pPr>
              <w:pStyle w:val="TableParagraph"/>
              <w:spacing w:before="29"/>
              <w:ind w:left="16"/>
              <w:rPr>
                <w:sz w:val="11"/>
              </w:rPr>
            </w:pPr>
            <w:r>
              <w:rPr>
                <w:color w:val="231F20"/>
                <w:w w:val="105"/>
                <w:sz w:val="11"/>
              </w:rPr>
              <w:t>- Potřeby tvorby generelů.</w:t>
            </w:r>
          </w:p>
        </w:tc>
        <w:tc>
          <w:tcPr>
            <w:tcW w:w="735" w:type="dxa"/>
            <w:shd w:val="clear" w:color="auto" w:fill="DCDDDE"/>
          </w:tcPr>
          <w:p w14:paraId="20C172A2" w14:textId="77777777" w:rsidR="001C5233" w:rsidRDefault="006048AA">
            <w:pPr>
              <w:pStyle w:val="TableParagraph"/>
              <w:spacing w:before="29"/>
              <w:ind w:left="6" w:right="3"/>
              <w:jc w:val="center"/>
              <w:rPr>
                <w:sz w:val="11"/>
              </w:rPr>
            </w:pPr>
            <w:r>
              <w:rPr>
                <w:color w:val="231F20"/>
                <w:w w:val="105"/>
                <w:sz w:val="11"/>
              </w:rPr>
              <w:t>30.10.2026</w:t>
            </w:r>
          </w:p>
        </w:tc>
        <w:tc>
          <w:tcPr>
            <w:tcW w:w="758" w:type="dxa"/>
            <w:shd w:val="clear" w:color="auto" w:fill="DCDDDE"/>
          </w:tcPr>
          <w:p w14:paraId="38576D2B" w14:textId="77777777" w:rsidR="001C5233" w:rsidRDefault="006048AA">
            <w:pPr>
              <w:pStyle w:val="TableParagraph"/>
              <w:spacing w:before="29"/>
              <w:ind w:left="88" w:right="86"/>
              <w:jc w:val="center"/>
              <w:rPr>
                <w:sz w:val="11"/>
              </w:rPr>
            </w:pPr>
            <w:r>
              <w:rPr>
                <w:color w:val="231F20"/>
                <w:w w:val="105"/>
                <w:sz w:val="11"/>
              </w:rPr>
              <w:t>30.09.2026</w:t>
            </w:r>
          </w:p>
        </w:tc>
        <w:tc>
          <w:tcPr>
            <w:tcW w:w="848" w:type="dxa"/>
            <w:shd w:val="clear" w:color="auto" w:fill="DCDDDE"/>
          </w:tcPr>
          <w:p w14:paraId="0D03ECEE" w14:textId="77777777" w:rsidR="001C5233" w:rsidRDefault="001C5233"/>
        </w:tc>
        <w:tc>
          <w:tcPr>
            <w:tcW w:w="837" w:type="dxa"/>
            <w:shd w:val="clear" w:color="auto" w:fill="DCDDDE"/>
          </w:tcPr>
          <w:p w14:paraId="6AA525EC" w14:textId="77777777" w:rsidR="001C5233" w:rsidRDefault="001C5233"/>
        </w:tc>
        <w:tc>
          <w:tcPr>
            <w:tcW w:w="848" w:type="dxa"/>
            <w:shd w:val="clear" w:color="auto" w:fill="DCDDDE"/>
          </w:tcPr>
          <w:p w14:paraId="5CACC92A" w14:textId="77777777" w:rsidR="001C5233" w:rsidRDefault="001C5233"/>
        </w:tc>
        <w:tc>
          <w:tcPr>
            <w:tcW w:w="600" w:type="dxa"/>
            <w:tcBorders>
              <w:right w:val="single" w:sz="11" w:space="0" w:color="231F20"/>
            </w:tcBorders>
            <w:shd w:val="clear" w:color="auto" w:fill="DCDDDE"/>
          </w:tcPr>
          <w:p w14:paraId="6BAE48D1" w14:textId="77777777" w:rsidR="001C5233" w:rsidRDefault="006048AA">
            <w:pPr>
              <w:pStyle w:val="TableParagraph"/>
              <w:spacing w:before="29"/>
              <w:ind w:right="125"/>
              <w:jc w:val="right"/>
              <w:rPr>
                <w:sz w:val="11"/>
              </w:rPr>
            </w:pPr>
            <w:r>
              <w:rPr>
                <w:color w:val="231F20"/>
                <w:sz w:val="11"/>
              </w:rPr>
              <w:t>SOVAK</w:t>
            </w:r>
          </w:p>
        </w:tc>
        <w:tc>
          <w:tcPr>
            <w:tcW w:w="698" w:type="dxa"/>
            <w:vMerge/>
            <w:tcBorders>
              <w:left w:val="single" w:sz="11" w:space="0" w:color="231F20"/>
              <w:right w:val="nil"/>
            </w:tcBorders>
            <w:shd w:val="clear" w:color="auto" w:fill="DCDDDE"/>
          </w:tcPr>
          <w:p w14:paraId="182C5DBC" w14:textId="77777777" w:rsidR="001C5233" w:rsidRDefault="001C5233"/>
        </w:tc>
        <w:tc>
          <w:tcPr>
            <w:tcW w:w="651" w:type="dxa"/>
            <w:vMerge/>
            <w:tcBorders>
              <w:left w:val="nil"/>
              <w:right w:val="nil"/>
            </w:tcBorders>
            <w:shd w:val="clear" w:color="auto" w:fill="DCDDDE"/>
          </w:tcPr>
          <w:p w14:paraId="7914A6AC" w14:textId="77777777" w:rsidR="001C5233" w:rsidRDefault="001C5233"/>
        </w:tc>
        <w:tc>
          <w:tcPr>
            <w:tcW w:w="593" w:type="dxa"/>
            <w:vMerge/>
            <w:tcBorders>
              <w:left w:val="nil"/>
              <w:right w:val="nil"/>
            </w:tcBorders>
            <w:shd w:val="clear" w:color="auto" w:fill="DCDDDE"/>
          </w:tcPr>
          <w:p w14:paraId="284B0939" w14:textId="77777777" w:rsidR="001C5233" w:rsidRDefault="001C5233"/>
        </w:tc>
        <w:tc>
          <w:tcPr>
            <w:tcW w:w="545" w:type="dxa"/>
            <w:vMerge/>
            <w:tcBorders>
              <w:left w:val="nil"/>
            </w:tcBorders>
            <w:shd w:val="clear" w:color="auto" w:fill="DCDDDE"/>
          </w:tcPr>
          <w:p w14:paraId="61ADA98B" w14:textId="77777777" w:rsidR="001C5233" w:rsidRDefault="001C5233"/>
        </w:tc>
        <w:tc>
          <w:tcPr>
            <w:tcW w:w="554" w:type="dxa"/>
            <w:vMerge/>
            <w:tcBorders>
              <w:right w:val="nil"/>
            </w:tcBorders>
            <w:shd w:val="clear" w:color="auto" w:fill="DCDDDE"/>
          </w:tcPr>
          <w:p w14:paraId="5E4E3188" w14:textId="77777777" w:rsidR="001C5233" w:rsidRDefault="001C5233"/>
        </w:tc>
        <w:tc>
          <w:tcPr>
            <w:tcW w:w="464" w:type="dxa"/>
            <w:vMerge/>
            <w:tcBorders>
              <w:left w:val="nil"/>
              <w:right w:val="single" w:sz="11" w:space="0" w:color="231F20"/>
            </w:tcBorders>
            <w:shd w:val="clear" w:color="auto" w:fill="DCDDDE"/>
          </w:tcPr>
          <w:p w14:paraId="78CF07CB" w14:textId="77777777" w:rsidR="001C5233" w:rsidRDefault="001C5233"/>
        </w:tc>
      </w:tr>
      <w:tr w:rsidR="001C5233" w14:paraId="72530E78" w14:textId="77777777">
        <w:trPr>
          <w:trHeight w:hRule="exact" w:val="461"/>
        </w:trPr>
        <w:tc>
          <w:tcPr>
            <w:tcW w:w="396" w:type="dxa"/>
            <w:tcBorders>
              <w:left w:val="single" w:sz="11" w:space="0" w:color="231F20"/>
            </w:tcBorders>
            <w:shd w:val="clear" w:color="auto" w:fill="DCDDDE"/>
          </w:tcPr>
          <w:p w14:paraId="55D30DFE" w14:textId="77777777" w:rsidR="001C5233" w:rsidRDefault="001C5233">
            <w:pPr>
              <w:pStyle w:val="TableParagraph"/>
              <w:spacing w:before="7"/>
              <w:rPr>
                <w:rFonts w:ascii="Times New Roman"/>
                <w:sz w:val="13"/>
              </w:rPr>
            </w:pPr>
          </w:p>
          <w:p w14:paraId="1CCCBB9E" w14:textId="77777777" w:rsidR="001C5233" w:rsidRDefault="006048AA">
            <w:pPr>
              <w:pStyle w:val="TableParagraph"/>
              <w:ind w:left="17" w:right="44"/>
              <w:jc w:val="center"/>
              <w:rPr>
                <w:sz w:val="11"/>
              </w:rPr>
            </w:pPr>
            <w:r>
              <w:rPr>
                <w:color w:val="231F20"/>
                <w:w w:val="105"/>
                <w:sz w:val="11"/>
              </w:rPr>
              <w:t>III.</w:t>
            </w:r>
          </w:p>
        </w:tc>
        <w:tc>
          <w:tcPr>
            <w:tcW w:w="407" w:type="dxa"/>
            <w:shd w:val="clear" w:color="auto" w:fill="DCDDDE"/>
          </w:tcPr>
          <w:p w14:paraId="754656EA" w14:textId="77777777" w:rsidR="001C5233" w:rsidRDefault="001C5233">
            <w:pPr>
              <w:pStyle w:val="TableParagraph"/>
              <w:spacing w:before="7"/>
              <w:rPr>
                <w:rFonts w:ascii="Times New Roman"/>
                <w:sz w:val="13"/>
              </w:rPr>
            </w:pPr>
          </w:p>
          <w:p w14:paraId="268149E4" w14:textId="77777777" w:rsidR="001C5233" w:rsidRDefault="006048AA">
            <w:pPr>
              <w:pStyle w:val="TableParagraph"/>
              <w:ind w:left="117" w:right="115"/>
              <w:jc w:val="center"/>
              <w:rPr>
                <w:sz w:val="11"/>
              </w:rPr>
            </w:pPr>
            <w:r>
              <w:rPr>
                <w:color w:val="231F20"/>
                <w:w w:val="105"/>
                <w:sz w:val="11"/>
              </w:rPr>
              <w:t>14</w:t>
            </w:r>
          </w:p>
        </w:tc>
        <w:tc>
          <w:tcPr>
            <w:tcW w:w="1527" w:type="dxa"/>
            <w:shd w:val="clear" w:color="auto" w:fill="DCDDDE"/>
          </w:tcPr>
          <w:p w14:paraId="48FC8579" w14:textId="77777777" w:rsidR="001C5233" w:rsidRDefault="006048AA">
            <w:pPr>
              <w:pStyle w:val="TableParagraph"/>
              <w:spacing w:before="82" w:line="271" w:lineRule="auto"/>
              <w:ind w:left="15" w:right="20"/>
              <w:rPr>
                <w:sz w:val="11"/>
              </w:rPr>
            </w:pPr>
            <w:r>
              <w:rPr>
                <w:color w:val="231F20"/>
                <w:w w:val="105"/>
                <w:sz w:val="11"/>
              </w:rPr>
              <w:t xml:space="preserve">- Návrh řešení oblastí s </w:t>
            </w:r>
            <w:r>
              <w:rPr>
                <w:color w:val="231F20"/>
                <w:sz w:val="11"/>
              </w:rPr>
              <w:t>individuálními systémy IAS.</w:t>
            </w:r>
          </w:p>
        </w:tc>
        <w:tc>
          <w:tcPr>
            <w:tcW w:w="735" w:type="dxa"/>
            <w:shd w:val="clear" w:color="auto" w:fill="DCDDDE"/>
          </w:tcPr>
          <w:p w14:paraId="1A993E0A" w14:textId="77777777" w:rsidR="001C5233" w:rsidRDefault="001C5233">
            <w:pPr>
              <w:pStyle w:val="TableParagraph"/>
              <w:spacing w:before="7"/>
              <w:rPr>
                <w:rFonts w:ascii="Times New Roman"/>
                <w:sz w:val="13"/>
              </w:rPr>
            </w:pPr>
          </w:p>
          <w:p w14:paraId="03EDB943" w14:textId="77777777" w:rsidR="001C5233" w:rsidRDefault="006048AA">
            <w:pPr>
              <w:pStyle w:val="TableParagraph"/>
              <w:ind w:left="6" w:right="5"/>
              <w:jc w:val="center"/>
              <w:rPr>
                <w:sz w:val="11"/>
              </w:rPr>
            </w:pPr>
            <w:r>
              <w:rPr>
                <w:color w:val="231F20"/>
                <w:w w:val="105"/>
                <w:sz w:val="11"/>
              </w:rPr>
              <w:t>30.10.2026</w:t>
            </w:r>
          </w:p>
        </w:tc>
        <w:tc>
          <w:tcPr>
            <w:tcW w:w="758" w:type="dxa"/>
            <w:shd w:val="clear" w:color="auto" w:fill="DCDDDE"/>
          </w:tcPr>
          <w:p w14:paraId="51E8F896" w14:textId="77777777" w:rsidR="001C5233" w:rsidRDefault="001C5233">
            <w:pPr>
              <w:pStyle w:val="TableParagraph"/>
              <w:spacing w:before="7"/>
              <w:rPr>
                <w:rFonts w:ascii="Times New Roman"/>
                <w:sz w:val="13"/>
              </w:rPr>
            </w:pPr>
          </w:p>
          <w:p w14:paraId="719563A3" w14:textId="77777777" w:rsidR="001C5233" w:rsidRDefault="006048AA">
            <w:pPr>
              <w:pStyle w:val="TableParagraph"/>
              <w:ind w:left="88" w:right="87"/>
              <w:jc w:val="center"/>
              <w:rPr>
                <w:sz w:val="11"/>
              </w:rPr>
            </w:pPr>
            <w:r>
              <w:rPr>
                <w:color w:val="231F20"/>
                <w:w w:val="105"/>
                <w:sz w:val="11"/>
              </w:rPr>
              <w:t>30.09.2026</w:t>
            </w:r>
          </w:p>
        </w:tc>
        <w:tc>
          <w:tcPr>
            <w:tcW w:w="848" w:type="dxa"/>
            <w:shd w:val="clear" w:color="auto" w:fill="DCDDDE"/>
          </w:tcPr>
          <w:p w14:paraId="0B1C598E" w14:textId="77777777" w:rsidR="001C5233" w:rsidRDefault="001C5233"/>
        </w:tc>
        <w:tc>
          <w:tcPr>
            <w:tcW w:w="837" w:type="dxa"/>
            <w:shd w:val="clear" w:color="auto" w:fill="DCDDDE"/>
          </w:tcPr>
          <w:p w14:paraId="59A46172" w14:textId="77777777" w:rsidR="001C5233" w:rsidRDefault="001C5233"/>
        </w:tc>
        <w:tc>
          <w:tcPr>
            <w:tcW w:w="848" w:type="dxa"/>
            <w:shd w:val="clear" w:color="auto" w:fill="DCDDDE"/>
          </w:tcPr>
          <w:p w14:paraId="123B297C" w14:textId="77777777" w:rsidR="001C5233" w:rsidRDefault="001C5233"/>
        </w:tc>
        <w:tc>
          <w:tcPr>
            <w:tcW w:w="600" w:type="dxa"/>
            <w:tcBorders>
              <w:right w:val="single" w:sz="11" w:space="0" w:color="231F20"/>
            </w:tcBorders>
            <w:shd w:val="clear" w:color="auto" w:fill="DCDDDE"/>
          </w:tcPr>
          <w:p w14:paraId="02B33013" w14:textId="77777777" w:rsidR="001C5233" w:rsidRDefault="001C5233">
            <w:pPr>
              <w:pStyle w:val="TableParagraph"/>
              <w:spacing w:before="7"/>
              <w:rPr>
                <w:rFonts w:ascii="Times New Roman"/>
                <w:sz w:val="13"/>
              </w:rPr>
            </w:pPr>
          </w:p>
          <w:p w14:paraId="2F47FAF5" w14:textId="77777777" w:rsidR="001C5233" w:rsidRDefault="006048AA">
            <w:pPr>
              <w:pStyle w:val="TableParagraph"/>
              <w:ind w:right="125"/>
              <w:jc w:val="right"/>
              <w:rPr>
                <w:sz w:val="11"/>
              </w:rPr>
            </w:pPr>
            <w:r>
              <w:rPr>
                <w:color w:val="231F20"/>
                <w:sz w:val="11"/>
              </w:rPr>
              <w:t>SOVAK</w:t>
            </w:r>
          </w:p>
        </w:tc>
        <w:tc>
          <w:tcPr>
            <w:tcW w:w="698" w:type="dxa"/>
            <w:vMerge/>
            <w:tcBorders>
              <w:left w:val="single" w:sz="11" w:space="0" w:color="231F20"/>
              <w:right w:val="nil"/>
            </w:tcBorders>
            <w:shd w:val="clear" w:color="auto" w:fill="DCDDDE"/>
          </w:tcPr>
          <w:p w14:paraId="7773495E" w14:textId="77777777" w:rsidR="001C5233" w:rsidRDefault="001C5233"/>
        </w:tc>
        <w:tc>
          <w:tcPr>
            <w:tcW w:w="651" w:type="dxa"/>
            <w:vMerge/>
            <w:tcBorders>
              <w:left w:val="nil"/>
              <w:right w:val="nil"/>
            </w:tcBorders>
            <w:shd w:val="clear" w:color="auto" w:fill="DCDDDE"/>
          </w:tcPr>
          <w:p w14:paraId="1CD28D1E" w14:textId="77777777" w:rsidR="001C5233" w:rsidRDefault="001C5233"/>
        </w:tc>
        <w:tc>
          <w:tcPr>
            <w:tcW w:w="593" w:type="dxa"/>
            <w:vMerge/>
            <w:tcBorders>
              <w:left w:val="nil"/>
              <w:right w:val="nil"/>
            </w:tcBorders>
            <w:shd w:val="clear" w:color="auto" w:fill="DCDDDE"/>
          </w:tcPr>
          <w:p w14:paraId="547C7603" w14:textId="77777777" w:rsidR="001C5233" w:rsidRDefault="001C5233"/>
        </w:tc>
        <w:tc>
          <w:tcPr>
            <w:tcW w:w="545" w:type="dxa"/>
            <w:vMerge/>
            <w:tcBorders>
              <w:left w:val="nil"/>
            </w:tcBorders>
            <w:shd w:val="clear" w:color="auto" w:fill="DCDDDE"/>
          </w:tcPr>
          <w:p w14:paraId="45C8412F" w14:textId="77777777" w:rsidR="001C5233" w:rsidRDefault="001C5233"/>
        </w:tc>
        <w:tc>
          <w:tcPr>
            <w:tcW w:w="554" w:type="dxa"/>
            <w:vMerge/>
            <w:tcBorders>
              <w:right w:val="nil"/>
            </w:tcBorders>
            <w:shd w:val="clear" w:color="auto" w:fill="DCDDDE"/>
          </w:tcPr>
          <w:p w14:paraId="2E7977B9" w14:textId="77777777" w:rsidR="001C5233" w:rsidRDefault="001C5233"/>
        </w:tc>
        <w:tc>
          <w:tcPr>
            <w:tcW w:w="464" w:type="dxa"/>
            <w:vMerge/>
            <w:tcBorders>
              <w:left w:val="nil"/>
              <w:right w:val="single" w:sz="11" w:space="0" w:color="231F20"/>
            </w:tcBorders>
            <w:shd w:val="clear" w:color="auto" w:fill="DCDDDE"/>
          </w:tcPr>
          <w:p w14:paraId="04F2D146" w14:textId="77777777" w:rsidR="001C5233" w:rsidRDefault="001C5233"/>
        </w:tc>
      </w:tr>
      <w:tr w:rsidR="001C5233" w14:paraId="18AF6A42" w14:textId="77777777">
        <w:trPr>
          <w:trHeight w:hRule="exact" w:val="307"/>
        </w:trPr>
        <w:tc>
          <w:tcPr>
            <w:tcW w:w="396" w:type="dxa"/>
            <w:tcBorders>
              <w:left w:val="single" w:sz="11" w:space="0" w:color="231F20"/>
            </w:tcBorders>
            <w:shd w:val="clear" w:color="auto" w:fill="DCDDDE"/>
          </w:tcPr>
          <w:p w14:paraId="775EF997" w14:textId="77777777" w:rsidR="001C5233" w:rsidRDefault="006048AA">
            <w:pPr>
              <w:pStyle w:val="TableParagraph"/>
              <w:spacing w:before="80"/>
              <w:ind w:left="17" w:right="44"/>
              <w:jc w:val="center"/>
              <w:rPr>
                <w:sz w:val="11"/>
              </w:rPr>
            </w:pPr>
            <w:r>
              <w:rPr>
                <w:color w:val="231F20"/>
                <w:w w:val="105"/>
                <w:sz w:val="11"/>
              </w:rPr>
              <w:t>III.</w:t>
            </w:r>
          </w:p>
        </w:tc>
        <w:tc>
          <w:tcPr>
            <w:tcW w:w="407" w:type="dxa"/>
            <w:shd w:val="clear" w:color="auto" w:fill="DCDDDE"/>
          </w:tcPr>
          <w:p w14:paraId="119A1A8E" w14:textId="77777777" w:rsidR="001C5233" w:rsidRDefault="006048AA">
            <w:pPr>
              <w:pStyle w:val="TableParagraph"/>
              <w:spacing w:before="80"/>
              <w:ind w:left="117" w:right="115"/>
              <w:jc w:val="center"/>
              <w:rPr>
                <w:sz w:val="11"/>
              </w:rPr>
            </w:pPr>
            <w:r>
              <w:rPr>
                <w:color w:val="231F20"/>
                <w:w w:val="105"/>
                <w:sz w:val="11"/>
              </w:rPr>
              <w:t>14</w:t>
            </w:r>
          </w:p>
        </w:tc>
        <w:tc>
          <w:tcPr>
            <w:tcW w:w="1527" w:type="dxa"/>
            <w:shd w:val="clear" w:color="auto" w:fill="DCDDDE"/>
          </w:tcPr>
          <w:p w14:paraId="5FF9876F" w14:textId="77777777" w:rsidR="001C5233" w:rsidRDefault="006048AA">
            <w:pPr>
              <w:pStyle w:val="TableParagraph"/>
              <w:spacing w:before="4" w:line="271" w:lineRule="auto"/>
              <w:ind w:left="15" w:right="20"/>
              <w:rPr>
                <w:sz w:val="11"/>
              </w:rPr>
            </w:pPr>
            <w:r>
              <w:rPr>
                <w:color w:val="231F20"/>
                <w:w w:val="105"/>
                <w:sz w:val="11"/>
              </w:rPr>
              <w:t xml:space="preserve">- Výstavby, intenzifikace a </w:t>
            </w:r>
            <w:r>
              <w:rPr>
                <w:color w:val="231F20"/>
                <w:sz w:val="11"/>
              </w:rPr>
              <w:t>modernizace na ČOV.</w:t>
            </w:r>
          </w:p>
        </w:tc>
        <w:tc>
          <w:tcPr>
            <w:tcW w:w="735" w:type="dxa"/>
            <w:shd w:val="clear" w:color="auto" w:fill="DCDDDE"/>
          </w:tcPr>
          <w:p w14:paraId="02CDA2F7" w14:textId="77777777" w:rsidR="001C5233" w:rsidRDefault="006048AA">
            <w:pPr>
              <w:pStyle w:val="TableParagraph"/>
              <w:spacing w:before="80"/>
              <w:ind w:left="6" w:right="5"/>
              <w:jc w:val="center"/>
              <w:rPr>
                <w:sz w:val="11"/>
              </w:rPr>
            </w:pPr>
            <w:r>
              <w:rPr>
                <w:color w:val="231F20"/>
                <w:w w:val="105"/>
                <w:sz w:val="11"/>
              </w:rPr>
              <w:t>30.10.2026</w:t>
            </w:r>
          </w:p>
        </w:tc>
        <w:tc>
          <w:tcPr>
            <w:tcW w:w="758" w:type="dxa"/>
            <w:shd w:val="clear" w:color="auto" w:fill="DCDDDE"/>
          </w:tcPr>
          <w:p w14:paraId="25F197F4" w14:textId="77777777" w:rsidR="001C5233" w:rsidRDefault="006048AA">
            <w:pPr>
              <w:pStyle w:val="TableParagraph"/>
              <w:spacing w:before="80"/>
              <w:ind w:left="88" w:right="87"/>
              <w:jc w:val="center"/>
              <w:rPr>
                <w:sz w:val="11"/>
              </w:rPr>
            </w:pPr>
            <w:r>
              <w:rPr>
                <w:color w:val="231F20"/>
                <w:w w:val="105"/>
                <w:sz w:val="11"/>
              </w:rPr>
              <w:t>30.09.2026</w:t>
            </w:r>
          </w:p>
        </w:tc>
        <w:tc>
          <w:tcPr>
            <w:tcW w:w="848" w:type="dxa"/>
            <w:shd w:val="clear" w:color="auto" w:fill="DCDDDE"/>
          </w:tcPr>
          <w:p w14:paraId="405F244A" w14:textId="77777777" w:rsidR="001C5233" w:rsidRDefault="001C5233"/>
        </w:tc>
        <w:tc>
          <w:tcPr>
            <w:tcW w:w="837" w:type="dxa"/>
            <w:shd w:val="clear" w:color="auto" w:fill="DCDDDE"/>
          </w:tcPr>
          <w:p w14:paraId="1D0001A7" w14:textId="77777777" w:rsidR="001C5233" w:rsidRDefault="001C5233"/>
        </w:tc>
        <w:tc>
          <w:tcPr>
            <w:tcW w:w="848" w:type="dxa"/>
            <w:shd w:val="clear" w:color="auto" w:fill="DCDDDE"/>
          </w:tcPr>
          <w:p w14:paraId="244C242F" w14:textId="77777777" w:rsidR="001C5233" w:rsidRDefault="001C5233"/>
        </w:tc>
        <w:tc>
          <w:tcPr>
            <w:tcW w:w="600" w:type="dxa"/>
            <w:tcBorders>
              <w:right w:val="single" w:sz="11" w:space="0" w:color="231F20"/>
            </w:tcBorders>
            <w:shd w:val="clear" w:color="auto" w:fill="DCDDDE"/>
          </w:tcPr>
          <w:p w14:paraId="1814E19D" w14:textId="77777777" w:rsidR="001C5233" w:rsidRDefault="006048AA">
            <w:pPr>
              <w:pStyle w:val="TableParagraph"/>
              <w:spacing w:before="80"/>
              <w:ind w:right="125"/>
              <w:jc w:val="right"/>
              <w:rPr>
                <w:sz w:val="11"/>
              </w:rPr>
            </w:pPr>
            <w:r>
              <w:rPr>
                <w:color w:val="231F20"/>
                <w:sz w:val="11"/>
              </w:rPr>
              <w:t>SOVAK</w:t>
            </w:r>
          </w:p>
        </w:tc>
        <w:tc>
          <w:tcPr>
            <w:tcW w:w="698" w:type="dxa"/>
            <w:vMerge/>
            <w:tcBorders>
              <w:left w:val="single" w:sz="11" w:space="0" w:color="231F20"/>
              <w:right w:val="nil"/>
            </w:tcBorders>
            <w:shd w:val="clear" w:color="auto" w:fill="DCDDDE"/>
          </w:tcPr>
          <w:p w14:paraId="742002E6" w14:textId="77777777" w:rsidR="001C5233" w:rsidRDefault="001C5233"/>
        </w:tc>
        <w:tc>
          <w:tcPr>
            <w:tcW w:w="651" w:type="dxa"/>
            <w:vMerge/>
            <w:tcBorders>
              <w:left w:val="nil"/>
              <w:right w:val="nil"/>
            </w:tcBorders>
            <w:shd w:val="clear" w:color="auto" w:fill="DCDDDE"/>
          </w:tcPr>
          <w:p w14:paraId="0B1C1A9C" w14:textId="77777777" w:rsidR="001C5233" w:rsidRDefault="001C5233"/>
        </w:tc>
        <w:tc>
          <w:tcPr>
            <w:tcW w:w="593" w:type="dxa"/>
            <w:vMerge/>
            <w:tcBorders>
              <w:left w:val="nil"/>
              <w:right w:val="nil"/>
            </w:tcBorders>
            <w:shd w:val="clear" w:color="auto" w:fill="DCDDDE"/>
          </w:tcPr>
          <w:p w14:paraId="50357942" w14:textId="77777777" w:rsidR="001C5233" w:rsidRDefault="001C5233"/>
        </w:tc>
        <w:tc>
          <w:tcPr>
            <w:tcW w:w="545" w:type="dxa"/>
            <w:vMerge/>
            <w:tcBorders>
              <w:left w:val="nil"/>
            </w:tcBorders>
            <w:shd w:val="clear" w:color="auto" w:fill="DCDDDE"/>
          </w:tcPr>
          <w:p w14:paraId="2E79C7B9" w14:textId="77777777" w:rsidR="001C5233" w:rsidRDefault="001C5233"/>
        </w:tc>
        <w:tc>
          <w:tcPr>
            <w:tcW w:w="554" w:type="dxa"/>
            <w:vMerge/>
            <w:tcBorders>
              <w:right w:val="nil"/>
            </w:tcBorders>
            <w:shd w:val="clear" w:color="auto" w:fill="DCDDDE"/>
          </w:tcPr>
          <w:p w14:paraId="10EFC985" w14:textId="77777777" w:rsidR="001C5233" w:rsidRDefault="001C5233"/>
        </w:tc>
        <w:tc>
          <w:tcPr>
            <w:tcW w:w="464" w:type="dxa"/>
            <w:vMerge/>
            <w:tcBorders>
              <w:left w:val="nil"/>
              <w:right w:val="single" w:sz="11" w:space="0" w:color="231F20"/>
            </w:tcBorders>
            <w:shd w:val="clear" w:color="auto" w:fill="DCDDDE"/>
          </w:tcPr>
          <w:p w14:paraId="5A12A777" w14:textId="77777777" w:rsidR="001C5233" w:rsidRDefault="001C5233"/>
        </w:tc>
      </w:tr>
      <w:tr w:rsidR="001C5233" w14:paraId="28390069" w14:textId="77777777">
        <w:trPr>
          <w:trHeight w:hRule="exact" w:val="307"/>
        </w:trPr>
        <w:tc>
          <w:tcPr>
            <w:tcW w:w="396" w:type="dxa"/>
            <w:tcBorders>
              <w:left w:val="single" w:sz="11" w:space="0" w:color="231F20"/>
            </w:tcBorders>
            <w:shd w:val="clear" w:color="auto" w:fill="DCDDDE"/>
          </w:tcPr>
          <w:p w14:paraId="1C8C1A47" w14:textId="77777777" w:rsidR="001C5233" w:rsidRDefault="006048AA">
            <w:pPr>
              <w:pStyle w:val="TableParagraph"/>
              <w:spacing w:before="80"/>
              <w:ind w:left="17" w:right="44"/>
              <w:jc w:val="center"/>
              <w:rPr>
                <w:sz w:val="11"/>
              </w:rPr>
            </w:pPr>
            <w:r>
              <w:rPr>
                <w:color w:val="231F20"/>
                <w:w w:val="105"/>
                <w:sz w:val="11"/>
              </w:rPr>
              <w:t>III.</w:t>
            </w:r>
          </w:p>
        </w:tc>
        <w:tc>
          <w:tcPr>
            <w:tcW w:w="407" w:type="dxa"/>
            <w:shd w:val="clear" w:color="auto" w:fill="DCDDDE"/>
          </w:tcPr>
          <w:p w14:paraId="45D8E764" w14:textId="77777777" w:rsidR="001C5233" w:rsidRDefault="006048AA">
            <w:pPr>
              <w:pStyle w:val="TableParagraph"/>
              <w:spacing w:before="80"/>
              <w:ind w:left="117" w:right="115"/>
              <w:jc w:val="center"/>
              <w:rPr>
                <w:sz w:val="11"/>
              </w:rPr>
            </w:pPr>
            <w:r>
              <w:rPr>
                <w:color w:val="231F20"/>
                <w:w w:val="105"/>
                <w:sz w:val="11"/>
              </w:rPr>
              <w:t>14</w:t>
            </w:r>
          </w:p>
        </w:tc>
        <w:tc>
          <w:tcPr>
            <w:tcW w:w="1527" w:type="dxa"/>
            <w:shd w:val="clear" w:color="auto" w:fill="DCDDDE"/>
          </w:tcPr>
          <w:p w14:paraId="2D31B9C0" w14:textId="77777777" w:rsidR="001C5233" w:rsidRDefault="006048AA">
            <w:pPr>
              <w:pStyle w:val="TableParagraph"/>
              <w:spacing w:before="4" w:line="271" w:lineRule="auto"/>
              <w:ind w:left="15" w:right="20"/>
              <w:rPr>
                <w:sz w:val="11"/>
              </w:rPr>
            </w:pPr>
            <w:r>
              <w:rPr>
                <w:color w:val="231F20"/>
                <w:w w:val="105"/>
                <w:sz w:val="11"/>
              </w:rPr>
              <w:t>- Intenzifikace sekundárního čištění.</w:t>
            </w:r>
          </w:p>
        </w:tc>
        <w:tc>
          <w:tcPr>
            <w:tcW w:w="735" w:type="dxa"/>
            <w:shd w:val="clear" w:color="auto" w:fill="DCDDDE"/>
          </w:tcPr>
          <w:p w14:paraId="67AFCD18" w14:textId="77777777" w:rsidR="001C5233" w:rsidRDefault="006048AA">
            <w:pPr>
              <w:pStyle w:val="TableParagraph"/>
              <w:spacing w:before="80"/>
              <w:ind w:left="6" w:right="5"/>
              <w:jc w:val="center"/>
              <w:rPr>
                <w:sz w:val="11"/>
              </w:rPr>
            </w:pPr>
            <w:r>
              <w:rPr>
                <w:color w:val="231F20"/>
                <w:w w:val="105"/>
                <w:sz w:val="11"/>
              </w:rPr>
              <w:t>30.10.2026</w:t>
            </w:r>
          </w:p>
        </w:tc>
        <w:tc>
          <w:tcPr>
            <w:tcW w:w="758" w:type="dxa"/>
            <w:shd w:val="clear" w:color="auto" w:fill="DCDDDE"/>
          </w:tcPr>
          <w:p w14:paraId="5E5C0375" w14:textId="77777777" w:rsidR="001C5233" w:rsidRDefault="006048AA">
            <w:pPr>
              <w:pStyle w:val="TableParagraph"/>
              <w:spacing w:before="80"/>
              <w:ind w:left="88" w:right="87"/>
              <w:jc w:val="center"/>
              <w:rPr>
                <w:sz w:val="11"/>
              </w:rPr>
            </w:pPr>
            <w:r>
              <w:rPr>
                <w:color w:val="231F20"/>
                <w:w w:val="105"/>
                <w:sz w:val="11"/>
              </w:rPr>
              <w:t>30.09.2026</w:t>
            </w:r>
          </w:p>
        </w:tc>
        <w:tc>
          <w:tcPr>
            <w:tcW w:w="848" w:type="dxa"/>
            <w:shd w:val="clear" w:color="auto" w:fill="DCDDDE"/>
          </w:tcPr>
          <w:p w14:paraId="0AFD955F" w14:textId="77777777" w:rsidR="001C5233" w:rsidRDefault="001C5233"/>
        </w:tc>
        <w:tc>
          <w:tcPr>
            <w:tcW w:w="837" w:type="dxa"/>
            <w:shd w:val="clear" w:color="auto" w:fill="DCDDDE"/>
          </w:tcPr>
          <w:p w14:paraId="3D580646" w14:textId="77777777" w:rsidR="001C5233" w:rsidRDefault="001C5233"/>
        </w:tc>
        <w:tc>
          <w:tcPr>
            <w:tcW w:w="848" w:type="dxa"/>
            <w:shd w:val="clear" w:color="auto" w:fill="DCDDDE"/>
          </w:tcPr>
          <w:p w14:paraId="74F57E13" w14:textId="77777777" w:rsidR="001C5233" w:rsidRDefault="001C5233"/>
        </w:tc>
        <w:tc>
          <w:tcPr>
            <w:tcW w:w="600" w:type="dxa"/>
            <w:tcBorders>
              <w:right w:val="single" w:sz="11" w:space="0" w:color="231F20"/>
            </w:tcBorders>
            <w:shd w:val="clear" w:color="auto" w:fill="DCDDDE"/>
          </w:tcPr>
          <w:p w14:paraId="08F28628" w14:textId="77777777" w:rsidR="001C5233" w:rsidRDefault="006048AA">
            <w:pPr>
              <w:pStyle w:val="TableParagraph"/>
              <w:spacing w:before="80"/>
              <w:ind w:right="125"/>
              <w:jc w:val="right"/>
              <w:rPr>
                <w:sz w:val="11"/>
              </w:rPr>
            </w:pPr>
            <w:r>
              <w:rPr>
                <w:color w:val="231F20"/>
                <w:sz w:val="11"/>
              </w:rPr>
              <w:t>SOVAK</w:t>
            </w:r>
          </w:p>
        </w:tc>
        <w:tc>
          <w:tcPr>
            <w:tcW w:w="698" w:type="dxa"/>
            <w:vMerge/>
            <w:tcBorders>
              <w:left w:val="single" w:sz="11" w:space="0" w:color="231F20"/>
              <w:right w:val="nil"/>
            </w:tcBorders>
            <w:shd w:val="clear" w:color="auto" w:fill="DCDDDE"/>
          </w:tcPr>
          <w:p w14:paraId="5B116BB2" w14:textId="77777777" w:rsidR="001C5233" w:rsidRDefault="001C5233"/>
        </w:tc>
        <w:tc>
          <w:tcPr>
            <w:tcW w:w="651" w:type="dxa"/>
            <w:vMerge/>
            <w:tcBorders>
              <w:left w:val="nil"/>
              <w:right w:val="nil"/>
            </w:tcBorders>
            <w:shd w:val="clear" w:color="auto" w:fill="DCDDDE"/>
          </w:tcPr>
          <w:p w14:paraId="465D6A39" w14:textId="77777777" w:rsidR="001C5233" w:rsidRDefault="001C5233"/>
        </w:tc>
        <w:tc>
          <w:tcPr>
            <w:tcW w:w="593" w:type="dxa"/>
            <w:vMerge/>
            <w:tcBorders>
              <w:left w:val="nil"/>
              <w:right w:val="nil"/>
            </w:tcBorders>
            <w:shd w:val="clear" w:color="auto" w:fill="DCDDDE"/>
          </w:tcPr>
          <w:p w14:paraId="08C0EF64" w14:textId="77777777" w:rsidR="001C5233" w:rsidRDefault="001C5233"/>
        </w:tc>
        <w:tc>
          <w:tcPr>
            <w:tcW w:w="545" w:type="dxa"/>
            <w:vMerge/>
            <w:tcBorders>
              <w:left w:val="nil"/>
            </w:tcBorders>
            <w:shd w:val="clear" w:color="auto" w:fill="DCDDDE"/>
          </w:tcPr>
          <w:p w14:paraId="6CAC8B45" w14:textId="77777777" w:rsidR="001C5233" w:rsidRDefault="001C5233"/>
        </w:tc>
        <w:tc>
          <w:tcPr>
            <w:tcW w:w="554" w:type="dxa"/>
            <w:vMerge/>
            <w:tcBorders>
              <w:right w:val="nil"/>
            </w:tcBorders>
            <w:shd w:val="clear" w:color="auto" w:fill="DCDDDE"/>
          </w:tcPr>
          <w:p w14:paraId="3267BBE5" w14:textId="77777777" w:rsidR="001C5233" w:rsidRDefault="001C5233"/>
        </w:tc>
        <w:tc>
          <w:tcPr>
            <w:tcW w:w="464" w:type="dxa"/>
            <w:vMerge/>
            <w:tcBorders>
              <w:left w:val="nil"/>
              <w:right w:val="single" w:sz="11" w:space="0" w:color="231F20"/>
            </w:tcBorders>
            <w:shd w:val="clear" w:color="auto" w:fill="DCDDDE"/>
          </w:tcPr>
          <w:p w14:paraId="50A01456" w14:textId="77777777" w:rsidR="001C5233" w:rsidRDefault="001C5233"/>
        </w:tc>
      </w:tr>
      <w:tr w:rsidR="001C5233" w14:paraId="644BCB3C" w14:textId="77777777">
        <w:trPr>
          <w:trHeight w:hRule="exact" w:val="307"/>
        </w:trPr>
        <w:tc>
          <w:tcPr>
            <w:tcW w:w="396" w:type="dxa"/>
            <w:tcBorders>
              <w:left w:val="single" w:sz="11" w:space="0" w:color="231F20"/>
            </w:tcBorders>
            <w:shd w:val="clear" w:color="auto" w:fill="DCDDDE"/>
          </w:tcPr>
          <w:p w14:paraId="2DD17577" w14:textId="77777777" w:rsidR="001C5233" w:rsidRDefault="006048AA">
            <w:pPr>
              <w:pStyle w:val="TableParagraph"/>
              <w:spacing w:before="80"/>
              <w:ind w:left="17" w:right="44"/>
              <w:jc w:val="center"/>
              <w:rPr>
                <w:sz w:val="11"/>
              </w:rPr>
            </w:pPr>
            <w:r>
              <w:rPr>
                <w:color w:val="231F20"/>
                <w:w w:val="105"/>
                <w:sz w:val="11"/>
              </w:rPr>
              <w:t>III.</w:t>
            </w:r>
          </w:p>
        </w:tc>
        <w:tc>
          <w:tcPr>
            <w:tcW w:w="407" w:type="dxa"/>
            <w:shd w:val="clear" w:color="auto" w:fill="DCDDDE"/>
          </w:tcPr>
          <w:p w14:paraId="57942E58" w14:textId="77777777" w:rsidR="001C5233" w:rsidRDefault="006048AA">
            <w:pPr>
              <w:pStyle w:val="TableParagraph"/>
              <w:spacing w:before="80"/>
              <w:ind w:left="118" w:right="115"/>
              <w:jc w:val="center"/>
              <w:rPr>
                <w:sz w:val="11"/>
              </w:rPr>
            </w:pPr>
            <w:r>
              <w:rPr>
                <w:color w:val="231F20"/>
                <w:w w:val="105"/>
                <w:sz w:val="11"/>
              </w:rPr>
              <w:t>14</w:t>
            </w:r>
          </w:p>
        </w:tc>
        <w:tc>
          <w:tcPr>
            <w:tcW w:w="1527" w:type="dxa"/>
            <w:shd w:val="clear" w:color="auto" w:fill="DCDDDE"/>
          </w:tcPr>
          <w:p w14:paraId="6AC2D72F" w14:textId="77777777" w:rsidR="001C5233" w:rsidRDefault="006048AA">
            <w:pPr>
              <w:pStyle w:val="TableParagraph"/>
              <w:spacing w:before="80"/>
              <w:ind w:left="16"/>
              <w:rPr>
                <w:sz w:val="11"/>
              </w:rPr>
            </w:pPr>
            <w:r>
              <w:rPr>
                <w:color w:val="231F20"/>
                <w:w w:val="105"/>
                <w:sz w:val="11"/>
              </w:rPr>
              <w:t>- Dostavby terciárního čištění.</w:t>
            </w:r>
          </w:p>
        </w:tc>
        <w:tc>
          <w:tcPr>
            <w:tcW w:w="735" w:type="dxa"/>
            <w:shd w:val="clear" w:color="auto" w:fill="DCDDDE"/>
          </w:tcPr>
          <w:p w14:paraId="4FC61185" w14:textId="77777777" w:rsidR="001C5233" w:rsidRDefault="006048AA">
            <w:pPr>
              <w:pStyle w:val="TableParagraph"/>
              <w:spacing w:before="80"/>
              <w:ind w:left="6" w:right="3"/>
              <w:jc w:val="center"/>
              <w:rPr>
                <w:sz w:val="11"/>
              </w:rPr>
            </w:pPr>
            <w:r>
              <w:rPr>
                <w:color w:val="231F20"/>
                <w:w w:val="105"/>
                <w:sz w:val="11"/>
              </w:rPr>
              <w:t>30.10.2026</w:t>
            </w:r>
          </w:p>
        </w:tc>
        <w:tc>
          <w:tcPr>
            <w:tcW w:w="758" w:type="dxa"/>
            <w:shd w:val="clear" w:color="auto" w:fill="DCDDDE"/>
          </w:tcPr>
          <w:p w14:paraId="7C9B0749" w14:textId="77777777" w:rsidR="001C5233" w:rsidRDefault="006048AA">
            <w:pPr>
              <w:pStyle w:val="TableParagraph"/>
              <w:spacing w:before="80"/>
              <w:ind w:left="88" w:right="86"/>
              <w:jc w:val="center"/>
              <w:rPr>
                <w:sz w:val="11"/>
              </w:rPr>
            </w:pPr>
            <w:r>
              <w:rPr>
                <w:color w:val="231F20"/>
                <w:w w:val="105"/>
                <w:sz w:val="11"/>
              </w:rPr>
              <w:t>30.09.2026</w:t>
            </w:r>
          </w:p>
        </w:tc>
        <w:tc>
          <w:tcPr>
            <w:tcW w:w="848" w:type="dxa"/>
            <w:shd w:val="clear" w:color="auto" w:fill="DCDDDE"/>
          </w:tcPr>
          <w:p w14:paraId="627371E8" w14:textId="77777777" w:rsidR="001C5233" w:rsidRDefault="001C5233"/>
        </w:tc>
        <w:tc>
          <w:tcPr>
            <w:tcW w:w="837" w:type="dxa"/>
            <w:shd w:val="clear" w:color="auto" w:fill="DCDDDE"/>
          </w:tcPr>
          <w:p w14:paraId="01E5AAD3" w14:textId="77777777" w:rsidR="001C5233" w:rsidRDefault="001C5233"/>
        </w:tc>
        <w:tc>
          <w:tcPr>
            <w:tcW w:w="848" w:type="dxa"/>
            <w:shd w:val="clear" w:color="auto" w:fill="DCDDDE"/>
          </w:tcPr>
          <w:p w14:paraId="62D71673" w14:textId="77777777" w:rsidR="001C5233" w:rsidRDefault="001C5233"/>
        </w:tc>
        <w:tc>
          <w:tcPr>
            <w:tcW w:w="600" w:type="dxa"/>
            <w:tcBorders>
              <w:right w:val="single" w:sz="11" w:space="0" w:color="231F20"/>
            </w:tcBorders>
            <w:shd w:val="clear" w:color="auto" w:fill="DCDDDE"/>
          </w:tcPr>
          <w:p w14:paraId="708523A7" w14:textId="77777777" w:rsidR="001C5233" w:rsidRDefault="006048AA">
            <w:pPr>
              <w:pStyle w:val="TableParagraph"/>
              <w:spacing w:before="80"/>
              <w:ind w:right="125"/>
              <w:jc w:val="right"/>
              <w:rPr>
                <w:sz w:val="11"/>
              </w:rPr>
            </w:pPr>
            <w:r>
              <w:rPr>
                <w:color w:val="231F20"/>
                <w:sz w:val="11"/>
              </w:rPr>
              <w:t>SOVAK</w:t>
            </w:r>
          </w:p>
        </w:tc>
        <w:tc>
          <w:tcPr>
            <w:tcW w:w="698" w:type="dxa"/>
            <w:vMerge/>
            <w:tcBorders>
              <w:left w:val="single" w:sz="11" w:space="0" w:color="231F20"/>
              <w:right w:val="nil"/>
            </w:tcBorders>
            <w:shd w:val="clear" w:color="auto" w:fill="DCDDDE"/>
          </w:tcPr>
          <w:p w14:paraId="3EB5A166" w14:textId="77777777" w:rsidR="001C5233" w:rsidRDefault="001C5233"/>
        </w:tc>
        <w:tc>
          <w:tcPr>
            <w:tcW w:w="651" w:type="dxa"/>
            <w:vMerge/>
            <w:tcBorders>
              <w:left w:val="nil"/>
              <w:right w:val="nil"/>
            </w:tcBorders>
            <w:shd w:val="clear" w:color="auto" w:fill="DCDDDE"/>
          </w:tcPr>
          <w:p w14:paraId="58FD96E7" w14:textId="77777777" w:rsidR="001C5233" w:rsidRDefault="001C5233"/>
        </w:tc>
        <w:tc>
          <w:tcPr>
            <w:tcW w:w="593" w:type="dxa"/>
            <w:vMerge/>
            <w:tcBorders>
              <w:left w:val="nil"/>
              <w:right w:val="nil"/>
            </w:tcBorders>
            <w:shd w:val="clear" w:color="auto" w:fill="DCDDDE"/>
          </w:tcPr>
          <w:p w14:paraId="1392F563" w14:textId="77777777" w:rsidR="001C5233" w:rsidRDefault="001C5233"/>
        </w:tc>
        <w:tc>
          <w:tcPr>
            <w:tcW w:w="545" w:type="dxa"/>
            <w:vMerge/>
            <w:tcBorders>
              <w:left w:val="nil"/>
            </w:tcBorders>
            <w:shd w:val="clear" w:color="auto" w:fill="DCDDDE"/>
          </w:tcPr>
          <w:p w14:paraId="07DC85CC" w14:textId="77777777" w:rsidR="001C5233" w:rsidRDefault="001C5233"/>
        </w:tc>
        <w:tc>
          <w:tcPr>
            <w:tcW w:w="554" w:type="dxa"/>
            <w:vMerge/>
            <w:tcBorders>
              <w:right w:val="nil"/>
            </w:tcBorders>
            <w:shd w:val="clear" w:color="auto" w:fill="DCDDDE"/>
          </w:tcPr>
          <w:p w14:paraId="3205AABE" w14:textId="77777777" w:rsidR="001C5233" w:rsidRDefault="001C5233"/>
        </w:tc>
        <w:tc>
          <w:tcPr>
            <w:tcW w:w="464" w:type="dxa"/>
            <w:vMerge/>
            <w:tcBorders>
              <w:left w:val="nil"/>
              <w:right w:val="single" w:sz="11" w:space="0" w:color="231F20"/>
            </w:tcBorders>
            <w:shd w:val="clear" w:color="auto" w:fill="DCDDDE"/>
          </w:tcPr>
          <w:p w14:paraId="1E740761" w14:textId="77777777" w:rsidR="001C5233" w:rsidRDefault="001C5233"/>
        </w:tc>
      </w:tr>
      <w:tr w:rsidR="001C5233" w14:paraId="415D94AB" w14:textId="77777777">
        <w:trPr>
          <w:trHeight w:hRule="exact" w:val="307"/>
        </w:trPr>
        <w:tc>
          <w:tcPr>
            <w:tcW w:w="396" w:type="dxa"/>
            <w:tcBorders>
              <w:left w:val="single" w:sz="11" w:space="0" w:color="231F20"/>
            </w:tcBorders>
            <w:shd w:val="clear" w:color="auto" w:fill="DCDDDE"/>
          </w:tcPr>
          <w:p w14:paraId="4AC0A313" w14:textId="77777777" w:rsidR="001C5233" w:rsidRDefault="006048AA">
            <w:pPr>
              <w:pStyle w:val="TableParagraph"/>
              <w:spacing w:before="80"/>
              <w:ind w:left="17" w:right="44"/>
              <w:jc w:val="center"/>
              <w:rPr>
                <w:sz w:val="11"/>
              </w:rPr>
            </w:pPr>
            <w:r>
              <w:rPr>
                <w:color w:val="231F20"/>
                <w:w w:val="105"/>
                <w:sz w:val="11"/>
              </w:rPr>
              <w:t>III.</w:t>
            </w:r>
          </w:p>
        </w:tc>
        <w:tc>
          <w:tcPr>
            <w:tcW w:w="407" w:type="dxa"/>
            <w:shd w:val="clear" w:color="auto" w:fill="DCDDDE"/>
          </w:tcPr>
          <w:p w14:paraId="5B3CE76B" w14:textId="77777777" w:rsidR="001C5233" w:rsidRDefault="006048AA">
            <w:pPr>
              <w:pStyle w:val="TableParagraph"/>
              <w:spacing w:before="80"/>
              <w:ind w:left="117" w:right="115"/>
              <w:jc w:val="center"/>
              <w:rPr>
                <w:sz w:val="11"/>
              </w:rPr>
            </w:pPr>
            <w:r>
              <w:rPr>
                <w:color w:val="231F20"/>
                <w:w w:val="105"/>
                <w:sz w:val="11"/>
              </w:rPr>
              <w:t>14</w:t>
            </w:r>
          </w:p>
        </w:tc>
        <w:tc>
          <w:tcPr>
            <w:tcW w:w="1527" w:type="dxa"/>
            <w:shd w:val="clear" w:color="auto" w:fill="DCDDDE"/>
          </w:tcPr>
          <w:p w14:paraId="4A86D3B4" w14:textId="77777777" w:rsidR="001C5233" w:rsidRDefault="006048AA">
            <w:pPr>
              <w:pStyle w:val="TableParagraph"/>
              <w:spacing w:before="4" w:line="271" w:lineRule="auto"/>
              <w:ind w:left="15" w:right="20"/>
              <w:rPr>
                <w:sz w:val="11"/>
              </w:rPr>
            </w:pPr>
            <w:r>
              <w:rPr>
                <w:color w:val="231F20"/>
                <w:w w:val="105"/>
                <w:sz w:val="11"/>
              </w:rPr>
              <w:t>- Implementace kvarterního čištění.</w:t>
            </w:r>
          </w:p>
        </w:tc>
        <w:tc>
          <w:tcPr>
            <w:tcW w:w="735" w:type="dxa"/>
            <w:shd w:val="clear" w:color="auto" w:fill="DCDDDE"/>
          </w:tcPr>
          <w:p w14:paraId="31748672" w14:textId="77777777" w:rsidR="001C5233" w:rsidRDefault="006048AA">
            <w:pPr>
              <w:pStyle w:val="TableParagraph"/>
              <w:spacing w:before="80"/>
              <w:ind w:left="6" w:right="5"/>
              <w:jc w:val="center"/>
              <w:rPr>
                <w:sz w:val="11"/>
              </w:rPr>
            </w:pPr>
            <w:r>
              <w:rPr>
                <w:color w:val="231F20"/>
                <w:w w:val="105"/>
                <w:sz w:val="11"/>
              </w:rPr>
              <w:t>30.10.2026</w:t>
            </w:r>
          </w:p>
        </w:tc>
        <w:tc>
          <w:tcPr>
            <w:tcW w:w="758" w:type="dxa"/>
            <w:shd w:val="clear" w:color="auto" w:fill="DCDDDE"/>
          </w:tcPr>
          <w:p w14:paraId="5E568606" w14:textId="77777777" w:rsidR="001C5233" w:rsidRDefault="006048AA">
            <w:pPr>
              <w:pStyle w:val="TableParagraph"/>
              <w:spacing w:before="80"/>
              <w:ind w:left="88" w:right="87"/>
              <w:jc w:val="center"/>
              <w:rPr>
                <w:sz w:val="11"/>
              </w:rPr>
            </w:pPr>
            <w:r>
              <w:rPr>
                <w:color w:val="231F20"/>
                <w:w w:val="105"/>
                <w:sz w:val="11"/>
              </w:rPr>
              <w:t>30.09.2026</w:t>
            </w:r>
          </w:p>
        </w:tc>
        <w:tc>
          <w:tcPr>
            <w:tcW w:w="848" w:type="dxa"/>
            <w:shd w:val="clear" w:color="auto" w:fill="DCDDDE"/>
          </w:tcPr>
          <w:p w14:paraId="38608060" w14:textId="77777777" w:rsidR="001C5233" w:rsidRDefault="001C5233"/>
        </w:tc>
        <w:tc>
          <w:tcPr>
            <w:tcW w:w="837" w:type="dxa"/>
            <w:shd w:val="clear" w:color="auto" w:fill="DCDDDE"/>
          </w:tcPr>
          <w:p w14:paraId="6929C7CD" w14:textId="77777777" w:rsidR="001C5233" w:rsidRDefault="001C5233"/>
        </w:tc>
        <w:tc>
          <w:tcPr>
            <w:tcW w:w="848" w:type="dxa"/>
            <w:shd w:val="clear" w:color="auto" w:fill="DCDDDE"/>
          </w:tcPr>
          <w:p w14:paraId="02E2F704" w14:textId="77777777" w:rsidR="001C5233" w:rsidRDefault="001C5233"/>
        </w:tc>
        <w:tc>
          <w:tcPr>
            <w:tcW w:w="600" w:type="dxa"/>
            <w:tcBorders>
              <w:right w:val="single" w:sz="11" w:space="0" w:color="231F20"/>
            </w:tcBorders>
            <w:shd w:val="clear" w:color="auto" w:fill="DCDDDE"/>
          </w:tcPr>
          <w:p w14:paraId="582B0B60" w14:textId="77777777" w:rsidR="001C5233" w:rsidRDefault="006048AA">
            <w:pPr>
              <w:pStyle w:val="TableParagraph"/>
              <w:spacing w:before="80"/>
              <w:ind w:right="125"/>
              <w:jc w:val="right"/>
              <w:rPr>
                <w:sz w:val="11"/>
              </w:rPr>
            </w:pPr>
            <w:r>
              <w:rPr>
                <w:color w:val="231F20"/>
                <w:sz w:val="11"/>
              </w:rPr>
              <w:t>SOVAK</w:t>
            </w:r>
          </w:p>
        </w:tc>
        <w:tc>
          <w:tcPr>
            <w:tcW w:w="698" w:type="dxa"/>
            <w:vMerge/>
            <w:tcBorders>
              <w:left w:val="single" w:sz="11" w:space="0" w:color="231F20"/>
              <w:right w:val="nil"/>
            </w:tcBorders>
            <w:shd w:val="clear" w:color="auto" w:fill="DCDDDE"/>
          </w:tcPr>
          <w:p w14:paraId="06604131" w14:textId="77777777" w:rsidR="001C5233" w:rsidRDefault="001C5233"/>
        </w:tc>
        <w:tc>
          <w:tcPr>
            <w:tcW w:w="651" w:type="dxa"/>
            <w:vMerge/>
            <w:tcBorders>
              <w:left w:val="nil"/>
              <w:right w:val="nil"/>
            </w:tcBorders>
            <w:shd w:val="clear" w:color="auto" w:fill="DCDDDE"/>
          </w:tcPr>
          <w:p w14:paraId="35B19AB7" w14:textId="77777777" w:rsidR="001C5233" w:rsidRDefault="001C5233"/>
        </w:tc>
        <w:tc>
          <w:tcPr>
            <w:tcW w:w="593" w:type="dxa"/>
            <w:vMerge/>
            <w:tcBorders>
              <w:left w:val="nil"/>
              <w:right w:val="nil"/>
            </w:tcBorders>
            <w:shd w:val="clear" w:color="auto" w:fill="DCDDDE"/>
          </w:tcPr>
          <w:p w14:paraId="798934DF" w14:textId="77777777" w:rsidR="001C5233" w:rsidRDefault="001C5233"/>
        </w:tc>
        <w:tc>
          <w:tcPr>
            <w:tcW w:w="545" w:type="dxa"/>
            <w:vMerge/>
            <w:tcBorders>
              <w:left w:val="nil"/>
            </w:tcBorders>
            <w:shd w:val="clear" w:color="auto" w:fill="DCDDDE"/>
          </w:tcPr>
          <w:p w14:paraId="1FBE396A" w14:textId="77777777" w:rsidR="001C5233" w:rsidRDefault="001C5233"/>
        </w:tc>
        <w:tc>
          <w:tcPr>
            <w:tcW w:w="554" w:type="dxa"/>
            <w:vMerge/>
            <w:tcBorders>
              <w:right w:val="nil"/>
            </w:tcBorders>
            <w:shd w:val="clear" w:color="auto" w:fill="DCDDDE"/>
          </w:tcPr>
          <w:p w14:paraId="5FAD4849" w14:textId="77777777" w:rsidR="001C5233" w:rsidRDefault="001C5233"/>
        </w:tc>
        <w:tc>
          <w:tcPr>
            <w:tcW w:w="464" w:type="dxa"/>
            <w:vMerge/>
            <w:tcBorders>
              <w:left w:val="nil"/>
              <w:right w:val="single" w:sz="11" w:space="0" w:color="231F20"/>
            </w:tcBorders>
            <w:shd w:val="clear" w:color="auto" w:fill="DCDDDE"/>
          </w:tcPr>
          <w:p w14:paraId="15BAFBE1" w14:textId="77777777" w:rsidR="001C5233" w:rsidRDefault="001C5233"/>
        </w:tc>
      </w:tr>
      <w:tr w:rsidR="001C5233" w14:paraId="4F7FCEEE" w14:textId="77777777">
        <w:trPr>
          <w:trHeight w:hRule="exact" w:val="307"/>
        </w:trPr>
        <w:tc>
          <w:tcPr>
            <w:tcW w:w="396" w:type="dxa"/>
            <w:tcBorders>
              <w:left w:val="single" w:sz="11" w:space="0" w:color="231F20"/>
            </w:tcBorders>
            <w:shd w:val="clear" w:color="auto" w:fill="DCDDDE"/>
          </w:tcPr>
          <w:p w14:paraId="3E1D4B39" w14:textId="77777777" w:rsidR="001C5233" w:rsidRDefault="006048AA">
            <w:pPr>
              <w:pStyle w:val="TableParagraph"/>
              <w:spacing w:before="80"/>
              <w:ind w:left="17" w:right="44"/>
              <w:jc w:val="center"/>
              <w:rPr>
                <w:sz w:val="11"/>
              </w:rPr>
            </w:pPr>
            <w:r>
              <w:rPr>
                <w:color w:val="231F20"/>
                <w:w w:val="105"/>
                <w:sz w:val="11"/>
              </w:rPr>
              <w:t>III.</w:t>
            </w:r>
          </w:p>
        </w:tc>
        <w:tc>
          <w:tcPr>
            <w:tcW w:w="407" w:type="dxa"/>
            <w:shd w:val="clear" w:color="auto" w:fill="DCDDDE"/>
          </w:tcPr>
          <w:p w14:paraId="04DBA127" w14:textId="77777777" w:rsidR="001C5233" w:rsidRDefault="006048AA">
            <w:pPr>
              <w:pStyle w:val="TableParagraph"/>
              <w:spacing w:before="80"/>
              <w:ind w:left="117" w:right="115"/>
              <w:jc w:val="center"/>
              <w:rPr>
                <w:sz w:val="11"/>
              </w:rPr>
            </w:pPr>
            <w:r>
              <w:rPr>
                <w:color w:val="231F20"/>
                <w:w w:val="105"/>
                <w:sz w:val="11"/>
              </w:rPr>
              <w:t>14</w:t>
            </w:r>
          </w:p>
        </w:tc>
        <w:tc>
          <w:tcPr>
            <w:tcW w:w="1527" w:type="dxa"/>
            <w:shd w:val="clear" w:color="auto" w:fill="DCDDDE"/>
          </w:tcPr>
          <w:p w14:paraId="78C207AB" w14:textId="77777777" w:rsidR="001C5233" w:rsidRDefault="006048AA">
            <w:pPr>
              <w:pStyle w:val="TableParagraph"/>
              <w:spacing w:before="4" w:line="271" w:lineRule="auto"/>
              <w:ind w:left="15" w:right="20"/>
              <w:rPr>
                <w:sz w:val="11"/>
              </w:rPr>
            </w:pPr>
            <w:r>
              <w:rPr>
                <w:color w:val="231F20"/>
                <w:w w:val="105"/>
                <w:sz w:val="11"/>
              </w:rPr>
              <w:t>- Opatření pro zvýšení energetické</w:t>
            </w:r>
          </w:p>
        </w:tc>
        <w:tc>
          <w:tcPr>
            <w:tcW w:w="735" w:type="dxa"/>
            <w:shd w:val="clear" w:color="auto" w:fill="DCDDDE"/>
          </w:tcPr>
          <w:p w14:paraId="46AD154B" w14:textId="77777777" w:rsidR="001C5233" w:rsidRDefault="006048AA">
            <w:pPr>
              <w:pStyle w:val="TableParagraph"/>
              <w:spacing w:before="80"/>
              <w:ind w:left="6" w:right="5"/>
              <w:jc w:val="center"/>
              <w:rPr>
                <w:sz w:val="11"/>
              </w:rPr>
            </w:pPr>
            <w:r>
              <w:rPr>
                <w:color w:val="231F20"/>
                <w:w w:val="105"/>
                <w:sz w:val="11"/>
              </w:rPr>
              <w:t>30.10.2026</w:t>
            </w:r>
          </w:p>
        </w:tc>
        <w:tc>
          <w:tcPr>
            <w:tcW w:w="758" w:type="dxa"/>
            <w:shd w:val="clear" w:color="auto" w:fill="DCDDDE"/>
          </w:tcPr>
          <w:p w14:paraId="7916C6EB" w14:textId="77777777" w:rsidR="001C5233" w:rsidRDefault="006048AA">
            <w:pPr>
              <w:pStyle w:val="TableParagraph"/>
              <w:spacing w:before="80"/>
              <w:ind w:left="88" w:right="87"/>
              <w:jc w:val="center"/>
              <w:rPr>
                <w:sz w:val="11"/>
              </w:rPr>
            </w:pPr>
            <w:r>
              <w:rPr>
                <w:color w:val="231F20"/>
                <w:w w:val="105"/>
                <w:sz w:val="11"/>
              </w:rPr>
              <w:t>30.09.2026</w:t>
            </w:r>
          </w:p>
        </w:tc>
        <w:tc>
          <w:tcPr>
            <w:tcW w:w="848" w:type="dxa"/>
            <w:shd w:val="clear" w:color="auto" w:fill="DCDDDE"/>
          </w:tcPr>
          <w:p w14:paraId="79DA1C0E" w14:textId="77777777" w:rsidR="001C5233" w:rsidRDefault="001C5233"/>
        </w:tc>
        <w:tc>
          <w:tcPr>
            <w:tcW w:w="837" w:type="dxa"/>
            <w:shd w:val="clear" w:color="auto" w:fill="DCDDDE"/>
          </w:tcPr>
          <w:p w14:paraId="3F733A80" w14:textId="77777777" w:rsidR="001C5233" w:rsidRDefault="001C5233"/>
        </w:tc>
        <w:tc>
          <w:tcPr>
            <w:tcW w:w="848" w:type="dxa"/>
            <w:shd w:val="clear" w:color="auto" w:fill="DCDDDE"/>
          </w:tcPr>
          <w:p w14:paraId="42980C41" w14:textId="77777777" w:rsidR="001C5233" w:rsidRDefault="001C5233"/>
        </w:tc>
        <w:tc>
          <w:tcPr>
            <w:tcW w:w="600" w:type="dxa"/>
            <w:tcBorders>
              <w:right w:val="single" w:sz="11" w:space="0" w:color="231F20"/>
            </w:tcBorders>
            <w:shd w:val="clear" w:color="auto" w:fill="DCDDDE"/>
          </w:tcPr>
          <w:p w14:paraId="5E1AE597" w14:textId="77777777" w:rsidR="001C5233" w:rsidRDefault="006048AA">
            <w:pPr>
              <w:pStyle w:val="TableParagraph"/>
              <w:spacing w:before="80"/>
              <w:ind w:right="125"/>
              <w:jc w:val="right"/>
              <w:rPr>
                <w:sz w:val="11"/>
              </w:rPr>
            </w:pPr>
            <w:r>
              <w:rPr>
                <w:color w:val="231F20"/>
                <w:sz w:val="11"/>
              </w:rPr>
              <w:t>SOVAK</w:t>
            </w:r>
          </w:p>
        </w:tc>
        <w:tc>
          <w:tcPr>
            <w:tcW w:w="698" w:type="dxa"/>
            <w:vMerge/>
            <w:tcBorders>
              <w:left w:val="single" w:sz="11" w:space="0" w:color="231F20"/>
              <w:right w:val="nil"/>
            </w:tcBorders>
            <w:shd w:val="clear" w:color="auto" w:fill="DCDDDE"/>
          </w:tcPr>
          <w:p w14:paraId="48E6B2BD" w14:textId="77777777" w:rsidR="001C5233" w:rsidRDefault="001C5233"/>
        </w:tc>
        <w:tc>
          <w:tcPr>
            <w:tcW w:w="651" w:type="dxa"/>
            <w:vMerge/>
            <w:tcBorders>
              <w:left w:val="nil"/>
              <w:right w:val="nil"/>
            </w:tcBorders>
            <w:shd w:val="clear" w:color="auto" w:fill="DCDDDE"/>
          </w:tcPr>
          <w:p w14:paraId="5563D12E" w14:textId="77777777" w:rsidR="001C5233" w:rsidRDefault="001C5233"/>
        </w:tc>
        <w:tc>
          <w:tcPr>
            <w:tcW w:w="593" w:type="dxa"/>
            <w:vMerge/>
            <w:tcBorders>
              <w:left w:val="nil"/>
              <w:right w:val="nil"/>
            </w:tcBorders>
            <w:shd w:val="clear" w:color="auto" w:fill="DCDDDE"/>
          </w:tcPr>
          <w:p w14:paraId="715CA75A" w14:textId="77777777" w:rsidR="001C5233" w:rsidRDefault="001C5233"/>
        </w:tc>
        <w:tc>
          <w:tcPr>
            <w:tcW w:w="545" w:type="dxa"/>
            <w:vMerge/>
            <w:tcBorders>
              <w:left w:val="nil"/>
            </w:tcBorders>
            <w:shd w:val="clear" w:color="auto" w:fill="DCDDDE"/>
          </w:tcPr>
          <w:p w14:paraId="0A8D1924" w14:textId="77777777" w:rsidR="001C5233" w:rsidRDefault="001C5233"/>
        </w:tc>
        <w:tc>
          <w:tcPr>
            <w:tcW w:w="554" w:type="dxa"/>
            <w:vMerge/>
            <w:tcBorders>
              <w:right w:val="nil"/>
            </w:tcBorders>
            <w:shd w:val="clear" w:color="auto" w:fill="DCDDDE"/>
          </w:tcPr>
          <w:p w14:paraId="620A2DDA" w14:textId="77777777" w:rsidR="001C5233" w:rsidRDefault="001C5233"/>
        </w:tc>
        <w:tc>
          <w:tcPr>
            <w:tcW w:w="464" w:type="dxa"/>
            <w:vMerge/>
            <w:tcBorders>
              <w:left w:val="nil"/>
              <w:right w:val="single" w:sz="11" w:space="0" w:color="231F20"/>
            </w:tcBorders>
            <w:shd w:val="clear" w:color="auto" w:fill="DCDDDE"/>
          </w:tcPr>
          <w:p w14:paraId="3B8DF1BE" w14:textId="77777777" w:rsidR="001C5233" w:rsidRDefault="001C5233"/>
        </w:tc>
      </w:tr>
      <w:tr w:rsidR="001C5233" w14:paraId="6D02F71A" w14:textId="77777777">
        <w:trPr>
          <w:trHeight w:hRule="exact" w:val="215"/>
        </w:trPr>
        <w:tc>
          <w:tcPr>
            <w:tcW w:w="396" w:type="dxa"/>
            <w:tcBorders>
              <w:left w:val="single" w:sz="11" w:space="0" w:color="231F20"/>
              <w:bottom w:val="single" w:sz="11" w:space="0" w:color="231F20"/>
            </w:tcBorders>
            <w:shd w:val="clear" w:color="auto" w:fill="DCDDDE"/>
          </w:tcPr>
          <w:p w14:paraId="7532502F" w14:textId="77777777" w:rsidR="001C5233" w:rsidRDefault="006048AA">
            <w:pPr>
              <w:pStyle w:val="TableParagraph"/>
              <w:spacing w:before="34"/>
              <w:ind w:left="17" w:right="43"/>
              <w:jc w:val="center"/>
              <w:rPr>
                <w:sz w:val="11"/>
              </w:rPr>
            </w:pPr>
            <w:r>
              <w:rPr>
                <w:color w:val="231F20"/>
                <w:w w:val="105"/>
                <w:sz w:val="11"/>
              </w:rPr>
              <w:t>III.</w:t>
            </w:r>
          </w:p>
        </w:tc>
        <w:tc>
          <w:tcPr>
            <w:tcW w:w="407" w:type="dxa"/>
            <w:tcBorders>
              <w:bottom w:val="single" w:sz="11" w:space="0" w:color="231F20"/>
            </w:tcBorders>
            <w:shd w:val="clear" w:color="auto" w:fill="DCDDDE"/>
          </w:tcPr>
          <w:p w14:paraId="263AFF1B" w14:textId="77777777" w:rsidR="001C5233" w:rsidRDefault="006048AA">
            <w:pPr>
              <w:pStyle w:val="TableParagraph"/>
              <w:spacing w:before="34"/>
              <w:ind w:left="118" w:right="115"/>
              <w:jc w:val="center"/>
              <w:rPr>
                <w:sz w:val="11"/>
              </w:rPr>
            </w:pPr>
            <w:r>
              <w:rPr>
                <w:color w:val="231F20"/>
                <w:w w:val="105"/>
                <w:sz w:val="11"/>
              </w:rPr>
              <w:t>14</w:t>
            </w:r>
          </w:p>
        </w:tc>
        <w:tc>
          <w:tcPr>
            <w:tcW w:w="1527" w:type="dxa"/>
            <w:tcBorders>
              <w:bottom w:val="single" w:sz="11" w:space="0" w:color="231F20"/>
            </w:tcBorders>
            <w:shd w:val="clear" w:color="auto" w:fill="DCDDDE"/>
          </w:tcPr>
          <w:p w14:paraId="4059752B" w14:textId="77777777" w:rsidR="001C5233" w:rsidRDefault="006048AA">
            <w:pPr>
              <w:pStyle w:val="TableParagraph"/>
              <w:spacing w:before="34"/>
              <w:ind w:left="16"/>
              <w:rPr>
                <w:sz w:val="11"/>
              </w:rPr>
            </w:pPr>
            <w:r>
              <w:rPr>
                <w:color w:val="231F20"/>
                <w:sz w:val="11"/>
              </w:rPr>
              <w:t>Soběstačnosti ČOV.</w:t>
            </w:r>
          </w:p>
        </w:tc>
        <w:tc>
          <w:tcPr>
            <w:tcW w:w="735" w:type="dxa"/>
            <w:tcBorders>
              <w:bottom w:val="single" w:sz="11" w:space="0" w:color="231F20"/>
            </w:tcBorders>
            <w:shd w:val="clear" w:color="auto" w:fill="DCDDDE"/>
          </w:tcPr>
          <w:p w14:paraId="42F0BB9A" w14:textId="77777777" w:rsidR="001C5233" w:rsidRDefault="006048AA">
            <w:pPr>
              <w:pStyle w:val="TableParagraph"/>
              <w:spacing w:before="34"/>
              <w:ind w:left="6" w:right="4"/>
              <w:jc w:val="center"/>
              <w:rPr>
                <w:sz w:val="11"/>
              </w:rPr>
            </w:pPr>
            <w:r>
              <w:rPr>
                <w:color w:val="231F20"/>
                <w:w w:val="105"/>
                <w:sz w:val="11"/>
              </w:rPr>
              <w:t>30.10.2026</w:t>
            </w:r>
          </w:p>
        </w:tc>
        <w:tc>
          <w:tcPr>
            <w:tcW w:w="758" w:type="dxa"/>
            <w:tcBorders>
              <w:bottom w:val="single" w:sz="11" w:space="0" w:color="231F20"/>
            </w:tcBorders>
            <w:shd w:val="clear" w:color="auto" w:fill="DCDDDE"/>
          </w:tcPr>
          <w:p w14:paraId="2859D9A4" w14:textId="77777777" w:rsidR="001C5233" w:rsidRDefault="006048AA">
            <w:pPr>
              <w:pStyle w:val="TableParagraph"/>
              <w:spacing w:before="34"/>
              <w:ind w:left="88" w:right="87"/>
              <w:jc w:val="center"/>
              <w:rPr>
                <w:sz w:val="11"/>
              </w:rPr>
            </w:pPr>
            <w:r>
              <w:rPr>
                <w:color w:val="231F20"/>
                <w:w w:val="105"/>
                <w:sz w:val="11"/>
              </w:rPr>
              <w:t>30.09.2026</w:t>
            </w:r>
          </w:p>
        </w:tc>
        <w:tc>
          <w:tcPr>
            <w:tcW w:w="848" w:type="dxa"/>
            <w:tcBorders>
              <w:bottom w:val="single" w:sz="11" w:space="0" w:color="231F20"/>
            </w:tcBorders>
            <w:shd w:val="clear" w:color="auto" w:fill="DCDDDE"/>
          </w:tcPr>
          <w:p w14:paraId="19FF2220" w14:textId="77777777" w:rsidR="001C5233" w:rsidRDefault="001C5233"/>
        </w:tc>
        <w:tc>
          <w:tcPr>
            <w:tcW w:w="837" w:type="dxa"/>
            <w:tcBorders>
              <w:bottom w:val="single" w:sz="11" w:space="0" w:color="231F20"/>
            </w:tcBorders>
            <w:shd w:val="clear" w:color="auto" w:fill="DCDDDE"/>
          </w:tcPr>
          <w:p w14:paraId="6BCCEC48" w14:textId="77777777" w:rsidR="001C5233" w:rsidRDefault="001C5233"/>
        </w:tc>
        <w:tc>
          <w:tcPr>
            <w:tcW w:w="848" w:type="dxa"/>
            <w:tcBorders>
              <w:bottom w:val="single" w:sz="11" w:space="0" w:color="231F20"/>
            </w:tcBorders>
            <w:shd w:val="clear" w:color="auto" w:fill="DCDDDE"/>
          </w:tcPr>
          <w:p w14:paraId="2F916B03" w14:textId="77777777" w:rsidR="001C5233" w:rsidRDefault="001C5233"/>
        </w:tc>
        <w:tc>
          <w:tcPr>
            <w:tcW w:w="600" w:type="dxa"/>
            <w:tcBorders>
              <w:bottom w:val="single" w:sz="11" w:space="0" w:color="231F20"/>
              <w:right w:val="single" w:sz="11" w:space="0" w:color="231F20"/>
            </w:tcBorders>
            <w:shd w:val="clear" w:color="auto" w:fill="DCDDDE"/>
          </w:tcPr>
          <w:p w14:paraId="78C31872" w14:textId="77777777" w:rsidR="001C5233" w:rsidRDefault="006048AA">
            <w:pPr>
              <w:pStyle w:val="TableParagraph"/>
              <w:spacing w:before="34"/>
              <w:ind w:right="125"/>
              <w:jc w:val="right"/>
              <w:rPr>
                <w:sz w:val="11"/>
              </w:rPr>
            </w:pPr>
            <w:r>
              <w:rPr>
                <w:color w:val="231F20"/>
                <w:sz w:val="11"/>
              </w:rPr>
              <w:t>SOVAK</w:t>
            </w:r>
          </w:p>
        </w:tc>
        <w:tc>
          <w:tcPr>
            <w:tcW w:w="698" w:type="dxa"/>
            <w:vMerge/>
            <w:tcBorders>
              <w:left w:val="single" w:sz="11" w:space="0" w:color="231F20"/>
              <w:bottom w:val="single" w:sz="11" w:space="0" w:color="231F20"/>
              <w:right w:val="nil"/>
            </w:tcBorders>
            <w:shd w:val="clear" w:color="auto" w:fill="DCDDDE"/>
          </w:tcPr>
          <w:p w14:paraId="6F8DBCC1" w14:textId="77777777" w:rsidR="001C5233" w:rsidRDefault="001C5233"/>
        </w:tc>
        <w:tc>
          <w:tcPr>
            <w:tcW w:w="651" w:type="dxa"/>
            <w:vMerge/>
            <w:tcBorders>
              <w:left w:val="nil"/>
              <w:bottom w:val="single" w:sz="11" w:space="0" w:color="231F20"/>
              <w:right w:val="nil"/>
            </w:tcBorders>
            <w:shd w:val="clear" w:color="auto" w:fill="DCDDDE"/>
          </w:tcPr>
          <w:p w14:paraId="2B8F3552" w14:textId="77777777" w:rsidR="001C5233" w:rsidRDefault="001C5233"/>
        </w:tc>
        <w:tc>
          <w:tcPr>
            <w:tcW w:w="593" w:type="dxa"/>
            <w:vMerge/>
            <w:tcBorders>
              <w:left w:val="nil"/>
              <w:bottom w:val="single" w:sz="11" w:space="0" w:color="231F20"/>
              <w:right w:val="nil"/>
            </w:tcBorders>
            <w:shd w:val="clear" w:color="auto" w:fill="DCDDDE"/>
          </w:tcPr>
          <w:p w14:paraId="2FFD5259" w14:textId="77777777" w:rsidR="001C5233" w:rsidRDefault="001C5233"/>
        </w:tc>
        <w:tc>
          <w:tcPr>
            <w:tcW w:w="545" w:type="dxa"/>
            <w:vMerge/>
            <w:tcBorders>
              <w:left w:val="nil"/>
              <w:bottom w:val="single" w:sz="11" w:space="0" w:color="231F20"/>
            </w:tcBorders>
            <w:shd w:val="clear" w:color="auto" w:fill="DCDDDE"/>
          </w:tcPr>
          <w:p w14:paraId="244CE5B8" w14:textId="77777777" w:rsidR="001C5233" w:rsidRDefault="001C5233"/>
        </w:tc>
        <w:tc>
          <w:tcPr>
            <w:tcW w:w="554" w:type="dxa"/>
            <w:vMerge/>
            <w:tcBorders>
              <w:bottom w:val="single" w:sz="11" w:space="0" w:color="231F20"/>
              <w:right w:val="nil"/>
            </w:tcBorders>
            <w:shd w:val="clear" w:color="auto" w:fill="DCDDDE"/>
          </w:tcPr>
          <w:p w14:paraId="35157EF7" w14:textId="77777777" w:rsidR="001C5233" w:rsidRDefault="001C5233"/>
        </w:tc>
        <w:tc>
          <w:tcPr>
            <w:tcW w:w="464" w:type="dxa"/>
            <w:vMerge/>
            <w:tcBorders>
              <w:left w:val="nil"/>
              <w:bottom w:val="single" w:sz="11" w:space="0" w:color="231F20"/>
              <w:right w:val="single" w:sz="11" w:space="0" w:color="231F20"/>
            </w:tcBorders>
            <w:shd w:val="clear" w:color="auto" w:fill="DCDDDE"/>
          </w:tcPr>
          <w:p w14:paraId="14B48946" w14:textId="77777777" w:rsidR="001C5233" w:rsidRDefault="001C5233"/>
        </w:tc>
      </w:tr>
      <w:tr w:rsidR="001C5233" w14:paraId="050F413C" w14:textId="77777777">
        <w:trPr>
          <w:trHeight w:hRule="exact" w:val="461"/>
        </w:trPr>
        <w:tc>
          <w:tcPr>
            <w:tcW w:w="396" w:type="dxa"/>
            <w:tcBorders>
              <w:top w:val="single" w:sz="11" w:space="0" w:color="231F20"/>
              <w:left w:val="single" w:sz="11" w:space="0" w:color="231F20"/>
            </w:tcBorders>
            <w:shd w:val="clear" w:color="auto" w:fill="DCDDDE"/>
          </w:tcPr>
          <w:p w14:paraId="25CE94E3" w14:textId="77777777" w:rsidR="001C5233" w:rsidRDefault="001C5233">
            <w:pPr>
              <w:pStyle w:val="TableParagraph"/>
              <w:rPr>
                <w:rFonts w:ascii="Times New Roman"/>
                <w:sz w:val="13"/>
              </w:rPr>
            </w:pPr>
          </w:p>
          <w:p w14:paraId="0132866F" w14:textId="77777777" w:rsidR="001C5233" w:rsidRDefault="006048AA">
            <w:pPr>
              <w:pStyle w:val="TableParagraph"/>
              <w:ind w:left="17" w:right="44"/>
              <w:jc w:val="center"/>
              <w:rPr>
                <w:sz w:val="11"/>
              </w:rPr>
            </w:pPr>
            <w:r>
              <w:rPr>
                <w:color w:val="231F20"/>
                <w:w w:val="105"/>
                <w:sz w:val="11"/>
              </w:rPr>
              <w:t>III.</w:t>
            </w:r>
          </w:p>
        </w:tc>
        <w:tc>
          <w:tcPr>
            <w:tcW w:w="407" w:type="dxa"/>
            <w:tcBorders>
              <w:top w:val="single" w:sz="11" w:space="0" w:color="231F20"/>
            </w:tcBorders>
            <w:shd w:val="clear" w:color="auto" w:fill="DCDDDE"/>
          </w:tcPr>
          <w:p w14:paraId="0A5C0C1F" w14:textId="77777777" w:rsidR="001C5233" w:rsidRDefault="001C5233">
            <w:pPr>
              <w:pStyle w:val="TableParagraph"/>
              <w:rPr>
                <w:rFonts w:ascii="Times New Roman"/>
                <w:sz w:val="13"/>
              </w:rPr>
            </w:pPr>
          </w:p>
          <w:p w14:paraId="0849B2CB" w14:textId="77777777" w:rsidR="001C5233" w:rsidRDefault="006048AA">
            <w:pPr>
              <w:pStyle w:val="TableParagraph"/>
              <w:ind w:left="117" w:right="115"/>
              <w:jc w:val="center"/>
              <w:rPr>
                <w:sz w:val="11"/>
              </w:rPr>
            </w:pPr>
            <w:r>
              <w:rPr>
                <w:color w:val="231F20"/>
                <w:w w:val="105"/>
                <w:sz w:val="11"/>
              </w:rPr>
              <w:t>15</w:t>
            </w:r>
          </w:p>
        </w:tc>
        <w:tc>
          <w:tcPr>
            <w:tcW w:w="1527" w:type="dxa"/>
            <w:tcBorders>
              <w:top w:val="single" w:sz="11" w:space="0" w:color="231F20"/>
            </w:tcBorders>
            <w:shd w:val="clear" w:color="auto" w:fill="DCDDDE"/>
          </w:tcPr>
          <w:p w14:paraId="0E5CD733" w14:textId="77777777" w:rsidR="001C5233" w:rsidRDefault="006048AA">
            <w:pPr>
              <w:pStyle w:val="TableParagraph"/>
              <w:spacing w:line="271" w:lineRule="auto"/>
              <w:ind w:left="15" w:right="60"/>
              <w:rPr>
                <w:sz w:val="11"/>
              </w:rPr>
            </w:pPr>
            <w:r>
              <w:rPr>
                <w:color w:val="231F20"/>
                <w:w w:val="105"/>
                <w:sz w:val="11"/>
              </w:rPr>
              <w:t xml:space="preserve">Kvalifikovaný odhad </w:t>
            </w:r>
            <w:r>
              <w:rPr>
                <w:color w:val="231F20"/>
                <w:sz w:val="11"/>
              </w:rPr>
              <w:t xml:space="preserve">ekonomických nákladů </w:t>
            </w:r>
            <w:r>
              <w:rPr>
                <w:color w:val="231F20"/>
                <w:w w:val="105"/>
                <w:sz w:val="11"/>
              </w:rPr>
              <w:t>v členění:</w:t>
            </w:r>
          </w:p>
        </w:tc>
        <w:tc>
          <w:tcPr>
            <w:tcW w:w="735" w:type="dxa"/>
            <w:tcBorders>
              <w:top w:val="single" w:sz="11" w:space="0" w:color="231F20"/>
            </w:tcBorders>
            <w:shd w:val="clear" w:color="auto" w:fill="DCDDDE"/>
          </w:tcPr>
          <w:p w14:paraId="1AB87943" w14:textId="77777777" w:rsidR="001C5233" w:rsidRDefault="001C5233">
            <w:pPr>
              <w:pStyle w:val="TableParagraph"/>
              <w:rPr>
                <w:rFonts w:ascii="Times New Roman"/>
                <w:sz w:val="13"/>
              </w:rPr>
            </w:pPr>
          </w:p>
          <w:p w14:paraId="3210C43D" w14:textId="77777777" w:rsidR="001C5233" w:rsidRDefault="006048AA">
            <w:pPr>
              <w:pStyle w:val="TableParagraph"/>
              <w:ind w:left="6" w:right="5"/>
              <w:jc w:val="center"/>
              <w:rPr>
                <w:sz w:val="11"/>
              </w:rPr>
            </w:pPr>
            <w:r>
              <w:rPr>
                <w:color w:val="231F20"/>
                <w:w w:val="105"/>
                <w:sz w:val="11"/>
              </w:rPr>
              <w:t>30.10.2026</w:t>
            </w:r>
          </w:p>
        </w:tc>
        <w:tc>
          <w:tcPr>
            <w:tcW w:w="758" w:type="dxa"/>
            <w:tcBorders>
              <w:top w:val="single" w:sz="11" w:space="0" w:color="231F20"/>
            </w:tcBorders>
            <w:shd w:val="clear" w:color="auto" w:fill="DCDDDE"/>
          </w:tcPr>
          <w:p w14:paraId="48451F87" w14:textId="77777777" w:rsidR="001C5233" w:rsidRDefault="001C5233">
            <w:pPr>
              <w:pStyle w:val="TableParagraph"/>
              <w:rPr>
                <w:rFonts w:ascii="Times New Roman"/>
                <w:sz w:val="13"/>
              </w:rPr>
            </w:pPr>
          </w:p>
          <w:p w14:paraId="1ED76B8E" w14:textId="77777777" w:rsidR="001C5233" w:rsidRDefault="006048AA">
            <w:pPr>
              <w:pStyle w:val="TableParagraph"/>
              <w:ind w:left="87" w:right="87"/>
              <w:jc w:val="center"/>
              <w:rPr>
                <w:sz w:val="11"/>
              </w:rPr>
            </w:pPr>
            <w:r>
              <w:rPr>
                <w:color w:val="231F20"/>
                <w:w w:val="105"/>
                <w:sz w:val="11"/>
              </w:rPr>
              <w:t>30.09.2026</w:t>
            </w:r>
          </w:p>
        </w:tc>
        <w:tc>
          <w:tcPr>
            <w:tcW w:w="848" w:type="dxa"/>
            <w:tcBorders>
              <w:top w:val="single" w:sz="11" w:space="0" w:color="231F20"/>
            </w:tcBorders>
            <w:shd w:val="clear" w:color="auto" w:fill="DCDDDE"/>
          </w:tcPr>
          <w:p w14:paraId="4945D8CA" w14:textId="77777777" w:rsidR="001C5233" w:rsidRDefault="001C5233">
            <w:pPr>
              <w:pStyle w:val="TableParagraph"/>
              <w:rPr>
                <w:rFonts w:ascii="Times New Roman"/>
                <w:sz w:val="13"/>
              </w:rPr>
            </w:pPr>
          </w:p>
          <w:p w14:paraId="179A8BB0" w14:textId="77777777" w:rsidR="001C5233" w:rsidRDefault="006048AA">
            <w:pPr>
              <w:pStyle w:val="TableParagraph"/>
              <w:ind w:right="58"/>
              <w:jc w:val="right"/>
              <w:rPr>
                <w:sz w:val="11"/>
              </w:rPr>
            </w:pPr>
            <w:r>
              <w:rPr>
                <w:color w:val="231F20"/>
                <w:w w:val="105"/>
                <w:sz w:val="11"/>
              </w:rPr>
              <w:t>876 000 Kč</w:t>
            </w:r>
          </w:p>
        </w:tc>
        <w:tc>
          <w:tcPr>
            <w:tcW w:w="837" w:type="dxa"/>
            <w:tcBorders>
              <w:top w:val="single" w:sz="11" w:space="0" w:color="231F20"/>
            </w:tcBorders>
            <w:shd w:val="clear" w:color="auto" w:fill="DCDDDE"/>
          </w:tcPr>
          <w:p w14:paraId="1EED8B4C" w14:textId="77777777" w:rsidR="001C5233" w:rsidRDefault="001C5233">
            <w:pPr>
              <w:pStyle w:val="TableParagraph"/>
              <w:rPr>
                <w:rFonts w:ascii="Times New Roman"/>
                <w:sz w:val="13"/>
              </w:rPr>
            </w:pPr>
          </w:p>
          <w:p w14:paraId="1A05AA78" w14:textId="77777777" w:rsidR="001C5233" w:rsidRDefault="006048AA">
            <w:pPr>
              <w:pStyle w:val="TableParagraph"/>
              <w:ind w:right="46"/>
              <w:jc w:val="right"/>
              <w:rPr>
                <w:sz w:val="11"/>
              </w:rPr>
            </w:pPr>
            <w:r>
              <w:rPr>
                <w:color w:val="231F20"/>
                <w:w w:val="105"/>
                <w:sz w:val="11"/>
              </w:rPr>
              <w:t>876 000 Kč</w:t>
            </w:r>
          </w:p>
        </w:tc>
        <w:tc>
          <w:tcPr>
            <w:tcW w:w="848" w:type="dxa"/>
            <w:tcBorders>
              <w:top w:val="single" w:sz="11" w:space="0" w:color="231F20"/>
            </w:tcBorders>
            <w:shd w:val="clear" w:color="auto" w:fill="DCDDDE"/>
          </w:tcPr>
          <w:p w14:paraId="6669787C" w14:textId="77777777" w:rsidR="001C5233" w:rsidRDefault="001C5233">
            <w:pPr>
              <w:pStyle w:val="TableParagraph"/>
              <w:rPr>
                <w:rFonts w:ascii="Times New Roman"/>
                <w:sz w:val="13"/>
              </w:rPr>
            </w:pPr>
          </w:p>
          <w:p w14:paraId="77402468" w14:textId="77777777" w:rsidR="001C5233" w:rsidRDefault="006048AA">
            <w:pPr>
              <w:pStyle w:val="TableParagraph"/>
              <w:ind w:right="49"/>
              <w:jc w:val="right"/>
              <w:rPr>
                <w:sz w:val="11"/>
              </w:rPr>
            </w:pPr>
            <w:r>
              <w:rPr>
                <w:color w:val="231F20"/>
                <w:w w:val="105"/>
                <w:sz w:val="11"/>
              </w:rPr>
              <w:t>1 059 960 Kč</w:t>
            </w:r>
          </w:p>
        </w:tc>
        <w:tc>
          <w:tcPr>
            <w:tcW w:w="600" w:type="dxa"/>
            <w:tcBorders>
              <w:top w:val="single" w:sz="11" w:space="0" w:color="231F20"/>
              <w:right w:val="single" w:sz="11" w:space="0" w:color="231F20"/>
            </w:tcBorders>
            <w:shd w:val="clear" w:color="auto" w:fill="DCDDDE"/>
          </w:tcPr>
          <w:p w14:paraId="72C1912E" w14:textId="77777777" w:rsidR="001C5233" w:rsidRDefault="001C5233">
            <w:pPr>
              <w:pStyle w:val="TableParagraph"/>
              <w:rPr>
                <w:rFonts w:ascii="Times New Roman"/>
                <w:sz w:val="13"/>
              </w:rPr>
            </w:pPr>
          </w:p>
          <w:p w14:paraId="06EB8508" w14:textId="77777777" w:rsidR="001C5233" w:rsidRDefault="006048AA">
            <w:pPr>
              <w:pStyle w:val="TableParagraph"/>
              <w:ind w:right="124"/>
              <w:jc w:val="right"/>
              <w:rPr>
                <w:sz w:val="11"/>
              </w:rPr>
            </w:pPr>
            <w:r>
              <w:rPr>
                <w:color w:val="231F20"/>
                <w:sz w:val="11"/>
              </w:rPr>
              <w:t>SOVAK</w:t>
            </w:r>
          </w:p>
        </w:tc>
        <w:tc>
          <w:tcPr>
            <w:tcW w:w="698" w:type="dxa"/>
            <w:vMerge w:val="restart"/>
            <w:tcBorders>
              <w:top w:val="single" w:sz="11" w:space="0" w:color="231F20"/>
              <w:left w:val="single" w:sz="11" w:space="0" w:color="231F20"/>
              <w:right w:val="nil"/>
            </w:tcBorders>
            <w:shd w:val="clear" w:color="auto" w:fill="DCDDDE"/>
          </w:tcPr>
          <w:p w14:paraId="145B2600" w14:textId="77777777" w:rsidR="001C5233" w:rsidRDefault="001C5233">
            <w:pPr>
              <w:pStyle w:val="TableParagraph"/>
              <w:rPr>
                <w:rFonts w:ascii="Times New Roman"/>
                <w:sz w:val="13"/>
              </w:rPr>
            </w:pPr>
          </w:p>
          <w:p w14:paraId="07CD9A48" w14:textId="77777777" w:rsidR="001C5233" w:rsidRDefault="006048AA">
            <w:pPr>
              <w:pStyle w:val="TableParagraph"/>
              <w:ind w:left="187"/>
              <w:rPr>
                <w:sz w:val="11"/>
              </w:rPr>
            </w:pPr>
            <w:r>
              <w:rPr>
                <w:color w:val="231F20"/>
                <w:w w:val="105"/>
                <w:sz w:val="11"/>
              </w:rPr>
              <w:t>876 000</w:t>
            </w:r>
          </w:p>
        </w:tc>
        <w:tc>
          <w:tcPr>
            <w:tcW w:w="651" w:type="dxa"/>
            <w:vMerge w:val="restart"/>
            <w:tcBorders>
              <w:top w:val="single" w:sz="11" w:space="0" w:color="231F20"/>
              <w:left w:val="nil"/>
              <w:right w:val="nil"/>
            </w:tcBorders>
            <w:shd w:val="clear" w:color="auto" w:fill="DCDDDE"/>
          </w:tcPr>
          <w:p w14:paraId="75A46C2F" w14:textId="77777777" w:rsidR="001C5233" w:rsidRDefault="001C5233">
            <w:pPr>
              <w:pStyle w:val="TableParagraph"/>
              <w:rPr>
                <w:rFonts w:ascii="Times New Roman"/>
                <w:sz w:val="13"/>
              </w:rPr>
            </w:pPr>
          </w:p>
          <w:p w14:paraId="3FD73179" w14:textId="77777777" w:rsidR="001C5233" w:rsidRDefault="006048AA">
            <w:pPr>
              <w:pStyle w:val="TableParagraph"/>
              <w:ind w:right="151"/>
              <w:jc w:val="right"/>
              <w:rPr>
                <w:sz w:val="11"/>
              </w:rPr>
            </w:pPr>
            <w:r>
              <w:rPr>
                <w:color w:val="231F20"/>
                <w:w w:val="102"/>
                <w:sz w:val="11"/>
              </w:rPr>
              <w:t>0</w:t>
            </w:r>
          </w:p>
        </w:tc>
        <w:tc>
          <w:tcPr>
            <w:tcW w:w="593" w:type="dxa"/>
            <w:vMerge w:val="restart"/>
            <w:tcBorders>
              <w:top w:val="single" w:sz="11" w:space="0" w:color="231F20"/>
              <w:left w:val="nil"/>
              <w:right w:val="nil"/>
            </w:tcBorders>
            <w:shd w:val="clear" w:color="auto" w:fill="DCDDDE"/>
          </w:tcPr>
          <w:p w14:paraId="3D91C619" w14:textId="77777777" w:rsidR="001C5233" w:rsidRDefault="001C5233">
            <w:pPr>
              <w:pStyle w:val="TableParagraph"/>
              <w:rPr>
                <w:rFonts w:ascii="Times New Roman"/>
                <w:sz w:val="13"/>
              </w:rPr>
            </w:pPr>
          </w:p>
          <w:p w14:paraId="1C699070" w14:textId="77777777" w:rsidR="001C5233" w:rsidRDefault="006048AA">
            <w:pPr>
              <w:pStyle w:val="TableParagraph"/>
              <w:ind w:right="122"/>
              <w:jc w:val="right"/>
              <w:rPr>
                <w:sz w:val="11"/>
              </w:rPr>
            </w:pPr>
            <w:r>
              <w:rPr>
                <w:color w:val="231F20"/>
                <w:w w:val="102"/>
                <w:sz w:val="11"/>
              </w:rPr>
              <w:t>0</w:t>
            </w:r>
          </w:p>
        </w:tc>
        <w:tc>
          <w:tcPr>
            <w:tcW w:w="545" w:type="dxa"/>
            <w:vMerge w:val="restart"/>
            <w:tcBorders>
              <w:top w:val="single" w:sz="11" w:space="0" w:color="231F20"/>
              <w:left w:val="nil"/>
            </w:tcBorders>
            <w:shd w:val="clear" w:color="auto" w:fill="DCDDDE"/>
          </w:tcPr>
          <w:p w14:paraId="18D6ECFC" w14:textId="77777777" w:rsidR="001C5233" w:rsidRDefault="001C5233">
            <w:pPr>
              <w:pStyle w:val="TableParagraph"/>
              <w:rPr>
                <w:rFonts w:ascii="Times New Roman"/>
                <w:sz w:val="13"/>
              </w:rPr>
            </w:pPr>
          </w:p>
          <w:p w14:paraId="084E404A" w14:textId="77777777" w:rsidR="001C5233" w:rsidRDefault="006048AA">
            <w:pPr>
              <w:pStyle w:val="TableParagraph"/>
              <w:ind w:right="39"/>
              <w:jc w:val="right"/>
              <w:rPr>
                <w:sz w:val="11"/>
              </w:rPr>
            </w:pPr>
            <w:r>
              <w:rPr>
                <w:color w:val="231F20"/>
                <w:w w:val="102"/>
                <w:sz w:val="11"/>
              </w:rPr>
              <w:t>0</w:t>
            </w:r>
          </w:p>
        </w:tc>
        <w:tc>
          <w:tcPr>
            <w:tcW w:w="1018" w:type="dxa"/>
            <w:gridSpan w:val="2"/>
            <w:vMerge w:val="restart"/>
            <w:tcBorders>
              <w:top w:val="single" w:sz="11" w:space="0" w:color="231F20"/>
              <w:right w:val="single" w:sz="11" w:space="0" w:color="231F20"/>
            </w:tcBorders>
            <w:shd w:val="clear" w:color="auto" w:fill="DCDDDE"/>
          </w:tcPr>
          <w:p w14:paraId="3D0507F6" w14:textId="77777777" w:rsidR="001C5233" w:rsidRDefault="001C5233"/>
        </w:tc>
      </w:tr>
      <w:tr w:rsidR="001C5233" w14:paraId="0805D988" w14:textId="77777777">
        <w:trPr>
          <w:trHeight w:hRule="exact" w:val="461"/>
        </w:trPr>
        <w:tc>
          <w:tcPr>
            <w:tcW w:w="396" w:type="dxa"/>
            <w:tcBorders>
              <w:left w:val="single" w:sz="11" w:space="0" w:color="231F20"/>
            </w:tcBorders>
            <w:shd w:val="clear" w:color="auto" w:fill="DCDDDE"/>
          </w:tcPr>
          <w:p w14:paraId="35465E9C" w14:textId="77777777" w:rsidR="001C5233" w:rsidRDefault="001C5233">
            <w:pPr>
              <w:pStyle w:val="TableParagraph"/>
              <w:spacing w:before="7"/>
              <w:rPr>
                <w:rFonts w:ascii="Times New Roman"/>
                <w:sz w:val="13"/>
              </w:rPr>
            </w:pPr>
          </w:p>
          <w:p w14:paraId="67A848E8" w14:textId="77777777" w:rsidR="001C5233" w:rsidRDefault="006048AA">
            <w:pPr>
              <w:pStyle w:val="TableParagraph"/>
              <w:ind w:left="17" w:right="44"/>
              <w:jc w:val="center"/>
              <w:rPr>
                <w:sz w:val="11"/>
              </w:rPr>
            </w:pPr>
            <w:r>
              <w:rPr>
                <w:color w:val="231F20"/>
                <w:w w:val="105"/>
                <w:sz w:val="11"/>
              </w:rPr>
              <w:t>III.</w:t>
            </w:r>
          </w:p>
        </w:tc>
        <w:tc>
          <w:tcPr>
            <w:tcW w:w="407" w:type="dxa"/>
            <w:shd w:val="clear" w:color="auto" w:fill="DCDDDE"/>
          </w:tcPr>
          <w:p w14:paraId="3E01DC00" w14:textId="77777777" w:rsidR="001C5233" w:rsidRDefault="001C5233">
            <w:pPr>
              <w:pStyle w:val="TableParagraph"/>
              <w:spacing w:before="7"/>
              <w:rPr>
                <w:rFonts w:ascii="Times New Roman"/>
                <w:sz w:val="13"/>
              </w:rPr>
            </w:pPr>
          </w:p>
          <w:p w14:paraId="6861BF2B" w14:textId="77777777" w:rsidR="001C5233" w:rsidRDefault="006048AA">
            <w:pPr>
              <w:pStyle w:val="TableParagraph"/>
              <w:ind w:left="117" w:right="115"/>
              <w:jc w:val="center"/>
              <w:rPr>
                <w:sz w:val="11"/>
              </w:rPr>
            </w:pPr>
            <w:r>
              <w:rPr>
                <w:color w:val="231F20"/>
                <w:w w:val="105"/>
                <w:sz w:val="11"/>
              </w:rPr>
              <w:t>15</w:t>
            </w:r>
          </w:p>
        </w:tc>
        <w:tc>
          <w:tcPr>
            <w:tcW w:w="1527" w:type="dxa"/>
            <w:shd w:val="clear" w:color="auto" w:fill="DCDDDE"/>
          </w:tcPr>
          <w:p w14:paraId="08EFC64A" w14:textId="77777777" w:rsidR="001C5233" w:rsidRDefault="006048AA">
            <w:pPr>
              <w:pStyle w:val="TableParagraph"/>
              <w:spacing w:before="5" w:line="271" w:lineRule="auto"/>
              <w:ind w:left="15" w:right="20"/>
              <w:rPr>
                <w:sz w:val="11"/>
              </w:rPr>
            </w:pPr>
            <w:r>
              <w:rPr>
                <w:color w:val="231F20"/>
                <w:w w:val="105"/>
                <w:sz w:val="11"/>
              </w:rPr>
              <w:t>- celkové náklady na všechna opatření v členění podle opatření podle C.1,</w:t>
            </w:r>
          </w:p>
        </w:tc>
        <w:tc>
          <w:tcPr>
            <w:tcW w:w="735" w:type="dxa"/>
            <w:shd w:val="clear" w:color="auto" w:fill="DCDDDE"/>
          </w:tcPr>
          <w:p w14:paraId="7196CD69" w14:textId="77777777" w:rsidR="001C5233" w:rsidRDefault="001C5233">
            <w:pPr>
              <w:pStyle w:val="TableParagraph"/>
              <w:spacing w:before="7"/>
              <w:rPr>
                <w:rFonts w:ascii="Times New Roman"/>
                <w:sz w:val="13"/>
              </w:rPr>
            </w:pPr>
          </w:p>
          <w:p w14:paraId="41532EC1" w14:textId="77777777" w:rsidR="001C5233" w:rsidRDefault="006048AA">
            <w:pPr>
              <w:pStyle w:val="TableParagraph"/>
              <w:ind w:left="6" w:right="5"/>
              <w:jc w:val="center"/>
              <w:rPr>
                <w:sz w:val="11"/>
              </w:rPr>
            </w:pPr>
            <w:r>
              <w:rPr>
                <w:color w:val="231F20"/>
                <w:w w:val="105"/>
                <w:sz w:val="11"/>
              </w:rPr>
              <w:t>30.10.2026</w:t>
            </w:r>
          </w:p>
        </w:tc>
        <w:tc>
          <w:tcPr>
            <w:tcW w:w="758" w:type="dxa"/>
            <w:shd w:val="clear" w:color="auto" w:fill="DCDDDE"/>
          </w:tcPr>
          <w:p w14:paraId="2F357476" w14:textId="77777777" w:rsidR="001C5233" w:rsidRDefault="001C5233">
            <w:pPr>
              <w:pStyle w:val="TableParagraph"/>
              <w:spacing w:before="7"/>
              <w:rPr>
                <w:rFonts w:ascii="Times New Roman"/>
                <w:sz w:val="13"/>
              </w:rPr>
            </w:pPr>
          </w:p>
          <w:p w14:paraId="30C19E3F" w14:textId="77777777" w:rsidR="001C5233" w:rsidRDefault="006048AA">
            <w:pPr>
              <w:pStyle w:val="TableParagraph"/>
              <w:ind w:left="88" w:right="87"/>
              <w:jc w:val="center"/>
              <w:rPr>
                <w:sz w:val="11"/>
              </w:rPr>
            </w:pPr>
            <w:r>
              <w:rPr>
                <w:color w:val="231F20"/>
                <w:w w:val="105"/>
                <w:sz w:val="11"/>
              </w:rPr>
              <w:t>30.09.2026</w:t>
            </w:r>
          </w:p>
        </w:tc>
        <w:tc>
          <w:tcPr>
            <w:tcW w:w="848" w:type="dxa"/>
            <w:shd w:val="clear" w:color="auto" w:fill="DCDDDE"/>
          </w:tcPr>
          <w:p w14:paraId="0EE0A664" w14:textId="77777777" w:rsidR="001C5233" w:rsidRDefault="001C5233"/>
        </w:tc>
        <w:tc>
          <w:tcPr>
            <w:tcW w:w="837" w:type="dxa"/>
            <w:shd w:val="clear" w:color="auto" w:fill="DCDDDE"/>
          </w:tcPr>
          <w:p w14:paraId="5B5BF316" w14:textId="77777777" w:rsidR="001C5233" w:rsidRDefault="001C5233"/>
        </w:tc>
        <w:tc>
          <w:tcPr>
            <w:tcW w:w="848" w:type="dxa"/>
            <w:shd w:val="clear" w:color="auto" w:fill="DCDDDE"/>
          </w:tcPr>
          <w:p w14:paraId="71898C00" w14:textId="77777777" w:rsidR="001C5233" w:rsidRDefault="001C5233"/>
        </w:tc>
        <w:tc>
          <w:tcPr>
            <w:tcW w:w="600" w:type="dxa"/>
            <w:tcBorders>
              <w:right w:val="single" w:sz="11" w:space="0" w:color="231F20"/>
            </w:tcBorders>
            <w:shd w:val="clear" w:color="auto" w:fill="DCDDDE"/>
          </w:tcPr>
          <w:p w14:paraId="44CCC340" w14:textId="77777777" w:rsidR="001C5233" w:rsidRDefault="001C5233">
            <w:pPr>
              <w:pStyle w:val="TableParagraph"/>
              <w:spacing w:before="7"/>
              <w:rPr>
                <w:rFonts w:ascii="Times New Roman"/>
                <w:sz w:val="13"/>
              </w:rPr>
            </w:pPr>
          </w:p>
          <w:p w14:paraId="7E6B53C6" w14:textId="77777777" w:rsidR="001C5233" w:rsidRDefault="006048AA">
            <w:pPr>
              <w:pStyle w:val="TableParagraph"/>
              <w:ind w:right="125"/>
              <w:jc w:val="right"/>
              <w:rPr>
                <w:sz w:val="11"/>
              </w:rPr>
            </w:pPr>
            <w:r>
              <w:rPr>
                <w:color w:val="231F20"/>
                <w:sz w:val="11"/>
              </w:rPr>
              <w:t>SOVAK</w:t>
            </w:r>
          </w:p>
        </w:tc>
        <w:tc>
          <w:tcPr>
            <w:tcW w:w="698" w:type="dxa"/>
            <w:vMerge/>
            <w:tcBorders>
              <w:left w:val="single" w:sz="11" w:space="0" w:color="231F20"/>
              <w:right w:val="nil"/>
            </w:tcBorders>
            <w:shd w:val="clear" w:color="auto" w:fill="DCDDDE"/>
          </w:tcPr>
          <w:p w14:paraId="7679D7D9" w14:textId="77777777" w:rsidR="001C5233" w:rsidRDefault="001C5233"/>
        </w:tc>
        <w:tc>
          <w:tcPr>
            <w:tcW w:w="651" w:type="dxa"/>
            <w:vMerge/>
            <w:tcBorders>
              <w:left w:val="nil"/>
              <w:right w:val="nil"/>
            </w:tcBorders>
            <w:shd w:val="clear" w:color="auto" w:fill="DCDDDE"/>
          </w:tcPr>
          <w:p w14:paraId="3B5AA907" w14:textId="77777777" w:rsidR="001C5233" w:rsidRDefault="001C5233"/>
        </w:tc>
        <w:tc>
          <w:tcPr>
            <w:tcW w:w="593" w:type="dxa"/>
            <w:vMerge/>
            <w:tcBorders>
              <w:left w:val="nil"/>
              <w:right w:val="nil"/>
            </w:tcBorders>
            <w:shd w:val="clear" w:color="auto" w:fill="DCDDDE"/>
          </w:tcPr>
          <w:p w14:paraId="20133B80" w14:textId="77777777" w:rsidR="001C5233" w:rsidRDefault="001C5233"/>
        </w:tc>
        <w:tc>
          <w:tcPr>
            <w:tcW w:w="545" w:type="dxa"/>
            <w:vMerge/>
            <w:tcBorders>
              <w:left w:val="nil"/>
            </w:tcBorders>
            <w:shd w:val="clear" w:color="auto" w:fill="DCDDDE"/>
          </w:tcPr>
          <w:p w14:paraId="1CDE5BB1" w14:textId="77777777" w:rsidR="001C5233" w:rsidRDefault="001C5233"/>
        </w:tc>
        <w:tc>
          <w:tcPr>
            <w:tcW w:w="1018" w:type="dxa"/>
            <w:gridSpan w:val="2"/>
            <w:vMerge/>
            <w:tcBorders>
              <w:right w:val="single" w:sz="11" w:space="0" w:color="231F20"/>
            </w:tcBorders>
            <w:shd w:val="clear" w:color="auto" w:fill="DCDDDE"/>
          </w:tcPr>
          <w:p w14:paraId="19706600" w14:textId="77777777" w:rsidR="001C5233" w:rsidRDefault="001C5233"/>
        </w:tc>
      </w:tr>
      <w:tr w:rsidR="001C5233" w14:paraId="39B46752" w14:textId="77777777">
        <w:trPr>
          <w:trHeight w:hRule="exact" w:val="205"/>
        </w:trPr>
        <w:tc>
          <w:tcPr>
            <w:tcW w:w="396" w:type="dxa"/>
            <w:tcBorders>
              <w:left w:val="single" w:sz="11" w:space="0" w:color="231F20"/>
            </w:tcBorders>
            <w:shd w:val="clear" w:color="auto" w:fill="DCDDDE"/>
          </w:tcPr>
          <w:p w14:paraId="6376ED7A" w14:textId="77777777" w:rsidR="001C5233" w:rsidRDefault="006048AA">
            <w:pPr>
              <w:pStyle w:val="TableParagraph"/>
              <w:spacing w:before="29"/>
              <w:ind w:left="17" w:right="43"/>
              <w:jc w:val="center"/>
              <w:rPr>
                <w:sz w:val="11"/>
              </w:rPr>
            </w:pPr>
            <w:r>
              <w:rPr>
                <w:color w:val="231F20"/>
                <w:w w:val="105"/>
                <w:sz w:val="11"/>
              </w:rPr>
              <w:t>III.</w:t>
            </w:r>
          </w:p>
        </w:tc>
        <w:tc>
          <w:tcPr>
            <w:tcW w:w="407" w:type="dxa"/>
            <w:shd w:val="clear" w:color="auto" w:fill="DCDDDE"/>
          </w:tcPr>
          <w:p w14:paraId="64814E90" w14:textId="77777777" w:rsidR="001C5233" w:rsidRDefault="006048AA">
            <w:pPr>
              <w:pStyle w:val="TableParagraph"/>
              <w:spacing w:before="29"/>
              <w:ind w:left="118" w:right="115"/>
              <w:jc w:val="center"/>
              <w:rPr>
                <w:sz w:val="11"/>
              </w:rPr>
            </w:pPr>
            <w:r>
              <w:rPr>
                <w:color w:val="231F20"/>
                <w:w w:val="105"/>
                <w:sz w:val="11"/>
              </w:rPr>
              <w:t>15</w:t>
            </w:r>
          </w:p>
        </w:tc>
        <w:tc>
          <w:tcPr>
            <w:tcW w:w="1527" w:type="dxa"/>
            <w:shd w:val="clear" w:color="auto" w:fill="DCDDDE"/>
          </w:tcPr>
          <w:p w14:paraId="4FAFE412" w14:textId="77777777" w:rsidR="001C5233" w:rsidRDefault="006048AA">
            <w:pPr>
              <w:pStyle w:val="TableParagraph"/>
              <w:spacing w:before="29"/>
              <w:ind w:left="16"/>
              <w:rPr>
                <w:sz w:val="11"/>
              </w:rPr>
            </w:pPr>
            <w:r>
              <w:rPr>
                <w:color w:val="231F20"/>
                <w:w w:val="105"/>
                <w:sz w:val="11"/>
              </w:rPr>
              <w:t>- dopad do ceny stočného,</w:t>
            </w:r>
          </w:p>
        </w:tc>
        <w:tc>
          <w:tcPr>
            <w:tcW w:w="735" w:type="dxa"/>
            <w:shd w:val="clear" w:color="auto" w:fill="DCDDDE"/>
          </w:tcPr>
          <w:p w14:paraId="29CD66C0" w14:textId="77777777" w:rsidR="001C5233" w:rsidRDefault="006048AA">
            <w:pPr>
              <w:pStyle w:val="TableParagraph"/>
              <w:spacing w:before="29"/>
              <w:ind w:left="6" w:right="3"/>
              <w:jc w:val="center"/>
              <w:rPr>
                <w:sz w:val="11"/>
              </w:rPr>
            </w:pPr>
            <w:r>
              <w:rPr>
                <w:color w:val="231F20"/>
                <w:w w:val="105"/>
                <w:sz w:val="11"/>
              </w:rPr>
              <w:t>30.10.2026</w:t>
            </w:r>
          </w:p>
        </w:tc>
        <w:tc>
          <w:tcPr>
            <w:tcW w:w="758" w:type="dxa"/>
            <w:shd w:val="clear" w:color="auto" w:fill="DCDDDE"/>
          </w:tcPr>
          <w:p w14:paraId="47EB8FEB" w14:textId="77777777" w:rsidR="001C5233" w:rsidRDefault="006048AA">
            <w:pPr>
              <w:pStyle w:val="TableParagraph"/>
              <w:spacing w:before="29"/>
              <w:ind w:left="88" w:right="86"/>
              <w:jc w:val="center"/>
              <w:rPr>
                <w:sz w:val="11"/>
              </w:rPr>
            </w:pPr>
            <w:r>
              <w:rPr>
                <w:color w:val="231F20"/>
                <w:w w:val="105"/>
                <w:sz w:val="11"/>
              </w:rPr>
              <w:t>30.09.2026</w:t>
            </w:r>
          </w:p>
        </w:tc>
        <w:tc>
          <w:tcPr>
            <w:tcW w:w="848" w:type="dxa"/>
            <w:shd w:val="clear" w:color="auto" w:fill="DCDDDE"/>
          </w:tcPr>
          <w:p w14:paraId="32FCFEBE" w14:textId="77777777" w:rsidR="001C5233" w:rsidRDefault="001C5233"/>
        </w:tc>
        <w:tc>
          <w:tcPr>
            <w:tcW w:w="837" w:type="dxa"/>
            <w:shd w:val="clear" w:color="auto" w:fill="DCDDDE"/>
          </w:tcPr>
          <w:p w14:paraId="2EC586BB" w14:textId="77777777" w:rsidR="001C5233" w:rsidRDefault="001C5233"/>
        </w:tc>
        <w:tc>
          <w:tcPr>
            <w:tcW w:w="848" w:type="dxa"/>
            <w:shd w:val="clear" w:color="auto" w:fill="DCDDDE"/>
          </w:tcPr>
          <w:p w14:paraId="6ACE8740" w14:textId="77777777" w:rsidR="001C5233" w:rsidRDefault="001C5233"/>
        </w:tc>
        <w:tc>
          <w:tcPr>
            <w:tcW w:w="600" w:type="dxa"/>
            <w:tcBorders>
              <w:right w:val="single" w:sz="11" w:space="0" w:color="231F20"/>
            </w:tcBorders>
            <w:shd w:val="clear" w:color="auto" w:fill="DCDDDE"/>
          </w:tcPr>
          <w:p w14:paraId="1027A1DB" w14:textId="77777777" w:rsidR="001C5233" w:rsidRDefault="006048AA">
            <w:pPr>
              <w:pStyle w:val="TableParagraph"/>
              <w:spacing w:before="29"/>
              <w:ind w:right="125"/>
              <w:jc w:val="right"/>
              <w:rPr>
                <w:sz w:val="11"/>
              </w:rPr>
            </w:pPr>
            <w:r>
              <w:rPr>
                <w:color w:val="231F20"/>
                <w:sz w:val="11"/>
              </w:rPr>
              <w:t>SOVAK</w:t>
            </w:r>
          </w:p>
        </w:tc>
        <w:tc>
          <w:tcPr>
            <w:tcW w:w="698" w:type="dxa"/>
            <w:vMerge/>
            <w:tcBorders>
              <w:left w:val="single" w:sz="11" w:space="0" w:color="231F20"/>
              <w:bottom w:val="nil"/>
              <w:right w:val="nil"/>
            </w:tcBorders>
            <w:shd w:val="clear" w:color="auto" w:fill="DCDDDE"/>
          </w:tcPr>
          <w:p w14:paraId="5B790EEC" w14:textId="77777777" w:rsidR="001C5233" w:rsidRDefault="001C5233"/>
        </w:tc>
        <w:tc>
          <w:tcPr>
            <w:tcW w:w="651" w:type="dxa"/>
            <w:vMerge/>
            <w:tcBorders>
              <w:left w:val="nil"/>
              <w:bottom w:val="nil"/>
              <w:right w:val="nil"/>
            </w:tcBorders>
            <w:shd w:val="clear" w:color="auto" w:fill="DCDDDE"/>
          </w:tcPr>
          <w:p w14:paraId="4E3E4EB2" w14:textId="77777777" w:rsidR="001C5233" w:rsidRDefault="001C5233"/>
        </w:tc>
        <w:tc>
          <w:tcPr>
            <w:tcW w:w="593" w:type="dxa"/>
            <w:vMerge/>
            <w:tcBorders>
              <w:left w:val="nil"/>
              <w:bottom w:val="nil"/>
              <w:right w:val="nil"/>
            </w:tcBorders>
            <w:shd w:val="clear" w:color="auto" w:fill="DCDDDE"/>
          </w:tcPr>
          <w:p w14:paraId="475DF022" w14:textId="77777777" w:rsidR="001C5233" w:rsidRDefault="001C5233"/>
        </w:tc>
        <w:tc>
          <w:tcPr>
            <w:tcW w:w="545" w:type="dxa"/>
            <w:vMerge/>
            <w:tcBorders>
              <w:left w:val="nil"/>
              <w:bottom w:val="nil"/>
            </w:tcBorders>
            <w:shd w:val="clear" w:color="auto" w:fill="DCDDDE"/>
          </w:tcPr>
          <w:p w14:paraId="79D230A6" w14:textId="77777777" w:rsidR="001C5233" w:rsidRDefault="001C5233"/>
        </w:tc>
        <w:tc>
          <w:tcPr>
            <w:tcW w:w="1018" w:type="dxa"/>
            <w:gridSpan w:val="2"/>
            <w:vMerge/>
            <w:tcBorders>
              <w:bottom w:val="nil"/>
              <w:right w:val="single" w:sz="11" w:space="0" w:color="231F20"/>
            </w:tcBorders>
            <w:shd w:val="clear" w:color="auto" w:fill="DCDDDE"/>
          </w:tcPr>
          <w:p w14:paraId="0FA14A84" w14:textId="77777777" w:rsidR="001C5233" w:rsidRDefault="001C5233"/>
        </w:tc>
      </w:tr>
    </w:tbl>
    <w:p w14:paraId="58EC8590" w14:textId="77777777" w:rsidR="001C5233" w:rsidRDefault="001C5233">
      <w:pPr>
        <w:sectPr w:rsidR="001C5233">
          <w:footerReference w:type="default" r:id="rId14"/>
          <w:pgSz w:w="11910" w:h="16840"/>
          <w:pgMar w:top="1600" w:right="580" w:bottom="280" w:left="600" w:header="0" w:footer="0" w:gutter="0"/>
          <w:cols w:space="708"/>
        </w:sectPr>
      </w:pPr>
    </w:p>
    <w:p w14:paraId="04CCB7D0" w14:textId="77777777" w:rsidR="001C5233" w:rsidRDefault="001C5233">
      <w:pPr>
        <w:pStyle w:val="Zkladntext"/>
        <w:rPr>
          <w:sz w:val="20"/>
        </w:rPr>
      </w:pPr>
    </w:p>
    <w:p w14:paraId="3CB45984" w14:textId="77777777" w:rsidR="001C5233" w:rsidRDefault="001C5233">
      <w:pPr>
        <w:pStyle w:val="Zkladntext"/>
        <w:rPr>
          <w:sz w:val="20"/>
        </w:rPr>
      </w:pPr>
    </w:p>
    <w:p w14:paraId="6DDAE435" w14:textId="77777777" w:rsidR="001C5233" w:rsidRDefault="001C5233">
      <w:pPr>
        <w:pStyle w:val="Zkladntext"/>
        <w:rPr>
          <w:sz w:val="20"/>
        </w:rPr>
      </w:pPr>
    </w:p>
    <w:p w14:paraId="0171BB7F" w14:textId="77777777" w:rsidR="001C5233" w:rsidRDefault="001C5233">
      <w:pPr>
        <w:pStyle w:val="Zkladntext"/>
        <w:rPr>
          <w:sz w:val="20"/>
        </w:rPr>
      </w:pPr>
    </w:p>
    <w:p w14:paraId="03329C88" w14:textId="77777777" w:rsidR="001C5233" w:rsidRDefault="001C5233">
      <w:pPr>
        <w:pStyle w:val="Zkladntext"/>
        <w:rPr>
          <w:sz w:val="20"/>
        </w:rPr>
      </w:pPr>
    </w:p>
    <w:p w14:paraId="47ABB305" w14:textId="77777777" w:rsidR="001C5233" w:rsidRDefault="001C5233">
      <w:pPr>
        <w:pStyle w:val="Zkladntext"/>
        <w:rPr>
          <w:sz w:val="20"/>
        </w:rPr>
      </w:pPr>
    </w:p>
    <w:p w14:paraId="20FFB333" w14:textId="77777777" w:rsidR="001C5233" w:rsidRDefault="001C5233">
      <w:pPr>
        <w:pStyle w:val="Zkladntext"/>
        <w:rPr>
          <w:sz w:val="20"/>
        </w:rPr>
      </w:pPr>
    </w:p>
    <w:p w14:paraId="0C8A77BC" w14:textId="77777777" w:rsidR="001C5233" w:rsidRDefault="001C5233">
      <w:pPr>
        <w:pStyle w:val="Zkladntext"/>
        <w:rPr>
          <w:sz w:val="20"/>
        </w:rPr>
      </w:pPr>
    </w:p>
    <w:p w14:paraId="3720105C" w14:textId="77777777" w:rsidR="001C5233" w:rsidRDefault="001C5233">
      <w:pPr>
        <w:pStyle w:val="Zkladntext"/>
        <w:rPr>
          <w:sz w:val="20"/>
        </w:rPr>
      </w:pPr>
    </w:p>
    <w:p w14:paraId="64206193" w14:textId="77777777" w:rsidR="001C5233" w:rsidRDefault="001C5233">
      <w:pPr>
        <w:pStyle w:val="Zkladntext"/>
        <w:rPr>
          <w:sz w:val="20"/>
        </w:rPr>
      </w:pPr>
    </w:p>
    <w:p w14:paraId="494C4188" w14:textId="77777777" w:rsidR="001C5233" w:rsidRDefault="001C5233">
      <w:pPr>
        <w:pStyle w:val="Zkladntext"/>
        <w:rPr>
          <w:sz w:val="20"/>
        </w:rPr>
      </w:pPr>
    </w:p>
    <w:p w14:paraId="0D7AE549" w14:textId="77777777" w:rsidR="001C5233" w:rsidRDefault="001C5233">
      <w:pPr>
        <w:pStyle w:val="Zkladntext"/>
        <w:rPr>
          <w:sz w:val="20"/>
        </w:rPr>
      </w:pPr>
    </w:p>
    <w:p w14:paraId="3EBAE40E" w14:textId="77777777" w:rsidR="001C5233" w:rsidRDefault="001C5233">
      <w:pPr>
        <w:pStyle w:val="Zkladntext"/>
        <w:rPr>
          <w:sz w:val="20"/>
        </w:rPr>
      </w:pPr>
    </w:p>
    <w:p w14:paraId="22CBD251" w14:textId="77777777" w:rsidR="001C5233" w:rsidRDefault="001C5233">
      <w:pPr>
        <w:pStyle w:val="Zkladntext"/>
        <w:rPr>
          <w:sz w:val="20"/>
        </w:rPr>
      </w:pPr>
    </w:p>
    <w:p w14:paraId="0050301E" w14:textId="77777777" w:rsidR="001C5233" w:rsidRDefault="001C5233">
      <w:pPr>
        <w:pStyle w:val="Zkladntext"/>
        <w:spacing w:before="7"/>
        <w:rPr>
          <w:sz w:val="16"/>
        </w:rPr>
      </w:pPr>
    </w:p>
    <w:tbl>
      <w:tblPr>
        <w:tblStyle w:val="TableNormal"/>
        <w:tblW w:w="0" w:type="auto"/>
        <w:tblInd w:w="10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6"/>
        <w:gridCol w:w="407"/>
        <w:gridCol w:w="1527"/>
        <w:gridCol w:w="735"/>
        <w:gridCol w:w="758"/>
        <w:gridCol w:w="848"/>
        <w:gridCol w:w="837"/>
        <w:gridCol w:w="848"/>
        <w:gridCol w:w="600"/>
        <w:gridCol w:w="698"/>
        <w:gridCol w:w="780"/>
        <w:gridCol w:w="494"/>
        <w:gridCol w:w="516"/>
        <w:gridCol w:w="1018"/>
      </w:tblGrid>
      <w:tr w:rsidR="001C5233" w14:paraId="26E8D368" w14:textId="77777777">
        <w:trPr>
          <w:trHeight w:hRule="exact" w:val="471"/>
        </w:trPr>
        <w:tc>
          <w:tcPr>
            <w:tcW w:w="396" w:type="dxa"/>
            <w:tcBorders>
              <w:left w:val="single" w:sz="11" w:space="0" w:color="231F20"/>
              <w:bottom w:val="single" w:sz="11" w:space="0" w:color="231F20"/>
            </w:tcBorders>
            <w:shd w:val="clear" w:color="auto" w:fill="DCDDDE"/>
          </w:tcPr>
          <w:p w14:paraId="1F529557" w14:textId="77777777" w:rsidR="001C5233" w:rsidRDefault="001C5233">
            <w:pPr>
              <w:pStyle w:val="TableParagraph"/>
              <w:spacing w:before="1"/>
              <w:rPr>
                <w:rFonts w:ascii="Times New Roman"/>
                <w:sz w:val="14"/>
              </w:rPr>
            </w:pPr>
          </w:p>
          <w:p w14:paraId="3E37E50D" w14:textId="77777777" w:rsidR="001C5233" w:rsidRDefault="006048AA">
            <w:pPr>
              <w:pStyle w:val="TableParagraph"/>
              <w:ind w:left="17" w:right="44"/>
              <w:jc w:val="center"/>
              <w:rPr>
                <w:sz w:val="11"/>
              </w:rPr>
            </w:pPr>
            <w:r>
              <w:rPr>
                <w:color w:val="231F20"/>
                <w:w w:val="105"/>
                <w:sz w:val="11"/>
              </w:rPr>
              <w:t>III.</w:t>
            </w:r>
          </w:p>
        </w:tc>
        <w:tc>
          <w:tcPr>
            <w:tcW w:w="407" w:type="dxa"/>
            <w:tcBorders>
              <w:bottom w:val="single" w:sz="11" w:space="0" w:color="231F20"/>
            </w:tcBorders>
            <w:shd w:val="clear" w:color="auto" w:fill="DCDDDE"/>
          </w:tcPr>
          <w:p w14:paraId="015AFFAA" w14:textId="77777777" w:rsidR="001C5233" w:rsidRDefault="001C5233">
            <w:pPr>
              <w:pStyle w:val="TableParagraph"/>
              <w:spacing w:before="1"/>
              <w:rPr>
                <w:rFonts w:ascii="Times New Roman"/>
                <w:sz w:val="14"/>
              </w:rPr>
            </w:pPr>
          </w:p>
          <w:p w14:paraId="1B0ECB5E" w14:textId="77777777" w:rsidR="001C5233" w:rsidRDefault="006048AA">
            <w:pPr>
              <w:pStyle w:val="TableParagraph"/>
              <w:ind w:left="117" w:right="115"/>
              <w:jc w:val="center"/>
              <w:rPr>
                <w:sz w:val="11"/>
              </w:rPr>
            </w:pPr>
            <w:r>
              <w:rPr>
                <w:color w:val="231F20"/>
                <w:w w:val="105"/>
                <w:sz w:val="11"/>
              </w:rPr>
              <w:t>15</w:t>
            </w:r>
          </w:p>
        </w:tc>
        <w:tc>
          <w:tcPr>
            <w:tcW w:w="1527" w:type="dxa"/>
            <w:tcBorders>
              <w:bottom w:val="single" w:sz="11" w:space="0" w:color="231F20"/>
            </w:tcBorders>
            <w:shd w:val="clear" w:color="auto" w:fill="DCDDDE"/>
          </w:tcPr>
          <w:p w14:paraId="219C87E1" w14:textId="77777777" w:rsidR="001C5233" w:rsidRDefault="006048AA">
            <w:pPr>
              <w:pStyle w:val="TableParagraph"/>
              <w:spacing w:before="11" w:line="271" w:lineRule="auto"/>
              <w:ind w:left="15"/>
              <w:rPr>
                <w:sz w:val="11"/>
              </w:rPr>
            </w:pPr>
            <w:r>
              <w:rPr>
                <w:color w:val="231F20"/>
                <w:w w:val="105"/>
                <w:sz w:val="11"/>
              </w:rPr>
              <w:t>- určení potenciálních zdrojů financování plnění opatření dle C.1.</w:t>
            </w:r>
          </w:p>
        </w:tc>
        <w:tc>
          <w:tcPr>
            <w:tcW w:w="735" w:type="dxa"/>
            <w:tcBorders>
              <w:bottom w:val="single" w:sz="11" w:space="0" w:color="231F20"/>
            </w:tcBorders>
            <w:shd w:val="clear" w:color="auto" w:fill="DCDDDE"/>
          </w:tcPr>
          <w:p w14:paraId="0D158098" w14:textId="77777777" w:rsidR="001C5233" w:rsidRDefault="001C5233">
            <w:pPr>
              <w:pStyle w:val="TableParagraph"/>
              <w:spacing w:before="1"/>
              <w:rPr>
                <w:rFonts w:ascii="Times New Roman"/>
                <w:sz w:val="14"/>
              </w:rPr>
            </w:pPr>
          </w:p>
          <w:p w14:paraId="0CF30BBE" w14:textId="77777777" w:rsidR="001C5233" w:rsidRDefault="006048AA">
            <w:pPr>
              <w:pStyle w:val="TableParagraph"/>
              <w:ind w:left="6" w:right="5"/>
              <w:jc w:val="center"/>
              <w:rPr>
                <w:sz w:val="11"/>
              </w:rPr>
            </w:pPr>
            <w:r>
              <w:rPr>
                <w:color w:val="231F20"/>
                <w:w w:val="105"/>
                <w:sz w:val="11"/>
              </w:rPr>
              <w:t>30.10.2026</w:t>
            </w:r>
          </w:p>
        </w:tc>
        <w:tc>
          <w:tcPr>
            <w:tcW w:w="758" w:type="dxa"/>
            <w:tcBorders>
              <w:bottom w:val="single" w:sz="11" w:space="0" w:color="231F20"/>
            </w:tcBorders>
            <w:shd w:val="clear" w:color="auto" w:fill="DCDDDE"/>
          </w:tcPr>
          <w:p w14:paraId="631642EA" w14:textId="77777777" w:rsidR="001C5233" w:rsidRDefault="001C5233">
            <w:pPr>
              <w:pStyle w:val="TableParagraph"/>
              <w:spacing w:before="1"/>
              <w:rPr>
                <w:rFonts w:ascii="Times New Roman"/>
                <w:sz w:val="14"/>
              </w:rPr>
            </w:pPr>
          </w:p>
          <w:p w14:paraId="6811E6C1" w14:textId="77777777" w:rsidR="001C5233" w:rsidRDefault="006048AA">
            <w:pPr>
              <w:pStyle w:val="TableParagraph"/>
              <w:ind w:left="73" w:right="72"/>
              <w:jc w:val="center"/>
              <w:rPr>
                <w:sz w:val="11"/>
              </w:rPr>
            </w:pPr>
            <w:r>
              <w:rPr>
                <w:color w:val="231F20"/>
                <w:w w:val="105"/>
                <w:sz w:val="11"/>
              </w:rPr>
              <w:t>30.09.2026</w:t>
            </w:r>
          </w:p>
        </w:tc>
        <w:tc>
          <w:tcPr>
            <w:tcW w:w="848" w:type="dxa"/>
            <w:tcBorders>
              <w:bottom w:val="single" w:sz="11" w:space="0" w:color="231F20"/>
            </w:tcBorders>
            <w:shd w:val="clear" w:color="auto" w:fill="DCDDDE"/>
          </w:tcPr>
          <w:p w14:paraId="11CE773F" w14:textId="77777777" w:rsidR="001C5233" w:rsidRDefault="001C5233"/>
        </w:tc>
        <w:tc>
          <w:tcPr>
            <w:tcW w:w="837" w:type="dxa"/>
            <w:tcBorders>
              <w:bottom w:val="single" w:sz="11" w:space="0" w:color="231F20"/>
            </w:tcBorders>
            <w:shd w:val="clear" w:color="auto" w:fill="DCDDDE"/>
          </w:tcPr>
          <w:p w14:paraId="38C16C67" w14:textId="77777777" w:rsidR="001C5233" w:rsidRDefault="001C5233"/>
        </w:tc>
        <w:tc>
          <w:tcPr>
            <w:tcW w:w="848" w:type="dxa"/>
            <w:tcBorders>
              <w:bottom w:val="single" w:sz="11" w:space="0" w:color="231F20"/>
            </w:tcBorders>
            <w:shd w:val="clear" w:color="auto" w:fill="DCDDDE"/>
          </w:tcPr>
          <w:p w14:paraId="6F686DF4" w14:textId="77777777" w:rsidR="001C5233" w:rsidRDefault="001C5233"/>
        </w:tc>
        <w:tc>
          <w:tcPr>
            <w:tcW w:w="600" w:type="dxa"/>
            <w:tcBorders>
              <w:bottom w:val="single" w:sz="11" w:space="0" w:color="231F20"/>
              <w:right w:val="single" w:sz="11" w:space="0" w:color="231F20"/>
            </w:tcBorders>
            <w:shd w:val="clear" w:color="auto" w:fill="DCDDDE"/>
          </w:tcPr>
          <w:p w14:paraId="144F0EDF" w14:textId="77777777" w:rsidR="001C5233" w:rsidRDefault="001C5233">
            <w:pPr>
              <w:pStyle w:val="TableParagraph"/>
              <w:spacing w:before="1"/>
              <w:rPr>
                <w:rFonts w:ascii="Times New Roman"/>
                <w:sz w:val="14"/>
              </w:rPr>
            </w:pPr>
          </w:p>
          <w:p w14:paraId="37FA43C6" w14:textId="77777777" w:rsidR="001C5233" w:rsidRDefault="006048AA">
            <w:pPr>
              <w:pStyle w:val="TableParagraph"/>
              <w:ind w:left="112" w:right="104"/>
              <w:jc w:val="center"/>
              <w:rPr>
                <w:sz w:val="11"/>
              </w:rPr>
            </w:pPr>
            <w:r>
              <w:rPr>
                <w:color w:val="231F20"/>
                <w:w w:val="105"/>
                <w:sz w:val="11"/>
              </w:rPr>
              <w:t>SOVAK</w:t>
            </w:r>
          </w:p>
        </w:tc>
        <w:tc>
          <w:tcPr>
            <w:tcW w:w="2488" w:type="dxa"/>
            <w:gridSpan w:val="4"/>
            <w:tcBorders>
              <w:top w:val="nil"/>
              <w:left w:val="single" w:sz="11" w:space="0" w:color="231F20"/>
              <w:bottom w:val="single" w:sz="11" w:space="0" w:color="231F20"/>
            </w:tcBorders>
            <w:shd w:val="clear" w:color="auto" w:fill="DCDDDE"/>
          </w:tcPr>
          <w:p w14:paraId="1706D6B4" w14:textId="77777777" w:rsidR="001C5233" w:rsidRDefault="001C5233"/>
        </w:tc>
        <w:tc>
          <w:tcPr>
            <w:tcW w:w="1018" w:type="dxa"/>
            <w:tcBorders>
              <w:top w:val="nil"/>
              <w:bottom w:val="single" w:sz="11" w:space="0" w:color="231F20"/>
              <w:right w:val="single" w:sz="11" w:space="0" w:color="231F20"/>
            </w:tcBorders>
            <w:shd w:val="clear" w:color="auto" w:fill="DCDDDE"/>
          </w:tcPr>
          <w:p w14:paraId="7C676DB6" w14:textId="77777777" w:rsidR="001C5233" w:rsidRDefault="001C5233"/>
        </w:tc>
      </w:tr>
      <w:tr w:rsidR="001C5233" w14:paraId="4B2B3E22" w14:textId="77777777">
        <w:trPr>
          <w:trHeight w:hRule="exact" w:val="244"/>
        </w:trPr>
        <w:tc>
          <w:tcPr>
            <w:tcW w:w="396" w:type="dxa"/>
            <w:tcBorders>
              <w:top w:val="single" w:sz="11" w:space="0" w:color="231F20"/>
              <w:left w:val="single" w:sz="11" w:space="0" w:color="231F20"/>
              <w:bottom w:val="nil"/>
            </w:tcBorders>
            <w:shd w:val="clear" w:color="auto" w:fill="DCDDDE"/>
          </w:tcPr>
          <w:p w14:paraId="4D031306" w14:textId="77777777" w:rsidR="001C5233" w:rsidRDefault="001C5233"/>
        </w:tc>
        <w:tc>
          <w:tcPr>
            <w:tcW w:w="407" w:type="dxa"/>
            <w:tcBorders>
              <w:top w:val="single" w:sz="11" w:space="0" w:color="231F20"/>
              <w:bottom w:val="nil"/>
            </w:tcBorders>
            <w:shd w:val="clear" w:color="auto" w:fill="DCDDDE"/>
          </w:tcPr>
          <w:p w14:paraId="09FDA9A5" w14:textId="77777777" w:rsidR="001C5233" w:rsidRDefault="001C5233"/>
        </w:tc>
        <w:tc>
          <w:tcPr>
            <w:tcW w:w="1527" w:type="dxa"/>
            <w:tcBorders>
              <w:top w:val="single" w:sz="11" w:space="0" w:color="231F20"/>
              <w:bottom w:val="nil"/>
            </w:tcBorders>
            <w:shd w:val="clear" w:color="auto" w:fill="DCDDDE"/>
          </w:tcPr>
          <w:p w14:paraId="6361D7F6" w14:textId="77777777" w:rsidR="001C5233" w:rsidRDefault="006048AA">
            <w:pPr>
              <w:pStyle w:val="TableParagraph"/>
              <w:spacing w:before="77"/>
              <w:ind w:left="15"/>
              <w:rPr>
                <w:sz w:val="11"/>
              </w:rPr>
            </w:pPr>
            <w:r>
              <w:rPr>
                <w:color w:val="231F20"/>
                <w:w w:val="105"/>
                <w:sz w:val="11"/>
              </w:rPr>
              <w:t xml:space="preserve">V oblasti </w:t>
            </w:r>
            <w:proofErr w:type="spellStart"/>
            <w:r>
              <w:rPr>
                <w:color w:val="231F20"/>
                <w:w w:val="105"/>
                <w:sz w:val="11"/>
              </w:rPr>
              <w:t>Wastewater</w:t>
            </w:r>
            <w:proofErr w:type="spellEnd"/>
          </w:p>
        </w:tc>
        <w:tc>
          <w:tcPr>
            <w:tcW w:w="735" w:type="dxa"/>
            <w:tcBorders>
              <w:top w:val="single" w:sz="11" w:space="0" w:color="231F20"/>
              <w:bottom w:val="nil"/>
            </w:tcBorders>
            <w:shd w:val="clear" w:color="auto" w:fill="DCDDDE"/>
          </w:tcPr>
          <w:p w14:paraId="3BA6DAF9" w14:textId="77777777" w:rsidR="001C5233" w:rsidRDefault="001C5233"/>
        </w:tc>
        <w:tc>
          <w:tcPr>
            <w:tcW w:w="758" w:type="dxa"/>
            <w:tcBorders>
              <w:top w:val="single" w:sz="11" w:space="0" w:color="231F20"/>
              <w:bottom w:val="nil"/>
            </w:tcBorders>
            <w:shd w:val="clear" w:color="auto" w:fill="DCDDDE"/>
          </w:tcPr>
          <w:p w14:paraId="0B2B5DCC" w14:textId="77777777" w:rsidR="001C5233" w:rsidRDefault="001C5233"/>
        </w:tc>
        <w:tc>
          <w:tcPr>
            <w:tcW w:w="848" w:type="dxa"/>
            <w:tcBorders>
              <w:top w:val="single" w:sz="11" w:space="0" w:color="231F20"/>
              <w:bottom w:val="nil"/>
            </w:tcBorders>
            <w:shd w:val="clear" w:color="auto" w:fill="DCDDDE"/>
          </w:tcPr>
          <w:p w14:paraId="19BA1EB3" w14:textId="77777777" w:rsidR="001C5233" w:rsidRDefault="001C5233"/>
        </w:tc>
        <w:tc>
          <w:tcPr>
            <w:tcW w:w="837" w:type="dxa"/>
            <w:tcBorders>
              <w:top w:val="single" w:sz="11" w:space="0" w:color="231F20"/>
              <w:bottom w:val="nil"/>
            </w:tcBorders>
            <w:shd w:val="clear" w:color="auto" w:fill="DCDDDE"/>
          </w:tcPr>
          <w:p w14:paraId="1438665D" w14:textId="77777777" w:rsidR="001C5233" w:rsidRDefault="001C5233"/>
        </w:tc>
        <w:tc>
          <w:tcPr>
            <w:tcW w:w="848" w:type="dxa"/>
            <w:tcBorders>
              <w:top w:val="single" w:sz="11" w:space="0" w:color="231F20"/>
              <w:bottom w:val="nil"/>
            </w:tcBorders>
            <w:shd w:val="clear" w:color="auto" w:fill="DCDDDE"/>
          </w:tcPr>
          <w:p w14:paraId="52BBAD24" w14:textId="77777777" w:rsidR="001C5233" w:rsidRDefault="001C5233"/>
        </w:tc>
        <w:tc>
          <w:tcPr>
            <w:tcW w:w="600" w:type="dxa"/>
            <w:tcBorders>
              <w:top w:val="single" w:sz="11" w:space="0" w:color="231F20"/>
              <w:bottom w:val="nil"/>
              <w:right w:val="single" w:sz="11" w:space="0" w:color="231F20"/>
            </w:tcBorders>
            <w:shd w:val="clear" w:color="auto" w:fill="DCDDDE"/>
          </w:tcPr>
          <w:p w14:paraId="04EE1021" w14:textId="77777777" w:rsidR="001C5233" w:rsidRDefault="001C5233"/>
        </w:tc>
        <w:tc>
          <w:tcPr>
            <w:tcW w:w="698" w:type="dxa"/>
            <w:tcBorders>
              <w:top w:val="single" w:sz="11" w:space="0" w:color="231F20"/>
              <w:left w:val="single" w:sz="11" w:space="0" w:color="231F20"/>
              <w:bottom w:val="nil"/>
              <w:right w:val="nil"/>
            </w:tcBorders>
            <w:shd w:val="clear" w:color="auto" w:fill="DCDDDE"/>
          </w:tcPr>
          <w:p w14:paraId="3BED717E" w14:textId="77777777" w:rsidR="001C5233" w:rsidRDefault="001C5233"/>
        </w:tc>
        <w:tc>
          <w:tcPr>
            <w:tcW w:w="780" w:type="dxa"/>
            <w:tcBorders>
              <w:top w:val="single" w:sz="11" w:space="0" w:color="231F20"/>
              <w:left w:val="nil"/>
              <w:bottom w:val="nil"/>
              <w:right w:val="nil"/>
            </w:tcBorders>
            <w:shd w:val="clear" w:color="auto" w:fill="DCDDDE"/>
          </w:tcPr>
          <w:p w14:paraId="1F27CEC2" w14:textId="77777777" w:rsidR="001C5233" w:rsidRDefault="001C5233"/>
        </w:tc>
        <w:tc>
          <w:tcPr>
            <w:tcW w:w="494" w:type="dxa"/>
            <w:tcBorders>
              <w:top w:val="single" w:sz="11" w:space="0" w:color="231F20"/>
              <w:left w:val="nil"/>
              <w:bottom w:val="nil"/>
              <w:right w:val="nil"/>
            </w:tcBorders>
            <w:shd w:val="clear" w:color="auto" w:fill="DCDDDE"/>
          </w:tcPr>
          <w:p w14:paraId="5533B61A" w14:textId="77777777" w:rsidR="001C5233" w:rsidRDefault="001C5233"/>
        </w:tc>
        <w:tc>
          <w:tcPr>
            <w:tcW w:w="516" w:type="dxa"/>
            <w:tcBorders>
              <w:top w:val="single" w:sz="11" w:space="0" w:color="231F20"/>
              <w:left w:val="nil"/>
              <w:bottom w:val="nil"/>
            </w:tcBorders>
            <w:shd w:val="clear" w:color="auto" w:fill="DCDDDE"/>
          </w:tcPr>
          <w:p w14:paraId="3BDDE42E" w14:textId="77777777" w:rsidR="001C5233" w:rsidRDefault="001C5233"/>
        </w:tc>
        <w:tc>
          <w:tcPr>
            <w:tcW w:w="1018" w:type="dxa"/>
            <w:vMerge w:val="restart"/>
            <w:tcBorders>
              <w:top w:val="single" w:sz="11" w:space="0" w:color="231F20"/>
              <w:right w:val="single" w:sz="11" w:space="0" w:color="231F20"/>
            </w:tcBorders>
            <w:shd w:val="clear" w:color="auto" w:fill="DCDDDE"/>
          </w:tcPr>
          <w:p w14:paraId="4A877F4B" w14:textId="77777777" w:rsidR="001C5233" w:rsidRDefault="001C5233"/>
        </w:tc>
      </w:tr>
      <w:tr w:rsidR="001C5233" w14:paraId="35E0D68D" w14:textId="77777777">
        <w:trPr>
          <w:trHeight w:hRule="exact" w:val="151"/>
        </w:trPr>
        <w:tc>
          <w:tcPr>
            <w:tcW w:w="396" w:type="dxa"/>
            <w:tcBorders>
              <w:top w:val="nil"/>
              <w:left w:val="single" w:sz="11" w:space="0" w:color="231F20"/>
              <w:bottom w:val="nil"/>
            </w:tcBorders>
            <w:shd w:val="clear" w:color="auto" w:fill="DCDDDE"/>
          </w:tcPr>
          <w:p w14:paraId="54FB68AE" w14:textId="77777777" w:rsidR="001C5233" w:rsidRDefault="001C5233"/>
        </w:tc>
        <w:tc>
          <w:tcPr>
            <w:tcW w:w="407" w:type="dxa"/>
            <w:tcBorders>
              <w:top w:val="nil"/>
              <w:bottom w:val="nil"/>
            </w:tcBorders>
            <w:shd w:val="clear" w:color="auto" w:fill="DCDDDE"/>
          </w:tcPr>
          <w:p w14:paraId="4BEBBC3E" w14:textId="77777777" w:rsidR="001C5233" w:rsidRDefault="001C5233"/>
        </w:tc>
        <w:tc>
          <w:tcPr>
            <w:tcW w:w="1527" w:type="dxa"/>
            <w:tcBorders>
              <w:top w:val="nil"/>
              <w:bottom w:val="nil"/>
            </w:tcBorders>
            <w:shd w:val="clear" w:color="auto" w:fill="DCDDDE"/>
          </w:tcPr>
          <w:p w14:paraId="2DA178FB" w14:textId="77777777" w:rsidR="001C5233" w:rsidRDefault="006048AA">
            <w:pPr>
              <w:pStyle w:val="TableParagraph"/>
              <w:spacing w:line="133" w:lineRule="exact"/>
              <w:ind w:left="15"/>
              <w:rPr>
                <w:sz w:val="11"/>
              </w:rPr>
            </w:pPr>
            <w:proofErr w:type="spellStart"/>
            <w:r>
              <w:rPr>
                <w:color w:val="231F20"/>
                <w:sz w:val="11"/>
              </w:rPr>
              <w:t>surveillance</w:t>
            </w:r>
            <w:proofErr w:type="spellEnd"/>
            <w:r>
              <w:rPr>
                <w:color w:val="231F20"/>
                <w:sz w:val="11"/>
              </w:rPr>
              <w:t xml:space="preserve"> posoudit možnost</w:t>
            </w:r>
          </w:p>
        </w:tc>
        <w:tc>
          <w:tcPr>
            <w:tcW w:w="735" w:type="dxa"/>
            <w:tcBorders>
              <w:top w:val="nil"/>
              <w:bottom w:val="nil"/>
            </w:tcBorders>
            <w:shd w:val="clear" w:color="auto" w:fill="DCDDDE"/>
          </w:tcPr>
          <w:p w14:paraId="26AB0296" w14:textId="77777777" w:rsidR="001C5233" w:rsidRDefault="001C5233"/>
        </w:tc>
        <w:tc>
          <w:tcPr>
            <w:tcW w:w="758" w:type="dxa"/>
            <w:tcBorders>
              <w:top w:val="nil"/>
              <w:bottom w:val="nil"/>
            </w:tcBorders>
            <w:shd w:val="clear" w:color="auto" w:fill="DCDDDE"/>
          </w:tcPr>
          <w:p w14:paraId="098F0053" w14:textId="77777777" w:rsidR="001C5233" w:rsidRDefault="001C5233"/>
        </w:tc>
        <w:tc>
          <w:tcPr>
            <w:tcW w:w="848" w:type="dxa"/>
            <w:tcBorders>
              <w:top w:val="nil"/>
              <w:bottom w:val="nil"/>
            </w:tcBorders>
            <w:shd w:val="clear" w:color="auto" w:fill="DCDDDE"/>
          </w:tcPr>
          <w:p w14:paraId="4E0C1CBC" w14:textId="77777777" w:rsidR="001C5233" w:rsidRDefault="001C5233"/>
        </w:tc>
        <w:tc>
          <w:tcPr>
            <w:tcW w:w="837" w:type="dxa"/>
            <w:tcBorders>
              <w:top w:val="nil"/>
              <w:bottom w:val="nil"/>
            </w:tcBorders>
            <w:shd w:val="clear" w:color="auto" w:fill="DCDDDE"/>
          </w:tcPr>
          <w:p w14:paraId="41B7350F" w14:textId="77777777" w:rsidR="001C5233" w:rsidRDefault="001C5233"/>
        </w:tc>
        <w:tc>
          <w:tcPr>
            <w:tcW w:w="848" w:type="dxa"/>
            <w:tcBorders>
              <w:top w:val="nil"/>
              <w:bottom w:val="nil"/>
            </w:tcBorders>
            <w:shd w:val="clear" w:color="auto" w:fill="DCDDDE"/>
          </w:tcPr>
          <w:p w14:paraId="2C7B5558" w14:textId="77777777" w:rsidR="001C5233" w:rsidRDefault="001C5233"/>
        </w:tc>
        <w:tc>
          <w:tcPr>
            <w:tcW w:w="600" w:type="dxa"/>
            <w:tcBorders>
              <w:top w:val="nil"/>
              <w:bottom w:val="nil"/>
              <w:right w:val="single" w:sz="11" w:space="0" w:color="231F20"/>
            </w:tcBorders>
            <w:shd w:val="clear" w:color="auto" w:fill="DCDDDE"/>
          </w:tcPr>
          <w:p w14:paraId="1285E318" w14:textId="77777777" w:rsidR="001C5233" w:rsidRDefault="001C5233"/>
        </w:tc>
        <w:tc>
          <w:tcPr>
            <w:tcW w:w="698" w:type="dxa"/>
            <w:tcBorders>
              <w:top w:val="nil"/>
              <w:left w:val="single" w:sz="11" w:space="0" w:color="231F20"/>
              <w:bottom w:val="nil"/>
              <w:right w:val="nil"/>
            </w:tcBorders>
            <w:shd w:val="clear" w:color="auto" w:fill="DCDDDE"/>
          </w:tcPr>
          <w:p w14:paraId="3565C631" w14:textId="77777777" w:rsidR="001C5233" w:rsidRDefault="001C5233"/>
        </w:tc>
        <w:tc>
          <w:tcPr>
            <w:tcW w:w="780" w:type="dxa"/>
            <w:tcBorders>
              <w:top w:val="nil"/>
              <w:left w:val="nil"/>
              <w:bottom w:val="nil"/>
              <w:right w:val="nil"/>
            </w:tcBorders>
            <w:shd w:val="clear" w:color="auto" w:fill="DCDDDE"/>
          </w:tcPr>
          <w:p w14:paraId="1C7121AA" w14:textId="77777777" w:rsidR="001C5233" w:rsidRDefault="001C5233"/>
        </w:tc>
        <w:tc>
          <w:tcPr>
            <w:tcW w:w="494" w:type="dxa"/>
            <w:tcBorders>
              <w:top w:val="nil"/>
              <w:left w:val="nil"/>
              <w:bottom w:val="nil"/>
              <w:right w:val="nil"/>
            </w:tcBorders>
            <w:shd w:val="clear" w:color="auto" w:fill="DCDDDE"/>
          </w:tcPr>
          <w:p w14:paraId="3B2544C2" w14:textId="77777777" w:rsidR="001C5233" w:rsidRDefault="001C5233"/>
        </w:tc>
        <w:tc>
          <w:tcPr>
            <w:tcW w:w="516" w:type="dxa"/>
            <w:tcBorders>
              <w:top w:val="nil"/>
              <w:left w:val="nil"/>
              <w:bottom w:val="nil"/>
            </w:tcBorders>
            <w:shd w:val="clear" w:color="auto" w:fill="DCDDDE"/>
          </w:tcPr>
          <w:p w14:paraId="1FCBA3B1" w14:textId="77777777" w:rsidR="001C5233" w:rsidRDefault="001C5233"/>
        </w:tc>
        <w:tc>
          <w:tcPr>
            <w:tcW w:w="1018" w:type="dxa"/>
            <w:vMerge/>
            <w:tcBorders>
              <w:right w:val="single" w:sz="11" w:space="0" w:color="231F20"/>
            </w:tcBorders>
            <w:shd w:val="clear" w:color="auto" w:fill="DCDDDE"/>
          </w:tcPr>
          <w:p w14:paraId="62536F47" w14:textId="77777777" w:rsidR="001C5233" w:rsidRDefault="001C5233"/>
        </w:tc>
      </w:tr>
      <w:tr w:rsidR="001C5233" w14:paraId="2F1E26C8" w14:textId="77777777">
        <w:trPr>
          <w:trHeight w:hRule="exact" w:val="151"/>
        </w:trPr>
        <w:tc>
          <w:tcPr>
            <w:tcW w:w="396" w:type="dxa"/>
            <w:tcBorders>
              <w:top w:val="nil"/>
              <w:left w:val="single" w:sz="11" w:space="0" w:color="231F20"/>
              <w:bottom w:val="nil"/>
            </w:tcBorders>
            <w:shd w:val="clear" w:color="auto" w:fill="DCDDDE"/>
          </w:tcPr>
          <w:p w14:paraId="0D93BE4F" w14:textId="77777777" w:rsidR="001C5233" w:rsidRDefault="006048AA">
            <w:pPr>
              <w:pStyle w:val="TableParagraph"/>
              <w:spacing w:line="134" w:lineRule="exact"/>
              <w:ind w:left="17" w:right="44"/>
              <w:jc w:val="center"/>
              <w:rPr>
                <w:sz w:val="11"/>
              </w:rPr>
            </w:pPr>
            <w:r>
              <w:rPr>
                <w:color w:val="231F20"/>
                <w:w w:val="105"/>
                <w:sz w:val="11"/>
              </w:rPr>
              <w:t>III.</w:t>
            </w:r>
          </w:p>
        </w:tc>
        <w:tc>
          <w:tcPr>
            <w:tcW w:w="407" w:type="dxa"/>
            <w:tcBorders>
              <w:top w:val="nil"/>
              <w:bottom w:val="nil"/>
            </w:tcBorders>
            <w:shd w:val="clear" w:color="auto" w:fill="DCDDDE"/>
          </w:tcPr>
          <w:p w14:paraId="77F8A36E" w14:textId="77777777" w:rsidR="001C5233" w:rsidRDefault="006048AA">
            <w:pPr>
              <w:pStyle w:val="TableParagraph"/>
              <w:spacing w:line="134" w:lineRule="exact"/>
              <w:ind w:left="117" w:right="115"/>
              <w:jc w:val="center"/>
              <w:rPr>
                <w:sz w:val="11"/>
              </w:rPr>
            </w:pPr>
            <w:r>
              <w:rPr>
                <w:color w:val="231F20"/>
                <w:w w:val="105"/>
                <w:sz w:val="11"/>
              </w:rPr>
              <w:t>16</w:t>
            </w:r>
          </w:p>
        </w:tc>
        <w:tc>
          <w:tcPr>
            <w:tcW w:w="1527" w:type="dxa"/>
            <w:tcBorders>
              <w:top w:val="nil"/>
              <w:bottom w:val="nil"/>
            </w:tcBorders>
            <w:shd w:val="clear" w:color="auto" w:fill="DCDDDE"/>
          </w:tcPr>
          <w:p w14:paraId="18A29EC9" w14:textId="77777777" w:rsidR="001C5233" w:rsidRDefault="006048AA">
            <w:pPr>
              <w:pStyle w:val="TableParagraph"/>
              <w:spacing w:line="134" w:lineRule="exact"/>
              <w:ind w:left="15"/>
              <w:rPr>
                <w:sz w:val="11"/>
              </w:rPr>
            </w:pPr>
            <w:r>
              <w:rPr>
                <w:color w:val="231F20"/>
                <w:sz w:val="11"/>
              </w:rPr>
              <w:t>převzetí výstupů projektu EU-</w:t>
            </w:r>
          </w:p>
        </w:tc>
        <w:tc>
          <w:tcPr>
            <w:tcW w:w="735" w:type="dxa"/>
            <w:tcBorders>
              <w:top w:val="nil"/>
              <w:bottom w:val="nil"/>
            </w:tcBorders>
            <w:shd w:val="clear" w:color="auto" w:fill="DCDDDE"/>
          </w:tcPr>
          <w:p w14:paraId="31B2472F" w14:textId="77777777" w:rsidR="001C5233" w:rsidRDefault="006048AA">
            <w:pPr>
              <w:pStyle w:val="TableParagraph"/>
              <w:spacing w:line="134" w:lineRule="exact"/>
              <w:ind w:left="6" w:right="5"/>
              <w:jc w:val="center"/>
              <w:rPr>
                <w:sz w:val="11"/>
              </w:rPr>
            </w:pPr>
            <w:r>
              <w:rPr>
                <w:color w:val="231F20"/>
                <w:w w:val="105"/>
                <w:sz w:val="11"/>
              </w:rPr>
              <w:t>30.10.2026</w:t>
            </w:r>
          </w:p>
        </w:tc>
        <w:tc>
          <w:tcPr>
            <w:tcW w:w="758" w:type="dxa"/>
            <w:tcBorders>
              <w:top w:val="nil"/>
              <w:bottom w:val="nil"/>
            </w:tcBorders>
            <w:shd w:val="clear" w:color="auto" w:fill="DCDDDE"/>
          </w:tcPr>
          <w:p w14:paraId="1F619877" w14:textId="77777777" w:rsidR="001C5233" w:rsidRDefault="006048AA">
            <w:pPr>
              <w:pStyle w:val="TableParagraph"/>
              <w:spacing w:line="134" w:lineRule="exact"/>
              <w:ind w:left="72" w:right="72"/>
              <w:jc w:val="center"/>
              <w:rPr>
                <w:sz w:val="11"/>
              </w:rPr>
            </w:pPr>
            <w:r>
              <w:rPr>
                <w:color w:val="231F20"/>
                <w:w w:val="105"/>
                <w:sz w:val="11"/>
              </w:rPr>
              <w:t>30.09.2026</w:t>
            </w:r>
          </w:p>
        </w:tc>
        <w:tc>
          <w:tcPr>
            <w:tcW w:w="848" w:type="dxa"/>
            <w:tcBorders>
              <w:top w:val="nil"/>
              <w:bottom w:val="nil"/>
            </w:tcBorders>
            <w:shd w:val="clear" w:color="auto" w:fill="DCDDDE"/>
          </w:tcPr>
          <w:p w14:paraId="7E22BE28" w14:textId="77777777" w:rsidR="001C5233" w:rsidRDefault="006048AA">
            <w:pPr>
              <w:pStyle w:val="TableParagraph"/>
              <w:spacing w:line="134" w:lineRule="exact"/>
              <w:ind w:right="58"/>
              <w:jc w:val="right"/>
              <w:rPr>
                <w:sz w:val="11"/>
              </w:rPr>
            </w:pPr>
            <w:r>
              <w:rPr>
                <w:color w:val="231F20"/>
                <w:w w:val="105"/>
                <w:sz w:val="11"/>
              </w:rPr>
              <w:t>730 000 Kč</w:t>
            </w:r>
          </w:p>
        </w:tc>
        <w:tc>
          <w:tcPr>
            <w:tcW w:w="837" w:type="dxa"/>
            <w:tcBorders>
              <w:top w:val="nil"/>
              <w:bottom w:val="nil"/>
            </w:tcBorders>
            <w:shd w:val="clear" w:color="auto" w:fill="DCDDDE"/>
          </w:tcPr>
          <w:p w14:paraId="15E5F5D3" w14:textId="77777777" w:rsidR="001C5233" w:rsidRDefault="006048AA">
            <w:pPr>
              <w:pStyle w:val="TableParagraph"/>
              <w:spacing w:line="134" w:lineRule="exact"/>
              <w:ind w:right="46"/>
              <w:jc w:val="right"/>
              <w:rPr>
                <w:sz w:val="11"/>
              </w:rPr>
            </w:pPr>
            <w:r>
              <w:rPr>
                <w:color w:val="231F20"/>
                <w:w w:val="105"/>
                <w:sz w:val="11"/>
              </w:rPr>
              <w:t>730 000 Kč</w:t>
            </w:r>
          </w:p>
        </w:tc>
        <w:tc>
          <w:tcPr>
            <w:tcW w:w="848" w:type="dxa"/>
            <w:tcBorders>
              <w:top w:val="nil"/>
              <w:bottom w:val="nil"/>
            </w:tcBorders>
            <w:shd w:val="clear" w:color="auto" w:fill="DCDDDE"/>
          </w:tcPr>
          <w:p w14:paraId="32146BB5" w14:textId="77777777" w:rsidR="001C5233" w:rsidRDefault="006048AA">
            <w:pPr>
              <w:pStyle w:val="TableParagraph"/>
              <w:spacing w:line="134" w:lineRule="exact"/>
              <w:ind w:right="57"/>
              <w:jc w:val="right"/>
              <w:rPr>
                <w:sz w:val="11"/>
              </w:rPr>
            </w:pPr>
            <w:r>
              <w:rPr>
                <w:color w:val="231F20"/>
                <w:w w:val="105"/>
                <w:sz w:val="11"/>
              </w:rPr>
              <w:t>883 300 Kč</w:t>
            </w:r>
          </w:p>
        </w:tc>
        <w:tc>
          <w:tcPr>
            <w:tcW w:w="600" w:type="dxa"/>
            <w:tcBorders>
              <w:top w:val="nil"/>
              <w:bottom w:val="nil"/>
              <w:right w:val="single" w:sz="11" w:space="0" w:color="231F20"/>
            </w:tcBorders>
            <w:shd w:val="clear" w:color="auto" w:fill="DCDDDE"/>
          </w:tcPr>
          <w:p w14:paraId="5474C03E" w14:textId="77777777" w:rsidR="001C5233" w:rsidRDefault="006048AA">
            <w:pPr>
              <w:pStyle w:val="TableParagraph"/>
              <w:spacing w:line="134" w:lineRule="exact"/>
              <w:ind w:left="112" w:right="102"/>
              <w:jc w:val="center"/>
              <w:rPr>
                <w:sz w:val="11"/>
              </w:rPr>
            </w:pPr>
            <w:r>
              <w:rPr>
                <w:color w:val="231F20"/>
                <w:w w:val="105"/>
                <w:sz w:val="11"/>
              </w:rPr>
              <w:t>VŠCHT</w:t>
            </w:r>
          </w:p>
        </w:tc>
        <w:tc>
          <w:tcPr>
            <w:tcW w:w="698" w:type="dxa"/>
            <w:tcBorders>
              <w:top w:val="nil"/>
              <w:left w:val="single" w:sz="11" w:space="0" w:color="231F20"/>
              <w:bottom w:val="nil"/>
              <w:right w:val="nil"/>
            </w:tcBorders>
            <w:shd w:val="clear" w:color="auto" w:fill="DCDDDE"/>
          </w:tcPr>
          <w:p w14:paraId="1DFFDAED" w14:textId="77777777" w:rsidR="001C5233" w:rsidRDefault="006048AA">
            <w:pPr>
              <w:pStyle w:val="TableParagraph"/>
              <w:spacing w:line="134" w:lineRule="exact"/>
              <w:ind w:right="123"/>
              <w:jc w:val="right"/>
              <w:rPr>
                <w:sz w:val="11"/>
              </w:rPr>
            </w:pPr>
            <w:r>
              <w:rPr>
                <w:color w:val="231F20"/>
                <w:w w:val="105"/>
                <w:sz w:val="11"/>
              </w:rPr>
              <w:t>29 200</w:t>
            </w:r>
          </w:p>
        </w:tc>
        <w:tc>
          <w:tcPr>
            <w:tcW w:w="780" w:type="dxa"/>
            <w:tcBorders>
              <w:top w:val="nil"/>
              <w:left w:val="nil"/>
              <w:bottom w:val="nil"/>
              <w:right w:val="nil"/>
            </w:tcBorders>
            <w:shd w:val="clear" w:color="auto" w:fill="DCDDDE"/>
          </w:tcPr>
          <w:p w14:paraId="7B7E65C0" w14:textId="77777777" w:rsidR="001C5233" w:rsidRDefault="006048AA">
            <w:pPr>
              <w:pStyle w:val="TableParagraph"/>
              <w:spacing w:line="134" w:lineRule="exact"/>
              <w:ind w:left="125"/>
              <w:rPr>
                <w:sz w:val="11"/>
              </w:rPr>
            </w:pPr>
            <w:r>
              <w:rPr>
                <w:color w:val="231F20"/>
                <w:w w:val="105"/>
                <w:sz w:val="11"/>
              </w:rPr>
              <w:t>116 800</w:t>
            </w:r>
          </w:p>
        </w:tc>
        <w:tc>
          <w:tcPr>
            <w:tcW w:w="494" w:type="dxa"/>
            <w:tcBorders>
              <w:top w:val="nil"/>
              <w:left w:val="nil"/>
              <w:bottom w:val="nil"/>
              <w:right w:val="nil"/>
            </w:tcBorders>
            <w:shd w:val="clear" w:color="auto" w:fill="DCDDDE"/>
          </w:tcPr>
          <w:p w14:paraId="3B1264AC" w14:textId="77777777" w:rsidR="001C5233" w:rsidRDefault="006048AA">
            <w:pPr>
              <w:pStyle w:val="TableParagraph"/>
              <w:spacing w:line="134" w:lineRule="exact"/>
              <w:ind w:right="152"/>
              <w:jc w:val="right"/>
              <w:rPr>
                <w:sz w:val="11"/>
              </w:rPr>
            </w:pPr>
            <w:r>
              <w:rPr>
                <w:color w:val="231F20"/>
                <w:w w:val="102"/>
                <w:sz w:val="11"/>
              </w:rPr>
              <w:t>0</w:t>
            </w:r>
          </w:p>
        </w:tc>
        <w:tc>
          <w:tcPr>
            <w:tcW w:w="516" w:type="dxa"/>
            <w:tcBorders>
              <w:top w:val="nil"/>
              <w:left w:val="nil"/>
              <w:bottom w:val="nil"/>
            </w:tcBorders>
            <w:shd w:val="clear" w:color="auto" w:fill="DCDDDE"/>
          </w:tcPr>
          <w:p w14:paraId="4BACDFF1" w14:textId="77777777" w:rsidR="001C5233" w:rsidRDefault="006048AA">
            <w:pPr>
              <w:pStyle w:val="TableParagraph"/>
              <w:spacing w:line="134" w:lineRule="exact"/>
              <w:ind w:right="39"/>
              <w:jc w:val="right"/>
              <w:rPr>
                <w:sz w:val="11"/>
              </w:rPr>
            </w:pPr>
            <w:r>
              <w:rPr>
                <w:color w:val="231F20"/>
                <w:w w:val="102"/>
                <w:sz w:val="11"/>
              </w:rPr>
              <w:t>0</w:t>
            </w:r>
          </w:p>
        </w:tc>
        <w:tc>
          <w:tcPr>
            <w:tcW w:w="1018" w:type="dxa"/>
            <w:vMerge/>
            <w:tcBorders>
              <w:right w:val="single" w:sz="11" w:space="0" w:color="231F20"/>
            </w:tcBorders>
            <w:shd w:val="clear" w:color="auto" w:fill="DCDDDE"/>
          </w:tcPr>
          <w:p w14:paraId="42180900" w14:textId="77777777" w:rsidR="001C5233" w:rsidRDefault="001C5233"/>
        </w:tc>
      </w:tr>
      <w:tr w:rsidR="001C5233" w14:paraId="254E8FA9" w14:textId="77777777">
        <w:trPr>
          <w:trHeight w:hRule="exact" w:val="151"/>
        </w:trPr>
        <w:tc>
          <w:tcPr>
            <w:tcW w:w="396" w:type="dxa"/>
            <w:tcBorders>
              <w:top w:val="nil"/>
              <w:left w:val="single" w:sz="11" w:space="0" w:color="231F20"/>
              <w:bottom w:val="nil"/>
            </w:tcBorders>
            <w:shd w:val="clear" w:color="auto" w:fill="DCDDDE"/>
          </w:tcPr>
          <w:p w14:paraId="32C2A212" w14:textId="77777777" w:rsidR="001C5233" w:rsidRDefault="001C5233"/>
        </w:tc>
        <w:tc>
          <w:tcPr>
            <w:tcW w:w="407" w:type="dxa"/>
            <w:tcBorders>
              <w:top w:val="nil"/>
              <w:bottom w:val="nil"/>
            </w:tcBorders>
            <w:shd w:val="clear" w:color="auto" w:fill="DCDDDE"/>
          </w:tcPr>
          <w:p w14:paraId="6FD05717" w14:textId="77777777" w:rsidR="001C5233" w:rsidRDefault="001C5233"/>
        </w:tc>
        <w:tc>
          <w:tcPr>
            <w:tcW w:w="1527" w:type="dxa"/>
            <w:tcBorders>
              <w:top w:val="nil"/>
              <w:bottom w:val="nil"/>
            </w:tcBorders>
            <w:shd w:val="clear" w:color="auto" w:fill="DCDDDE"/>
          </w:tcPr>
          <w:p w14:paraId="26AA034B" w14:textId="77777777" w:rsidR="001C5233" w:rsidRDefault="006048AA">
            <w:pPr>
              <w:pStyle w:val="TableParagraph"/>
              <w:spacing w:line="133" w:lineRule="exact"/>
              <w:ind w:left="15"/>
              <w:rPr>
                <w:sz w:val="11"/>
              </w:rPr>
            </w:pPr>
            <w:r>
              <w:rPr>
                <w:color w:val="231F20"/>
                <w:w w:val="105"/>
                <w:sz w:val="11"/>
              </w:rPr>
              <w:t>WISH a definice potřebných</w:t>
            </w:r>
          </w:p>
        </w:tc>
        <w:tc>
          <w:tcPr>
            <w:tcW w:w="735" w:type="dxa"/>
            <w:tcBorders>
              <w:top w:val="nil"/>
              <w:bottom w:val="nil"/>
            </w:tcBorders>
            <w:shd w:val="clear" w:color="auto" w:fill="DCDDDE"/>
          </w:tcPr>
          <w:p w14:paraId="634D2A7D" w14:textId="77777777" w:rsidR="001C5233" w:rsidRDefault="001C5233"/>
        </w:tc>
        <w:tc>
          <w:tcPr>
            <w:tcW w:w="758" w:type="dxa"/>
            <w:tcBorders>
              <w:top w:val="nil"/>
              <w:bottom w:val="nil"/>
            </w:tcBorders>
            <w:shd w:val="clear" w:color="auto" w:fill="DCDDDE"/>
          </w:tcPr>
          <w:p w14:paraId="2263D9E0" w14:textId="77777777" w:rsidR="001C5233" w:rsidRDefault="001C5233"/>
        </w:tc>
        <w:tc>
          <w:tcPr>
            <w:tcW w:w="848" w:type="dxa"/>
            <w:tcBorders>
              <w:top w:val="nil"/>
              <w:bottom w:val="nil"/>
            </w:tcBorders>
            <w:shd w:val="clear" w:color="auto" w:fill="DCDDDE"/>
          </w:tcPr>
          <w:p w14:paraId="6BAA1F65" w14:textId="77777777" w:rsidR="001C5233" w:rsidRDefault="001C5233"/>
        </w:tc>
        <w:tc>
          <w:tcPr>
            <w:tcW w:w="837" w:type="dxa"/>
            <w:tcBorders>
              <w:top w:val="nil"/>
              <w:bottom w:val="nil"/>
            </w:tcBorders>
            <w:shd w:val="clear" w:color="auto" w:fill="DCDDDE"/>
          </w:tcPr>
          <w:p w14:paraId="7883484B" w14:textId="77777777" w:rsidR="001C5233" w:rsidRDefault="001C5233"/>
        </w:tc>
        <w:tc>
          <w:tcPr>
            <w:tcW w:w="848" w:type="dxa"/>
            <w:tcBorders>
              <w:top w:val="nil"/>
              <w:bottom w:val="nil"/>
            </w:tcBorders>
            <w:shd w:val="clear" w:color="auto" w:fill="DCDDDE"/>
          </w:tcPr>
          <w:p w14:paraId="5F7966F2" w14:textId="77777777" w:rsidR="001C5233" w:rsidRDefault="001C5233"/>
        </w:tc>
        <w:tc>
          <w:tcPr>
            <w:tcW w:w="600" w:type="dxa"/>
            <w:tcBorders>
              <w:top w:val="nil"/>
              <w:bottom w:val="nil"/>
              <w:right w:val="single" w:sz="11" w:space="0" w:color="231F20"/>
            </w:tcBorders>
            <w:shd w:val="clear" w:color="auto" w:fill="DCDDDE"/>
          </w:tcPr>
          <w:p w14:paraId="4F6F3BF0" w14:textId="77777777" w:rsidR="001C5233" w:rsidRDefault="001C5233"/>
        </w:tc>
        <w:tc>
          <w:tcPr>
            <w:tcW w:w="698" w:type="dxa"/>
            <w:tcBorders>
              <w:top w:val="nil"/>
              <w:left w:val="single" w:sz="11" w:space="0" w:color="231F20"/>
              <w:bottom w:val="nil"/>
              <w:right w:val="nil"/>
            </w:tcBorders>
            <w:shd w:val="clear" w:color="auto" w:fill="DCDDDE"/>
          </w:tcPr>
          <w:p w14:paraId="795B40D9" w14:textId="77777777" w:rsidR="001C5233" w:rsidRDefault="001C5233"/>
        </w:tc>
        <w:tc>
          <w:tcPr>
            <w:tcW w:w="780" w:type="dxa"/>
            <w:tcBorders>
              <w:top w:val="nil"/>
              <w:left w:val="nil"/>
              <w:bottom w:val="nil"/>
              <w:right w:val="nil"/>
            </w:tcBorders>
            <w:shd w:val="clear" w:color="auto" w:fill="DCDDDE"/>
          </w:tcPr>
          <w:p w14:paraId="3CD3BCCB" w14:textId="77777777" w:rsidR="001C5233" w:rsidRDefault="001C5233"/>
        </w:tc>
        <w:tc>
          <w:tcPr>
            <w:tcW w:w="494" w:type="dxa"/>
            <w:tcBorders>
              <w:top w:val="nil"/>
              <w:left w:val="nil"/>
              <w:bottom w:val="nil"/>
              <w:right w:val="nil"/>
            </w:tcBorders>
            <w:shd w:val="clear" w:color="auto" w:fill="DCDDDE"/>
          </w:tcPr>
          <w:p w14:paraId="21FE8A3F" w14:textId="77777777" w:rsidR="001C5233" w:rsidRDefault="001C5233"/>
        </w:tc>
        <w:tc>
          <w:tcPr>
            <w:tcW w:w="516" w:type="dxa"/>
            <w:tcBorders>
              <w:top w:val="nil"/>
              <w:left w:val="nil"/>
              <w:bottom w:val="nil"/>
            </w:tcBorders>
            <w:shd w:val="clear" w:color="auto" w:fill="DCDDDE"/>
          </w:tcPr>
          <w:p w14:paraId="3D0A45D7" w14:textId="77777777" w:rsidR="001C5233" w:rsidRDefault="001C5233"/>
        </w:tc>
        <w:tc>
          <w:tcPr>
            <w:tcW w:w="1018" w:type="dxa"/>
            <w:vMerge/>
            <w:tcBorders>
              <w:right w:val="single" w:sz="11" w:space="0" w:color="231F20"/>
            </w:tcBorders>
            <w:shd w:val="clear" w:color="auto" w:fill="DCDDDE"/>
          </w:tcPr>
          <w:p w14:paraId="4E26105D" w14:textId="77777777" w:rsidR="001C5233" w:rsidRDefault="001C5233"/>
        </w:tc>
      </w:tr>
      <w:tr w:rsidR="001C5233" w14:paraId="735C934D" w14:textId="77777777">
        <w:trPr>
          <w:trHeight w:hRule="exact" w:val="224"/>
        </w:trPr>
        <w:tc>
          <w:tcPr>
            <w:tcW w:w="396" w:type="dxa"/>
            <w:tcBorders>
              <w:top w:val="nil"/>
              <w:left w:val="single" w:sz="11" w:space="0" w:color="231F20"/>
            </w:tcBorders>
            <w:shd w:val="clear" w:color="auto" w:fill="DCDDDE"/>
          </w:tcPr>
          <w:p w14:paraId="51EA11FF" w14:textId="77777777" w:rsidR="001C5233" w:rsidRDefault="001C5233"/>
        </w:tc>
        <w:tc>
          <w:tcPr>
            <w:tcW w:w="407" w:type="dxa"/>
            <w:tcBorders>
              <w:top w:val="nil"/>
            </w:tcBorders>
            <w:shd w:val="clear" w:color="auto" w:fill="DCDDDE"/>
          </w:tcPr>
          <w:p w14:paraId="1BC1480B" w14:textId="77777777" w:rsidR="001C5233" w:rsidRDefault="001C5233"/>
        </w:tc>
        <w:tc>
          <w:tcPr>
            <w:tcW w:w="1527" w:type="dxa"/>
            <w:tcBorders>
              <w:top w:val="nil"/>
            </w:tcBorders>
            <w:shd w:val="clear" w:color="auto" w:fill="DCDDDE"/>
          </w:tcPr>
          <w:p w14:paraId="60F590C1" w14:textId="77777777" w:rsidR="001C5233" w:rsidRDefault="006048AA">
            <w:pPr>
              <w:pStyle w:val="TableParagraph"/>
              <w:spacing w:line="133" w:lineRule="exact"/>
              <w:ind w:left="15"/>
              <w:rPr>
                <w:sz w:val="11"/>
              </w:rPr>
            </w:pPr>
            <w:r>
              <w:rPr>
                <w:color w:val="231F20"/>
                <w:w w:val="105"/>
                <w:sz w:val="11"/>
              </w:rPr>
              <w:t>kroků na národní úrovni.</w:t>
            </w:r>
          </w:p>
        </w:tc>
        <w:tc>
          <w:tcPr>
            <w:tcW w:w="735" w:type="dxa"/>
            <w:tcBorders>
              <w:top w:val="nil"/>
            </w:tcBorders>
            <w:shd w:val="clear" w:color="auto" w:fill="DCDDDE"/>
          </w:tcPr>
          <w:p w14:paraId="47BF363F" w14:textId="77777777" w:rsidR="001C5233" w:rsidRDefault="001C5233"/>
        </w:tc>
        <w:tc>
          <w:tcPr>
            <w:tcW w:w="758" w:type="dxa"/>
            <w:tcBorders>
              <w:top w:val="nil"/>
            </w:tcBorders>
            <w:shd w:val="clear" w:color="auto" w:fill="DCDDDE"/>
          </w:tcPr>
          <w:p w14:paraId="0D90EB94" w14:textId="77777777" w:rsidR="001C5233" w:rsidRDefault="001C5233"/>
        </w:tc>
        <w:tc>
          <w:tcPr>
            <w:tcW w:w="848" w:type="dxa"/>
            <w:tcBorders>
              <w:top w:val="nil"/>
            </w:tcBorders>
            <w:shd w:val="clear" w:color="auto" w:fill="DCDDDE"/>
          </w:tcPr>
          <w:p w14:paraId="0BAA3455" w14:textId="77777777" w:rsidR="001C5233" w:rsidRDefault="001C5233"/>
        </w:tc>
        <w:tc>
          <w:tcPr>
            <w:tcW w:w="837" w:type="dxa"/>
            <w:tcBorders>
              <w:top w:val="nil"/>
            </w:tcBorders>
            <w:shd w:val="clear" w:color="auto" w:fill="DCDDDE"/>
          </w:tcPr>
          <w:p w14:paraId="1BA650C3" w14:textId="77777777" w:rsidR="001C5233" w:rsidRDefault="001C5233"/>
        </w:tc>
        <w:tc>
          <w:tcPr>
            <w:tcW w:w="848" w:type="dxa"/>
            <w:tcBorders>
              <w:top w:val="nil"/>
            </w:tcBorders>
            <w:shd w:val="clear" w:color="auto" w:fill="DCDDDE"/>
          </w:tcPr>
          <w:p w14:paraId="5674FEF0" w14:textId="77777777" w:rsidR="001C5233" w:rsidRDefault="001C5233"/>
        </w:tc>
        <w:tc>
          <w:tcPr>
            <w:tcW w:w="600" w:type="dxa"/>
            <w:tcBorders>
              <w:top w:val="nil"/>
              <w:right w:val="single" w:sz="11" w:space="0" w:color="231F20"/>
            </w:tcBorders>
            <w:shd w:val="clear" w:color="auto" w:fill="DCDDDE"/>
          </w:tcPr>
          <w:p w14:paraId="61651C92" w14:textId="77777777" w:rsidR="001C5233" w:rsidRDefault="001C5233"/>
        </w:tc>
        <w:tc>
          <w:tcPr>
            <w:tcW w:w="698" w:type="dxa"/>
            <w:tcBorders>
              <w:top w:val="nil"/>
              <w:left w:val="single" w:sz="11" w:space="0" w:color="231F20"/>
              <w:bottom w:val="nil"/>
              <w:right w:val="nil"/>
            </w:tcBorders>
            <w:shd w:val="clear" w:color="auto" w:fill="DCDDDE"/>
          </w:tcPr>
          <w:p w14:paraId="7F05EFA4" w14:textId="77777777" w:rsidR="001C5233" w:rsidRDefault="001C5233"/>
        </w:tc>
        <w:tc>
          <w:tcPr>
            <w:tcW w:w="780" w:type="dxa"/>
            <w:tcBorders>
              <w:top w:val="nil"/>
              <w:left w:val="nil"/>
              <w:bottom w:val="nil"/>
              <w:right w:val="nil"/>
            </w:tcBorders>
            <w:shd w:val="clear" w:color="auto" w:fill="DCDDDE"/>
          </w:tcPr>
          <w:p w14:paraId="21C76848" w14:textId="77777777" w:rsidR="001C5233" w:rsidRDefault="001C5233"/>
        </w:tc>
        <w:tc>
          <w:tcPr>
            <w:tcW w:w="494" w:type="dxa"/>
            <w:tcBorders>
              <w:top w:val="nil"/>
              <w:left w:val="nil"/>
              <w:bottom w:val="nil"/>
              <w:right w:val="nil"/>
            </w:tcBorders>
            <w:shd w:val="clear" w:color="auto" w:fill="DCDDDE"/>
          </w:tcPr>
          <w:p w14:paraId="79F855D0" w14:textId="77777777" w:rsidR="001C5233" w:rsidRDefault="001C5233"/>
        </w:tc>
        <w:tc>
          <w:tcPr>
            <w:tcW w:w="516" w:type="dxa"/>
            <w:tcBorders>
              <w:top w:val="nil"/>
              <w:left w:val="nil"/>
              <w:bottom w:val="nil"/>
            </w:tcBorders>
            <w:shd w:val="clear" w:color="auto" w:fill="DCDDDE"/>
          </w:tcPr>
          <w:p w14:paraId="47010D97" w14:textId="77777777" w:rsidR="001C5233" w:rsidRDefault="001C5233"/>
        </w:tc>
        <w:tc>
          <w:tcPr>
            <w:tcW w:w="1018" w:type="dxa"/>
            <w:vMerge/>
            <w:tcBorders>
              <w:right w:val="single" w:sz="11" w:space="0" w:color="231F20"/>
            </w:tcBorders>
            <w:shd w:val="clear" w:color="auto" w:fill="DCDDDE"/>
          </w:tcPr>
          <w:p w14:paraId="0E732B9B" w14:textId="77777777" w:rsidR="001C5233" w:rsidRDefault="001C5233"/>
        </w:tc>
      </w:tr>
      <w:tr w:rsidR="001C5233" w14:paraId="69587E72" w14:textId="77777777">
        <w:trPr>
          <w:trHeight w:hRule="exact" w:val="615"/>
        </w:trPr>
        <w:tc>
          <w:tcPr>
            <w:tcW w:w="396" w:type="dxa"/>
            <w:tcBorders>
              <w:left w:val="single" w:sz="11" w:space="0" w:color="231F20"/>
            </w:tcBorders>
            <w:shd w:val="clear" w:color="auto" w:fill="DCDDDE"/>
          </w:tcPr>
          <w:p w14:paraId="418BE171" w14:textId="77777777" w:rsidR="001C5233" w:rsidRDefault="001C5233">
            <w:pPr>
              <w:pStyle w:val="TableParagraph"/>
              <w:rPr>
                <w:rFonts w:ascii="Times New Roman"/>
                <w:sz w:val="10"/>
              </w:rPr>
            </w:pPr>
          </w:p>
          <w:p w14:paraId="2E547841" w14:textId="77777777" w:rsidR="001C5233" w:rsidRDefault="001C5233">
            <w:pPr>
              <w:pStyle w:val="TableParagraph"/>
              <w:spacing w:before="4"/>
              <w:rPr>
                <w:rFonts w:ascii="Times New Roman"/>
                <w:sz w:val="10"/>
              </w:rPr>
            </w:pPr>
          </w:p>
          <w:p w14:paraId="79962509" w14:textId="77777777" w:rsidR="001C5233" w:rsidRDefault="006048AA">
            <w:pPr>
              <w:pStyle w:val="TableParagraph"/>
              <w:ind w:left="17" w:right="44"/>
              <w:jc w:val="center"/>
              <w:rPr>
                <w:sz w:val="11"/>
              </w:rPr>
            </w:pPr>
            <w:r>
              <w:rPr>
                <w:color w:val="231F20"/>
                <w:w w:val="105"/>
                <w:sz w:val="11"/>
              </w:rPr>
              <w:t>III.</w:t>
            </w:r>
          </w:p>
        </w:tc>
        <w:tc>
          <w:tcPr>
            <w:tcW w:w="407" w:type="dxa"/>
            <w:shd w:val="clear" w:color="auto" w:fill="DCDDDE"/>
          </w:tcPr>
          <w:p w14:paraId="1017B8CB" w14:textId="77777777" w:rsidR="001C5233" w:rsidRDefault="001C5233">
            <w:pPr>
              <w:pStyle w:val="TableParagraph"/>
              <w:rPr>
                <w:rFonts w:ascii="Times New Roman"/>
                <w:sz w:val="10"/>
              </w:rPr>
            </w:pPr>
          </w:p>
          <w:p w14:paraId="7918F439" w14:textId="77777777" w:rsidR="001C5233" w:rsidRDefault="001C5233">
            <w:pPr>
              <w:pStyle w:val="TableParagraph"/>
              <w:spacing w:before="4"/>
              <w:rPr>
                <w:rFonts w:ascii="Times New Roman"/>
                <w:sz w:val="10"/>
              </w:rPr>
            </w:pPr>
          </w:p>
          <w:p w14:paraId="4D5E1C8D" w14:textId="77777777" w:rsidR="001C5233" w:rsidRDefault="006048AA">
            <w:pPr>
              <w:pStyle w:val="TableParagraph"/>
              <w:ind w:left="117" w:right="115"/>
              <w:jc w:val="center"/>
              <w:rPr>
                <w:sz w:val="11"/>
              </w:rPr>
            </w:pPr>
            <w:r>
              <w:rPr>
                <w:color w:val="231F20"/>
                <w:w w:val="105"/>
                <w:sz w:val="11"/>
              </w:rPr>
              <w:t>16</w:t>
            </w:r>
          </w:p>
        </w:tc>
        <w:tc>
          <w:tcPr>
            <w:tcW w:w="1527" w:type="dxa"/>
            <w:shd w:val="clear" w:color="auto" w:fill="DCDDDE"/>
          </w:tcPr>
          <w:p w14:paraId="2E7A3227" w14:textId="77777777" w:rsidR="001C5233" w:rsidRDefault="006048AA">
            <w:pPr>
              <w:pStyle w:val="TableParagraph"/>
              <w:spacing w:before="83" w:line="271" w:lineRule="auto"/>
              <w:ind w:left="15" w:right="20"/>
              <w:rPr>
                <w:sz w:val="11"/>
              </w:rPr>
            </w:pPr>
            <w:r>
              <w:rPr>
                <w:color w:val="231F20"/>
                <w:sz w:val="11"/>
              </w:rPr>
              <w:t xml:space="preserve">Vyhodnotit stávající národní </w:t>
            </w:r>
            <w:r>
              <w:rPr>
                <w:color w:val="231F20"/>
                <w:w w:val="105"/>
                <w:sz w:val="11"/>
              </w:rPr>
              <w:t>systém "</w:t>
            </w:r>
            <w:proofErr w:type="spellStart"/>
            <w:r>
              <w:rPr>
                <w:color w:val="231F20"/>
                <w:w w:val="105"/>
                <w:sz w:val="11"/>
              </w:rPr>
              <w:t>wastewater</w:t>
            </w:r>
            <w:proofErr w:type="spellEnd"/>
            <w:r>
              <w:rPr>
                <w:color w:val="231F20"/>
                <w:w w:val="105"/>
                <w:sz w:val="11"/>
              </w:rPr>
              <w:t xml:space="preserve"> </w:t>
            </w:r>
            <w:proofErr w:type="spellStart"/>
            <w:r>
              <w:rPr>
                <w:color w:val="231F20"/>
                <w:w w:val="105"/>
                <w:sz w:val="11"/>
              </w:rPr>
              <w:t>surveilance</w:t>
            </w:r>
            <w:proofErr w:type="spellEnd"/>
            <w:r>
              <w:rPr>
                <w:color w:val="231F20"/>
                <w:w w:val="105"/>
                <w:sz w:val="11"/>
              </w:rPr>
              <w:t>".</w:t>
            </w:r>
          </w:p>
        </w:tc>
        <w:tc>
          <w:tcPr>
            <w:tcW w:w="735" w:type="dxa"/>
            <w:shd w:val="clear" w:color="auto" w:fill="DCDDDE"/>
          </w:tcPr>
          <w:p w14:paraId="20E2CF59" w14:textId="77777777" w:rsidR="001C5233" w:rsidRDefault="001C5233">
            <w:pPr>
              <w:pStyle w:val="TableParagraph"/>
              <w:rPr>
                <w:rFonts w:ascii="Times New Roman"/>
                <w:sz w:val="10"/>
              </w:rPr>
            </w:pPr>
          </w:p>
          <w:p w14:paraId="38394041" w14:textId="77777777" w:rsidR="001C5233" w:rsidRDefault="001C5233">
            <w:pPr>
              <w:pStyle w:val="TableParagraph"/>
              <w:spacing w:before="4"/>
              <w:rPr>
                <w:rFonts w:ascii="Times New Roman"/>
                <w:sz w:val="10"/>
              </w:rPr>
            </w:pPr>
          </w:p>
          <w:p w14:paraId="0762DCED" w14:textId="77777777" w:rsidR="001C5233" w:rsidRDefault="006048AA">
            <w:pPr>
              <w:pStyle w:val="TableParagraph"/>
              <w:ind w:left="6" w:right="5"/>
              <w:jc w:val="center"/>
              <w:rPr>
                <w:sz w:val="11"/>
              </w:rPr>
            </w:pPr>
            <w:r>
              <w:rPr>
                <w:color w:val="231F20"/>
                <w:w w:val="105"/>
                <w:sz w:val="11"/>
              </w:rPr>
              <w:t>30.10.2026</w:t>
            </w:r>
          </w:p>
        </w:tc>
        <w:tc>
          <w:tcPr>
            <w:tcW w:w="758" w:type="dxa"/>
            <w:shd w:val="clear" w:color="auto" w:fill="DCDDDE"/>
          </w:tcPr>
          <w:p w14:paraId="76C2255E" w14:textId="77777777" w:rsidR="001C5233" w:rsidRDefault="001C5233">
            <w:pPr>
              <w:pStyle w:val="TableParagraph"/>
              <w:rPr>
                <w:rFonts w:ascii="Times New Roman"/>
                <w:sz w:val="10"/>
              </w:rPr>
            </w:pPr>
          </w:p>
          <w:p w14:paraId="11208CF9" w14:textId="77777777" w:rsidR="001C5233" w:rsidRDefault="001C5233">
            <w:pPr>
              <w:pStyle w:val="TableParagraph"/>
              <w:spacing w:before="4"/>
              <w:rPr>
                <w:rFonts w:ascii="Times New Roman"/>
                <w:sz w:val="10"/>
              </w:rPr>
            </w:pPr>
          </w:p>
          <w:p w14:paraId="28CCEFD2" w14:textId="77777777" w:rsidR="001C5233" w:rsidRDefault="006048AA">
            <w:pPr>
              <w:pStyle w:val="TableParagraph"/>
              <w:ind w:left="74" w:right="72"/>
              <w:jc w:val="center"/>
              <w:rPr>
                <w:sz w:val="11"/>
              </w:rPr>
            </w:pPr>
            <w:r>
              <w:rPr>
                <w:color w:val="231F20"/>
                <w:w w:val="105"/>
                <w:sz w:val="11"/>
              </w:rPr>
              <w:t>30.09.2026</w:t>
            </w:r>
          </w:p>
        </w:tc>
        <w:tc>
          <w:tcPr>
            <w:tcW w:w="848" w:type="dxa"/>
            <w:shd w:val="clear" w:color="auto" w:fill="DCDDDE"/>
          </w:tcPr>
          <w:p w14:paraId="59190A14" w14:textId="77777777" w:rsidR="001C5233" w:rsidRDefault="001C5233"/>
        </w:tc>
        <w:tc>
          <w:tcPr>
            <w:tcW w:w="837" w:type="dxa"/>
            <w:shd w:val="clear" w:color="auto" w:fill="DCDDDE"/>
          </w:tcPr>
          <w:p w14:paraId="30A48359" w14:textId="77777777" w:rsidR="001C5233" w:rsidRDefault="001C5233"/>
        </w:tc>
        <w:tc>
          <w:tcPr>
            <w:tcW w:w="848" w:type="dxa"/>
            <w:shd w:val="clear" w:color="auto" w:fill="DCDDDE"/>
          </w:tcPr>
          <w:p w14:paraId="324FBE41" w14:textId="77777777" w:rsidR="001C5233" w:rsidRDefault="001C5233"/>
        </w:tc>
        <w:tc>
          <w:tcPr>
            <w:tcW w:w="600" w:type="dxa"/>
            <w:tcBorders>
              <w:right w:val="single" w:sz="11" w:space="0" w:color="231F20"/>
            </w:tcBorders>
            <w:shd w:val="clear" w:color="auto" w:fill="DCDDDE"/>
          </w:tcPr>
          <w:p w14:paraId="3842A40C" w14:textId="77777777" w:rsidR="001C5233" w:rsidRDefault="001C5233">
            <w:pPr>
              <w:pStyle w:val="TableParagraph"/>
              <w:rPr>
                <w:rFonts w:ascii="Times New Roman"/>
                <w:sz w:val="10"/>
              </w:rPr>
            </w:pPr>
          </w:p>
          <w:p w14:paraId="6F9C316E" w14:textId="77777777" w:rsidR="001C5233" w:rsidRDefault="001C5233">
            <w:pPr>
              <w:pStyle w:val="TableParagraph"/>
              <w:spacing w:before="4"/>
              <w:rPr>
                <w:rFonts w:ascii="Times New Roman"/>
                <w:sz w:val="10"/>
              </w:rPr>
            </w:pPr>
          </w:p>
          <w:p w14:paraId="56213754" w14:textId="77777777" w:rsidR="001C5233" w:rsidRDefault="006048AA">
            <w:pPr>
              <w:pStyle w:val="TableParagraph"/>
              <w:ind w:left="112" w:right="101"/>
              <w:jc w:val="center"/>
              <w:rPr>
                <w:sz w:val="11"/>
              </w:rPr>
            </w:pPr>
            <w:r>
              <w:rPr>
                <w:color w:val="231F20"/>
                <w:w w:val="105"/>
                <w:sz w:val="11"/>
              </w:rPr>
              <w:t>VŠCHT</w:t>
            </w:r>
          </w:p>
        </w:tc>
        <w:tc>
          <w:tcPr>
            <w:tcW w:w="698" w:type="dxa"/>
            <w:tcBorders>
              <w:top w:val="nil"/>
              <w:left w:val="single" w:sz="11" w:space="0" w:color="231F20"/>
              <w:bottom w:val="nil"/>
              <w:right w:val="nil"/>
            </w:tcBorders>
            <w:shd w:val="clear" w:color="auto" w:fill="DCDDDE"/>
          </w:tcPr>
          <w:p w14:paraId="535480C9" w14:textId="77777777" w:rsidR="001C5233" w:rsidRDefault="001C5233">
            <w:pPr>
              <w:pStyle w:val="TableParagraph"/>
              <w:rPr>
                <w:rFonts w:ascii="Times New Roman"/>
                <w:sz w:val="10"/>
              </w:rPr>
            </w:pPr>
          </w:p>
          <w:p w14:paraId="6BDD6EBE" w14:textId="77777777" w:rsidR="001C5233" w:rsidRDefault="001C5233">
            <w:pPr>
              <w:pStyle w:val="TableParagraph"/>
              <w:rPr>
                <w:rFonts w:ascii="Times New Roman"/>
                <w:sz w:val="11"/>
              </w:rPr>
            </w:pPr>
          </w:p>
          <w:p w14:paraId="28EE530E" w14:textId="77777777" w:rsidR="001C5233" w:rsidRDefault="006048AA">
            <w:pPr>
              <w:pStyle w:val="TableParagraph"/>
              <w:ind w:right="122"/>
              <w:jc w:val="right"/>
              <w:rPr>
                <w:sz w:val="11"/>
              </w:rPr>
            </w:pPr>
            <w:r>
              <w:rPr>
                <w:color w:val="231F20"/>
                <w:w w:val="105"/>
                <w:sz w:val="11"/>
              </w:rPr>
              <w:t>29 200</w:t>
            </w:r>
          </w:p>
        </w:tc>
        <w:tc>
          <w:tcPr>
            <w:tcW w:w="780" w:type="dxa"/>
            <w:tcBorders>
              <w:top w:val="nil"/>
              <w:left w:val="nil"/>
              <w:bottom w:val="nil"/>
              <w:right w:val="nil"/>
            </w:tcBorders>
            <w:shd w:val="clear" w:color="auto" w:fill="DCDDDE"/>
          </w:tcPr>
          <w:p w14:paraId="59F50671" w14:textId="77777777" w:rsidR="001C5233" w:rsidRDefault="001C5233">
            <w:pPr>
              <w:pStyle w:val="TableParagraph"/>
              <w:rPr>
                <w:rFonts w:ascii="Times New Roman"/>
                <w:sz w:val="10"/>
              </w:rPr>
            </w:pPr>
          </w:p>
          <w:p w14:paraId="28050C65" w14:textId="77777777" w:rsidR="001C5233" w:rsidRDefault="001C5233">
            <w:pPr>
              <w:pStyle w:val="TableParagraph"/>
              <w:rPr>
                <w:rFonts w:ascii="Times New Roman"/>
                <w:sz w:val="11"/>
              </w:rPr>
            </w:pPr>
          </w:p>
          <w:p w14:paraId="64B95562" w14:textId="77777777" w:rsidR="001C5233" w:rsidRDefault="006048AA">
            <w:pPr>
              <w:pStyle w:val="TableParagraph"/>
              <w:ind w:left="125"/>
              <w:rPr>
                <w:sz w:val="11"/>
              </w:rPr>
            </w:pPr>
            <w:r>
              <w:rPr>
                <w:color w:val="231F20"/>
                <w:w w:val="105"/>
                <w:sz w:val="11"/>
              </w:rPr>
              <w:t>116 800</w:t>
            </w:r>
          </w:p>
        </w:tc>
        <w:tc>
          <w:tcPr>
            <w:tcW w:w="494" w:type="dxa"/>
            <w:tcBorders>
              <w:top w:val="nil"/>
              <w:left w:val="nil"/>
              <w:bottom w:val="nil"/>
              <w:right w:val="nil"/>
            </w:tcBorders>
            <w:shd w:val="clear" w:color="auto" w:fill="DCDDDE"/>
          </w:tcPr>
          <w:p w14:paraId="350D7083" w14:textId="77777777" w:rsidR="001C5233" w:rsidRDefault="001C5233">
            <w:pPr>
              <w:pStyle w:val="TableParagraph"/>
              <w:rPr>
                <w:rFonts w:ascii="Times New Roman"/>
                <w:sz w:val="10"/>
              </w:rPr>
            </w:pPr>
          </w:p>
          <w:p w14:paraId="5FA2183F" w14:textId="77777777" w:rsidR="001C5233" w:rsidRDefault="001C5233">
            <w:pPr>
              <w:pStyle w:val="TableParagraph"/>
              <w:rPr>
                <w:rFonts w:ascii="Times New Roman"/>
                <w:sz w:val="11"/>
              </w:rPr>
            </w:pPr>
          </w:p>
          <w:p w14:paraId="68890DBD" w14:textId="77777777" w:rsidR="001C5233" w:rsidRDefault="006048AA">
            <w:pPr>
              <w:pStyle w:val="TableParagraph"/>
              <w:ind w:right="151"/>
              <w:jc w:val="right"/>
              <w:rPr>
                <w:sz w:val="11"/>
              </w:rPr>
            </w:pPr>
            <w:r>
              <w:rPr>
                <w:color w:val="231F20"/>
                <w:w w:val="102"/>
                <w:sz w:val="11"/>
              </w:rPr>
              <w:t>0</w:t>
            </w:r>
          </w:p>
        </w:tc>
        <w:tc>
          <w:tcPr>
            <w:tcW w:w="516" w:type="dxa"/>
            <w:tcBorders>
              <w:top w:val="nil"/>
              <w:left w:val="nil"/>
              <w:bottom w:val="nil"/>
            </w:tcBorders>
            <w:shd w:val="clear" w:color="auto" w:fill="DCDDDE"/>
          </w:tcPr>
          <w:p w14:paraId="6CE0F83B" w14:textId="77777777" w:rsidR="001C5233" w:rsidRDefault="001C5233">
            <w:pPr>
              <w:pStyle w:val="TableParagraph"/>
              <w:rPr>
                <w:rFonts w:ascii="Times New Roman"/>
                <w:sz w:val="10"/>
              </w:rPr>
            </w:pPr>
          </w:p>
          <w:p w14:paraId="0D9FD0D8" w14:textId="77777777" w:rsidR="001C5233" w:rsidRDefault="001C5233">
            <w:pPr>
              <w:pStyle w:val="TableParagraph"/>
              <w:rPr>
                <w:rFonts w:ascii="Times New Roman"/>
                <w:sz w:val="11"/>
              </w:rPr>
            </w:pPr>
          </w:p>
          <w:p w14:paraId="471BA70A" w14:textId="77777777" w:rsidR="001C5233" w:rsidRDefault="006048AA">
            <w:pPr>
              <w:pStyle w:val="TableParagraph"/>
              <w:ind w:right="38"/>
              <w:jc w:val="right"/>
              <w:rPr>
                <w:sz w:val="11"/>
              </w:rPr>
            </w:pPr>
            <w:r>
              <w:rPr>
                <w:color w:val="231F20"/>
                <w:w w:val="102"/>
                <w:sz w:val="11"/>
              </w:rPr>
              <w:t>0</w:t>
            </w:r>
          </w:p>
        </w:tc>
        <w:tc>
          <w:tcPr>
            <w:tcW w:w="1018" w:type="dxa"/>
            <w:vMerge/>
            <w:tcBorders>
              <w:right w:val="single" w:sz="11" w:space="0" w:color="231F20"/>
            </w:tcBorders>
            <w:shd w:val="clear" w:color="auto" w:fill="DCDDDE"/>
          </w:tcPr>
          <w:p w14:paraId="0AE409CC" w14:textId="77777777" w:rsidR="001C5233" w:rsidRDefault="001C5233"/>
        </w:tc>
      </w:tr>
      <w:tr w:rsidR="001C5233" w14:paraId="5A986353" w14:textId="77777777">
        <w:trPr>
          <w:trHeight w:hRule="exact" w:val="615"/>
        </w:trPr>
        <w:tc>
          <w:tcPr>
            <w:tcW w:w="396" w:type="dxa"/>
            <w:tcBorders>
              <w:left w:val="single" w:sz="11" w:space="0" w:color="231F20"/>
            </w:tcBorders>
            <w:shd w:val="clear" w:color="auto" w:fill="DCDDDE"/>
          </w:tcPr>
          <w:p w14:paraId="02F7C31E" w14:textId="77777777" w:rsidR="001C5233" w:rsidRDefault="001C5233">
            <w:pPr>
              <w:pStyle w:val="TableParagraph"/>
              <w:rPr>
                <w:rFonts w:ascii="Times New Roman"/>
                <w:sz w:val="10"/>
              </w:rPr>
            </w:pPr>
          </w:p>
          <w:p w14:paraId="7605185B" w14:textId="77777777" w:rsidR="001C5233" w:rsidRDefault="001C5233">
            <w:pPr>
              <w:pStyle w:val="TableParagraph"/>
              <w:spacing w:before="4"/>
              <w:rPr>
                <w:rFonts w:ascii="Times New Roman"/>
                <w:sz w:val="10"/>
              </w:rPr>
            </w:pPr>
          </w:p>
          <w:p w14:paraId="3C845FAF" w14:textId="77777777" w:rsidR="001C5233" w:rsidRDefault="006048AA">
            <w:pPr>
              <w:pStyle w:val="TableParagraph"/>
              <w:ind w:left="17" w:right="44"/>
              <w:jc w:val="center"/>
              <w:rPr>
                <w:sz w:val="11"/>
              </w:rPr>
            </w:pPr>
            <w:r>
              <w:rPr>
                <w:color w:val="231F20"/>
                <w:w w:val="105"/>
                <w:sz w:val="11"/>
              </w:rPr>
              <w:t>III.</w:t>
            </w:r>
          </w:p>
        </w:tc>
        <w:tc>
          <w:tcPr>
            <w:tcW w:w="407" w:type="dxa"/>
            <w:shd w:val="clear" w:color="auto" w:fill="DCDDDE"/>
          </w:tcPr>
          <w:p w14:paraId="3D579A76" w14:textId="77777777" w:rsidR="001C5233" w:rsidRDefault="001C5233">
            <w:pPr>
              <w:pStyle w:val="TableParagraph"/>
              <w:rPr>
                <w:rFonts w:ascii="Times New Roman"/>
                <w:sz w:val="10"/>
              </w:rPr>
            </w:pPr>
          </w:p>
          <w:p w14:paraId="64CD6B32" w14:textId="77777777" w:rsidR="001C5233" w:rsidRDefault="001C5233">
            <w:pPr>
              <w:pStyle w:val="TableParagraph"/>
              <w:spacing w:before="4"/>
              <w:rPr>
                <w:rFonts w:ascii="Times New Roman"/>
                <w:sz w:val="10"/>
              </w:rPr>
            </w:pPr>
          </w:p>
          <w:p w14:paraId="37963E32" w14:textId="77777777" w:rsidR="001C5233" w:rsidRDefault="006048AA">
            <w:pPr>
              <w:pStyle w:val="TableParagraph"/>
              <w:ind w:left="117" w:right="115"/>
              <w:jc w:val="center"/>
              <w:rPr>
                <w:sz w:val="11"/>
              </w:rPr>
            </w:pPr>
            <w:r>
              <w:rPr>
                <w:color w:val="231F20"/>
                <w:w w:val="105"/>
                <w:sz w:val="11"/>
              </w:rPr>
              <w:t>16</w:t>
            </w:r>
          </w:p>
        </w:tc>
        <w:tc>
          <w:tcPr>
            <w:tcW w:w="1527" w:type="dxa"/>
            <w:shd w:val="clear" w:color="auto" w:fill="DCDDDE"/>
          </w:tcPr>
          <w:p w14:paraId="19DCE69F" w14:textId="77777777" w:rsidR="001C5233" w:rsidRDefault="006048AA">
            <w:pPr>
              <w:pStyle w:val="TableParagraph"/>
              <w:spacing w:before="83" w:line="271" w:lineRule="auto"/>
              <w:ind w:left="15" w:right="20"/>
              <w:rPr>
                <w:sz w:val="11"/>
              </w:rPr>
            </w:pPr>
            <w:r>
              <w:rPr>
                <w:color w:val="231F20"/>
                <w:w w:val="105"/>
                <w:sz w:val="11"/>
              </w:rPr>
              <w:t>Určit potřebné opatření pro zavedení vnitrostátního systému podle čl. 17 Směrnice.</w:t>
            </w:r>
          </w:p>
        </w:tc>
        <w:tc>
          <w:tcPr>
            <w:tcW w:w="735" w:type="dxa"/>
            <w:shd w:val="clear" w:color="auto" w:fill="DCDDDE"/>
          </w:tcPr>
          <w:p w14:paraId="4A882F2A" w14:textId="77777777" w:rsidR="001C5233" w:rsidRDefault="001C5233">
            <w:pPr>
              <w:pStyle w:val="TableParagraph"/>
              <w:rPr>
                <w:rFonts w:ascii="Times New Roman"/>
                <w:sz w:val="10"/>
              </w:rPr>
            </w:pPr>
          </w:p>
          <w:p w14:paraId="65862A15" w14:textId="77777777" w:rsidR="001C5233" w:rsidRDefault="001C5233">
            <w:pPr>
              <w:pStyle w:val="TableParagraph"/>
              <w:spacing w:before="4"/>
              <w:rPr>
                <w:rFonts w:ascii="Times New Roman"/>
                <w:sz w:val="10"/>
              </w:rPr>
            </w:pPr>
          </w:p>
          <w:p w14:paraId="670960F0" w14:textId="77777777" w:rsidR="001C5233" w:rsidRDefault="006048AA">
            <w:pPr>
              <w:pStyle w:val="TableParagraph"/>
              <w:ind w:left="6" w:right="5"/>
              <w:jc w:val="center"/>
              <w:rPr>
                <w:sz w:val="11"/>
              </w:rPr>
            </w:pPr>
            <w:r>
              <w:rPr>
                <w:color w:val="231F20"/>
                <w:w w:val="105"/>
                <w:sz w:val="11"/>
              </w:rPr>
              <w:t>30.10.2026</w:t>
            </w:r>
          </w:p>
        </w:tc>
        <w:tc>
          <w:tcPr>
            <w:tcW w:w="758" w:type="dxa"/>
            <w:shd w:val="clear" w:color="auto" w:fill="DCDDDE"/>
          </w:tcPr>
          <w:p w14:paraId="6DD8B3F2" w14:textId="77777777" w:rsidR="001C5233" w:rsidRDefault="001C5233">
            <w:pPr>
              <w:pStyle w:val="TableParagraph"/>
              <w:rPr>
                <w:rFonts w:ascii="Times New Roman"/>
                <w:sz w:val="10"/>
              </w:rPr>
            </w:pPr>
          </w:p>
          <w:p w14:paraId="2D7C462C" w14:textId="77777777" w:rsidR="001C5233" w:rsidRDefault="001C5233">
            <w:pPr>
              <w:pStyle w:val="TableParagraph"/>
              <w:spacing w:before="4"/>
              <w:rPr>
                <w:rFonts w:ascii="Times New Roman"/>
                <w:sz w:val="10"/>
              </w:rPr>
            </w:pPr>
          </w:p>
          <w:p w14:paraId="139CD82F" w14:textId="77777777" w:rsidR="001C5233" w:rsidRDefault="006048AA">
            <w:pPr>
              <w:pStyle w:val="TableParagraph"/>
              <w:ind w:left="74" w:right="72"/>
              <w:jc w:val="center"/>
              <w:rPr>
                <w:sz w:val="11"/>
              </w:rPr>
            </w:pPr>
            <w:r>
              <w:rPr>
                <w:color w:val="231F20"/>
                <w:w w:val="105"/>
                <w:sz w:val="11"/>
              </w:rPr>
              <w:t>30.09.2026</w:t>
            </w:r>
          </w:p>
        </w:tc>
        <w:tc>
          <w:tcPr>
            <w:tcW w:w="848" w:type="dxa"/>
            <w:shd w:val="clear" w:color="auto" w:fill="DCDDDE"/>
          </w:tcPr>
          <w:p w14:paraId="031E4085" w14:textId="77777777" w:rsidR="001C5233" w:rsidRDefault="001C5233"/>
        </w:tc>
        <w:tc>
          <w:tcPr>
            <w:tcW w:w="837" w:type="dxa"/>
            <w:shd w:val="clear" w:color="auto" w:fill="DCDDDE"/>
          </w:tcPr>
          <w:p w14:paraId="3A9DDFB2" w14:textId="77777777" w:rsidR="001C5233" w:rsidRDefault="001C5233"/>
        </w:tc>
        <w:tc>
          <w:tcPr>
            <w:tcW w:w="848" w:type="dxa"/>
            <w:shd w:val="clear" w:color="auto" w:fill="DCDDDE"/>
          </w:tcPr>
          <w:p w14:paraId="559B7E0A" w14:textId="77777777" w:rsidR="001C5233" w:rsidRDefault="001C5233"/>
        </w:tc>
        <w:tc>
          <w:tcPr>
            <w:tcW w:w="600" w:type="dxa"/>
            <w:tcBorders>
              <w:right w:val="single" w:sz="11" w:space="0" w:color="231F20"/>
            </w:tcBorders>
            <w:shd w:val="clear" w:color="auto" w:fill="DCDDDE"/>
          </w:tcPr>
          <w:p w14:paraId="493F3653" w14:textId="77777777" w:rsidR="001C5233" w:rsidRDefault="001C5233">
            <w:pPr>
              <w:pStyle w:val="TableParagraph"/>
              <w:rPr>
                <w:rFonts w:ascii="Times New Roman"/>
                <w:sz w:val="10"/>
              </w:rPr>
            </w:pPr>
          </w:p>
          <w:p w14:paraId="1913EF30" w14:textId="77777777" w:rsidR="001C5233" w:rsidRDefault="001C5233">
            <w:pPr>
              <w:pStyle w:val="TableParagraph"/>
              <w:spacing w:before="4"/>
              <w:rPr>
                <w:rFonts w:ascii="Times New Roman"/>
                <w:sz w:val="10"/>
              </w:rPr>
            </w:pPr>
          </w:p>
          <w:p w14:paraId="2CCBC088" w14:textId="77777777" w:rsidR="001C5233" w:rsidRDefault="006048AA">
            <w:pPr>
              <w:pStyle w:val="TableParagraph"/>
              <w:ind w:left="112" w:right="101"/>
              <w:jc w:val="center"/>
              <w:rPr>
                <w:sz w:val="11"/>
              </w:rPr>
            </w:pPr>
            <w:r>
              <w:rPr>
                <w:color w:val="231F20"/>
                <w:w w:val="105"/>
                <w:sz w:val="11"/>
              </w:rPr>
              <w:t>VŠCHT</w:t>
            </w:r>
          </w:p>
        </w:tc>
        <w:tc>
          <w:tcPr>
            <w:tcW w:w="698" w:type="dxa"/>
            <w:tcBorders>
              <w:top w:val="nil"/>
              <w:left w:val="single" w:sz="11" w:space="0" w:color="231F20"/>
              <w:bottom w:val="nil"/>
              <w:right w:val="nil"/>
            </w:tcBorders>
            <w:shd w:val="clear" w:color="auto" w:fill="DCDDDE"/>
          </w:tcPr>
          <w:p w14:paraId="1FA5EECF" w14:textId="77777777" w:rsidR="001C5233" w:rsidRDefault="001C5233">
            <w:pPr>
              <w:pStyle w:val="TableParagraph"/>
              <w:rPr>
                <w:rFonts w:ascii="Times New Roman"/>
                <w:sz w:val="10"/>
              </w:rPr>
            </w:pPr>
          </w:p>
          <w:p w14:paraId="3BC74707" w14:textId="77777777" w:rsidR="001C5233" w:rsidRDefault="001C5233">
            <w:pPr>
              <w:pStyle w:val="TableParagraph"/>
              <w:rPr>
                <w:rFonts w:ascii="Times New Roman"/>
                <w:sz w:val="11"/>
              </w:rPr>
            </w:pPr>
          </w:p>
          <w:p w14:paraId="66FCAA7D" w14:textId="77777777" w:rsidR="001C5233" w:rsidRDefault="006048AA">
            <w:pPr>
              <w:pStyle w:val="TableParagraph"/>
              <w:ind w:right="122"/>
              <w:jc w:val="right"/>
              <w:rPr>
                <w:sz w:val="11"/>
              </w:rPr>
            </w:pPr>
            <w:r>
              <w:rPr>
                <w:color w:val="231F20"/>
                <w:w w:val="105"/>
                <w:sz w:val="11"/>
              </w:rPr>
              <w:t>58 400</w:t>
            </w:r>
          </w:p>
        </w:tc>
        <w:tc>
          <w:tcPr>
            <w:tcW w:w="780" w:type="dxa"/>
            <w:tcBorders>
              <w:top w:val="nil"/>
              <w:left w:val="nil"/>
              <w:bottom w:val="nil"/>
              <w:right w:val="nil"/>
            </w:tcBorders>
            <w:shd w:val="clear" w:color="auto" w:fill="DCDDDE"/>
          </w:tcPr>
          <w:p w14:paraId="06255A2D" w14:textId="77777777" w:rsidR="001C5233" w:rsidRDefault="001C5233">
            <w:pPr>
              <w:pStyle w:val="TableParagraph"/>
              <w:rPr>
                <w:rFonts w:ascii="Times New Roman"/>
                <w:sz w:val="10"/>
              </w:rPr>
            </w:pPr>
          </w:p>
          <w:p w14:paraId="62011EE0" w14:textId="77777777" w:rsidR="001C5233" w:rsidRDefault="001C5233">
            <w:pPr>
              <w:pStyle w:val="TableParagraph"/>
              <w:rPr>
                <w:rFonts w:ascii="Times New Roman"/>
                <w:sz w:val="11"/>
              </w:rPr>
            </w:pPr>
          </w:p>
          <w:p w14:paraId="600A6FDC" w14:textId="77777777" w:rsidR="001C5233" w:rsidRDefault="006048AA">
            <w:pPr>
              <w:pStyle w:val="TableParagraph"/>
              <w:ind w:left="125"/>
              <w:rPr>
                <w:sz w:val="11"/>
              </w:rPr>
            </w:pPr>
            <w:r>
              <w:rPr>
                <w:color w:val="231F20"/>
                <w:w w:val="105"/>
                <w:sz w:val="11"/>
              </w:rPr>
              <w:t>233 600</w:t>
            </w:r>
          </w:p>
        </w:tc>
        <w:tc>
          <w:tcPr>
            <w:tcW w:w="494" w:type="dxa"/>
            <w:tcBorders>
              <w:top w:val="nil"/>
              <w:left w:val="nil"/>
              <w:bottom w:val="nil"/>
              <w:right w:val="nil"/>
            </w:tcBorders>
            <w:shd w:val="clear" w:color="auto" w:fill="DCDDDE"/>
          </w:tcPr>
          <w:p w14:paraId="0B7227C3" w14:textId="77777777" w:rsidR="001C5233" w:rsidRDefault="001C5233">
            <w:pPr>
              <w:pStyle w:val="TableParagraph"/>
              <w:rPr>
                <w:rFonts w:ascii="Times New Roman"/>
                <w:sz w:val="10"/>
              </w:rPr>
            </w:pPr>
          </w:p>
          <w:p w14:paraId="356C1957" w14:textId="77777777" w:rsidR="001C5233" w:rsidRDefault="001C5233">
            <w:pPr>
              <w:pStyle w:val="TableParagraph"/>
              <w:rPr>
                <w:rFonts w:ascii="Times New Roman"/>
                <w:sz w:val="11"/>
              </w:rPr>
            </w:pPr>
          </w:p>
          <w:p w14:paraId="0F14EC9C" w14:textId="77777777" w:rsidR="001C5233" w:rsidRDefault="006048AA">
            <w:pPr>
              <w:pStyle w:val="TableParagraph"/>
              <w:ind w:right="151"/>
              <w:jc w:val="right"/>
              <w:rPr>
                <w:sz w:val="11"/>
              </w:rPr>
            </w:pPr>
            <w:r>
              <w:rPr>
                <w:color w:val="231F20"/>
                <w:w w:val="102"/>
                <w:sz w:val="11"/>
              </w:rPr>
              <w:t>0</w:t>
            </w:r>
          </w:p>
        </w:tc>
        <w:tc>
          <w:tcPr>
            <w:tcW w:w="516" w:type="dxa"/>
            <w:tcBorders>
              <w:top w:val="nil"/>
              <w:left w:val="nil"/>
              <w:bottom w:val="nil"/>
            </w:tcBorders>
            <w:shd w:val="clear" w:color="auto" w:fill="DCDDDE"/>
          </w:tcPr>
          <w:p w14:paraId="30C5D385" w14:textId="77777777" w:rsidR="001C5233" w:rsidRDefault="001C5233">
            <w:pPr>
              <w:pStyle w:val="TableParagraph"/>
              <w:rPr>
                <w:rFonts w:ascii="Times New Roman"/>
                <w:sz w:val="10"/>
              </w:rPr>
            </w:pPr>
          </w:p>
          <w:p w14:paraId="30506DA8" w14:textId="77777777" w:rsidR="001C5233" w:rsidRDefault="001C5233">
            <w:pPr>
              <w:pStyle w:val="TableParagraph"/>
              <w:rPr>
                <w:rFonts w:ascii="Times New Roman"/>
                <w:sz w:val="11"/>
              </w:rPr>
            </w:pPr>
          </w:p>
          <w:p w14:paraId="188BA5CB" w14:textId="77777777" w:rsidR="001C5233" w:rsidRDefault="006048AA">
            <w:pPr>
              <w:pStyle w:val="TableParagraph"/>
              <w:ind w:right="38"/>
              <w:jc w:val="right"/>
              <w:rPr>
                <w:sz w:val="11"/>
              </w:rPr>
            </w:pPr>
            <w:r>
              <w:rPr>
                <w:color w:val="231F20"/>
                <w:w w:val="102"/>
                <w:sz w:val="11"/>
              </w:rPr>
              <w:t>0</w:t>
            </w:r>
          </w:p>
        </w:tc>
        <w:tc>
          <w:tcPr>
            <w:tcW w:w="1018" w:type="dxa"/>
            <w:vMerge/>
            <w:tcBorders>
              <w:right w:val="single" w:sz="11" w:space="0" w:color="231F20"/>
            </w:tcBorders>
            <w:shd w:val="clear" w:color="auto" w:fill="DCDDDE"/>
          </w:tcPr>
          <w:p w14:paraId="40641578" w14:textId="77777777" w:rsidR="001C5233" w:rsidRDefault="001C5233"/>
        </w:tc>
      </w:tr>
      <w:tr w:rsidR="001C5233" w14:paraId="440285C3" w14:textId="77777777">
        <w:trPr>
          <w:trHeight w:hRule="exact" w:val="471"/>
        </w:trPr>
        <w:tc>
          <w:tcPr>
            <w:tcW w:w="396" w:type="dxa"/>
            <w:tcBorders>
              <w:left w:val="single" w:sz="11" w:space="0" w:color="231F20"/>
              <w:bottom w:val="single" w:sz="11" w:space="0" w:color="231F20"/>
            </w:tcBorders>
            <w:shd w:val="clear" w:color="auto" w:fill="DCDDDE"/>
          </w:tcPr>
          <w:p w14:paraId="232752FA" w14:textId="77777777" w:rsidR="001C5233" w:rsidRDefault="001C5233">
            <w:pPr>
              <w:pStyle w:val="TableParagraph"/>
              <w:spacing w:before="1"/>
              <w:rPr>
                <w:rFonts w:ascii="Times New Roman"/>
                <w:sz w:val="14"/>
              </w:rPr>
            </w:pPr>
          </w:p>
          <w:p w14:paraId="36A702E8" w14:textId="77777777" w:rsidR="001C5233" w:rsidRDefault="006048AA">
            <w:pPr>
              <w:pStyle w:val="TableParagraph"/>
              <w:ind w:left="17" w:right="44"/>
              <w:jc w:val="center"/>
              <w:rPr>
                <w:sz w:val="11"/>
              </w:rPr>
            </w:pPr>
            <w:r>
              <w:rPr>
                <w:color w:val="231F20"/>
                <w:w w:val="105"/>
                <w:sz w:val="11"/>
              </w:rPr>
              <w:t>III.</w:t>
            </w:r>
          </w:p>
        </w:tc>
        <w:tc>
          <w:tcPr>
            <w:tcW w:w="407" w:type="dxa"/>
            <w:tcBorders>
              <w:bottom w:val="single" w:sz="11" w:space="0" w:color="231F20"/>
            </w:tcBorders>
            <w:shd w:val="clear" w:color="auto" w:fill="DCDDDE"/>
          </w:tcPr>
          <w:p w14:paraId="40276010" w14:textId="77777777" w:rsidR="001C5233" w:rsidRDefault="001C5233">
            <w:pPr>
              <w:pStyle w:val="TableParagraph"/>
              <w:spacing w:before="1"/>
              <w:rPr>
                <w:rFonts w:ascii="Times New Roman"/>
                <w:sz w:val="14"/>
              </w:rPr>
            </w:pPr>
          </w:p>
          <w:p w14:paraId="419D213A" w14:textId="77777777" w:rsidR="001C5233" w:rsidRDefault="006048AA">
            <w:pPr>
              <w:pStyle w:val="TableParagraph"/>
              <w:ind w:left="117" w:right="115"/>
              <w:jc w:val="center"/>
              <w:rPr>
                <w:sz w:val="11"/>
              </w:rPr>
            </w:pPr>
            <w:r>
              <w:rPr>
                <w:color w:val="231F20"/>
                <w:w w:val="105"/>
                <w:sz w:val="11"/>
              </w:rPr>
              <w:t>16</w:t>
            </w:r>
          </w:p>
        </w:tc>
        <w:tc>
          <w:tcPr>
            <w:tcW w:w="1527" w:type="dxa"/>
            <w:tcBorders>
              <w:bottom w:val="single" w:sz="11" w:space="0" w:color="231F20"/>
            </w:tcBorders>
            <w:shd w:val="clear" w:color="auto" w:fill="DCDDDE"/>
          </w:tcPr>
          <w:p w14:paraId="441078A0" w14:textId="77777777" w:rsidR="001C5233" w:rsidRDefault="006048AA">
            <w:pPr>
              <w:pStyle w:val="TableParagraph"/>
              <w:spacing w:before="86" w:line="271" w:lineRule="auto"/>
              <w:ind w:left="15" w:right="20"/>
              <w:rPr>
                <w:sz w:val="11"/>
              </w:rPr>
            </w:pPr>
            <w:r>
              <w:rPr>
                <w:color w:val="231F20"/>
                <w:w w:val="105"/>
                <w:sz w:val="11"/>
              </w:rPr>
              <w:t xml:space="preserve">Nastavit pravidla pro sledování </w:t>
            </w:r>
            <w:proofErr w:type="gramStart"/>
            <w:r>
              <w:rPr>
                <w:color w:val="231F20"/>
                <w:sz w:val="11"/>
              </w:rPr>
              <w:t>antimikrobiální  rezistence</w:t>
            </w:r>
            <w:proofErr w:type="gramEnd"/>
            <w:r>
              <w:rPr>
                <w:color w:val="231F20"/>
                <w:sz w:val="11"/>
              </w:rPr>
              <w:t>.</w:t>
            </w:r>
          </w:p>
        </w:tc>
        <w:tc>
          <w:tcPr>
            <w:tcW w:w="735" w:type="dxa"/>
            <w:tcBorders>
              <w:bottom w:val="single" w:sz="11" w:space="0" w:color="231F20"/>
            </w:tcBorders>
            <w:shd w:val="clear" w:color="auto" w:fill="DCDDDE"/>
          </w:tcPr>
          <w:p w14:paraId="46F061B3" w14:textId="77777777" w:rsidR="001C5233" w:rsidRDefault="001C5233">
            <w:pPr>
              <w:pStyle w:val="TableParagraph"/>
              <w:spacing w:before="1"/>
              <w:rPr>
                <w:rFonts w:ascii="Times New Roman"/>
                <w:sz w:val="14"/>
              </w:rPr>
            </w:pPr>
          </w:p>
          <w:p w14:paraId="0EE0E620" w14:textId="77777777" w:rsidR="001C5233" w:rsidRDefault="006048AA">
            <w:pPr>
              <w:pStyle w:val="TableParagraph"/>
              <w:ind w:left="6" w:right="5"/>
              <w:jc w:val="center"/>
              <w:rPr>
                <w:sz w:val="11"/>
              </w:rPr>
            </w:pPr>
            <w:r>
              <w:rPr>
                <w:color w:val="231F20"/>
                <w:w w:val="105"/>
                <w:sz w:val="11"/>
              </w:rPr>
              <w:t>30.10.2026</w:t>
            </w:r>
          </w:p>
        </w:tc>
        <w:tc>
          <w:tcPr>
            <w:tcW w:w="758" w:type="dxa"/>
            <w:tcBorders>
              <w:bottom w:val="single" w:sz="11" w:space="0" w:color="231F20"/>
            </w:tcBorders>
            <w:shd w:val="clear" w:color="auto" w:fill="DCDDDE"/>
          </w:tcPr>
          <w:p w14:paraId="64E901C9" w14:textId="77777777" w:rsidR="001C5233" w:rsidRDefault="001C5233">
            <w:pPr>
              <w:pStyle w:val="TableParagraph"/>
              <w:spacing w:before="1"/>
              <w:rPr>
                <w:rFonts w:ascii="Times New Roman"/>
                <w:sz w:val="14"/>
              </w:rPr>
            </w:pPr>
          </w:p>
          <w:p w14:paraId="59F663A5" w14:textId="77777777" w:rsidR="001C5233" w:rsidRDefault="006048AA">
            <w:pPr>
              <w:pStyle w:val="TableParagraph"/>
              <w:ind w:left="74" w:right="72"/>
              <w:jc w:val="center"/>
              <w:rPr>
                <w:sz w:val="11"/>
              </w:rPr>
            </w:pPr>
            <w:r>
              <w:rPr>
                <w:color w:val="231F20"/>
                <w:w w:val="105"/>
                <w:sz w:val="11"/>
              </w:rPr>
              <w:t>30.09.2026</w:t>
            </w:r>
          </w:p>
        </w:tc>
        <w:tc>
          <w:tcPr>
            <w:tcW w:w="848" w:type="dxa"/>
            <w:tcBorders>
              <w:bottom w:val="single" w:sz="11" w:space="0" w:color="231F20"/>
            </w:tcBorders>
            <w:shd w:val="clear" w:color="auto" w:fill="DCDDDE"/>
          </w:tcPr>
          <w:p w14:paraId="5C5992CC" w14:textId="77777777" w:rsidR="001C5233" w:rsidRDefault="001C5233"/>
        </w:tc>
        <w:tc>
          <w:tcPr>
            <w:tcW w:w="837" w:type="dxa"/>
            <w:tcBorders>
              <w:bottom w:val="single" w:sz="11" w:space="0" w:color="231F20"/>
            </w:tcBorders>
            <w:shd w:val="clear" w:color="auto" w:fill="DCDDDE"/>
          </w:tcPr>
          <w:p w14:paraId="73617E7D" w14:textId="77777777" w:rsidR="001C5233" w:rsidRDefault="001C5233"/>
        </w:tc>
        <w:tc>
          <w:tcPr>
            <w:tcW w:w="848" w:type="dxa"/>
            <w:tcBorders>
              <w:bottom w:val="single" w:sz="11" w:space="0" w:color="231F20"/>
            </w:tcBorders>
            <w:shd w:val="clear" w:color="auto" w:fill="DCDDDE"/>
          </w:tcPr>
          <w:p w14:paraId="7E3E6E34" w14:textId="77777777" w:rsidR="001C5233" w:rsidRDefault="001C5233"/>
        </w:tc>
        <w:tc>
          <w:tcPr>
            <w:tcW w:w="600" w:type="dxa"/>
            <w:tcBorders>
              <w:bottom w:val="single" w:sz="11" w:space="0" w:color="231F20"/>
              <w:right w:val="single" w:sz="11" w:space="0" w:color="231F20"/>
            </w:tcBorders>
            <w:shd w:val="clear" w:color="auto" w:fill="DCDDDE"/>
          </w:tcPr>
          <w:p w14:paraId="3C16B734" w14:textId="77777777" w:rsidR="001C5233" w:rsidRDefault="001C5233">
            <w:pPr>
              <w:pStyle w:val="TableParagraph"/>
              <w:spacing w:before="1"/>
              <w:rPr>
                <w:rFonts w:ascii="Times New Roman"/>
                <w:sz w:val="14"/>
              </w:rPr>
            </w:pPr>
          </w:p>
          <w:p w14:paraId="4E7F1889" w14:textId="77777777" w:rsidR="001C5233" w:rsidRDefault="006048AA">
            <w:pPr>
              <w:pStyle w:val="TableParagraph"/>
              <w:ind w:left="112" w:right="101"/>
              <w:jc w:val="center"/>
              <w:rPr>
                <w:sz w:val="11"/>
              </w:rPr>
            </w:pPr>
            <w:r>
              <w:rPr>
                <w:color w:val="231F20"/>
                <w:w w:val="105"/>
                <w:sz w:val="11"/>
              </w:rPr>
              <w:t>VŠCHT</w:t>
            </w:r>
          </w:p>
        </w:tc>
        <w:tc>
          <w:tcPr>
            <w:tcW w:w="698" w:type="dxa"/>
            <w:tcBorders>
              <w:top w:val="nil"/>
              <w:left w:val="single" w:sz="11" w:space="0" w:color="231F20"/>
              <w:bottom w:val="single" w:sz="11" w:space="0" w:color="231F20"/>
              <w:right w:val="nil"/>
            </w:tcBorders>
            <w:shd w:val="clear" w:color="auto" w:fill="DCDDDE"/>
          </w:tcPr>
          <w:p w14:paraId="7CDD2704" w14:textId="77777777" w:rsidR="001C5233" w:rsidRDefault="001C5233">
            <w:pPr>
              <w:pStyle w:val="TableParagraph"/>
              <w:spacing w:before="8"/>
              <w:rPr>
                <w:rFonts w:ascii="Times New Roman"/>
                <w:sz w:val="14"/>
              </w:rPr>
            </w:pPr>
          </w:p>
          <w:p w14:paraId="4B2ED032" w14:textId="77777777" w:rsidR="001C5233" w:rsidRDefault="006048AA">
            <w:pPr>
              <w:pStyle w:val="TableParagraph"/>
              <w:ind w:right="122"/>
              <w:jc w:val="right"/>
              <w:rPr>
                <w:sz w:val="11"/>
              </w:rPr>
            </w:pPr>
            <w:r>
              <w:rPr>
                <w:color w:val="231F20"/>
                <w:w w:val="105"/>
                <w:sz w:val="11"/>
              </w:rPr>
              <w:t>43 800</w:t>
            </w:r>
          </w:p>
        </w:tc>
        <w:tc>
          <w:tcPr>
            <w:tcW w:w="780" w:type="dxa"/>
            <w:tcBorders>
              <w:top w:val="nil"/>
              <w:left w:val="nil"/>
              <w:bottom w:val="single" w:sz="11" w:space="0" w:color="231F20"/>
              <w:right w:val="nil"/>
            </w:tcBorders>
            <w:shd w:val="clear" w:color="auto" w:fill="DCDDDE"/>
          </w:tcPr>
          <w:p w14:paraId="5DF5DEDC" w14:textId="77777777" w:rsidR="001C5233" w:rsidRDefault="001C5233">
            <w:pPr>
              <w:pStyle w:val="TableParagraph"/>
              <w:spacing w:before="8"/>
              <w:rPr>
                <w:rFonts w:ascii="Times New Roman"/>
                <w:sz w:val="14"/>
              </w:rPr>
            </w:pPr>
          </w:p>
          <w:p w14:paraId="3C738FD0" w14:textId="77777777" w:rsidR="001C5233" w:rsidRDefault="006048AA">
            <w:pPr>
              <w:pStyle w:val="TableParagraph"/>
              <w:ind w:left="183"/>
              <w:rPr>
                <w:sz w:val="11"/>
              </w:rPr>
            </w:pPr>
            <w:r>
              <w:rPr>
                <w:color w:val="231F20"/>
                <w:w w:val="105"/>
                <w:sz w:val="11"/>
              </w:rPr>
              <w:t>87 600</w:t>
            </w:r>
          </w:p>
        </w:tc>
        <w:tc>
          <w:tcPr>
            <w:tcW w:w="494" w:type="dxa"/>
            <w:tcBorders>
              <w:top w:val="nil"/>
              <w:left w:val="nil"/>
              <w:bottom w:val="single" w:sz="11" w:space="0" w:color="231F20"/>
              <w:right w:val="nil"/>
            </w:tcBorders>
            <w:shd w:val="clear" w:color="auto" w:fill="DCDDDE"/>
          </w:tcPr>
          <w:p w14:paraId="3860FC00" w14:textId="77777777" w:rsidR="001C5233" w:rsidRDefault="001C5233">
            <w:pPr>
              <w:pStyle w:val="TableParagraph"/>
              <w:spacing w:before="8"/>
              <w:rPr>
                <w:rFonts w:ascii="Times New Roman"/>
                <w:sz w:val="14"/>
              </w:rPr>
            </w:pPr>
          </w:p>
          <w:p w14:paraId="7BB052E1" w14:textId="77777777" w:rsidR="001C5233" w:rsidRDefault="006048AA">
            <w:pPr>
              <w:pStyle w:val="TableParagraph"/>
              <w:ind w:right="151"/>
              <w:jc w:val="right"/>
              <w:rPr>
                <w:sz w:val="11"/>
              </w:rPr>
            </w:pPr>
            <w:r>
              <w:rPr>
                <w:color w:val="231F20"/>
                <w:w w:val="102"/>
                <w:sz w:val="11"/>
              </w:rPr>
              <w:t>0</w:t>
            </w:r>
          </w:p>
        </w:tc>
        <w:tc>
          <w:tcPr>
            <w:tcW w:w="516" w:type="dxa"/>
            <w:tcBorders>
              <w:top w:val="nil"/>
              <w:left w:val="nil"/>
              <w:bottom w:val="single" w:sz="11" w:space="0" w:color="231F20"/>
            </w:tcBorders>
            <w:shd w:val="clear" w:color="auto" w:fill="DCDDDE"/>
          </w:tcPr>
          <w:p w14:paraId="36687B7F" w14:textId="77777777" w:rsidR="001C5233" w:rsidRDefault="001C5233">
            <w:pPr>
              <w:pStyle w:val="TableParagraph"/>
              <w:spacing w:before="8"/>
              <w:rPr>
                <w:rFonts w:ascii="Times New Roman"/>
                <w:sz w:val="14"/>
              </w:rPr>
            </w:pPr>
          </w:p>
          <w:p w14:paraId="6156976B" w14:textId="77777777" w:rsidR="001C5233" w:rsidRDefault="006048AA">
            <w:pPr>
              <w:pStyle w:val="TableParagraph"/>
              <w:ind w:right="39"/>
              <w:jc w:val="right"/>
              <w:rPr>
                <w:sz w:val="11"/>
              </w:rPr>
            </w:pPr>
            <w:r>
              <w:rPr>
                <w:color w:val="231F20"/>
                <w:w w:val="105"/>
                <w:sz w:val="11"/>
              </w:rPr>
              <w:t>14 600</w:t>
            </w:r>
          </w:p>
        </w:tc>
        <w:tc>
          <w:tcPr>
            <w:tcW w:w="1018" w:type="dxa"/>
            <w:vMerge/>
            <w:tcBorders>
              <w:bottom w:val="single" w:sz="11" w:space="0" w:color="231F20"/>
              <w:right w:val="single" w:sz="11" w:space="0" w:color="231F20"/>
            </w:tcBorders>
            <w:shd w:val="clear" w:color="auto" w:fill="DCDDDE"/>
          </w:tcPr>
          <w:p w14:paraId="51FBCD5F" w14:textId="77777777" w:rsidR="001C5233" w:rsidRDefault="001C5233"/>
        </w:tc>
      </w:tr>
      <w:tr w:rsidR="001C5233" w14:paraId="7DCE6FB5" w14:textId="77777777">
        <w:trPr>
          <w:trHeight w:hRule="exact" w:val="461"/>
        </w:trPr>
        <w:tc>
          <w:tcPr>
            <w:tcW w:w="396" w:type="dxa"/>
            <w:tcBorders>
              <w:top w:val="single" w:sz="11" w:space="0" w:color="231F20"/>
              <w:left w:val="single" w:sz="11" w:space="0" w:color="231F20"/>
            </w:tcBorders>
            <w:shd w:val="clear" w:color="auto" w:fill="DCDDDE"/>
          </w:tcPr>
          <w:p w14:paraId="2FD251EC" w14:textId="77777777" w:rsidR="001C5233" w:rsidRDefault="001C5233">
            <w:pPr>
              <w:pStyle w:val="TableParagraph"/>
              <w:rPr>
                <w:rFonts w:ascii="Times New Roman"/>
                <w:sz w:val="13"/>
              </w:rPr>
            </w:pPr>
          </w:p>
          <w:p w14:paraId="329D9A89" w14:textId="77777777" w:rsidR="001C5233" w:rsidRDefault="006048AA">
            <w:pPr>
              <w:pStyle w:val="TableParagraph"/>
              <w:ind w:left="17" w:right="44"/>
              <w:jc w:val="center"/>
              <w:rPr>
                <w:sz w:val="11"/>
              </w:rPr>
            </w:pPr>
            <w:r>
              <w:rPr>
                <w:color w:val="231F20"/>
                <w:w w:val="105"/>
                <w:sz w:val="11"/>
              </w:rPr>
              <w:t>III.</w:t>
            </w:r>
          </w:p>
        </w:tc>
        <w:tc>
          <w:tcPr>
            <w:tcW w:w="407" w:type="dxa"/>
            <w:tcBorders>
              <w:top w:val="single" w:sz="11" w:space="0" w:color="231F20"/>
            </w:tcBorders>
            <w:shd w:val="clear" w:color="auto" w:fill="DCDDDE"/>
          </w:tcPr>
          <w:p w14:paraId="633E3E67" w14:textId="77777777" w:rsidR="001C5233" w:rsidRDefault="001C5233">
            <w:pPr>
              <w:pStyle w:val="TableParagraph"/>
              <w:rPr>
                <w:rFonts w:ascii="Times New Roman"/>
                <w:sz w:val="13"/>
              </w:rPr>
            </w:pPr>
          </w:p>
          <w:p w14:paraId="65ECDDF1" w14:textId="77777777" w:rsidR="001C5233" w:rsidRDefault="006048AA">
            <w:pPr>
              <w:pStyle w:val="TableParagraph"/>
              <w:ind w:left="117" w:right="115"/>
              <w:jc w:val="center"/>
              <w:rPr>
                <w:sz w:val="11"/>
              </w:rPr>
            </w:pPr>
            <w:r>
              <w:rPr>
                <w:color w:val="231F20"/>
                <w:w w:val="105"/>
                <w:sz w:val="11"/>
              </w:rPr>
              <w:t>17</w:t>
            </w:r>
          </w:p>
        </w:tc>
        <w:tc>
          <w:tcPr>
            <w:tcW w:w="1527" w:type="dxa"/>
            <w:tcBorders>
              <w:top w:val="single" w:sz="11" w:space="0" w:color="231F20"/>
            </w:tcBorders>
            <w:shd w:val="clear" w:color="auto" w:fill="DCDDDE"/>
          </w:tcPr>
          <w:p w14:paraId="4B0B4F4D" w14:textId="77777777" w:rsidR="001C5233" w:rsidRDefault="006048AA">
            <w:pPr>
              <w:pStyle w:val="TableParagraph"/>
              <w:spacing w:line="271" w:lineRule="auto"/>
              <w:ind w:left="15" w:right="20"/>
              <w:rPr>
                <w:sz w:val="11"/>
              </w:rPr>
            </w:pPr>
            <w:r>
              <w:rPr>
                <w:color w:val="231F20"/>
                <w:w w:val="105"/>
                <w:sz w:val="11"/>
              </w:rPr>
              <w:t xml:space="preserve">V oblasti nástroje rozšířené </w:t>
            </w:r>
            <w:r>
              <w:rPr>
                <w:color w:val="231F20"/>
                <w:sz w:val="11"/>
              </w:rPr>
              <w:t xml:space="preserve">odpovědnosti znečišťovatele </w:t>
            </w:r>
            <w:r>
              <w:rPr>
                <w:color w:val="231F20"/>
                <w:w w:val="105"/>
                <w:sz w:val="11"/>
              </w:rPr>
              <w:t>(EPR):</w:t>
            </w:r>
          </w:p>
        </w:tc>
        <w:tc>
          <w:tcPr>
            <w:tcW w:w="735" w:type="dxa"/>
            <w:tcBorders>
              <w:top w:val="single" w:sz="11" w:space="0" w:color="231F20"/>
            </w:tcBorders>
            <w:shd w:val="clear" w:color="auto" w:fill="DCDDDE"/>
          </w:tcPr>
          <w:p w14:paraId="0BEE1445" w14:textId="77777777" w:rsidR="001C5233" w:rsidRDefault="001C5233">
            <w:pPr>
              <w:pStyle w:val="TableParagraph"/>
              <w:rPr>
                <w:rFonts w:ascii="Times New Roman"/>
                <w:sz w:val="13"/>
              </w:rPr>
            </w:pPr>
          </w:p>
          <w:p w14:paraId="478C3FA2" w14:textId="77777777" w:rsidR="001C5233" w:rsidRDefault="006048AA">
            <w:pPr>
              <w:pStyle w:val="TableParagraph"/>
              <w:ind w:left="6" w:right="5"/>
              <w:jc w:val="center"/>
              <w:rPr>
                <w:sz w:val="11"/>
              </w:rPr>
            </w:pPr>
            <w:r>
              <w:rPr>
                <w:color w:val="231F20"/>
                <w:w w:val="105"/>
                <w:sz w:val="11"/>
              </w:rPr>
              <w:t>30.10.2026</w:t>
            </w:r>
          </w:p>
        </w:tc>
        <w:tc>
          <w:tcPr>
            <w:tcW w:w="758" w:type="dxa"/>
            <w:tcBorders>
              <w:top w:val="single" w:sz="11" w:space="0" w:color="231F20"/>
            </w:tcBorders>
            <w:shd w:val="clear" w:color="auto" w:fill="DCDDDE"/>
          </w:tcPr>
          <w:p w14:paraId="6A71F5E7" w14:textId="77777777" w:rsidR="001C5233" w:rsidRDefault="001C5233">
            <w:pPr>
              <w:pStyle w:val="TableParagraph"/>
              <w:rPr>
                <w:rFonts w:ascii="Times New Roman"/>
                <w:sz w:val="13"/>
              </w:rPr>
            </w:pPr>
          </w:p>
          <w:p w14:paraId="30F386C5" w14:textId="77777777" w:rsidR="001C5233" w:rsidRDefault="006048AA">
            <w:pPr>
              <w:pStyle w:val="TableParagraph"/>
              <w:ind w:left="72" w:right="72"/>
              <w:jc w:val="center"/>
              <w:rPr>
                <w:sz w:val="11"/>
              </w:rPr>
            </w:pPr>
            <w:r>
              <w:rPr>
                <w:color w:val="231F20"/>
                <w:w w:val="105"/>
                <w:sz w:val="11"/>
              </w:rPr>
              <w:t>30.09.2026</w:t>
            </w:r>
          </w:p>
        </w:tc>
        <w:tc>
          <w:tcPr>
            <w:tcW w:w="848" w:type="dxa"/>
            <w:tcBorders>
              <w:top w:val="single" w:sz="11" w:space="0" w:color="231F20"/>
            </w:tcBorders>
            <w:shd w:val="clear" w:color="auto" w:fill="DCDDDE"/>
          </w:tcPr>
          <w:p w14:paraId="098603F8" w14:textId="77777777" w:rsidR="001C5233" w:rsidRDefault="001C5233">
            <w:pPr>
              <w:pStyle w:val="TableParagraph"/>
              <w:rPr>
                <w:rFonts w:ascii="Times New Roman"/>
                <w:sz w:val="13"/>
              </w:rPr>
            </w:pPr>
          </w:p>
          <w:p w14:paraId="7552F0BF" w14:textId="77777777" w:rsidR="001C5233" w:rsidRDefault="006048AA">
            <w:pPr>
              <w:pStyle w:val="TableParagraph"/>
              <w:ind w:right="58"/>
              <w:jc w:val="right"/>
              <w:rPr>
                <w:sz w:val="11"/>
              </w:rPr>
            </w:pPr>
            <w:r>
              <w:rPr>
                <w:color w:val="231F20"/>
                <w:w w:val="105"/>
                <w:sz w:val="11"/>
              </w:rPr>
              <w:t>584 000 Kč</w:t>
            </w:r>
          </w:p>
        </w:tc>
        <w:tc>
          <w:tcPr>
            <w:tcW w:w="837" w:type="dxa"/>
            <w:tcBorders>
              <w:top w:val="single" w:sz="11" w:space="0" w:color="231F20"/>
            </w:tcBorders>
            <w:shd w:val="clear" w:color="auto" w:fill="DCDDDE"/>
          </w:tcPr>
          <w:p w14:paraId="09EABD4F" w14:textId="77777777" w:rsidR="001C5233" w:rsidRDefault="001C5233">
            <w:pPr>
              <w:pStyle w:val="TableParagraph"/>
              <w:rPr>
                <w:rFonts w:ascii="Times New Roman"/>
                <w:sz w:val="13"/>
              </w:rPr>
            </w:pPr>
          </w:p>
          <w:p w14:paraId="0D6D4529" w14:textId="77777777" w:rsidR="001C5233" w:rsidRDefault="006048AA">
            <w:pPr>
              <w:pStyle w:val="TableParagraph"/>
              <w:ind w:right="46"/>
              <w:jc w:val="right"/>
              <w:rPr>
                <w:sz w:val="11"/>
              </w:rPr>
            </w:pPr>
            <w:r>
              <w:rPr>
                <w:color w:val="231F20"/>
                <w:w w:val="105"/>
                <w:sz w:val="11"/>
              </w:rPr>
              <w:t>584 000 Kč</w:t>
            </w:r>
          </w:p>
        </w:tc>
        <w:tc>
          <w:tcPr>
            <w:tcW w:w="848" w:type="dxa"/>
            <w:tcBorders>
              <w:top w:val="single" w:sz="11" w:space="0" w:color="231F20"/>
            </w:tcBorders>
            <w:shd w:val="clear" w:color="auto" w:fill="DCDDDE"/>
          </w:tcPr>
          <w:p w14:paraId="3402F7FB" w14:textId="77777777" w:rsidR="001C5233" w:rsidRDefault="001C5233">
            <w:pPr>
              <w:pStyle w:val="TableParagraph"/>
              <w:rPr>
                <w:rFonts w:ascii="Times New Roman"/>
                <w:sz w:val="13"/>
              </w:rPr>
            </w:pPr>
          </w:p>
          <w:p w14:paraId="70F039F6" w14:textId="77777777" w:rsidR="001C5233" w:rsidRDefault="006048AA">
            <w:pPr>
              <w:pStyle w:val="TableParagraph"/>
              <w:ind w:right="57"/>
              <w:jc w:val="right"/>
              <w:rPr>
                <w:sz w:val="11"/>
              </w:rPr>
            </w:pPr>
            <w:r>
              <w:rPr>
                <w:color w:val="231F20"/>
                <w:w w:val="105"/>
                <w:sz w:val="11"/>
              </w:rPr>
              <w:t>706 640 Kč</w:t>
            </w:r>
          </w:p>
        </w:tc>
        <w:tc>
          <w:tcPr>
            <w:tcW w:w="600" w:type="dxa"/>
            <w:tcBorders>
              <w:top w:val="single" w:sz="11" w:space="0" w:color="231F20"/>
              <w:right w:val="single" w:sz="11" w:space="0" w:color="231F20"/>
            </w:tcBorders>
            <w:shd w:val="clear" w:color="auto" w:fill="DCDDDE"/>
          </w:tcPr>
          <w:p w14:paraId="4AEC9425" w14:textId="77777777" w:rsidR="001C5233" w:rsidRDefault="001C5233">
            <w:pPr>
              <w:pStyle w:val="TableParagraph"/>
              <w:rPr>
                <w:rFonts w:ascii="Times New Roman"/>
                <w:sz w:val="13"/>
              </w:rPr>
            </w:pPr>
          </w:p>
          <w:p w14:paraId="70FC19FE" w14:textId="77777777" w:rsidR="001C5233" w:rsidRDefault="006048AA">
            <w:pPr>
              <w:pStyle w:val="TableParagraph"/>
              <w:ind w:left="112" w:right="104"/>
              <w:jc w:val="center"/>
              <w:rPr>
                <w:sz w:val="11"/>
              </w:rPr>
            </w:pPr>
            <w:r>
              <w:rPr>
                <w:color w:val="231F20"/>
                <w:w w:val="105"/>
                <w:sz w:val="11"/>
              </w:rPr>
              <w:t>SOVAK</w:t>
            </w:r>
          </w:p>
        </w:tc>
        <w:tc>
          <w:tcPr>
            <w:tcW w:w="698" w:type="dxa"/>
            <w:vMerge w:val="restart"/>
            <w:tcBorders>
              <w:top w:val="single" w:sz="11" w:space="0" w:color="231F20"/>
              <w:left w:val="single" w:sz="11" w:space="0" w:color="231F20"/>
              <w:right w:val="nil"/>
            </w:tcBorders>
            <w:shd w:val="clear" w:color="auto" w:fill="DCDDDE"/>
          </w:tcPr>
          <w:p w14:paraId="127E1B37" w14:textId="77777777" w:rsidR="001C5233" w:rsidRDefault="001C5233">
            <w:pPr>
              <w:pStyle w:val="TableParagraph"/>
              <w:rPr>
                <w:rFonts w:ascii="Times New Roman"/>
                <w:sz w:val="13"/>
              </w:rPr>
            </w:pPr>
          </w:p>
          <w:p w14:paraId="0AE6BCDD" w14:textId="77777777" w:rsidR="001C5233" w:rsidRDefault="006048AA">
            <w:pPr>
              <w:pStyle w:val="TableParagraph"/>
              <w:ind w:left="186"/>
              <w:rPr>
                <w:sz w:val="11"/>
              </w:rPr>
            </w:pPr>
            <w:r>
              <w:rPr>
                <w:color w:val="231F20"/>
                <w:w w:val="105"/>
                <w:sz w:val="11"/>
              </w:rPr>
              <w:t>584 000</w:t>
            </w:r>
          </w:p>
        </w:tc>
        <w:tc>
          <w:tcPr>
            <w:tcW w:w="780" w:type="dxa"/>
            <w:vMerge w:val="restart"/>
            <w:tcBorders>
              <w:top w:val="single" w:sz="11" w:space="0" w:color="231F20"/>
              <w:left w:val="nil"/>
              <w:right w:val="nil"/>
            </w:tcBorders>
            <w:shd w:val="clear" w:color="auto" w:fill="DCDDDE"/>
          </w:tcPr>
          <w:p w14:paraId="50E82062" w14:textId="77777777" w:rsidR="001C5233" w:rsidRDefault="001C5233">
            <w:pPr>
              <w:pStyle w:val="TableParagraph"/>
              <w:rPr>
                <w:rFonts w:ascii="Times New Roman"/>
                <w:sz w:val="13"/>
              </w:rPr>
            </w:pPr>
          </w:p>
          <w:p w14:paraId="742F2EFB" w14:textId="77777777" w:rsidR="001C5233" w:rsidRDefault="006048AA">
            <w:pPr>
              <w:pStyle w:val="TableParagraph"/>
              <w:ind w:left="158"/>
              <w:jc w:val="center"/>
              <w:rPr>
                <w:sz w:val="11"/>
              </w:rPr>
            </w:pPr>
            <w:r>
              <w:rPr>
                <w:color w:val="231F20"/>
                <w:w w:val="102"/>
                <w:sz w:val="11"/>
              </w:rPr>
              <w:t>0</w:t>
            </w:r>
          </w:p>
        </w:tc>
        <w:tc>
          <w:tcPr>
            <w:tcW w:w="494" w:type="dxa"/>
            <w:vMerge w:val="restart"/>
            <w:tcBorders>
              <w:top w:val="single" w:sz="11" w:space="0" w:color="231F20"/>
              <w:left w:val="nil"/>
              <w:right w:val="nil"/>
            </w:tcBorders>
            <w:shd w:val="clear" w:color="auto" w:fill="DCDDDE"/>
          </w:tcPr>
          <w:p w14:paraId="512A5C27" w14:textId="77777777" w:rsidR="001C5233" w:rsidRDefault="001C5233">
            <w:pPr>
              <w:pStyle w:val="TableParagraph"/>
              <w:rPr>
                <w:rFonts w:ascii="Times New Roman"/>
                <w:sz w:val="13"/>
              </w:rPr>
            </w:pPr>
          </w:p>
          <w:p w14:paraId="611E1F81" w14:textId="77777777" w:rsidR="001C5233" w:rsidRDefault="006048AA">
            <w:pPr>
              <w:pStyle w:val="TableParagraph"/>
              <w:ind w:left="282"/>
              <w:rPr>
                <w:sz w:val="11"/>
              </w:rPr>
            </w:pPr>
            <w:r>
              <w:rPr>
                <w:color w:val="231F20"/>
                <w:w w:val="102"/>
                <w:sz w:val="11"/>
              </w:rPr>
              <w:t>0</w:t>
            </w:r>
          </w:p>
        </w:tc>
        <w:tc>
          <w:tcPr>
            <w:tcW w:w="516" w:type="dxa"/>
            <w:vMerge w:val="restart"/>
            <w:tcBorders>
              <w:top w:val="single" w:sz="11" w:space="0" w:color="231F20"/>
              <w:left w:val="nil"/>
            </w:tcBorders>
            <w:shd w:val="clear" w:color="auto" w:fill="DCDDDE"/>
          </w:tcPr>
          <w:p w14:paraId="5BAB81CF" w14:textId="77777777" w:rsidR="001C5233" w:rsidRDefault="001C5233">
            <w:pPr>
              <w:pStyle w:val="TableParagraph"/>
              <w:rPr>
                <w:rFonts w:ascii="Times New Roman"/>
                <w:sz w:val="13"/>
              </w:rPr>
            </w:pPr>
          </w:p>
          <w:p w14:paraId="5D9FDC42" w14:textId="77777777" w:rsidR="001C5233" w:rsidRDefault="006048AA">
            <w:pPr>
              <w:pStyle w:val="TableParagraph"/>
              <w:ind w:right="39"/>
              <w:jc w:val="right"/>
              <w:rPr>
                <w:sz w:val="11"/>
              </w:rPr>
            </w:pPr>
            <w:r>
              <w:rPr>
                <w:color w:val="231F20"/>
                <w:w w:val="102"/>
                <w:sz w:val="11"/>
              </w:rPr>
              <w:t>0</w:t>
            </w:r>
          </w:p>
        </w:tc>
        <w:tc>
          <w:tcPr>
            <w:tcW w:w="1018" w:type="dxa"/>
            <w:vMerge w:val="restart"/>
            <w:tcBorders>
              <w:top w:val="single" w:sz="11" w:space="0" w:color="231F20"/>
              <w:right w:val="single" w:sz="11" w:space="0" w:color="231F20"/>
            </w:tcBorders>
            <w:shd w:val="clear" w:color="auto" w:fill="DCDDDE"/>
          </w:tcPr>
          <w:p w14:paraId="58D1A5B1" w14:textId="77777777" w:rsidR="001C5233" w:rsidRDefault="001C5233"/>
        </w:tc>
      </w:tr>
      <w:tr w:rsidR="001C5233" w14:paraId="6A452B71" w14:textId="77777777">
        <w:trPr>
          <w:trHeight w:hRule="exact" w:val="461"/>
        </w:trPr>
        <w:tc>
          <w:tcPr>
            <w:tcW w:w="396" w:type="dxa"/>
            <w:tcBorders>
              <w:left w:val="single" w:sz="11" w:space="0" w:color="231F20"/>
            </w:tcBorders>
            <w:shd w:val="clear" w:color="auto" w:fill="DCDDDE"/>
          </w:tcPr>
          <w:p w14:paraId="73A06EFB" w14:textId="77777777" w:rsidR="001C5233" w:rsidRDefault="001C5233">
            <w:pPr>
              <w:pStyle w:val="TableParagraph"/>
              <w:spacing w:before="7"/>
              <w:rPr>
                <w:rFonts w:ascii="Times New Roman"/>
                <w:sz w:val="13"/>
              </w:rPr>
            </w:pPr>
          </w:p>
          <w:p w14:paraId="6CCE99AD" w14:textId="77777777" w:rsidR="001C5233" w:rsidRDefault="006048AA">
            <w:pPr>
              <w:pStyle w:val="TableParagraph"/>
              <w:ind w:left="17" w:right="44"/>
              <w:jc w:val="center"/>
              <w:rPr>
                <w:sz w:val="11"/>
              </w:rPr>
            </w:pPr>
            <w:r>
              <w:rPr>
                <w:color w:val="231F20"/>
                <w:w w:val="105"/>
                <w:sz w:val="11"/>
              </w:rPr>
              <w:t>III.</w:t>
            </w:r>
          </w:p>
        </w:tc>
        <w:tc>
          <w:tcPr>
            <w:tcW w:w="407" w:type="dxa"/>
            <w:shd w:val="clear" w:color="auto" w:fill="DCDDDE"/>
          </w:tcPr>
          <w:p w14:paraId="4CEA83D9" w14:textId="77777777" w:rsidR="001C5233" w:rsidRDefault="001C5233">
            <w:pPr>
              <w:pStyle w:val="TableParagraph"/>
              <w:spacing w:before="7"/>
              <w:rPr>
                <w:rFonts w:ascii="Times New Roman"/>
                <w:sz w:val="13"/>
              </w:rPr>
            </w:pPr>
          </w:p>
          <w:p w14:paraId="5BD0FB5D" w14:textId="77777777" w:rsidR="001C5233" w:rsidRDefault="006048AA">
            <w:pPr>
              <w:pStyle w:val="TableParagraph"/>
              <w:ind w:left="117" w:right="115"/>
              <w:jc w:val="center"/>
              <w:rPr>
                <w:sz w:val="11"/>
              </w:rPr>
            </w:pPr>
            <w:r>
              <w:rPr>
                <w:color w:val="231F20"/>
                <w:w w:val="105"/>
                <w:sz w:val="11"/>
              </w:rPr>
              <w:t>17</w:t>
            </w:r>
          </w:p>
        </w:tc>
        <w:tc>
          <w:tcPr>
            <w:tcW w:w="1527" w:type="dxa"/>
            <w:shd w:val="clear" w:color="auto" w:fill="DCDDDE"/>
          </w:tcPr>
          <w:p w14:paraId="7B480F53" w14:textId="77777777" w:rsidR="001C5233" w:rsidRDefault="006048AA">
            <w:pPr>
              <w:pStyle w:val="TableParagraph"/>
              <w:spacing w:before="5" w:line="271" w:lineRule="auto"/>
              <w:ind w:left="15" w:right="385"/>
              <w:jc w:val="both"/>
              <w:rPr>
                <w:sz w:val="11"/>
              </w:rPr>
            </w:pPr>
            <w:r>
              <w:rPr>
                <w:color w:val="231F20"/>
                <w:w w:val="105"/>
                <w:sz w:val="11"/>
              </w:rPr>
              <w:t>-</w:t>
            </w:r>
            <w:r>
              <w:rPr>
                <w:color w:val="231F20"/>
                <w:spacing w:val="-13"/>
                <w:w w:val="105"/>
                <w:sz w:val="11"/>
              </w:rPr>
              <w:t xml:space="preserve"> </w:t>
            </w:r>
            <w:r>
              <w:rPr>
                <w:color w:val="231F20"/>
                <w:w w:val="105"/>
                <w:sz w:val="11"/>
              </w:rPr>
              <w:t>Identifikace</w:t>
            </w:r>
            <w:r>
              <w:rPr>
                <w:color w:val="231F20"/>
                <w:spacing w:val="-14"/>
                <w:w w:val="105"/>
                <w:sz w:val="11"/>
              </w:rPr>
              <w:t xml:space="preserve"> </w:t>
            </w:r>
            <w:r>
              <w:rPr>
                <w:color w:val="231F20"/>
                <w:w w:val="105"/>
                <w:sz w:val="11"/>
              </w:rPr>
              <w:t>povinných výrobců</w:t>
            </w:r>
            <w:r>
              <w:rPr>
                <w:color w:val="231F20"/>
                <w:spacing w:val="-10"/>
                <w:w w:val="105"/>
                <w:sz w:val="11"/>
              </w:rPr>
              <w:t xml:space="preserve"> </w:t>
            </w:r>
            <w:r>
              <w:rPr>
                <w:color w:val="231F20"/>
                <w:w w:val="105"/>
                <w:sz w:val="11"/>
              </w:rPr>
              <w:t>v</w:t>
            </w:r>
            <w:r>
              <w:rPr>
                <w:color w:val="231F20"/>
                <w:spacing w:val="-10"/>
                <w:w w:val="105"/>
                <w:sz w:val="11"/>
              </w:rPr>
              <w:t xml:space="preserve"> </w:t>
            </w:r>
            <w:r>
              <w:rPr>
                <w:color w:val="231F20"/>
                <w:w w:val="105"/>
                <w:sz w:val="11"/>
              </w:rPr>
              <w:t>souladu</w:t>
            </w:r>
            <w:r>
              <w:rPr>
                <w:color w:val="231F20"/>
                <w:spacing w:val="-10"/>
                <w:w w:val="105"/>
                <w:sz w:val="11"/>
              </w:rPr>
              <w:t xml:space="preserve"> </w:t>
            </w:r>
            <w:r>
              <w:rPr>
                <w:color w:val="231F20"/>
                <w:w w:val="105"/>
                <w:sz w:val="11"/>
              </w:rPr>
              <w:t>s čl.</w:t>
            </w:r>
            <w:r>
              <w:rPr>
                <w:color w:val="231F20"/>
                <w:spacing w:val="-10"/>
                <w:w w:val="105"/>
                <w:sz w:val="11"/>
              </w:rPr>
              <w:t xml:space="preserve"> </w:t>
            </w:r>
            <w:r>
              <w:rPr>
                <w:color w:val="231F20"/>
                <w:w w:val="105"/>
                <w:sz w:val="11"/>
              </w:rPr>
              <w:t>9 Směrnice.</w:t>
            </w:r>
          </w:p>
        </w:tc>
        <w:tc>
          <w:tcPr>
            <w:tcW w:w="735" w:type="dxa"/>
            <w:shd w:val="clear" w:color="auto" w:fill="DCDDDE"/>
          </w:tcPr>
          <w:p w14:paraId="1680DC9D" w14:textId="77777777" w:rsidR="001C5233" w:rsidRDefault="001C5233">
            <w:pPr>
              <w:pStyle w:val="TableParagraph"/>
              <w:spacing w:before="7"/>
              <w:rPr>
                <w:rFonts w:ascii="Times New Roman"/>
                <w:sz w:val="13"/>
              </w:rPr>
            </w:pPr>
          </w:p>
          <w:p w14:paraId="689C3771" w14:textId="77777777" w:rsidR="001C5233" w:rsidRDefault="006048AA">
            <w:pPr>
              <w:pStyle w:val="TableParagraph"/>
              <w:ind w:left="6" w:right="5"/>
              <w:jc w:val="center"/>
              <w:rPr>
                <w:sz w:val="11"/>
              </w:rPr>
            </w:pPr>
            <w:r>
              <w:rPr>
                <w:color w:val="231F20"/>
                <w:w w:val="105"/>
                <w:sz w:val="11"/>
              </w:rPr>
              <w:t>30.10.2026</w:t>
            </w:r>
          </w:p>
        </w:tc>
        <w:tc>
          <w:tcPr>
            <w:tcW w:w="758" w:type="dxa"/>
            <w:shd w:val="clear" w:color="auto" w:fill="DCDDDE"/>
          </w:tcPr>
          <w:p w14:paraId="4C07E409" w14:textId="77777777" w:rsidR="001C5233" w:rsidRDefault="001C5233">
            <w:pPr>
              <w:pStyle w:val="TableParagraph"/>
              <w:spacing w:before="7"/>
              <w:rPr>
                <w:rFonts w:ascii="Times New Roman"/>
                <w:sz w:val="13"/>
              </w:rPr>
            </w:pPr>
          </w:p>
          <w:p w14:paraId="65C3FC04" w14:textId="77777777" w:rsidR="001C5233" w:rsidRDefault="006048AA">
            <w:pPr>
              <w:pStyle w:val="TableParagraph"/>
              <w:ind w:left="73" w:right="72"/>
              <w:jc w:val="center"/>
              <w:rPr>
                <w:sz w:val="11"/>
              </w:rPr>
            </w:pPr>
            <w:r>
              <w:rPr>
                <w:color w:val="231F20"/>
                <w:w w:val="105"/>
                <w:sz w:val="11"/>
              </w:rPr>
              <w:t>30.09.2026</w:t>
            </w:r>
          </w:p>
        </w:tc>
        <w:tc>
          <w:tcPr>
            <w:tcW w:w="848" w:type="dxa"/>
            <w:shd w:val="clear" w:color="auto" w:fill="DCDDDE"/>
          </w:tcPr>
          <w:p w14:paraId="2AA821FC" w14:textId="77777777" w:rsidR="001C5233" w:rsidRDefault="001C5233"/>
        </w:tc>
        <w:tc>
          <w:tcPr>
            <w:tcW w:w="837" w:type="dxa"/>
            <w:shd w:val="clear" w:color="auto" w:fill="DCDDDE"/>
          </w:tcPr>
          <w:p w14:paraId="0F2C960B" w14:textId="77777777" w:rsidR="001C5233" w:rsidRDefault="001C5233"/>
        </w:tc>
        <w:tc>
          <w:tcPr>
            <w:tcW w:w="848" w:type="dxa"/>
            <w:shd w:val="clear" w:color="auto" w:fill="DCDDDE"/>
          </w:tcPr>
          <w:p w14:paraId="3C84E123" w14:textId="77777777" w:rsidR="001C5233" w:rsidRDefault="001C5233"/>
        </w:tc>
        <w:tc>
          <w:tcPr>
            <w:tcW w:w="600" w:type="dxa"/>
            <w:tcBorders>
              <w:right w:val="single" w:sz="11" w:space="0" w:color="231F20"/>
            </w:tcBorders>
            <w:shd w:val="clear" w:color="auto" w:fill="DCDDDE"/>
          </w:tcPr>
          <w:p w14:paraId="50BDDDF2" w14:textId="77777777" w:rsidR="001C5233" w:rsidRDefault="001C5233">
            <w:pPr>
              <w:pStyle w:val="TableParagraph"/>
              <w:spacing w:before="7"/>
              <w:rPr>
                <w:rFonts w:ascii="Times New Roman"/>
                <w:sz w:val="13"/>
              </w:rPr>
            </w:pPr>
          </w:p>
          <w:p w14:paraId="1EF86BC7" w14:textId="77777777" w:rsidR="001C5233" w:rsidRDefault="006048AA">
            <w:pPr>
              <w:pStyle w:val="TableParagraph"/>
              <w:ind w:left="112" w:right="104"/>
              <w:jc w:val="center"/>
              <w:rPr>
                <w:sz w:val="11"/>
              </w:rPr>
            </w:pPr>
            <w:r>
              <w:rPr>
                <w:color w:val="231F20"/>
                <w:w w:val="105"/>
                <w:sz w:val="11"/>
              </w:rPr>
              <w:t>SOVAK</w:t>
            </w:r>
          </w:p>
        </w:tc>
        <w:tc>
          <w:tcPr>
            <w:tcW w:w="698" w:type="dxa"/>
            <w:vMerge/>
            <w:tcBorders>
              <w:left w:val="single" w:sz="11" w:space="0" w:color="231F20"/>
              <w:right w:val="nil"/>
            </w:tcBorders>
            <w:shd w:val="clear" w:color="auto" w:fill="DCDDDE"/>
          </w:tcPr>
          <w:p w14:paraId="3B4B631F" w14:textId="77777777" w:rsidR="001C5233" w:rsidRDefault="001C5233"/>
        </w:tc>
        <w:tc>
          <w:tcPr>
            <w:tcW w:w="780" w:type="dxa"/>
            <w:vMerge/>
            <w:tcBorders>
              <w:left w:val="nil"/>
              <w:right w:val="nil"/>
            </w:tcBorders>
            <w:shd w:val="clear" w:color="auto" w:fill="DCDDDE"/>
          </w:tcPr>
          <w:p w14:paraId="56266E15" w14:textId="77777777" w:rsidR="001C5233" w:rsidRDefault="001C5233"/>
        </w:tc>
        <w:tc>
          <w:tcPr>
            <w:tcW w:w="494" w:type="dxa"/>
            <w:vMerge/>
            <w:tcBorders>
              <w:left w:val="nil"/>
              <w:right w:val="nil"/>
            </w:tcBorders>
            <w:shd w:val="clear" w:color="auto" w:fill="DCDDDE"/>
          </w:tcPr>
          <w:p w14:paraId="1B5A02F5" w14:textId="77777777" w:rsidR="001C5233" w:rsidRDefault="001C5233"/>
        </w:tc>
        <w:tc>
          <w:tcPr>
            <w:tcW w:w="516" w:type="dxa"/>
            <w:vMerge/>
            <w:tcBorders>
              <w:left w:val="nil"/>
            </w:tcBorders>
            <w:shd w:val="clear" w:color="auto" w:fill="DCDDDE"/>
          </w:tcPr>
          <w:p w14:paraId="673036FC" w14:textId="77777777" w:rsidR="001C5233" w:rsidRDefault="001C5233"/>
        </w:tc>
        <w:tc>
          <w:tcPr>
            <w:tcW w:w="1018" w:type="dxa"/>
            <w:vMerge/>
            <w:tcBorders>
              <w:right w:val="single" w:sz="11" w:space="0" w:color="231F20"/>
            </w:tcBorders>
            <w:shd w:val="clear" w:color="auto" w:fill="DCDDDE"/>
          </w:tcPr>
          <w:p w14:paraId="3FBA546A" w14:textId="77777777" w:rsidR="001C5233" w:rsidRDefault="001C5233"/>
        </w:tc>
      </w:tr>
      <w:tr w:rsidR="001C5233" w14:paraId="37150D2F" w14:textId="77777777">
        <w:trPr>
          <w:trHeight w:hRule="exact" w:val="615"/>
        </w:trPr>
        <w:tc>
          <w:tcPr>
            <w:tcW w:w="396" w:type="dxa"/>
            <w:tcBorders>
              <w:left w:val="single" w:sz="11" w:space="0" w:color="231F20"/>
            </w:tcBorders>
            <w:shd w:val="clear" w:color="auto" w:fill="DCDDDE"/>
          </w:tcPr>
          <w:p w14:paraId="7AA06C15" w14:textId="77777777" w:rsidR="001C5233" w:rsidRDefault="001C5233">
            <w:pPr>
              <w:pStyle w:val="TableParagraph"/>
              <w:rPr>
                <w:rFonts w:ascii="Times New Roman"/>
                <w:sz w:val="10"/>
              </w:rPr>
            </w:pPr>
          </w:p>
          <w:p w14:paraId="775F6041" w14:textId="77777777" w:rsidR="001C5233" w:rsidRDefault="001C5233">
            <w:pPr>
              <w:pStyle w:val="TableParagraph"/>
              <w:spacing w:before="4"/>
              <w:rPr>
                <w:rFonts w:ascii="Times New Roman"/>
                <w:sz w:val="10"/>
              </w:rPr>
            </w:pPr>
          </w:p>
          <w:p w14:paraId="20FC9CEB" w14:textId="77777777" w:rsidR="001C5233" w:rsidRDefault="006048AA">
            <w:pPr>
              <w:pStyle w:val="TableParagraph"/>
              <w:ind w:left="17" w:right="44"/>
              <w:jc w:val="center"/>
              <w:rPr>
                <w:sz w:val="11"/>
              </w:rPr>
            </w:pPr>
            <w:r>
              <w:rPr>
                <w:color w:val="231F20"/>
                <w:w w:val="105"/>
                <w:sz w:val="11"/>
              </w:rPr>
              <w:t>III.</w:t>
            </w:r>
          </w:p>
        </w:tc>
        <w:tc>
          <w:tcPr>
            <w:tcW w:w="407" w:type="dxa"/>
            <w:shd w:val="clear" w:color="auto" w:fill="DCDDDE"/>
          </w:tcPr>
          <w:p w14:paraId="161CAE3A" w14:textId="77777777" w:rsidR="001C5233" w:rsidRDefault="001C5233">
            <w:pPr>
              <w:pStyle w:val="TableParagraph"/>
              <w:rPr>
                <w:rFonts w:ascii="Times New Roman"/>
                <w:sz w:val="10"/>
              </w:rPr>
            </w:pPr>
          </w:p>
          <w:p w14:paraId="6554AC27" w14:textId="77777777" w:rsidR="001C5233" w:rsidRDefault="001C5233">
            <w:pPr>
              <w:pStyle w:val="TableParagraph"/>
              <w:spacing w:before="4"/>
              <w:rPr>
                <w:rFonts w:ascii="Times New Roman"/>
                <w:sz w:val="10"/>
              </w:rPr>
            </w:pPr>
          </w:p>
          <w:p w14:paraId="7C5D4023" w14:textId="77777777" w:rsidR="001C5233" w:rsidRDefault="006048AA">
            <w:pPr>
              <w:pStyle w:val="TableParagraph"/>
              <w:ind w:left="117" w:right="115"/>
              <w:jc w:val="center"/>
              <w:rPr>
                <w:sz w:val="11"/>
              </w:rPr>
            </w:pPr>
            <w:r>
              <w:rPr>
                <w:color w:val="231F20"/>
                <w:w w:val="105"/>
                <w:sz w:val="11"/>
              </w:rPr>
              <w:t>17</w:t>
            </w:r>
          </w:p>
        </w:tc>
        <w:tc>
          <w:tcPr>
            <w:tcW w:w="1527" w:type="dxa"/>
            <w:shd w:val="clear" w:color="auto" w:fill="DCDDDE"/>
          </w:tcPr>
          <w:p w14:paraId="2072751B" w14:textId="77777777" w:rsidR="001C5233" w:rsidRDefault="006048AA">
            <w:pPr>
              <w:pStyle w:val="TableParagraph"/>
              <w:spacing w:before="83" w:line="271" w:lineRule="auto"/>
              <w:ind w:left="15" w:right="20"/>
              <w:rPr>
                <w:sz w:val="11"/>
              </w:rPr>
            </w:pPr>
            <w:r>
              <w:rPr>
                <w:color w:val="231F20"/>
                <w:w w:val="105"/>
                <w:sz w:val="11"/>
              </w:rPr>
              <w:t>- Navrhnout kolektivní systém (</w:t>
            </w:r>
            <w:proofErr w:type="spellStart"/>
            <w:r>
              <w:rPr>
                <w:color w:val="231F20"/>
                <w:w w:val="105"/>
                <w:sz w:val="11"/>
              </w:rPr>
              <w:t>Producer</w:t>
            </w:r>
            <w:proofErr w:type="spellEnd"/>
            <w:r>
              <w:rPr>
                <w:color w:val="231F20"/>
                <w:w w:val="105"/>
                <w:sz w:val="11"/>
              </w:rPr>
              <w:t xml:space="preserve"> </w:t>
            </w:r>
            <w:proofErr w:type="spellStart"/>
            <w:r>
              <w:rPr>
                <w:color w:val="231F20"/>
                <w:w w:val="105"/>
                <w:sz w:val="11"/>
              </w:rPr>
              <w:t>responsibility</w:t>
            </w:r>
            <w:proofErr w:type="spellEnd"/>
            <w:r>
              <w:rPr>
                <w:color w:val="231F20"/>
                <w:w w:val="105"/>
                <w:sz w:val="11"/>
              </w:rPr>
              <w:t xml:space="preserve"> </w:t>
            </w:r>
            <w:proofErr w:type="spellStart"/>
            <w:r>
              <w:rPr>
                <w:color w:val="231F20"/>
                <w:w w:val="105"/>
                <w:sz w:val="11"/>
              </w:rPr>
              <w:t>organisation</w:t>
            </w:r>
            <w:proofErr w:type="spellEnd"/>
            <w:r>
              <w:rPr>
                <w:color w:val="231F20"/>
                <w:w w:val="105"/>
                <w:sz w:val="11"/>
              </w:rPr>
              <w:t>).</w:t>
            </w:r>
          </w:p>
        </w:tc>
        <w:tc>
          <w:tcPr>
            <w:tcW w:w="735" w:type="dxa"/>
            <w:shd w:val="clear" w:color="auto" w:fill="DCDDDE"/>
          </w:tcPr>
          <w:p w14:paraId="62033FFC" w14:textId="77777777" w:rsidR="001C5233" w:rsidRDefault="001C5233">
            <w:pPr>
              <w:pStyle w:val="TableParagraph"/>
              <w:rPr>
                <w:rFonts w:ascii="Times New Roman"/>
                <w:sz w:val="10"/>
              </w:rPr>
            </w:pPr>
          </w:p>
          <w:p w14:paraId="31BA82B6" w14:textId="77777777" w:rsidR="001C5233" w:rsidRDefault="001C5233">
            <w:pPr>
              <w:pStyle w:val="TableParagraph"/>
              <w:spacing w:before="4"/>
              <w:rPr>
                <w:rFonts w:ascii="Times New Roman"/>
                <w:sz w:val="10"/>
              </w:rPr>
            </w:pPr>
          </w:p>
          <w:p w14:paraId="5B3543A0" w14:textId="77777777" w:rsidR="001C5233" w:rsidRDefault="006048AA">
            <w:pPr>
              <w:pStyle w:val="TableParagraph"/>
              <w:ind w:left="6" w:right="5"/>
              <w:jc w:val="center"/>
              <w:rPr>
                <w:sz w:val="11"/>
              </w:rPr>
            </w:pPr>
            <w:r>
              <w:rPr>
                <w:color w:val="231F20"/>
                <w:w w:val="105"/>
                <w:sz w:val="11"/>
              </w:rPr>
              <w:t>30.10.2026</w:t>
            </w:r>
          </w:p>
        </w:tc>
        <w:tc>
          <w:tcPr>
            <w:tcW w:w="758" w:type="dxa"/>
            <w:shd w:val="clear" w:color="auto" w:fill="DCDDDE"/>
          </w:tcPr>
          <w:p w14:paraId="25704438" w14:textId="77777777" w:rsidR="001C5233" w:rsidRDefault="001C5233">
            <w:pPr>
              <w:pStyle w:val="TableParagraph"/>
              <w:rPr>
                <w:rFonts w:ascii="Times New Roman"/>
                <w:sz w:val="10"/>
              </w:rPr>
            </w:pPr>
          </w:p>
          <w:p w14:paraId="5EF5CBD1" w14:textId="77777777" w:rsidR="001C5233" w:rsidRDefault="001C5233">
            <w:pPr>
              <w:pStyle w:val="TableParagraph"/>
              <w:spacing w:before="4"/>
              <w:rPr>
                <w:rFonts w:ascii="Times New Roman"/>
                <w:sz w:val="10"/>
              </w:rPr>
            </w:pPr>
          </w:p>
          <w:p w14:paraId="169908F7" w14:textId="77777777" w:rsidR="001C5233" w:rsidRDefault="006048AA">
            <w:pPr>
              <w:pStyle w:val="TableParagraph"/>
              <w:ind w:left="73" w:right="72"/>
              <w:jc w:val="center"/>
              <w:rPr>
                <w:sz w:val="11"/>
              </w:rPr>
            </w:pPr>
            <w:r>
              <w:rPr>
                <w:color w:val="231F20"/>
                <w:w w:val="105"/>
                <w:sz w:val="11"/>
              </w:rPr>
              <w:t>30.09.2026</w:t>
            </w:r>
          </w:p>
        </w:tc>
        <w:tc>
          <w:tcPr>
            <w:tcW w:w="848" w:type="dxa"/>
            <w:shd w:val="clear" w:color="auto" w:fill="DCDDDE"/>
          </w:tcPr>
          <w:p w14:paraId="07F99EC3" w14:textId="77777777" w:rsidR="001C5233" w:rsidRDefault="001C5233"/>
        </w:tc>
        <w:tc>
          <w:tcPr>
            <w:tcW w:w="837" w:type="dxa"/>
            <w:shd w:val="clear" w:color="auto" w:fill="DCDDDE"/>
          </w:tcPr>
          <w:p w14:paraId="0E4C46B4" w14:textId="77777777" w:rsidR="001C5233" w:rsidRDefault="001C5233"/>
        </w:tc>
        <w:tc>
          <w:tcPr>
            <w:tcW w:w="848" w:type="dxa"/>
            <w:shd w:val="clear" w:color="auto" w:fill="DCDDDE"/>
          </w:tcPr>
          <w:p w14:paraId="1F413325" w14:textId="77777777" w:rsidR="001C5233" w:rsidRDefault="001C5233"/>
        </w:tc>
        <w:tc>
          <w:tcPr>
            <w:tcW w:w="600" w:type="dxa"/>
            <w:tcBorders>
              <w:right w:val="single" w:sz="11" w:space="0" w:color="231F20"/>
            </w:tcBorders>
            <w:shd w:val="clear" w:color="auto" w:fill="DCDDDE"/>
          </w:tcPr>
          <w:p w14:paraId="2353DE6C" w14:textId="77777777" w:rsidR="001C5233" w:rsidRDefault="001C5233">
            <w:pPr>
              <w:pStyle w:val="TableParagraph"/>
              <w:rPr>
                <w:rFonts w:ascii="Times New Roman"/>
                <w:sz w:val="10"/>
              </w:rPr>
            </w:pPr>
          </w:p>
          <w:p w14:paraId="63888FC0" w14:textId="77777777" w:rsidR="001C5233" w:rsidRDefault="001C5233">
            <w:pPr>
              <w:pStyle w:val="TableParagraph"/>
              <w:spacing w:before="4"/>
              <w:rPr>
                <w:rFonts w:ascii="Times New Roman"/>
                <w:sz w:val="10"/>
              </w:rPr>
            </w:pPr>
          </w:p>
          <w:p w14:paraId="08FFB3A3" w14:textId="77777777" w:rsidR="001C5233" w:rsidRDefault="006048AA">
            <w:pPr>
              <w:pStyle w:val="TableParagraph"/>
              <w:ind w:left="112" w:right="104"/>
              <w:jc w:val="center"/>
              <w:rPr>
                <w:sz w:val="11"/>
              </w:rPr>
            </w:pPr>
            <w:r>
              <w:rPr>
                <w:color w:val="231F20"/>
                <w:w w:val="105"/>
                <w:sz w:val="11"/>
              </w:rPr>
              <w:t>SOVAK</w:t>
            </w:r>
          </w:p>
        </w:tc>
        <w:tc>
          <w:tcPr>
            <w:tcW w:w="698" w:type="dxa"/>
            <w:vMerge/>
            <w:tcBorders>
              <w:left w:val="single" w:sz="11" w:space="0" w:color="231F20"/>
              <w:right w:val="nil"/>
            </w:tcBorders>
            <w:shd w:val="clear" w:color="auto" w:fill="DCDDDE"/>
          </w:tcPr>
          <w:p w14:paraId="549B237E" w14:textId="77777777" w:rsidR="001C5233" w:rsidRDefault="001C5233"/>
        </w:tc>
        <w:tc>
          <w:tcPr>
            <w:tcW w:w="780" w:type="dxa"/>
            <w:vMerge/>
            <w:tcBorders>
              <w:left w:val="nil"/>
              <w:right w:val="nil"/>
            </w:tcBorders>
            <w:shd w:val="clear" w:color="auto" w:fill="DCDDDE"/>
          </w:tcPr>
          <w:p w14:paraId="5EAD8A37" w14:textId="77777777" w:rsidR="001C5233" w:rsidRDefault="001C5233"/>
        </w:tc>
        <w:tc>
          <w:tcPr>
            <w:tcW w:w="494" w:type="dxa"/>
            <w:vMerge/>
            <w:tcBorders>
              <w:left w:val="nil"/>
              <w:right w:val="nil"/>
            </w:tcBorders>
            <w:shd w:val="clear" w:color="auto" w:fill="DCDDDE"/>
          </w:tcPr>
          <w:p w14:paraId="429C39F8" w14:textId="77777777" w:rsidR="001C5233" w:rsidRDefault="001C5233"/>
        </w:tc>
        <w:tc>
          <w:tcPr>
            <w:tcW w:w="516" w:type="dxa"/>
            <w:vMerge/>
            <w:tcBorders>
              <w:left w:val="nil"/>
            </w:tcBorders>
            <w:shd w:val="clear" w:color="auto" w:fill="DCDDDE"/>
          </w:tcPr>
          <w:p w14:paraId="7E68BEB3" w14:textId="77777777" w:rsidR="001C5233" w:rsidRDefault="001C5233"/>
        </w:tc>
        <w:tc>
          <w:tcPr>
            <w:tcW w:w="1018" w:type="dxa"/>
            <w:vMerge/>
            <w:tcBorders>
              <w:right w:val="single" w:sz="11" w:space="0" w:color="231F20"/>
            </w:tcBorders>
            <w:shd w:val="clear" w:color="auto" w:fill="DCDDDE"/>
          </w:tcPr>
          <w:p w14:paraId="1368D08B" w14:textId="77777777" w:rsidR="001C5233" w:rsidRDefault="001C5233"/>
        </w:tc>
      </w:tr>
      <w:tr w:rsidR="001C5233" w14:paraId="0C34D5CE" w14:textId="77777777">
        <w:trPr>
          <w:trHeight w:hRule="exact" w:val="615"/>
        </w:trPr>
        <w:tc>
          <w:tcPr>
            <w:tcW w:w="396" w:type="dxa"/>
            <w:tcBorders>
              <w:left w:val="single" w:sz="11" w:space="0" w:color="231F20"/>
            </w:tcBorders>
            <w:shd w:val="clear" w:color="auto" w:fill="DCDDDE"/>
          </w:tcPr>
          <w:p w14:paraId="3DA78FC1" w14:textId="77777777" w:rsidR="001C5233" w:rsidRDefault="001C5233">
            <w:pPr>
              <w:pStyle w:val="TableParagraph"/>
              <w:rPr>
                <w:rFonts w:ascii="Times New Roman"/>
                <w:sz w:val="10"/>
              </w:rPr>
            </w:pPr>
          </w:p>
          <w:p w14:paraId="6042A41F" w14:textId="77777777" w:rsidR="001C5233" w:rsidRDefault="001C5233">
            <w:pPr>
              <w:pStyle w:val="TableParagraph"/>
              <w:spacing w:before="4"/>
              <w:rPr>
                <w:rFonts w:ascii="Times New Roman"/>
                <w:sz w:val="10"/>
              </w:rPr>
            </w:pPr>
          </w:p>
          <w:p w14:paraId="779F1E43" w14:textId="77777777" w:rsidR="001C5233" w:rsidRDefault="006048AA">
            <w:pPr>
              <w:pStyle w:val="TableParagraph"/>
              <w:ind w:left="17" w:right="44"/>
              <w:jc w:val="center"/>
              <w:rPr>
                <w:sz w:val="11"/>
              </w:rPr>
            </w:pPr>
            <w:r>
              <w:rPr>
                <w:color w:val="231F20"/>
                <w:w w:val="105"/>
                <w:sz w:val="11"/>
              </w:rPr>
              <w:t>III.</w:t>
            </w:r>
          </w:p>
        </w:tc>
        <w:tc>
          <w:tcPr>
            <w:tcW w:w="407" w:type="dxa"/>
            <w:shd w:val="clear" w:color="auto" w:fill="DCDDDE"/>
          </w:tcPr>
          <w:p w14:paraId="2E58EAD9" w14:textId="77777777" w:rsidR="001C5233" w:rsidRDefault="001C5233">
            <w:pPr>
              <w:pStyle w:val="TableParagraph"/>
              <w:rPr>
                <w:rFonts w:ascii="Times New Roman"/>
                <w:sz w:val="10"/>
              </w:rPr>
            </w:pPr>
          </w:p>
          <w:p w14:paraId="24366013" w14:textId="77777777" w:rsidR="001C5233" w:rsidRDefault="001C5233">
            <w:pPr>
              <w:pStyle w:val="TableParagraph"/>
              <w:spacing w:before="4"/>
              <w:rPr>
                <w:rFonts w:ascii="Times New Roman"/>
                <w:sz w:val="10"/>
              </w:rPr>
            </w:pPr>
          </w:p>
          <w:p w14:paraId="55107931" w14:textId="77777777" w:rsidR="001C5233" w:rsidRDefault="006048AA">
            <w:pPr>
              <w:pStyle w:val="TableParagraph"/>
              <w:ind w:left="117" w:right="115"/>
              <w:jc w:val="center"/>
              <w:rPr>
                <w:sz w:val="11"/>
              </w:rPr>
            </w:pPr>
            <w:r>
              <w:rPr>
                <w:color w:val="231F20"/>
                <w:w w:val="105"/>
                <w:sz w:val="11"/>
              </w:rPr>
              <w:t>17</w:t>
            </w:r>
          </w:p>
        </w:tc>
        <w:tc>
          <w:tcPr>
            <w:tcW w:w="1527" w:type="dxa"/>
            <w:shd w:val="clear" w:color="auto" w:fill="DCDDDE"/>
          </w:tcPr>
          <w:p w14:paraId="740620CB" w14:textId="77777777" w:rsidR="001C5233" w:rsidRDefault="006048AA">
            <w:pPr>
              <w:pStyle w:val="TableParagraph"/>
              <w:spacing w:before="7" w:line="271" w:lineRule="auto"/>
              <w:ind w:left="15" w:right="47"/>
              <w:rPr>
                <w:sz w:val="11"/>
              </w:rPr>
            </w:pPr>
            <w:r>
              <w:rPr>
                <w:color w:val="231F20"/>
                <w:w w:val="105"/>
                <w:sz w:val="11"/>
              </w:rPr>
              <w:t xml:space="preserve">- Vytvořit metodiku pro </w:t>
            </w:r>
            <w:r>
              <w:rPr>
                <w:color w:val="231F20"/>
                <w:sz w:val="11"/>
              </w:rPr>
              <w:t xml:space="preserve">kvalifikovaný odhad prostředků </w:t>
            </w:r>
            <w:r>
              <w:rPr>
                <w:color w:val="231F20"/>
                <w:w w:val="105"/>
                <w:sz w:val="11"/>
              </w:rPr>
              <w:t>nutných pro naplnění Směrnice.</w:t>
            </w:r>
          </w:p>
        </w:tc>
        <w:tc>
          <w:tcPr>
            <w:tcW w:w="735" w:type="dxa"/>
            <w:shd w:val="clear" w:color="auto" w:fill="DCDDDE"/>
          </w:tcPr>
          <w:p w14:paraId="2A24FD57" w14:textId="77777777" w:rsidR="001C5233" w:rsidRDefault="001C5233">
            <w:pPr>
              <w:pStyle w:val="TableParagraph"/>
              <w:rPr>
                <w:rFonts w:ascii="Times New Roman"/>
                <w:sz w:val="10"/>
              </w:rPr>
            </w:pPr>
          </w:p>
          <w:p w14:paraId="6817B42A" w14:textId="77777777" w:rsidR="001C5233" w:rsidRDefault="001C5233">
            <w:pPr>
              <w:pStyle w:val="TableParagraph"/>
              <w:spacing w:before="4"/>
              <w:rPr>
                <w:rFonts w:ascii="Times New Roman"/>
                <w:sz w:val="10"/>
              </w:rPr>
            </w:pPr>
          </w:p>
          <w:p w14:paraId="7067ACFC" w14:textId="77777777" w:rsidR="001C5233" w:rsidRDefault="006048AA">
            <w:pPr>
              <w:pStyle w:val="TableParagraph"/>
              <w:ind w:left="6" w:right="5"/>
              <w:jc w:val="center"/>
              <w:rPr>
                <w:sz w:val="11"/>
              </w:rPr>
            </w:pPr>
            <w:r>
              <w:rPr>
                <w:color w:val="231F20"/>
                <w:w w:val="105"/>
                <w:sz w:val="11"/>
              </w:rPr>
              <w:t>30.10.2026</w:t>
            </w:r>
          </w:p>
        </w:tc>
        <w:tc>
          <w:tcPr>
            <w:tcW w:w="758" w:type="dxa"/>
            <w:shd w:val="clear" w:color="auto" w:fill="DCDDDE"/>
          </w:tcPr>
          <w:p w14:paraId="546437CE" w14:textId="77777777" w:rsidR="001C5233" w:rsidRDefault="001C5233">
            <w:pPr>
              <w:pStyle w:val="TableParagraph"/>
              <w:rPr>
                <w:rFonts w:ascii="Times New Roman"/>
                <w:sz w:val="10"/>
              </w:rPr>
            </w:pPr>
          </w:p>
          <w:p w14:paraId="23BDC835" w14:textId="77777777" w:rsidR="001C5233" w:rsidRDefault="001C5233">
            <w:pPr>
              <w:pStyle w:val="TableParagraph"/>
              <w:spacing w:before="4"/>
              <w:rPr>
                <w:rFonts w:ascii="Times New Roman"/>
                <w:sz w:val="10"/>
              </w:rPr>
            </w:pPr>
          </w:p>
          <w:p w14:paraId="42B66216" w14:textId="77777777" w:rsidR="001C5233" w:rsidRDefault="006048AA">
            <w:pPr>
              <w:pStyle w:val="TableParagraph"/>
              <w:ind w:left="73" w:right="72"/>
              <w:jc w:val="center"/>
              <w:rPr>
                <w:sz w:val="11"/>
              </w:rPr>
            </w:pPr>
            <w:r>
              <w:rPr>
                <w:color w:val="231F20"/>
                <w:w w:val="105"/>
                <w:sz w:val="11"/>
              </w:rPr>
              <w:t>30.09.2026</w:t>
            </w:r>
          </w:p>
        </w:tc>
        <w:tc>
          <w:tcPr>
            <w:tcW w:w="848" w:type="dxa"/>
            <w:shd w:val="clear" w:color="auto" w:fill="DCDDDE"/>
          </w:tcPr>
          <w:p w14:paraId="69DDAEBF" w14:textId="77777777" w:rsidR="001C5233" w:rsidRDefault="001C5233"/>
        </w:tc>
        <w:tc>
          <w:tcPr>
            <w:tcW w:w="837" w:type="dxa"/>
            <w:shd w:val="clear" w:color="auto" w:fill="DCDDDE"/>
          </w:tcPr>
          <w:p w14:paraId="7885BD89" w14:textId="77777777" w:rsidR="001C5233" w:rsidRDefault="001C5233"/>
        </w:tc>
        <w:tc>
          <w:tcPr>
            <w:tcW w:w="848" w:type="dxa"/>
            <w:shd w:val="clear" w:color="auto" w:fill="DCDDDE"/>
          </w:tcPr>
          <w:p w14:paraId="3DC51D0B" w14:textId="77777777" w:rsidR="001C5233" w:rsidRDefault="001C5233"/>
        </w:tc>
        <w:tc>
          <w:tcPr>
            <w:tcW w:w="600" w:type="dxa"/>
            <w:tcBorders>
              <w:right w:val="single" w:sz="11" w:space="0" w:color="231F20"/>
            </w:tcBorders>
            <w:shd w:val="clear" w:color="auto" w:fill="DCDDDE"/>
          </w:tcPr>
          <w:p w14:paraId="4DF7F49B" w14:textId="77777777" w:rsidR="001C5233" w:rsidRDefault="001C5233">
            <w:pPr>
              <w:pStyle w:val="TableParagraph"/>
              <w:rPr>
                <w:rFonts w:ascii="Times New Roman"/>
                <w:sz w:val="10"/>
              </w:rPr>
            </w:pPr>
          </w:p>
          <w:p w14:paraId="3C6FAE55" w14:textId="77777777" w:rsidR="001C5233" w:rsidRDefault="001C5233">
            <w:pPr>
              <w:pStyle w:val="TableParagraph"/>
              <w:spacing w:before="4"/>
              <w:rPr>
                <w:rFonts w:ascii="Times New Roman"/>
                <w:sz w:val="10"/>
              </w:rPr>
            </w:pPr>
          </w:p>
          <w:p w14:paraId="237FCC6C" w14:textId="77777777" w:rsidR="001C5233" w:rsidRDefault="006048AA">
            <w:pPr>
              <w:pStyle w:val="TableParagraph"/>
              <w:ind w:left="112" w:right="104"/>
              <w:jc w:val="center"/>
              <w:rPr>
                <w:sz w:val="11"/>
              </w:rPr>
            </w:pPr>
            <w:r>
              <w:rPr>
                <w:color w:val="231F20"/>
                <w:w w:val="105"/>
                <w:sz w:val="11"/>
              </w:rPr>
              <w:t>SOVAK</w:t>
            </w:r>
          </w:p>
        </w:tc>
        <w:tc>
          <w:tcPr>
            <w:tcW w:w="698" w:type="dxa"/>
            <w:vMerge/>
            <w:tcBorders>
              <w:left w:val="single" w:sz="11" w:space="0" w:color="231F20"/>
              <w:right w:val="nil"/>
            </w:tcBorders>
            <w:shd w:val="clear" w:color="auto" w:fill="DCDDDE"/>
          </w:tcPr>
          <w:p w14:paraId="78D20108" w14:textId="77777777" w:rsidR="001C5233" w:rsidRDefault="001C5233"/>
        </w:tc>
        <w:tc>
          <w:tcPr>
            <w:tcW w:w="780" w:type="dxa"/>
            <w:vMerge/>
            <w:tcBorders>
              <w:left w:val="nil"/>
              <w:right w:val="nil"/>
            </w:tcBorders>
            <w:shd w:val="clear" w:color="auto" w:fill="DCDDDE"/>
          </w:tcPr>
          <w:p w14:paraId="2B7E79C8" w14:textId="77777777" w:rsidR="001C5233" w:rsidRDefault="001C5233"/>
        </w:tc>
        <w:tc>
          <w:tcPr>
            <w:tcW w:w="494" w:type="dxa"/>
            <w:vMerge/>
            <w:tcBorders>
              <w:left w:val="nil"/>
              <w:right w:val="nil"/>
            </w:tcBorders>
            <w:shd w:val="clear" w:color="auto" w:fill="DCDDDE"/>
          </w:tcPr>
          <w:p w14:paraId="2E12BA76" w14:textId="77777777" w:rsidR="001C5233" w:rsidRDefault="001C5233"/>
        </w:tc>
        <w:tc>
          <w:tcPr>
            <w:tcW w:w="516" w:type="dxa"/>
            <w:vMerge/>
            <w:tcBorders>
              <w:left w:val="nil"/>
            </w:tcBorders>
            <w:shd w:val="clear" w:color="auto" w:fill="DCDDDE"/>
          </w:tcPr>
          <w:p w14:paraId="1F87FB50" w14:textId="77777777" w:rsidR="001C5233" w:rsidRDefault="001C5233"/>
        </w:tc>
        <w:tc>
          <w:tcPr>
            <w:tcW w:w="1018" w:type="dxa"/>
            <w:vMerge/>
            <w:tcBorders>
              <w:right w:val="single" w:sz="11" w:space="0" w:color="231F20"/>
            </w:tcBorders>
            <w:shd w:val="clear" w:color="auto" w:fill="DCDDDE"/>
          </w:tcPr>
          <w:p w14:paraId="3EC0F99D" w14:textId="77777777" w:rsidR="001C5233" w:rsidRDefault="001C5233"/>
        </w:tc>
      </w:tr>
      <w:tr w:rsidR="001C5233" w14:paraId="19F9F81E" w14:textId="77777777">
        <w:trPr>
          <w:trHeight w:hRule="exact" w:val="472"/>
        </w:trPr>
        <w:tc>
          <w:tcPr>
            <w:tcW w:w="396" w:type="dxa"/>
            <w:tcBorders>
              <w:left w:val="single" w:sz="11" w:space="0" w:color="231F20"/>
              <w:bottom w:val="nil"/>
            </w:tcBorders>
            <w:shd w:val="clear" w:color="auto" w:fill="DCDDDE"/>
          </w:tcPr>
          <w:p w14:paraId="61FAE42D" w14:textId="77777777" w:rsidR="001C5233" w:rsidRDefault="001C5233">
            <w:pPr>
              <w:pStyle w:val="TableParagraph"/>
              <w:spacing w:before="1"/>
              <w:rPr>
                <w:rFonts w:ascii="Times New Roman"/>
                <w:sz w:val="14"/>
              </w:rPr>
            </w:pPr>
          </w:p>
          <w:p w14:paraId="71106FDB" w14:textId="77777777" w:rsidR="001C5233" w:rsidRDefault="006048AA">
            <w:pPr>
              <w:pStyle w:val="TableParagraph"/>
              <w:ind w:left="17" w:right="44"/>
              <w:jc w:val="center"/>
              <w:rPr>
                <w:sz w:val="11"/>
              </w:rPr>
            </w:pPr>
            <w:r>
              <w:rPr>
                <w:color w:val="231F20"/>
                <w:w w:val="105"/>
                <w:sz w:val="11"/>
              </w:rPr>
              <w:t>III.</w:t>
            </w:r>
          </w:p>
        </w:tc>
        <w:tc>
          <w:tcPr>
            <w:tcW w:w="407" w:type="dxa"/>
            <w:tcBorders>
              <w:bottom w:val="nil"/>
            </w:tcBorders>
            <w:shd w:val="clear" w:color="auto" w:fill="DCDDDE"/>
          </w:tcPr>
          <w:p w14:paraId="1EA018C6" w14:textId="77777777" w:rsidR="001C5233" w:rsidRDefault="001C5233">
            <w:pPr>
              <w:pStyle w:val="TableParagraph"/>
              <w:spacing w:before="1"/>
              <w:rPr>
                <w:rFonts w:ascii="Times New Roman"/>
                <w:sz w:val="14"/>
              </w:rPr>
            </w:pPr>
          </w:p>
          <w:p w14:paraId="7EE33346" w14:textId="77777777" w:rsidR="001C5233" w:rsidRDefault="006048AA">
            <w:pPr>
              <w:pStyle w:val="TableParagraph"/>
              <w:ind w:left="117" w:right="115"/>
              <w:jc w:val="center"/>
              <w:rPr>
                <w:sz w:val="11"/>
              </w:rPr>
            </w:pPr>
            <w:r>
              <w:rPr>
                <w:color w:val="231F20"/>
                <w:w w:val="105"/>
                <w:sz w:val="11"/>
              </w:rPr>
              <w:t>17</w:t>
            </w:r>
          </w:p>
        </w:tc>
        <w:tc>
          <w:tcPr>
            <w:tcW w:w="1527" w:type="dxa"/>
            <w:tcBorders>
              <w:bottom w:val="nil"/>
            </w:tcBorders>
            <w:shd w:val="clear" w:color="auto" w:fill="DCDDDE"/>
          </w:tcPr>
          <w:p w14:paraId="6D331257" w14:textId="77777777" w:rsidR="001C5233" w:rsidRDefault="006048AA">
            <w:pPr>
              <w:pStyle w:val="TableParagraph"/>
              <w:spacing w:before="86" w:line="271" w:lineRule="auto"/>
              <w:ind w:left="15" w:right="20"/>
              <w:rPr>
                <w:sz w:val="11"/>
              </w:rPr>
            </w:pPr>
            <w:r>
              <w:rPr>
                <w:color w:val="231F20"/>
                <w:w w:val="105"/>
                <w:sz w:val="11"/>
              </w:rPr>
              <w:t xml:space="preserve">- Provést kvalifikovaný odhad </w:t>
            </w:r>
            <w:r>
              <w:rPr>
                <w:color w:val="231F20"/>
                <w:sz w:val="11"/>
              </w:rPr>
              <w:t>prostředků získaných z EPR.</w:t>
            </w:r>
          </w:p>
        </w:tc>
        <w:tc>
          <w:tcPr>
            <w:tcW w:w="735" w:type="dxa"/>
            <w:tcBorders>
              <w:bottom w:val="nil"/>
            </w:tcBorders>
            <w:shd w:val="clear" w:color="auto" w:fill="DCDDDE"/>
          </w:tcPr>
          <w:p w14:paraId="5B539501" w14:textId="77777777" w:rsidR="001C5233" w:rsidRDefault="001C5233">
            <w:pPr>
              <w:pStyle w:val="TableParagraph"/>
              <w:spacing w:before="1"/>
              <w:rPr>
                <w:rFonts w:ascii="Times New Roman"/>
                <w:sz w:val="14"/>
              </w:rPr>
            </w:pPr>
          </w:p>
          <w:p w14:paraId="30883BE1" w14:textId="77777777" w:rsidR="001C5233" w:rsidRDefault="006048AA">
            <w:pPr>
              <w:pStyle w:val="TableParagraph"/>
              <w:ind w:left="6" w:right="5"/>
              <w:jc w:val="center"/>
              <w:rPr>
                <w:sz w:val="11"/>
              </w:rPr>
            </w:pPr>
            <w:r>
              <w:rPr>
                <w:color w:val="231F20"/>
                <w:w w:val="105"/>
                <w:sz w:val="11"/>
              </w:rPr>
              <w:t>30.10.2026</w:t>
            </w:r>
          </w:p>
        </w:tc>
        <w:tc>
          <w:tcPr>
            <w:tcW w:w="758" w:type="dxa"/>
            <w:tcBorders>
              <w:bottom w:val="nil"/>
            </w:tcBorders>
            <w:shd w:val="clear" w:color="auto" w:fill="DCDDDE"/>
          </w:tcPr>
          <w:p w14:paraId="756DEB85" w14:textId="77777777" w:rsidR="001C5233" w:rsidRDefault="001C5233">
            <w:pPr>
              <w:pStyle w:val="TableParagraph"/>
              <w:spacing w:before="1"/>
              <w:rPr>
                <w:rFonts w:ascii="Times New Roman"/>
                <w:sz w:val="14"/>
              </w:rPr>
            </w:pPr>
          </w:p>
          <w:p w14:paraId="14F143C8" w14:textId="77777777" w:rsidR="001C5233" w:rsidRDefault="006048AA">
            <w:pPr>
              <w:pStyle w:val="TableParagraph"/>
              <w:ind w:left="73" w:right="72"/>
              <w:jc w:val="center"/>
              <w:rPr>
                <w:sz w:val="11"/>
              </w:rPr>
            </w:pPr>
            <w:r>
              <w:rPr>
                <w:color w:val="231F20"/>
                <w:w w:val="105"/>
                <w:sz w:val="11"/>
              </w:rPr>
              <w:t>30.09.2026</w:t>
            </w:r>
          </w:p>
        </w:tc>
        <w:tc>
          <w:tcPr>
            <w:tcW w:w="848" w:type="dxa"/>
            <w:tcBorders>
              <w:bottom w:val="nil"/>
            </w:tcBorders>
            <w:shd w:val="clear" w:color="auto" w:fill="DCDDDE"/>
          </w:tcPr>
          <w:p w14:paraId="06C209E1" w14:textId="77777777" w:rsidR="001C5233" w:rsidRDefault="001C5233"/>
        </w:tc>
        <w:tc>
          <w:tcPr>
            <w:tcW w:w="837" w:type="dxa"/>
            <w:tcBorders>
              <w:bottom w:val="nil"/>
            </w:tcBorders>
            <w:shd w:val="clear" w:color="auto" w:fill="DCDDDE"/>
          </w:tcPr>
          <w:p w14:paraId="5D01B562" w14:textId="77777777" w:rsidR="001C5233" w:rsidRDefault="001C5233"/>
        </w:tc>
        <w:tc>
          <w:tcPr>
            <w:tcW w:w="848" w:type="dxa"/>
            <w:tcBorders>
              <w:bottom w:val="nil"/>
            </w:tcBorders>
            <w:shd w:val="clear" w:color="auto" w:fill="DCDDDE"/>
          </w:tcPr>
          <w:p w14:paraId="259856BB" w14:textId="77777777" w:rsidR="001C5233" w:rsidRDefault="001C5233"/>
        </w:tc>
        <w:tc>
          <w:tcPr>
            <w:tcW w:w="600" w:type="dxa"/>
            <w:tcBorders>
              <w:bottom w:val="nil"/>
              <w:right w:val="single" w:sz="11" w:space="0" w:color="231F20"/>
            </w:tcBorders>
            <w:shd w:val="clear" w:color="auto" w:fill="DCDDDE"/>
          </w:tcPr>
          <w:p w14:paraId="60440D83" w14:textId="77777777" w:rsidR="001C5233" w:rsidRDefault="001C5233">
            <w:pPr>
              <w:pStyle w:val="TableParagraph"/>
              <w:spacing w:before="1"/>
              <w:rPr>
                <w:rFonts w:ascii="Times New Roman"/>
                <w:sz w:val="14"/>
              </w:rPr>
            </w:pPr>
          </w:p>
          <w:p w14:paraId="2DC742AB" w14:textId="77777777" w:rsidR="001C5233" w:rsidRDefault="006048AA">
            <w:pPr>
              <w:pStyle w:val="TableParagraph"/>
              <w:ind w:left="112" w:right="104"/>
              <w:jc w:val="center"/>
              <w:rPr>
                <w:sz w:val="11"/>
              </w:rPr>
            </w:pPr>
            <w:r>
              <w:rPr>
                <w:color w:val="231F20"/>
                <w:w w:val="105"/>
                <w:sz w:val="11"/>
              </w:rPr>
              <w:t>SOVAK</w:t>
            </w:r>
          </w:p>
        </w:tc>
        <w:tc>
          <w:tcPr>
            <w:tcW w:w="698" w:type="dxa"/>
            <w:vMerge/>
            <w:tcBorders>
              <w:left w:val="single" w:sz="11" w:space="0" w:color="231F20"/>
              <w:bottom w:val="nil"/>
              <w:right w:val="nil"/>
            </w:tcBorders>
            <w:shd w:val="clear" w:color="auto" w:fill="DCDDDE"/>
          </w:tcPr>
          <w:p w14:paraId="5055590F" w14:textId="77777777" w:rsidR="001C5233" w:rsidRDefault="001C5233"/>
        </w:tc>
        <w:tc>
          <w:tcPr>
            <w:tcW w:w="780" w:type="dxa"/>
            <w:vMerge/>
            <w:tcBorders>
              <w:left w:val="nil"/>
              <w:bottom w:val="nil"/>
              <w:right w:val="nil"/>
            </w:tcBorders>
            <w:shd w:val="clear" w:color="auto" w:fill="DCDDDE"/>
          </w:tcPr>
          <w:p w14:paraId="75468477" w14:textId="77777777" w:rsidR="001C5233" w:rsidRDefault="001C5233"/>
        </w:tc>
        <w:tc>
          <w:tcPr>
            <w:tcW w:w="494" w:type="dxa"/>
            <w:vMerge/>
            <w:tcBorders>
              <w:left w:val="nil"/>
              <w:bottom w:val="nil"/>
              <w:right w:val="nil"/>
            </w:tcBorders>
            <w:shd w:val="clear" w:color="auto" w:fill="DCDDDE"/>
          </w:tcPr>
          <w:p w14:paraId="2D54B847" w14:textId="77777777" w:rsidR="001C5233" w:rsidRDefault="001C5233"/>
        </w:tc>
        <w:tc>
          <w:tcPr>
            <w:tcW w:w="516" w:type="dxa"/>
            <w:vMerge/>
            <w:tcBorders>
              <w:left w:val="nil"/>
              <w:bottom w:val="nil"/>
            </w:tcBorders>
            <w:shd w:val="clear" w:color="auto" w:fill="DCDDDE"/>
          </w:tcPr>
          <w:p w14:paraId="262E36C3" w14:textId="77777777" w:rsidR="001C5233" w:rsidRDefault="001C5233"/>
        </w:tc>
        <w:tc>
          <w:tcPr>
            <w:tcW w:w="1018" w:type="dxa"/>
            <w:vMerge/>
            <w:tcBorders>
              <w:bottom w:val="nil"/>
              <w:right w:val="single" w:sz="11" w:space="0" w:color="231F20"/>
            </w:tcBorders>
            <w:shd w:val="clear" w:color="auto" w:fill="DCDDDE"/>
          </w:tcPr>
          <w:p w14:paraId="55F7AECE" w14:textId="77777777" w:rsidR="001C5233" w:rsidRDefault="001C5233"/>
        </w:tc>
      </w:tr>
    </w:tbl>
    <w:p w14:paraId="25B0643A" w14:textId="77777777" w:rsidR="001C5233" w:rsidRDefault="001C5233">
      <w:pPr>
        <w:sectPr w:rsidR="001C5233">
          <w:footerReference w:type="default" r:id="rId15"/>
          <w:pgSz w:w="11910" w:h="16840"/>
          <w:pgMar w:top="1600" w:right="580" w:bottom="280" w:left="600" w:header="0" w:footer="0" w:gutter="0"/>
          <w:cols w:space="708"/>
        </w:sectPr>
      </w:pPr>
    </w:p>
    <w:p w14:paraId="7B01C9ED" w14:textId="77777777" w:rsidR="001C5233" w:rsidRDefault="001C5233">
      <w:pPr>
        <w:pStyle w:val="Zkladntext"/>
        <w:rPr>
          <w:sz w:val="20"/>
        </w:rPr>
      </w:pPr>
    </w:p>
    <w:p w14:paraId="0EAC8688" w14:textId="77777777" w:rsidR="001C5233" w:rsidRDefault="001C5233">
      <w:pPr>
        <w:pStyle w:val="Zkladntext"/>
        <w:rPr>
          <w:sz w:val="20"/>
        </w:rPr>
      </w:pPr>
    </w:p>
    <w:p w14:paraId="0BB1C595" w14:textId="77777777" w:rsidR="001C5233" w:rsidRDefault="001C5233">
      <w:pPr>
        <w:pStyle w:val="Zkladntext"/>
        <w:rPr>
          <w:sz w:val="20"/>
        </w:rPr>
      </w:pPr>
    </w:p>
    <w:p w14:paraId="3DF5A51E" w14:textId="77777777" w:rsidR="001C5233" w:rsidRDefault="001C5233">
      <w:pPr>
        <w:pStyle w:val="Zkladntext"/>
        <w:rPr>
          <w:sz w:val="20"/>
        </w:rPr>
      </w:pPr>
    </w:p>
    <w:p w14:paraId="13CC4E63" w14:textId="77777777" w:rsidR="001C5233" w:rsidRDefault="001C5233">
      <w:pPr>
        <w:pStyle w:val="Zkladntext"/>
        <w:rPr>
          <w:sz w:val="20"/>
        </w:rPr>
      </w:pPr>
    </w:p>
    <w:p w14:paraId="1FE7E151" w14:textId="77777777" w:rsidR="001C5233" w:rsidRDefault="001C5233">
      <w:pPr>
        <w:pStyle w:val="Zkladntext"/>
        <w:rPr>
          <w:sz w:val="20"/>
        </w:rPr>
      </w:pPr>
    </w:p>
    <w:p w14:paraId="1DBBA07E" w14:textId="77777777" w:rsidR="001C5233" w:rsidRDefault="001C5233">
      <w:pPr>
        <w:pStyle w:val="Zkladntext"/>
        <w:rPr>
          <w:sz w:val="20"/>
        </w:rPr>
      </w:pPr>
    </w:p>
    <w:p w14:paraId="4208C0DD" w14:textId="77777777" w:rsidR="001C5233" w:rsidRDefault="001C5233">
      <w:pPr>
        <w:pStyle w:val="Zkladntext"/>
        <w:rPr>
          <w:sz w:val="20"/>
        </w:rPr>
      </w:pPr>
    </w:p>
    <w:p w14:paraId="64DBB5E0" w14:textId="77777777" w:rsidR="001C5233" w:rsidRDefault="001C5233">
      <w:pPr>
        <w:pStyle w:val="Zkladntext"/>
        <w:rPr>
          <w:sz w:val="20"/>
        </w:rPr>
      </w:pPr>
    </w:p>
    <w:p w14:paraId="5BDD392D" w14:textId="77777777" w:rsidR="001C5233" w:rsidRDefault="001C5233">
      <w:pPr>
        <w:pStyle w:val="Zkladntext"/>
        <w:rPr>
          <w:sz w:val="20"/>
        </w:rPr>
      </w:pPr>
    </w:p>
    <w:p w14:paraId="50E75547" w14:textId="77777777" w:rsidR="001C5233" w:rsidRDefault="001C5233">
      <w:pPr>
        <w:pStyle w:val="Zkladntext"/>
        <w:rPr>
          <w:sz w:val="20"/>
        </w:rPr>
      </w:pPr>
    </w:p>
    <w:p w14:paraId="55BF6E24" w14:textId="77777777" w:rsidR="001C5233" w:rsidRDefault="001C5233">
      <w:pPr>
        <w:pStyle w:val="Zkladntext"/>
        <w:rPr>
          <w:sz w:val="20"/>
        </w:rPr>
      </w:pPr>
    </w:p>
    <w:p w14:paraId="2BF143C1" w14:textId="77777777" w:rsidR="001C5233" w:rsidRDefault="001C5233">
      <w:pPr>
        <w:pStyle w:val="Zkladntext"/>
        <w:rPr>
          <w:sz w:val="20"/>
        </w:rPr>
      </w:pPr>
    </w:p>
    <w:p w14:paraId="61C1136F" w14:textId="77777777" w:rsidR="001C5233" w:rsidRDefault="001C5233">
      <w:pPr>
        <w:pStyle w:val="Zkladntext"/>
        <w:rPr>
          <w:sz w:val="20"/>
        </w:rPr>
      </w:pPr>
    </w:p>
    <w:p w14:paraId="47137EBD" w14:textId="77777777" w:rsidR="001C5233" w:rsidRDefault="001C5233">
      <w:pPr>
        <w:pStyle w:val="Zkladntext"/>
        <w:spacing w:after="1"/>
        <w:rPr>
          <w:sz w:val="16"/>
        </w:rPr>
      </w:pPr>
    </w:p>
    <w:tbl>
      <w:tblPr>
        <w:tblStyle w:val="TableNormal"/>
        <w:tblW w:w="0" w:type="auto"/>
        <w:tblInd w:w="104" w:type="dxa"/>
        <w:tblBorders>
          <w:top w:val="single" w:sz="11" w:space="0" w:color="231F20"/>
          <w:left w:val="single" w:sz="11" w:space="0" w:color="231F20"/>
          <w:bottom w:val="single" w:sz="11" w:space="0" w:color="231F20"/>
          <w:right w:val="single" w:sz="11" w:space="0" w:color="231F20"/>
          <w:insideH w:val="single" w:sz="11" w:space="0" w:color="231F20"/>
          <w:insideV w:val="single" w:sz="11" w:space="0" w:color="231F20"/>
        </w:tblBorders>
        <w:tblLayout w:type="fixed"/>
        <w:tblLook w:val="01E0" w:firstRow="1" w:lastRow="1" w:firstColumn="1" w:lastColumn="1" w:noHBand="0" w:noVBand="0"/>
      </w:tblPr>
      <w:tblGrid>
        <w:gridCol w:w="396"/>
        <w:gridCol w:w="407"/>
        <w:gridCol w:w="1527"/>
        <w:gridCol w:w="735"/>
        <w:gridCol w:w="758"/>
        <w:gridCol w:w="848"/>
        <w:gridCol w:w="837"/>
        <w:gridCol w:w="848"/>
        <w:gridCol w:w="600"/>
        <w:gridCol w:w="656"/>
        <w:gridCol w:w="623"/>
        <w:gridCol w:w="621"/>
        <w:gridCol w:w="588"/>
        <w:gridCol w:w="554"/>
        <w:gridCol w:w="464"/>
      </w:tblGrid>
      <w:tr w:rsidR="001C5233" w14:paraId="643902A9" w14:textId="77777777">
        <w:trPr>
          <w:trHeight w:hRule="exact" w:val="1547"/>
        </w:trPr>
        <w:tc>
          <w:tcPr>
            <w:tcW w:w="396" w:type="dxa"/>
            <w:tcBorders>
              <w:right w:val="single" w:sz="6" w:space="0" w:color="231F20"/>
            </w:tcBorders>
            <w:shd w:val="clear" w:color="auto" w:fill="DCDDDE"/>
          </w:tcPr>
          <w:p w14:paraId="51F1E456" w14:textId="77777777" w:rsidR="001C5233" w:rsidRDefault="001C5233">
            <w:pPr>
              <w:pStyle w:val="TableParagraph"/>
              <w:rPr>
                <w:rFonts w:ascii="Times New Roman"/>
                <w:sz w:val="10"/>
              </w:rPr>
            </w:pPr>
          </w:p>
          <w:p w14:paraId="47D1A29D" w14:textId="77777777" w:rsidR="001C5233" w:rsidRDefault="001C5233">
            <w:pPr>
              <w:pStyle w:val="TableParagraph"/>
              <w:rPr>
                <w:rFonts w:ascii="Times New Roman"/>
                <w:sz w:val="10"/>
              </w:rPr>
            </w:pPr>
          </w:p>
          <w:p w14:paraId="5058460A" w14:textId="77777777" w:rsidR="001C5233" w:rsidRDefault="001C5233">
            <w:pPr>
              <w:pStyle w:val="TableParagraph"/>
              <w:rPr>
                <w:rFonts w:ascii="Times New Roman"/>
                <w:sz w:val="10"/>
              </w:rPr>
            </w:pPr>
          </w:p>
          <w:p w14:paraId="6583C1C6" w14:textId="77777777" w:rsidR="001C5233" w:rsidRDefault="001C5233">
            <w:pPr>
              <w:pStyle w:val="TableParagraph"/>
              <w:rPr>
                <w:rFonts w:ascii="Times New Roman"/>
                <w:sz w:val="10"/>
              </w:rPr>
            </w:pPr>
          </w:p>
          <w:p w14:paraId="0AADC876" w14:textId="77777777" w:rsidR="001C5233" w:rsidRDefault="001C5233">
            <w:pPr>
              <w:pStyle w:val="TableParagraph"/>
              <w:rPr>
                <w:rFonts w:ascii="Times New Roman"/>
                <w:sz w:val="10"/>
              </w:rPr>
            </w:pPr>
          </w:p>
          <w:p w14:paraId="47F01030" w14:textId="77777777" w:rsidR="001C5233" w:rsidRDefault="001C5233">
            <w:pPr>
              <w:pStyle w:val="TableParagraph"/>
              <w:spacing w:before="2"/>
              <w:rPr>
                <w:rFonts w:ascii="Times New Roman"/>
                <w:sz w:val="10"/>
              </w:rPr>
            </w:pPr>
          </w:p>
          <w:p w14:paraId="5FA9D98D" w14:textId="77777777" w:rsidR="001C5233" w:rsidRDefault="006048AA">
            <w:pPr>
              <w:pStyle w:val="TableParagraph"/>
              <w:ind w:left="17" w:right="44"/>
              <w:jc w:val="center"/>
              <w:rPr>
                <w:sz w:val="11"/>
              </w:rPr>
            </w:pPr>
            <w:r>
              <w:rPr>
                <w:color w:val="231F20"/>
                <w:w w:val="105"/>
                <w:sz w:val="11"/>
              </w:rPr>
              <w:t>III.</w:t>
            </w:r>
          </w:p>
        </w:tc>
        <w:tc>
          <w:tcPr>
            <w:tcW w:w="407" w:type="dxa"/>
            <w:tcBorders>
              <w:left w:val="single" w:sz="6" w:space="0" w:color="231F20"/>
              <w:right w:val="single" w:sz="6" w:space="0" w:color="231F20"/>
            </w:tcBorders>
            <w:shd w:val="clear" w:color="auto" w:fill="DCDDDE"/>
          </w:tcPr>
          <w:p w14:paraId="120BE771" w14:textId="77777777" w:rsidR="001C5233" w:rsidRDefault="001C5233">
            <w:pPr>
              <w:pStyle w:val="TableParagraph"/>
              <w:rPr>
                <w:rFonts w:ascii="Times New Roman"/>
                <w:sz w:val="10"/>
              </w:rPr>
            </w:pPr>
          </w:p>
          <w:p w14:paraId="6DBA9F22" w14:textId="77777777" w:rsidR="001C5233" w:rsidRDefault="001C5233">
            <w:pPr>
              <w:pStyle w:val="TableParagraph"/>
              <w:rPr>
                <w:rFonts w:ascii="Times New Roman"/>
                <w:sz w:val="10"/>
              </w:rPr>
            </w:pPr>
          </w:p>
          <w:p w14:paraId="2B77C753" w14:textId="77777777" w:rsidR="001C5233" w:rsidRDefault="001C5233">
            <w:pPr>
              <w:pStyle w:val="TableParagraph"/>
              <w:rPr>
                <w:rFonts w:ascii="Times New Roman"/>
                <w:sz w:val="10"/>
              </w:rPr>
            </w:pPr>
          </w:p>
          <w:p w14:paraId="2D268B41" w14:textId="77777777" w:rsidR="001C5233" w:rsidRDefault="001C5233">
            <w:pPr>
              <w:pStyle w:val="TableParagraph"/>
              <w:rPr>
                <w:rFonts w:ascii="Times New Roman"/>
                <w:sz w:val="10"/>
              </w:rPr>
            </w:pPr>
          </w:p>
          <w:p w14:paraId="3AB8F6C2" w14:textId="77777777" w:rsidR="001C5233" w:rsidRDefault="001C5233">
            <w:pPr>
              <w:pStyle w:val="TableParagraph"/>
              <w:rPr>
                <w:rFonts w:ascii="Times New Roman"/>
                <w:sz w:val="10"/>
              </w:rPr>
            </w:pPr>
          </w:p>
          <w:p w14:paraId="64DF4884" w14:textId="77777777" w:rsidR="001C5233" w:rsidRDefault="001C5233">
            <w:pPr>
              <w:pStyle w:val="TableParagraph"/>
              <w:spacing w:before="2"/>
              <w:rPr>
                <w:rFonts w:ascii="Times New Roman"/>
                <w:sz w:val="10"/>
              </w:rPr>
            </w:pPr>
          </w:p>
          <w:p w14:paraId="64EDDA33" w14:textId="77777777" w:rsidR="001C5233" w:rsidRDefault="006048AA">
            <w:pPr>
              <w:pStyle w:val="TableParagraph"/>
              <w:ind w:left="117" w:right="115"/>
              <w:jc w:val="center"/>
              <w:rPr>
                <w:sz w:val="11"/>
              </w:rPr>
            </w:pPr>
            <w:r>
              <w:rPr>
                <w:color w:val="231F20"/>
                <w:w w:val="105"/>
                <w:sz w:val="11"/>
              </w:rPr>
              <w:t>18</w:t>
            </w:r>
          </w:p>
        </w:tc>
        <w:tc>
          <w:tcPr>
            <w:tcW w:w="1527" w:type="dxa"/>
            <w:tcBorders>
              <w:left w:val="single" w:sz="6" w:space="0" w:color="231F20"/>
              <w:right w:val="single" w:sz="6" w:space="0" w:color="231F20"/>
            </w:tcBorders>
            <w:shd w:val="clear" w:color="auto" w:fill="DCDDDE"/>
          </w:tcPr>
          <w:p w14:paraId="13D8C619" w14:textId="77777777" w:rsidR="001C5233" w:rsidRDefault="001C5233">
            <w:pPr>
              <w:pStyle w:val="TableParagraph"/>
              <w:spacing w:before="2"/>
              <w:rPr>
                <w:rFonts w:ascii="Times New Roman"/>
                <w:sz w:val="14"/>
              </w:rPr>
            </w:pPr>
          </w:p>
          <w:p w14:paraId="7E347250" w14:textId="77777777" w:rsidR="001C5233" w:rsidRDefault="006048AA">
            <w:pPr>
              <w:pStyle w:val="TableParagraph"/>
              <w:spacing w:before="1" w:line="271" w:lineRule="auto"/>
              <w:ind w:left="15" w:right="20"/>
              <w:rPr>
                <w:sz w:val="11"/>
              </w:rPr>
            </w:pPr>
            <w:r>
              <w:rPr>
                <w:color w:val="231F20"/>
                <w:w w:val="105"/>
                <w:sz w:val="11"/>
              </w:rPr>
              <w:t xml:space="preserve">V oblasti Integrovaných plánů pro nakládání s městskými odpadními vodami vytvořit seznam aglomerací v souladu s odst. 2. čl. 5 Směrnice včetně kvalifikovaného odhadu celkových nákladů na </w:t>
            </w:r>
            <w:r>
              <w:rPr>
                <w:color w:val="231F20"/>
                <w:sz w:val="11"/>
              </w:rPr>
              <w:t>vypracování těchto plánů.</w:t>
            </w:r>
          </w:p>
        </w:tc>
        <w:tc>
          <w:tcPr>
            <w:tcW w:w="735" w:type="dxa"/>
            <w:tcBorders>
              <w:left w:val="single" w:sz="6" w:space="0" w:color="231F20"/>
              <w:right w:val="single" w:sz="6" w:space="0" w:color="231F20"/>
            </w:tcBorders>
            <w:shd w:val="clear" w:color="auto" w:fill="DCDDDE"/>
          </w:tcPr>
          <w:p w14:paraId="3D1260F9" w14:textId="77777777" w:rsidR="001C5233" w:rsidRDefault="001C5233">
            <w:pPr>
              <w:pStyle w:val="TableParagraph"/>
              <w:rPr>
                <w:rFonts w:ascii="Times New Roman"/>
                <w:sz w:val="10"/>
              </w:rPr>
            </w:pPr>
          </w:p>
          <w:p w14:paraId="051EF851" w14:textId="77777777" w:rsidR="001C5233" w:rsidRDefault="001C5233">
            <w:pPr>
              <w:pStyle w:val="TableParagraph"/>
              <w:rPr>
                <w:rFonts w:ascii="Times New Roman"/>
                <w:sz w:val="10"/>
              </w:rPr>
            </w:pPr>
          </w:p>
          <w:p w14:paraId="1028F653" w14:textId="77777777" w:rsidR="001C5233" w:rsidRDefault="001C5233">
            <w:pPr>
              <w:pStyle w:val="TableParagraph"/>
              <w:rPr>
                <w:rFonts w:ascii="Times New Roman"/>
                <w:sz w:val="10"/>
              </w:rPr>
            </w:pPr>
          </w:p>
          <w:p w14:paraId="0E7E78CA" w14:textId="77777777" w:rsidR="001C5233" w:rsidRDefault="001C5233">
            <w:pPr>
              <w:pStyle w:val="TableParagraph"/>
              <w:rPr>
                <w:rFonts w:ascii="Times New Roman"/>
                <w:sz w:val="10"/>
              </w:rPr>
            </w:pPr>
          </w:p>
          <w:p w14:paraId="24EC9E6C" w14:textId="77777777" w:rsidR="001C5233" w:rsidRDefault="001C5233">
            <w:pPr>
              <w:pStyle w:val="TableParagraph"/>
              <w:rPr>
                <w:rFonts w:ascii="Times New Roman"/>
                <w:sz w:val="10"/>
              </w:rPr>
            </w:pPr>
          </w:p>
          <w:p w14:paraId="24866230" w14:textId="77777777" w:rsidR="001C5233" w:rsidRDefault="001C5233">
            <w:pPr>
              <w:pStyle w:val="TableParagraph"/>
              <w:spacing w:before="2"/>
              <w:rPr>
                <w:rFonts w:ascii="Times New Roman"/>
                <w:sz w:val="10"/>
              </w:rPr>
            </w:pPr>
          </w:p>
          <w:p w14:paraId="527193D1" w14:textId="77777777" w:rsidR="001C5233" w:rsidRDefault="006048AA">
            <w:pPr>
              <w:pStyle w:val="TableParagraph"/>
              <w:ind w:left="6" w:right="5"/>
              <w:jc w:val="center"/>
              <w:rPr>
                <w:sz w:val="11"/>
              </w:rPr>
            </w:pPr>
            <w:r>
              <w:rPr>
                <w:color w:val="231F20"/>
                <w:w w:val="105"/>
                <w:sz w:val="11"/>
              </w:rPr>
              <w:t>30.10.2026</w:t>
            </w:r>
          </w:p>
        </w:tc>
        <w:tc>
          <w:tcPr>
            <w:tcW w:w="758" w:type="dxa"/>
            <w:tcBorders>
              <w:left w:val="single" w:sz="6" w:space="0" w:color="231F20"/>
              <w:right w:val="single" w:sz="6" w:space="0" w:color="231F20"/>
            </w:tcBorders>
            <w:shd w:val="clear" w:color="auto" w:fill="DCDDDE"/>
          </w:tcPr>
          <w:p w14:paraId="6A40A498" w14:textId="77777777" w:rsidR="001C5233" w:rsidRDefault="001C5233">
            <w:pPr>
              <w:pStyle w:val="TableParagraph"/>
              <w:rPr>
                <w:rFonts w:ascii="Times New Roman"/>
                <w:sz w:val="10"/>
              </w:rPr>
            </w:pPr>
          </w:p>
          <w:p w14:paraId="4CF75C18" w14:textId="77777777" w:rsidR="001C5233" w:rsidRDefault="001C5233">
            <w:pPr>
              <w:pStyle w:val="TableParagraph"/>
              <w:rPr>
                <w:rFonts w:ascii="Times New Roman"/>
                <w:sz w:val="10"/>
              </w:rPr>
            </w:pPr>
          </w:p>
          <w:p w14:paraId="4894EEBE" w14:textId="77777777" w:rsidR="001C5233" w:rsidRDefault="001C5233">
            <w:pPr>
              <w:pStyle w:val="TableParagraph"/>
              <w:rPr>
                <w:rFonts w:ascii="Times New Roman"/>
                <w:sz w:val="10"/>
              </w:rPr>
            </w:pPr>
          </w:p>
          <w:p w14:paraId="1497C9B1" w14:textId="77777777" w:rsidR="001C5233" w:rsidRDefault="001C5233">
            <w:pPr>
              <w:pStyle w:val="TableParagraph"/>
              <w:rPr>
                <w:rFonts w:ascii="Times New Roman"/>
                <w:sz w:val="10"/>
              </w:rPr>
            </w:pPr>
          </w:p>
          <w:p w14:paraId="1E213689" w14:textId="77777777" w:rsidR="001C5233" w:rsidRDefault="001C5233">
            <w:pPr>
              <w:pStyle w:val="TableParagraph"/>
              <w:rPr>
                <w:rFonts w:ascii="Times New Roman"/>
                <w:sz w:val="10"/>
              </w:rPr>
            </w:pPr>
          </w:p>
          <w:p w14:paraId="7B35F830" w14:textId="77777777" w:rsidR="001C5233" w:rsidRDefault="001C5233">
            <w:pPr>
              <w:pStyle w:val="TableParagraph"/>
              <w:spacing w:before="2"/>
              <w:rPr>
                <w:rFonts w:ascii="Times New Roman"/>
                <w:sz w:val="10"/>
              </w:rPr>
            </w:pPr>
          </w:p>
          <w:p w14:paraId="607F4225" w14:textId="77777777" w:rsidR="001C5233" w:rsidRDefault="006048AA">
            <w:pPr>
              <w:pStyle w:val="TableParagraph"/>
              <w:ind w:left="72" w:right="72"/>
              <w:jc w:val="center"/>
              <w:rPr>
                <w:sz w:val="11"/>
              </w:rPr>
            </w:pPr>
            <w:r>
              <w:rPr>
                <w:color w:val="231F20"/>
                <w:w w:val="105"/>
                <w:sz w:val="11"/>
              </w:rPr>
              <w:t>30.09.2026</w:t>
            </w:r>
          </w:p>
        </w:tc>
        <w:tc>
          <w:tcPr>
            <w:tcW w:w="848" w:type="dxa"/>
            <w:tcBorders>
              <w:left w:val="single" w:sz="6" w:space="0" w:color="231F20"/>
              <w:right w:val="single" w:sz="6" w:space="0" w:color="231F20"/>
            </w:tcBorders>
            <w:shd w:val="clear" w:color="auto" w:fill="DCDDDE"/>
          </w:tcPr>
          <w:p w14:paraId="0D197743" w14:textId="77777777" w:rsidR="001C5233" w:rsidRDefault="001C5233">
            <w:pPr>
              <w:pStyle w:val="TableParagraph"/>
              <w:rPr>
                <w:rFonts w:ascii="Times New Roman"/>
                <w:sz w:val="10"/>
              </w:rPr>
            </w:pPr>
          </w:p>
          <w:p w14:paraId="2500F572" w14:textId="77777777" w:rsidR="001C5233" w:rsidRDefault="001C5233">
            <w:pPr>
              <w:pStyle w:val="TableParagraph"/>
              <w:rPr>
                <w:rFonts w:ascii="Times New Roman"/>
                <w:sz w:val="10"/>
              </w:rPr>
            </w:pPr>
          </w:p>
          <w:p w14:paraId="30D4E16B" w14:textId="77777777" w:rsidR="001C5233" w:rsidRDefault="001C5233">
            <w:pPr>
              <w:pStyle w:val="TableParagraph"/>
              <w:rPr>
                <w:rFonts w:ascii="Times New Roman"/>
                <w:sz w:val="10"/>
              </w:rPr>
            </w:pPr>
          </w:p>
          <w:p w14:paraId="71D898E4" w14:textId="77777777" w:rsidR="001C5233" w:rsidRDefault="001C5233">
            <w:pPr>
              <w:pStyle w:val="TableParagraph"/>
              <w:rPr>
                <w:rFonts w:ascii="Times New Roman"/>
                <w:sz w:val="10"/>
              </w:rPr>
            </w:pPr>
          </w:p>
          <w:p w14:paraId="1D6E468F" w14:textId="77777777" w:rsidR="001C5233" w:rsidRDefault="001C5233">
            <w:pPr>
              <w:pStyle w:val="TableParagraph"/>
              <w:rPr>
                <w:rFonts w:ascii="Times New Roman"/>
                <w:sz w:val="10"/>
              </w:rPr>
            </w:pPr>
          </w:p>
          <w:p w14:paraId="2A95ACCC" w14:textId="77777777" w:rsidR="001C5233" w:rsidRDefault="001C5233">
            <w:pPr>
              <w:pStyle w:val="TableParagraph"/>
              <w:spacing w:before="2"/>
              <w:rPr>
                <w:rFonts w:ascii="Times New Roman"/>
                <w:sz w:val="10"/>
              </w:rPr>
            </w:pPr>
          </w:p>
          <w:p w14:paraId="4B12E793" w14:textId="77777777" w:rsidR="001C5233" w:rsidRDefault="006048AA">
            <w:pPr>
              <w:pStyle w:val="TableParagraph"/>
              <w:ind w:right="58"/>
              <w:jc w:val="right"/>
              <w:rPr>
                <w:sz w:val="11"/>
              </w:rPr>
            </w:pPr>
            <w:r>
              <w:rPr>
                <w:color w:val="231F20"/>
                <w:w w:val="105"/>
                <w:sz w:val="11"/>
              </w:rPr>
              <w:t>657 000 Kč</w:t>
            </w:r>
          </w:p>
        </w:tc>
        <w:tc>
          <w:tcPr>
            <w:tcW w:w="837" w:type="dxa"/>
            <w:tcBorders>
              <w:left w:val="single" w:sz="6" w:space="0" w:color="231F20"/>
              <w:right w:val="single" w:sz="6" w:space="0" w:color="231F20"/>
            </w:tcBorders>
            <w:shd w:val="clear" w:color="auto" w:fill="DCDDDE"/>
          </w:tcPr>
          <w:p w14:paraId="2F4AC799" w14:textId="77777777" w:rsidR="001C5233" w:rsidRDefault="001C5233">
            <w:pPr>
              <w:pStyle w:val="TableParagraph"/>
              <w:rPr>
                <w:rFonts w:ascii="Times New Roman"/>
                <w:sz w:val="10"/>
              </w:rPr>
            </w:pPr>
          </w:p>
          <w:p w14:paraId="62D80036" w14:textId="77777777" w:rsidR="001C5233" w:rsidRDefault="001C5233">
            <w:pPr>
              <w:pStyle w:val="TableParagraph"/>
              <w:rPr>
                <w:rFonts w:ascii="Times New Roman"/>
                <w:sz w:val="10"/>
              </w:rPr>
            </w:pPr>
          </w:p>
          <w:p w14:paraId="138D0A56" w14:textId="77777777" w:rsidR="001C5233" w:rsidRDefault="001C5233">
            <w:pPr>
              <w:pStyle w:val="TableParagraph"/>
              <w:rPr>
                <w:rFonts w:ascii="Times New Roman"/>
                <w:sz w:val="10"/>
              </w:rPr>
            </w:pPr>
          </w:p>
          <w:p w14:paraId="24D23C3E" w14:textId="77777777" w:rsidR="001C5233" w:rsidRDefault="001C5233">
            <w:pPr>
              <w:pStyle w:val="TableParagraph"/>
              <w:rPr>
                <w:rFonts w:ascii="Times New Roman"/>
                <w:sz w:val="10"/>
              </w:rPr>
            </w:pPr>
          </w:p>
          <w:p w14:paraId="305DD670" w14:textId="77777777" w:rsidR="001C5233" w:rsidRDefault="001C5233">
            <w:pPr>
              <w:pStyle w:val="TableParagraph"/>
              <w:rPr>
                <w:rFonts w:ascii="Times New Roman"/>
                <w:sz w:val="10"/>
              </w:rPr>
            </w:pPr>
          </w:p>
          <w:p w14:paraId="1AF85E35" w14:textId="77777777" w:rsidR="001C5233" w:rsidRDefault="001C5233">
            <w:pPr>
              <w:pStyle w:val="TableParagraph"/>
              <w:spacing w:before="2"/>
              <w:rPr>
                <w:rFonts w:ascii="Times New Roman"/>
                <w:sz w:val="10"/>
              </w:rPr>
            </w:pPr>
          </w:p>
          <w:p w14:paraId="4542D0B9" w14:textId="77777777" w:rsidR="001C5233" w:rsidRDefault="006048AA">
            <w:pPr>
              <w:pStyle w:val="TableParagraph"/>
              <w:ind w:right="46"/>
              <w:jc w:val="right"/>
              <w:rPr>
                <w:sz w:val="11"/>
              </w:rPr>
            </w:pPr>
            <w:r>
              <w:rPr>
                <w:color w:val="231F20"/>
                <w:w w:val="105"/>
                <w:sz w:val="11"/>
              </w:rPr>
              <w:t>657 000 Kč</w:t>
            </w:r>
          </w:p>
        </w:tc>
        <w:tc>
          <w:tcPr>
            <w:tcW w:w="848" w:type="dxa"/>
            <w:tcBorders>
              <w:left w:val="single" w:sz="6" w:space="0" w:color="231F20"/>
              <w:right w:val="single" w:sz="6" w:space="0" w:color="231F20"/>
            </w:tcBorders>
            <w:shd w:val="clear" w:color="auto" w:fill="DCDDDE"/>
          </w:tcPr>
          <w:p w14:paraId="2F4E2F43" w14:textId="77777777" w:rsidR="001C5233" w:rsidRDefault="001C5233">
            <w:pPr>
              <w:pStyle w:val="TableParagraph"/>
              <w:rPr>
                <w:rFonts w:ascii="Times New Roman"/>
                <w:sz w:val="10"/>
              </w:rPr>
            </w:pPr>
          </w:p>
          <w:p w14:paraId="6577DFF3" w14:textId="77777777" w:rsidR="001C5233" w:rsidRDefault="001C5233">
            <w:pPr>
              <w:pStyle w:val="TableParagraph"/>
              <w:rPr>
                <w:rFonts w:ascii="Times New Roman"/>
                <w:sz w:val="10"/>
              </w:rPr>
            </w:pPr>
          </w:p>
          <w:p w14:paraId="42D75979" w14:textId="77777777" w:rsidR="001C5233" w:rsidRDefault="001C5233">
            <w:pPr>
              <w:pStyle w:val="TableParagraph"/>
              <w:rPr>
                <w:rFonts w:ascii="Times New Roman"/>
                <w:sz w:val="10"/>
              </w:rPr>
            </w:pPr>
          </w:p>
          <w:p w14:paraId="5A905BE2" w14:textId="77777777" w:rsidR="001C5233" w:rsidRDefault="001C5233">
            <w:pPr>
              <w:pStyle w:val="TableParagraph"/>
              <w:rPr>
                <w:rFonts w:ascii="Times New Roman"/>
                <w:sz w:val="10"/>
              </w:rPr>
            </w:pPr>
          </w:p>
          <w:p w14:paraId="6F21E0A3" w14:textId="77777777" w:rsidR="001C5233" w:rsidRDefault="001C5233">
            <w:pPr>
              <w:pStyle w:val="TableParagraph"/>
              <w:rPr>
                <w:rFonts w:ascii="Times New Roman"/>
                <w:sz w:val="10"/>
              </w:rPr>
            </w:pPr>
          </w:p>
          <w:p w14:paraId="01B3D0DE" w14:textId="77777777" w:rsidR="001C5233" w:rsidRDefault="001C5233">
            <w:pPr>
              <w:pStyle w:val="TableParagraph"/>
              <w:spacing w:before="2"/>
              <w:rPr>
                <w:rFonts w:ascii="Times New Roman"/>
                <w:sz w:val="10"/>
              </w:rPr>
            </w:pPr>
          </w:p>
          <w:p w14:paraId="6A608DAB" w14:textId="77777777" w:rsidR="001C5233" w:rsidRDefault="006048AA">
            <w:pPr>
              <w:pStyle w:val="TableParagraph"/>
              <w:ind w:right="57"/>
              <w:jc w:val="right"/>
              <w:rPr>
                <w:sz w:val="11"/>
              </w:rPr>
            </w:pPr>
            <w:r>
              <w:rPr>
                <w:color w:val="231F20"/>
                <w:w w:val="105"/>
                <w:sz w:val="11"/>
              </w:rPr>
              <w:t>794 970 Kč</w:t>
            </w:r>
          </w:p>
        </w:tc>
        <w:tc>
          <w:tcPr>
            <w:tcW w:w="600" w:type="dxa"/>
            <w:tcBorders>
              <w:left w:val="single" w:sz="6" w:space="0" w:color="231F20"/>
            </w:tcBorders>
            <w:shd w:val="clear" w:color="auto" w:fill="DCDDDE"/>
          </w:tcPr>
          <w:p w14:paraId="1527BBBB" w14:textId="77777777" w:rsidR="001C5233" w:rsidRDefault="001C5233">
            <w:pPr>
              <w:pStyle w:val="TableParagraph"/>
              <w:rPr>
                <w:rFonts w:ascii="Times New Roman"/>
                <w:sz w:val="10"/>
              </w:rPr>
            </w:pPr>
          </w:p>
          <w:p w14:paraId="3059C0EA" w14:textId="77777777" w:rsidR="001C5233" w:rsidRDefault="001C5233">
            <w:pPr>
              <w:pStyle w:val="TableParagraph"/>
              <w:rPr>
                <w:rFonts w:ascii="Times New Roman"/>
                <w:sz w:val="10"/>
              </w:rPr>
            </w:pPr>
          </w:p>
          <w:p w14:paraId="7E4A8B86" w14:textId="77777777" w:rsidR="001C5233" w:rsidRDefault="001C5233">
            <w:pPr>
              <w:pStyle w:val="TableParagraph"/>
              <w:rPr>
                <w:rFonts w:ascii="Times New Roman"/>
                <w:sz w:val="10"/>
              </w:rPr>
            </w:pPr>
          </w:p>
          <w:p w14:paraId="0CD78E91" w14:textId="77777777" w:rsidR="001C5233" w:rsidRDefault="001C5233">
            <w:pPr>
              <w:pStyle w:val="TableParagraph"/>
              <w:rPr>
                <w:rFonts w:ascii="Times New Roman"/>
                <w:sz w:val="10"/>
              </w:rPr>
            </w:pPr>
          </w:p>
          <w:p w14:paraId="4484FFF5" w14:textId="77777777" w:rsidR="001C5233" w:rsidRDefault="001C5233">
            <w:pPr>
              <w:pStyle w:val="TableParagraph"/>
              <w:rPr>
                <w:rFonts w:ascii="Times New Roman"/>
                <w:sz w:val="10"/>
              </w:rPr>
            </w:pPr>
          </w:p>
          <w:p w14:paraId="3D5C2515" w14:textId="77777777" w:rsidR="001C5233" w:rsidRDefault="001C5233">
            <w:pPr>
              <w:pStyle w:val="TableParagraph"/>
              <w:spacing w:before="2"/>
              <w:rPr>
                <w:rFonts w:ascii="Times New Roman"/>
                <w:sz w:val="10"/>
              </w:rPr>
            </w:pPr>
          </w:p>
          <w:p w14:paraId="1307709F" w14:textId="77777777" w:rsidR="001C5233" w:rsidRDefault="006048AA">
            <w:pPr>
              <w:pStyle w:val="TableParagraph"/>
              <w:ind w:right="125"/>
              <w:jc w:val="right"/>
              <w:rPr>
                <w:sz w:val="11"/>
              </w:rPr>
            </w:pPr>
            <w:r>
              <w:rPr>
                <w:color w:val="231F20"/>
                <w:sz w:val="11"/>
              </w:rPr>
              <w:t>SOVAK</w:t>
            </w:r>
          </w:p>
        </w:tc>
        <w:tc>
          <w:tcPr>
            <w:tcW w:w="656" w:type="dxa"/>
            <w:tcBorders>
              <w:right w:val="nil"/>
            </w:tcBorders>
            <w:shd w:val="clear" w:color="auto" w:fill="DCDDDE"/>
          </w:tcPr>
          <w:p w14:paraId="1F783D02" w14:textId="77777777" w:rsidR="001C5233" w:rsidRDefault="001C5233">
            <w:pPr>
              <w:pStyle w:val="TableParagraph"/>
              <w:rPr>
                <w:rFonts w:ascii="Times New Roman"/>
                <w:sz w:val="10"/>
              </w:rPr>
            </w:pPr>
          </w:p>
          <w:p w14:paraId="62C946DF" w14:textId="77777777" w:rsidR="001C5233" w:rsidRDefault="001C5233">
            <w:pPr>
              <w:pStyle w:val="TableParagraph"/>
              <w:rPr>
                <w:rFonts w:ascii="Times New Roman"/>
                <w:sz w:val="10"/>
              </w:rPr>
            </w:pPr>
          </w:p>
          <w:p w14:paraId="5EB0CE59" w14:textId="77777777" w:rsidR="001C5233" w:rsidRDefault="001C5233">
            <w:pPr>
              <w:pStyle w:val="TableParagraph"/>
              <w:rPr>
                <w:rFonts w:ascii="Times New Roman"/>
                <w:sz w:val="10"/>
              </w:rPr>
            </w:pPr>
          </w:p>
          <w:p w14:paraId="3FE91768" w14:textId="77777777" w:rsidR="001C5233" w:rsidRDefault="001C5233">
            <w:pPr>
              <w:pStyle w:val="TableParagraph"/>
              <w:rPr>
                <w:rFonts w:ascii="Times New Roman"/>
                <w:sz w:val="10"/>
              </w:rPr>
            </w:pPr>
          </w:p>
          <w:p w14:paraId="6C33B9E9" w14:textId="77777777" w:rsidR="001C5233" w:rsidRDefault="001C5233">
            <w:pPr>
              <w:pStyle w:val="TableParagraph"/>
              <w:rPr>
                <w:rFonts w:ascii="Times New Roman"/>
                <w:sz w:val="10"/>
              </w:rPr>
            </w:pPr>
          </w:p>
          <w:p w14:paraId="17700447" w14:textId="77777777" w:rsidR="001C5233" w:rsidRDefault="001C5233">
            <w:pPr>
              <w:pStyle w:val="TableParagraph"/>
              <w:spacing w:before="2"/>
              <w:rPr>
                <w:rFonts w:ascii="Times New Roman"/>
                <w:sz w:val="10"/>
              </w:rPr>
            </w:pPr>
          </w:p>
          <w:p w14:paraId="3F60C92C" w14:textId="77777777" w:rsidR="001C5233" w:rsidRDefault="006048AA">
            <w:pPr>
              <w:pStyle w:val="TableParagraph"/>
              <w:ind w:left="163" w:right="60"/>
              <w:jc w:val="center"/>
              <w:rPr>
                <w:sz w:val="11"/>
              </w:rPr>
            </w:pPr>
            <w:r>
              <w:rPr>
                <w:color w:val="231F20"/>
                <w:w w:val="105"/>
                <w:sz w:val="11"/>
              </w:rPr>
              <w:t>497 727</w:t>
            </w:r>
          </w:p>
        </w:tc>
        <w:tc>
          <w:tcPr>
            <w:tcW w:w="623" w:type="dxa"/>
            <w:tcBorders>
              <w:left w:val="nil"/>
              <w:right w:val="nil"/>
            </w:tcBorders>
            <w:shd w:val="clear" w:color="auto" w:fill="DCDDDE"/>
          </w:tcPr>
          <w:p w14:paraId="7F126B5B" w14:textId="77777777" w:rsidR="001C5233" w:rsidRDefault="001C5233">
            <w:pPr>
              <w:pStyle w:val="TableParagraph"/>
              <w:rPr>
                <w:rFonts w:ascii="Times New Roman"/>
                <w:sz w:val="10"/>
              </w:rPr>
            </w:pPr>
          </w:p>
          <w:p w14:paraId="00AD821E" w14:textId="77777777" w:rsidR="001C5233" w:rsidRDefault="001C5233">
            <w:pPr>
              <w:pStyle w:val="TableParagraph"/>
              <w:rPr>
                <w:rFonts w:ascii="Times New Roman"/>
                <w:sz w:val="10"/>
              </w:rPr>
            </w:pPr>
          </w:p>
          <w:p w14:paraId="1B655659" w14:textId="77777777" w:rsidR="001C5233" w:rsidRDefault="001C5233">
            <w:pPr>
              <w:pStyle w:val="TableParagraph"/>
              <w:rPr>
                <w:rFonts w:ascii="Times New Roman"/>
                <w:sz w:val="10"/>
              </w:rPr>
            </w:pPr>
          </w:p>
          <w:p w14:paraId="19AE5693" w14:textId="77777777" w:rsidR="001C5233" w:rsidRDefault="001C5233">
            <w:pPr>
              <w:pStyle w:val="TableParagraph"/>
              <w:rPr>
                <w:rFonts w:ascii="Times New Roman"/>
                <w:sz w:val="10"/>
              </w:rPr>
            </w:pPr>
          </w:p>
          <w:p w14:paraId="503BF3E5" w14:textId="77777777" w:rsidR="001C5233" w:rsidRDefault="001C5233">
            <w:pPr>
              <w:pStyle w:val="TableParagraph"/>
              <w:rPr>
                <w:rFonts w:ascii="Times New Roman"/>
                <w:sz w:val="10"/>
              </w:rPr>
            </w:pPr>
          </w:p>
          <w:p w14:paraId="27087A03" w14:textId="77777777" w:rsidR="001C5233" w:rsidRDefault="001C5233">
            <w:pPr>
              <w:pStyle w:val="TableParagraph"/>
              <w:spacing w:before="2"/>
              <w:rPr>
                <w:rFonts w:ascii="Times New Roman"/>
                <w:sz w:val="10"/>
              </w:rPr>
            </w:pPr>
          </w:p>
          <w:p w14:paraId="0B3D90C5" w14:textId="77777777" w:rsidR="001C5233" w:rsidRDefault="006048AA">
            <w:pPr>
              <w:pStyle w:val="TableParagraph"/>
              <w:ind w:right="82"/>
              <w:jc w:val="right"/>
              <w:rPr>
                <w:sz w:val="11"/>
              </w:rPr>
            </w:pPr>
            <w:r>
              <w:rPr>
                <w:color w:val="231F20"/>
                <w:w w:val="102"/>
                <w:sz w:val="11"/>
              </w:rPr>
              <w:t>0</w:t>
            </w:r>
          </w:p>
        </w:tc>
        <w:tc>
          <w:tcPr>
            <w:tcW w:w="621" w:type="dxa"/>
            <w:tcBorders>
              <w:left w:val="nil"/>
              <w:right w:val="nil"/>
            </w:tcBorders>
            <w:shd w:val="clear" w:color="auto" w:fill="DCDDDE"/>
          </w:tcPr>
          <w:p w14:paraId="53E79A93" w14:textId="77777777" w:rsidR="001C5233" w:rsidRDefault="001C5233">
            <w:pPr>
              <w:pStyle w:val="TableParagraph"/>
              <w:rPr>
                <w:rFonts w:ascii="Times New Roman"/>
                <w:sz w:val="10"/>
              </w:rPr>
            </w:pPr>
          </w:p>
          <w:p w14:paraId="7721DE67" w14:textId="77777777" w:rsidR="001C5233" w:rsidRDefault="001C5233">
            <w:pPr>
              <w:pStyle w:val="TableParagraph"/>
              <w:rPr>
                <w:rFonts w:ascii="Times New Roman"/>
                <w:sz w:val="10"/>
              </w:rPr>
            </w:pPr>
          </w:p>
          <w:p w14:paraId="695E0FEC" w14:textId="77777777" w:rsidR="001C5233" w:rsidRDefault="001C5233">
            <w:pPr>
              <w:pStyle w:val="TableParagraph"/>
              <w:rPr>
                <w:rFonts w:ascii="Times New Roman"/>
                <w:sz w:val="10"/>
              </w:rPr>
            </w:pPr>
          </w:p>
          <w:p w14:paraId="5895D056" w14:textId="77777777" w:rsidR="001C5233" w:rsidRDefault="001C5233">
            <w:pPr>
              <w:pStyle w:val="TableParagraph"/>
              <w:rPr>
                <w:rFonts w:ascii="Times New Roman"/>
                <w:sz w:val="10"/>
              </w:rPr>
            </w:pPr>
          </w:p>
          <w:p w14:paraId="066659E6" w14:textId="77777777" w:rsidR="001C5233" w:rsidRDefault="001C5233">
            <w:pPr>
              <w:pStyle w:val="TableParagraph"/>
              <w:rPr>
                <w:rFonts w:ascii="Times New Roman"/>
                <w:sz w:val="10"/>
              </w:rPr>
            </w:pPr>
          </w:p>
          <w:p w14:paraId="1F937A30" w14:textId="77777777" w:rsidR="001C5233" w:rsidRDefault="001C5233">
            <w:pPr>
              <w:pStyle w:val="TableParagraph"/>
              <w:spacing w:before="2"/>
              <w:rPr>
                <w:rFonts w:ascii="Times New Roman"/>
                <w:sz w:val="10"/>
              </w:rPr>
            </w:pPr>
          </w:p>
          <w:p w14:paraId="77C34EAA" w14:textId="77777777" w:rsidR="001C5233" w:rsidRDefault="006048AA">
            <w:pPr>
              <w:pStyle w:val="TableParagraph"/>
              <w:ind w:left="142" w:right="59"/>
              <w:jc w:val="center"/>
              <w:rPr>
                <w:sz w:val="11"/>
              </w:rPr>
            </w:pPr>
            <w:r>
              <w:rPr>
                <w:color w:val="231F20"/>
                <w:w w:val="105"/>
                <w:sz w:val="11"/>
              </w:rPr>
              <w:t>159 273</w:t>
            </w:r>
          </w:p>
        </w:tc>
        <w:tc>
          <w:tcPr>
            <w:tcW w:w="588" w:type="dxa"/>
            <w:tcBorders>
              <w:left w:val="nil"/>
              <w:right w:val="single" w:sz="6" w:space="0" w:color="231F20"/>
            </w:tcBorders>
            <w:shd w:val="clear" w:color="auto" w:fill="DCDDDE"/>
          </w:tcPr>
          <w:p w14:paraId="1AADB7B0" w14:textId="77777777" w:rsidR="001C5233" w:rsidRDefault="001C5233">
            <w:pPr>
              <w:pStyle w:val="TableParagraph"/>
              <w:rPr>
                <w:rFonts w:ascii="Times New Roman"/>
                <w:sz w:val="10"/>
              </w:rPr>
            </w:pPr>
          </w:p>
          <w:p w14:paraId="156C8C05" w14:textId="77777777" w:rsidR="001C5233" w:rsidRDefault="001C5233">
            <w:pPr>
              <w:pStyle w:val="TableParagraph"/>
              <w:rPr>
                <w:rFonts w:ascii="Times New Roman"/>
                <w:sz w:val="10"/>
              </w:rPr>
            </w:pPr>
          </w:p>
          <w:p w14:paraId="00444E53" w14:textId="77777777" w:rsidR="001C5233" w:rsidRDefault="001C5233">
            <w:pPr>
              <w:pStyle w:val="TableParagraph"/>
              <w:rPr>
                <w:rFonts w:ascii="Times New Roman"/>
                <w:sz w:val="10"/>
              </w:rPr>
            </w:pPr>
          </w:p>
          <w:p w14:paraId="577D6399" w14:textId="77777777" w:rsidR="001C5233" w:rsidRDefault="001C5233">
            <w:pPr>
              <w:pStyle w:val="TableParagraph"/>
              <w:rPr>
                <w:rFonts w:ascii="Times New Roman"/>
                <w:sz w:val="10"/>
              </w:rPr>
            </w:pPr>
          </w:p>
          <w:p w14:paraId="0062CD30" w14:textId="77777777" w:rsidR="001C5233" w:rsidRDefault="001C5233">
            <w:pPr>
              <w:pStyle w:val="TableParagraph"/>
              <w:rPr>
                <w:rFonts w:ascii="Times New Roman"/>
                <w:sz w:val="10"/>
              </w:rPr>
            </w:pPr>
          </w:p>
          <w:p w14:paraId="69665BD0" w14:textId="77777777" w:rsidR="001C5233" w:rsidRDefault="001C5233">
            <w:pPr>
              <w:pStyle w:val="TableParagraph"/>
              <w:spacing w:before="2"/>
              <w:rPr>
                <w:rFonts w:ascii="Times New Roman"/>
                <w:sz w:val="10"/>
              </w:rPr>
            </w:pPr>
          </w:p>
          <w:p w14:paraId="16DD2F4E" w14:textId="77777777" w:rsidR="001C5233" w:rsidRDefault="006048AA">
            <w:pPr>
              <w:pStyle w:val="TableParagraph"/>
              <w:ind w:right="39"/>
              <w:jc w:val="right"/>
              <w:rPr>
                <w:sz w:val="11"/>
              </w:rPr>
            </w:pPr>
            <w:r>
              <w:rPr>
                <w:color w:val="231F20"/>
                <w:w w:val="102"/>
                <w:sz w:val="11"/>
              </w:rPr>
              <w:t>0</w:t>
            </w:r>
          </w:p>
        </w:tc>
        <w:tc>
          <w:tcPr>
            <w:tcW w:w="1018" w:type="dxa"/>
            <w:gridSpan w:val="2"/>
            <w:tcBorders>
              <w:left w:val="single" w:sz="6" w:space="0" w:color="231F20"/>
            </w:tcBorders>
            <w:shd w:val="clear" w:color="auto" w:fill="DCDDDE"/>
          </w:tcPr>
          <w:p w14:paraId="3E6C850C" w14:textId="77777777" w:rsidR="001C5233" w:rsidRDefault="001C5233"/>
        </w:tc>
      </w:tr>
      <w:tr w:rsidR="001C5233" w14:paraId="439FAD3B" w14:textId="77777777">
        <w:trPr>
          <w:trHeight w:hRule="exact" w:val="205"/>
        </w:trPr>
        <w:tc>
          <w:tcPr>
            <w:tcW w:w="396" w:type="dxa"/>
            <w:tcBorders>
              <w:bottom w:val="single" w:sz="6" w:space="0" w:color="231F20"/>
              <w:right w:val="single" w:sz="6" w:space="0" w:color="231F20"/>
            </w:tcBorders>
            <w:shd w:val="clear" w:color="auto" w:fill="DCDDDE"/>
          </w:tcPr>
          <w:p w14:paraId="7A27FD69" w14:textId="77777777" w:rsidR="001C5233" w:rsidRDefault="006048AA">
            <w:pPr>
              <w:pStyle w:val="TableParagraph"/>
              <w:spacing w:before="22"/>
              <w:ind w:left="17" w:right="43"/>
              <w:jc w:val="center"/>
              <w:rPr>
                <w:sz w:val="11"/>
              </w:rPr>
            </w:pPr>
            <w:r>
              <w:rPr>
                <w:color w:val="231F20"/>
                <w:w w:val="105"/>
                <w:sz w:val="11"/>
              </w:rPr>
              <w:t>III.</w:t>
            </w:r>
          </w:p>
        </w:tc>
        <w:tc>
          <w:tcPr>
            <w:tcW w:w="407" w:type="dxa"/>
            <w:tcBorders>
              <w:left w:val="single" w:sz="6" w:space="0" w:color="231F20"/>
              <w:bottom w:val="single" w:sz="6" w:space="0" w:color="231F20"/>
              <w:right w:val="single" w:sz="6" w:space="0" w:color="231F20"/>
            </w:tcBorders>
            <w:shd w:val="clear" w:color="auto" w:fill="DCDDDE"/>
          </w:tcPr>
          <w:p w14:paraId="6B319430" w14:textId="77777777" w:rsidR="001C5233" w:rsidRDefault="006048AA">
            <w:pPr>
              <w:pStyle w:val="TableParagraph"/>
              <w:spacing w:before="22"/>
              <w:ind w:left="118" w:right="115"/>
              <w:jc w:val="center"/>
              <w:rPr>
                <w:sz w:val="11"/>
              </w:rPr>
            </w:pPr>
            <w:r>
              <w:rPr>
                <w:color w:val="231F20"/>
                <w:w w:val="105"/>
                <w:sz w:val="11"/>
              </w:rPr>
              <w:t>19</w:t>
            </w:r>
          </w:p>
        </w:tc>
        <w:tc>
          <w:tcPr>
            <w:tcW w:w="1527" w:type="dxa"/>
            <w:tcBorders>
              <w:left w:val="single" w:sz="6" w:space="0" w:color="231F20"/>
              <w:bottom w:val="single" w:sz="6" w:space="0" w:color="231F20"/>
              <w:right w:val="single" w:sz="6" w:space="0" w:color="231F20"/>
            </w:tcBorders>
            <w:shd w:val="clear" w:color="auto" w:fill="DCDDDE"/>
          </w:tcPr>
          <w:p w14:paraId="680ED6C4" w14:textId="77777777" w:rsidR="001C5233" w:rsidRDefault="006048AA">
            <w:pPr>
              <w:pStyle w:val="TableParagraph"/>
              <w:spacing w:before="22"/>
              <w:ind w:left="41"/>
              <w:rPr>
                <w:sz w:val="11"/>
              </w:rPr>
            </w:pPr>
            <w:r>
              <w:rPr>
                <w:color w:val="231F20"/>
                <w:sz w:val="11"/>
              </w:rPr>
              <w:t xml:space="preserve">Finalizace </w:t>
            </w:r>
            <w:proofErr w:type="spellStart"/>
            <w:r>
              <w:rPr>
                <w:color w:val="231F20"/>
                <w:sz w:val="11"/>
              </w:rPr>
              <w:t>geodatabáze</w:t>
            </w:r>
            <w:proofErr w:type="spellEnd"/>
          </w:p>
        </w:tc>
        <w:tc>
          <w:tcPr>
            <w:tcW w:w="735" w:type="dxa"/>
            <w:tcBorders>
              <w:left w:val="single" w:sz="6" w:space="0" w:color="231F20"/>
              <w:bottom w:val="single" w:sz="6" w:space="0" w:color="231F20"/>
              <w:right w:val="single" w:sz="6" w:space="0" w:color="231F20"/>
            </w:tcBorders>
            <w:shd w:val="clear" w:color="auto" w:fill="DCDDDE"/>
          </w:tcPr>
          <w:p w14:paraId="1C521B9C" w14:textId="77777777" w:rsidR="001C5233" w:rsidRDefault="006048AA">
            <w:pPr>
              <w:pStyle w:val="TableParagraph"/>
              <w:spacing w:before="22"/>
              <w:ind w:left="6" w:right="5"/>
              <w:jc w:val="center"/>
              <w:rPr>
                <w:sz w:val="11"/>
              </w:rPr>
            </w:pPr>
            <w:r>
              <w:rPr>
                <w:color w:val="231F20"/>
                <w:w w:val="105"/>
                <w:sz w:val="11"/>
              </w:rPr>
              <w:t>30.10.2026</w:t>
            </w:r>
          </w:p>
        </w:tc>
        <w:tc>
          <w:tcPr>
            <w:tcW w:w="758" w:type="dxa"/>
            <w:tcBorders>
              <w:left w:val="single" w:sz="6" w:space="0" w:color="231F20"/>
              <w:bottom w:val="single" w:sz="6" w:space="0" w:color="231F20"/>
              <w:right w:val="single" w:sz="6" w:space="0" w:color="231F20"/>
            </w:tcBorders>
            <w:shd w:val="clear" w:color="auto" w:fill="DCDDDE"/>
          </w:tcPr>
          <w:p w14:paraId="14F9F38F" w14:textId="77777777" w:rsidR="001C5233" w:rsidRDefault="006048AA">
            <w:pPr>
              <w:pStyle w:val="TableParagraph"/>
              <w:spacing w:before="22"/>
              <w:ind w:left="72" w:right="72"/>
              <w:jc w:val="center"/>
              <w:rPr>
                <w:sz w:val="11"/>
              </w:rPr>
            </w:pPr>
            <w:r>
              <w:rPr>
                <w:color w:val="231F20"/>
                <w:w w:val="105"/>
                <w:sz w:val="11"/>
              </w:rPr>
              <w:t>30.09.2026</w:t>
            </w:r>
          </w:p>
        </w:tc>
        <w:tc>
          <w:tcPr>
            <w:tcW w:w="848" w:type="dxa"/>
            <w:tcBorders>
              <w:left w:val="single" w:sz="6" w:space="0" w:color="231F20"/>
              <w:bottom w:val="single" w:sz="6" w:space="0" w:color="231F20"/>
              <w:right w:val="single" w:sz="6" w:space="0" w:color="231F20"/>
            </w:tcBorders>
            <w:shd w:val="clear" w:color="auto" w:fill="DCDDDE"/>
          </w:tcPr>
          <w:p w14:paraId="54017E27" w14:textId="77777777" w:rsidR="001C5233" w:rsidRDefault="006048AA">
            <w:pPr>
              <w:pStyle w:val="TableParagraph"/>
              <w:spacing w:before="22"/>
              <w:ind w:right="51"/>
              <w:jc w:val="right"/>
              <w:rPr>
                <w:sz w:val="11"/>
              </w:rPr>
            </w:pPr>
            <w:r>
              <w:rPr>
                <w:color w:val="231F20"/>
                <w:w w:val="105"/>
                <w:sz w:val="11"/>
              </w:rPr>
              <w:t>1 387 000 Kč</w:t>
            </w:r>
          </w:p>
        </w:tc>
        <w:tc>
          <w:tcPr>
            <w:tcW w:w="837" w:type="dxa"/>
            <w:tcBorders>
              <w:left w:val="single" w:sz="6" w:space="0" w:color="231F20"/>
              <w:bottom w:val="single" w:sz="6" w:space="0" w:color="231F20"/>
              <w:right w:val="single" w:sz="6" w:space="0" w:color="231F20"/>
            </w:tcBorders>
            <w:shd w:val="clear" w:color="auto" w:fill="DCDDDE"/>
          </w:tcPr>
          <w:p w14:paraId="585189C4" w14:textId="77777777" w:rsidR="001C5233" w:rsidRDefault="006048AA">
            <w:pPr>
              <w:pStyle w:val="TableParagraph"/>
              <w:spacing w:before="22"/>
              <w:ind w:right="41"/>
              <w:jc w:val="right"/>
              <w:rPr>
                <w:sz w:val="11"/>
              </w:rPr>
            </w:pPr>
            <w:r>
              <w:rPr>
                <w:color w:val="231F20"/>
                <w:w w:val="105"/>
                <w:sz w:val="11"/>
              </w:rPr>
              <w:t>1 752 000 Kč</w:t>
            </w:r>
          </w:p>
        </w:tc>
        <w:tc>
          <w:tcPr>
            <w:tcW w:w="848" w:type="dxa"/>
            <w:tcBorders>
              <w:left w:val="single" w:sz="6" w:space="0" w:color="231F20"/>
              <w:bottom w:val="single" w:sz="6" w:space="0" w:color="231F20"/>
              <w:right w:val="single" w:sz="6" w:space="0" w:color="231F20"/>
            </w:tcBorders>
            <w:shd w:val="clear" w:color="auto" w:fill="DCDDDE"/>
          </w:tcPr>
          <w:p w14:paraId="4B1EF7BF" w14:textId="77777777" w:rsidR="001C5233" w:rsidRDefault="006048AA">
            <w:pPr>
              <w:pStyle w:val="TableParagraph"/>
              <w:spacing w:before="22"/>
              <w:ind w:right="51"/>
              <w:jc w:val="right"/>
              <w:rPr>
                <w:sz w:val="11"/>
              </w:rPr>
            </w:pPr>
            <w:r>
              <w:rPr>
                <w:color w:val="231F20"/>
                <w:w w:val="105"/>
                <w:sz w:val="11"/>
              </w:rPr>
              <w:t>2 119 920 Kč</w:t>
            </w:r>
          </w:p>
        </w:tc>
        <w:tc>
          <w:tcPr>
            <w:tcW w:w="600" w:type="dxa"/>
            <w:tcBorders>
              <w:left w:val="single" w:sz="6" w:space="0" w:color="231F20"/>
              <w:bottom w:val="single" w:sz="6" w:space="0" w:color="231F20"/>
            </w:tcBorders>
            <w:shd w:val="clear" w:color="auto" w:fill="DCDDDE"/>
          </w:tcPr>
          <w:p w14:paraId="7E134887" w14:textId="77777777" w:rsidR="001C5233" w:rsidRDefault="006048AA">
            <w:pPr>
              <w:pStyle w:val="TableParagraph"/>
              <w:spacing w:before="22"/>
              <w:ind w:right="60"/>
              <w:jc w:val="right"/>
              <w:rPr>
                <w:sz w:val="11"/>
              </w:rPr>
            </w:pPr>
            <w:r>
              <w:rPr>
                <w:color w:val="231F20"/>
                <w:sz w:val="11"/>
              </w:rPr>
              <w:t>UNICORN</w:t>
            </w:r>
          </w:p>
        </w:tc>
        <w:tc>
          <w:tcPr>
            <w:tcW w:w="656" w:type="dxa"/>
            <w:vMerge w:val="restart"/>
            <w:tcBorders>
              <w:right w:val="nil"/>
            </w:tcBorders>
            <w:shd w:val="clear" w:color="auto" w:fill="DCDDDE"/>
          </w:tcPr>
          <w:p w14:paraId="44D263B2" w14:textId="77777777" w:rsidR="001C5233" w:rsidRDefault="006048AA">
            <w:pPr>
              <w:pStyle w:val="TableParagraph"/>
              <w:spacing w:before="22"/>
              <w:ind w:left="187"/>
              <w:rPr>
                <w:sz w:val="11"/>
              </w:rPr>
            </w:pPr>
            <w:r>
              <w:rPr>
                <w:color w:val="231F20"/>
                <w:w w:val="105"/>
                <w:sz w:val="11"/>
              </w:rPr>
              <w:t>138 700</w:t>
            </w:r>
          </w:p>
        </w:tc>
        <w:tc>
          <w:tcPr>
            <w:tcW w:w="623" w:type="dxa"/>
            <w:vMerge w:val="restart"/>
            <w:tcBorders>
              <w:left w:val="nil"/>
              <w:right w:val="nil"/>
            </w:tcBorders>
            <w:shd w:val="clear" w:color="auto" w:fill="DCDDDE"/>
          </w:tcPr>
          <w:p w14:paraId="564778DB" w14:textId="77777777" w:rsidR="001C5233" w:rsidRDefault="006048AA">
            <w:pPr>
              <w:pStyle w:val="TableParagraph"/>
              <w:spacing w:before="22"/>
              <w:ind w:left="167"/>
              <w:rPr>
                <w:sz w:val="11"/>
              </w:rPr>
            </w:pPr>
            <w:r>
              <w:rPr>
                <w:color w:val="231F20"/>
                <w:w w:val="105"/>
                <w:sz w:val="11"/>
              </w:rPr>
              <w:t>138 700</w:t>
            </w:r>
          </w:p>
        </w:tc>
        <w:tc>
          <w:tcPr>
            <w:tcW w:w="621" w:type="dxa"/>
            <w:vMerge w:val="restart"/>
            <w:tcBorders>
              <w:left w:val="nil"/>
              <w:right w:val="nil"/>
            </w:tcBorders>
            <w:shd w:val="clear" w:color="auto" w:fill="DCDDDE"/>
          </w:tcPr>
          <w:p w14:paraId="0EF4578F" w14:textId="77777777" w:rsidR="001C5233" w:rsidRDefault="006048AA">
            <w:pPr>
              <w:pStyle w:val="TableParagraph"/>
              <w:spacing w:before="22"/>
              <w:ind w:left="166"/>
              <w:rPr>
                <w:sz w:val="11"/>
              </w:rPr>
            </w:pPr>
            <w:r>
              <w:rPr>
                <w:color w:val="231F20"/>
                <w:w w:val="105"/>
                <w:sz w:val="11"/>
              </w:rPr>
              <w:t>138 700</w:t>
            </w:r>
          </w:p>
        </w:tc>
        <w:tc>
          <w:tcPr>
            <w:tcW w:w="588" w:type="dxa"/>
            <w:vMerge w:val="restart"/>
            <w:tcBorders>
              <w:left w:val="nil"/>
              <w:right w:val="single" w:sz="6" w:space="0" w:color="231F20"/>
            </w:tcBorders>
            <w:shd w:val="clear" w:color="auto" w:fill="DCDDDE"/>
          </w:tcPr>
          <w:p w14:paraId="4ECFAEF0" w14:textId="77777777" w:rsidR="001C5233" w:rsidRDefault="006048AA">
            <w:pPr>
              <w:pStyle w:val="TableParagraph"/>
              <w:spacing w:before="22"/>
              <w:ind w:left="166"/>
              <w:rPr>
                <w:sz w:val="11"/>
              </w:rPr>
            </w:pPr>
            <w:r>
              <w:rPr>
                <w:color w:val="231F20"/>
                <w:w w:val="105"/>
                <w:sz w:val="11"/>
              </w:rPr>
              <w:t>970 900</w:t>
            </w:r>
          </w:p>
        </w:tc>
        <w:tc>
          <w:tcPr>
            <w:tcW w:w="554" w:type="dxa"/>
            <w:vMerge w:val="restart"/>
            <w:tcBorders>
              <w:left w:val="single" w:sz="6" w:space="0" w:color="231F20"/>
              <w:right w:val="nil"/>
            </w:tcBorders>
            <w:shd w:val="clear" w:color="auto" w:fill="DCDDDE"/>
          </w:tcPr>
          <w:p w14:paraId="10770A8D" w14:textId="77777777" w:rsidR="001C5233" w:rsidRDefault="006048AA">
            <w:pPr>
              <w:pStyle w:val="TableParagraph"/>
              <w:spacing w:before="22"/>
              <w:ind w:left="106"/>
              <w:rPr>
                <w:sz w:val="11"/>
              </w:rPr>
            </w:pPr>
            <w:r>
              <w:rPr>
                <w:color w:val="231F20"/>
                <w:w w:val="105"/>
                <w:sz w:val="11"/>
              </w:rPr>
              <w:t>182 500</w:t>
            </w:r>
          </w:p>
        </w:tc>
        <w:tc>
          <w:tcPr>
            <w:tcW w:w="464" w:type="dxa"/>
            <w:vMerge w:val="restart"/>
            <w:tcBorders>
              <w:left w:val="nil"/>
            </w:tcBorders>
            <w:shd w:val="clear" w:color="auto" w:fill="DCDDDE"/>
          </w:tcPr>
          <w:p w14:paraId="41DC8323" w14:textId="77777777" w:rsidR="001C5233" w:rsidRDefault="006048AA">
            <w:pPr>
              <w:pStyle w:val="TableParagraph"/>
              <w:spacing w:before="22"/>
              <w:ind w:left="68"/>
              <w:rPr>
                <w:sz w:val="11"/>
              </w:rPr>
            </w:pPr>
            <w:r>
              <w:rPr>
                <w:color w:val="231F20"/>
                <w:w w:val="105"/>
                <w:sz w:val="11"/>
              </w:rPr>
              <w:t>182 500</w:t>
            </w:r>
          </w:p>
        </w:tc>
      </w:tr>
      <w:tr w:rsidR="001C5233" w14:paraId="7B0D6190" w14:textId="77777777">
        <w:trPr>
          <w:trHeight w:hRule="exact" w:val="768"/>
        </w:trPr>
        <w:tc>
          <w:tcPr>
            <w:tcW w:w="396" w:type="dxa"/>
            <w:tcBorders>
              <w:top w:val="single" w:sz="6" w:space="0" w:color="231F20"/>
              <w:bottom w:val="single" w:sz="6" w:space="0" w:color="231F20"/>
              <w:right w:val="single" w:sz="6" w:space="0" w:color="231F20"/>
            </w:tcBorders>
            <w:shd w:val="clear" w:color="auto" w:fill="DCDDDE"/>
          </w:tcPr>
          <w:p w14:paraId="5FC59044" w14:textId="77777777" w:rsidR="001C5233" w:rsidRDefault="001C5233">
            <w:pPr>
              <w:pStyle w:val="TableParagraph"/>
              <w:rPr>
                <w:rFonts w:ascii="Times New Roman"/>
                <w:sz w:val="10"/>
              </w:rPr>
            </w:pPr>
          </w:p>
          <w:p w14:paraId="393C66C2" w14:textId="77777777" w:rsidR="001C5233" w:rsidRDefault="001C5233">
            <w:pPr>
              <w:pStyle w:val="TableParagraph"/>
              <w:rPr>
                <w:rFonts w:ascii="Times New Roman"/>
                <w:sz w:val="10"/>
              </w:rPr>
            </w:pPr>
          </w:p>
          <w:p w14:paraId="5D3EE316" w14:textId="77777777" w:rsidR="001C5233" w:rsidRDefault="006048AA">
            <w:pPr>
              <w:pStyle w:val="TableParagraph"/>
              <w:spacing w:before="81"/>
              <w:ind w:left="17" w:right="44"/>
              <w:jc w:val="center"/>
              <w:rPr>
                <w:sz w:val="11"/>
              </w:rPr>
            </w:pPr>
            <w:r>
              <w:rPr>
                <w:color w:val="231F20"/>
                <w:w w:val="105"/>
                <w:sz w:val="11"/>
              </w:rPr>
              <w:t>III.</w:t>
            </w:r>
          </w:p>
        </w:tc>
        <w:tc>
          <w:tcPr>
            <w:tcW w:w="407" w:type="dxa"/>
            <w:tcBorders>
              <w:top w:val="single" w:sz="6" w:space="0" w:color="231F20"/>
              <w:left w:val="single" w:sz="6" w:space="0" w:color="231F20"/>
              <w:bottom w:val="single" w:sz="6" w:space="0" w:color="231F20"/>
              <w:right w:val="single" w:sz="6" w:space="0" w:color="231F20"/>
            </w:tcBorders>
            <w:shd w:val="clear" w:color="auto" w:fill="DCDDDE"/>
          </w:tcPr>
          <w:p w14:paraId="509AAF30" w14:textId="77777777" w:rsidR="001C5233" w:rsidRDefault="001C5233">
            <w:pPr>
              <w:pStyle w:val="TableParagraph"/>
              <w:rPr>
                <w:rFonts w:ascii="Times New Roman"/>
                <w:sz w:val="10"/>
              </w:rPr>
            </w:pPr>
          </w:p>
          <w:p w14:paraId="593FA95D" w14:textId="77777777" w:rsidR="001C5233" w:rsidRDefault="001C5233">
            <w:pPr>
              <w:pStyle w:val="TableParagraph"/>
              <w:rPr>
                <w:rFonts w:ascii="Times New Roman"/>
                <w:sz w:val="10"/>
              </w:rPr>
            </w:pPr>
          </w:p>
          <w:p w14:paraId="7A514852" w14:textId="77777777" w:rsidR="001C5233" w:rsidRDefault="006048AA">
            <w:pPr>
              <w:pStyle w:val="TableParagraph"/>
              <w:spacing w:before="81"/>
              <w:ind w:left="117" w:right="115"/>
              <w:jc w:val="center"/>
              <w:rPr>
                <w:sz w:val="11"/>
              </w:rPr>
            </w:pPr>
            <w:r>
              <w:rPr>
                <w:color w:val="231F20"/>
                <w:w w:val="105"/>
                <w:sz w:val="11"/>
              </w:rPr>
              <w:t>19</w:t>
            </w:r>
          </w:p>
        </w:tc>
        <w:tc>
          <w:tcPr>
            <w:tcW w:w="1527" w:type="dxa"/>
            <w:tcBorders>
              <w:top w:val="single" w:sz="6" w:space="0" w:color="231F20"/>
              <w:left w:val="single" w:sz="6" w:space="0" w:color="231F20"/>
              <w:bottom w:val="single" w:sz="6" w:space="0" w:color="231F20"/>
              <w:right w:val="single" w:sz="6" w:space="0" w:color="231F20"/>
            </w:tcBorders>
            <w:shd w:val="clear" w:color="auto" w:fill="DCDDDE"/>
          </w:tcPr>
          <w:p w14:paraId="1B507571" w14:textId="77777777" w:rsidR="001C5233" w:rsidRDefault="006048AA">
            <w:pPr>
              <w:pStyle w:val="TableParagraph"/>
              <w:spacing w:before="83" w:line="271" w:lineRule="auto"/>
              <w:ind w:left="15" w:right="20"/>
              <w:rPr>
                <w:sz w:val="11"/>
              </w:rPr>
            </w:pPr>
            <w:r>
              <w:rPr>
                <w:color w:val="231F20"/>
                <w:w w:val="105"/>
                <w:sz w:val="11"/>
              </w:rPr>
              <w:t xml:space="preserve">- geoprostorová </w:t>
            </w:r>
            <w:proofErr w:type="gramStart"/>
            <w:r>
              <w:rPr>
                <w:color w:val="231F20"/>
                <w:w w:val="105"/>
                <w:sz w:val="11"/>
              </w:rPr>
              <w:t>data - citlivé</w:t>
            </w:r>
            <w:proofErr w:type="gramEnd"/>
            <w:r>
              <w:rPr>
                <w:color w:val="231F20"/>
                <w:w w:val="105"/>
                <w:sz w:val="11"/>
              </w:rPr>
              <w:t xml:space="preserve"> oblasti na eutrofizaci + oblasti citlivé na akumulaci </w:t>
            </w:r>
            <w:proofErr w:type="spellStart"/>
            <w:r>
              <w:rPr>
                <w:color w:val="231F20"/>
                <w:w w:val="105"/>
                <w:sz w:val="11"/>
              </w:rPr>
              <w:t>mikropolutantů</w:t>
            </w:r>
            <w:proofErr w:type="spellEnd"/>
          </w:p>
        </w:tc>
        <w:tc>
          <w:tcPr>
            <w:tcW w:w="735" w:type="dxa"/>
            <w:tcBorders>
              <w:top w:val="single" w:sz="6" w:space="0" w:color="231F20"/>
              <w:left w:val="single" w:sz="6" w:space="0" w:color="231F20"/>
              <w:bottom w:val="single" w:sz="6" w:space="0" w:color="231F20"/>
              <w:right w:val="single" w:sz="6" w:space="0" w:color="231F20"/>
            </w:tcBorders>
            <w:shd w:val="clear" w:color="auto" w:fill="DCDDDE"/>
          </w:tcPr>
          <w:p w14:paraId="78B62911" w14:textId="77777777" w:rsidR="001C5233" w:rsidRDefault="001C5233">
            <w:pPr>
              <w:pStyle w:val="TableParagraph"/>
              <w:rPr>
                <w:rFonts w:ascii="Times New Roman"/>
                <w:sz w:val="10"/>
              </w:rPr>
            </w:pPr>
          </w:p>
          <w:p w14:paraId="7F527A24" w14:textId="77777777" w:rsidR="001C5233" w:rsidRDefault="001C5233">
            <w:pPr>
              <w:pStyle w:val="TableParagraph"/>
              <w:rPr>
                <w:rFonts w:ascii="Times New Roman"/>
                <w:sz w:val="10"/>
              </w:rPr>
            </w:pPr>
          </w:p>
          <w:p w14:paraId="1A24B8C8" w14:textId="77777777" w:rsidR="001C5233" w:rsidRDefault="006048AA">
            <w:pPr>
              <w:pStyle w:val="TableParagraph"/>
              <w:spacing w:before="81"/>
              <w:ind w:left="6" w:right="5"/>
              <w:jc w:val="center"/>
              <w:rPr>
                <w:sz w:val="11"/>
              </w:rPr>
            </w:pPr>
            <w:r>
              <w:rPr>
                <w:color w:val="231F20"/>
                <w:w w:val="105"/>
                <w:sz w:val="11"/>
              </w:rPr>
              <w:t>30.10.2026</w:t>
            </w:r>
          </w:p>
        </w:tc>
        <w:tc>
          <w:tcPr>
            <w:tcW w:w="758" w:type="dxa"/>
            <w:tcBorders>
              <w:top w:val="single" w:sz="6" w:space="0" w:color="231F20"/>
              <w:left w:val="single" w:sz="6" w:space="0" w:color="231F20"/>
              <w:bottom w:val="single" w:sz="6" w:space="0" w:color="231F20"/>
              <w:right w:val="single" w:sz="6" w:space="0" w:color="231F20"/>
            </w:tcBorders>
            <w:shd w:val="clear" w:color="auto" w:fill="DCDDDE"/>
          </w:tcPr>
          <w:p w14:paraId="0DD19452" w14:textId="77777777" w:rsidR="001C5233" w:rsidRDefault="001C5233">
            <w:pPr>
              <w:pStyle w:val="TableParagraph"/>
              <w:rPr>
                <w:rFonts w:ascii="Times New Roman"/>
                <w:sz w:val="10"/>
              </w:rPr>
            </w:pPr>
          </w:p>
          <w:p w14:paraId="3C33C217" w14:textId="77777777" w:rsidR="001C5233" w:rsidRDefault="001C5233">
            <w:pPr>
              <w:pStyle w:val="TableParagraph"/>
              <w:rPr>
                <w:rFonts w:ascii="Times New Roman"/>
                <w:sz w:val="10"/>
              </w:rPr>
            </w:pPr>
          </w:p>
          <w:p w14:paraId="28A9BDF4" w14:textId="77777777" w:rsidR="001C5233" w:rsidRDefault="006048AA">
            <w:pPr>
              <w:pStyle w:val="TableParagraph"/>
              <w:spacing w:before="81"/>
              <w:ind w:left="73" w:right="72"/>
              <w:jc w:val="center"/>
              <w:rPr>
                <w:sz w:val="11"/>
              </w:rPr>
            </w:pPr>
            <w:r>
              <w:rPr>
                <w:color w:val="231F20"/>
                <w:w w:val="105"/>
                <w:sz w:val="11"/>
              </w:rPr>
              <w:t>30.09.2026</w:t>
            </w:r>
          </w:p>
        </w:tc>
        <w:tc>
          <w:tcPr>
            <w:tcW w:w="848" w:type="dxa"/>
            <w:tcBorders>
              <w:top w:val="single" w:sz="6" w:space="0" w:color="231F20"/>
              <w:left w:val="single" w:sz="6" w:space="0" w:color="231F20"/>
              <w:bottom w:val="single" w:sz="6" w:space="0" w:color="231F20"/>
              <w:right w:val="single" w:sz="6" w:space="0" w:color="231F20"/>
            </w:tcBorders>
            <w:shd w:val="clear" w:color="auto" w:fill="DCDDDE"/>
          </w:tcPr>
          <w:p w14:paraId="12E90C11" w14:textId="77777777" w:rsidR="001C5233" w:rsidRDefault="001C5233"/>
        </w:tc>
        <w:tc>
          <w:tcPr>
            <w:tcW w:w="837" w:type="dxa"/>
            <w:tcBorders>
              <w:top w:val="single" w:sz="6" w:space="0" w:color="231F20"/>
              <w:left w:val="single" w:sz="6" w:space="0" w:color="231F20"/>
              <w:bottom w:val="single" w:sz="6" w:space="0" w:color="231F20"/>
              <w:right w:val="single" w:sz="6" w:space="0" w:color="231F20"/>
            </w:tcBorders>
            <w:shd w:val="clear" w:color="auto" w:fill="DCDDDE"/>
          </w:tcPr>
          <w:p w14:paraId="11809429" w14:textId="77777777" w:rsidR="001C5233" w:rsidRDefault="001C5233"/>
        </w:tc>
        <w:tc>
          <w:tcPr>
            <w:tcW w:w="848" w:type="dxa"/>
            <w:tcBorders>
              <w:top w:val="single" w:sz="6" w:space="0" w:color="231F20"/>
              <w:left w:val="single" w:sz="6" w:space="0" w:color="231F20"/>
              <w:bottom w:val="single" w:sz="6" w:space="0" w:color="231F20"/>
              <w:right w:val="single" w:sz="6" w:space="0" w:color="231F20"/>
            </w:tcBorders>
            <w:shd w:val="clear" w:color="auto" w:fill="DCDDDE"/>
          </w:tcPr>
          <w:p w14:paraId="0CC0B447" w14:textId="77777777" w:rsidR="001C5233" w:rsidRDefault="001C5233"/>
        </w:tc>
        <w:tc>
          <w:tcPr>
            <w:tcW w:w="600" w:type="dxa"/>
            <w:tcBorders>
              <w:top w:val="single" w:sz="6" w:space="0" w:color="231F20"/>
              <w:left w:val="single" w:sz="6" w:space="0" w:color="231F20"/>
              <w:bottom w:val="single" w:sz="6" w:space="0" w:color="231F20"/>
            </w:tcBorders>
            <w:shd w:val="clear" w:color="auto" w:fill="DCDDDE"/>
          </w:tcPr>
          <w:p w14:paraId="57D0B0ED" w14:textId="77777777" w:rsidR="001C5233" w:rsidRDefault="001C5233">
            <w:pPr>
              <w:pStyle w:val="TableParagraph"/>
              <w:rPr>
                <w:rFonts w:ascii="Times New Roman"/>
                <w:sz w:val="10"/>
              </w:rPr>
            </w:pPr>
          </w:p>
          <w:p w14:paraId="7C206995" w14:textId="77777777" w:rsidR="001C5233" w:rsidRDefault="001C5233">
            <w:pPr>
              <w:pStyle w:val="TableParagraph"/>
              <w:rPr>
                <w:rFonts w:ascii="Times New Roman"/>
                <w:sz w:val="10"/>
              </w:rPr>
            </w:pPr>
          </w:p>
          <w:p w14:paraId="027F7224" w14:textId="77777777" w:rsidR="001C5233" w:rsidRDefault="006048AA">
            <w:pPr>
              <w:pStyle w:val="TableParagraph"/>
              <w:spacing w:before="81"/>
              <w:ind w:right="60"/>
              <w:jc w:val="right"/>
              <w:rPr>
                <w:sz w:val="11"/>
              </w:rPr>
            </w:pPr>
            <w:r>
              <w:rPr>
                <w:color w:val="231F20"/>
                <w:sz w:val="11"/>
              </w:rPr>
              <w:t>UNICORN</w:t>
            </w:r>
          </w:p>
        </w:tc>
        <w:tc>
          <w:tcPr>
            <w:tcW w:w="656" w:type="dxa"/>
            <w:vMerge/>
            <w:tcBorders>
              <w:right w:val="nil"/>
            </w:tcBorders>
            <w:shd w:val="clear" w:color="auto" w:fill="DCDDDE"/>
          </w:tcPr>
          <w:p w14:paraId="6E4A900A" w14:textId="77777777" w:rsidR="001C5233" w:rsidRDefault="001C5233"/>
        </w:tc>
        <w:tc>
          <w:tcPr>
            <w:tcW w:w="623" w:type="dxa"/>
            <w:vMerge/>
            <w:tcBorders>
              <w:left w:val="nil"/>
              <w:right w:val="nil"/>
            </w:tcBorders>
            <w:shd w:val="clear" w:color="auto" w:fill="DCDDDE"/>
          </w:tcPr>
          <w:p w14:paraId="3D84BBFB" w14:textId="77777777" w:rsidR="001C5233" w:rsidRDefault="001C5233"/>
        </w:tc>
        <w:tc>
          <w:tcPr>
            <w:tcW w:w="621" w:type="dxa"/>
            <w:vMerge/>
            <w:tcBorders>
              <w:left w:val="nil"/>
              <w:right w:val="nil"/>
            </w:tcBorders>
            <w:shd w:val="clear" w:color="auto" w:fill="DCDDDE"/>
          </w:tcPr>
          <w:p w14:paraId="282C6FC4" w14:textId="77777777" w:rsidR="001C5233" w:rsidRDefault="001C5233"/>
        </w:tc>
        <w:tc>
          <w:tcPr>
            <w:tcW w:w="588" w:type="dxa"/>
            <w:vMerge/>
            <w:tcBorders>
              <w:left w:val="nil"/>
              <w:right w:val="single" w:sz="6" w:space="0" w:color="231F20"/>
            </w:tcBorders>
            <w:shd w:val="clear" w:color="auto" w:fill="DCDDDE"/>
          </w:tcPr>
          <w:p w14:paraId="4BC8750A" w14:textId="77777777" w:rsidR="001C5233" w:rsidRDefault="001C5233"/>
        </w:tc>
        <w:tc>
          <w:tcPr>
            <w:tcW w:w="554" w:type="dxa"/>
            <w:vMerge/>
            <w:tcBorders>
              <w:left w:val="single" w:sz="6" w:space="0" w:color="231F20"/>
              <w:right w:val="nil"/>
            </w:tcBorders>
            <w:shd w:val="clear" w:color="auto" w:fill="DCDDDE"/>
          </w:tcPr>
          <w:p w14:paraId="643EDB5E" w14:textId="77777777" w:rsidR="001C5233" w:rsidRDefault="001C5233"/>
        </w:tc>
        <w:tc>
          <w:tcPr>
            <w:tcW w:w="464" w:type="dxa"/>
            <w:vMerge/>
            <w:tcBorders>
              <w:left w:val="nil"/>
            </w:tcBorders>
            <w:shd w:val="clear" w:color="auto" w:fill="DCDDDE"/>
          </w:tcPr>
          <w:p w14:paraId="5A72A413" w14:textId="77777777" w:rsidR="001C5233" w:rsidRDefault="001C5233"/>
        </w:tc>
      </w:tr>
      <w:tr w:rsidR="001C5233" w14:paraId="582E4FFB" w14:textId="77777777">
        <w:trPr>
          <w:trHeight w:hRule="exact" w:val="307"/>
        </w:trPr>
        <w:tc>
          <w:tcPr>
            <w:tcW w:w="396" w:type="dxa"/>
            <w:tcBorders>
              <w:top w:val="single" w:sz="6" w:space="0" w:color="231F20"/>
              <w:bottom w:val="single" w:sz="6" w:space="0" w:color="231F20"/>
              <w:right w:val="single" w:sz="6" w:space="0" w:color="231F20"/>
            </w:tcBorders>
            <w:shd w:val="clear" w:color="auto" w:fill="DCDDDE"/>
          </w:tcPr>
          <w:p w14:paraId="4B64CA65" w14:textId="77777777" w:rsidR="001C5233" w:rsidRDefault="006048AA">
            <w:pPr>
              <w:pStyle w:val="TableParagraph"/>
              <w:spacing w:before="80"/>
              <w:ind w:left="17" w:right="44"/>
              <w:jc w:val="center"/>
              <w:rPr>
                <w:sz w:val="11"/>
              </w:rPr>
            </w:pPr>
            <w:r>
              <w:rPr>
                <w:color w:val="231F20"/>
                <w:w w:val="105"/>
                <w:sz w:val="11"/>
              </w:rPr>
              <w:t>III.</w:t>
            </w:r>
          </w:p>
        </w:tc>
        <w:tc>
          <w:tcPr>
            <w:tcW w:w="407" w:type="dxa"/>
            <w:tcBorders>
              <w:top w:val="single" w:sz="6" w:space="0" w:color="231F20"/>
              <w:left w:val="single" w:sz="6" w:space="0" w:color="231F20"/>
              <w:bottom w:val="single" w:sz="6" w:space="0" w:color="231F20"/>
              <w:right w:val="single" w:sz="6" w:space="0" w:color="231F20"/>
            </w:tcBorders>
            <w:shd w:val="clear" w:color="auto" w:fill="DCDDDE"/>
          </w:tcPr>
          <w:p w14:paraId="74B572E8" w14:textId="77777777" w:rsidR="001C5233" w:rsidRDefault="006048AA">
            <w:pPr>
              <w:pStyle w:val="TableParagraph"/>
              <w:spacing w:before="80"/>
              <w:ind w:left="117" w:right="115"/>
              <w:jc w:val="center"/>
              <w:rPr>
                <w:sz w:val="11"/>
              </w:rPr>
            </w:pPr>
            <w:r>
              <w:rPr>
                <w:color w:val="231F20"/>
                <w:w w:val="105"/>
                <w:sz w:val="11"/>
              </w:rPr>
              <w:t>19</w:t>
            </w:r>
          </w:p>
        </w:tc>
        <w:tc>
          <w:tcPr>
            <w:tcW w:w="1527" w:type="dxa"/>
            <w:tcBorders>
              <w:top w:val="single" w:sz="6" w:space="0" w:color="231F20"/>
              <w:left w:val="single" w:sz="6" w:space="0" w:color="231F20"/>
              <w:bottom w:val="single" w:sz="6" w:space="0" w:color="231F20"/>
              <w:right w:val="single" w:sz="6" w:space="0" w:color="231F20"/>
            </w:tcBorders>
            <w:shd w:val="clear" w:color="auto" w:fill="DCDDDE"/>
          </w:tcPr>
          <w:p w14:paraId="700635E6" w14:textId="77777777" w:rsidR="001C5233" w:rsidRDefault="006048AA">
            <w:pPr>
              <w:pStyle w:val="TableParagraph"/>
              <w:spacing w:before="4" w:line="271" w:lineRule="auto"/>
              <w:ind w:left="15" w:right="20"/>
              <w:rPr>
                <w:sz w:val="11"/>
              </w:rPr>
            </w:pPr>
            <w:r>
              <w:rPr>
                <w:color w:val="231F20"/>
                <w:w w:val="105"/>
                <w:sz w:val="11"/>
              </w:rPr>
              <w:t xml:space="preserve">- geoprostorová </w:t>
            </w:r>
            <w:proofErr w:type="gramStart"/>
            <w:r>
              <w:rPr>
                <w:color w:val="231F20"/>
                <w:w w:val="105"/>
                <w:sz w:val="11"/>
              </w:rPr>
              <w:t>data - aglomerace</w:t>
            </w:r>
            <w:proofErr w:type="gramEnd"/>
          </w:p>
        </w:tc>
        <w:tc>
          <w:tcPr>
            <w:tcW w:w="735" w:type="dxa"/>
            <w:tcBorders>
              <w:top w:val="single" w:sz="6" w:space="0" w:color="231F20"/>
              <w:left w:val="single" w:sz="6" w:space="0" w:color="231F20"/>
              <w:bottom w:val="single" w:sz="6" w:space="0" w:color="231F20"/>
              <w:right w:val="single" w:sz="6" w:space="0" w:color="231F20"/>
            </w:tcBorders>
            <w:shd w:val="clear" w:color="auto" w:fill="DCDDDE"/>
          </w:tcPr>
          <w:p w14:paraId="394EB011" w14:textId="77777777" w:rsidR="001C5233" w:rsidRDefault="006048AA">
            <w:pPr>
              <w:pStyle w:val="TableParagraph"/>
              <w:spacing w:before="80"/>
              <w:ind w:left="6" w:right="5"/>
              <w:jc w:val="center"/>
              <w:rPr>
                <w:sz w:val="11"/>
              </w:rPr>
            </w:pPr>
            <w:r>
              <w:rPr>
                <w:color w:val="231F20"/>
                <w:w w:val="105"/>
                <w:sz w:val="11"/>
              </w:rPr>
              <w:t>30.10.2026</w:t>
            </w:r>
          </w:p>
        </w:tc>
        <w:tc>
          <w:tcPr>
            <w:tcW w:w="758" w:type="dxa"/>
            <w:tcBorders>
              <w:top w:val="single" w:sz="6" w:space="0" w:color="231F20"/>
              <w:left w:val="single" w:sz="6" w:space="0" w:color="231F20"/>
              <w:bottom w:val="single" w:sz="6" w:space="0" w:color="231F20"/>
              <w:right w:val="single" w:sz="6" w:space="0" w:color="231F20"/>
            </w:tcBorders>
            <w:shd w:val="clear" w:color="auto" w:fill="DCDDDE"/>
          </w:tcPr>
          <w:p w14:paraId="1AC54B3A" w14:textId="77777777" w:rsidR="001C5233" w:rsidRDefault="006048AA">
            <w:pPr>
              <w:pStyle w:val="TableParagraph"/>
              <w:spacing w:before="80"/>
              <w:ind w:left="73" w:right="72"/>
              <w:jc w:val="center"/>
              <w:rPr>
                <w:sz w:val="11"/>
              </w:rPr>
            </w:pPr>
            <w:r>
              <w:rPr>
                <w:color w:val="231F20"/>
                <w:w w:val="105"/>
                <w:sz w:val="11"/>
              </w:rPr>
              <w:t>30.09.2026</w:t>
            </w:r>
          </w:p>
        </w:tc>
        <w:tc>
          <w:tcPr>
            <w:tcW w:w="848" w:type="dxa"/>
            <w:tcBorders>
              <w:top w:val="single" w:sz="6" w:space="0" w:color="231F20"/>
              <w:left w:val="single" w:sz="6" w:space="0" w:color="231F20"/>
              <w:bottom w:val="single" w:sz="6" w:space="0" w:color="231F20"/>
              <w:right w:val="single" w:sz="6" w:space="0" w:color="231F20"/>
            </w:tcBorders>
            <w:shd w:val="clear" w:color="auto" w:fill="DCDDDE"/>
          </w:tcPr>
          <w:p w14:paraId="1DE3BBC0" w14:textId="77777777" w:rsidR="001C5233" w:rsidRDefault="001C5233"/>
        </w:tc>
        <w:tc>
          <w:tcPr>
            <w:tcW w:w="837" w:type="dxa"/>
            <w:tcBorders>
              <w:top w:val="single" w:sz="6" w:space="0" w:color="231F20"/>
              <w:left w:val="single" w:sz="6" w:space="0" w:color="231F20"/>
              <w:bottom w:val="single" w:sz="6" w:space="0" w:color="231F20"/>
              <w:right w:val="single" w:sz="6" w:space="0" w:color="231F20"/>
            </w:tcBorders>
            <w:shd w:val="clear" w:color="auto" w:fill="DCDDDE"/>
          </w:tcPr>
          <w:p w14:paraId="44A679C2" w14:textId="77777777" w:rsidR="001C5233" w:rsidRDefault="001C5233"/>
        </w:tc>
        <w:tc>
          <w:tcPr>
            <w:tcW w:w="848" w:type="dxa"/>
            <w:tcBorders>
              <w:top w:val="single" w:sz="6" w:space="0" w:color="231F20"/>
              <w:left w:val="single" w:sz="6" w:space="0" w:color="231F20"/>
              <w:bottom w:val="single" w:sz="6" w:space="0" w:color="231F20"/>
              <w:right w:val="single" w:sz="6" w:space="0" w:color="231F20"/>
            </w:tcBorders>
            <w:shd w:val="clear" w:color="auto" w:fill="DCDDDE"/>
          </w:tcPr>
          <w:p w14:paraId="4199EC7B" w14:textId="77777777" w:rsidR="001C5233" w:rsidRDefault="001C5233"/>
        </w:tc>
        <w:tc>
          <w:tcPr>
            <w:tcW w:w="600" w:type="dxa"/>
            <w:tcBorders>
              <w:top w:val="single" w:sz="6" w:space="0" w:color="231F20"/>
              <w:left w:val="single" w:sz="6" w:space="0" w:color="231F20"/>
              <w:bottom w:val="single" w:sz="6" w:space="0" w:color="231F20"/>
            </w:tcBorders>
            <w:shd w:val="clear" w:color="auto" w:fill="DCDDDE"/>
          </w:tcPr>
          <w:p w14:paraId="4911FED4" w14:textId="77777777" w:rsidR="001C5233" w:rsidRDefault="006048AA">
            <w:pPr>
              <w:pStyle w:val="TableParagraph"/>
              <w:spacing w:before="80"/>
              <w:ind w:right="60"/>
              <w:jc w:val="right"/>
              <w:rPr>
                <w:sz w:val="11"/>
              </w:rPr>
            </w:pPr>
            <w:r>
              <w:rPr>
                <w:color w:val="231F20"/>
                <w:sz w:val="11"/>
              </w:rPr>
              <w:t>UNICORN</w:t>
            </w:r>
          </w:p>
        </w:tc>
        <w:tc>
          <w:tcPr>
            <w:tcW w:w="656" w:type="dxa"/>
            <w:vMerge/>
            <w:tcBorders>
              <w:right w:val="nil"/>
            </w:tcBorders>
            <w:shd w:val="clear" w:color="auto" w:fill="DCDDDE"/>
          </w:tcPr>
          <w:p w14:paraId="5269E42E" w14:textId="77777777" w:rsidR="001C5233" w:rsidRDefault="001C5233"/>
        </w:tc>
        <w:tc>
          <w:tcPr>
            <w:tcW w:w="623" w:type="dxa"/>
            <w:vMerge/>
            <w:tcBorders>
              <w:left w:val="nil"/>
              <w:right w:val="nil"/>
            </w:tcBorders>
            <w:shd w:val="clear" w:color="auto" w:fill="DCDDDE"/>
          </w:tcPr>
          <w:p w14:paraId="43639865" w14:textId="77777777" w:rsidR="001C5233" w:rsidRDefault="001C5233"/>
        </w:tc>
        <w:tc>
          <w:tcPr>
            <w:tcW w:w="621" w:type="dxa"/>
            <w:vMerge/>
            <w:tcBorders>
              <w:left w:val="nil"/>
              <w:right w:val="nil"/>
            </w:tcBorders>
            <w:shd w:val="clear" w:color="auto" w:fill="DCDDDE"/>
          </w:tcPr>
          <w:p w14:paraId="5EDA32CE" w14:textId="77777777" w:rsidR="001C5233" w:rsidRDefault="001C5233"/>
        </w:tc>
        <w:tc>
          <w:tcPr>
            <w:tcW w:w="588" w:type="dxa"/>
            <w:vMerge/>
            <w:tcBorders>
              <w:left w:val="nil"/>
              <w:right w:val="single" w:sz="6" w:space="0" w:color="231F20"/>
            </w:tcBorders>
            <w:shd w:val="clear" w:color="auto" w:fill="DCDDDE"/>
          </w:tcPr>
          <w:p w14:paraId="73DBFA0D" w14:textId="77777777" w:rsidR="001C5233" w:rsidRDefault="001C5233"/>
        </w:tc>
        <w:tc>
          <w:tcPr>
            <w:tcW w:w="554" w:type="dxa"/>
            <w:vMerge/>
            <w:tcBorders>
              <w:left w:val="single" w:sz="6" w:space="0" w:color="231F20"/>
              <w:right w:val="nil"/>
            </w:tcBorders>
            <w:shd w:val="clear" w:color="auto" w:fill="DCDDDE"/>
          </w:tcPr>
          <w:p w14:paraId="5914B02B" w14:textId="77777777" w:rsidR="001C5233" w:rsidRDefault="001C5233"/>
        </w:tc>
        <w:tc>
          <w:tcPr>
            <w:tcW w:w="464" w:type="dxa"/>
            <w:vMerge/>
            <w:tcBorders>
              <w:left w:val="nil"/>
            </w:tcBorders>
            <w:shd w:val="clear" w:color="auto" w:fill="DCDDDE"/>
          </w:tcPr>
          <w:p w14:paraId="09B74DBF" w14:textId="77777777" w:rsidR="001C5233" w:rsidRDefault="001C5233"/>
        </w:tc>
      </w:tr>
      <w:tr w:rsidR="001C5233" w14:paraId="049C8366" w14:textId="77777777">
        <w:trPr>
          <w:trHeight w:hRule="exact" w:val="615"/>
        </w:trPr>
        <w:tc>
          <w:tcPr>
            <w:tcW w:w="396" w:type="dxa"/>
            <w:tcBorders>
              <w:top w:val="single" w:sz="6" w:space="0" w:color="231F20"/>
              <w:bottom w:val="single" w:sz="6" w:space="0" w:color="231F20"/>
              <w:right w:val="single" w:sz="6" w:space="0" w:color="231F20"/>
            </w:tcBorders>
            <w:shd w:val="clear" w:color="auto" w:fill="DCDDDE"/>
          </w:tcPr>
          <w:p w14:paraId="03BF47D9" w14:textId="77777777" w:rsidR="001C5233" w:rsidRDefault="001C5233">
            <w:pPr>
              <w:pStyle w:val="TableParagraph"/>
              <w:rPr>
                <w:rFonts w:ascii="Times New Roman"/>
                <w:sz w:val="10"/>
              </w:rPr>
            </w:pPr>
          </w:p>
          <w:p w14:paraId="5C340661" w14:textId="77777777" w:rsidR="001C5233" w:rsidRDefault="001C5233">
            <w:pPr>
              <w:pStyle w:val="TableParagraph"/>
              <w:spacing w:before="5"/>
              <w:rPr>
                <w:rFonts w:ascii="Times New Roman"/>
                <w:sz w:val="10"/>
              </w:rPr>
            </w:pPr>
          </w:p>
          <w:p w14:paraId="52E59A11" w14:textId="77777777" w:rsidR="001C5233" w:rsidRDefault="006048AA">
            <w:pPr>
              <w:pStyle w:val="TableParagraph"/>
              <w:ind w:left="17" w:right="44"/>
              <w:jc w:val="center"/>
              <w:rPr>
                <w:sz w:val="11"/>
              </w:rPr>
            </w:pPr>
            <w:r>
              <w:rPr>
                <w:color w:val="231F20"/>
                <w:w w:val="105"/>
                <w:sz w:val="11"/>
              </w:rPr>
              <w:t>III.</w:t>
            </w:r>
          </w:p>
        </w:tc>
        <w:tc>
          <w:tcPr>
            <w:tcW w:w="407" w:type="dxa"/>
            <w:tcBorders>
              <w:top w:val="single" w:sz="6" w:space="0" w:color="231F20"/>
              <w:left w:val="single" w:sz="6" w:space="0" w:color="231F20"/>
              <w:bottom w:val="single" w:sz="6" w:space="0" w:color="231F20"/>
              <w:right w:val="single" w:sz="6" w:space="0" w:color="231F20"/>
            </w:tcBorders>
            <w:shd w:val="clear" w:color="auto" w:fill="DCDDDE"/>
          </w:tcPr>
          <w:p w14:paraId="4D546E6B" w14:textId="77777777" w:rsidR="001C5233" w:rsidRDefault="001C5233">
            <w:pPr>
              <w:pStyle w:val="TableParagraph"/>
              <w:rPr>
                <w:rFonts w:ascii="Times New Roman"/>
                <w:sz w:val="10"/>
              </w:rPr>
            </w:pPr>
          </w:p>
          <w:p w14:paraId="3B1CDC75" w14:textId="77777777" w:rsidR="001C5233" w:rsidRDefault="001C5233">
            <w:pPr>
              <w:pStyle w:val="TableParagraph"/>
              <w:spacing w:before="5"/>
              <w:rPr>
                <w:rFonts w:ascii="Times New Roman"/>
                <w:sz w:val="10"/>
              </w:rPr>
            </w:pPr>
          </w:p>
          <w:p w14:paraId="5D424952" w14:textId="77777777" w:rsidR="001C5233" w:rsidRDefault="006048AA">
            <w:pPr>
              <w:pStyle w:val="TableParagraph"/>
              <w:ind w:left="117" w:right="115"/>
              <w:jc w:val="center"/>
              <w:rPr>
                <w:sz w:val="11"/>
              </w:rPr>
            </w:pPr>
            <w:r>
              <w:rPr>
                <w:color w:val="231F20"/>
                <w:w w:val="105"/>
                <w:sz w:val="11"/>
              </w:rPr>
              <w:t>19</w:t>
            </w:r>
          </w:p>
        </w:tc>
        <w:tc>
          <w:tcPr>
            <w:tcW w:w="1527" w:type="dxa"/>
            <w:tcBorders>
              <w:top w:val="single" w:sz="6" w:space="0" w:color="231F20"/>
              <w:left w:val="single" w:sz="6" w:space="0" w:color="231F20"/>
              <w:bottom w:val="single" w:sz="6" w:space="0" w:color="231F20"/>
              <w:right w:val="single" w:sz="6" w:space="0" w:color="231F20"/>
            </w:tcBorders>
            <w:shd w:val="clear" w:color="auto" w:fill="DCDDDE"/>
          </w:tcPr>
          <w:p w14:paraId="5303C04E" w14:textId="77777777" w:rsidR="001C5233" w:rsidRDefault="006048AA">
            <w:pPr>
              <w:pStyle w:val="TableParagraph"/>
              <w:spacing w:before="84" w:line="271" w:lineRule="auto"/>
              <w:ind w:left="15" w:right="11"/>
              <w:rPr>
                <w:sz w:val="11"/>
              </w:rPr>
            </w:pPr>
            <w:r>
              <w:rPr>
                <w:color w:val="231F20"/>
                <w:w w:val="105"/>
                <w:sz w:val="11"/>
              </w:rPr>
              <w:t xml:space="preserve">- geoprostorová </w:t>
            </w:r>
            <w:proofErr w:type="gramStart"/>
            <w:r>
              <w:rPr>
                <w:color w:val="231F20"/>
                <w:w w:val="105"/>
                <w:sz w:val="11"/>
              </w:rPr>
              <w:t>data - vyústění</w:t>
            </w:r>
            <w:proofErr w:type="gramEnd"/>
            <w:r>
              <w:rPr>
                <w:color w:val="231F20"/>
                <w:w w:val="105"/>
                <w:sz w:val="11"/>
              </w:rPr>
              <w:t xml:space="preserve"> kanalizace s atributy </w:t>
            </w:r>
            <w:r>
              <w:rPr>
                <w:color w:val="231F20"/>
                <w:sz w:val="11"/>
              </w:rPr>
              <w:t>zahrnujícími stav kanalizace</w:t>
            </w:r>
          </w:p>
        </w:tc>
        <w:tc>
          <w:tcPr>
            <w:tcW w:w="735" w:type="dxa"/>
            <w:tcBorders>
              <w:top w:val="single" w:sz="6" w:space="0" w:color="231F20"/>
              <w:left w:val="single" w:sz="6" w:space="0" w:color="231F20"/>
              <w:bottom w:val="single" w:sz="6" w:space="0" w:color="231F20"/>
              <w:right w:val="single" w:sz="6" w:space="0" w:color="231F20"/>
            </w:tcBorders>
            <w:shd w:val="clear" w:color="auto" w:fill="DCDDDE"/>
          </w:tcPr>
          <w:p w14:paraId="51F5514B" w14:textId="77777777" w:rsidR="001C5233" w:rsidRDefault="001C5233">
            <w:pPr>
              <w:pStyle w:val="TableParagraph"/>
              <w:rPr>
                <w:rFonts w:ascii="Times New Roman"/>
                <w:sz w:val="10"/>
              </w:rPr>
            </w:pPr>
          </w:p>
          <w:p w14:paraId="4B3C85BC" w14:textId="77777777" w:rsidR="001C5233" w:rsidRDefault="001C5233">
            <w:pPr>
              <w:pStyle w:val="TableParagraph"/>
              <w:spacing w:before="5"/>
              <w:rPr>
                <w:rFonts w:ascii="Times New Roman"/>
                <w:sz w:val="10"/>
              </w:rPr>
            </w:pPr>
          </w:p>
          <w:p w14:paraId="6BE34ED1" w14:textId="77777777" w:rsidR="001C5233" w:rsidRDefault="006048AA">
            <w:pPr>
              <w:pStyle w:val="TableParagraph"/>
              <w:ind w:left="6" w:right="5"/>
              <w:jc w:val="center"/>
              <w:rPr>
                <w:sz w:val="11"/>
              </w:rPr>
            </w:pPr>
            <w:r>
              <w:rPr>
                <w:color w:val="231F20"/>
                <w:w w:val="105"/>
                <w:sz w:val="11"/>
              </w:rPr>
              <w:t>30.10.2026</w:t>
            </w:r>
          </w:p>
        </w:tc>
        <w:tc>
          <w:tcPr>
            <w:tcW w:w="758" w:type="dxa"/>
            <w:tcBorders>
              <w:top w:val="single" w:sz="6" w:space="0" w:color="231F20"/>
              <w:left w:val="single" w:sz="6" w:space="0" w:color="231F20"/>
              <w:bottom w:val="single" w:sz="6" w:space="0" w:color="231F20"/>
              <w:right w:val="single" w:sz="6" w:space="0" w:color="231F20"/>
            </w:tcBorders>
            <w:shd w:val="clear" w:color="auto" w:fill="DCDDDE"/>
          </w:tcPr>
          <w:p w14:paraId="0A5399BF" w14:textId="77777777" w:rsidR="001C5233" w:rsidRDefault="001C5233">
            <w:pPr>
              <w:pStyle w:val="TableParagraph"/>
              <w:rPr>
                <w:rFonts w:ascii="Times New Roman"/>
                <w:sz w:val="10"/>
              </w:rPr>
            </w:pPr>
          </w:p>
          <w:p w14:paraId="443DE491" w14:textId="77777777" w:rsidR="001C5233" w:rsidRDefault="001C5233">
            <w:pPr>
              <w:pStyle w:val="TableParagraph"/>
              <w:spacing w:before="5"/>
              <w:rPr>
                <w:rFonts w:ascii="Times New Roman"/>
                <w:sz w:val="10"/>
              </w:rPr>
            </w:pPr>
          </w:p>
          <w:p w14:paraId="157660A6" w14:textId="77777777" w:rsidR="001C5233" w:rsidRDefault="006048AA">
            <w:pPr>
              <w:pStyle w:val="TableParagraph"/>
              <w:ind w:left="73" w:right="72"/>
              <w:jc w:val="center"/>
              <w:rPr>
                <w:sz w:val="11"/>
              </w:rPr>
            </w:pPr>
            <w:r>
              <w:rPr>
                <w:color w:val="231F20"/>
                <w:w w:val="105"/>
                <w:sz w:val="11"/>
              </w:rPr>
              <w:t>30.09.2026</w:t>
            </w:r>
          </w:p>
        </w:tc>
        <w:tc>
          <w:tcPr>
            <w:tcW w:w="848" w:type="dxa"/>
            <w:tcBorders>
              <w:top w:val="single" w:sz="6" w:space="0" w:color="231F20"/>
              <w:left w:val="single" w:sz="6" w:space="0" w:color="231F20"/>
              <w:bottom w:val="single" w:sz="6" w:space="0" w:color="231F20"/>
              <w:right w:val="single" w:sz="6" w:space="0" w:color="231F20"/>
            </w:tcBorders>
            <w:shd w:val="clear" w:color="auto" w:fill="DCDDDE"/>
          </w:tcPr>
          <w:p w14:paraId="79668F33" w14:textId="77777777" w:rsidR="001C5233" w:rsidRDefault="001C5233"/>
        </w:tc>
        <w:tc>
          <w:tcPr>
            <w:tcW w:w="837" w:type="dxa"/>
            <w:tcBorders>
              <w:top w:val="single" w:sz="6" w:space="0" w:color="231F20"/>
              <w:left w:val="single" w:sz="6" w:space="0" w:color="231F20"/>
              <w:bottom w:val="single" w:sz="6" w:space="0" w:color="231F20"/>
              <w:right w:val="single" w:sz="6" w:space="0" w:color="231F20"/>
            </w:tcBorders>
            <w:shd w:val="clear" w:color="auto" w:fill="DCDDDE"/>
          </w:tcPr>
          <w:p w14:paraId="6E90A1FE" w14:textId="77777777" w:rsidR="001C5233" w:rsidRDefault="001C5233"/>
        </w:tc>
        <w:tc>
          <w:tcPr>
            <w:tcW w:w="848" w:type="dxa"/>
            <w:tcBorders>
              <w:top w:val="single" w:sz="6" w:space="0" w:color="231F20"/>
              <w:left w:val="single" w:sz="6" w:space="0" w:color="231F20"/>
              <w:bottom w:val="single" w:sz="6" w:space="0" w:color="231F20"/>
              <w:right w:val="single" w:sz="6" w:space="0" w:color="231F20"/>
            </w:tcBorders>
            <w:shd w:val="clear" w:color="auto" w:fill="DCDDDE"/>
          </w:tcPr>
          <w:p w14:paraId="3DA380E3" w14:textId="77777777" w:rsidR="001C5233" w:rsidRDefault="001C5233"/>
        </w:tc>
        <w:tc>
          <w:tcPr>
            <w:tcW w:w="600" w:type="dxa"/>
            <w:tcBorders>
              <w:top w:val="single" w:sz="6" w:space="0" w:color="231F20"/>
              <w:left w:val="single" w:sz="6" w:space="0" w:color="231F20"/>
              <w:bottom w:val="single" w:sz="6" w:space="0" w:color="231F20"/>
            </w:tcBorders>
            <w:shd w:val="clear" w:color="auto" w:fill="DCDDDE"/>
          </w:tcPr>
          <w:p w14:paraId="449468CB" w14:textId="77777777" w:rsidR="001C5233" w:rsidRDefault="001C5233">
            <w:pPr>
              <w:pStyle w:val="TableParagraph"/>
              <w:rPr>
                <w:rFonts w:ascii="Times New Roman"/>
                <w:sz w:val="10"/>
              </w:rPr>
            </w:pPr>
          </w:p>
          <w:p w14:paraId="0C8515E8" w14:textId="77777777" w:rsidR="001C5233" w:rsidRDefault="001C5233">
            <w:pPr>
              <w:pStyle w:val="TableParagraph"/>
              <w:spacing w:before="5"/>
              <w:rPr>
                <w:rFonts w:ascii="Times New Roman"/>
                <w:sz w:val="10"/>
              </w:rPr>
            </w:pPr>
          </w:p>
          <w:p w14:paraId="68A616CF" w14:textId="77777777" w:rsidR="001C5233" w:rsidRDefault="006048AA">
            <w:pPr>
              <w:pStyle w:val="TableParagraph"/>
              <w:ind w:right="60"/>
              <w:jc w:val="right"/>
              <w:rPr>
                <w:sz w:val="11"/>
              </w:rPr>
            </w:pPr>
            <w:r>
              <w:rPr>
                <w:color w:val="231F20"/>
                <w:sz w:val="11"/>
              </w:rPr>
              <w:t>UNICORN</w:t>
            </w:r>
          </w:p>
        </w:tc>
        <w:tc>
          <w:tcPr>
            <w:tcW w:w="656" w:type="dxa"/>
            <w:vMerge/>
            <w:tcBorders>
              <w:right w:val="nil"/>
            </w:tcBorders>
            <w:shd w:val="clear" w:color="auto" w:fill="DCDDDE"/>
          </w:tcPr>
          <w:p w14:paraId="46C5DF83" w14:textId="77777777" w:rsidR="001C5233" w:rsidRDefault="001C5233"/>
        </w:tc>
        <w:tc>
          <w:tcPr>
            <w:tcW w:w="623" w:type="dxa"/>
            <w:vMerge/>
            <w:tcBorders>
              <w:left w:val="nil"/>
              <w:right w:val="nil"/>
            </w:tcBorders>
            <w:shd w:val="clear" w:color="auto" w:fill="DCDDDE"/>
          </w:tcPr>
          <w:p w14:paraId="301C760A" w14:textId="77777777" w:rsidR="001C5233" w:rsidRDefault="001C5233"/>
        </w:tc>
        <w:tc>
          <w:tcPr>
            <w:tcW w:w="621" w:type="dxa"/>
            <w:vMerge/>
            <w:tcBorders>
              <w:left w:val="nil"/>
              <w:right w:val="nil"/>
            </w:tcBorders>
            <w:shd w:val="clear" w:color="auto" w:fill="DCDDDE"/>
          </w:tcPr>
          <w:p w14:paraId="4EE9221E" w14:textId="77777777" w:rsidR="001C5233" w:rsidRDefault="001C5233"/>
        </w:tc>
        <w:tc>
          <w:tcPr>
            <w:tcW w:w="588" w:type="dxa"/>
            <w:vMerge/>
            <w:tcBorders>
              <w:left w:val="nil"/>
              <w:right w:val="single" w:sz="6" w:space="0" w:color="231F20"/>
            </w:tcBorders>
            <w:shd w:val="clear" w:color="auto" w:fill="DCDDDE"/>
          </w:tcPr>
          <w:p w14:paraId="60CEB37C" w14:textId="77777777" w:rsidR="001C5233" w:rsidRDefault="001C5233"/>
        </w:tc>
        <w:tc>
          <w:tcPr>
            <w:tcW w:w="554" w:type="dxa"/>
            <w:vMerge/>
            <w:tcBorders>
              <w:left w:val="single" w:sz="6" w:space="0" w:color="231F20"/>
              <w:right w:val="nil"/>
            </w:tcBorders>
            <w:shd w:val="clear" w:color="auto" w:fill="DCDDDE"/>
          </w:tcPr>
          <w:p w14:paraId="74C88D09" w14:textId="77777777" w:rsidR="001C5233" w:rsidRDefault="001C5233"/>
        </w:tc>
        <w:tc>
          <w:tcPr>
            <w:tcW w:w="464" w:type="dxa"/>
            <w:vMerge/>
            <w:tcBorders>
              <w:left w:val="nil"/>
            </w:tcBorders>
            <w:shd w:val="clear" w:color="auto" w:fill="DCDDDE"/>
          </w:tcPr>
          <w:p w14:paraId="4CD78F2D" w14:textId="77777777" w:rsidR="001C5233" w:rsidRDefault="001C5233"/>
        </w:tc>
      </w:tr>
      <w:tr w:rsidR="001C5233" w14:paraId="34CB8030" w14:textId="77777777">
        <w:trPr>
          <w:trHeight w:hRule="exact" w:val="307"/>
        </w:trPr>
        <w:tc>
          <w:tcPr>
            <w:tcW w:w="396" w:type="dxa"/>
            <w:tcBorders>
              <w:top w:val="single" w:sz="6" w:space="0" w:color="231F20"/>
              <w:bottom w:val="single" w:sz="6" w:space="0" w:color="231F20"/>
              <w:right w:val="single" w:sz="6" w:space="0" w:color="231F20"/>
            </w:tcBorders>
            <w:shd w:val="clear" w:color="auto" w:fill="DCDDDE"/>
          </w:tcPr>
          <w:p w14:paraId="03698F90" w14:textId="77777777" w:rsidR="001C5233" w:rsidRDefault="006048AA">
            <w:pPr>
              <w:pStyle w:val="TableParagraph"/>
              <w:spacing w:before="80"/>
              <w:ind w:left="17" w:right="43"/>
              <w:jc w:val="center"/>
              <w:rPr>
                <w:sz w:val="11"/>
              </w:rPr>
            </w:pPr>
            <w:r>
              <w:rPr>
                <w:color w:val="231F20"/>
                <w:w w:val="105"/>
                <w:sz w:val="11"/>
              </w:rPr>
              <w:t>III.</w:t>
            </w:r>
          </w:p>
        </w:tc>
        <w:tc>
          <w:tcPr>
            <w:tcW w:w="407" w:type="dxa"/>
            <w:tcBorders>
              <w:top w:val="single" w:sz="6" w:space="0" w:color="231F20"/>
              <w:left w:val="single" w:sz="6" w:space="0" w:color="231F20"/>
              <w:bottom w:val="single" w:sz="6" w:space="0" w:color="231F20"/>
              <w:right w:val="single" w:sz="6" w:space="0" w:color="231F20"/>
            </w:tcBorders>
            <w:shd w:val="clear" w:color="auto" w:fill="DCDDDE"/>
          </w:tcPr>
          <w:p w14:paraId="03B540F0" w14:textId="77777777" w:rsidR="001C5233" w:rsidRDefault="006048AA">
            <w:pPr>
              <w:pStyle w:val="TableParagraph"/>
              <w:spacing w:before="80"/>
              <w:ind w:left="118" w:right="115"/>
              <w:jc w:val="center"/>
              <w:rPr>
                <w:sz w:val="11"/>
              </w:rPr>
            </w:pPr>
            <w:r>
              <w:rPr>
                <w:color w:val="231F20"/>
                <w:w w:val="105"/>
                <w:sz w:val="11"/>
              </w:rPr>
              <w:t>19</w:t>
            </w:r>
          </w:p>
        </w:tc>
        <w:tc>
          <w:tcPr>
            <w:tcW w:w="1527" w:type="dxa"/>
            <w:tcBorders>
              <w:top w:val="single" w:sz="6" w:space="0" w:color="231F20"/>
              <w:left w:val="single" w:sz="6" w:space="0" w:color="231F20"/>
              <w:bottom w:val="single" w:sz="6" w:space="0" w:color="231F20"/>
              <w:right w:val="single" w:sz="6" w:space="0" w:color="231F20"/>
            </w:tcBorders>
            <w:shd w:val="clear" w:color="auto" w:fill="DCDDDE"/>
          </w:tcPr>
          <w:p w14:paraId="5B88DE73" w14:textId="77777777" w:rsidR="001C5233" w:rsidRDefault="006048AA">
            <w:pPr>
              <w:pStyle w:val="TableParagraph"/>
              <w:spacing w:before="80"/>
              <w:ind w:left="16"/>
              <w:rPr>
                <w:sz w:val="11"/>
              </w:rPr>
            </w:pPr>
            <w:r>
              <w:rPr>
                <w:color w:val="231F20"/>
                <w:w w:val="105"/>
                <w:sz w:val="11"/>
              </w:rPr>
              <w:t xml:space="preserve">- geoprostorová </w:t>
            </w:r>
            <w:proofErr w:type="gramStart"/>
            <w:r>
              <w:rPr>
                <w:color w:val="231F20"/>
                <w:w w:val="105"/>
                <w:sz w:val="11"/>
              </w:rPr>
              <w:t>data - ČOV</w:t>
            </w:r>
            <w:proofErr w:type="gramEnd"/>
          </w:p>
        </w:tc>
        <w:tc>
          <w:tcPr>
            <w:tcW w:w="735" w:type="dxa"/>
            <w:tcBorders>
              <w:top w:val="single" w:sz="6" w:space="0" w:color="231F20"/>
              <w:left w:val="single" w:sz="6" w:space="0" w:color="231F20"/>
              <w:bottom w:val="single" w:sz="6" w:space="0" w:color="231F20"/>
              <w:right w:val="single" w:sz="6" w:space="0" w:color="231F20"/>
            </w:tcBorders>
            <w:shd w:val="clear" w:color="auto" w:fill="DCDDDE"/>
          </w:tcPr>
          <w:p w14:paraId="2CCAC283" w14:textId="77777777" w:rsidR="001C5233" w:rsidRDefault="006048AA">
            <w:pPr>
              <w:pStyle w:val="TableParagraph"/>
              <w:spacing w:before="80"/>
              <w:ind w:left="6" w:right="5"/>
              <w:jc w:val="center"/>
              <w:rPr>
                <w:sz w:val="11"/>
              </w:rPr>
            </w:pPr>
            <w:r>
              <w:rPr>
                <w:color w:val="231F20"/>
                <w:w w:val="105"/>
                <w:sz w:val="11"/>
              </w:rPr>
              <w:t>30.10.2026</w:t>
            </w:r>
          </w:p>
        </w:tc>
        <w:tc>
          <w:tcPr>
            <w:tcW w:w="758" w:type="dxa"/>
            <w:tcBorders>
              <w:top w:val="single" w:sz="6" w:space="0" w:color="231F20"/>
              <w:left w:val="single" w:sz="6" w:space="0" w:color="231F20"/>
              <w:bottom w:val="single" w:sz="6" w:space="0" w:color="231F20"/>
              <w:right w:val="single" w:sz="6" w:space="0" w:color="231F20"/>
            </w:tcBorders>
            <w:shd w:val="clear" w:color="auto" w:fill="DCDDDE"/>
          </w:tcPr>
          <w:p w14:paraId="7994E22B" w14:textId="77777777" w:rsidR="001C5233" w:rsidRDefault="006048AA">
            <w:pPr>
              <w:pStyle w:val="TableParagraph"/>
              <w:spacing w:before="80"/>
              <w:ind w:left="72" w:right="72"/>
              <w:jc w:val="center"/>
              <w:rPr>
                <w:sz w:val="11"/>
              </w:rPr>
            </w:pPr>
            <w:r>
              <w:rPr>
                <w:color w:val="231F20"/>
                <w:w w:val="105"/>
                <w:sz w:val="11"/>
              </w:rPr>
              <w:t>30.09.2026</w:t>
            </w:r>
          </w:p>
        </w:tc>
        <w:tc>
          <w:tcPr>
            <w:tcW w:w="848" w:type="dxa"/>
            <w:tcBorders>
              <w:top w:val="single" w:sz="6" w:space="0" w:color="231F20"/>
              <w:left w:val="single" w:sz="6" w:space="0" w:color="231F20"/>
              <w:bottom w:val="single" w:sz="6" w:space="0" w:color="231F20"/>
              <w:right w:val="single" w:sz="6" w:space="0" w:color="231F20"/>
            </w:tcBorders>
            <w:shd w:val="clear" w:color="auto" w:fill="DCDDDE"/>
          </w:tcPr>
          <w:p w14:paraId="5FB58FDE" w14:textId="77777777" w:rsidR="001C5233" w:rsidRDefault="001C5233"/>
        </w:tc>
        <w:tc>
          <w:tcPr>
            <w:tcW w:w="837" w:type="dxa"/>
            <w:tcBorders>
              <w:top w:val="single" w:sz="6" w:space="0" w:color="231F20"/>
              <w:left w:val="single" w:sz="6" w:space="0" w:color="231F20"/>
              <w:bottom w:val="single" w:sz="6" w:space="0" w:color="231F20"/>
              <w:right w:val="single" w:sz="6" w:space="0" w:color="231F20"/>
            </w:tcBorders>
            <w:shd w:val="clear" w:color="auto" w:fill="DCDDDE"/>
          </w:tcPr>
          <w:p w14:paraId="535D286A" w14:textId="77777777" w:rsidR="001C5233" w:rsidRDefault="001C5233"/>
        </w:tc>
        <w:tc>
          <w:tcPr>
            <w:tcW w:w="848" w:type="dxa"/>
            <w:tcBorders>
              <w:top w:val="single" w:sz="6" w:space="0" w:color="231F20"/>
              <w:left w:val="single" w:sz="6" w:space="0" w:color="231F20"/>
              <w:bottom w:val="single" w:sz="6" w:space="0" w:color="231F20"/>
              <w:right w:val="single" w:sz="6" w:space="0" w:color="231F20"/>
            </w:tcBorders>
            <w:shd w:val="clear" w:color="auto" w:fill="DCDDDE"/>
          </w:tcPr>
          <w:p w14:paraId="37E45282" w14:textId="77777777" w:rsidR="001C5233" w:rsidRDefault="001C5233"/>
        </w:tc>
        <w:tc>
          <w:tcPr>
            <w:tcW w:w="600" w:type="dxa"/>
            <w:tcBorders>
              <w:top w:val="single" w:sz="6" w:space="0" w:color="231F20"/>
              <w:left w:val="single" w:sz="6" w:space="0" w:color="231F20"/>
              <w:bottom w:val="single" w:sz="6" w:space="0" w:color="231F20"/>
            </w:tcBorders>
            <w:shd w:val="clear" w:color="auto" w:fill="DCDDDE"/>
          </w:tcPr>
          <w:p w14:paraId="4D3E2390" w14:textId="77777777" w:rsidR="001C5233" w:rsidRDefault="006048AA">
            <w:pPr>
              <w:pStyle w:val="TableParagraph"/>
              <w:spacing w:before="80"/>
              <w:ind w:right="60"/>
              <w:jc w:val="right"/>
              <w:rPr>
                <w:sz w:val="11"/>
              </w:rPr>
            </w:pPr>
            <w:r>
              <w:rPr>
                <w:color w:val="231F20"/>
                <w:sz w:val="11"/>
              </w:rPr>
              <w:t>UNICORN</w:t>
            </w:r>
          </w:p>
        </w:tc>
        <w:tc>
          <w:tcPr>
            <w:tcW w:w="656" w:type="dxa"/>
            <w:vMerge/>
            <w:tcBorders>
              <w:right w:val="nil"/>
            </w:tcBorders>
            <w:shd w:val="clear" w:color="auto" w:fill="DCDDDE"/>
          </w:tcPr>
          <w:p w14:paraId="63E71916" w14:textId="77777777" w:rsidR="001C5233" w:rsidRDefault="001C5233"/>
        </w:tc>
        <w:tc>
          <w:tcPr>
            <w:tcW w:w="623" w:type="dxa"/>
            <w:vMerge/>
            <w:tcBorders>
              <w:left w:val="nil"/>
              <w:right w:val="nil"/>
            </w:tcBorders>
            <w:shd w:val="clear" w:color="auto" w:fill="DCDDDE"/>
          </w:tcPr>
          <w:p w14:paraId="33BA4FAA" w14:textId="77777777" w:rsidR="001C5233" w:rsidRDefault="001C5233"/>
        </w:tc>
        <w:tc>
          <w:tcPr>
            <w:tcW w:w="621" w:type="dxa"/>
            <w:vMerge/>
            <w:tcBorders>
              <w:left w:val="nil"/>
              <w:right w:val="nil"/>
            </w:tcBorders>
            <w:shd w:val="clear" w:color="auto" w:fill="DCDDDE"/>
          </w:tcPr>
          <w:p w14:paraId="0D8EEB1A" w14:textId="77777777" w:rsidR="001C5233" w:rsidRDefault="001C5233"/>
        </w:tc>
        <w:tc>
          <w:tcPr>
            <w:tcW w:w="588" w:type="dxa"/>
            <w:vMerge/>
            <w:tcBorders>
              <w:left w:val="nil"/>
              <w:right w:val="single" w:sz="6" w:space="0" w:color="231F20"/>
            </w:tcBorders>
            <w:shd w:val="clear" w:color="auto" w:fill="DCDDDE"/>
          </w:tcPr>
          <w:p w14:paraId="3EDDFCB8" w14:textId="77777777" w:rsidR="001C5233" w:rsidRDefault="001C5233"/>
        </w:tc>
        <w:tc>
          <w:tcPr>
            <w:tcW w:w="554" w:type="dxa"/>
            <w:vMerge/>
            <w:tcBorders>
              <w:left w:val="single" w:sz="6" w:space="0" w:color="231F20"/>
              <w:right w:val="nil"/>
            </w:tcBorders>
            <w:shd w:val="clear" w:color="auto" w:fill="DCDDDE"/>
          </w:tcPr>
          <w:p w14:paraId="6534E221" w14:textId="77777777" w:rsidR="001C5233" w:rsidRDefault="001C5233"/>
        </w:tc>
        <w:tc>
          <w:tcPr>
            <w:tcW w:w="464" w:type="dxa"/>
            <w:vMerge/>
            <w:tcBorders>
              <w:left w:val="nil"/>
            </w:tcBorders>
            <w:shd w:val="clear" w:color="auto" w:fill="DCDDDE"/>
          </w:tcPr>
          <w:p w14:paraId="38D3EA2D" w14:textId="77777777" w:rsidR="001C5233" w:rsidRDefault="001C5233"/>
        </w:tc>
      </w:tr>
      <w:tr w:rsidR="001C5233" w14:paraId="1DCD92AE" w14:textId="77777777">
        <w:trPr>
          <w:trHeight w:hRule="exact" w:val="461"/>
        </w:trPr>
        <w:tc>
          <w:tcPr>
            <w:tcW w:w="396" w:type="dxa"/>
            <w:tcBorders>
              <w:top w:val="single" w:sz="6" w:space="0" w:color="231F20"/>
              <w:bottom w:val="single" w:sz="6" w:space="0" w:color="231F20"/>
              <w:right w:val="single" w:sz="6" w:space="0" w:color="231F20"/>
            </w:tcBorders>
            <w:shd w:val="clear" w:color="auto" w:fill="DCDDDE"/>
          </w:tcPr>
          <w:p w14:paraId="7E0181FB" w14:textId="77777777" w:rsidR="001C5233" w:rsidRDefault="001C5233">
            <w:pPr>
              <w:pStyle w:val="TableParagraph"/>
              <w:spacing w:before="7"/>
              <w:rPr>
                <w:rFonts w:ascii="Times New Roman"/>
                <w:sz w:val="13"/>
              </w:rPr>
            </w:pPr>
          </w:p>
          <w:p w14:paraId="1AE48481" w14:textId="77777777" w:rsidR="001C5233" w:rsidRDefault="006048AA">
            <w:pPr>
              <w:pStyle w:val="TableParagraph"/>
              <w:ind w:left="17" w:right="44"/>
              <w:jc w:val="center"/>
              <w:rPr>
                <w:sz w:val="11"/>
              </w:rPr>
            </w:pPr>
            <w:r>
              <w:rPr>
                <w:color w:val="231F20"/>
                <w:w w:val="105"/>
                <w:sz w:val="11"/>
              </w:rPr>
              <w:t>III.</w:t>
            </w:r>
          </w:p>
        </w:tc>
        <w:tc>
          <w:tcPr>
            <w:tcW w:w="407" w:type="dxa"/>
            <w:tcBorders>
              <w:top w:val="single" w:sz="6" w:space="0" w:color="231F20"/>
              <w:left w:val="single" w:sz="6" w:space="0" w:color="231F20"/>
              <w:bottom w:val="single" w:sz="6" w:space="0" w:color="231F20"/>
              <w:right w:val="single" w:sz="6" w:space="0" w:color="231F20"/>
            </w:tcBorders>
            <w:shd w:val="clear" w:color="auto" w:fill="DCDDDE"/>
          </w:tcPr>
          <w:p w14:paraId="4BBC0854" w14:textId="77777777" w:rsidR="001C5233" w:rsidRDefault="001C5233">
            <w:pPr>
              <w:pStyle w:val="TableParagraph"/>
              <w:spacing w:before="7"/>
              <w:rPr>
                <w:rFonts w:ascii="Times New Roman"/>
                <w:sz w:val="13"/>
              </w:rPr>
            </w:pPr>
          </w:p>
          <w:p w14:paraId="07985297" w14:textId="77777777" w:rsidR="001C5233" w:rsidRDefault="006048AA">
            <w:pPr>
              <w:pStyle w:val="TableParagraph"/>
              <w:ind w:left="117" w:right="115"/>
              <w:jc w:val="center"/>
              <w:rPr>
                <w:sz w:val="11"/>
              </w:rPr>
            </w:pPr>
            <w:r>
              <w:rPr>
                <w:color w:val="231F20"/>
                <w:w w:val="105"/>
                <w:sz w:val="11"/>
              </w:rPr>
              <w:t>19</w:t>
            </w:r>
          </w:p>
        </w:tc>
        <w:tc>
          <w:tcPr>
            <w:tcW w:w="1527" w:type="dxa"/>
            <w:tcBorders>
              <w:top w:val="single" w:sz="6" w:space="0" w:color="231F20"/>
              <w:left w:val="single" w:sz="6" w:space="0" w:color="231F20"/>
              <w:bottom w:val="single" w:sz="6" w:space="0" w:color="231F20"/>
              <w:right w:val="single" w:sz="6" w:space="0" w:color="231F20"/>
            </w:tcBorders>
            <w:shd w:val="clear" w:color="auto" w:fill="DCDDDE"/>
          </w:tcPr>
          <w:p w14:paraId="79A516AF" w14:textId="77777777" w:rsidR="001C5233" w:rsidRDefault="006048AA">
            <w:pPr>
              <w:pStyle w:val="TableParagraph"/>
              <w:spacing w:before="82" w:line="271" w:lineRule="auto"/>
              <w:ind w:left="15" w:right="20"/>
              <w:rPr>
                <w:sz w:val="11"/>
              </w:rPr>
            </w:pPr>
            <w:r>
              <w:rPr>
                <w:color w:val="231F20"/>
                <w:w w:val="105"/>
                <w:sz w:val="11"/>
              </w:rPr>
              <w:t xml:space="preserve">- </w:t>
            </w:r>
            <w:proofErr w:type="gramStart"/>
            <w:r>
              <w:rPr>
                <w:color w:val="231F20"/>
                <w:w w:val="105"/>
                <w:sz w:val="11"/>
              </w:rPr>
              <w:t>atributy - potřebná</w:t>
            </w:r>
            <w:proofErr w:type="gramEnd"/>
            <w:r>
              <w:rPr>
                <w:color w:val="231F20"/>
                <w:w w:val="105"/>
                <w:sz w:val="11"/>
              </w:rPr>
              <w:t xml:space="preserve"> opatření pro    naplnění Směrnice</w:t>
            </w:r>
          </w:p>
        </w:tc>
        <w:tc>
          <w:tcPr>
            <w:tcW w:w="735" w:type="dxa"/>
            <w:tcBorders>
              <w:top w:val="single" w:sz="6" w:space="0" w:color="231F20"/>
              <w:left w:val="single" w:sz="6" w:space="0" w:color="231F20"/>
              <w:bottom w:val="single" w:sz="6" w:space="0" w:color="231F20"/>
              <w:right w:val="single" w:sz="6" w:space="0" w:color="231F20"/>
            </w:tcBorders>
            <w:shd w:val="clear" w:color="auto" w:fill="DCDDDE"/>
          </w:tcPr>
          <w:p w14:paraId="4D6441BE" w14:textId="77777777" w:rsidR="001C5233" w:rsidRDefault="001C5233">
            <w:pPr>
              <w:pStyle w:val="TableParagraph"/>
              <w:spacing w:before="7"/>
              <w:rPr>
                <w:rFonts w:ascii="Times New Roman"/>
                <w:sz w:val="13"/>
              </w:rPr>
            </w:pPr>
          </w:p>
          <w:p w14:paraId="1A3AEDC4" w14:textId="77777777" w:rsidR="001C5233" w:rsidRDefault="006048AA">
            <w:pPr>
              <w:pStyle w:val="TableParagraph"/>
              <w:ind w:left="6" w:right="5"/>
              <w:jc w:val="center"/>
              <w:rPr>
                <w:sz w:val="11"/>
              </w:rPr>
            </w:pPr>
            <w:r>
              <w:rPr>
                <w:color w:val="231F20"/>
                <w:w w:val="105"/>
                <w:sz w:val="11"/>
              </w:rPr>
              <w:t>30.10.2026</w:t>
            </w:r>
          </w:p>
        </w:tc>
        <w:tc>
          <w:tcPr>
            <w:tcW w:w="758" w:type="dxa"/>
            <w:tcBorders>
              <w:top w:val="single" w:sz="6" w:space="0" w:color="231F20"/>
              <w:left w:val="single" w:sz="6" w:space="0" w:color="231F20"/>
              <w:bottom w:val="single" w:sz="6" w:space="0" w:color="231F20"/>
              <w:right w:val="single" w:sz="6" w:space="0" w:color="231F20"/>
            </w:tcBorders>
            <w:shd w:val="clear" w:color="auto" w:fill="DCDDDE"/>
          </w:tcPr>
          <w:p w14:paraId="61C04694" w14:textId="77777777" w:rsidR="001C5233" w:rsidRDefault="001C5233">
            <w:pPr>
              <w:pStyle w:val="TableParagraph"/>
              <w:spacing w:before="7"/>
              <w:rPr>
                <w:rFonts w:ascii="Times New Roman"/>
                <w:sz w:val="13"/>
              </w:rPr>
            </w:pPr>
          </w:p>
          <w:p w14:paraId="28607575" w14:textId="77777777" w:rsidR="001C5233" w:rsidRDefault="006048AA">
            <w:pPr>
              <w:pStyle w:val="TableParagraph"/>
              <w:ind w:left="73" w:right="72"/>
              <w:jc w:val="center"/>
              <w:rPr>
                <w:sz w:val="11"/>
              </w:rPr>
            </w:pPr>
            <w:r>
              <w:rPr>
                <w:color w:val="231F20"/>
                <w:w w:val="105"/>
                <w:sz w:val="11"/>
              </w:rPr>
              <w:t>30.09.2026</w:t>
            </w:r>
          </w:p>
        </w:tc>
        <w:tc>
          <w:tcPr>
            <w:tcW w:w="848" w:type="dxa"/>
            <w:tcBorders>
              <w:top w:val="single" w:sz="6" w:space="0" w:color="231F20"/>
              <w:left w:val="single" w:sz="6" w:space="0" w:color="231F20"/>
              <w:bottom w:val="single" w:sz="6" w:space="0" w:color="231F20"/>
              <w:right w:val="single" w:sz="6" w:space="0" w:color="231F20"/>
            </w:tcBorders>
            <w:shd w:val="clear" w:color="auto" w:fill="DCDDDE"/>
          </w:tcPr>
          <w:p w14:paraId="1786CD3E" w14:textId="77777777" w:rsidR="001C5233" w:rsidRDefault="001C5233"/>
        </w:tc>
        <w:tc>
          <w:tcPr>
            <w:tcW w:w="837" w:type="dxa"/>
            <w:tcBorders>
              <w:top w:val="single" w:sz="6" w:space="0" w:color="231F20"/>
              <w:left w:val="single" w:sz="6" w:space="0" w:color="231F20"/>
              <w:bottom w:val="single" w:sz="6" w:space="0" w:color="231F20"/>
              <w:right w:val="single" w:sz="6" w:space="0" w:color="231F20"/>
            </w:tcBorders>
            <w:shd w:val="clear" w:color="auto" w:fill="DCDDDE"/>
          </w:tcPr>
          <w:p w14:paraId="297C7ECB" w14:textId="77777777" w:rsidR="001C5233" w:rsidRDefault="001C5233"/>
        </w:tc>
        <w:tc>
          <w:tcPr>
            <w:tcW w:w="848" w:type="dxa"/>
            <w:tcBorders>
              <w:top w:val="single" w:sz="6" w:space="0" w:color="231F20"/>
              <w:left w:val="single" w:sz="6" w:space="0" w:color="231F20"/>
              <w:bottom w:val="single" w:sz="6" w:space="0" w:color="231F20"/>
              <w:right w:val="single" w:sz="6" w:space="0" w:color="231F20"/>
            </w:tcBorders>
            <w:shd w:val="clear" w:color="auto" w:fill="DCDDDE"/>
          </w:tcPr>
          <w:p w14:paraId="2818FF39" w14:textId="77777777" w:rsidR="001C5233" w:rsidRDefault="001C5233"/>
        </w:tc>
        <w:tc>
          <w:tcPr>
            <w:tcW w:w="600" w:type="dxa"/>
            <w:tcBorders>
              <w:top w:val="single" w:sz="6" w:space="0" w:color="231F20"/>
              <w:left w:val="single" w:sz="6" w:space="0" w:color="231F20"/>
              <w:bottom w:val="single" w:sz="6" w:space="0" w:color="231F20"/>
            </w:tcBorders>
            <w:shd w:val="clear" w:color="auto" w:fill="DCDDDE"/>
          </w:tcPr>
          <w:p w14:paraId="62040080" w14:textId="77777777" w:rsidR="001C5233" w:rsidRDefault="001C5233">
            <w:pPr>
              <w:pStyle w:val="TableParagraph"/>
              <w:spacing w:before="7"/>
              <w:rPr>
                <w:rFonts w:ascii="Times New Roman"/>
                <w:sz w:val="13"/>
              </w:rPr>
            </w:pPr>
          </w:p>
          <w:p w14:paraId="4E9423B0" w14:textId="77777777" w:rsidR="001C5233" w:rsidRDefault="006048AA">
            <w:pPr>
              <w:pStyle w:val="TableParagraph"/>
              <w:ind w:right="60"/>
              <w:jc w:val="right"/>
              <w:rPr>
                <w:sz w:val="11"/>
              </w:rPr>
            </w:pPr>
            <w:r>
              <w:rPr>
                <w:color w:val="231F20"/>
                <w:sz w:val="11"/>
              </w:rPr>
              <w:t>UNICORN</w:t>
            </w:r>
          </w:p>
        </w:tc>
        <w:tc>
          <w:tcPr>
            <w:tcW w:w="656" w:type="dxa"/>
            <w:vMerge/>
            <w:tcBorders>
              <w:right w:val="nil"/>
            </w:tcBorders>
            <w:shd w:val="clear" w:color="auto" w:fill="DCDDDE"/>
          </w:tcPr>
          <w:p w14:paraId="2429F413" w14:textId="77777777" w:rsidR="001C5233" w:rsidRDefault="001C5233"/>
        </w:tc>
        <w:tc>
          <w:tcPr>
            <w:tcW w:w="623" w:type="dxa"/>
            <w:vMerge/>
            <w:tcBorders>
              <w:left w:val="nil"/>
              <w:right w:val="nil"/>
            </w:tcBorders>
            <w:shd w:val="clear" w:color="auto" w:fill="DCDDDE"/>
          </w:tcPr>
          <w:p w14:paraId="78854E45" w14:textId="77777777" w:rsidR="001C5233" w:rsidRDefault="001C5233"/>
        </w:tc>
        <w:tc>
          <w:tcPr>
            <w:tcW w:w="621" w:type="dxa"/>
            <w:vMerge/>
            <w:tcBorders>
              <w:left w:val="nil"/>
              <w:right w:val="nil"/>
            </w:tcBorders>
            <w:shd w:val="clear" w:color="auto" w:fill="DCDDDE"/>
          </w:tcPr>
          <w:p w14:paraId="2D18B750" w14:textId="77777777" w:rsidR="001C5233" w:rsidRDefault="001C5233"/>
        </w:tc>
        <w:tc>
          <w:tcPr>
            <w:tcW w:w="588" w:type="dxa"/>
            <w:vMerge/>
            <w:tcBorders>
              <w:left w:val="nil"/>
              <w:right w:val="single" w:sz="6" w:space="0" w:color="231F20"/>
            </w:tcBorders>
            <w:shd w:val="clear" w:color="auto" w:fill="DCDDDE"/>
          </w:tcPr>
          <w:p w14:paraId="283D307C" w14:textId="77777777" w:rsidR="001C5233" w:rsidRDefault="001C5233"/>
        </w:tc>
        <w:tc>
          <w:tcPr>
            <w:tcW w:w="554" w:type="dxa"/>
            <w:vMerge/>
            <w:tcBorders>
              <w:left w:val="single" w:sz="6" w:space="0" w:color="231F20"/>
              <w:right w:val="nil"/>
            </w:tcBorders>
            <w:shd w:val="clear" w:color="auto" w:fill="DCDDDE"/>
          </w:tcPr>
          <w:p w14:paraId="4E79D645" w14:textId="77777777" w:rsidR="001C5233" w:rsidRDefault="001C5233"/>
        </w:tc>
        <w:tc>
          <w:tcPr>
            <w:tcW w:w="464" w:type="dxa"/>
            <w:vMerge/>
            <w:tcBorders>
              <w:left w:val="nil"/>
            </w:tcBorders>
            <w:shd w:val="clear" w:color="auto" w:fill="DCDDDE"/>
          </w:tcPr>
          <w:p w14:paraId="331DEB03" w14:textId="77777777" w:rsidR="001C5233" w:rsidRDefault="001C5233"/>
        </w:tc>
      </w:tr>
      <w:tr w:rsidR="001C5233" w14:paraId="56AB71B2" w14:textId="77777777">
        <w:trPr>
          <w:trHeight w:hRule="exact" w:val="307"/>
        </w:trPr>
        <w:tc>
          <w:tcPr>
            <w:tcW w:w="396" w:type="dxa"/>
            <w:tcBorders>
              <w:top w:val="single" w:sz="6" w:space="0" w:color="231F20"/>
              <w:bottom w:val="single" w:sz="6" w:space="0" w:color="231F20"/>
              <w:right w:val="single" w:sz="6" w:space="0" w:color="231F20"/>
            </w:tcBorders>
            <w:shd w:val="clear" w:color="auto" w:fill="DCDDDE"/>
          </w:tcPr>
          <w:p w14:paraId="7280E6B6" w14:textId="77777777" w:rsidR="001C5233" w:rsidRDefault="006048AA">
            <w:pPr>
              <w:pStyle w:val="TableParagraph"/>
              <w:spacing w:before="80"/>
              <w:ind w:left="17" w:right="44"/>
              <w:jc w:val="center"/>
              <w:rPr>
                <w:sz w:val="11"/>
              </w:rPr>
            </w:pPr>
            <w:r>
              <w:rPr>
                <w:color w:val="231F20"/>
                <w:w w:val="105"/>
                <w:sz w:val="11"/>
              </w:rPr>
              <w:t>III.</w:t>
            </w:r>
          </w:p>
        </w:tc>
        <w:tc>
          <w:tcPr>
            <w:tcW w:w="407" w:type="dxa"/>
            <w:tcBorders>
              <w:top w:val="single" w:sz="6" w:space="0" w:color="231F20"/>
              <w:left w:val="single" w:sz="6" w:space="0" w:color="231F20"/>
              <w:bottom w:val="single" w:sz="6" w:space="0" w:color="231F20"/>
              <w:right w:val="single" w:sz="6" w:space="0" w:color="231F20"/>
            </w:tcBorders>
            <w:shd w:val="clear" w:color="auto" w:fill="DCDDDE"/>
          </w:tcPr>
          <w:p w14:paraId="561FDB96" w14:textId="77777777" w:rsidR="001C5233" w:rsidRDefault="006048AA">
            <w:pPr>
              <w:pStyle w:val="TableParagraph"/>
              <w:spacing w:before="80"/>
              <w:ind w:left="117" w:right="115"/>
              <w:jc w:val="center"/>
              <w:rPr>
                <w:sz w:val="11"/>
              </w:rPr>
            </w:pPr>
            <w:r>
              <w:rPr>
                <w:color w:val="231F20"/>
                <w:w w:val="105"/>
                <w:sz w:val="11"/>
              </w:rPr>
              <w:t>19</w:t>
            </w:r>
          </w:p>
        </w:tc>
        <w:tc>
          <w:tcPr>
            <w:tcW w:w="1527" w:type="dxa"/>
            <w:tcBorders>
              <w:top w:val="single" w:sz="6" w:space="0" w:color="231F20"/>
              <w:left w:val="single" w:sz="6" w:space="0" w:color="231F20"/>
              <w:bottom w:val="single" w:sz="6" w:space="0" w:color="231F20"/>
              <w:right w:val="single" w:sz="6" w:space="0" w:color="231F20"/>
            </w:tcBorders>
            <w:shd w:val="clear" w:color="auto" w:fill="DCDDDE"/>
          </w:tcPr>
          <w:p w14:paraId="1F37F2EB" w14:textId="77777777" w:rsidR="001C5233" w:rsidRDefault="006048AA">
            <w:pPr>
              <w:pStyle w:val="TableParagraph"/>
              <w:spacing w:before="4" w:line="271" w:lineRule="auto"/>
              <w:ind w:left="15" w:right="47"/>
              <w:rPr>
                <w:sz w:val="11"/>
              </w:rPr>
            </w:pPr>
            <w:r>
              <w:rPr>
                <w:color w:val="231F20"/>
                <w:w w:val="105"/>
                <w:sz w:val="11"/>
              </w:rPr>
              <w:t xml:space="preserve">- </w:t>
            </w:r>
            <w:proofErr w:type="gramStart"/>
            <w:r>
              <w:rPr>
                <w:color w:val="231F20"/>
                <w:w w:val="105"/>
                <w:sz w:val="11"/>
              </w:rPr>
              <w:t>atributy - informace</w:t>
            </w:r>
            <w:proofErr w:type="gramEnd"/>
            <w:r>
              <w:rPr>
                <w:color w:val="231F20"/>
                <w:w w:val="105"/>
                <w:sz w:val="11"/>
              </w:rPr>
              <w:t xml:space="preserve"> s popisem IAS</w:t>
            </w:r>
          </w:p>
        </w:tc>
        <w:tc>
          <w:tcPr>
            <w:tcW w:w="735" w:type="dxa"/>
            <w:tcBorders>
              <w:top w:val="single" w:sz="6" w:space="0" w:color="231F20"/>
              <w:left w:val="single" w:sz="6" w:space="0" w:color="231F20"/>
              <w:bottom w:val="single" w:sz="6" w:space="0" w:color="231F20"/>
              <w:right w:val="single" w:sz="6" w:space="0" w:color="231F20"/>
            </w:tcBorders>
            <w:shd w:val="clear" w:color="auto" w:fill="DCDDDE"/>
          </w:tcPr>
          <w:p w14:paraId="406EEAA7" w14:textId="77777777" w:rsidR="001C5233" w:rsidRDefault="006048AA">
            <w:pPr>
              <w:pStyle w:val="TableParagraph"/>
              <w:spacing w:before="80"/>
              <w:ind w:left="6" w:right="5"/>
              <w:jc w:val="center"/>
              <w:rPr>
                <w:sz w:val="11"/>
              </w:rPr>
            </w:pPr>
            <w:r>
              <w:rPr>
                <w:color w:val="231F20"/>
                <w:w w:val="105"/>
                <w:sz w:val="11"/>
              </w:rPr>
              <w:t>30.10.2026</w:t>
            </w:r>
          </w:p>
        </w:tc>
        <w:tc>
          <w:tcPr>
            <w:tcW w:w="758" w:type="dxa"/>
            <w:tcBorders>
              <w:top w:val="single" w:sz="6" w:space="0" w:color="231F20"/>
              <w:left w:val="single" w:sz="6" w:space="0" w:color="231F20"/>
              <w:bottom w:val="single" w:sz="6" w:space="0" w:color="231F20"/>
              <w:right w:val="single" w:sz="6" w:space="0" w:color="231F20"/>
            </w:tcBorders>
            <w:shd w:val="clear" w:color="auto" w:fill="DCDDDE"/>
          </w:tcPr>
          <w:p w14:paraId="7A2CD4DE" w14:textId="77777777" w:rsidR="001C5233" w:rsidRDefault="006048AA">
            <w:pPr>
              <w:pStyle w:val="TableParagraph"/>
              <w:spacing w:before="80"/>
              <w:ind w:left="73" w:right="72"/>
              <w:jc w:val="center"/>
              <w:rPr>
                <w:sz w:val="11"/>
              </w:rPr>
            </w:pPr>
            <w:r>
              <w:rPr>
                <w:color w:val="231F20"/>
                <w:w w:val="105"/>
                <w:sz w:val="11"/>
              </w:rPr>
              <w:t>30.09.2026</w:t>
            </w:r>
          </w:p>
        </w:tc>
        <w:tc>
          <w:tcPr>
            <w:tcW w:w="848" w:type="dxa"/>
            <w:tcBorders>
              <w:top w:val="single" w:sz="6" w:space="0" w:color="231F20"/>
              <w:left w:val="single" w:sz="6" w:space="0" w:color="231F20"/>
              <w:bottom w:val="single" w:sz="6" w:space="0" w:color="231F20"/>
              <w:right w:val="single" w:sz="6" w:space="0" w:color="231F20"/>
            </w:tcBorders>
            <w:shd w:val="clear" w:color="auto" w:fill="DCDDDE"/>
          </w:tcPr>
          <w:p w14:paraId="24EF3E70" w14:textId="77777777" w:rsidR="001C5233" w:rsidRDefault="001C5233"/>
        </w:tc>
        <w:tc>
          <w:tcPr>
            <w:tcW w:w="837" w:type="dxa"/>
            <w:tcBorders>
              <w:top w:val="single" w:sz="6" w:space="0" w:color="231F20"/>
              <w:left w:val="single" w:sz="6" w:space="0" w:color="231F20"/>
              <w:bottom w:val="single" w:sz="6" w:space="0" w:color="231F20"/>
              <w:right w:val="single" w:sz="6" w:space="0" w:color="231F20"/>
            </w:tcBorders>
            <w:shd w:val="clear" w:color="auto" w:fill="DCDDDE"/>
          </w:tcPr>
          <w:p w14:paraId="093B16D9" w14:textId="77777777" w:rsidR="001C5233" w:rsidRDefault="001C5233"/>
        </w:tc>
        <w:tc>
          <w:tcPr>
            <w:tcW w:w="848" w:type="dxa"/>
            <w:tcBorders>
              <w:top w:val="single" w:sz="6" w:space="0" w:color="231F20"/>
              <w:left w:val="single" w:sz="6" w:space="0" w:color="231F20"/>
              <w:bottom w:val="single" w:sz="6" w:space="0" w:color="231F20"/>
              <w:right w:val="single" w:sz="6" w:space="0" w:color="231F20"/>
            </w:tcBorders>
            <w:shd w:val="clear" w:color="auto" w:fill="DCDDDE"/>
          </w:tcPr>
          <w:p w14:paraId="3AE8333D" w14:textId="77777777" w:rsidR="001C5233" w:rsidRDefault="001C5233"/>
        </w:tc>
        <w:tc>
          <w:tcPr>
            <w:tcW w:w="600" w:type="dxa"/>
            <w:tcBorders>
              <w:top w:val="single" w:sz="6" w:space="0" w:color="231F20"/>
              <w:left w:val="single" w:sz="6" w:space="0" w:color="231F20"/>
              <w:bottom w:val="single" w:sz="6" w:space="0" w:color="231F20"/>
            </w:tcBorders>
            <w:shd w:val="clear" w:color="auto" w:fill="DCDDDE"/>
          </w:tcPr>
          <w:p w14:paraId="79026BAC" w14:textId="77777777" w:rsidR="001C5233" w:rsidRDefault="006048AA">
            <w:pPr>
              <w:pStyle w:val="TableParagraph"/>
              <w:spacing w:before="80"/>
              <w:ind w:right="60"/>
              <w:jc w:val="right"/>
              <w:rPr>
                <w:sz w:val="11"/>
              </w:rPr>
            </w:pPr>
            <w:r>
              <w:rPr>
                <w:color w:val="231F20"/>
                <w:sz w:val="11"/>
              </w:rPr>
              <w:t>UNICORN</w:t>
            </w:r>
          </w:p>
        </w:tc>
        <w:tc>
          <w:tcPr>
            <w:tcW w:w="656" w:type="dxa"/>
            <w:vMerge/>
            <w:tcBorders>
              <w:right w:val="nil"/>
            </w:tcBorders>
            <w:shd w:val="clear" w:color="auto" w:fill="DCDDDE"/>
          </w:tcPr>
          <w:p w14:paraId="6CE98E62" w14:textId="77777777" w:rsidR="001C5233" w:rsidRDefault="001C5233"/>
        </w:tc>
        <w:tc>
          <w:tcPr>
            <w:tcW w:w="623" w:type="dxa"/>
            <w:vMerge/>
            <w:tcBorders>
              <w:left w:val="nil"/>
              <w:right w:val="nil"/>
            </w:tcBorders>
            <w:shd w:val="clear" w:color="auto" w:fill="DCDDDE"/>
          </w:tcPr>
          <w:p w14:paraId="57082AD4" w14:textId="77777777" w:rsidR="001C5233" w:rsidRDefault="001C5233"/>
        </w:tc>
        <w:tc>
          <w:tcPr>
            <w:tcW w:w="621" w:type="dxa"/>
            <w:vMerge/>
            <w:tcBorders>
              <w:left w:val="nil"/>
              <w:right w:val="nil"/>
            </w:tcBorders>
            <w:shd w:val="clear" w:color="auto" w:fill="DCDDDE"/>
          </w:tcPr>
          <w:p w14:paraId="6F5FF023" w14:textId="77777777" w:rsidR="001C5233" w:rsidRDefault="001C5233"/>
        </w:tc>
        <w:tc>
          <w:tcPr>
            <w:tcW w:w="588" w:type="dxa"/>
            <w:vMerge/>
            <w:tcBorders>
              <w:left w:val="nil"/>
              <w:right w:val="single" w:sz="6" w:space="0" w:color="231F20"/>
            </w:tcBorders>
            <w:shd w:val="clear" w:color="auto" w:fill="DCDDDE"/>
          </w:tcPr>
          <w:p w14:paraId="4E8C68D9" w14:textId="77777777" w:rsidR="001C5233" w:rsidRDefault="001C5233"/>
        </w:tc>
        <w:tc>
          <w:tcPr>
            <w:tcW w:w="554" w:type="dxa"/>
            <w:vMerge/>
            <w:tcBorders>
              <w:left w:val="single" w:sz="6" w:space="0" w:color="231F20"/>
              <w:right w:val="nil"/>
            </w:tcBorders>
            <w:shd w:val="clear" w:color="auto" w:fill="DCDDDE"/>
          </w:tcPr>
          <w:p w14:paraId="7B9F29AA" w14:textId="77777777" w:rsidR="001C5233" w:rsidRDefault="001C5233"/>
        </w:tc>
        <w:tc>
          <w:tcPr>
            <w:tcW w:w="464" w:type="dxa"/>
            <w:vMerge/>
            <w:tcBorders>
              <w:left w:val="nil"/>
            </w:tcBorders>
            <w:shd w:val="clear" w:color="auto" w:fill="DCDDDE"/>
          </w:tcPr>
          <w:p w14:paraId="240E60FC" w14:textId="77777777" w:rsidR="001C5233" w:rsidRDefault="001C5233"/>
        </w:tc>
      </w:tr>
      <w:tr w:rsidR="001C5233" w14:paraId="2790C99C" w14:textId="77777777">
        <w:trPr>
          <w:trHeight w:hRule="exact" w:val="780"/>
        </w:trPr>
        <w:tc>
          <w:tcPr>
            <w:tcW w:w="396" w:type="dxa"/>
            <w:tcBorders>
              <w:top w:val="single" w:sz="6" w:space="0" w:color="231F20"/>
              <w:right w:val="single" w:sz="6" w:space="0" w:color="231F20"/>
            </w:tcBorders>
            <w:shd w:val="clear" w:color="auto" w:fill="DCDDDE"/>
          </w:tcPr>
          <w:p w14:paraId="0A35A4D1" w14:textId="77777777" w:rsidR="001C5233" w:rsidRDefault="001C5233">
            <w:pPr>
              <w:pStyle w:val="TableParagraph"/>
              <w:rPr>
                <w:rFonts w:ascii="Times New Roman"/>
                <w:sz w:val="10"/>
              </w:rPr>
            </w:pPr>
          </w:p>
          <w:p w14:paraId="47008FA9" w14:textId="77777777" w:rsidR="001C5233" w:rsidRDefault="001C5233">
            <w:pPr>
              <w:pStyle w:val="TableParagraph"/>
              <w:rPr>
                <w:rFonts w:ascii="Times New Roman"/>
                <w:sz w:val="10"/>
              </w:rPr>
            </w:pPr>
          </w:p>
          <w:p w14:paraId="7B9426E6" w14:textId="77777777" w:rsidR="001C5233" w:rsidRDefault="006048AA">
            <w:pPr>
              <w:pStyle w:val="TableParagraph"/>
              <w:spacing w:before="86"/>
              <w:ind w:left="17" w:right="44"/>
              <w:jc w:val="center"/>
              <w:rPr>
                <w:sz w:val="11"/>
              </w:rPr>
            </w:pPr>
            <w:r>
              <w:rPr>
                <w:color w:val="231F20"/>
                <w:w w:val="105"/>
                <w:sz w:val="11"/>
              </w:rPr>
              <w:t>III.</w:t>
            </w:r>
          </w:p>
        </w:tc>
        <w:tc>
          <w:tcPr>
            <w:tcW w:w="407" w:type="dxa"/>
            <w:tcBorders>
              <w:top w:val="single" w:sz="6" w:space="0" w:color="231F20"/>
              <w:left w:val="single" w:sz="6" w:space="0" w:color="231F20"/>
              <w:right w:val="single" w:sz="6" w:space="0" w:color="231F20"/>
            </w:tcBorders>
            <w:shd w:val="clear" w:color="auto" w:fill="DCDDDE"/>
          </w:tcPr>
          <w:p w14:paraId="7DA543F5" w14:textId="77777777" w:rsidR="001C5233" w:rsidRDefault="001C5233">
            <w:pPr>
              <w:pStyle w:val="TableParagraph"/>
              <w:rPr>
                <w:rFonts w:ascii="Times New Roman"/>
                <w:sz w:val="10"/>
              </w:rPr>
            </w:pPr>
          </w:p>
          <w:p w14:paraId="482CF854" w14:textId="77777777" w:rsidR="001C5233" w:rsidRDefault="001C5233">
            <w:pPr>
              <w:pStyle w:val="TableParagraph"/>
              <w:rPr>
                <w:rFonts w:ascii="Times New Roman"/>
                <w:sz w:val="10"/>
              </w:rPr>
            </w:pPr>
          </w:p>
          <w:p w14:paraId="003F7EC5" w14:textId="77777777" w:rsidR="001C5233" w:rsidRDefault="006048AA">
            <w:pPr>
              <w:pStyle w:val="TableParagraph"/>
              <w:spacing w:before="86"/>
              <w:ind w:left="117" w:right="115"/>
              <w:jc w:val="center"/>
              <w:rPr>
                <w:sz w:val="11"/>
              </w:rPr>
            </w:pPr>
            <w:r>
              <w:rPr>
                <w:color w:val="231F20"/>
                <w:w w:val="105"/>
                <w:sz w:val="11"/>
              </w:rPr>
              <w:t>19</w:t>
            </w:r>
          </w:p>
        </w:tc>
        <w:tc>
          <w:tcPr>
            <w:tcW w:w="1527" w:type="dxa"/>
            <w:tcBorders>
              <w:top w:val="single" w:sz="6" w:space="0" w:color="231F20"/>
              <w:left w:val="single" w:sz="6" w:space="0" w:color="231F20"/>
              <w:right w:val="single" w:sz="6" w:space="0" w:color="231F20"/>
            </w:tcBorders>
            <w:shd w:val="clear" w:color="auto" w:fill="DCDDDE"/>
          </w:tcPr>
          <w:p w14:paraId="1EEEED49" w14:textId="77777777" w:rsidR="001C5233" w:rsidRDefault="006048AA">
            <w:pPr>
              <w:pStyle w:val="TableParagraph"/>
              <w:spacing w:before="89" w:line="271" w:lineRule="auto"/>
              <w:ind w:left="15" w:right="20"/>
              <w:rPr>
                <w:sz w:val="11"/>
              </w:rPr>
            </w:pPr>
            <w:r>
              <w:rPr>
                <w:color w:val="231F20"/>
                <w:w w:val="105"/>
                <w:sz w:val="11"/>
              </w:rPr>
              <w:t xml:space="preserve">- Definice všech atributů a databázových vazeb (relací) potřebných pro tvorbu reportů </w:t>
            </w:r>
            <w:r>
              <w:rPr>
                <w:color w:val="231F20"/>
                <w:sz w:val="11"/>
              </w:rPr>
              <w:t>požadovaných EK</w:t>
            </w:r>
          </w:p>
        </w:tc>
        <w:tc>
          <w:tcPr>
            <w:tcW w:w="735" w:type="dxa"/>
            <w:tcBorders>
              <w:top w:val="single" w:sz="6" w:space="0" w:color="231F20"/>
              <w:left w:val="single" w:sz="6" w:space="0" w:color="231F20"/>
              <w:right w:val="single" w:sz="6" w:space="0" w:color="231F20"/>
            </w:tcBorders>
            <w:shd w:val="clear" w:color="auto" w:fill="DCDDDE"/>
          </w:tcPr>
          <w:p w14:paraId="4F11D952" w14:textId="77777777" w:rsidR="001C5233" w:rsidRDefault="001C5233">
            <w:pPr>
              <w:pStyle w:val="TableParagraph"/>
              <w:rPr>
                <w:rFonts w:ascii="Times New Roman"/>
                <w:sz w:val="10"/>
              </w:rPr>
            </w:pPr>
          </w:p>
          <w:p w14:paraId="7ACAF1CE" w14:textId="77777777" w:rsidR="001C5233" w:rsidRDefault="001C5233">
            <w:pPr>
              <w:pStyle w:val="TableParagraph"/>
              <w:rPr>
                <w:rFonts w:ascii="Times New Roman"/>
                <w:sz w:val="10"/>
              </w:rPr>
            </w:pPr>
          </w:p>
          <w:p w14:paraId="56AB75ED" w14:textId="77777777" w:rsidR="001C5233" w:rsidRDefault="006048AA">
            <w:pPr>
              <w:pStyle w:val="TableParagraph"/>
              <w:spacing w:before="86"/>
              <w:ind w:left="6" w:right="5"/>
              <w:jc w:val="center"/>
              <w:rPr>
                <w:sz w:val="11"/>
              </w:rPr>
            </w:pPr>
            <w:r>
              <w:rPr>
                <w:color w:val="231F20"/>
                <w:w w:val="105"/>
                <w:sz w:val="11"/>
              </w:rPr>
              <w:t>30.10.2026</w:t>
            </w:r>
          </w:p>
        </w:tc>
        <w:tc>
          <w:tcPr>
            <w:tcW w:w="758" w:type="dxa"/>
            <w:tcBorders>
              <w:top w:val="single" w:sz="6" w:space="0" w:color="231F20"/>
              <w:left w:val="single" w:sz="6" w:space="0" w:color="231F20"/>
              <w:right w:val="single" w:sz="6" w:space="0" w:color="231F20"/>
            </w:tcBorders>
            <w:shd w:val="clear" w:color="auto" w:fill="DCDDDE"/>
          </w:tcPr>
          <w:p w14:paraId="0AD7FC50" w14:textId="77777777" w:rsidR="001C5233" w:rsidRDefault="001C5233">
            <w:pPr>
              <w:pStyle w:val="TableParagraph"/>
              <w:rPr>
                <w:rFonts w:ascii="Times New Roman"/>
                <w:sz w:val="10"/>
              </w:rPr>
            </w:pPr>
          </w:p>
          <w:p w14:paraId="1AF73C2B" w14:textId="77777777" w:rsidR="001C5233" w:rsidRDefault="001C5233">
            <w:pPr>
              <w:pStyle w:val="TableParagraph"/>
              <w:rPr>
                <w:rFonts w:ascii="Times New Roman"/>
                <w:sz w:val="10"/>
              </w:rPr>
            </w:pPr>
          </w:p>
          <w:p w14:paraId="19CBEC74" w14:textId="77777777" w:rsidR="001C5233" w:rsidRDefault="006048AA">
            <w:pPr>
              <w:pStyle w:val="TableParagraph"/>
              <w:spacing w:before="86"/>
              <w:ind w:left="73" w:right="72"/>
              <w:jc w:val="center"/>
              <w:rPr>
                <w:sz w:val="11"/>
              </w:rPr>
            </w:pPr>
            <w:r>
              <w:rPr>
                <w:color w:val="231F20"/>
                <w:w w:val="105"/>
                <w:sz w:val="11"/>
              </w:rPr>
              <w:t>30.09.2026</w:t>
            </w:r>
          </w:p>
        </w:tc>
        <w:tc>
          <w:tcPr>
            <w:tcW w:w="848" w:type="dxa"/>
            <w:tcBorders>
              <w:top w:val="single" w:sz="6" w:space="0" w:color="231F20"/>
              <w:left w:val="single" w:sz="6" w:space="0" w:color="231F20"/>
              <w:right w:val="single" w:sz="6" w:space="0" w:color="231F20"/>
            </w:tcBorders>
            <w:shd w:val="clear" w:color="auto" w:fill="DCDDDE"/>
          </w:tcPr>
          <w:p w14:paraId="3F3AE5C6" w14:textId="77777777" w:rsidR="001C5233" w:rsidRDefault="001C5233"/>
        </w:tc>
        <w:tc>
          <w:tcPr>
            <w:tcW w:w="837" w:type="dxa"/>
            <w:tcBorders>
              <w:top w:val="single" w:sz="6" w:space="0" w:color="231F20"/>
              <w:left w:val="single" w:sz="6" w:space="0" w:color="231F20"/>
              <w:right w:val="single" w:sz="6" w:space="0" w:color="231F20"/>
            </w:tcBorders>
            <w:shd w:val="clear" w:color="auto" w:fill="DCDDDE"/>
          </w:tcPr>
          <w:p w14:paraId="518DA948" w14:textId="77777777" w:rsidR="001C5233" w:rsidRDefault="001C5233"/>
        </w:tc>
        <w:tc>
          <w:tcPr>
            <w:tcW w:w="848" w:type="dxa"/>
            <w:tcBorders>
              <w:top w:val="single" w:sz="6" w:space="0" w:color="231F20"/>
              <w:left w:val="single" w:sz="6" w:space="0" w:color="231F20"/>
              <w:right w:val="single" w:sz="6" w:space="0" w:color="231F20"/>
            </w:tcBorders>
            <w:shd w:val="clear" w:color="auto" w:fill="DCDDDE"/>
          </w:tcPr>
          <w:p w14:paraId="42A40C84" w14:textId="77777777" w:rsidR="001C5233" w:rsidRDefault="001C5233"/>
        </w:tc>
        <w:tc>
          <w:tcPr>
            <w:tcW w:w="600" w:type="dxa"/>
            <w:tcBorders>
              <w:top w:val="single" w:sz="6" w:space="0" w:color="231F20"/>
              <w:left w:val="single" w:sz="6" w:space="0" w:color="231F20"/>
            </w:tcBorders>
            <w:shd w:val="clear" w:color="auto" w:fill="DCDDDE"/>
          </w:tcPr>
          <w:p w14:paraId="2A810A3B" w14:textId="77777777" w:rsidR="001C5233" w:rsidRDefault="001C5233">
            <w:pPr>
              <w:pStyle w:val="TableParagraph"/>
              <w:rPr>
                <w:rFonts w:ascii="Times New Roman"/>
                <w:sz w:val="10"/>
              </w:rPr>
            </w:pPr>
          </w:p>
          <w:p w14:paraId="337250F3" w14:textId="77777777" w:rsidR="001C5233" w:rsidRDefault="001C5233">
            <w:pPr>
              <w:pStyle w:val="TableParagraph"/>
              <w:rPr>
                <w:rFonts w:ascii="Times New Roman"/>
                <w:sz w:val="10"/>
              </w:rPr>
            </w:pPr>
          </w:p>
          <w:p w14:paraId="43985A1C" w14:textId="77777777" w:rsidR="001C5233" w:rsidRDefault="006048AA">
            <w:pPr>
              <w:pStyle w:val="TableParagraph"/>
              <w:spacing w:before="86"/>
              <w:ind w:right="60"/>
              <w:jc w:val="right"/>
              <w:rPr>
                <w:sz w:val="11"/>
              </w:rPr>
            </w:pPr>
            <w:r>
              <w:rPr>
                <w:color w:val="231F20"/>
                <w:sz w:val="11"/>
              </w:rPr>
              <w:t>UNICORN</w:t>
            </w:r>
          </w:p>
        </w:tc>
        <w:tc>
          <w:tcPr>
            <w:tcW w:w="656" w:type="dxa"/>
            <w:vMerge/>
            <w:tcBorders>
              <w:right w:val="nil"/>
            </w:tcBorders>
            <w:shd w:val="clear" w:color="auto" w:fill="DCDDDE"/>
          </w:tcPr>
          <w:p w14:paraId="46C5CA39" w14:textId="77777777" w:rsidR="001C5233" w:rsidRDefault="001C5233"/>
        </w:tc>
        <w:tc>
          <w:tcPr>
            <w:tcW w:w="623" w:type="dxa"/>
            <w:vMerge/>
            <w:tcBorders>
              <w:left w:val="nil"/>
              <w:right w:val="nil"/>
            </w:tcBorders>
            <w:shd w:val="clear" w:color="auto" w:fill="DCDDDE"/>
          </w:tcPr>
          <w:p w14:paraId="2CEBD5AF" w14:textId="77777777" w:rsidR="001C5233" w:rsidRDefault="001C5233"/>
        </w:tc>
        <w:tc>
          <w:tcPr>
            <w:tcW w:w="621" w:type="dxa"/>
            <w:vMerge/>
            <w:tcBorders>
              <w:left w:val="nil"/>
              <w:right w:val="nil"/>
            </w:tcBorders>
            <w:shd w:val="clear" w:color="auto" w:fill="DCDDDE"/>
          </w:tcPr>
          <w:p w14:paraId="6E716068" w14:textId="77777777" w:rsidR="001C5233" w:rsidRDefault="001C5233"/>
        </w:tc>
        <w:tc>
          <w:tcPr>
            <w:tcW w:w="588" w:type="dxa"/>
            <w:vMerge/>
            <w:tcBorders>
              <w:left w:val="nil"/>
              <w:right w:val="single" w:sz="6" w:space="0" w:color="231F20"/>
            </w:tcBorders>
            <w:shd w:val="clear" w:color="auto" w:fill="DCDDDE"/>
          </w:tcPr>
          <w:p w14:paraId="0E8C5AB7" w14:textId="77777777" w:rsidR="001C5233" w:rsidRDefault="001C5233"/>
        </w:tc>
        <w:tc>
          <w:tcPr>
            <w:tcW w:w="554" w:type="dxa"/>
            <w:vMerge/>
            <w:tcBorders>
              <w:left w:val="single" w:sz="6" w:space="0" w:color="231F20"/>
              <w:right w:val="nil"/>
            </w:tcBorders>
            <w:shd w:val="clear" w:color="auto" w:fill="DCDDDE"/>
          </w:tcPr>
          <w:p w14:paraId="3980C55E" w14:textId="77777777" w:rsidR="001C5233" w:rsidRDefault="001C5233"/>
        </w:tc>
        <w:tc>
          <w:tcPr>
            <w:tcW w:w="464" w:type="dxa"/>
            <w:vMerge/>
            <w:tcBorders>
              <w:left w:val="nil"/>
            </w:tcBorders>
            <w:shd w:val="clear" w:color="auto" w:fill="DCDDDE"/>
          </w:tcPr>
          <w:p w14:paraId="1C208B68" w14:textId="77777777" w:rsidR="001C5233" w:rsidRDefault="001C5233"/>
        </w:tc>
      </w:tr>
      <w:tr w:rsidR="001C5233" w14:paraId="5B5B40FC" w14:textId="77777777">
        <w:trPr>
          <w:trHeight w:hRule="exact" w:val="152"/>
        </w:trPr>
        <w:tc>
          <w:tcPr>
            <w:tcW w:w="396" w:type="dxa"/>
            <w:tcBorders>
              <w:left w:val="nil"/>
              <w:bottom w:val="single" w:sz="6" w:space="0" w:color="231F20"/>
              <w:right w:val="single" w:sz="6" w:space="0" w:color="231F20"/>
            </w:tcBorders>
            <w:shd w:val="clear" w:color="auto" w:fill="C6C8CA"/>
          </w:tcPr>
          <w:p w14:paraId="78931B51" w14:textId="77777777" w:rsidR="001C5233" w:rsidRDefault="001C5233"/>
        </w:tc>
        <w:tc>
          <w:tcPr>
            <w:tcW w:w="407" w:type="dxa"/>
            <w:tcBorders>
              <w:left w:val="single" w:sz="6" w:space="0" w:color="231F20"/>
              <w:bottom w:val="single" w:sz="6" w:space="0" w:color="231F20"/>
              <w:right w:val="single" w:sz="6" w:space="0" w:color="231F20"/>
            </w:tcBorders>
            <w:shd w:val="clear" w:color="auto" w:fill="C6C8CA"/>
          </w:tcPr>
          <w:p w14:paraId="3E8BF4BA" w14:textId="77777777" w:rsidR="001C5233" w:rsidRDefault="001C5233"/>
        </w:tc>
        <w:tc>
          <w:tcPr>
            <w:tcW w:w="1527" w:type="dxa"/>
            <w:tcBorders>
              <w:left w:val="single" w:sz="6" w:space="0" w:color="231F20"/>
              <w:bottom w:val="single" w:sz="6" w:space="0" w:color="231F20"/>
              <w:right w:val="single" w:sz="6" w:space="0" w:color="231F20"/>
            </w:tcBorders>
            <w:shd w:val="clear" w:color="auto" w:fill="C6C8CA"/>
          </w:tcPr>
          <w:p w14:paraId="1A38589E" w14:textId="77777777" w:rsidR="001C5233" w:rsidRDefault="006048AA">
            <w:pPr>
              <w:pStyle w:val="TableParagraph"/>
              <w:spacing w:line="130" w:lineRule="exact"/>
              <w:ind w:left="15"/>
              <w:rPr>
                <w:b/>
                <w:sz w:val="11"/>
              </w:rPr>
            </w:pPr>
            <w:r>
              <w:rPr>
                <w:b/>
                <w:color w:val="231F20"/>
                <w:w w:val="105"/>
                <w:sz w:val="11"/>
              </w:rPr>
              <w:t>CELKEM</w:t>
            </w:r>
          </w:p>
        </w:tc>
        <w:tc>
          <w:tcPr>
            <w:tcW w:w="735" w:type="dxa"/>
            <w:tcBorders>
              <w:left w:val="single" w:sz="6" w:space="0" w:color="231F20"/>
              <w:bottom w:val="single" w:sz="6" w:space="0" w:color="231F20"/>
              <w:right w:val="single" w:sz="6" w:space="0" w:color="231F20"/>
            </w:tcBorders>
            <w:shd w:val="clear" w:color="auto" w:fill="C6C8CA"/>
          </w:tcPr>
          <w:p w14:paraId="7EAC5F17" w14:textId="77777777" w:rsidR="001C5233" w:rsidRDefault="001C5233"/>
        </w:tc>
        <w:tc>
          <w:tcPr>
            <w:tcW w:w="758" w:type="dxa"/>
            <w:tcBorders>
              <w:left w:val="single" w:sz="6" w:space="0" w:color="231F20"/>
              <w:bottom w:val="single" w:sz="6" w:space="0" w:color="231F20"/>
              <w:right w:val="single" w:sz="6" w:space="0" w:color="231F20"/>
            </w:tcBorders>
            <w:shd w:val="clear" w:color="auto" w:fill="C6C8CA"/>
          </w:tcPr>
          <w:p w14:paraId="35C8F050" w14:textId="77777777" w:rsidR="001C5233" w:rsidRDefault="001C5233"/>
        </w:tc>
        <w:tc>
          <w:tcPr>
            <w:tcW w:w="848" w:type="dxa"/>
            <w:tcBorders>
              <w:left w:val="single" w:sz="6" w:space="0" w:color="231F20"/>
              <w:bottom w:val="single" w:sz="6" w:space="0" w:color="231F20"/>
              <w:right w:val="single" w:sz="6" w:space="0" w:color="231F20"/>
            </w:tcBorders>
            <w:shd w:val="clear" w:color="auto" w:fill="C6C8CA"/>
          </w:tcPr>
          <w:p w14:paraId="78B809BF" w14:textId="77777777" w:rsidR="001C5233" w:rsidRDefault="006048AA">
            <w:pPr>
              <w:pStyle w:val="TableParagraph"/>
              <w:spacing w:line="130" w:lineRule="exact"/>
              <w:ind w:right="11"/>
              <w:jc w:val="right"/>
              <w:rPr>
                <w:b/>
                <w:sz w:val="11"/>
              </w:rPr>
            </w:pPr>
            <w:r>
              <w:rPr>
                <w:b/>
                <w:color w:val="231F20"/>
                <w:w w:val="105"/>
                <w:sz w:val="11"/>
              </w:rPr>
              <w:t>13 140 000 Kč</w:t>
            </w:r>
          </w:p>
        </w:tc>
        <w:tc>
          <w:tcPr>
            <w:tcW w:w="837" w:type="dxa"/>
            <w:tcBorders>
              <w:left w:val="single" w:sz="6" w:space="0" w:color="231F20"/>
              <w:bottom w:val="single" w:sz="6" w:space="0" w:color="231F20"/>
              <w:right w:val="single" w:sz="6" w:space="0" w:color="231F20"/>
            </w:tcBorders>
            <w:shd w:val="clear" w:color="auto" w:fill="C6C8CA"/>
          </w:tcPr>
          <w:p w14:paraId="475AD8AD" w14:textId="77777777" w:rsidR="001C5233" w:rsidRDefault="006048AA">
            <w:pPr>
              <w:pStyle w:val="TableParagraph"/>
              <w:spacing w:line="130" w:lineRule="exact"/>
              <w:ind w:right="11"/>
              <w:jc w:val="right"/>
              <w:rPr>
                <w:b/>
                <w:sz w:val="11"/>
              </w:rPr>
            </w:pPr>
            <w:r>
              <w:rPr>
                <w:b/>
                <w:color w:val="231F20"/>
                <w:w w:val="105"/>
                <w:sz w:val="11"/>
              </w:rPr>
              <w:t>14 600 000 Kč</w:t>
            </w:r>
          </w:p>
        </w:tc>
        <w:tc>
          <w:tcPr>
            <w:tcW w:w="848" w:type="dxa"/>
            <w:tcBorders>
              <w:left w:val="single" w:sz="6" w:space="0" w:color="231F20"/>
              <w:bottom w:val="single" w:sz="6" w:space="0" w:color="231F20"/>
              <w:right w:val="single" w:sz="6" w:space="0" w:color="231F20"/>
            </w:tcBorders>
            <w:shd w:val="clear" w:color="auto" w:fill="C6C8CA"/>
          </w:tcPr>
          <w:p w14:paraId="03373B18" w14:textId="77777777" w:rsidR="001C5233" w:rsidRDefault="006048AA">
            <w:pPr>
              <w:pStyle w:val="TableParagraph"/>
              <w:spacing w:line="130" w:lineRule="exact"/>
              <w:ind w:right="11"/>
              <w:jc w:val="right"/>
              <w:rPr>
                <w:b/>
                <w:sz w:val="11"/>
              </w:rPr>
            </w:pPr>
            <w:r>
              <w:rPr>
                <w:b/>
                <w:color w:val="231F20"/>
                <w:w w:val="105"/>
                <w:sz w:val="11"/>
              </w:rPr>
              <w:t>17 666 000 Kč</w:t>
            </w:r>
          </w:p>
        </w:tc>
        <w:tc>
          <w:tcPr>
            <w:tcW w:w="600" w:type="dxa"/>
            <w:tcBorders>
              <w:left w:val="single" w:sz="6" w:space="0" w:color="231F20"/>
              <w:bottom w:val="single" w:sz="6" w:space="0" w:color="231F20"/>
              <w:right w:val="single" w:sz="6" w:space="0" w:color="231F20"/>
            </w:tcBorders>
            <w:shd w:val="clear" w:color="auto" w:fill="C6C8CA"/>
          </w:tcPr>
          <w:p w14:paraId="78E2BDD0" w14:textId="77777777" w:rsidR="001C5233" w:rsidRDefault="001C5233"/>
        </w:tc>
        <w:tc>
          <w:tcPr>
            <w:tcW w:w="656" w:type="dxa"/>
            <w:tcBorders>
              <w:left w:val="single" w:sz="6" w:space="0" w:color="231F20"/>
              <w:bottom w:val="nil"/>
              <w:right w:val="nil"/>
            </w:tcBorders>
            <w:shd w:val="clear" w:color="auto" w:fill="C6C8CA"/>
          </w:tcPr>
          <w:p w14:paraId="2D98DA50" w14:textId="77777777" w:rsidR="001C5233" w:rsidRDefault="006048AA">
            <w:pPr>
              <w:pStyle w:val="TableParagraph"/>
              <w:spacing w:line="127" w:lineRule="exact"/>
              <w:ind w:left="86" w:right="60"/>
              <w:jc w:val="center"/>
              <w:rPr>
                <w:b/>
                <w:sz w:val="11"/>
              </w:rPr>
            </w:pPr>
            <w:r>
              <w:rPr>
                <w:b/>
                <w:color w:val="231F20"/>
                <w:w w:val="105"/>
                <w:sz w:val="11"/>
              </w:rPr>
              <w:t>6 878 131</w:t>
            </w:r>
          </w:p>
        </w:tc>
        <w:tc>
          <w:tcPr>
            <w:tcW w:w="623" w:type="dxa"/>
            <w:tcBorders>
              <w:left w:val="nil"/>
              <w:bottom w:val="nil"/>
              <w:right w:val="nil"/>
            </w:tcBorders>
            <w:shd w:val="clear" w:color="auto" w:fill="C6C8CA"/>
          </w:tcPr>
          <w:p w14:paraId="5BFC024E" w14:textId="77777777" w:rsidR="001C5233" w:rsidRDefault="006048AA">
            <w:pPr>
              <w:pStyle w:val="TableParagraph"/>
              <w:spacing w:line="127" w:lineRule="exact"/>
              <w:ind w:right="81"/>
              <w:jc w:val="right"/>
              <w:rPr>
                <w:b/>
                <w:sz w:val="11"/>
              </w:rPr>
            </w:pPr>
            <w:r>
              <w:rPr>
                <w:b/>
                <w:color w:val="231F20"/>
                <w:w w:val="105"/>
                <w:sz w:val="11"/>
              </w:rPr>
              <w:t>1 912 963</w:t>
            </w:r>
          </w:p>
        </w:tc>
        <w:tc>
          <w:tcPr>
            <w:tcW w:w="621" w:type="dxa"/>
            <w:tcBorders>
              <w:left w:val="nil"/>
              <w:bottom w:val="nil"/>
              <w:right w:val="nil"/>
            </w:tcBorders>
            <w:shd w:val="clear" w:color="auto" w:fill="C6C8CA"/>
          </w:tcPr>
          <w:p w14:paraId="6DF162F8" w14:textId="77777777" w:rsidR="001C5233" w:rsidRDefault="006048AA">
            <w:pPr>
              <w:pStyle w:val="TableParagraph"/>
              <w:spacing w:line="127" w:lineRule="exact"/>
              <w:ind w:left="59" w:right="59"/>
              <w:jc w:val="center"/>
              <w:rPr>
                <w:b/>
                <w:sz w:val="11"/>
              </w:rPr>
            </w:pPr>
            <w:r>
              <w:rPr>
                <w:b/>
                <w:color w:val="231F20"/>
                <w:w w:val="105"/>
                <w:sz w:val="11"/>
              </w:rPr>
              <w:t>1 333 277</w:t>
            </w:r>
          </w:p>
        </w:tc>
        <w:tc>
          <w:tcPr>
            <w:tcW w:w="588" w:type="dxa"/>
            <w:tcBorders>
              <w:left w:val="nil"/>
              <w:bottom w:val="nil"/>
              <w:right w:val="single" w:sz="6" w:space="0" w:color="231F20"/>
            </w:tcBorders>
            <w:shd w:val="clear" w:color="auto" w:fill="C6C8CA"/>
          </w:tcPr>
          <w:p w14:paraId="606EAEDD" w14:textId="77777777" w:rsidR="001C5233" w:rsidRDefault="006048AA">
            <w:pPr>
              <w:pStyle w:val="TableParagraph"/>
              <w:spacing w:line="127" w:lineRule="exact"/>
              <w:ind w:right="39"/>
              <w:jc w:val="right"/>
              <w:rPr>
                <w:b/>
                <w:sz w:val="11"/>
              </w:rPr>
            </w:pPr>
            <w:r>
              <w:rPr>
                <w:b/>
                <w:color w:val="231F20"/>
                <w:w w:val="105"/>
                <w:sz w:val="11"/>
              </w:rPr>
              <w:t>3 015 630</w:t>
            </w:r>
          </w:p>
        </w:tc>
        <w:tc>
          <w:tcPr>
            <w:tcW w:w="554" w:type="dxa"/>
            <w:tcBorders>
              <w:left w:val="single" w:sz="6" w:space="0" w:color="231F20"/>
              <w:bottom w:val="nil"/>
              <w:right w:val="nil"/>
            </w:tcBorders>
            <w:shd w:val="clear" w:color="auto" w:fill="C6C8CA"/>
          </w:tcPr>
          <w:p w14:paraId="11374E59" w14:textId="77777777" w:rsidR="001C5233" w:rsidRDefault="006048AA">
            <w:pPr>
              <w:pStyle w:val="TableParagraph"/>
              <w:spacing w:line="127" w:lineRule="exact"/>
              <w:ind w:left="106"/>
              <w:rPr>
                <w:b/>
                <w:sz w:val="11"/>
              </w:rPr>
            </w:pPr>
            <w:r>
              <w:rPr>
                <w:b/>
                <w:color w:val="231F20"/>
                <w:w w:val="105"/>
                <w:sz w:val="11"/>
              </w:rPr>
              <w:t>730 000</w:t>
            </w:r>
          </w:p>
        </w:tc>
        <w:tc>
          <w:tcPr>
            <w:tcW w:w="464" w:type="dxa"/>
            <w:tcBorders>
              <w:left w:val="nil"/>
              <w:bottom w:val="nil"/>
              <w:right w:val="nil"/>
            </w:tcBorders>
            <w:shd w:val="clear" w:color="auto" w:fill="C6C8CA"/>
          </w:tcPr>
          <w:p w14:paraId="11C55BB1" w14:textId="77777777" w:rsidR="001C5233" w:rsidRDefault="006048AA">
            <w:pPr>
              <w:pStyle w:val="TableParagraph"/>
              <w:spacing w:line="127" w:lineRule="exact"/>
              <w:ind w:left="68"/>
              <w:rPr>
                <w:b/>
                <w:sz w:val="11"/>
              </w:rPr>
            </w:pPr>
            <w:r>
              <w:rPr>
                <w:b/>
                <w:color w:val="231F20"/>
                <w:w w:val="105"/>
                <w:sz w:val="11"/>
              </w:rPr>
              <w:t>730 000</w:t>
            </w:r>
          </w:p>
        </w:tc>
      </w:tr>
    </w:tbl>
    <w:p w14:paraId="56D8D96A" w14:textId="77777777" w:rsidR="006048AA" w:rsidRDefault="006048AA"/>
    <w:sectPr w:rsidR="006048AA">
      <w:footerReference w:type="default" r:id="rId16"/>
      <w:pgSz w:w="11910" w:h="16840"/>
      <w:pgMar w:top="1600" w:right="580" w:bottom="280" w:left="6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3705" w14:textId="77777777" w:rsidR="005F0CCB" w:rsidRDefault="005F0CCB">
      <w:r>
        <w:separator/>
      </w:r>
    </w:p>
  </w:endnote>
  <w:endnote w:type="continuationSeparator" w:id="0">
    <w:p w14:paraId="1EACF558" w14:textId="77777777" w:rsidR="005F0CCB" w:rsidRDefault="005F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ill Sans MT">
    <w:altName w:val="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rebuchet MS">
    <w:altName w:val="Trebuchet MS"/>
    <w:panose1 w:val="020B0603020202020204"/>
    <w:charset w:val="EE"/>
    <w:family w:val="swiss"/>
    <w:pitch w:val="variable"/>
    <w:sig w:usb0="00000687" w:usb1="00000000" w:usb2="00000000" w:usb3="00000000" w:csb0="0000009F" w:csb1="00000000"/>
  </w:font>
  <w:font w:name="Britannic Bold">
    <w:altName w:val="Britannic Bold"/>
    <w:panose1 w:val="020B0903060703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A430" w14:textId="77777777" w:rsidR="001C5233" w:rsidRDefault="005F0CCB">
    <w:pPr>
      <w:pStyle w:val="Zkladntext"/>
      <w:spacing w:line="14" w:lineRule="auto"/>
      <w:rPr>
        <w:sz w:val="20"/>
      </w:rPr>
    </w:pPr>
    <w:r>
      <w:pict w14:anchorId="2B0AC80F">
        <v:shapetype id="_x0000_t202" coordsize="21600,21600" o:spt="202" path="m,l,21600r21600,l21600,xe">
          <v:stroke joinstyle="miter"/>
          <v:path gradientshapeok="t" o:connecttype="rect"/>
        </v:shapetype>
        <v:shape id="_x0000_s2051" type="#_x0000_t202" style="position:absolute;margin-left:289.45pt;margin-top:778.2pt;width:16pt;height:15.3pt;z-index:-112960;mso-position-horizontal-relative:page;mso-position-vertical-relative:page" filled="f" stroked="f">
          <v:textbox inset="0,0,0,0">
            <w:txbxContent>
              <w:p w14:paraId="32885052" w14:textId="77777777" w:rsidR="001C5233" w:rsidRDefault="006048AA">
                <w:pPr>
                  <w:pStyle w:val="Zkladntext"/>
                  <w:spacing w:before="9"/>
                  <w:ind w:left="40"/>
                </w:pPr>
                <w:r>
                  <w:fldChar w:fldCharType="begin"/>
                </w:r>
                <w:r>
                  <w:rPr>
                    <w:color w:val="010202"/>
                  </w:rPr>
                  <w:instrText xml:space="preserve"> PAGE </w:instrText>
                </w:r>
                <w:r>
                  <w:fldChar w:fldCharType="separate"/>
                </w:r>
                <w:r>
                  <w:t>12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D61F" w14:textId="77777777" w:rsidR="001C5233" w:rsidRDefault="005F0CCB">
    <w:pPr>
      <w:pStyle w:val="Zkladntext"/>
      <w:spacing w:line="14" w:lineRule="auto"/>
      <w:rPr>
        <w:sz w:val="20"/>
      </w:rPr>
    </w:pPr>
    <w:r>
      <w:pict w14:anchorId="57A9A5A3">
        <v:shapetype id="_x0000_t202" coordsize="21600,21600" o:spt="202" path="m,l,21600r21600,l21600,xe">
          <v:stroke joinstyle="miter"/>
          <v:path gradientshapeok="t" o:connecttype="rect"/>
        </v:shapetype>
        <v:shape id="_x0000_s2050" type="#_x0000_t202" style="position:absolute;margin-left:289.45pt;margin-top:778.2pt;width:16pt;height:15.3pt;z-index:-112936;mso-position-horizontal-relative:page;mso-position-vertical-relative:page" filled="f" stroked="f">
          <v:textbox inset="0,0,0,0">
            <w:txbxContent>
              <w:p w14:paraId="2F1972F4" w14:textId="77777777" w:rsidR="001C5233" w:rsidRDefault="006048AA">
                <w:pPr>
                  <w:pStyle w:val="Zkladntext"/>
                  <w:spacing w:before="9"/>
                  <w:ind w:left="40"/>
                </w:pPr>
                <w:r>
                  <w:fldChar w:fldCharType="begin"/>
                </w:r>
                <w:r>
                  <w:rPr>
                    <w:color w:val="010202"/>
                  </w:rPr>
                  <w:instrText xml:space="preserve"> PAGE </w:instrText>
                </w:r>
                <w:r>
                  <w:fldChar w:fldCharType="separate"/>
                </w:r>
                <w:r>
                  <w:t>19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8801" w14:textId="77777777" w:rsidR="001C5233" w:rsidRDefault="001C5233">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A0BD" w14:textId="77777777" w:rsidR="001C5233" w:rsidRDefault="005F0CCB">
    <w:pPr>
      <w:pStyle w:val="Zkladntext"/>
      <w:spacing w:line="14" w:lineRule="auto"/>
      <w:rPr>
        <w:sz w:val="20"/>
      </w:rPr>
    </w:pPr>
    <w:r>
      <w:pict w14:anchorId="22445547">
        <v:shapetype id="_x0000_t202" coordsize="21600,21600" o:spt="202" path="m,l,21600r21600,l21600,xe">
          <v:stroke joinstyle="miter"/>
          <v:path gradientshapeok="t" o:connecttype="rect"/>
        </v:shapetype>
        <v:shape id="_x0000_s2049" type="#_x0000_t202" style="position:absolute;margin-left:289.45pt;margin-top:778.2pt;width:16pt;height:15.3pt;z-index:-112912;mso-position-horizontal-relative:page;mso-position-vertical-relative:page" filled="f" stroked="f">
          <v:textbox inset="0,0,0,0">
            <w:txbxContent>
              <w:p w14:paraId="22FC0F7B" w14:textId="77777777" w:rsidR="001C5233" w:rsidRDefault="006048AA">
                <w:pPr>
                  <w:pStyle w:val="Zkladntext"/>
                  <w:spacing w:before="9"/>
                  <w:ind w:left="40"/>
                </w:pPr>
                <w:r>
                  <w:fldChar w:fldCharType="begin"/>
                </w:r>
                <w:r>
                  <w:rPr>
                    <w:color w:val="010202"/>
                  </w:rPr>
                  <w:instrText xml:space="preserve"> PAGE </w:instrText>
                </w:r>
                <w:r>
                  <w:fldChar w:fldCharType="separate"/>
                </w:r>
                <w:r>
                  <w:t>27</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ACC8" w14:textId="77777777" w:rsidR="001C5233" w:rsidRDefault="001C5233">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E22C" w14:textId="77777777" w:rsidR="001C5233" w:rsidRDefault="001C5233">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9B77" w14:textId="77777777" w:rsidR="001C5233" w:rsidRDefault="001C5233">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7008" w14:textId="77777777" w:rsidR="001C5233" w:rsidRDefault="001C5233">
    <w:pPr>
      <w:pStyle w:val="Zkladn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28D5" w14:textId="77777777" w:rsidR="001C5233" w:rsidRDefault="001C5233">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96D5" w14:textId="77777777" w:rsidR="005F0CCB" w:rsidRDefault="005F0CCB">
      <w:r>
        <w:separator/>
      </w:r>
    </w:p>
  </w:footnote>
  <w:footnote w:type="continuationSeparator" w:id="0">
    <w:p w14:paraId="229F13F3" w14:textId="77777777" w:rsidR="005F0CCB" w:rsidRDefault="005F0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AB7"/>
    <w:multiLevelType w:val="hybridMultilevel"/>
    <w:tmpl w:val="22347960"/>
    <w:lvl w:ilvl="0" w:tplc="BFBAF33E">
      <w:start w:val="1"/>
      <w:numFmt w:val="decimal"/>
      <w:lvlText w:val="%1."/>
      <w:lvlJc w:val="left"/>
      <w:pPr>
        <w:ind w:left="542" w:hanging="425"/>
        <w:jc w:val="left"/>
      </w:pPr>
      <w:rPr>
        <w:rFonts w:hint="default"/>
        <w:spacing w:val="-4"/>
        <w:w w:val="99"/>
      </w:rPr>
    </w:lvl>
    <w:lvl w:ilvl="1" w:tplc="54F6C11C">
      <w:start w:val="1"/>
      <w:numFmt w:val="lowerLetter"/>
      <w:lvlText w:val="%2)"/>
      <w:lvlJc w:val="left"/>
      <w:pPr>
        <w:ind w:left="1108" w:hanging="285"/>
        <w:jc w:val="left"/>
      </w:pPr>
      <w:rPr>
        <w:rFonts w:hint="default"/>
        <w:spacing w:val="-2"/>
        <w:w w:val="100"/>
      </w:rPr>
    </w:lvl>
    <w:lvl w:ilvl="2" w:tplc="FDB2333E">
      <w:numFmt w:val="bullet"/>
      <w:lvlText w:val="•"/>
      <w:lvlJc w:val="left"/>
      <w:pPr>
        <w:ind w:left="2011" w:hanging="285"/>
      </w:pPr>
      <w:rPr>
        <w:rFonts w:hint="default"/>
      </w:rPr>
    </w:lvl>
    <w:lvl w:ilvl="3" w:tplc="27B6E724">
      <w:numFmt w:val="bullet"/>
      <w:lvlText w:val="•"/>
      <w:lvlJc w:val="left"/>
      <w:pPr>
        <w:ind w:left="2923" w:hanging="285"/>
      </w:pPr>
      <w:rPr>
        <w:rFonts w:hint="default"/>
      </w:rPr>
    </w:lvl>
    <w:lvl w:ilvl="4" w:tplc="0D5CD39E">
      <w:numFmt w:val="bullet"/>
      <w:lvlText w:val="•"/>
      <w:lvlJc w:val="left"/>
      <w:pPr>
        <w:ind w:left="3834" w:hanging="285"/>
      </w:pPr>
      <w:rPr>
        <w:rFonts w:hint="default"/>
      </w:rPr>
    </w:lvl>
    <w:lvl w:ilvl="5" w:tplc="DF64A4C4">
      <w:numFmt w:val="bullet"/>
      <w:lvlText w:val="•"/>
      <w:lvlJc w:val="left"/>
      <w:pPr>
        <w:ind w:left="4746" w:hanging="285"/>
      </w:pPr>
      <w:rPr>
        <w:rFonts w:hint="default"/>
      </w:rPr>
    </w:lvl>
    <w:lvl w:ilvl="6" w:tplc="A19A1396">
      <w:numFmt w:val="bullet"/>
      <w:lvlText w:val="•"/>
      <w:lvlJc w:val="left"/>
      <w:pPr>
        <w:ind w:left="5658" w:hanging="285"/>
      </w:pPr>
      <w:rPr>
        <w:rFonts w:hint="default"/>
      </w:rPr>
    </w:lvl>
    <w:lvl w:ilvl="7" w:tplc="D24AEAB2">
      <w:numFmt w:val="bullet"/>
      <w:lvlText w:val="•"/>
      <w:lvlJc w:val="left"/>
      <w:pPr>
        <w:ind w:left="6569" w:hanging="285"/>
      </w:pPr>
      <w:rPr>
        <w:rFonts w:hint="default"/>
      </w:rPr>
    </w:lvl>
    <w:lvl w:ilvl="8" w:tplc="70EA20F2">
      <w:numFmt w:val="bullet"/>
      <w:lvlText w:val="•"/>
      <w:lvlJc w:val="left"/>
      <w:pPr>
        <w:ind w:left="7481" w:hanging="285"/>
      </w:pPr>
      <w:rPr>
        <w:rFonts w:hint="default"/>
      </w:rPr>
    </w:lvl>
  </w:abstractNum>
  <w:abstractNum w:abstractNumId="1" w15:restartNumberingAfterBreak="0">
    <w:nsid w:val="0A9C2BD3"/>
    <w:multiLevelType w:val="multilevel"/>
    <w:tmpl w:val="0DB07116"/>
    <w:lvl w:ilvl="0">
      <w:start w:val="3"/>
      <w:numFmt w:val="decimal"/>
      <w:lvlText w:val="%1"/>
      <w:lvlJc w:val="left"/>
      <w:pPr>
        <w:ind w:left="1247" w:hanging="850"/>
        <w:jc w:val="left"/>
      </w:pPr>
      <w:rPr>
        <w:rFonts w:hint="default"/>
      </w:rPr>
    </w:lvl>
    <w:lvl w:ilvl="1">
      <w:start w:val="1"/>
      <w:numFmt w:val="decimal"/>
      <w:lvlText w:val="%1.%2."/>
      <w:lvlJc w:val="left"/>
      <w:pPr>
        <w:ind w:left="1247" w:hanging="850"/>
        <w:jc w:val="right"/>
      </w:pPr>
      <w:rPr>
        <w:rFonts w:ascii="Times New Roman" w:eastAsia="Times New Roman" w:hAnsi="Times New Roman" w:cs="Times New Roman" w:hint="default"/>
        <w:b/>
        <w:bCs/>
        <w:color w:val="010202"/>
        <w:spacing w:val="-1"/>
        <w:w w:val="99"/>
        <w:sz w:val="24"/>
        <w:szCs w:val="24"/>
      </w:rPr>
    </w:lvl>
    <w:lvl w:ilvl="2">
      <w:start w:val="1"/>
      <w:numFmt w:val="upperLetter"/>
      <w:lvlText w:val="%3."/>
      <w:lvlJc w:val="left"/>
      <w:pPr>
        <w:ind w:left="1545" w:hanging="354"/>
        <w:jc w:val="left"/>
      </w:pPr>
      <w:rPr>
        <w:rFonts w:ascii="Times New Roman" w:eastAsia="Times New Roman" w:hAnsi="Times New Roman" w:cs="Times New Roman" w:hint="default"/>
        <w:b/>
        <w:bCs/>
        <w:color w:val="010202"/>
        <w:w w:val="99"/>
        <w:sz w:val="24"/>
        <w:szCs w:val="24"/>
      </w:rPr>
    </w:lvl>
    <w:lvl w:ilvl="3">
      <w:start w:val="1"/>
      <w:numFmt w:val="decimal"/>
      <w:lvlText w:val="%3.%4"/>
      <w:lvlJc w:val="left"/>
      <w:pPr>
        <w:ind w:left="1605" w:hanging="414"/>
        <w:jc w:val="left"/>
      </w:pPr>
      <w:rPr>
        <w:rFonts w:ascii="Times New Roman" w:eastAsia="Times New Roman" w:hAnsi="Times New Roman" w:cs="Times New Roman" w:hint="default"/>
        <w:b/>
        <w:bCs/>
        <w:color w:val="010202"/>
        <w:w w:val="99"/>
        <w:sz w:val="24"/>
        <w:szCs w:val="24"/>
      </w:rPr>
    </w:lvl>
    <w:lvl w:ilvl="4">
      <w:numFmt w:val="bullet"/>
      <w:lvlText w:val="•"/>
      <w:lvlJc w:val="left"/>
      <w:pPr>
        <w:ind w:left="2660" w:hanging="414"/>
      </w:pPr>
      <w:rPr>
        <w:rFonts w:hint="default"/>
      </w:rPr>
    </w:lvl>
    <w:lvl w:ilvl="5">
      <w:numFmt w:val="bullet"/>
      <w:lvlText w:val="•"/>
      <w:lvlJc w:val="left"/>
      <w:pPr>
        <w:ind w:left="3721" w:hanging="414"/>
      </w:pPr>
      <w:rPr>
        <w:rFonts w:hint="default"/>
      </w:rPr>
    </w:lvl>
    <w:lvl w:ilvl="6">
      <w:numFmt w:val="bullet"/>
      <w:lvlText w:val="•"/>
      <w:lvlJc w:val="left"/>
      <w:pPr>
        <w:ind w:left="4781" w:hanging="414"/>
      </w:pPr>
      <w:rPr>
        <w:rFonts w:hint="default"/>
      </w:rPr>
    </w:lvl>
    <w:lvl w:ilvl="7">
      <w:numFmt w:val="bullet"/>
      <w:lvlText w:val="•"/>
      <w:lvlJc w:val="left"/>
      <w:pPr>
        <w:ind w:left="5842" w:hanging="414"/>
      </w:pPr>
      <w:rPr>
        <w:rFonts w:hint="default"/>
      </w:rPr>
    </w:lvl>
    <w:lvl w:ilvl="8">
      <w:numFmt w:val="bullet"/>
      <w:lvlText w:val="•"/>
      <w:lvlJc w:val="left"/>
      <w:pPr>
        <w:ind w:left="6903" w:hanging="414"/>
      </w:pPr>
      <w:rPr>
        <w:rFonts w:hint="default"/>
      </w:rPr>
    </w:lvl>
  </w:abstractNum>
  <w:abstractNum w:abstractNumId="2" w15:restartNumberingAfterBreak="0">
    <w:nsid w:val="0D9F351C"/>
    <w:multiLevelType w:val="multilevel"/>
    <w:tmpl w:val="65001C3C"/>
    <w:lvl w:ilvl="0">
      <w:start w:val="8"/>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Times New Roman" w:eastAsia="Times New Roman" w:hAnsi="Times New Roman" w:cs="Times New Roman" w:hint="default"/>
        <w:color w:val="010202"/>
        <w:spacing w:val="-22"/>
        <w:w w:val="99"/>
        <w:sz w:val="24"/>
        <w:szCs w:val="24"/>
      </w:rPr>
    </w:lvl>
    <w:lvl w:ilvl="2">
      <w:numFmt w:val="bullet"/>
      <w:lvlText w:val="•"/>
      <w:lvlJc w:val="left"/>
      <w:pPr>
        <w:ind w:left="2404" w:hanging="567"/>
      </w:pPr>
      <w:rPr>
        <w:rFonts w:hint="default"/>
      </w:rPr>
    </w:lvl>
    <w:lvl w:ilvl="3">
      <w:numFmt w:val="bullet"/>
      <w:lvlText w:val="•"/>
      <w:lvlJc w:val="left"/>
      <w:pPr>
        <w:ind w:left="3267" w:hanging="567"/>
      </w:pPr>
      <w:rPr>
        <w:rFonts w:hint="default"/>
      </w:rPr>
    </w:lvl>
    <w:lvl w:ilvl="4">
      <w:numFmt w:val="bullet"/>
      <w:lvlText w:val="•"/>
      <w:lvlJc w:val="left"/>
      <w:pPr>
        <w:ind w:left="4129" w:hanging="567"/>
      </w:pPr>
      <w:rPr>
        <w:rFonts w:hint="default"/>
      </w:rPr>
    </w:lvl>
    <w:lvl w:ilvl="5">
      <w:numFmt w:val="bullet"/>
      <w:lvlText w:val="•"/>
      <w:lvlJc w:val="left"/>
      <w:pPr>
        <w:ind w:left="4992" w:hanging="567"/>
      </w:pPr>
      <w:rPr>
        <w:rFonts w:hint="default"/>
      </w:rPr>
    </w:lvl>
    <w:lvl w:ilvl="6">
      <w:numFmt w:val="bullet"/>
      <w:lvlText w:val="•"/>
      <w:lvlJc w:val="left"/>
      <w:pPr>
        <w:ind w:left="5854" w:hanging="567"/>
      </w:pPr>
      <w:rPr>
        <w:rFonts w:hint="default"/>
      </w:rPr>
    </w:lvl>
    <w:lvl w:ilvl="7">
      <w:numFmt w:val="bullet"/>
      <w:lvlText w:val="•"/>
      <w:lvlJc w:val="left"/>
      <w:pPr>
        <w:ind w:left="6717" w:hanging="567"/>
      </w:pPr>
      <w:rPr>
        <w:rFonts w:hint="default"/>
      </w:rPr>
    </w:lvl>
    <w:lvl w:ilvl="8">
      <w:numFmt w:val="bullet"/>
      <w:lvlText w:val="•"/>
      <w:lvlJc w:val="left"/>
      <w:pPr>
        <w:ind w:left="7579" w:hanging="567"/>
      </w:pPr>
      <w:rPr>
        <w:rFonts w:hint="default"/>
      </w:rPr>
    </w:lvl>
  </w:abstractNum>
  <w:abstractNum w:abstractNumId="3" w15:restartNumberingAfterBreak="0">
    <w:nsid w:val="0DA51960"/>
    <w:multiLevelType w:val="hybridMultilevel"/>
    <w:tmpl w:val="5A723762"/>
    <w:lvl w:ilvl="0" w:tplc="2690A936">
      <w:start w:val="1"/>
      <w:numFmt w:val="decimal"/>
      <w:lvlText w:val="%1."/>
      <w:lvlJc w:val="left"/>
      <w:pPr>
        <w:ind w:left="542" w:hanging="427"/>
        <w:jc w:val="left"/>
      </w:pPr>
      <w:rPr>
        <w:rFonts w:hint="default"/>
        <w:spacing w:val="-9"/>
        <w:w w:val="100"/>
      </w:rPr>
    </w:lvl>
    <w:lvl w:ilvl="1" w:tplc="09C87E72">
      <w:numFmt w:val="bullet"/>
      <w:lvlText w:val="•"/>
      <w:lvlJc w:val="left"/>
      <w:pPr>
        <w:ind w:left="1416" w:hanging="427"/>
      </w:pPr>
      <w:rPr>
        <w:rFonts w:hint="default"/>
      </w:rPr>
    </w:lvl>
    <w:lvl w:ilvl="2" w:tplc="7B6C6FEA">
      <w:numFmt w:val="bullet"/>
      <w:lvlText w:val="•"/>
      <w:lvlJc w:val="left"/>
      <w:pPr>
        <w:ind w:left="2292" w:hanging="427"/>
      </w:pPr>
      <w:rPr>
        <w:rFonts w:hint="default"/>
      </w:rPr>
    </w:lvl>
    <w:lvl w:ilvl="3" w:tplc="F6F23A64">
      <w:numFmt w:val="bullet"/>
      <w:lvlText w:val="•"/>
      <w:lvlJc w:val="left"/>
      <w:pPr>
        <w:ind w:left="3169" w:hanging="427"/>
      </w:pPr>
      <w:rPr>
        <w:rFonts w:hint="default"/>
      </w:rPr>
    </w:lvl>
    <w:lvl w:ilvl="4" w:tplc="62EC6CB2">
      <w:numFmt w:val="bullet"/>
      <w:lvlText w:val="•"/>
      <w:lvlJc w:val="left"/>
      <w:pPr>
        <w:ind w:left="4045" w:hanging="427"/>
      </w:pPr>
      <w:rPr>
        <w:rFonts w:hint="default"/>
      </w:rPr>
    </w:lvl>
    <w:lvl w:ilvl="5" w:tplc="7624E5A4">
      <w:numFmt w:val="bullet"/>
      <w:lvlText w:val="•"/>
      <w:lvlJc w:val="left"/>
      <w:pPr>
        <w:ind w:left="4922" w:hanging="427"/>
      </w:pPr>
      <w:rPr>
        <w:rFonts w:hint="default"/>
      </w:rPr>
    </w:lvl>
    <w:lvl w:ilvl="6" w:tplc="8BC472BE">
      <w:numFmt w:val="bullet"/>
      <w:lvlText w:val="•"/>
      <w:lvlJc w:val="left"/>
      <w:pPr>
        <w:ind w:left="5798" w:hanging="427"/>
      </w:pPr>
      <w:rPr>
        <w:rFonts w:hint="default"/>
      </w:rPr>
    </w:lvl>
    <w:lvl w:ilvl="7" w:tplc="681EA3B2">
      <w:numFmt w:val="bullet"/>
      <w:lvlText w:val="•"/>
      <w:lvlJc w:val="left"/>
      <w:pPr>
        <w:ind w:left="6675" w:hanging="427"/>
      </w:pPr>
      <w:rPr>
        <w:rFonts w:hint="default"/>
      </w:rPr>
    </w:lvl>
    <w:lvl w:ilvl="8" w:tplc="7FB23C9E">
      <w:numFmt w:val="bullet"/>
      <w:lvlText w:val="•"/>
      <w:lvlJc w:val="left"/>
      <w:pPr>
        <w:ind w:left="7551" w:hanging="427"/>
      </w:pPr>
      <w:rPr>
        <w:rFonts w:hint="default"/>
      </w:rPr>
    </w:lvl>
  </w:abstractNum>
  <w:abstractNum w:abstractNumId="4" w15:restartNumberingAfterBreak="0">
    <w:nsid w:val="123B2225"/>
    <w:multiLevelType w:val="multilevel"/>
    <w:tmpl w:val="2914683C"/>
    <w:lvl w:ilvl="0">
      <w:start w:val="6"/>
      <w:numFmt w:val="upperLetter"/>
      <w:lvlText w:val="%1."/>
      <w:lvlJc w:val="left"/>
      <w:pPr>
        <w:ind w:left="1461" w:hanging="267"/>
        <w:jc w:val="left"/>
      </w:pPr>
      <w:rPr>
        <w:rFonts w:ascii="Times New Roman" w:eastAsia="Times New Roman" w:hAnsi="Times New Roman" w:cs="Times New Roman" w:hint="default"/>
        <w:b/>
        <w:bCs/>
        <w:color w:val="010202"/>
        <w:w w:val="100"/>
        <w:sz w:val="24"/>
        <w:szCs w:val="24"/>
      </w:rPr>
    </w:lvl>
    <w:lvl w:ilvl="1">
      <w:start w:val="1"/>
      <w:numFmt w:val="decimal"/>
      <w:lvlText w:val="%1.%2"/>
      <w:lvlJc w:val="left"/>
      <w:pPr>
        <w:ind w:left="1194" w:hanging="372"/>
        <w:jc w:val="left"/>
      </w:pPr>
      <w:rPr>
        <w:rFonts w:ascii="Times New Roman" w:eastAsia="Times New Roman" w:hAnsi="Times New Roman" w:cs="Times New Roman" w:hint="default"/>
        <w:color w:val="010202"/>
        <w:spacing w:val="-2"/>
        <w:w w:val="99"/>
        <w:sz w:val="24"/>
        <w:szCs w:val="24"/>
      </w:rPr>
    </w:lvl>
    <w:lvl w:ilvl="2">
      <w:numFmt w:val="bullet"/>
      <w:lvlText w:val="•"/>
      <w:lvlJc w:val="left"/>
      <w:pPr>
        <w:ind w:left="2331" w:hanging="372"/>
      </w:pPr>
      <w:rPr>
        <w:rFonts w:hint="default"/>
      </w:rPr>
    </w:lvl>
    <w:lvl w:ilvl="3">
      <w:numFmt w:val="bullet"/>
      <w:lvlText w:val="•"/>
      <w:lvlJc w:val="left"/>
      <w:pPr>
        <w:ind w:left="3203" w:hanging="372"/>
      </w:pPr>
      <w:rPr>
        <w:rFonts w:hint="default"/>
      </w:rPr>
    </w:lvl>
    <w:lvl w:ilvl="4">
      <w:numFmt w:val="bullet"/>
      <w:lvlText w:val="•"/>
      <w:lvlJc w:val="left"/>
      <w:pPr>
        <w:ind w:left="4074" w:hanging="372"/>
      </w:pPr>
      <w:rPr>
        <w:rFonts w:hint="default"/>
      </w:rPr>
    </w:lvl>
    <w:lvl w:ilvl="5">
      <w:numFmt w:val="bullet"/>
      <w:lvlText w:val="•"/>
      <w:lvlJc w:val="left"/>
      <w:pPr>
        <w:ind w:left="4946" w:hanging="372"/>
      </w:pPr>
      <w:rPr>
        <w:rFonts w:hint="default"/>
      </w:rPr>
    </w:lvl>
    <w:lvl w:ilvl="6">
      <w:numFmt w:val="bullet"/>
      <w:lvlText w:val="•"/>
      <w:lvlJc w:val="left"/>
      <w:pPr>
        <w:ind w:left="5818" w:hanging="372"/>
      </w:pPr>
      <w:rPr>
        <w:rFonts w:hint="default"/>
      </w:rPr>
    </w:lvl>
    <w:lvl w:ilvl="7">
      <w:numFmt w:val="bullet"/>
      <w:lvlText w:val="•"/>
      <w:lvlJc w:val="left"/>
      <w:pPr>
        <w:ind w:left="6689" w:hanging="372"/>
      </w:pPr>
      <w:rPr>
        <w:rFonts w:hint="default"/>
      </w:rPr>
    </w:lvl>
    <w:lvl w:ilvl="8">
      <w:numFmt w:val="bullet"/>
      <w:lvlText w:val="•"/>
      <w:lvlJc w:val="left"/>
      <w:pPr>
        <w:ind w:left="7561" w:hanging="372"/>
      </w:pPr>
      <w:rPr>
        <w:rFonts w:hint="default"/>
      </w:rPr>
    </w:lvl>
  </w:abstractNum>
  <w:abstractNum w:abstractNumId="5" w15:restartNumberingAfterBreak="0">
    <w:nsid w:val="15A634ED"/>
    <w:multiLevelType w:val="hybridMultilevel"/>
    <w:tmpl w:val="4C8C082E"/>
    <w:lvl w:ilvl="0" w:tplc="4FF85312">
      <w:numFmt w:val="bullet"/>
      <w:lvlText w:val="-"/>
      <w:lvlJc w:val="left"/>
      <w:pPr>
        <w:ind w:left="1533" w:hanging="342"/>
      </w:pPr>
      <w:rPr>
        <w:rFonts w:ascii="Times New Roman" w:eastAsia="Times New Roman" w:hAnsi="Times New Roman" w:cs="Times New Roman" w:hint="default"/>
        <w:color w:val="010202"/>
        <w:spacing w:val="-4"/>
        <w:w w:val="99"/>
        <w:sz w:val="24"/>
        <w:szCs w:val="24"/>
      </w:rPr>
    </w:lvl>
    <w:lvl w:ilvl="1" w:tplc="527851C0">
      <w:numFmt w:val="bullet"/>
      <w:lvlText w:val="•"/>
      <w:lvlJc w:val="left"/>
      <w:pPr>
        <w:ind w:left="2316" w:hanging="342"/>
      </w:pPr>
      <w:rPr>
        <w:rFonts w:hint="default"/>
      </w:rPr>
    </w:lvl>
    <w:lvl w:ilvl="2" w:tplc="ACFA61D6">
      <w:numFmt w:val="bullet"/>
      <w:lvlText w:val="•"/>
      <w:lvlJc w:val="left"/>
      <w:pPr>
        <w:ind w:left="3092" w:hanging="342"/>
      </w:pPr>
      <w:rPr>
        <w:rFonts w:hint="default"/>
      </w:rPr>
    </w:lvl>
    <w:lvl w:ilvl="3" w:tplc="C08C6F12">
      <w:numFmt w:val="bullet"/>
      <w:lvlText w:val="•"/>
      <w:lvlJc w:val="left"/>
      <w:pPr>
        <w:ind w:left="3869" w:hanging="342"/>
      </w:pPr>
      <w:rPr>
        <w:rFonts w:hint="default"/>
      </w:rPr>
    </w:lvl>
    <w:lvl w:ilvl="4" w:tplc="6944B788">
      <w:numFmt w:val="bullet"/>
      <w:lvlText w:val="•"/>
      <w:lvlJc w:val="left"/>
      <w:pPr>
        <w:ind w:left="4645" w:hanging="342"/>
      </w:pPr>
      <w:rPr>
        <w:rFonts w:hint="default"/>
      </w:rPr>
    </w:lvl>
    <w:lvl w:ilvl="5" w:tplc="8116D096">
      <w:numFmt w:val="bullet"/>
      <w:lvlText w:val="•"/>
      <w:lvlJc w:val="left"/>
      <w:pPr>
        <w:ind w:left="5422" w:hanging="342"/>
      </w:pPr>
      <w:rPr>
        <w:rFonts w:hint="default"/>
      </w:rPr>
    </w:lvl>
    <w:lvl w:ilvl="6" w:tplc="C2C6DAA2">
      <w:numFmt w:val="bullet"/>
      <w:lvlText w:val="•"/>
      <w:lvlJc w:val="left"/>
      <w:pPr>
        <w:ind w:left="6198" w:hanging="342"/>
      </w:pPr>
      <w:rPr>
        <w:rFonts w:hint="default"/>
      </w:rPr>
    </w:lvl>
    <w:lvl w:ilvl="7" w:tplc="2BFEFC12">
      <w:numFmt w:val="bullet"/>
      <w:lvlText w:val="•"/>
      <w:lvlJc w:val="left"/>
      <w:pPr>
        <w:ind w:left="6975" w:hanging="342"/>
      </w:pPr>
      <w:rPr>
        <w:rFonts w:hint="default"/>
      </w:rPr>
    </w:lvl>
    <w:lvl w:ilvl="8" w:tplc="E1BEC3BC">
      <w:numFmt w:val="bullet"/>
      <w:lvlText w:val="•"/>
      <w:lvlJc w:val="left"/>
      <w:pPr>
        <w:ind w:left="7751" w:hanging="342"/>
      </w:pPr>
      <w:rPr>
        <w:rFonts w:hint="default"/>
      </w:rPr>
    </w:lvl>
  </w:abstractNum>
  <w:abstractNum w:abstractNumId="6" w15:restartNumberingAfterBreak="0">
    <w:nsid w:val="18357091"/>
    <w:multiLevelType w:val="hybridMultilevel"/>
    <w:tmpl w:val="83BA053A"/>
    <w:lvl w:ilvl="0" w:tplc="BBE26C7C">
      <w:start w:val="1"/>
      <w:numFmt w:val="decimal"/>
      <w:lvlText w:val="%1."/>
      <w:lvlJc w:val="left"/>
      <w:pPr>
        <w:ind w:left="542" w:hanging="427"/>
        <w:jc w:val="left"/>
      </w:pPr>
      <w:rPr>
        <w:rFonts w:ascii="Times New Roman" w:eastAsia="Times New Roman" w:hAnsi="Times New Roman" w:cs="Times New Roman" w:hint="default"/>
        <w:color w:val="010202"/>
        <w:spacing w:val="-16"/>
        <w:w w:val="99"/>
        <w:sz w:val="24"/>
        <w:szCs w:val="24"/>
      </w:rPr>
    </w:lvl>
    <w:lvl w:ilvl="1" w:tplc="5586860C">
      <w:numFmt w:val="bullet"/>
      <w:lvlText w:val="•"/>
      <w:lvlJc w:val="left"/>
      <w:pPr>
        <w:ind w:left="1416" w:hanging="427"/>
      </w:pPr>
      <w:rPr>
        <w:rFonts w:hint="default"/>
      </w:rPr>
    </w:lvl>
    <w:lvl w:ilvl="2" w:tplc="1BA61952">
      <w:numFmt w:val="bullet"/>
      <w:lvlText w:val="•"/>
      <w:lvlJc w:val="left"/>
      <w:pPr>
        <w:ind w:left="2292" w:hanging="427"/>
      </w:pPr>
      <w:rPr>
        <w:rFonts w:hint="default"/>
      </w:rPr>
    </w:lvl>
    <w:lvl w:ilvl="3" w:tplc="BE425EDC">
      <w:numFmt w:val="bullet"/>
      <w:lvlText w:val="•"/>
      <w:lvlJc w:val="left"/>
      <w:pPr>
        <w:ind w:left="3169" w:hanging="427"/>
      </w:pPr>
      <w:rPr>
        <w:rFonts w:hint="default"/>
      </w:rPr>
    </w:lvl>
    <w:lvl w:ilvl="4" w:tplc="7EA02A7A">
      <w:numFmt w:val="bullet"/>
      <w:lvlText w:val="•"/>
      <w:lvlJc w:val="left"/>
      <w:pPr>
        <w:ind w:left="4045" w:hanging="427"/>
      </w:pPr>
      <w:rPr>
        <w:rFonts w:hint="default"/>
      </w:rPr>
    </w:lvl>
    <w:lvl w:ilvl="5" w:tplc="007AABB2">
      <w:numFmt w:val="bullet"/>
      <w:lvlText w:val="•"/>
      <w:lvlJc w:val="left"/>
      <w:pPr>
        <w:ind w:left="4922" w:hanging="427"/>
      </w:pPr>
      <w:rPr>
        <w:rFonts w:hint="default"/>
      </w:rPr>
    </w:lvl>
    <w:lvl w:ilvl="6" w:tplc="5AA86928">
      <w:numFmt w:val="bullet"/>
      <w:lvlText w:val="•"/>
      <w:lvlJc w:val="left"/>
      <w:pPr>
        <w:ind w:left="5798" w:hanging="427"/>
      </w:pPr>
      <w:rPr>
        <w:rFonts w:hint="default"/>
      </w:rPr>
    </w:lvl>
    <w:lvl w:ilvl="7" w:tplc="B22CBE64">
      <w:numFmt w:val="bullet"/>
      <w:lvlText w:val="•"/>
      <w:lvlJc w:val="left"/>
      <w:pPr>
        <w:ind w:left="6675" w:hanging="427"/>
      </w:pPr>
      <w:rPr>
        <w:rFonts w:hint="default"/>
      </w:rPr>
    </w:lvl>
    <w:lvl w:ilvl="8" w:tplc="77D23C3E">
      <w:numFmt w:val="bullet"/>
      <w:lvlText w:val="•"/>
      <w:lvlJc w:val="left"/>
      <w:pPr>
        <w:ind w:left="7551" w:hanging="427"/>
      </w:pPr>
      <w:rPr>
        <w:rFonts w:hint="default"/>
      </w:rPr>
    </w:lvl>
  </w:abstractNum>
  <w:abstractNum w:abstractNumId="7" w15:restartNumberingAfterBreak="0">
    <w:nsid w:val="184260A1"/>
    <w:multiLevelType w:val="hybridMultilevel"/>
    <w:tmpl w:val="771E38A8"/>
    <w:lvl w:ilvl="0" w:tplc="F4425362">
      <w:start w:val="1"/>
      <w:numFmt w:val="decimal"/>
      <w:lvlText w:val="%1."/>
      <w:lvlJc w:val="left"/>
      <w:pPr>
        <w:ind w:left="542" w:hanging="360"/>
        <w:jc w:val="left"/>
      </w:pPr>
      <w:rPr>
        <w:rFonts w:ascii="Times New Roman" w:eastAsia="Times New Roman" w:hAnsi="Times New Roman" w:cs="Times New Roman" w:hint="default"/>
        <w:color w:val="010202"/>
        <w:spacing w:val="-3"/>
        <w:w w:val="99"/>
        <w:sz w:val="24"/>
        <w:szCs w:val="24"/>
      </w:rPr>
    </w:lvl>
    <w:lvl w:ilvl="1" w:tplc="6E9E293A">
      <w:start w:val="1"/>
      <w:numFmt w:val="lowerLetter"/>
      <w:lvlText w:val="%2)"/>
      <w:lvlJc w:val="left"/>
      <w:pPr>
        <w:ind w:left="823" w:hanging="360"/>
        <w:jc w:val="left"/>
      </w:pPr>
      <w:rPr>
        <w:rFonts w:ascii="Times New Roman" w:eastAsia="Times New Roman" w:hAnsi="Times New Roman" w:cs="Times New Roman" w:hint="default"/>
        <w:color w:val="010202"/>
        <w:w w:val="100"/>
        <w:sz w:val="24"/>
        <w:szCs w:val="24"/>
      </w:rPr>
    </w:lvl>
    <w:lvl w:ilvl="2" w:tplc="12C0C86E">
      <w:numFmt w:val="bullet"/>
      <w:lvlText w:val="•"/>
      <w:lvlJc w:val="left"/>
      <w:pPr>
        <w:ind w:left="1762" w:hanging="360"/>
      </w:pPr>
      <w:rPr>
        <w:rFonts w:hint="default"/>
      </w:rPr>
    </w:lvl>
    <w:lvl w:ilvl="3" w:tplc="B7EA0A92">
      <w:numFmt w:val="bullet"/>
      <w:lvlText w:val="•"/>
      <w:lvlJc w:val="left"/>
      <w:pPr>
        <w:ind w:left="2705" w:hanging="360"/>
      </w:pPr>
      <w:rPr>
        <w:rFonts w:hint="default"/>
      </w:rPr>
    </w:lvl>
    <w:lvl w:ilvl="4" w:tplc="C0E46A56">
      <w:numFmt w:val="bullet"/>
      <w:lvlText w:val="•"/>
      <w:lvlJc w:val="left"/>
      <w:pPr>
        <w:ind w:left="3648" w:hanging="360"/>
      </w:pPr>
      <w:rPr>
        <w:rFonts w:hint="default"/>
      </w:rPr>
    </w:lvl>
    <w:lvl w:ilvl="5" w:tplc="E9E800B2">
      <w:numFmt w:val="bullet"/>
      <w:lvlText w:val="•"/>
      <w:lvlJc w:val="left"/>
      <w:pPr>
        <w:ind w:left="4590" w:hanging="360"/>
      </w:pPr>
      <w:rPr>
        <w:rFonts w:hint="default"/>
      </w:rPr>
    </w:lvl>
    <w:lvl w:ilvl="6" w:tplc="2146F08E">
      <w:numFmt w:val="bullet"/>
      <w:lvlText w:val="•"/>
      <w:lvlJc w:val="left"/>
      <w:pPr>
        <w:ind w:left="5533" w:hanging="360"/>
      </w:pPr>
      <w:rPr>
        <w:rFonts w:hint="default"/>
      </w:rPr>
    </w:lvl>
    <w:lvl w:ilvl="7" w:tplc="F92CBB16">
      <w:numFmt w:val="bullet"/>
      <w:lvlText w:val="•"/>
      <w:lvlJc w:val="left"/>
      <w:pPr>
        <w:ind w:left="6476" w:hanging="360"/>
      </w:pPr>
      <w:rPr>
        <w:rFonts w:hint="default"/>
      </w:rPr>
    </w:lvl>
    <w:lvl w:ilvl="8" w:tplc="B470DA78">
      <w:numFmt w:val="bullet"/>
      <w:lvlText w:val="•"/>
      <w:lvlJc w:val="left"/>
      <w:pPr>
        <w:ind w:left="7418" w:hanging="360"/>
      </w:pPr>
      <w:rPr>
        <w:rFonts w:hint="default"/>
      </w:rPr>
    </w:lvl>
  </w:abstractNum>
  <w:abstractNum w:abstractNumId="8" w15:restartNumberingAfterBreak="0">
    <w:nsid w:val="1C495146"/>
    <w:multiLevelType w:val="hybridMultilevel"/>
    <w:tmpl w:val="557A9050"/>
    <w:lvl w:ilvl="0" w:tplc="EA50A94A">
      <w:numFmt w:val="bullet"/>
      <w:lvlText w:val="-"/>
      <w:lvlJc w:val="left"/>
      <w:pPr>
        <w:ind w:left="103" w:hanging="109"/>
      </w:pPr>
      <w:rPr>
        <w:rFonts w:ascii="Arial" w:eastAsia="Arial" w:hAnsi="Arial" w:cs="Arial" w:hint="default"/>
        <w:color w:val="010202"/>
        <w:w w:val="101"/>
        <w:sz w:val="20"/>
        <w:szCs w:val="20"/>
      </w:rPr>
    </w:lvl>
    <w:lvl w:ilvl="1" w:tplc="F0127A3A">
      <w:numFmt w:val="bullet"/>
      <w:lvlText w:val="•"/>
      <w:lvlJc w:val="left"/>
      <w:pPr>
        <w:ind w:left="503" w:hanging="109"/>
      </w:pPr>
      <w:rPr>
        <w:rFonts w:hint="default"/>
      </w:rPr>
    </w:lvl>
    <w:lvl w:ilvl="2" w:tplc="6D8C3586">
      <w:numFmt w:val="bullet"/>
      <w:lvlText w:val="•"/>
      <w:lvlJc w:val="left"/>
      <w:pPr>
        <w:ind w:left="907" w:hanging="109"/>
      </w:pPr>
      <w:rPr>
        <w:rFonts w:hint="default"/>
      </w:rPr>
    </w:lvl>
    <w:lvl w:ilvl="3" w:tplc="BB622DF6">
      <w:numFmt w:val="bullet"/>
      <w:lvlText w:val="•"/>
      <w:lvlJc w:val="left"/>
      <w:pPr>
        <w:ind w:left="1311" w:hanging="109"/>
      </w:pPr>
      <w:rPr>
        <w:rFonts w:hint="default"/>
      </w:rPr>
    </w:lvl>
    <w:lvl w:ilvl="4" w:tplc="888034FE">
      <w:numFmt w:val="bullet"/>
      <w:lvlText w:val="•"/>
      <w:lvlJc w:val="left"/>
      <w:pPr>
        <w:ind w:left="1715" w:hanging="109"/>
      </w:pPr>
      <w:rPr>
        <w:rFonts w:hint="default"/>
      </w:rPr>
    </w:lvl>
    <w:lvl w:ilvl="5" w:tplc="488C9712">
      <w:numFmt w:val="bullet"/>
      <w:lvlText w:val="•"/>
      <w:lvlJc w:val="left"/>
      <w:pPr>
        <w:ind w:left="2118" w:hanging="109"/>
      </w:pPr>
      <w:rPr>
        <w:rFonts w:hint="default"/>
      </w:rPr>
    </w:lvl>
    <w:lvl w:ilvl="6" w:tplc="1D8837C0">
      <w:numFmt w:val="bullet"/>
      <w:lvlText w:val="•"/>
      <w:lvlJc w:val="left"/>
      <w:pPr>
        <w:ind w:left="2522" w:hanging="109"/>
      </w:pPr>
      <w:rPr>
        <w:rFonts w:hint="default"/>
      </w:rPr>
    </w:lvl>
    <w:lvl w:ilvl="7" w:tplc="0CF0A85A">
      <w:numFmt w:val="bullet"/>
      <w:lvlText w:val="•"/>
      <w:lvlJc w:val="left"/>
      <w:pPr>
        <w:ind w:left="2926" w:hanging="109"/>
      </w:pPr>
      <w:rPr>
        <w:rFonts w:hint="default"/>
      </w:rPr>
    </w:lvl>
    <w:lvl w:ilvl="8" w:tplc="F6443EFC">
      <w:numFmt w:val="bullet"/>
      <w:lvlText w:val="•"/>
      <w:lvlJc w:val="left"/>
      <w:pPr>
        <w:ind w:left="3330" w:hanging="109"/>
      </w:pPr>
      <w:rPr>
        <w:rFonts w:hint="default"/>
      </w:rPr>
    </w:lvl>
  </w:abstractNum>
  <w:abstractNum w:abstractNumId="9" w15:restartNumberingAfterBreak="0">
    <w:nsid w:val="1C8A0DEC"/>
    <w:multiLevelType w:val="multilevel"/>
    <w:tmpl w:val="A104BFCA"/>
    <w:lvl w:ilvl="0">
      <w:start w:val="2"/>
      <w:numFmt w:val="upperLetter"/>
      <w:lvlText w:val="%1."/>
      <w:lvlJc w:val="left"/>
      <w:pPr>
        <w:ind w:left="912" w:hanging="341"/>
        <w:jc w:val="left"/>
      </w:pPr>
      <w:rPr>
        <w:rFonts w:ascii="Times New Roman" w:eastAsia="Times New Roman" w:hAnsi="Times New Roman" w:cs="Times New Roman" w:hint="default"/>
        <w:b/>
        <w:bCs/>
        <w:color w:val="010202"/>
        <w:spacing w:val="-1"/>
        <w:w w:val="100"/>
        <w:sz w:val="24"/>
        <w:szCs w:val="24"/>
      </w:rPr>
    </w:lvl>
    <w:lvl w:ilvl="1">
      <w:start w:val="1"/>
      <w:numFmt w:val="decimal"/>
      <w:lvlText w:val="%1.%2"/>
      <w:lvlJc w:val="left"/>
      <w:pPr>
        <w:ind w:left="1325" w:hanging="414"/>
        <w:jc w:val="left"/>
      </w:pPr>
      <w:rPr>
        <w:rFonts w:ascii="Times New Roman" w:eastAsia="Times New Roman" w:hAnsi="Times New Roman" w:cs="Times New Roman" w:hint="default"/>
        <w:b/>
        <w:bCs/>
        <w:color w:val="010202"/>
        <w:w w:val="99"/>
        <w:sz w:val="24"/>
        <w:szCs w:val="24"/>
      </w:rPr>
    </w:lvl>
    <w:lvl w:ilvl="2">
      <w:numFmt w:val="bullet"/>
      <w:lvlText w:val="•"/>
      <w:lvlJc w:val="left"/>
      <w:pPr>
        <w:ind w:left="2176" w:hanging="414"/>
      </w:pPr>
      <w:rPr>
        <w:rFonts w:hint="default"/>
      </w:rPr>
    </w:lvl>
    <w:lvl w:ilvl="3">
      <w:numFmt w:val="bullet"/>
      <w:lvlText w:val="•"/>
      <w:lvlJc w:val="left"/>
      <w:pPr>
        <w:ind w:left="3032" w:hanging="414"/>
      </w:pPr>
      <w:rPr>
        <w:rFonts w:hint="default"/>
      </w:rPr>
    </w:lvl>
    <w:lvl w:ilvl="4">
      <w:numFmt w:val="bullet"/>
      <w:lvlText w:val="•"/>
      <w:lvlJc w:val="left"/>
      <w:pPr>
        <w:ind w:left="3888" w:hanging="414"/>
      </w:pPr>
      <w:rPr>
        <w:rFonts w:hint="default"/>
      </w:rPr>
    </w:lvl>
    <w:lvl w:ilvl="5">
      <w:numFmt w:val="bullet"/>
      <w:lvlText w:val="•"/>
      <w:lvlJc w:val="left"/>
      <w:pPr>
        <w:ind w:left="4744" w:hanging="414"/>
      </w:pPr>
      <w:rPr>
        <w:rFonts w:hint="default"/>
      </w:rPr>
    </w:lvl>
    <w:lvl w:ilvl="6">
      <w:numFmt w:val="bullet"/>
      <w:lvlText w:val="•"/>
      <w:lvlJc w:val="left"/>
      <w:pPr>
        <w:ind w:left="5600" w:hanging="414"/>
      </w:pPr>
      <w:rPr>
        <w:rFonts w:hint="default"/>
      </w:rPr>
    </w:lvl>
    <w:lvl w:ilvl="7">
      <w:numFmt w:val="bullet"/>
      <w:lvlText w:val="•"/>
      <w:lvlJc w:val="left"/>
      <w:pPr>
        <w:ind w:left="6456" w:hanging="414"/>
      </w:pPr>
      <w:rPr>
        <w:rFonts w:hint="default"/>
      </w:rPr>
    </w:lvl>
    <w:lvl w:ilvl="8">
      <w:numFmt w:val="bullet"/>
      <w:lvlText w:val="•"/>
      <w:lvlJc w:val="left"/>
      <w:pPr>
        <w:ind w:left="7312" w:hanging="414"/>
      </w:pPr>
      <w:rPr>
        <w:rFonts w:hint="default"/>
      </w:rPr>
    </w:lvl>
  </w:abstractNum>
  <w:abstractNum w:abstractNumId="10" w15:restartNumberingAfterBreak="0">
    <w:nsid w:val="25CA6788"/>
    <w:multiLevelType w:val="hybridMultilevel"/>
    <w:tmpl w:val="33AA54D8"/>
    <w:lvl w:ilvl="0" w:tplc="6F14D8AA">
      <w:numFmt w:val="bullet"/>
      <w:lvlText w:val="-"/>
      <w:lvlJc w:val="left"/>
      <w:pPr>
        <w:ind w:left="1253" w:hanging="342"/>
      </w:pPr>
      <w:rPr>
        <w:rFonts w:ascii="Times New Roman" w:eastAsia="Times New Roman" w:hAnsi="Times New Roman" w:cs="Times New Roman" w:hint="default"/>
        <w:color w:val="010202"/>
        <w:spacing w:val="-4"/>
        <w:w w:val="99"/>
        <w:sz w:val="24"/>
        <w:szCs w:val="24"/>
      </w:rPr>
    </w:lvl>
    <w:lvl w:ilvl="1" w:tplc="86A03A60">
      <w:numFmt w:val="bullet"/>
      <w:lvlText w:val="-"/>
      <w:lvlJc w:val="left"/>
      <w:pPr>
        <w:ind w:left="1192" w:hanging="342"/>
      </w:pPr>
      <w:rPr>
        <w:rFonts w:ascii="Times New Roman" w:eastAsia="Times New Roman" w:hAnsi="Times New Roman" w:cs="Times New Roman" w:hint="default"/>
        <w:color w:val="010202"/>
        <w:spacing w:val="-29"/>
        <w:w w:val="99"/>
        <w:sz w:val="24"/>
        <w:szCs w:val="24"/>
      </w:rPr>
    </w:lvl>
    <w:lvl w:ilvl="2" w:tplc="C53C0A82">
      <w:numFmt w:val="bullet"/>
      <w:lvlText w:val="•"/>
      <w:lvlJc w:val="left"/>
      <w:pPr>
        <w:ind w:left="2122" w:hanging="342"/>
      </w:pPr>
      <w:rPr>
        <w:rFonts w:hint="default"/>
      </w:rPr>
    </w:lvl>
    <w:lvl w:ilvl="3" w:tplc="817CDE52">
      <w:numFmt w:val="bullet"/>
      <w:lvlText w:val="•"/>
      <w:lvlJc w:val="left"/>
      <w:pPr>
        <w:ind w:left="2985" w:hanging="342"/>
      </w:pPr>
      <w:rPr>
        <w:rFonts w:hint="default"/>
      </w:rPr>
    </w:lvl>
    <w:lvl w:ilvl="4" w:tplc="9FC60A42">
      <w:numFmt w:val="bullet"/>
      <w:lvlText w:val="•"/>
      <w:lvlJc w:val="left"/>
      <w:pPr>
        <w:ind w:left="3848" w:hanging="342"/>
      </w:pPr>
      <w:rPr>
        <w:rFonts w:hint="default"/>
      </w:rPr>
    </w:lvl>
    <w:lvl w:ilvl="5" w:tplc="CC0EE0B8">
      <w:numFmt w:val="bullet"/>
      <w:lvlText w:val="•"/>
      <w:lvlJc w:val="left"/>
      <w:pPr>
        <w:ind w:left="4710" w:hanging="342"/>
      </w:pPr>
      <w:rPr>
        <w:rFonts w:hint="default"/>
      </w:rPr>
    </w:lvl>
    <w:lvl w:ilvl="6" w:tplc="708E7112">
      <w:numFmt w:val="bullet"/>
      <w:lvlText w:val="•"/>
      <w:lvlJc w:val="left"/>
      <w:pPr>
        <w:ind w:left="5573" w:hanging="342"/>
      </w:pPr>
      <w:rPr>
        <w:rFonts w:hint="default"/>
      </w:rPr>
    </w:lvl>
    <w:lvl w:ilvl="7" w:tplc="4246E1A4">
      <w:numFmt w:val="bullet"/>
      <w:lvlText w:val="•"/>
      <w:lvlJc w:val="left"/>
      <w:pPr>
        <w:ind w:left="6436" w:hanging="342"/>
      </w:pPr>
      <w:rPr>
        <w:rFonts w:hint="default"/>
      </w:rPr>
    </w:lvl>
    <w:lvl w:ilvl="8" w:tplc="E8AEF2B2">
      <w:numFmt w:val="bullet"/>
      <w:lvlText w:val="•"/>
      <w:lvlJc w:val="left"/>
      <w:pPr>
        <w:ind w:left="7298" w:hanging="342"/>
      </w:pPr>
      <w:rPr>
        <w:rFonts w:hint="default"/>
      </w:rPr>
    </w:lvl>
  </w:abstractNum>
  <w:abstractNum w:abstractNumId="11" w15:restartNumberingAfterBreak="0">
    <w:nsid w:val="27C5726B"/>
    <w:multiLevelType w:val="hybridMultilevel"/>
    <w:tmpl w:val="826E2EB2"/>
    <w:lvl w:ilvl="0" w:tplc="EAD21082">
      <w:start w:val="1"/>
      <w:numFmt w:val="decimal"/>
      <w:lvlText w:val="%1."/>
      <w:lvlJc w:val="left"/>
      <w:pPr>
        <w:ind w:left="542" w:hanging="427"/>
        <w:jc w:val="left"/>
      </w:pPr>
      <w:rPr>
        <w:rFonts w:ascii="Times New Roman" w:eastAsia="Times New Roman" w:hAnsi="Times New Roman" w:cs="Times New Roman" w:hint="default"/>
        <w:color w:val="010202"/>
        <w:spacing w:val="-4"/>
        <w:w w:val="99"/>
        <w:sz w:val="24"/>
        <w:szCs w:val="24"/>
      </w:rPr>
    </w:lvl>
    <w:lvl w:ilvl="1" w:tplc="A39ADAEE">
      <w:numFmt w:val="bullet"/>
      <w:lvlText w:val="•"/>
      <w:lvlJc w:val="left"/>
      <w:pPr>
        <w:ind w:left="1416" w:hanging="427"/>
      </w:pPr>
      <w:rPr>
        <w:rFonts w:hint="default"/>
      </w:rPr>
    </w:lvl>
    <w:lvl w:ilvl="2" w:tplc="7DEAFC92">
      <w:numFmt w:val="bullet"/>
      <w:lvlText w:val="•"/>
      <w:lvlJc w:val="left"/>
      <w:pPr>
        <w:ind w:left="2292" w:hanging="427"/>
      </w:pPr>
      <w:rPr>
        <w:rFonts w:hint="default"/>
      </w:rPr>
    </w:lvl>
    <w:lvl w:ilvl="3" w:tplc="158E5624">
      <w:numFmt w:val="bullet"/>
      <w:lvlText w:val="•"/>
      <w:lvlJc w:val="left"/>
      <w:pPr>
        <w:ind w:left="3169" w:hanging="427"/>
      </w:pPr>
      <w:rPr>
        <w:rFonts w:hint="default"/>
      </w:rPr>
    </w:lvl>
    <w:lvl w:ilvl="4" w:tplc="15C0CD9A">
      <w:numFmt w:val="bullet"/>
      <w:lvlText w:val="•"/>
      <w:lvlJc w:val="left"/>
      <w:pPr>
        <w:ind w:left="4045" w:hanging="427"/>
      </w:pPr>
      <w:rPr>
        <w:rFonts w:hint="default"/>
      </w:rPr>
    </w:lvl>
    <w:lvl w:ilvl="5" w:tplc="0FB88314">
      <w:numFmt w:val="bullet"/>
      <w:lvlText w:val="•"/>
      <w:lvlJc w:val="left"/>
      <w:pPr>
        <w:ind w:left="4922" w:hanging="427"/>
      </w:pPr>
      <w:rPr>
        <w:rFonts w:hint="default"/>
      </w:rPr>
    </w:lvl>
    <w:lvl w:ilvl="6" w:tplc="16C0338E">
      <w:numFmt w:val="bullet"/>
      <w:lvlText w:val="•"/>
      <w:lvlJc w:val="left"/>
      <w:pPr>
        <w:ind w:left="5798" w:hanging="427"/>
      </w:pPr>
      <w:rPr>
        <w:rFonts w:hint="default"/>
      </w:rPr>
    </w:lvl>
    <w:lvl w:ilvl="7" w:tplc="3D5439AE">
      <w:numFmt w:val="bullet"/>
      <w:lvlText w:val="•"/>
      <w:lvlJc w:val="left"/>
      <w:pPr>
        <w:ind w:left="6675" w:hanging="427"/>
      </w:pPr>
      <w:rPr>
        <w:rFonts w:hint="default"/>
      </w:rPr>
    </w:lvl>
    <w:lvl w:ilvl="8" w:tplc="4A503DFA">
      <w:numFmt w:val="bullet"/>
      <w:lvlText w:val="•"/>
      <w:lvlJc w:val="left"/>
      <w:pPr>
        <w:ind w:left="7551" w:hanging="427"/>
      </w:pPr>
      <w:rPr>
        <w:rFonts w:hint="default"/>
      </w:rPr>
    </w:lvl>
  </w:abstractNum>
  <w:abstractNum w:abstractNumId="12" w15:restartNumberingAfterBreak="0">
    <w:nsid w:val="29056140"/>
    <w:multiLevelType w:val="multilevel"/>
    <w:tmpl w:val="2848ACA6"/>
    <w:lvl w:ilvl="0">
      <w:start w:val="10"/>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Times New Roman" w:eastAsia="Times New Roman" w:hAnsi="Times New Roman" w:cs="Times New Roman" w:hint="default"/>
        <w:color w:val="010202"/>
        <w:spacing w:val="-4"/>
        <w:w w:val="99"/>
        <w:sz w:val="24"/>
        <w:szCs w:val="24"/>
      </w:rPr>
    </w:lvl>
    <w:lvl w:ilvl="2">
      <w:numFmt w:val="bullet"/>
      <w:lvlText w:val="•"/>
      <w:lvlJc w:val="left"/>
      <w:pPr>
        <w:ind w:left="2404" w:hanging="567"/>
      </w:pPr>
      <w:rPr>
        <w:rFonts w:hint="default"/>
      </w:rPr>
    </w:lvl>
    <w:lvl w:ilvl="3">
      <w:numFmt w:val="bullet"/>
      <w:lvlText w:val="•"/>
      <w:lvlJc w:val="left"/>
      <w:pPr>
        <w:ind w:left="3267" w:hanging="567"/>
      </w:pPr>
      <w:rPr>
        <w:rFonts w:hint="default"/>
      </w:rPr>
    </w:lvl>
    <w:lvl w:ilvl="4">
      <w:numFmt w:val="bullet"/>
      <w:lvlText w:val="•"/>
      <w:lvlJc w:val="left"/>
      <w:pPr>
        <w:ind w:left="4129" w:hanging="567"/>
      </w:pPr>
      <w:rPr>
        <w:rFonts w:hint="default"/>
      </w:rPr>
    </w:lvl>
    <w:lvl w:ilvl="5">
      <w:numFmt w:val="bullet"/>
      <w:lvlText w:val="•"/>
      <w:lvlJc w:val="left"/>
      <w:pPr>
        <w:ind w:left="4992" w:hanging="567"/>
      </w:pPr>
      <w:rPr>
        <w:rFonts w:hint="default"/>
      </w:rPr>
    </w:lvl>
    <w:lvl w:ilvl="6">
      <w:numFmt w:val="bullet"/>
      <w:lvlText w:val="•"/>
      <w:lvlJc w:val="left"/>
      <w:pPr>
        <w:ind w:left="5854" w:hanging="567"/>
      </w:pPr>
      <w:rPr>
        <w:rFonts w:hint="default"/>
      </w:rPr>
    </w:lvl>
    <w:lvl w:ilvl="7">
      <w:numFmt w:val="bullet"/>
      <w:lvlText w:val="•"/>
      <w:lvlJc w:val="left"/>
      <w:pPr>
        <w:ind w:left="6717" w:hanging="567"/>
      </w:pPr>
      <w:rPr>
        <w:rFonts w:hint="default"/>
      </w:rPr>
    </w:lvl>
    <w:lvl w:ilvl="8">
      <w:numFmt w:val="bullet"/>
      <w:lvlText w:val="•"/>
      <w:lvlJc w:val="left"/>
      <w:pPr>
        <w:ind w:left="7579" w:hanging="567"/>
      </w:pPr>
      <w:rPr>
        <w:rFonts w:hint="default"/>
      </w:rPr>
    </w:lvl>
  </w:abstractNum>
  <w:abstractNum w:abstractNumId="13" w15:restartNumberingAfterBreak="0">
    <w:nsid w:val="292D4FC5"/>
    <w:multiLevelType w:val="hybridMultilevel"/>
    <w:tmpl w:val="06E6E226"/>
    <w:lvl w:ilvl="0" w:tplc="474461C8">
      <w:start w:val="5"/>
      <w:numFmt w:val="upperLetter"/>
      <w:lvlText w:val="%1."/>
      <w:lvlJc w:val="left"/>
      <w:pPr>
        <w:ind w:left="1192" w:hanging="280"/>
        <w:jc w:val="right"/>
      </w:pPr>
      <w:rPr>
        <w:rFonts w:ascii="Times New Roman" w:eastAsia="Times New Roman" w:hAnsi="Times New Roman" w:cs="Times New Roman" w:hint="default"/>
        <w:b/>
        <w:bCs/>
        <w:color w:val="010202"/>
        <w:w w:val="100"/>
        <w:sz w:val="24"/>
        <w:szCs w:val="24"/>
      </w:rPr>
    </w:lvl>
    <w:lvl w:ilvl="1" w:tplc="C3C842C8">
      <w:numFmt w:val="bullet"/>
      <w:lvlText w:val="•"/>
      <w:lvlJc w:val="left"/>
      <w:pPr>
        <w:ind w:left="1982" w:hanging="280"/>
      </w:pPr>
      <w:rPr>
        <w:rFonts w:hint="default"/>
      </w:rPr>
    </w:lvl>
    <w:lvl w:ilvl="2" w:tplc="54EEBA76">
      <w:numFmt w:val="bullet"/>
      <w:lvlText w:val="•"/>
      <w:lvlJc w:val="left"/>
      <w:pPr>
        <w:ind w:left="2764" w:hanging="280"/>
      </w:pPr>
      <w:rPr>
        <w:rFonts w:hint="default"/>
      </w:rPr>
    </w:lvl>
    <w:lvl w:ilvl="3" w:tplc="B2A6096C">
      <w:numFmt w:val="bullet"/>
      <w:lvlText w:val="•"/>
      <w:lvlJc w:val="left"/>
      <w:pPr>
        <w:ind w:left="3547" w:hanging="280"/>
      </w:pPr>
      <w:rPr>
        <w:rFonts w:hint="default"/>
      </w:rPr>
    </w:lvl>
    <w:lvl w:ilvl="4" w:tplc="E1586DBA">
      <w:numFmt w:val="bullet"/>
      <w:lvlText w:val="•"/>
      <w:lvlJc w:val="left"/>
      <w:pPr>
        <w:ind w:left="4329" w:hanging="280"/>
      </w:pPr>
      <w:rPr>
        <w:rFonts w:hint="default"/>
      </w:rPr>
    </w:lvl>
    <w:lvl w:ilvl="5" w:tplc="DACEBAB4">
      <w:numFmt w:val="bullet"/>
      <w:lvlText w:val="•"/>
      <w:lvlJc w:val="left"/>
      <w:pPr>
        <w:ind w:left="5112" w:hanging="280"/>
      </w:pPr>
      <w:rPr>
        <w:rFonts w:hint="default"/>
      </w:rPr>
    </w:lvl>
    <w:lvl w:ilvl="6" w:tplc="038C9122">
      <w:numFmt w:val="bullet"/>
      <w:lvlText w:val="•"/>
      <w:lvlJc w:val="left"/>
      <w:pPr>
        <w:ind w:left="5894" w:hanging="280"/>
      </w:pPr>
      <w:rPr>
        <w:rFonts w:hint="default"/>
      </w:rPr>
    </w:lvl>
    <w:lvl w:ilvl="7" w:tplc="55B21338">
      <w:numFmt w:val="bullet"/>
      <w:lvlText w:val="•"/>
      <w:lvlJc w:val="left"/>
      <w:pPr>
        <w:ind w:left="6677" w:hanging="280"/>
      </w:pPr>
      <w:rPr>
        <w:rFonts w:hint="default"/>
      </w:rPr>
    </w:lvl>
    <w:lvl w:ilvl="8" w:tplc="9048BC2A">
      <w:numFmt w:val="bullet"/>
      <w:lvlText w:val="•"/>
      <w:lvlJc w:val="left"/>
      <w:pPr>
        <w:ind w:left="7459" w:hanging="280"/>
      </w:pPr>
      <w:rPr>
        <w:rFonts w:hint="default"/>
      </w:rPr>
    </w:lvl>
  </w:abstractNum>
  <w:abstractNum w:abstractNumId="14" w15:restartNumberingAfterBreak="0">
    <w:nsid w:val="2A2502CD"/>
    <w:multiLevelType w:val="hybridMultilevel"/>
    <w:tmpl w:val="52A05CBC"/>
    <w:lvl w:ilvl="0" w:tplc="0B18F520">
      <w:start w:val="4"/>
      <w:numFmt w:val="upperLetter"/>
      <w:lvlText w:val="%1."/>
      <w:lvlJc w:val="left"/>
      <w:pPr>
        <w:ind w:left="1205" w:hanging="294"/>
        <w:jc w:val="left"/>
      </w:pPr>
      <w:rPr>
        <w:rFonts w:ascii="Times New Roman" w:eastAsia="Times New Roman" w:hAnsi="Times New Roman" w:cs="Times New Roman" w:hint="default"/>
        <w:b/>
        <w:bCs/>
        <w:color w:val="010202"/>
        <w:w w:val="99"/>
        <w:sz w:val="24"/>
        <w:szCs w:val="24"/>
      </w:rPr>
    </w:lvl>
    <w:lvl w:ilvl="1" w:tplc="4D38BFE8">
      <w:numFmt w:val="bullet"/>
      <w:lvlText w:val="•"/>
      <w:lvlJc w:val="left"/>
      <w:pPr>
        <w:ind w:left="1320" w:hanging="294"/>
      </w:pPr>
      <w:rPr>
        <w:rFonts w:hint="default"/>
      </w:rPr>
    </w:lvl>
    <w:lvl w:ilvl="2" w:tplc="D0444E30">
      <w:numFmt w:val="bullet"/>
      <w:lvlText w:val="•"/>
      <w:lvlJc w:val="left"/>
      <w:pPr>
        <w:ind w:left="2176" w:hanging="294"/>
      </w:pPr>
      <w:rPr>
        <w:rFonts w:hint="default"/>
      </w:rPr>
    </w:lvl>
    <w:lvl w:ilvl="3" w:tplc="1E46CDA0">
      <w:numFmt w:val="bullet"/>
      <w:lvlText w:val="•"/>
      <w:lvlJc w:val="left"/>
      <w:pPr>
        <w:ind w:left="3032" w:hanging="294"/>
      </w:pPr>
      <w:rPr>
        <w:rFonts w:hint="default"/>
      </w:rPr>
    </w:lvl>
    <w:lvl w:ilvl="4" w:tplc="0C56AAC6">
      <w:numFmt w:val="bullet"/>
      <w:lvlText w:val="•"/>
      <w:lvlJc w:val="left"/>
      <w:pPr>
        <w:ind w:left="3888" w:hanging="294"/>
      </w:pPr>
      <w:rPr>
        <w:rFonts w:hint="default"/>
      </w:rPr>
    </w:lvl>
    <w:lvl w:ilvl="5" w:tplc="087A7B3C">
      <w:numFmt w:val="bullet"/>
      <w:lvlText w:val="•"/>
      <w:lvlJc w:val="left"/>
      <w:pPr>
        <w:ind w:left="4744" w:hanging="294"/>
      </w:pPr>
      <w:rPr>
        <w:rFonts w:hint="default"/>
      </w:rPr>
    </w:lvl>
    <w:lvl w:ilvl="6" w:tplc="149A9CDE">
      <w:numFmt w:val="bullet"/>
      <w:lvlText w:val="•"/>
      <w:lvlJc w:val="left"/>
      <w:pPr>
        <w:ind w:left="5600" w:hanging="294"/>
      </w:pPr>
      <w:rPr>
        <w:rFonts w:hint="default"/>
      </w:rPr>
    </w:lvl>
    <w:lvl w:ilvl="7" w:tplc="69A8F31C">
      <w:numFmt w:val="bullet"/>
      <w:lvlText w:val="•"/>
      <w:lvlJc w:val="left"/>
      <w:pPr>
        <w:ind w:left="6456" w:hanging="294"/>
      </w:pPr>
      <w:rPr>
        <w:rFonts w:hint="default"/>
      </w:rPr>
    </w:lvl>
    <w:lvl w:ilvl="8" w:tplc="419A0EBA">
      <w:numFmt w:val="bullet"/>
      <w:lvlText w:val="•"/>
      <w:lvlJc w:val="left"/>
      <w:pPr>
        <w:ind w:left="7312" w:hanging="294"/>
      </w:pPr>
      <w:rPr>
        <w:rFonts w:hint="default"/>
      </w:rPr>
    </w:lvl>
  </w:abstractNum>
  <w:abstractNum w:abstractNumId="15" w15:restartNumberingAfterBreak="0">
    <w:nsid w:val="2ACC1028"/>
    <w:multiLevelType w:val="hybridMultilevel"/>
    <w:tmpl w:val="1CA0A73C"/>
    <w:lvl w:ilvl="0" w:tplc="533CA4E8">
      <w:start w:val="1"/>
      <w:numFmt w:val="decimal"/>
      <w:lvlText w:val="%1."/>
      <w:lvlJc w:val="left"/>
      <w:pPr>
        <w:ind w:left="542" w:hanging="427"/>
        <w:jc w:val="left"/>
      </w:pPr>
      <w:rPr>
        <w:rFonts w:ascii="Times New Roman" w:eastAsia="Times New Roman" w:hAnsi="Times New Roman" w:cs="Times New Roman" w:hint="default"/>
        <w:color w:val="010202"/>
        <w:spacing w:val="-5"/>
        <w:w w:val="100"/>
        <w:sz w:val="24"/>
        <w:szCs w:val="24"/>
      </w:rPr>
    </w:lvl>
    <w:lvl w:ilvl="1" w:tplc="DD24564A">
      <w:start w:val="1"/>
      <w:numFmt w:val="upperLetter"/>
      <w:lvlText w:val="%2."/>
      <w:lvlJc w:val="left"/>
      <w:pPr>
        <w:ind w:left="542" w:hanging="360"/>
        <w:jc w:val="left"/>
      </w:pPr>
      <w:rPr>
        <w:rFonts w:ascii="Arial" w:eastAsia="Arial" w:hAnsi="Arial" w:cs="Arial" w:hint="default"/>
        <w:color w:val="010202"/>
        <w:spacing w:val="-2"/>
        <w:w w:val="100"/>
        <w:sz w:val="22"/>
        <w:szCs w:val="22"/>
      </w:rPr>
    </w:lvl>
    <w:lvl w:ilvl="2" w:tplc="D0F49BE6">
      <w:numFmt w:val="bullet"/>
      <w:lvlText w:val="•"/>
      <w:lvlJc w:val="left"/>
      <w:pPr>
        <w:ind w:left="2292" w:hanging="360"/>
      </w:pPr>
      <w:rPr>
        <w:rFonts w:hint="default"/>
      </w:rPr>
    </w:lvl>
    <w:lvl w:ilvl="3" w:tplc="5FDA9D82">
      <w:numFmt w:val="bullet"/>
      <w:lvlText w:val="•"/>
      <w:lvlJc w:val="left"/>
      <w:pPr>
        <w:ind w:left="3169" w:hanging="360"/>
      </w:pPr>
      <w:rPr>
        <w:rFonts w:hint="default"/>
      </w:rPr>
    </w:lvl>
    <w:lvl w:ilvl="4" w:tplc="22EAC16E">
      <w:numFmt w:val="bullet"/>
      <w:lvlText w:val="•"/>
      <w:lvlJc w:val="left"/>
      <w:pPr>
        <w:ind w:left="4045" w:hanging="360"/>
      </w:pPr>
      <w:rPr>
        <w:rFonts w:hint="default"/>
      </w:rPr>
    </w:lvl>
    <w:lvl w:ilvl="5" w:tplc="5446619C">
      <w:numFmt w:val="bullet"/>
      <w:lvlText w:val="•"/>
      <w:lvlJc w:val="left"/>
      <w:pPr>
        <w:ind w:left="4922" w:hanging="360"/>
      </w:pPr>
      <w:rPr>
        <w:rFonts w:hint="default"/>
      </w:rPr>
    </w:lvl>
    <w:lvl w:ilvl="6" w:tplc="3160864E">
      <w:numFmt w:val="bullet"/>
      <w:lvlText w:val="•"/>
      <w:lvlJc w:val="left"/>
      <w:pPr>
        <w:ind w:left="5798" w:hanging="360"/>
      </w:pPr>
      <w:rPr>
        <w:rFonts w:hint="default"/>
      </w:rPr>
    </w:lvl>
    <w:lvl w:ilvl="7" w:tplc="E00CDE9A">
      <w:numFmt w:val="bullet"/>
      <w:lvlText w:val="•"/>
      <w:lvlJc w:val="left"/>
      <w:pPr>
        <w:ind w:left="6675" w:hanging="360"/>
      </w:pPr>
      <w:rPr>
        <w:rFonts w:hint="default"/>
      </w:rPr>
    </w:lvl>
    <w:lvl w:ilvl="8" w:tplc="6DAAB030">
      <w:numFmt w:val="bullet"/>
      <w:lvlText w:val="•"/>
      <w:lvlJc w:val="left"/>
      <w:pPr>
        <w:ind w:left="7551" w:hanging="360"/>
      </w:pPr>
      <w:rPr>
        <w:rFonts w:hint="default"/>
      </w:rPr>
    </w:lvl>
  </w:abstractNum>
  <w:abstractNum w:abstractNumId="16" w15:restartNumberingAfterBreak="0">
    <w:nsid w:val="2C212D14"/>
    <w:multiLevelType w:val="multilevel"/>
    <w:tmpl w:val="36362850"/>
    <w:lvl w:ilvl="0">
      <w:start w:val="2"/>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Times New Roman" w:eastAsia="Times New Roman" w:hAnsi="Times New Roman" w:cs="Times New Roman" w:hint="default"/>
        <w:color w:val="010202"/>
        <w:spacing w:val="-30"/>
        <w:w w:val="99"/>
        <w:sz w:val="24"/>
        <w:szCs w:val="24"/>
      </w:rPr>
    </w:lvl>
    <w:lvl w:ilvl="2">
      <w:numFmt w:val="bullet"/>
      <w:lvlText w:val="•"/>
      <w:lvlJc w:val="left"/>
      <w:pPr>
        <w:ind w:left="2404" w:hanging="567"/>
      </w:pPr>
      <w:rPr>
        <w:rFonts w:hint="default"/>
      </w:rPr>
    </w:lvl>
    <w:lvl w:ilvl="3">
      <w:numFmt w:val="bullet"/>
      <w:lvlText w:val="•"/>
      <w:lvlJc w:val="left"/>
      <w:pPr>
        <w:ind w:left="3267" w:hanging="567"/>
      </w:pPr>
      <w:rPr>
        <w:rFonts w:hint="default"/>
      </w:rPr>
    </w:lvl>
    <w:lvl w:ilvl="4">
      <w:numFmt w:val="bullet"/>
      <w:lvlText w:val="•"/>
      <w:lvlJc w:val="left"/>
      <w:pPr>
        <w:ind w:left="4129" w:hanging="567"/>
      </w:pPr>
      <w:rPr>
        <w:rFonts w:hint="default"/>
      </w:rPr>
    </w:lvl>
    <w:lvl w:ilvl="5">
      <w:numFmt w:val="bullet"/>
      <w:lvlText w:val="•"/>
      <w:lvlJc w:val="left"/>
      <w:pPr>
        <w:ind w:left="4992" w:hanging="567"/>
      </w:pPr>
      <w:rPr>
        <w:rFonts w:hint="default"/>
      </w:rPr>
    </w:lvl>
    <w:lvl w:ilvl="6">
      <w:numFmt w:val="bullet"/>
      <w:lvlText w:val="•"/>
      <w:lvlJc w:val="left"/>
      <w:pPr>
        <w:ind w:left="5854" w:hanging="567"/>
      </w:pPr>
      <w:rPr>
        <w:rFonts w:hint="default"/>
      </w:rPr>
    </w:lvl>
    <w:lvl w:ilvl="7">
      <w:numFmt w:val="bullet"/>
      <w:lvlText w:val="•"/>
      <w:lvlJc w:val="left"/>
      <w:pPr>
        <w:ind w:left="6717" w:hanging="567"/>
      </w:pPr>
      <w:rPr>
        <w:rFonts w:hint="default"/>
      </w:rPr>
    </w:lvl>
    <w:lvl w:ilvl="8">
      <w:numFmt w:val="bullet"/>
      <w:lvlText w:val="•"/>
      <w:lvlJc w:val="left"/>
      <w:pPr>
        <w:ind w:left="7579" w:hanging="567"/>
      </w:pPr>
      <w:rPr>
        <w:rFonts w:hint="default"/>
      </w:rPr>
    </w:lvl>
  </w:abstractNum>
  <w:abstractNum w:abstractNumId="17" w15:restartNumberingAfterBreak="0">
    <w:nsid w:val="301F3ED3"/>
    <w:multiLevelType w:val="hybridMultilevel"/>
    <w:tmpl w:val="DF58ACBC"/>
    <w:lvl w:ilvl="0" w:tplc="2A98569C">
      <w:numFmt w:val="bullet"/>
      <w:lvlText w:val="-"/>
      <w:lvlJc w:val="left"/>
      <w:pPr>
        <w:ind w:left="1192" w:hanging="342"/>
      </w:pPr>
      <w:rPr>
        <w:rFonts w:ascii="Times New Roman" w:eastAsia="Times New Roman" w:hAnsi="Times New Roman" w:cs="Times New Roman" w:hint="default"/>
        <w:color w:val="010202"/>
        <w:spacing w:val="-4"/>
        <w:w w:val="99"/>
        <w:sz w:val="24"/>
        <w:szCs w:val="24"/>
      </w:rPr>
    </w:lvl>
    <w:lvl w:ilvl="1" w:tplc="31561D16">
      <w:numFmt w:val="bullet"/>
      <w:lvlText w:val="•"/>
      <w:lvlJc w:val="left"/>
      <w:pPr>
        <w:ind w:left="2010" w:hanging="342"/>
      </w:pPr>
      <w:rPr>
        <w:rFonts w:hint="default"/>
      </w:rPr>
    </w:lvl>
    <w:lvl w:ilvl="2" w:tplc="214225A8">
      <w:numFmt w:val="bullet"/>
      <w:lvlText w:val="•"/>
      <w:lvlJc w:val="left"/>
      <w:pPr>
        <w:ind w:left="2820" w:hanging="342"/>
      </w:pPr>
      <w:rPr>
        <w:rFonts w:hint="default"/>
      </w:rPr>
    </w:lvl>
    <w:lvl w:ilvl="3" w:tplc="181E8046">
      <w:numFmt w:val="bullet"/>
      <w:lvlText w:val="•"/>
      <w:lvlJc w:val="left"/>
      <w:pPr>
        <w:ind w:left="3631" w:hanging="342"/>
      </w:pPr>
      <w:rPr>
        <w:rFonts w:hint="default"/>
      </w:rPr>
    </w:lvl>
    <w:lvl w:ilvl="4" w:tplc="5F1AFCB0">
      <w:numFmt w:val="bullet"/>
      <w:lvlText w:val="•"/>
      <w:lvlJc w:val="left"/>
      <w:pPr>
        <w:ind w:left="4441" w:hanging="342"/>
      </w:pPr>
      <w:rPr>
        <w:rFonts w:hint="default"/>
      </w:rPr>
    </w:lvl>
    <w:lvl w:ilvl="5" w:tplc="8B12D19E">
      <w:numFmt w:val="bullet"/>
      <w:lvlText w:val="•"/>
      <w:lvlJc w:val="left"/>
      <w:pPr>
        <w:ind w:left="5252" w:hanging="342"/>
      </w:pPr>
      <w:rPr>
        <w:rFonts w:hint="default"/>
      </w:rPr>
    </w:lvl>
    <w:lvl w:ilvl="6" w:tplc="3F96DF56">
      <w:numFmt w:val="bullet"/>
      <w:lvlText w:val="•"/>
      <w:lvlJc w:val="left"/>
      <w:pPr>
        <w:ind w:left="6062" w:hanging="342"/>
      </w:pPr>
      <w:rPr>
        <w:rFonts w:hint="default"/>
      </w:rPr>
    </w:lvl>
    <w:lvl w:ilvl="7" w:tplc="9796DD5A">
      <w:numFmt w:val="bullet"/>
      <w:lvlText w:val="•"/>
      <w:lvlJc w:val="left"/>
      <w:pPr>
        <w:ind w:left="6873" w:hanging="342"/>
      </w:pPr>
      <w:rPr>
        <w:rFonts w:hint="default"/>
      </w:rPr>
    </w:lvl>
    <w:lvl w:ilvl="8" w:tplc="746E17E6">
      <w:numFmt w:val="bullet"/>
      <w:lvlText w:val="•"/>
      <w:lvlJc w:val="left"/>
      <w:pPr>
        <w:ind w:left="7683" w:hanging="342"/>
      </w:pPr>
      <w:rPr>
        <w:rFonts w:hint="default"/>
      </w:rPr>
    </w:lvl>
  </w:abstractNum>
  <w:abstractNum w:abstractNumId="18" w15:restartNumberingAfterBreak="0">
    <w:nsid w:val="30C94A26"/>
    <w:multiLevelType w:val="multilevel"/>
    <w:tmpl w:val="9940B0FA"/>
    <w:lvl w:ilvl="0">
      <w:start w:val="1"/>
      <w:numFmt w:val="decimal"/>
      <w:lvlText w:val="%1."/>
      <w:lvlJc w:val="left"/>
      <w:pPr>
        <w:ind w:left="542" w:hanging="488"/>
        <w:jc w:val="left"/>
      </w:pPr>
      <w:rPr>
        <w:rFonts w:hint="default"/>
        <w:spacing w:val="-29"/>
        <w:w w:val="99"/>
      </w:rPr>
    </w:lvl>
    <w:lvl w:ilvl="1">
      <w:start w:val="1"/>
      <w:numFmt w:val="decimal"/>
      <w:lvlText w:val="%1.%2."/>
      <w:lvlJc w:val="left"/>
      <w:pPr>
        <w:ind w:left="1542" w:hanging="723"/>
        <w:jc w:val="left"/>
      </w:pPr>
      <w:rPr>
        <w:rFonts w:ascii="Arial" w:eastAsia="Arial" w:hAnsi="Arial" w:cs="Arial" w:hint="default"/>
        <w:color w:val="010202"/>
        <w:spacing w:val="-1"/>
        <w:w w:val="100"/>
        <w:sz w:val="22"/>
        <w:szCs w:val="22"/>
      </w:rPr>
    </w:lvl>
    <w:lvl w:ilvl="2">
      <w:numFmt w:val="bullet"/>
      <w:lvlText w:val="•"/>
      <w:lvlJc w:val="left"/>
      <w:pPr>
        <w:ind w:left="2402" w:hanging="723"/>
      </w:pPr>
      <w:rPr>
        <w:rFonts w:hint="default"/>
      </w:rPr>
    </w:lvl>
    <w:lvl w:ilvl="3">
      <w:numFmt w:val="bullet"/>
      <w:lvlText w:val="•"/>
      <w:lvlJc w:val="left"/>
      <w:pPr>
        <w:ind w:left="3265" w:hanging="723"/>
      </w:pPr>
      <w:rPr>
        <w:rFonts w:hint="default"/>
      </w:rPr>
    </w:lvl>
    <w:lvl w:ilvl="4">
      <w:numFmt w:val="bullet"/>
      <w:lvlText w:val="•"/>
      <w:lvlJc w:val="left"/>
      <w:pPr>
        <w:ind w:left="4128" w:hanging="723"/>
      </w:pPr>
      <w:rPr>
        <w:rFonts w:hint="default"/>
      </w:rPr>
    </w:lvl>
    <w:lvl w:ilvl="5">
      <w:numFmt w:val="bullet"/>
      <w:lvlText w:val="•"/>
      <w:lvlJc w:val="left"/>
      <w:pPr>
        <w:ind w:left="4990" w:hanging="723"/>
      </w:pPr>
      <w:rPr>
        <w:rFonts w:hint="default"/>
      </w:rPr>
    </w:lvl>
    <w:lvl w:ilvl="6">
      <w:numFmt w:val="bullet"/>
      <w:lvlText w:val="•"/>
      <w:lvlJc w:val="left"/>
      <w:pPr>
        <w:ind w:left="5853" w:hanging="723"/>
      </w:pPr>
      <w:rPr>
        <w:rFonts w:hint="default"/>
      </w:rPr>
    </w:lvl>
    <w:lvl w:ilvl="7">
      <w:numFmt w:val="bullet"/>
      <w:lvlText w:val="•"/>
      <w:lvlJc w:val="left"/>
      <w:pPr>
        <w:ind w:left="6716" w:hanging="723"/>
      </w:pPr>
      <w:rPr>
        <w:rFonts w:hint="default"/>
      </w:rPr>
    </w:lvl>
    <w:lvl w:ilvl="8">
      <w:numFmt w:val="bullet"/>
      <w:lvlText w:val="•"/>
      <w:lvlJc w:val="left"/>
      <w:pPr>
        <w:ind w:left="7578" w:hanging="723"/>
      </w:pPr>
      <w:rPr>
        <w:rFonts w:hint="default"/>
      </w:rPr>
    </w:lvl>
  </w:abstractNum>
  <w:abstractNum w:abstractNumId="19" w15:restartNumberingAfterBreak="0">
    <w:nsid w:val="30CC4630"/>
    <w:multiLevelType w:val="hybridMultilevel"/>
    <w:tmpl w:val="A0E0471A"/>
    <w:lvl w:ilvl="0" w:tplc="0A8842C4">
      <w:numFmt w:val="bullet"/>
      <w:lvlText w:val="-"/>
      <w:lvlJc w:val="left"/>
      <w:pPr>
        <w:ind w:left="542" w:hanging="591"/>
      </w:pPr>
      <w:rPr>
        <w:rFonts w:ascii="Times New Roman" w:eastAsia="Times New Roman" w:hAnsi="Times New Roman" w:cs="Times New Roman" w:hint="default"/>
        <w:color w:val="010202"/>
        <w:spacing w:val="-4"/>
        <w:w w:val="99"/>
        <w:sz w:val="24"/>
        <w:szCs w:val="24"/>
      </w:rPr>
    </w:lvl>
    <w:lvl w:ilvl="1" w:tplc="BCF4883A">
      <w:numFmt w:val="bullet"/>
      <w:lvlText w:val="-"/>
      <w:lvlJc w:val="left"/>
      <w:pPr>
        <w:ind w:left="912" w:hanging="342"/>
      </w:pPr>
      <w:rPr>
        <w:rFonts w:ascii="Times New Roman" w:eastAsia="Times New Roman" w:hAnsi="Times New Roman" w:cs="Times New Roman" w:hint="default"/>
        <w:color w:val="010202"/>
        <w:spacing w:val="-4"/>
        <w:w w:val="99"/>
        <w:sz w:val="24"/>
        <w:szCs w:val="24"/>
      </w:rPr>
    </w:lvl>
    <w:lvl w:ilvl="2" w:tplc="90B6FBD8">
      <w:numFmt w:val="bullet"/>
      <w:lvlText w:val="•"/>
      <w:lvlJc w:val="left"/>
      <w:pPr>
        <w:ind w:left="1820" w:hanging="342"/>
      </w:pPr>
      <w:rPr>
        <w:rFonts w:hint="default"/>
      </w:rPr>
    </w:lvl>
    <w:lvl w:ilvl="3" w:tplc="4D064390">
      <w:numFmt w:val="bullet"/>
      <w:lvlText w:val="•"/>
      <w:lvlJc w:val="left"/>
      <w:pPr>
        <w:ind w:left="2720" w:hanging="342"/>
      </w:pPr>
      <w:rPr>
        <w:rFonts w:hint="default"/>
      </w:rPr>
    </w:lvl>
    <w:lvl w:ilvl="4" w:tplc="5DA4DC74">
      <w:numFmt w:val="bullet"/>
      <w:lvlText w:val="•"/>
      <w:lvlJc w:val="left"/>
      <w:pPr>
        <w:ind w:left="3621" w:hanging="342"/>
      </w:pPr>
      <w:rPr>
        <w:rFonts w:hint="default"/>
      </w:rPr>
    </w:lvl>
    <w:lvl w:ilvl="5" w:tplc="EE200A08">
      <w:numFmt w:val="bullet"/>
      <w:lvlText w:val="•"/>
      <w:lvlJc w:val="left"/>
      <w:pPr>
        <w:ind w:left="4521" w:hanging="342"/>
      </w:pPr>
      <w:rPr>
        <w:rFonts w:hint="default"/>
      </w:rPr>
    </w:lvl>
    <w:lvl w:ilvl="6" w:tplc="470277F4">
      <w:numFmt w:val="bullet"/>
      <w:lvlText w:val="•"/>
      <w:lvlJc w:val="left"/>
      <w:pPr>
        <w:ind w:left="5422" w:hanging="342"/>
      </w:pPr>
      <w:rPr>
        <w:rFonts w:hint="default"/>
      </w:rPr>
    </w:lvl>
    <w:lvl w:ilvl="7" w:tplc="29BA0F82">
      <w:numFmt w:val="bullet"/>
      <w:lvlText w:val="•"/>
      <w:lvlJc w:val="left"/>
      <w:pPr>
        <w:ind w:left="6322" w:hanging="342"/>
      </w:pPr>
      <w:rPr>
        <w:rFonts w:hint="default"/>
      </w:rPr>
    </w:lvl>
    <w:lvl w:ilvl="8" w:tplc="5DDE8DB2">
      <w:numFmt w:val="bullet"/>
      <w:lvlText w:val="•"/>
      <w:lvlJc w:val="left"/>
      <w:pPr>
        <w:ind w:left="7223" w:hanging="342"/>
      </w:pPr>
      <w:rPr>
        <w:rFonts w:hint="default"/>
      </w:rPr>
    </w:lvl>
  </w:abstractNum>
  <w:abstractNum w:abstractNumId="20" w15:restartNumberingAfterBreak="0">
    <w:nsid w:val="34014AE4"/>
    <w:multiLevelType w:val="hybridMultilevel"/>
    <w:tmpl w:val="8492393A"/>
    <w:lvl w:ilvl="0" w:tplc="B6D824FC">
      <w:numFmt w:val="bullet"/>
      <w:lvlText w:val="-"/>
      <w:lvlJc w:val="left"/>
      <w:pPr>
        <w:ind w:left="1251" w:hanging="339"/>
      </w:pPr>
      <w:rPr>
        <w:rFonts w:ascii="Times New Roman" w:eastAsia="Times New Roman" w:hAnsi="Times New Roman" w:cs="Times New Roman" w:hint="default"/>
        <w:color w:val="010202"/>
        <w:spacing w:val="-10"/>
        <w:w w:val="99"/>
        <w:sz w:val="24"/>
        <w:szCs w:val="24"/>
      </w:rPr>
    </w:lvl>
    <w:lvl w:ilvl="1" w:tplc="467ED32C">
      <w:numFmt w:val="bullet"/>
      <w:lvlText w:val="-"/>
      <w:lvlJc w:val="left"/>
      <w:pPr>
        <w:ind w:left="1951" w:hanging="699"/>
      </w:pPr>
      <w:rPr>
        <w:rFonts w:ascii="Times New Roman" w:eastAsia="Times New Roman" w:hAnsi="Times New Roman" w:cs="Times New Roman" w:hint="default"/>
        <w:color w:val="010202"/>
        <w:spacing w:val="-15"/>
        <w:w w:val="99"/>
        <w:sz w:val="24"/>
        <w:szCs w:val="24"/>
      </w:rPr>
    </w:lvl>
    <w:lvl w:ilvl="2" w:tplc="EA9C133E">
      <w:numFmt w:val="bullet"/>
      <w:lvlText w:val="•"/>
      <w:lvlJc w:val="left"/>
      <w:pPr>
        <w:ind w:left="2744" w:hanging="699"/>
      </w:pPr>
      <w:rPr>
        <w:rFonts w:hint="default"/>
      </w:rPr>
    </w:lvl>
    <w:lvl w:ilvl="3" w:tplc="8AEE74F2">
      <w:numFmt w:val="bullet"/>
      <w:lvlText w:val="•"/>
      <w:lvlJc w:val="left"/>
      <w:pPr>
        <w:ind w:left="3529" w:hanging="699"/>
      </w:pPr>
      <w:rPr>
        <w:rFonts w:hint="default"/>
      </w:rPr>
    </w:lvl>
    <w:lvl w:ilvl="4" w:tplc="D8D86242">
      <w:numFmt w:val="bullet"/>
      <w:lvlText w:val="•"/>
      <w:lvlJc w:val="left"/>
      <w:pPr>
        <w:ind w:left="4314" w:hanging="699"/>
      </w:pPr>
      <w:rPr>
        <w:rFonts w:hint="default"/>
      </w:rPr>
    </w:lvl>
    <w:lvl w:ilvl="5" w:tplc="0F6875DE">
      <w:numFmt w:val="bullet"/>
      <w:lvlText w:val="•"/>
      <w:lvlJc w:val="left"/>
      <w:pPr>
        <w:ind w:left="5099" w:hanging="699"/>
      </w:pPr>
      <w:rPr>
        <w:rFonts w:hint="default"/>
      </w:rPr>
    </w:lvl>
    <w:lvl w:ilvl="6" w:tplc="21646F90">
      <w:numFmt w:val="bullet"/>
      <w:lvlText w:val="•"/>
      <w:lvlJc w:val="left"/>
      <w:pPr>
        <w:ind w:left="5884" w:hanging="699"/>
      </w:pPr>
      <w:rPr>
        <w:rFonts w:hint="default"/>
      </w:rPr>
    </w:lvl>
    <w:lvl w:ilvl="7" w:tplc="6FDCA298">
      <w:numFmt w:val="bullet"/>
      <w:lvlText w:val="•"/>
      <w:lvlJc w:val="left"/>
      <w:pPr>
        <w:ind w:left="6669" w:hanging="699"/>
      </w:pPr>
      <w:rPr>
        <w:rFonts w:hint="default"/>
      </w:rPr>
    </w:lvl>
    <w:lvl w:ilvl="8" w:tplc="1E980C2E">
      <w:numFmt w:val="bullet"/>
      <w:lvlText w:val="•"/>
      <w:lvlJc w:val="left"/>
      <w:pPr>
        <w:ind w:left="7454" w:hanging="699"/>
      </w:pPr>
      <w:rPr>
        <w:rFonts w:hint="default"/>
      </w:rPr>
    </w:lvl>
  </w:abstractNum>
  <w:abstractNum w:abstractNumId="21" w15:restartNumberingAfterBreak="0">
    <w:nsid w:val="3C55447C"/>
    <w:multiLevelType w:val="multilevel"/>
    <w:tmpl w:val="1B8AC9B6"/>
    <w:lvl w:ilvl="0">
      <w:start w:val="8"/>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Times New Roman" w:eastAsia="Times New Roman" w:hAnsi="Times New Roman" w:cs="Times New Roman" w:hint="default"/>
        <w:color w:val="010202"/>
        <w:spacing w:val="-11"/>
        <w:w w:val="99"/>
        <w:sz w:val="24"/>
        <w:szCs w:val="24"/>
      </w:rPr>
    </w:lvl>
    <w:lvl w:ilvl="2">
      <w:numFmt w:val="bullet"/>
      <w:lvlText w:val="•"/>
      <w:lvlJc w:val="left"/>
      <w:pPr>
        <w:ind w:left="2404" w:hanging="567"/>
      </w:pPr>
      <w:rPr>
        <w:rFonts w:hint="default"/>
      </w:rPr>
    </w:lvl>
    <w:lvl w:ilvl="3">
      <w:numFmt w:val="bullet"/>
      <w:lvlText w:val="•"/>
      <w:lvlJc w:val="left"/>
      <w:pPr>
        <w:ind w:left="3267" w:hanging="567"/>
      </w:pPr>
      <w:rPr>
        <w:rFonts w:hint="default"/>
      </w:rPr>
    </w:lvl>
    <w:lvl w:ilvl="4">
      <w:numFmt w:val="bullet"/>
      <w:lvlText w:val="•"/>
      <w:lvlJc w:val="left"/>
      <w:pPr>
        <w:ind w:left="4129" w:hanging="567"/>
      </w:pPr>
      <w:rPr>
        <w:rFonts w:hint="default"/>
      </w:rPr>
    </w:lvl>
    <w:lvl w:ilvl="5">
      <w:numFmt w:val="bullet"/>
      <w:lvlText w:val="•"/>
      <w:lvlJc w:val="left"/>
      <w:pPr>
        <w:ind w:left="4992" w:hanging="567"/>
      </w:pPr>
      <w:rPr>
        <w:rFonts w:hint="default"/>
      </w:rPr>
    </w:lvl>
    <w:lvl w:ilvl="6">
      <w:numFmt w:val="bullet"/>
      <w:lvlText w:val="•"/>
      <w:lvlJc w:val="left"/>
      <w:pPr>
        <w:ind w:left="5854" w:hanging="567"/>
      </w:pPr>
      <w:rPr>
        <w:rFonts w:hint="default"/>
      </w:rPr>
    </w:lvl>
    <w:lvl w:ilvl="7">
      <w:numFmt w:val="bullet"/>
      <w:lvlText w:val="•"/>
      <w:lvlJc w:val="left"/>
      <w:pPr>
        <w:ind w:left="6717" w:hanging="567"/>
      </w:pPr>
      <w:rPr>
        <w:rFonts w:hint="default"/>
      </w:rPr>
    </w:lvl>
    <w:lvl w:ilvl="8">
      <w:numFmt w:val="bullet"/>
      <w:lvlText w:val="•"/>
      <w:lvlJc w:val="left"/>
      <w:pPr>
        <w:ind w:left="7579" w:hanging="567"/>
      </w:pPr>
      <w:rPr>
        <w:rFonts w:hint="default"/>
      </w:rPr>
    </w:lvl>
  </w:abstractNum>
  <w:abstractNum w:abstractNumId="22" w15:restartNumberingAfterBreak="0">
    <w:nsid w:val="3C682534"/>
    <w:multiLevelType w:val="hybridMultilevel"/>
    <w:tmpl w:val="FDCAB82E"/>
    <w:lvl w:ilvl="0" w:tplc="491C406E">
      <w:start w:val="1"/>
      <w:numFmt w:val="decimal"/>
      <w:lvlText w:val="%1."/>
      <w:lvlJc w:val="left"/>
      <w:pPr>
        <w:ind w:left="542" w:hanging="428"/>
        <w:jc w:val="left"/>
      </w:pPr>
      <w:rPr>
        <w:rFonts w:ascii="Arial" w:eastAsia="Arial" w:hAnsi="Arial" w:cs="Arial" w:hint="default"/>
        <w:color w:val="010202"/>
        <w:spacing w:val="-2"/>
        <w:w w:val="100"/>
        <w:sz w:val="22"/>
        <w:szCs w:val="22"/>
      </w:rPr>
    </w:lvl>
    <w:lvl w:ilvl="1" w:tplc="36F24D44">
      <w:numFmt w:val="bullet"/>
      <w:lvlText w:val="•"/>
      <w:lvlJc w:val="left"/>
      <w:pPr>
        <w:ind w:left="1416" w:hanging="428"/>
      </w:pPr>
      <w:rPr>
        <w:rFonts w:hint="default"/>
      </w:rPr>
    </w:lvl>
    <w:lvl w:ilvl="2" w:tplc="8B1657CA">
      <w:numFmt w:val="bullet"/>
      <w:lvlText w:val="•"/>
      <w:lvlJc w:val="left"/>
      <w:pPr>
        <w:ind w:left="2292" w:hanging="428"/>
      </w:pPr>
      <w:rPr>
        <w:rFonts w:hint="default"/>
      </w:rPr>
    </w:lvl>
    <w:lvl w:ilvl="3" w:tplc="483C9554">
      <w:numFmt w:val="bullet"/>
      <w:lvlText w:val="•"/>
      <w:lvlJc w:val="left"/>
      <w:pPr>
        <w:ind w:left="3169" w:hanging="428"/>
      </w:pPr>
      <w:rPr>
        <w:rFonts w:hint="default"/>
      </w:rPr>
    </w:lvl>
    <w:lvl w:ilvl="4" w:tplc="352C3C16">
      <w:numFmt w:val="bullet"/>
      <w:lvlText w:val="•"/>
      <w:lvlJc w:val="left"/>
      <w:pPr>
        <w:ind w:left="4045" w:hanging="428"/>
      </w:pPr>
      <w:rPr>
        <w:rFonts w:hint="default"/>
      </w:rPr>
    </w:lvl>
    <w:lvl w:ilvl="5" w:tplc="84842DF0">
      <w:numFmt w:val="bullet"/>
      <w:lvlText w:val="•"/>
      <w:lvlJc w:val="left"/>
      <w:pPr>
        <w:ind w:left="4922" w:hanging="428"/>
      </w:pPr>
      <w:rPr>
        <w:rFonts w:hint="default"/>
      </w:rPr>
    </w:lvl>
    <w:lvl w:ilvl="6" w:tplc="981C0686">
      <w:numFmt w:val="bullet"/>
      <w:lvlText w:val="•"/>
      <w:lvlJc w:val="left"/>
      <w:pPr>
        <w:ind w:left="5798" w:hanging="428"/>
      </w:pPr>
      <w:rPr>
        <w:rFonts w:hint="default"/>
      </w:rPr>
    </w:lvl>
    <w:lvl w:ilvl="7" w:tplc="9120F0F6">
      <w:numFmt w:val="bullet"/>
      <w:lvlText w:val="•"/>
      <w:lvlJc w:val="left"/>
      <w:pPr>
        <w:ind w:left="6675" w:hanging="428"/>
      </w:pPr>
      <w:rPr>
        <w:rFonts w:hint="default"/>
      </w:rPr>
    </w:lvl>
    <w:lvl w:ilvl="8" w:tplc="C3B0C97A">
      <w:numFmt w:val="bullet"/>
      <w:lvlText w:val="•"/>
      <w:lvlJc w:val="left"/>
      <w:pPr>
        <w:ind w:left="7551" w:hanging="428"/>
      </w:pPr>
      <w:rPr>
        <w:rFonts w:hint="default"/>
      </w:rPr>
    </w:lvl>
  </w:abstractNum>
  <w:abstractNum w:abstractNumId="23" w15:restartNumberingAfterBreak="0">
    <w:nsid w:val="4085717D"/>
    <w:multiLevelType w:val="multilevel"/>
    <w:tmpl w:val="2EC49E12"/>
    <w:lvl w:ilvl="0">
      <w:start w:val="4"/>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Times New Roman" w:eastAsia="Times New Roman" w:hAnsi="Times New Roman" w:cs="Times New Roman" w:hint="default"/>
        <w:color w:val="010202"/>
        <w:spacing w:val="-4"/>
        <w:w w:val="99"/>
        <w:sz w:val="24"/>
        <w:szCs w:val="24"/>
      </w:rPr>
    </w:lvl>
    <w:lvl w:ilvl="2">
      <w:numFmt w:val="bullet"/>
      <w:lvlText w:val="•"/>
      <w:lvlJc w:val="left"/>
      <w:pPr>
        <w:ind w:left="2404" w:hanging="567"/>
      </w:pPr>
      <w:rPr>
        <w:rFonts w:hint="default"/>
      </w:rPr>
    </w:lvl>
    <w:lvl w:ilvl="3">
      <w:numFmt w:val="bullet"/>
      <w:lvlText w:val="•"/>
      <w:lvlJc w:val="left"/>
      <w:pPr>
        <w:ind w:left="3267" w:hanging="567"/>
      </w:pPr>
      <w:rPr>
        <w:rFonts w:hint="default"/>
      </w:rPr>
    </w:lvl>
    <w:lvl w:ilvl="4">
      <w:numFmt w:val="bullet"/>
      <w:lvlText w:val="•"/>
      <w:lvlJc w:val="left"/>
      <w:pPr>
        <w:ind w:left="4129" w:hanging="567"/>
      </w:pPr>
      <w:rPr>
        <w:rFonts w:hint="default"/>
      </w:rPr>
    </w:lvl>
    <w:lvl w:ilvl="5">
      <w:numFmt w:val="bullet"/>
      <w:lvlText w:val="•"/>
      <w:lvlJc w:val="left"/>
      <w:pPr>
        <w:ind w:left="4992" w:hanging="567"/>
      </w:pPr>
      <w:rPr>
        <w:rFonts w:hint="default"/>
      </w:rPr>
    </w:lvl>
    <w:lvl w:ilvl="6">
      <w:numFmt w:val="bullet"/>
      <w:lvlText w:val="•"/>
      <w:lvlJc w:val="left"/>
      <w:pPr>
        <w:ind w:left="5854" w:hanging="567"/>
      </w:pPr>
      <w:rPr>
        <w:rFonts w:hint="default"/>
      </w:rPr>
    </w:lvl>
    <w:lvl w:ilvl="7">
      <w:numFmt w:val="bullet"/>
      <w:lvlText w:val="•"/>
      <w:lvlJc w:val="left"/>
      <w:pPr>
        <w:ind w:left="6717" w:hanging="567"/>
      </w:pPr>
      <w:rPr>
        <w:rFonts w:hint="default"/>
      </w:rPr>
    </w:lvl>
    <w:lvl w:ilvl="8">
      <w:numFmt w:val="bullet"/>
      <w:lvlText w:val="•"/>
      <w:lvlJc w:val="left"/>
      <w:pPr>
        <w:ind w:left="7579" w:hanging="567"/>
      </w:pPr>
      <w:rPr>
        <w:rFonts w:hint="default"/>
      </w:rPr>
    </w:lvl>
  </w:abstractNum>
  <w:abstractNum w:abstractNumId="24" w15:restartNumberingAfterBreak="0">
    <w:nsid w:val="44AA6AB1"/>
    <w:multiLevelType w:val="hybridMultilevel"/>
    <w:tmpl w:val="90442DAE"/>
    <w:lvl w:ilvl="0" w:tplc="EC7879B0">
      <w:numFmt w:val="bullet"/>
      <w:lvlText w:val="-"/>
      <w:lvlJc w:val="left"/>
      <w:pPr>
        <w:ind w:left="1533" w:hanging="342"/>
      </w:pPr>
      <w:rPr>
        <w:rFonts w:ascii="Times New Roman" w:eastAsia="Times New Roman" w:hAnsi="Times New Roman" w:cs="Times New Roman" w:hint="default"/>
        <w:color w:val="010202"/>
        <w:spacing w:val="-4"/>
        <w:w w:val="99"/>
        <w:sz w:val="24"/>
        <w:szCs w:val="24"/>
      </w:rPr>
    </w:lvl>
    <w:lvl w:ilvl="1" w:tplc="DCD2EA04">
      <w:numFmt w:val="bullet"/>
      <w:lvlText w:val="•"/>
      <w:lvlJc w:val="left"/>
      <w:pPr>
        <w:ind w:left="2316" w:hanging="342"/>
      </w:pPr>
      <w:rPr>
        <w:rFonts w:hint="default"/>
      </w:rPr>
    </w:lvl>
    <w:lvl w:ilvl="2" w:tplc="4C8030D0">
      <w:numFmt w:val="bullet"/>
      <w:lvlText w:val="•"/>
      <w:lvlJc w:val="left"/>
      <w:pPr>
        <w:ind w:left="3092" w:hanging="342"/>
      </w:pPr>
      <w:rPr>
        <w:rFonts w:hint="default"/>
      </w:rPr>
    </w:lvl>
    <w:lvl w:ilvl="3" w:tplc="FB1CE8D8">
      <w:numFmt w:val="bullet"/>
      <w:lvlText w:val="•"/>
      <w:lvlJc w:val="left"/>
      <w:pPr>
        <w:ind w:left="3869" w:hanging="342"/>
      </w:pPr>
      <w:rPr>
        <w:rFonts w:hint="default"/>
      </w:rPr>
    </w:lvl>
    <w:lvl w:ilvl="4" w:tplc="4F76F110">
      <w:numFmt w:val="bullet"/>
      <w:lvlText w:val="•"/>
      <w:lvlJc w:val="left"/>
      <w:pPr>
        <w:ind w:left="4645" w:hanging="342"/>
      </w:pPr>
      <w:rPr>
        <w:rFonts w:hint="default"/>
      </w:rPr>
    </w:lvl>
    <w:lvl w:ilvl="5" w:tplc="B880A6A2">
      <w:numFmt w:val="bullet"/>
      <w:lvlText w:val="•"/>
      <w:lvlJc w:val="left"/>
      <w:pPr>
        <w:ind w:left="5422" w:hanging="342"/>
      </w:pPr>
      <w:rPr>
        <w:rFonts w:hint="default"/>
      </w:rPr>
    </w:lvl>
    <w:lvl w:ilvl="6" w:tplc="1A546E16">
      <w:numFmt w:val="bullet"/>
      <w:lvlText w:val="•"/>
      <w:lvlJc w:val="left"/>
      <w:pPr>
        <w:ind w:left="6198" w:hanging="342"/>
      </w:pPr>
      <w:rPr>
        <w:rFonts w:hint="default"/>
      </w:rPr>
    </w:lvl>
    <w:lvl w:ilvl="7" w:tplc="C9380A1A">
      <w:numFmt w:val="bullet"/>
      <w:lvlText w:val="•"/>
      <w:lvlJc w:val="left"/>
      <w:pPr>
        <w:ind w:left="6975" w:hanging="342"/>
      </w:pPr>
      <w:rPr>
        <w:rFonts w:hint="default"/>
      </w:rPr>
    </w:lvl>
    <w:lvl w:ilvl="8" w:tplc="FEFEF420">
      <w:numFmt w:val="bullet"/>
      <w:lvlText w:val="•"/>
      <w:lvlJc w:val="left"/>
      <w:pPr>
        <w:ind w:left="7751" w:hanging="342"/>
      </w:pPr>
      <w:rPr>
        <w:rFonts w:hint="default"/>
      </w:rPr>
    </w:lvl>
  </w:abstractNum>
  <w:abstractNum w:abstractNumId="25" w15:restartNumberingAfterBreak="0">
    <w:nsid w:val="489C5899"/>
    <w:multiLevelType w:val="multilevel"/>
    <w:tmpl w:val="3FF87380"/>
    <w:lvl w:ilvl="0">
      <w:start w:val="6"/>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Times New Roman" w:eastAsia="Times New Roman" w:hAnsi="Times New Roman" w:cs="Times New Roman" w:hint="default"/>
        <w:color w:val="010202"/>
        <w:spacing w:val="-4"/>
        <w:w w:val="99"/>
        <w:sz w:val="24"/>
        <w:szCs w:val="24"/>
      </w:rPr>
    </w:lvl>
    <w:lvl w:ilvl="2">
      <w:numFmt w:val="bullet"/>
      <w:lvlText w:val="•"/>
      <w:lvlJc w:val="left"/>
      <w:pPr>
        <w:ind w:left="2404" w:hanging="567"/>
      </w:pPr>
      <w:rPr>
        <w:rFonts w:hint="default"/>
      </w:rPr>
    </w:lvl>
    <w:lvl w:ilvl="3">
      <w:numFmt w:val="bullet"/>
      <w:lvlText w:val="•"/>
      <w:lvlJc w:val="left"/>
      <w:pPr>
        <w:ind w:left="3267" w:hanging="567"/>
      </w:pPr>
      <w:rPr>
        <w:rFonts w:hint="default"/>
      </w:rPr>
    </w:lvl>
    <w:lvl w:ilvl="4">
      <w:numFmt w:val="bullet"/>
      <w:lvlText w:val="•"/>
      <w:lvlJc w:val="left"/>
      <w:pPr>
        <w:ind w:left="4129" w:hanging="567"/>
      </w:pPr>
      <w:rPr>
        <w:rFonts w:hint="default"/>
      </w:rPr>
    </w:lvl>
    <w:lvl w:ilvl="5">
      <w:numFmt w:val="bullet"/>
      <w:lvlText w:val="•"/>
      <w:lvlJc w:val="left"/>
      <w:pPr>
        <w:ind w:left="4992" w:hanging="567"/>
      </w:pPr>
      <w:rPr>
        <w:rFonts w:hint="default"/>
      </w:rPr>
    </w:lvl>
    <w:lvl w:ilvl="6">
      <w:numFmt w:val="bullet"/>
      <w:lvlText w:val="•"/>
      <w:lvlJc w:val="left"/>
      <w:pPr>
        <w:ind w:left="5854" w:hanging="567"/>
      </w:pPr>
      <w:rPr>
        <w:rFonts w:hint="default"/>
      </w:rPr>
    </w:lvl>
    <w:lvl w:ilvl="7">
      <w:numFmt w:val="bullet"/>
      <w:lvlText w:val="•"/>
      <w:lvlJc w:val="left"/>
      <w:pPr>
        <w:ind w:left="6717" w:hanging="567"/>
      </w:pPr>
      <w:rPr>
        <w:rFonts w:hint="default"/>
      </w:rPr>
    </w:lvl>
    <w:lvl w:ilvl="8">
      <w:numFmt w:val="bullet"/>
      <w:lvlText w:val="•"/>
      <w:lvlJc w:val="left"/>
      <w:pPr>
        <w:ind w:left="7579" w:hanging="567"/>
      </w:pPr>
      <w:rPr>
        <w:rFonts w:hint="default"/>
      </w:rPr>
    </w:lvl>
  </w:abstractNum>
  <w:abstractNum w:abstractNumId="26" w15:restartNumberingAfterBreak="0">
    <w:nsid w:val="4A72369C"/>
    <w:multiLevelType w:val="multilevel"/>
    <w:tmpl w:val="5A32819C"/>
    <w:lvl w:ilvl="0">
      <w:start w:val="7"/>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Times New Roman" w:eastAsia="Times New Roman" w:hAnsi="Times New Roman" w:cs="Times New Roman" w:hint="default"/>
        <w:color w:val="010202"/>
        <w:spacing w:val="-20"/>
        <w:w w:val="99"/>
        <w:sz w:val="24"/>
        <w:szCs w:val="24"/>
      </w:rPr>
    </w:lvl>
    <w:lvl w:ilvl="2">
      <w:numFmt w:val="bullet"/>
      <w:lvlText w:val="•"/>
      <w:lvlJc w:val="left"/>
      <w:pPr>
        <w:ind w:left="2404" w:hanging="567"/>
      </w:pPr>
      <w:rPr>
        <w:rFonts w:hint="default"/>
      </w:rPr>
    </w:lvl>
    <w:lvl w:ilvl="3">
      <w:numFmt w:val="bullet"/>
      <w:lvlText w:val="•"/>
      <w:lvlJc w:val="left"/>
      <w:pPr>
        <w:ind w:left="3267" w:hanging="567"/>
      </w:pPr>
      <w:rPr>
        <w:rFonts w:hint="default"/>
      </w:rPr>
    </w:lvl>
    <w:lvl w:ilvl="4">
      <w:numFmt w:val="bullet"/>
      <w:lvlText w:val="•"/>
      <w:lvlJc w:val="left"/>
      <w:pPr>
        <w:ind w:left="4129" w:hanging="567"/>
      </w:pPr>
      <w:rPr>
        <w:rFonts w:hint="default"/>
      </w:rPr>
    </w:lvl>
    <w:lvl w:ilvl="5">
      <w:numFmt w:val="bullet"/>
      <w:lvlText w:val="•"/>
      <w:lvlJc w:val="left"/>
      <w:pPr>
        <w:ind w:left="4992" w:hanging="567"/>
      </w:pPr>
      <w:rPr>
        <w:rFonts w:hint="default"/>
      </w:rPr>
    </w:lvl>
    <w:lvl w:ilvl="6">
      <w:numFmt w:val="bullet"/>
      <w:lvlText w:val="•"/>
      <w:lvlJc w:val="left"/>
      <w:pPr>
        <w:ind w:left="5854" w:hanging="567"/>
      </w:pPr>
      <w:rPr>
        <w:rFonts w:hint="default"/>
      </w:rPr>
    </w:lvl>
    <w:lvl w:ilvl="7">
      <w:numFmt w:val="bullet"/>
      <w:lvlText w:val="•"/>
      <w:lvlJc w:val="left"/>
      <w:pPr>
        <w:ind w:left="6717" w:hanging="567"/>
      </w:pPr>
      <w:rPr>
        <w:rFonts w:hint="default"/>
      </w:rPr>
    </w:lvl>
    <w:lvl w:ilvl="8">
      <w:numFmt w:val="bullet"/>
      <w:lvlText w:val="•"/>
      <w:lvlJc w:val="left"/>
      <w:pPr>
        <w:ind w:left="7579" w:hanging="567"/>
      </w:pPr>
      <w:rPr>
        <w:rFonts w:hint="default"/>
      </w:rPr>
    </w:lvl>
  </w:abstractNum>
  <w:abstractNum w:abstractNumId="27" w15:restartNumberingAfterBreak="0">
    <w:nsid w:val="4DDC4312"/>
    <w:multiLevelType w:val="hybridMultilevel"/>
    <w:tmpl w:val="7278C396"/>
    <w:lvl w:ilvl="0" w:tplc="F738E8B4">
      <w:numFmt w:val="bullet"/>
      <w:lvlText w:val="•"/>
      <w:lvlJc w:val="left"/>
      <w:pPr>
        <w:ind w:left="835" w:hanging="360"/>
      </w:pPr>
      <w:rPr>
        <w:rFonts w:ascii="Verdana" w:eastAsia="Verdana" w:hAnsi="Verdana" w:cs="Verdana" w:hint="default"/>
        <w:color w:val="010202"/>
        <w:w w:val="84"/>
        <w:sz w:val="22"/>
        <w:szCs w:val="22"/>
      </w:rPr>
    </w:lvl>
    <w:lvl w:ilvl="1" w:tplc="F6628E56">
      <w:numFmt w:val="bullet"/>
      <w:lvlText w:val="•"/>
      <w:lvlJc w:val="left"/>
      <w:pPr>
        <w:ind w:left="1686" w:hanging="360"/>
      </w:pPr>
      <w:rPr>
        <w:rFonts w:hint="default"/>
      </w:rPr>
    </w:lvl>
    <w:lvl w:ilvl="2" w:tplc="147AE17A">
      <w:numFmt w:val="bullet"/>
      <w:lvlText w:val="•"/>
      <w:lvlJc w:val="left"/>
      <w:pPr>
        <w:ind w:left="2532" w:hanging="360"/>
      </w:pPr>
      <w:rPr>
        <w:rFonts w:hint="default"/>
      </w:rPr>
    </w:lvl>
    <w:lvl w:ilvl="3" w:tplc="80D608AA">
      <w:numFmt w:val="bullet"/>
      <w:lvlText w:val="•"/>
      <w:lvlJc w:val="left"/>
      <w:pPr>
        <w:ind w:left="3379" w:hanging="360"/>
      </w:pPr>
      <w:rPr>
        <w:rFonts w:hint="default"/>
      </w:rPr>
    </w:lvl>
    <w:lvl w:ilvl="4" w:tplc="B958102C">
      <w:numFmt w:val="bullet"/>
      <w:lvlText w:val="•"/>
      <w:lvlJc w:val="left"/>
      <w:pPr>
        <w:ind w:left="4225" w:hanging="360"/>
      </w:pPr>
      <w:rPr>
        <w:rFonts w:hint="default"/>
      </w:rPr>
    </w:lvl>
    <w:lvl w:ilvl="5" w:tplc="B05083BE">
      <w:numFmt w:val="bullet"/>
      <w:lvlText w:val="•"/>
      <w:lvlJc w:val="left"/>
      <w:pPr>
        <w:ind w:left="5072" w:hanging="360"/>
      </w:pPr>
      <w:rPr>
        <w:rFonts w:hint="default"/>
      </w:rPr>
    </w:lvl>
    <w:lvl w:ilvl="6" w:tplc="AB3E05F8">
      <w:numFmt w:val="bullet"/>
      <w:lvlText w:val="•"/>
      <w:lvlJc w:val="left"/>
      <w:pPr>
        <w:ind w:left="5918" w:hanging="360"/>
      </w:pPr>
      <w:rPr>
        <w:rFonts w:hint="default"/>
      </w:rPr>
    </w:lvl>
    <w:lvl w:ilvl="7" w:tplc="3B08F314">
      <w:numFmt w:val="bullet"/>
      <w:lvlText w:val="•"/>
      <w:lvlJc w:val="left"/>
      <w:pPr>
        <w:ind w:left="6765" w:hanging="360"/>
      </w:pPr>
      <w:rPr>
        <w:rFonts w:hint="default"/>
      </w:rPr>
    </w:lvl>
    <w:lvl w:ilvl="8" w:tplc="D0CE166E">
      <w:numFmt w:val="bullet"/>
      <w:lvlText w:val="•"/>
      <w:lvlJc w:val="left"/>
      <w:pPr>
        <w:ind w:left="7611" w:hanging="360"/>
      </w:pPr>
      <w:rPr>
        <w:rFonts w:hint="default"/>
      </w:rPr>
    </w:lvl>
  </w:abstractNum>
  <w:abstractNum w:abstractNumId="28" w15:restartNumberingAfterBreak="0">
    <w:nsid w:val="4EBF2E75"/>
    <w:multiLevelType w:val="hybridMultilevel"/>
    <w:tmpl w:val="D6E0D4D0"/>
    <w:lvl w:ilvl="0" w:tplc="CCF6808C">
      <w:numFmt w:val="bullet"/>
      <w:lvlText w:val="-"/>
      <w:lvlJc w:val="left"/>
      <w:pPr>
        <w:ind w:left="103" w:hanging="109"/>
      </w:pPr>
      <w:rPr>
        <w:rFonts w:ascii="Arial" w:eastAsia="Arial" w:hAnsi="Arial" w:cs="Arial" w:hint="default"/>
        <w:color w:val="010202"/>
        <w:w w:val="101"/>
        <w:sz w:val="20"/>
        <w:szCs w:val="20"/>
      </w:rPr>
    </w:lvl>
    <w:lvl w:ilvl="1" w:tplc="1E9454CE">
      <w:numFmt w:val="bullet"/>
      <w:lvlText w:val="•"/>
      <w:lvlJc w:val="left"/>
      <w:pPr>
        <w:ind w:left="503" w:hanging="109"/>
      </w:pPr>
      <w:rPr>
        <w:rFonts w:hint="default"/>
      </w:rPr>
    </w:lvl>
    <w:lvl w:ilvl="2" w:tplc="B9A6C6CC">
      <w:numFmt w:val="bullet"/>
      <w:lvlText w:val="•"/>
      <w:lvlJc w:val="left"/>
      <w:pPr>
        <w:ind w:left="907" w:hanging="109"/>
      </w:pPr>
      <w:rPr>
        <w:rFonts w:hint="default"/>
      </w:rPr>
    </w:lvl>
    <w:lvl w:ilvl="3" w:tplc="1D5E126A">
      <w:numFmt w:val="bullet"/>
      <w:lvlText w:val="•"/>
      <w:lvlJc w:val="left"/>
      <w:pPr>
        <w:ind w:left="1311" w:hanging="109"/>
      </w:pPr>
      <w:rPr>
        <w:rFonts w:hint="default"/>
      </w:rPr>
    </w:lvl>
    <w:lvl w:ilvl="4" w:tplc="B18CD126">
      <w:numFmt w:val="bullet"/>
      <w:lvlText w:val="•"/>
      <w:lvlJc w:val="left"/>
      <w:pPr>
        <w:ind w:left="1715" w:hanging="109"/>
      </w:pPr>
      <w:rPr>
        <w:rFonts w:hint="default"/>
      </w:rPr>
    </w:lvl>
    <w:lvl w:ilvl="5" w:tplc="3F6A5730">
      <w:numFmt w:val="bullet"/>
      <w:lvlText w:val="•"/>
      <w:lvlJc w:val="left"/>
      <w:pPr>
        <w:ind w:left="2118" w:hanging="109"/>
      </w:pPr>
      <w:rPr>
        <w:rFonts w:hint="default"/>
      </w:rPr>
    </w:lvl>
    <w:lvl w:ilvl="6" w:tplc="2D64BDCE">
      <w:numFmt w:val="bullet"/>
      <w:lvlText w:val="•"/>
      <w:lvlJc w:val="left"/>
      <w:pPr>
        <w:ind w:left="2522" w:hanging="109"/>
      </w:pPr>
      <w:rPr>
        <w:rFonts w:hint="default"/>
      </w:rPr>
    </w:lvl>
    <w:lvl w:ilvl="7" w:tplc="3C2821AC">
      <w:numFmt w:val="bullet"/>
      <w:lvlText w:val="•"/>
      <w:lvlJc w:val="left"/>
      <w:pPr>
        <w:ind w:left="2926" w:hanging="109"/>
      </w:pPr>
      <w:rPr>
        <w:rFonts w:hint="default"/>
      </w:rPr>
    </w:lvl>
    <w:lvl w:ilvl="8" w:tplc="2E76D96C">
      <w:numFmt w:val="bullet"/>
      <w:lvlText w:val="•"/>
      <w:lvlJc w:val="left"/>
      <w:pPr>
        <w:ind w:left="3330" w:hanging="109"/>
      </w:pPr>
      <w:rPr>
        <w:rFonts w:hint="default"/>
      </w:rPr>
    </w:lvl>
  </w:abstractNum>
  <w:abstractNum w:abstractNumId="29" w15:restartNumberingAfterBreak="0">
    <w:nsid w:val="53B21250"/>
    <w:multiLevelType w:val="hybridMultilevel"/>
    <w:tmpl w:val="5E880C32"/>
    <w:lvl w:ilvl="0" w:tplc="60287B7E">
      <w:numFmt w:val="bullet"/>
      <w:lvlText w:val="-"/>
      <w:lvlJc w:val="left"/>
      <w:pPr>
        <w:ind w:left="103" w:hanging="109"/>
      </w:pPr>
      <w:rPr>
        <w:rFonts w:ascii="Arial" w:eastAsia="Arial" w:hAnsi="Arial" w:cs="Arial" w:hint="default"/>
        <w:color w:val="010202"/>
        <w:w w:val="101"/>
        <w:sz w:val="20"/>
        <w:szCs w:val="20"/>
      </w:rPr>
    </w:lvl>
    <w:lvl w:ilvl="1" w:tplc="F86AA70E">
      <w:numFmt w:val="bullet"/>
      <w:lvlText w:val="•"/>
      <w:lvlJc w:val="left"/>
      <w:pPr>
        <w:ind w:left="503" w:hanging="109"/>
      </w:pPr>
      <w:rPr>
        <w:rFonts w:hint="default"/>
      </w:rPr>
    </w:lvl>
    <w:lvl w:ilvl="2" w:tplc="7018E9E4">
      <w:numFmt w:val="bullet"/>
      <w:lvlText w:val="•"/>
      <w:lvlJc w:val="left"/>
      <w:pPr>
        <w:ind w:left="907" w:hanging="109"/>
      </w:pPr>
      <w:rPr>
        <w:rFonts w:hint="default"/>
      </w:rPr>
    </w:lvl>
    <w:lvl w:ilvl="3" w:tplc="64825948">
      <w:numFmt w:val="bullet"/>
      <w:lvlText w:val="•"/>
      <w:lvlJc w:val="left"/>
      <w:pPr>
        <w:ind w:left="1311" w:hanging="109"/>
      </w:pPr>
      <w:rPr>
        <w:rFonts w:hint="default"/>
      </w:rPr>
    </w:lvl>
    <w:lvl w:ilvl="4" w:tplc="BAEC61B0">
      <w:numFmt w:val="bullet"/>
      <w:lvlText w:val="•"/>
      <w:lvlJc w:val="left"/>
      <w:pPr>
        <w:ind w:left="1715" w:hanging="109"/>
      </w:pPr>
      <w:rPr>
        <w:rFonts w:hint="default"/>
      </w:rPr>
    </w:lvl>
    <w:lvl w:ilvl="5" w:tplc="FA7E668C">
      <w:numFmt w:val="bullet"/>
      <w:lvlText w:val="•"/>
      <w:lvlJc w:val="left"/>
      <w:pPr>
        <w:ind w:left="2118" w:hanging="109"/>
      </w:pPr>
      <w:rPr>
        <w:rFonts w:hint="default"/>
      </w:rPr>
    </w:lvl>
    <w:lvl w:ilvl="6" w:tplc="8488E106">
      <w:numFmt w:val="bullet"/>
      <w:lvlText w:val="•"/>
      <w:lvlJc w:val="left"/>
      <w:pPr>
        <w:ind w:left="2522" w:hanging="109"/>
      </w:pPr>
      <w:rPr>
        <w:rFonts w:hint="default"/>
      </w:rPr>
    </w:lvl>
    <w:lvl w:ilvl="7" w:tplc="5BC28262">
      <w:numFmt w:val="bullet"/>
      <w:lvlText w:val="•"/>
      <w:lvlJc w:val="left"/>
      <w:pPr>
        <w:ind w:left="2926" w:hanging="109"/>
      </w:pPr>
      <w:rPr>
        <w:rFonts w:hint="default"/>
      </w:rPr>
    </w:lvl>
    <w:lvl w:ilvl="8" w:tplc="4A1471FC">
      <w:numFmt w:val="bullet"/>
      <w:lvlText w:val="•"/>
      <w:lvlJc w:val="left"/>
      <w:pPr>
        <w:ind w:left="3330" w:hanging="109"/>
      </w:pPr>
      <w:rPr>
        <w:rFonts w:hint="default"/>
      </w:rPr>
    </w:lvl>
  </w:abstractNum>
  <w:abstractNum w:abstractNumId="30" w15:restartNumberingAfterBreak="0">
    <w:nsid w:val="55CF34D1"/>
    <w:multiLevelType w:val="multilevel"/>
    <w:tmpl w:val="04F445FE"/>
    <w:lvl w:ilvl="0">
      <w:start w:val="1"/>
      <w:numFmt w:val="upperLetter"/>
      <w:lvlText w:val="%1"/>
      <w:lvlJc w:val="left"/>
      <w:pPr>
        <w:ind w:left="1325" w:hanging="414"/>
        <w:jc w:val="left"/>
      </w:pPr>
      <w:rPr>
        <w:rFonts w:hint="default"/>
      </w:rPr>
    </w:lvl>
    <w:lvl w:ilvl="1">
      <w:start w:val="2"/>
      <w:numFmt w:val="decimal"/>
      <w:lvlText w:val="%1.%2"/>
      <w:lvlJc w:val="left"/>
      <w:pPr>
        <w:ind w:left="1325" w:hanging="414"/>
        <w:jc w:val="left"/>
      </w:pPr>
      <w:rPr>
        <w:rFonts w:ascii="Times New Roman" w:eastAsia="Times New Roman" w:hAnsi="Times New Roman" w:cs="Times New Roman" w:hint="default"/>
        <w:b/>
        <w:bCs/>
        <w:color w:val="010202"/>
        <w:w w:val="99"/>
        <w:sz w:val="24"/>
        <w:szCs w:val="24"/>
      </w:rPr>
    </w:lvl>
    <w:lvl w:ilvl="2">
      <w:numFmt w:val="bullet"/>
      <w:lvlText w:val="•"/>
      <w:lvlJc w:val="left"/>
      <w:pPr>
        <w:ind w:left="2860" w:hanging="414"/>
      </w:pPr>
      <w:rPr>
        <w:rFonts w:hint="default"/>
      </w:rPr>
    </w:lvl>
    <w:lvl w:ilvl="3">
      <w:numFmt w:val="bullet"/>
      <w:lvlText w:val="•"/>
      <w:lvlJc w:val="left"/>
      <w:pPr>
        <w:ind w:left="3631" w:hanging="414"/>
      </w:pPr>
      <w:rPr>
        <w:rFonts w:hint="default"/>
      </w:rPr>
    </w:lvl>
    <w:lvl w:ilvl="4">
      <w:numFmt w:val="bullet"/>
      <w:lvlText w:val="•"/>
      <w:lvlJc w:val="left"/>
      <w:pPr>
        <w:ind w:left="4401" w:hanging="414"/>
      </w:pPr>
      <w:rPr>
        <w:rFonts w:hint="default"/>
      </w:rPr>
    </w:lvl>
    <w:lvl w:ilvl="5">
      <w:numFmt w:val="bullet"/>
      <w:lvlText w:val="•"/>
      <w:lvlJc w:val="left"/>
      <w:pPr>
        <w:ind w:left="5172" w:hanging="414"/>
      </w:pPr>
      <w:rPr>
        <w:rFonts w:hint="default"/>
      </w:rPr>
    </w:lvl>
    <w:lvl w:ilvl="6">
      <w:numFmt w:val="bullet"/>
      <w:lvlText w:val="•"/>
      <w:lvlJc w:val="left"/>
      <w:pPr>
        <w:ind w:left="5942" w:hanging="414"/>
      </w:pPr>
      <w:rPr>
        <w:rFonts w:hint="default"/>
      </w:rPr>
    </w:lvl>
    <w:lvl w:ilvl="7">
      <w:numFmt w:val="bullet"/>
      <w:lvlText w:val="•"/>
      <w:lvlJc w:val="left"/>
      <w:pPr>
        <w:ind w:left="6713" w:hanging="414"/>
      </w:pPr>
      <w:rPr>
        <w:rFonts w:hint="default"/>
      </w:rPr>
    </w:lvl>
    <w:lvl w:ilvl="8">
      <w:numFmt w:val="bullet"/>
      <w:lvlText w:val="•"/>
      <w:lvlJc w:val="left"/>
      <w:pPr>
        <w:ind w:left="7483" w:hanging="414"/>
      </w:pPr>
      <w:rPr>
        <w:rFonts w:hint="default"/>
      </w:rPr>
    </w:lvl>
  </w:abstractNum>
  <w:abstractNum w:abstractNumId="31" w15:restartNumberingAfterBreak="0">
    <w:nsid w:val="566070F9"/>
    <w:multiLevelType w:val="multilevel"/>
    <w:tmpl w:val="AE52057E"/>
    <w:lvl w:ilvl="0">
      <w:start w:val="11"/>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Times New Roman" w:eastAsia="Times New Roman" w:hAnsi="Times New Roman" w:cs="Times New Roman" w:hint="default"/>
        <w:color w:val="010202"/>
        <w:spacing w:val="-4"/>
        <w:w w:val="99"/>
        <w:sz w:val="24"/>
        <w:szCs w:val="24"/>
      </w:rPr>
    </w:lvl>
    <w:lvl w:ilvl="2">
      <w:start w:val="1"/>
      <w:numFmt w:val="lowerLetter"/>
      <w:lvlText w:val="%3."/>
      <w:lvlJc w:val="left"/>
      <w:pPr>
        <w:ind w:left="1554" w:hanging="360"/>
        <w:jc w:val="left"/>
      </w:pPr>
      <w:rPr>
        <w:rFonts w:ascii="Times New Roman" w:eastAsia="Times New Roman" w:hAnsi="Times New Roman" w:cs="Times New Roman" w:hint="default"/>
        <w:color w:val="010202"/>
        <w:w w:val="100"/>
        <w:sz w:val="24"/>
        <w:szCs w:val="24"/>
      </w:rPr>
    </w:lvl>
    <w:lvl w:ilvl="3">
      <w:numFmt w:val="bullet"/>
      <w:lvlText w:val="•"/>
      <w:lvlJc w:val="left"/>
      <w:pPr>
        <w:ind w:left="3280" w:hanging="360"/>
      </w:pPr>
      <w:rPr>
        <w:rFonts w:hint="default"/>
      </w:rPr>
    </w:lvl>
    <w:lvl w:ilvl="4">
      <w:numFmt w:val="bullet"/>
      <w:lvlText w:val="•"/>
      <w:lvlJc w:val="left"/>
      <w:pPr>
        <w:ind w:left="4141" w:hanging="360"/>
      </w:pPr>
      <w:rPr>
        <w:rFonts w:hint="default"/>
      </w:rPr>
    </w:lvl>
    <w:lvl w:ilvl="5">
      <w:numFmt w:val="bullet"/>
      <w:lvlText w:val="•"/>
      <w:lvlJc w:val="left"/>
      <w:pPr>
        <w:ind w:left="5001" w:hanging="360"/>
      </w:pPr>
      <w:rPr>
        <w:rFonts w:hint="default"/>
      </w:rPr>
    </w:lvl>
    <w:lvl w:ilvl="6">
      <w:numFmt w:val="bullet"/>
      <w:lvlText w:val="•"/>
      <w:lvlJc w:val="left"/>
      <w:pPr>
        <w:ind w:left="5862" w:hanging="360"/>
      </w:pPr>
      <w:rPr>
        <w:rFonts w:hint="default"/>
      </w:rPr>
    </w:lvl>
    <w:lvl w:ilvl="7">
      <w:numFmt w:val="bullet"/>
      <w:lvlText w:val="•"/>
      <w:lvlJc w:val="left"/>
      <w:pPr>
        <w:ind w:left="6722" w:hanging="360"/>
      </w:pPr>
      <w:rPr>
        <w:rFonts w:hint="default"/>
      </w:rPr>
    </w:lvl>
    <w:lvl w:ilvl="8">
      <w:numFmt w:val="bullet"/>
      <w:lvlText w:val="•"/>
      <w:lvlJc w:val="left"/>
      <w:pPr>
        <w:ind w:left="7583" w:hanging="360"/>
      </w:pPr>
      <w:rPr>
        <w:rFonts w:hint="default"/>
      </w:rPr>
    </w:lvl>
  </w:abstractNum>
  <w:abstractNum w:abstractNumId="32" w15:restartNumberingAfterBreak="0">
    <w:nsid w:val="5B2E4123"/>
    <w:multiLevelType w:val="multilevel"/>
    <w:tmpl w:val="5BFC2A98"/>
    <w:lvl w:ilvl="0">
      <w:start w:val="5"/>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Times New Roman" w:eastAsia="Times New Roman" w:hAnsi="Times New Roman" w:cs="Times New Roman" w:hint="default"/>
        <w:color w:val="010202"/>
        <w:spacing w:val="-22"/>
        <w:w w:val="99"/>
        <w:sz w:val="24"/>
        <w:szCs w:val="24"/>
      </w:rPr>
    </w:lvl>
    <w:lvl w:ilvl="2">
      <w:numFmt w:val="bullet"/>
      <w:lvlText w:val="•"/>
      <w:lvlJc w:val="left"/>
      <w:pPr>
        <w:ind w:left="1014" w:hanging="358"/>
      </w:pPr>
      <w:rPr>
        <w:rFonts w:ascii="Verdana" w:eastAsia="Verdana" w:hAnsi="Verdana" w:cs="Verdana" w:hint="default"/>
        <w:color w:val="010202"/>
        <w:w w:val="84"/>
        <w:sz w:val="24"/>
        <w:szCs w:val="24"/>
      </w:rPr>
    </w:lvl>
    <w:lvl w:ilvl="3">
      <w:numFmt w:val="bullet"/>
      <w:lvlText w:val="•"/>
      <w:lvlJc w:val="left"/>
      <w:pPr>
        <w:ind w:left="2860" w:hanging="358"/>
      </w:pPr>
      <w:rPr>
        <w:rFonts w:hint="default"/>
      </w:rPr>
    </w:lvl>
    <w:lvl w:ilvl="4">
      <w:numFmt w:val="bullet"/>
      <w:lvlText w:val="•"/>
      <w:lvlJc w:val="left"/>
      <w:pPr>
        <w:ind w:left="3781" w:hanging="358"/>
      </w:pPr>
      <w:rPr>
        <w:rFonts w:hint="default"/>
      </w:rPr>
    </w:lvl>
    <w:lvl w:ilvl="5">
      <w:numFmt w:val="bullet"/>
      <w:lvlText w:val="•"/>
      <w:lvlJc w:val="left"/>
      <w:pPr>
        <w:ind w:left="4701" w:hanging="358"/>
      </w:pPr>
      <w:rPr>
        <w:rFonts w:hint="default"/>
      </w:rPr>
    </w:lvl>
    <w:lvl w:ilvl="6">
      <w:numFmt w:val="bullet"/>
      <w:lvlText w:val="•"/>
      <w:lvlJc w:val="left"/>
      <w:pPr>
        <w:ind w:left="5622" w:hanging="358"/>
      </w:pPr>
      <w:rPr>
        <w:rFonts w:hint="default"/>
      </w:rPr>
    </w:lvl>
    <w:lvl w:ilvl="7">
      <w:numFmt w:val="bullet"/>
      <w:lvlText w:val="•"/>
      <w:lvlJc w:val="left"/>
      <w:pPr>
        <w:ind w:left="6542" w:hanging="358"/>
      </w:pPr>
      <w:rPr>
        <w:rFonts w:hint="default"/>
      </w:rPr>
    </w:lvl>
    <w:lvl w:ilvl="8">
      <w:numFmt w:val="bullet"/>
      <w:lvlText w:val="•"/>
      <w:lvlJc w:val="left"/>
      <w:pPr>
        <w:ind w:left="7463" w:hanging="358"/>
      </w:pPr>
      <w:rPr>
        <w:rFonts w:hint="default"/>
      </w:rPr>
    </w:lvl>
  </w:abstractNum>
  <w:abstractNum w:abstractNumId="33" w15:restartNumberingAfterBreak="0">
    <w:nsid w:val="5BB159E4"/>
    <w:multiLevelType w:val="multilevel"/>
    <w:tmpl w:val="7972A888"/>
    <w:lvl w:ilvl="0">
      <w:start w:val="1"/>
      <w:numFmt w:val="decimal"/>
      <w:lvlText w:val="%1."/>
      <w:lvlJc w:val="left"/>
      <w:pPr>
        <w:ind w:left="542" w:hanging="427"/>
        <w:jc w:val="left"/>
      </w:pPr>
      <w:rPr>
        <w:rFonts w:ascii="Times New Roman" w:eastAsia="Times New Roman" w:hAnsi="Times New Roman" w:cs="Times New Roman" w:hint="default"/>
        <w:color w:val="010202"/>
        <w:spacing w:val="-8"/>
        <w:w w:val="99"/>
        <w:sz w:val="24"/>
        <w:szCs w:val="24"/>
      </w:rPr>
    </w:lvl>
    <w:lvl w:ilvl="1">
      <w:start w:val="1"/>
      <w:numFmt w:val="decimal"/>
      <w:lvlText w:val="%1.%2."/>
      <w:lvlJc w:val="left"/>
      <w:pPr>
        <w:ind w:left="1247" w:hanging="567"/>
        <w:jc w:val="left"/>
      </w:pPr>
      <w:rPr>
        <w:rFonts w:ascii="Times New Roman" w:eastAsia="Times New Roman" w:hAnsi="Times New Roman" w:cs="Times New Roman" w:hint="default"/>
        <w:color w:val="010202"/>
        <w:spacing w:val="-21"/>
        <w:w w:val="100"/>
        <w:sz w:val="24"/>
        <w:szCs w:val="24"/>
      </w:rPr>
    </w:lvl>
    <w:lvl w:ilvl="2">
      <w:start w:val="1"/>
      <w:numFmt w:val="decimal"/>
      <w:lvlText w:val="%1.%2.%3."/>
      <w:lvlJc w:val="left"/>
      <w:pPr>
        <w:ind w:left="2382" w:hanging="708"/>
        <w:jc w:val="left"/>
      </w:pPr>
      <w:rPr>
        <w:rFonts w:ascii="Times New Roman" w:eastAsia="Times New Roman" w:hAnsi="Times New Roman" w:cs="Times New Roman" w:hint="default"/>
        <w:color w:val="010202"/>
        <w:spacing w:val="-13"/>
        <w:w w:val="100"/>
        <w:sz w:val="24"/>
        <w:szCs w:val="24"/>
      </w:rPr>
    </w:lvl>
    <w:lvl w:ilvl="3">
      <w:numFmt w:val="bullet"/>
      <w:lvlText w:val="•"/>
      <w:lvlJc w:val="left"/>
      <w:pPr>
        <w:ind w:left="2380" w:hanging="708"/>
      </w:pPr>
      <w:rPr>
        <w:rFonts w:hint="default"/>
      </w:rPr>
    </w:lvl>
    <w:lvl w:ilvl="4">
      <w:numFmt w:val="bullet"/>
      <w:lvlText w:val="•"/>
      <w:lvlJc w:val="left"/>
      <w:pPr>
        <w:ind w:left="3369" w:hanging="708"/>
      </w:pPr>
      <w:rPr>
        <w:rFonts w:hint="default"/>
      </w:rPr>
    </w:lvl>
    <w:lvl w:ilvl="5">
      <w:numFmt w:val="bullet"/>
      <w:lvlText w:val="•"/>
      <w:lvlJc w:val="left"/>
      <w:pPr>
        <w:ind w:left="4358" w:hanging="708"/>
      </w:pPr>
      <w:rPr>
        <w:rFonts w:hint="default"/>
      </w:rPr>
    </w:lvl>
    <w:lvl w:ilvl="6">
      <w:numFmt w:val="bullet"/>
      <w:lvlText w:val="•"/>
      <w:lvlJc w:val="left"/>
      <w:pPr>
        <w:ind w:left="5347" w:hanging="708"/>
      </w:pPr>
      <w:rPr>
        <w:rFonts w:hint="default"/>
      </w:rPr>
    </w:lvl>
    <w:lvl w:ilvl="7">
      <w:numFmt w:val="bullet"/>
      <w:lvlText w:val="•"/>
      <w:lvlJc w:val="left"/>
      <w:pPr>
        <w:ind w:left="6336" w:hanging="708"/>
      </w:pPr>
      <w:rPr>
        <w:rFonts w:hint="default"/>
      </w:rPr>
    </w:lvl>
    <w:lvl w:ilvl="8">
      <w:numFmt w:val="bullet"/>
      <w:lvlText w:val="•"/>
      <w:lvlJc w:val="left"/>
      <w:pPr>
        <w:ind w:left="7326" w:hanging="708"/>
      </w:pPr>
      <w:rPr>
        <w:rFonts w:hint="default"/>
      </w:rPr>
    </w:lvl>
  </w:abstractNum>
  <w:abstractNum w:abstractNumId="34" w15:restartNumberingAfterBreak="0">
    <w:nsid w:val="5BE113BB"/>
    <w:multiLevelType w:val="multilevel"/>
    <w:tmpl w:val="63EE40F6"/>
    <w:lvl w:ilvl="0">
      <w:start w:val="9"/>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Times New Roman" w:eastAsia="Times New Roman" w:hAnsi="Times New Roman" w:cs="Times New Roman" w:hint="default"/>
        <w:color w:val="010202"/>
        <w:spacing w:val="-5"/>
        <w:w w:val="99"/>
        <w:sz w:val="24"/>
        <w:szCs w:val="24"/>
      </w:rPr>
    </w:lvl>
    <w:lvl w:ilvl="2">
      <w:numFmt w:val="bullet"/>
      <w:lvlText w:val="•"/>
      <w:lvlJc w:val="left"/>
      <w:pPr>
        <w:ind w:left="1391" w:hanging="142"/>
      </w:pPr>
      <w:rPr>
        <w:rFonts w:ascii="Verdana" w:eastAsia="Verdana" w:hAnsi="Verdana" w:cs="Verdana" w:hint="default"/>
        <w:color w:val="010202"/>
        <w:w w:val="84"/>
        <w:sz w:val="24"/>
        <w:szCs w:val="24"/>
      </w:rPr>
    </w:lvl>
    <w:lvl w:ilvl="3">
      <w:numFmt w:val="bullet"/>
      <w:lvlText w:val="•"/>
      <w:lvlJc w:val="left"/>
      <w:pPr>
        <w:ind w:left="3156" w:hanging="142"/>
      </w:pPr>
      <w:rPr>
        <w:rFonts w:hint="default"/>
      </w:rPr>
    </w:lvl>
    <w:lvl w:ilvl="4">
      <w:numFmt w:val="bullet"/>
      <w:lvlText w:val="•"/>
      <w:lvlJc w:val="left"/>
      <w:pPr>
        <w:ind w:left="4034" w:hanging="142"/>
      </w:pPr>
      <w:rPr>
        <w:rFonts w:hint="default"/>
      </w:rPr>
    </w:lvl>
    <w:lvl w:ilvl="5">
      <w:numFmt w:val="bullet"/>
      <w:lvlText w:val="•"/>
      <w:lvlJc w:val="left"/>
      <w:pPr>
        <w:ind w:left="4913" w:hanging="142"/>
      </w:pPr>
      <w:rPr>
        <w:rFonts w:hint="default"/>
      </w:rPr>
    </w:lvl>
    <w:lvl w:ilvl="6">
      <w:numFmt w:val="bullet"/>
      <w:lvlText w:val="•"/>
      <w:lvlJc w:val="left"/>
      <w:pPr>
        <w:ind w:left="5791" w:hanging="142"/>
      </w:pPr>
      <w:rPr>
        <w:rFonts w:hint="default"/>
      </w:rPr>
    </w:lvl>
    <w:lvl w:ilvl="7">
      <w:numFmt w:val="bullet"/>
      <w:lvlText w:val="•"/>
      <w:lvlJc w:val="left"/>
      <w:pPr>
        <w:ind w:left="6669" w:hanging="142"/>
      </w:pPr>
      <w:rPr>
        <w:rFonts w:hint="default"/>
      </w:rPr>
    </w:lvl>
    <w:lvl w:ilvl="8">
      <w:numFmt w:val="bullet"/>
      <w:lvlText w:val="•"/>
      <w:lvlJc w:val="left"/>
      <w:pPr>
        <w:ind w:left="7547" w:hanging="142"/>
      </w:pPr>
      <w:rPr>
        <w:rFonts w:hint="default"/>
      </w:rPr>
    </w:lvl>
  </w:abstractNum>
  <w:abstractNum w:abstractNumId="35" w15:restartNumberingAfterBreak="0">
    <w:nsid w:val="5F8E0415"/>
    <w:multiLevelType w:val="multilevel"/>
    <w:tmpl w:val="A946835C"/>
    <w:lvl w:ilvl="0">
      <w:start w:val="5"/>
      <w:numFmt w:val="upperLetter"/>
      <w:lvlText w:val="%1"/>
      <w:lvlJc w:val="left"/>
      <w:pPr>
        <w:ind w:left="1394" w:hanging="477"/>
        <w:jc w:val="left"/>
      </w:pPr>
      <w:rPr>
        <w:rFonts w:hint="default"/>
      </w:rPr>
    </w:lvl>
    <w:lvl w:ilvl="1">
      <w:start w:val="2"/>
      <w:numFmt w:val="decimal"/>
      <w:lvlText w:val="%1.%2"/>
      <w:lvlJc w:val="left"/>
      <w:pPr>
        <w:ind w:left="1394" w:hanging="477"/>
        <w:jc w:val="right"/>
      </w:pPr>
      <w:rPr>
        <w:rFonts w:ascii="Times New Roman" w:eastAsia="Times New Roman" w:hAnsi="Times New Roman" w:cs="Times New Roman" w:hint="default"/>
        <w:b/>
        <w:bCs/>
        <w:color w:val="010202"/>
        <w:spacing w:val="-4"/>
        <w:w w:val="99"/>
        <w:sz w:val="24"/>
        <w:szCs w:val="24"/>
      </w:rPr>
    </w:lvl>
    <w:lvl w:ilvl="2">
      <w:numFmt w:val="bullet"/>
      <w:lvlText w:val="•"/>
      <w:lvlJc w:val="left"/>
      <w:pPr>
        <w:ind w:left="2924" w:hanging="477"/>
      </w:pPr>
      <w:rPr>
        <w:rFonts w:hint="default"/>
      </w:rPr>
    </w:lvl>
    <w:lvl w:ilvl="3">
      <w:numFmt w:val="bullet"/>
      <w:lvlText w:val="•"/>
      <w:lvlJc w:val="left"/>
      <w:pPr>
        <w:ind w:left="3687" w:hanging="477"/>
      </w:pPr>
      <w:rPr>
        <w:rFonts w:hint="default"/>
      </w:rPr>
    </w:lvl>
    <w:lvl w:ilvl="4">
      <w:numFmt w:val="bullet"/>
      <w:lvlText w:val="•"/>
      <w:lvlJc w:val="left"/>
      <w:pPr>
        <w:ind w:left="4449" w:hanging="477"/>
      </w:pPr>
      <w:rPr>
        <w:rFonts w:hint="default"/>
      </w:rPr>
    </w:lvl>
    <w:lvl w:ilvl="5">
      <w:numFmt w:val="bullet"/>
      <w:lvlText w:val="•"/>
      <w:lvlJc w:val="left"/>
      <w:pPr>
        <w:ind w:left="5212" w:hanging="477"/>
      </w:pPr>
      <w:rPr>
        <w:rFonts w:hint="default"/>
      </w:rPr>
    </w:lvl>
    <w:lvl w:ilvl="6">
      <w:numFmt w:val="bullet"/>
      <w:lvlText w:val="•"/>
      <w:lvlJc w:val="left"/>
      <w:pPr>
        <w:ind w:left="5974" w:hanging="477"/>
      </w:pPr>
      <w:rPr>
        <w:rFonts w:hint="default"/>
      </w:rPr>
    </w:lvl>
    <w:lvl w:ilvl="7">
      <w:numFmt w:val="bullet"/>
      <w:lvlText w:val="•"/>
      <w:lvlJc w:val="left"/>
      <w:pPr>
        <w:ind w:left="6737" w:hanging="477"/>
      </w:pPr>
      <w:rPr>
        <w:rFonts w:hint="default"/>
      </w:rPr>
    </w:lvl>
    <w:lvl w:ilvl="8">
      <w:numFmt w:val="bullet"/>
      <w:lvlText w:val="•"/>
      <w:lvlJc w:val="left"/>
      <w:pPr>
        <w:ind w:left="7499" w:hanging="477"/>
      </w:pPr>
      <w:rPr>
        <w:rFonts w:hint="default"/>
      </w:rPr>
    </w:lvl>
  </w:abstractNum>
  <w:abstractNum w:abstractNumId="36" w15:restartNumberingAfterBreak="0">
    <w:nsid w:val="611772ED"/>
    <w:multiLevelType w:val="hybridMultilevel"/>
    <w:tmpl w:val="59D6BEB4"/>
    <w:lvl w:ilvl="0" w:tplc="AB72B6E6">
      <w:start w:val="1"/>
      <w:numFmt w:val="decimal"/>
      <w:lvlText w:val="%1."/>
      <w:lvlJc w:val="left"/>
      <w:pPr>
        <w:ind w:left="542" w:hanging="428"/>
        <w:jc w:val="left"/>
      </w:pPr>
      <w:rPr>
        <w:rFonts w:hint="default"/>
        <w:spacing w:val="-2"/>
        <w:w w:val="100"/>
      </w:rPr>
    </w:lvl>
    <w:lvl w:ilvl="1" w:tplc="13F26EDC">
      <w:numFmt w:val="bullet"/>
      <w:lvlText w:val="•"/>
      <w:lvlJc w:val="left"/>
      <w:pPr>
        <w:ind w:left="1416" w:hanging="428"/>
      </w:pPr>
      <w:rPr>
        <w:rFonts w:hint="default"/>
      </w:rPr>
    </w:lvl>
    <w:lvl w:ilvl="2" w:tplc="4D94BA04">
      <w:numFmt w:val="bullet"/>
      <w:lvlText w:val="•"/>
      <w:lvlJc w:val="left"/>
      <w:pPr>
        <w:ind w:left="2292" w:hanging="428"/>
      </w:pPr>
      <w:rPr>
        <w:rFonts w:hint="default"/>
      </w:rPr>
    </w:lvl>
    <w:lvl w:ilvl="3" w:tplc="DA3E2DCE">
      <w:numFmt w:val="bullet"/>
      <w:lvlText w:val="•"/>
      <w:lvlJc w:val="left"/>
      <w:pPr>
        <w:ind w:left="3169" w:hanging="428"/>
      </w:pPr>
      <w:rPr>
        <w:rFonts w:hint="default"/>
      </w:rPr>
    </w:lvl>
    <w:lvl w:ilvl="4" w:tplc="BDCE34B6">
      <w:numFmt w:val="bullet"/>
      <w:lvlText w:val="•"/>
      <w:lvlJc w:val="left"/>
      <w:pPr>
        <w:ind w:left="4045" w:hanging="428"/>
      </w:pPr>
      <w:rPr>
        <w:rFonts w:hint="default"/>
      </w:rPr>
    </w:lvl>
    <w:lvl w:ilvl="5" w:tplc="B3E6051A">
      <w:numFmt w:val="bullet"/>
      <w:lvlText w:val="•"/>
      <w:lvlJc w:val="left"/>
      <w:pPr>
        <w:ind w:left="4922" w:hanging="428"/>
      </w:pPr>
      <w:rPr>
        <w:rFonts w:hint="default"/>
      </w:rPr>
    </w:lvl>
    <w:lvl w:ilvl="6" w:tplc="0C905BA4">
      <w:numFmt w:val="bullet"/>
      <w:lvlText w:val="•"/>
      <w:lvlJc w:val="left"/>
      <w:pPr>
        <w:ind w:left="5798" w:hanging="428"/>
      </w:pPr>
      <w:rPr>
        <w:rFonts w:hint="default"/>
      </w:rPr>
    </w:lvl>
    <w:lvl w:ilvl="7" w:tplc="15081E42">
      <w:numFmt w:val="bullet"/>
      <w:lvlText w:val="•"/>
      <w:lvlJc w:val="left"/>
      <w:pPr>
        <w:ind w:left="6675" w:hanging="428"/>
      </w:pPr>
      <w:rPr>
        <w:rFonts w:hint="default"/>
      </w:rPr>
    </w:lvl>
    <w:lvl w:ilvl="8" w:tplc="1BA25782">
      <w:numFmt w:val="bullet"/>
      <w:lvlText w:val="•"/>
      <w:lvlJc w:val="left"/>
      <w:pPr>
        <w:ind w:left="7551" w:hanging="428"/>
      </w:pPr>
      <w:rPr>
        <w:rFonts w:hint="default"/>
      </w:rPr>
    </w:lvl>
  </w:abstractNum>
  <w:abstractNum w:abstractNumId="37" w15:restartNumberingAfterBreak="0">
    <w:nsid w:val="64BD6ACA"/>
    <w:multiLevelType w:val="hybridMultilevel"/>
    <w:tmpl w:val="3CDC27CE"/>
    <w:lvl w:ilvl="0" w:tplc="84AADC2E">
      <w:numFmt w:val="bullet"/>
      <w:lvlText w:val="-"/>
      <w:lvlJc w:val="left"/>
      <w:pPr>
        <w:ind w:left="1532" w:hanging="342"/>
      </w:pPr>
      <w:rPr>
        <w:rFonts w:ascii="Times New Roman" w:eastAsia="Times New Roman" w:hAnsi="Times New Roman" w:cs="Times New Roman" w:hint="default"/>
        <w:color w:val="010202"/>
        <w:spacing w:val="-3"/>
        <w:w w:val="99"/>
        <w:sz w:val="24"/>
        <w:szCs w:val="24"/>
      </w:rPr>
    </w:lvl>
    <w:lvl w:ilvl="1" w:tplc="7172B976">
      <w:numFmt w:val="bullet"/>
      <w:lvlText w:val="•"/>
      <w:lvlJc w:val="left"/>
      <w:pPr>
        <w:ind w:left="2316" w:hanging="342"/>
      </w:pPr>
      <w:rPr>
        <w:rFonts w:hint="default"/>
      </w:rPr>
    </w:lvl>
    <w:lvl w:ilvl="2" w:tplc="9C24AB92">
      <w:numFmt w:val="bullet"/>
      <w:lvlText w:val="•"/>
      <w:lvlJc w:val="left"/>
      <w:pPr>
        <w:ind w:left="3092" w:hanging="342"/>
      </w:pPr>
      <w:rPr>
        <w:rFonts w:hint="default"/>
      </w:rPr>
    </w:lvl>
    <w:lvl w:ilvl="3" w:tplc="7EAC1DFC">
      <w:numFmt w:val="bullet"/>
      <w:lvlText w:val="•"/>
      <w:lvlJc w:val="left"/>
      <w:pPr>
        <w:ind w:left="3869" w:hanging="342"/>
      </w:pPr>
      <w:rPr>
        <w:rFonts w:hint="default"/>
      </w:rPr>
    </w:lvl>
    <w:lvl w:ilvl="4" w:tplc="98FEB360">
      <w:numFmt w:val="bullet"/>
      <w:lvlText w:val="•"/>
      <w:lvlJc w:val="left"/>
      <w:pPr>
        <w:ind w:left="4645" w:hanging="342"/>
      </w:pPr>
      <w:rPr>
        <w:rFonts w:hint="default"/>
      </w:rPr>
    </w:lvl>
    <w:lvl w:ilvl="5" w:tplc="2250A28A">
      <w:numFmt w:val="bullet"/>
      <w:lvlText w:val="•"/>
      <w:lvlJc w:val="left"/>
      <w:pPr>
        <w:ind w:left="5422" w:hanging="342"/>
      </w:pPr>
      <w:rPr>
        <w:rFonts w:hint="default"/>
      </w:rPr>
    </w:lvl>
    <w:lvl w:ilvl="6" w:tplc="F6025694">
      <w:numFmt w:val="bullet"/>
      <w:lvlText w:val="•"/>
      <w:lvlJc w:val="left"/>
      <w:pPr>
        <w:ind w:left="6198" w:hanging="342"/>
      </w:pPr>
      <w:rPr>
        <w:rFonts w:hint="default"/>
      </w:rPr>
    </w:lvl>
    <w:lvl w:ilvl="7" w:tplc="FE90895A">
      <w:numFmt w:val="bullet"/>
      <w:lvlText w:val="•"/>
      <w:lvlJc w:val="left"/>
      <w:pPr>
        <w:ind w:left="6975" w:hanging="342"/>
      </w:pPr>
      <w:rPr>
        <w:rFonts w:hint="default"/>
      </w:rPr>
    </w:lvl>
    <w:lvl w:ilvl="8" w:tplc="AE186D10">
      <w:numFmt w:val="bullet"/>
      <w:lvlText w:val="•"/>
      <w:lvlJc w:val="left"/>
      <w:pPr>
        <w:ind w:left="7751" w:hanging="342"/>
      </w:pPr>
      <w:rPr>
        <w:rFonts w:hint="default"/>
      </w:rPr>
    </w:lvl>
  </w:abstractNum>
  <w:abstractNum w:abstractNumId="38" w15:restartNumberingAfterBreak="0">
    <w:nsid w:val="65B05213"/>
    <w:multiLevelType w:val="hybridMultilevel"/>
    <w:tmpl w:val="D75428F8"/>
    <w:lvl w:ilvl="0" w:tplc="2ED043AE">
      <w:start w:val="1"/>
      <w:numFmt w:val="decimal"/>
      <w:lvlText w:val="%1."/>
      <w:lvlJc w:val="left"/>
      <w:pPr>
        <w:ind w:left="542" w:hanging="428"/>
        <w:jc w:val="left"/>
      </w:pPr>
      <w:rPr>
        <w:rFonts w:ascii="Arial" w:eastAsia="Arial" w:hAnsi="Arial" w:cs="Arial" w:hint="default"/>
        <w:color w:val="010202"/>
        <w:spacing w:val="-2"/>
        <w:w w:val="100"/>
        <w:sz w:val="22"/>
        <w:szCs w:val="22"/>
      </w:rPr>
    </w:lvl>
    <w:lvl w:ilvl="1" w:tplc="BB3C8C58">
      <w:start w:val="1"/>
      <w:numFmt w:val="lowerLetter"/>
      <w:lvlText w:val="%2)"/>
      <w:lvlJc w:val="left"/>
      <w:pPr>
        <w:ind w:left="1182" w:hanging="360"/>
        <w:jc w:val="left"/>
      </w:pPr>
      <w:rPr>
        <w:rFonts w:ascii="Arial" w:eastAsia="Arial" w:hAnsi="Arial" w:cs="Arial" w:hint="default"/>
        <w:color w:val="010202"/>
        <w:spacing w:val="-2"/>
        <w:w w:val="100"/>
        <w:sz w:val="22"/>
        <w:szCs w:val="22"/>
      </w:rPr>
    </w:lvl>
    <w:lvl w:ilvl="2" w:tplc="9EF6D0E0">
      <w:numFmt w:val="bullet"/>
      <w:lvlText w:val="•"/>
      <w:lvlJc w:val="left"/>
      <w:pPr>
        <w:ind w:left="1180" w:hanging="360"/>
      </w:pPr>
      <w:rPr>
        <w:rFonts w:hint="default"/>
      </w:rPr>
    </w:lvl>
    <w:lvl w:ilvl="3" w:tplc="A8F68C2C">
      <w:numFmt w:val="bullet"/>
      <w:lvlText w:val="•"/>
      <w:lvlJc w:val="left"/>
      <w:pPr>
        <w:ind w:left="2195" w:hanging="360"/>
      </w:pPr>
      <w:rPr>
        <w:rFonts w:hint="default"/>
      </w:rPr>
    </w:lvl>
    <w:lvl w:ilvl="4" w:tplc="05DE5C38">
      <w:numFmt w:val="bullet"/>
      <w:lvlText w:val="•"/>
      <w:lvlJc w:val="left"/>
      <w:pPr>
        <w:ind w:left="3211" w:hanging="360"/>
      </w:pPr>
      <w:rPr>
        <w:rFonts w:hint="default"/>
      </w:rPr>
    </w:lvl>
    <w:lvl w:ilvl="5" w:tplc="664A8F6E">
      <w:numFmt w:val="bullet"/>
      <w:lvlText w:val="•"/>
      <w:lvlJc w:val="left"/>
      <w:pPr>
        <w:ind w:left="4226" w:hanging="360"/>
      </w:pPr>
      <w:rPr>
        <w:rFonts w:hint="default"/>
      </w:rPr>
    </w:lvl>
    <w:lvl w:ilvl="6" w:tplc="DF8A68F0">
      <w:numFmt w:val="bullet"/>
      <w:lvlText w:val="•"/>
      <w:lvlJc w:val="left"/>
      <w:pPr>
        <w:ind w:left="5242" w:hanging="360"/>
      </w:pPr>
      <w:rPr>
        <w:rFonts w:hint="default"/>
      </w:rPr>
    </w:lvl>
    <w:lvl w:ilvl="7" w:tplc="54CEF812">
      <w:numFmt w:val="bullet"/>
      <w:lvlText w:val="•"/>
      <w:lvlJc w:val="left"/>
      <w:pPr>
        <w:ind w:left="6257" w:hanging="360"/>
      </w:pPr>
      <w:rPr>
        <w:rFonts w:hint="default"/>
      </w:rPr>
    </w:lvl>
    <w:lvl w:ilvl="8" w:tplc="835CEB14">
      <w:numFmt w:val="bullet"/>
      <w:lvlText w:val="•"/>
      <w:lvlJc w:val="left"/>
      <w:pPr>
        <w:ind w:left="7273" w:hanging="360"/>
      </w:pPr>
      <w:rPr>
        <w:rFonts w:hint="default"/>
      </w:rPr>
    </w:lvl>
  </w:abstractNum>
  <w:abstractNum w:abstractNumId="39" w15:restartNumberingAfterBreak="0">
    <w:nsid w:val="662C7CC3"/>
    <w:multiLevelType w:val="multilevel"/>
    <w:tmpl w:val="2E7A5370"/>
    <w:lvl w:ilvl="0">
      <w:start w:val="3"/>
      <w:numFmt w:val="decimal"/>
      <w:lvlText w:val="%1"/>
      <w:lvlJc w:val="left"/>
      <w:pPr>
        <w:ind w:left="655" w:hanging="540"/>
        <w:jc w:val="left"/>
      </w:pPr>
      <w:rPr>
        <w:rFonts w:hint="default"/>
      </w:rPr>
    </w:lvl>
    <w:lvl w:ilvl="1">
      <w:start w:val="1"/>
      <w:numFmt w:val="decimal"/>
      <w:lvlText w:val="%1.%2"/>
      <w:lvlJc w:val="left"/>
      <w:pPr>
        <w:ind w:left="655" w:hanging="540"/>
        <w:jc w:val="left"/>
      </w:pPr>
      <w:rPr>
        <w:rFonts w:ascii="Times New Roman" w:eastAsia="Times New Roman" w:hAnsi="Times New Roman" w:cs="Times New Roman" w:hint="default"/>
        <w:color w:val="010202"/>
        <w:spacing w:val="-10"/>
        <w:w w:val="99"/>
        <w:sz w:val="24"/>
        <w:szCs w:val="24"/>
      </w:rPr>
    </w:lvl>
    <w:lvl w:ilvl="2">
      <w:numFmt w:val="bullet"/>
      <w:lvlText w:val="•"/>
      <w:lvlJc w:val="left"/>
      <w:pPr>
        <w:ind w:left="2388" w:hanging="540"/>
      </w:pPr>
      <w:rPr>
        <w:rFonts w:hint="default"/>
      </w:rPr>
    </w:lvl>
    <w:lvl w:ilvl="3">
      <w:numFmt w:val="bullet"/>
      <w:lvlText w:val="•"/>
      <w:lvlJc w:val="left"/>
      <w:pPr>
        <w:ind w:left="3253" w:hanging="540"/>
      </w:pPr>
      <w:rPr>
        <w:rFonts w:hint="default"/>
      </w:rPr>
    </w:lvl>
    <w:lvl w:ilvl="4">
      <w:numFmt w:val="bullet"/>
      <w:lvlText w:val="•"/>
      <w:lvlJc w:val="left"/>
      <w:pPr>
        <w:ind w:left="4117" w:hanging="540"/>
      </w:pPr>
      <w:rPr>
        <w:rFonts w:hint="default"/>
      </w:rPr>
    </w:lvl>
    <w:lvl w:ilvl="5">
      <w:numFmt w:val="bullet"/>
      <w:lvlText w:val="•"/>
      <w:lvlJc w:val="left"/>
      <w:pPr>
        <w:ind w:left="4982" w:hanging="540"/>
      </w:pPr>
      <w:rPr>
        <w:rFonts w:hint="default"/>
      </w:rPr>
    </w:lvl>
    <w:lvl w:ilvl="6">
      <w:numFmt w:val="bullet"/>
      <w:lvlText w:val="•"/>
      <w:lvlJc w:val="left"/>
      <w:pPr>
        <w:ind w:left="5846" w:hanging="540"/>
      </w:pPr>
      <w:rPr>
        <w:rFonts w:hint="default"/>
      </w:rPr>
    </w:lvl>
    <w:lvl w:ilvl="7">
      <w:numFmt w:val="bullet"/>
      <w:lvlText w:val="•"/>
      <w:lvlJc w:val="left"/>
      <w:pPr>
        <w:ind w:left="6711" w:hanging="540"/>
      </w:pPr>
      <w:rPr>
        <w:rFonts w:hint="default"/>
      </w:rPr>
    </w:lvl>
    <w:lvl w:ilvl="8">
      <w:numFmt w:val="bullet"/>
      <w:lvlText w:val="•"/>
      <w:lvlJc w:val="left"/>
      <w:pPr>
        <w:ind w:left="7575" w:hanging="540"/>
      </w:pPr>
      <w:rPr>
        <w:rFonts w:hint="default"/>
      </w:rPr>
    </w:lvl>
  </w:abstractNum>
  <w:abstractNum w:abstractNumId="40" w15:restartNumberingAfterBreak="0">
    <w:nsid w:val="77E567BC"/>
    <w:multiLevelType w:val="hybridMultilevel"/>
    <w:tmpl w:val="A34638FC"/>
    <w:lvl w:ilvl="0" w:tplc="A7FC0C44">
      <w:start w:val="1"/>
      <w:numFmt w:val="decimal"/>
      <w:lvlText w:val="%1."/>
      <w:lvlJc w:val="left"/>
      <w:pPr>
        <w:ind w:left="542" w:hanging="427"/>
        <w:jc w:val="left"/>
      </w:pPr>
      <w:rPr>
        <w:rFonts w:ascii="Times New Roman" w:eastAsia="Times New Roman" w:hAnsi="Times New Roman" w:cs="Times New Roman" w:hint="default"/>
        <w:color w:val="010202"/>
        <w:spacing w:val="-30"/>
        <w:w w:val="99"/>
        <w:sz w:val="24"/>
        <w:szCs w:val="24"/>
      </w:rPr>
    </w:lvl>
    <w:lvl w:ilvl="1" w:tplc="ED94FB6A">
      <w:numFmt w:val="bullet"/>
      <w:lvlText w:val="•"/>
      <w:lvlJc w:val="left"/>
      <w:pPr>
        <w:ind w:left="1416" w:hanging="427"/>
      </w:pPr>
      <w:rPr>
        <w:rFonts w:hint="default"/>
      </w:rPr>
    </w:lvl>
    <w:lvl w:ilvl="2" w:tplc="DC9013AA">
      <w:numFmt w:val="bullet"/>
      <w:lvlText w:val="•"/>
      <w:lvlJc w:val="left"/>
      <w:pPr>
        <w:ind w:left="2292" w:hanging="427"/>
      </w:pPr>
      <w:rPr>
        <w:rFonts w:hint="default"/>
      </w:rPr>
    </w:lvl>
    <w:lvl w:ilvl="3" w:tplc="A5564848">
      <w:numFmt w:val="bullet"/>
      <w:lvlText w:val="•"/>
      <w:lvlJc w:val="left"/>
      <w:pPr>
        <w:ind w:left="3169" w:hanging="427"/>
      </w:pPr>
      <w:rPr>
        <w:rFonts w:hint="default"/>
      </w:rPr>
    </w:lvl>
    <w:lvl w:ilvl="4" w:tplc="4ACABEEC">
      <w:numFmt w:val="bullet"/>
      <w:lvlText w:val="•"/>
      <w:lvlJc w:val="left"/>
      <w:pPr>
        <w:ind w:left="4045" w:hanging="427"/>
      </w:pPr>
      <w:rPr>
        <w:rFonts w:hint="default"/>
      </w:rPr>
    </w:lvl>
    <w:lvl w:ilvl="5" w:tplc="D506F3A0">
      <w:numFmt w:val="bullet"/>
      <w:lvlText w:val="•"/>
      <w:lvlJc w:val="left"/>
      <w:pPr>
        <w:ind w:left="4922" w:hanging="427"/>
      </w:pPr>
      <w:rPr>
        <w:rFonts w:hint="default"/>
      </w:rPr>
    </w:lvl>
    <w:lvl w:ilvl="6" w:tplc="021674A2">
      <w:numFmt w:val="bullet"/>
      <w:lvlText w:val="•"/>
      <w:lvlJc w:val="left"/>
      <w:pPr>
        <w:ind w:left="5798" w:hanging="427"/>
      </w:pPr>
      <w:rPr>
        <w:rFonts w:hint="default"/>
      </w:rPr>
    </w:lvl>
    <w:lvl w:ilvl="7" w:tplc="00E2481E">
      <w:numFmt w:val="bullet"/>
      <w:lvlText w:val="•"/>
      <w:lvlJc w:val="left"/>
      <w:pPr>
        <w:ind w:left="6675" w:hanging="427"/>
      </w:pPr>
      <w:rPr>
        <w:rFonts w:hint="default"/>
      </w:rPr>
    </w:lvl>
    <w:lvl w:ilvl="8" w:tplc="1F9C135A">
      <w:numFmt w:val="bullet"/>
      <w:lvlText w:val="•"/>
      <w:lvlJc w:val="left"/>
      <w:pPr>
        <w:ind w:left="7551" w:hanging="427"/>
      </w:pPr>
      <w:rPr>
        <w:rFonts w:hint="default"/>
      </w:rPr>
    </w:lvl>
  </w:abstractNum>
  <w:abstractNum w:abstractNumId="41" w15:restartNumberingAfterBreak="0">
    <w:nsid w:val="782E3F87"/>
    <w:multiLevelType w:val="multilevel"/>
    <w:tmpl w:val="D43A569E"/>
    <w:lvl w:ilvl="0">
      <w:start w:val="1"/>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Times New Roman" w:eastAsia="Times New Roman" w:hAnsi="Times New Roman" w:cs="Times New Roman" w:hint="default"/>
        <w:color w:val="010202"/>
        <w:spacing w:val="-29"/>
        <w:w w:val="99"/>
        <w:sz w:val="24"/>
        <w:szCs w:val="24"/>
      </w:rPr>
    </w:lvl>
    <w:lvl w:ilvl="2">
      <w:numFmt w:val="bullet"/>
      <w:lvlText w:val="•"/>
      <w:lvlJc w:val="left"/>
      <w:pPr>
        <w:ind w:left="2404" w:hanging="567"/>
      </w:pPr>
      <w:rPr>
        <w:rFonts w:hint="default"/>
      </w:rPr>
    </w:lvl>
    <w:lvl w:ilvl="3">
      <w:numFmt w:val="bullet"/>
      <w:lvlText w:val="•"/>
      <w:lvlJc w:val="left"/>
      <w:pPr>
        <w:ind w:left="3267" w:hanging="567"/>
      </w:pPr>
      <w:rPr>
        <w:rFonts w:hint="default"/>
      </w:rPr>
    </w:lvl>
    <w:lvl w:ilvl="4">
      <w:numFmt w:val="bullet"/>
      <w:lvlText w:val="•"/>
      <w:lvlJc w:val="left"/>
      <w:pPr>
        <w:ind w:left="4129" w:hanging="567"/>
      </w:pPr>
      <w:rPr>
        <w:rFonts w:hint="default"/>
      </w:rPr>
    </w:lvl>
    <w:lvl w:ilvl="5">
      <w:numFmt w:val="bullet"/>
      <w:lvlText w:val="•"/>
      <w:lvlJc w:val="left"/>
      <w:pPr>
        <w:ind w:left="4992" w:hanging="567"/>
      </w:pPr>
      <w:rPr>
        <w:rFonts w:hint="default"/>
      </w:rPr>
    </w:lvl>
    <w:lvl w:ilvl="6">
      <w:numFmt w:val="bullet"/>
      <w:lvlText w:val="•"/>
      <w:lvlJc w:val="left"/>
      <w:pPr>
        <w:ind w:left="5854" w:hanging="567"/>
      </w:pPr>
      <w:rPr>
        <w:rFonts w:hint="default"/>
      </w:rPr>
    </w:lvl>
    <w:lvl w:ilvl="7">
      <w:numFmt w:val="bullet"/>
      <w:lvlText w:val="•"/>
      <w:lvlJc w:val="left"/>
      <w:pPr>
        <w:ind w:left="6717" w:hanging="567"/>
      </w:pPr>
      <w:rPr>
        <w:rFonts w:hint="default"/>
      </w:rPr>
    </w:lvl>
    <w:lvl w:ilvl="8">
      <w:numFmt w:val="bullet"/>
      <w:lvlText w:val="•"/>
      <w:lvlJc w:val="left"/>
      <w:pPr>
        <w:ind w:left="7579" w:hanging="567"/>
      </w:pPr>
      <w:rPr>
        <w:rFonts w:hint="default"/>
      </w:rPr>
    </w:lvl>
  </w:abstractNum>
  <w:abstractNum w:abstractNumId="42" w15:restartNumberingAfterBreak="0">
    <w:nsid w:val="794228EA"/>
    <w:multiLevelType w:val="hybridMultilevel"/>
    <w:tmpl w:val="A58460B2"/>
    <w:lvl w:ilvl="0" w:tplc="E5FECD1A">
      <w:start w:val="1"/>
      <w:numFmt w:val="decimal"/>
      <w:lvlText w:val="%1."/>
      <w:lvlJc w:val="left"/>
      <w:pPr>
        <w:ind w:left="542" w:hanging="427"/>
        <w:jc w:val="left"/>
      </w:pPr>
      <w:rPr>
        <w:rFonts w:hint="default"/>
        <w:spacing w:val="-3"/>
        <w:w w:val="100"/>
      </w:rPr>
    </w:lvl>
    <w:lvl w:ilvl="1" w:tplc="DB3C1388">
      <w:start w:val="1"/>
      <w:numFmt w:val="lowerLetter"/>
      <w:lvlText w:val="%2."/>
      <w:lvlJc w:val="left"/>
      <w:pPr>
        <w:ind w:left="1554" w:hanging="360"/>
        <w:jc w:val="left"/>
      </w:pPr>
      <w:rPr>
        <w:rFonts w:ascii="Times New Roman" w:eastAsia="Times New Roman" w:hAnsi="Times New Roman" w:cs="Times New Roman" w:hint="default"/>
        <w:color w:val="010202"/>
        <w:w w:val="100"/>
        <w:sz w:val="24"/>
        <w:szCs w:val="24"/>
      </w:rPr>
    </w:lvl>
    <w:lvl w:ilvl="2" w:tplc="A45A8B06">
      <w:numFmt w:val="bullet"/>
      <w:lvlText w:val="•"/>
      <w:lvlJc w:val="left"/>
      <w:pPr>
        <w:ind w:left="2420" w:hanging="360"/>
      </w:pPr>
      <w:rPr>
        <w:rFonts w:hint="default"/>
      </w:rPr>
    </w:lvl>
    <w:lvl w:ilvl="3" w:tplc="035C5250">
      <w:numFmt w:val="bullet"/>
      <w:lvlText w:val="•"/>
      <w:lvlJc w:val="left"/>
      <w:pPr>
        <w:ind w:left="3280" w:hanging="360"/>
      </w:pPr>
      <w:rPr>
        <w:rFonts w:hint="default"/>
      </w:rPr>
    </w:lvl>
    <w:lvl w:ilvl="4" w:tplc="6186BC90">
      <w:numFmt w:val="bullet"/>
      <w:lvlText w:val="•"/>
      <w:lvlJc w:val="left"/>
      <w:pPr>
        <w:ind w:left="4141" w:hanging="360"/>
      </w:pPr>
      <w:rPr>
        <w:rFonts w:hint="default"/>
      </w:rPr>
    </w:lvl>
    <w:lvl w:ilvl="5" w:tplc="59E2B780">
      <w:numFmt w:val="bullet"/>
      <w:lvlText w:val="•"/>
      <w:lvlJc w:val="left"/>
      <w:pPr>
        <w:ind w:left="5001" w:hanging="360"/>
      </w:pPr>
      <w:rPr>
        <w:rFonts w:hint="default"/>
      </w:rPr>
    </w:lvl>
    <w:lvl w:ilvl="6" w:tplc="550C0D54">
      <w:numFmt w:val="bullet"/>
      <w:lvlText w:val="•"/>
      <w:lvlJc w:val="left"/>
      <w:pPr>
        <w:ind w:left="5862" w:hanging="360"/>
      </w:pPr>
      <w:rPr>
        <w:rFonts w:hint="default"/>
      </w:rPr>
    </w:lvl>
    <w:lvl w:ilvl="7" w:tplc="CB4CDA14">
      <w:numFmt w:val="bullet"/>
      <w:lvlText w:val="•"/>
      <w:lvlJc w:val="left"/>
      <w:pPr>
        <w:ind w:left="6722" w:hanging="360"/>
      </w:pPr>
      <w:rPr>
        <w:rFonts w:hint="default"/>
      </w:rPr>
    </w:lvl>
    <w:lvl w:ilvl="8" w:tplc="D4B6EB5A">
      <w:numFmt w:val="bullet"/>
      <w:lvlText w:val="•"/>
      <w:lvlJc w:val="left"/>
      <w:pPr>
        <w:ind w:left="7583" w:hanging="360"/>
      </w:pPr>
      <w:rPr>
        <w:rFonts w:hint="default"/>
      </w:rPr>
    </w:lvl>
  </w:abstractNum>
  <w:abstractNum w:abstractNumId="43" w15:restartNumberingAfterBreak="0">
    <w:nsid w:val="7E3F04B1"/>
    <w:multiLevelType w:val="hybridMultilevel"/>
    <w:tmpl w:val="4892924E"/>
    <w:lvl w:ilvl="0" w:tplc="2AE4B27A">
      <w:numFmt w:val="bullet"/>
      <w:lvlText w:val="-"/>
      <w:lvlJc w:val="left"/>
      <w:pPr>
        <w:ind w:left="103" w:hanging="708"/>
      </w:pPr>
      <w:rPr>
        <w:rFonts w:ascii="Gill Sans MT" w:eastAsia="Gill Sans MT" w:hAnsi="Gill Sans MT" w:cs="Gill Sans MT" w:hint="default"/>
        <w:color w:val="010202"/>
        <w:w w:val="104"/>
        <w:sz w:val="20"/>
        <w:szCs w:val="20"/>
      </w:rPr>
    </w:lvl>
    <w:lvl w:ilvl="1" w:tplc="A4665D6E">
      <w:numFmt w:val="bullet"/>
      <w:lvlText w:val="•"/>
      <w:lvlJc w:val="left"/>
      <w:pPr>
        <w:ind w:left="503" w:hanging="708"/>
      </w:pPr>
      <w:rPr>
        <w:rFonts w:hint="default"/>
      </w:rPr>
    </w:lvl>
    <w:lvl w:ilvl="2" w:tplc="D1288292">
      <w:numFmt w:val="bullet"/>
      <w:lvlText w:val="•"/>
      <w:lvlJc w:val="left"/>
      <w:pPr>
        <w:ind w:left="907" w:hanging="708"/>
      </w:pPr>
      <w:rPr>
        <w:rFonts w:hint="default"/>
      </w:rPr>
    </w:lvl>
    <w:lvl w:ilvl="3" w:tplc="87E6E726">
      <w:numFmt w:val="bullet"/>
      <w:lvlText w:val="•"/>
      <w:lvlJc w:val="left"/>
      <w:pPr>
        <w:ind w:left="1311" w:hanging="708"/>
      </w:pPr>
      <w:rPr>
        <w:rFonts w:hint="default"/>
      </w:rPr>
    </w:lvl>
    <w:lvl w:ilvl="4" w:tplc="4B068C32">
      <w:numFmt w:val="bullet"/>
      <w:lvlText w:val="•"/>
      <w:lvlJc w:val="left"/>
      <w:pPr>
        <w:ind w:left="1715" w:hanging="708"/>
      </w:pPr>
      <w:rPr>
        <w:rFonts w:hint="default"/>
      </w:rPr>
    </w:lvl>
    <w:lvl w:ilvl="5" w:tplc="BD20EF88">
      <w:numFmt w:val="bullet"/>
      <w:lvlText w:val="•"/>
      <w:lvlJc w:val="left"/>
      <w:pPr>
        <w:ind w:left="2118" w:hanging="708"/>
      </w:pPr>
      <w:rPr>
        <w:rFonts w:hint="default"/>
      </w:rPr>
    </w:lvl>
    <w:lvl w:ilvl="6" w:tplc="F2AAF69E">
      <w:numFmt w:val="bullet"/>
      <w:lvlText w:val="•"/>
      <w:lvlJc w:val="left"/>
      <w:pPr>
        <w:ind w:left="2522" w:hanging="708"/>
      </w:pPr>
      <w:rPr>
        <w:rFonts w:hint="default"/>
      </w:rPr>
    </w:lvl>
    <w:lvl w:ilvl="7" w:tplc="8EA01D5C">
      <w:numFmt w:val="bullet"/>
      <w:lvlText w:val="•"/>
      <w:lvlJc w:val="left"/>
      <w:pPr>
        <w:ind w:left="2926" w:hanging="708"/>
      </w:pPr>
      <w:rPr>
        <w:rFonts w:hint="default"/>
      </w:rPr>
    </w:lvl>
    <w:lvl w:ilvl="8" w:tplc="9248732A">
      <w:numFmt w:val="bullet"/>
      <w:lvlText w:val="•"/>
      <w:lvlJc w:val="left"/>
      <w:pPr>
        <w:ind w:left="3330" w:hanging="708"/>
      </w:pPr>
      <w:rPr>
        <w:rFonts w:hint="default"/>
      </w:rPr>
    </w:lvl>
  </w:abstractNum>
  <w:abstractNum w:abstractNumId="44" w15:restartNumberingAfterBreak="0">
    <w:nsid w:val="7E7D5030"/>
    <w:multiLevelType w:val="hybridMultilevel"/>
    <w:tmpl w:val="2B0614DA"/>
    <w:lvl w:ilvl="0" w:tplc="603C43E6">
      <w:numFmt w:val="bullet"/>
      <w:lvlText w:val="•"/>
      <w:lvlJc w:val="left"/>
      <w:pPr>
        <w:ind w:left="835" w:hanging="360"/>
      </w:pPr>
      <w:rPr>
        <w:rFonts w:ascii="Verdana" w:eastAsia="Verdana" w:hAnsi="Verdana" w:cs="Verdana" w:hint="default"/>
        <w:color w:val="010202"/>
        <w:w w:val="84"/>
        <w:sz w:val="22"/>
        <w:szCs w:val="22"/>
      </w:rPr>
    </w:lvl>
    <w:lvl w:ilvl="1" w:tplc="348E932C">
      <w:numFmt w:val="bullet"/>
      <w:lvlText w:val="•"/>
      <w:lvlJc w:val="left"/>
      <w:pPr>
        <w:ind w:left="1686" w:hanging="360"/>
      </w:pPr>
      <w:rPr>
        <w:rFonts w:hint="default"/>
      </w:rPr>
    </w:lvl>
    <w:lvl w:ilvl="2" w:tplc="8F04366E">
      <w:numFmt w:val="bullet"/>
      <w:lvlText w:val="•"/>
      <w:lvlJc w:val="left"/>
      <w:pPr>
        <w:ind w:left="2532" w:hanging="360"/>
      </w:pPr>
      <w:rPr>
        <w:rFonts w:hint="default"/>
      </w:rPr>
    </w:lvl>
    <w:lvl w:ilvl="3" w:tplc="7C1A63BC">
      <w:numFmt w:val="bullet"/>
      <w:lvlText w:val="•"/>
      <w:lvlJc w:val="left"/>
      <w:pPr>
        <w:ind w:left="3379" w:hanging="360"/>
      </w:pPr>
      <w:rPr>
        <w:rFonts w:hint="default"/>
      </w:rPr>
    </w:lvl>
    <w:lvl w:ilvl="4" w:tplc="ABBAACF2">
      <w:numFmt w:val="bullet"/>
      <w:lvlText w:val="•"/>
      <w:lvlJc w:val="left"/>
      <w:pPr>
        <w:ind w:left="4225" w:hanging="360"/>
      </w:pPr>
      <w:rPr>
        <w:rFonts w:hint="default"/>
      </w:rPr>
    </w:lvl>
    <w:lvl w:ilvl="5" w:tplc="5F00137E">
      <w:numFmt w:val="bullet"/>
      <w:lvlText w:val="•"/>
      <w:lvlJc w:val="left"/>
      <w:pPr>
        <w:ind w:left="5072" w:hanging="360"/>
      </w:pPr>
      <w:rPr>
        <w:rFonts w:hint="default"/>
      </w:rPr>
    </w:lvl>
    <w:lvl w:ilvl="6" w:tplc="1DE65EDC">
      <w:numFmt w:val="bullet"/>
      <w:lvlText w:val="•"/>
      <w:lvlJc w:val="left"/>
      <w:pPr>
        <w:ind w:left="5918" w:hanging="360"/>
      </w:pPr>
      <w:rPr>
        <w:rFonts w:hint="default"/>
      </w:rPr>
    </w:lvl>
    <w:lvl w:ilvl="7" w:tplc="B64AE24C">
      <w:numFmt w:val="bullet"/>
      <w:lvlText w:val="•"/>
      <w:lvlJc w:val="left"/>
      <w:pPr>
        <w:ind w:left="6765" w:hanging="360"/>
      </w:pPr>
      <w:rPr>
        <w:rFonts w:hint="default"/>
      </w:rPr>
    </w:lvl>
    <w:lvl w:ilvl="8" w:tplc="2F342BBA">
      <w:numFmt w:val="bullet"/>
      <w:lvlText w:val="•"/>
      <w:lvlJc w:val="left"/>
      <w:pPr>
        <w:ind w:left="7611" w:hanging="360"/>
      </w:pPr>
      <w:rPr>
        <w:rFonts w:hint="default"/>
      </w:rPr>
    </w:lvl>
  </w:abstractNum>
  <w:abstractNum w:abstractNumId="45" w15:restartNumberingAfterBreak="0">
    <w:nsid w:val="7FFE14AD"/>
    <w:multiLevelType w:val="multilevel"/>
    <w:tmpl w:val="D56A03CC"/>
    <w:lvl w:ilvl="0">
      <w:start w:val="12"/>
      <w:numFmt w:val="decimal"/>
      <w:lvlText w:val="%1"/>
      <w:lvlJc w:val="left"/>
      <w:pPr>
        <w:ind w:left="834" w:hanging="481"/>
        <w:jc w:val="left"/>
      </w:pPr>
      <w:rPr>
        <w:rFonts w:hint="default"/>
      </w:rPr>
    </w:lvl>
    <w:lvl w:ilvl="1">
      <w:start w:val="1"/>
      <w:numFmt w:val="decimal"/>
      <w:lvlText w:val="%1.%2."/>
      <w:lvlJc w:val="left"/>
      <w:pPr>
        <w:ind w:left="834" w:hanging="481"/>
        <w:jc w:val="left"/>
      </w:pPr>
      <w:rPr>
        <w:rFonts w:ascii="Times New Roman" w:eastAsia="Times New Roman" w:hAnsi="Times New Roman" w:cs="Times New Roman" w:hint="default"/>
        <w:color w:val="010202"/>
        <w:spacing w:val="-18"/>
        <w:w w:val="99"/>
        <w:sz w:val="24"/>
        <w:szCs w:val="24"/>
      </w:rPr>
    </w:lvl>
    <w:lvl w:ilvl="2">
      <w:numFmt w:val="bullet"/>
      <w:lvlText w:val="•"/>
      <w:lvlJc w:val="left"/>
      <w:pPr>
        <w:ind w:left="2532" w:hanging="481"/>
      </w:pPr>
      <w:rPr>
        <w:rFonts w:hint="default"/>
      </w:rPr>
    </w:lvl>
    <w:lvl w:ilvl="3">
      <w:numFmt w:val="bullet"/>
      <w:lvlText w:val="•"/>
      <w:lvlJc w:val="left"/>
      <w:pPr>
        <w:ind w:left="3379" w:hanging="481"/>
      </w:pPr>
      <w:rPr>
        <w:rFonts w:hint="default"/>
      </w:rPr>
    </w:lvl>
    <w:lvl w:ilvl="4">
      <w:numFmt w:val="bullet"/>
      <w:lvlText w:val="•"/>
      <w:lvlJc w:val="left"/>
      <w:pPr>
        <w:ind w:left="4225" w:hanging="481"/>
      </w:pPr>
      <w:rPr>
        <w:rFonts w:hint="default"/>
      </w:rPr>
    </w:lvl>
    <w:lvl w:ilvl="5">
      <w:numFmt w:val="bullet"/>
      <w:lvlText w:val="•"/>
      <w:lvlJc w:val="left"/>
      <w:pPr>
        <w:ind w:left="5072" w:hanging="481"/>
      </w:pPr>
      <w:rPr>
        <w:rFonts w:hint="default"/>
      </w:rPr>
    </w:lvl>
    <w:lvl w:ilvl="6">
      <w:numFmt w:val="bullet"/>
      <w:lvlText w:val="•"/>
      <w:lvlJc w:val="left"/>
      <w:pPr>
        <w:ind w:left="5918" w:hanging="481"/>
      </w:pPr>
      <w:rPr>
        <w:rFonts w:hint="default"/>
      </w:rPr>
    </w:lvl>
    <w:lvl w:ilvl="7">
      <w:numFmt w:val="bullet"/>
      <w:lvlText w:val="•"/>
      <w:lvlJc w:val="left"/>
      <w:pPr>
        <w:ind w:left="6765" w:hanging="481"/>
      </w:pPr>
      <w:rPr>
        <w:rFonts w:hint="default"/>
      </w:rPr>
    </w:lvl>
    <w:lvl w:ilvl="8">
      <w:numFmt w:val="bullet"/>
      <w:lvlText w:val="•"/>
      <w:lvlJc w:val="left"/>
      <w:pPr>
        <w:ind w:left="7611" w:hanging="481"/>
      </w:pPr>
      <w:rPr>
        <w:rFonts w:hint="default"/>
      </w:rPr>
    </w:lvl>
  </w:abstractNum>
  <w:num w:numId="1">
    <w:abstractNumId w:val="7"/>
  </w:num>
  <w:num w:numId="2">
    <w:abstractNumId w:val="33"/>
  </w:num>
  <w:num w:numId="3">
    <w:abstractNumId w:val="3"/>
  </w:num>
  <w:num w:numId="4">
    <w:abstractNumId w:val="0"/>
  </w:num>
  <w:num w:numId="5">
    <w:abstractNumId w:val="6"/>
  </w:num>
  <w:num w:numId="6">
    <w:abstractNumId w:val="18"/>
  </w:num>
  <w:num w:numId="7">
    <w:abstractNumId w:val="11"/>
  </w:num>
  <w:num w:numId="8">
    <w:abstractNumId w:val="40"/>
  </w:num>
  <w:num w:numId="9">
    <w:abstractNumId w:val="36"/>
  </w:num>
  <w:num w:numId="10">
    <w:abstractNumId w:val="22"/>
  </w:num>
  <w:num w:numId="11">
    <w:abstractNumId w:val="45"/>
  </w:num>
  <w:num w:numId="12">
    <w:abstractNumId w:val="42"/>
  </w:num>
  <w:num w:numId="13">
    <w:abstractNumId w:val="27"/>
  </w:num>
  <w:num w:numId="14">
    <w:abstractNumId w:val="44"/>
  </w:num>
  <w:num w:numId="15">
    <w:abstractNumId w:val="37"/>
  </w:num>
  <w:num w:numId="16">
    <w:abstractNumId w:val="24"/>
  </w:num>
  <w:num w:numId="17">
    <w:abstractNumId w:val="5"/>
  </w:num>
  <w:num w:numId="18">
    <w:abstractNumId w:val="35"/>
  </w:num>
  <w:num w:numId="19">
    <w:abstractNumId w:val="13"/>
  </w:num>
  <w:num w:numId="20">
    <w:abstractNumId w:val="10"/>
  </w:num>
  <w:num w:numId="21">
    <w:abstractNumId w:val="9"/>
  </w:num>
  <w:num w:numId="22">
    <w:abstractNumId w:val="14"/>
  </w:num>
  <w:num w:numId="23">
    <w:abstractNumId w:val="19"/>
  </w:num>
  <w:num w:numId="24">
    <w:abstractNumId w:val="20"/>
  </w:num>
  <w:num w:numId="25">
    <w:abstractNumId w:val="30"/>
  </w:num>
  <w:num w:numId="26">
    <w:abstractNumId w:val="4"/>
  </w:num>
  <w:num w:numId="27">
    <w:abstractNumId w:val="17"/>
  </w:num>
  <w:num w:numId="28">
    <w:abstractNumId w:val="1"/>
  </w:num>
  <w:num w:numId="29">
    <w:abstractNumId w:val="15"/>
  </w:num>
  <w:num w:numId="30">
    <w:abstractNumId w:val="38"/>
  </w:num>
  <w:num w:numId="31">
    <w:abstractNumId w:val="43"/>
  </w:num>
  <w:num w:numId="32">
    <w:abstractNumId w:val="28"/>
  </w:num>
  <w:num w:numId="33">
    <w:abstractNumId w:val="29"/>
  </w:num>
  <w:num w:numId="34">
    <w:abstractNumId w:val="8"/>
  </w:num>
  <w:num w:numId="35">
    <w:abstractNumId w:val="31"/>
  </w:num>
  <w:num w:numId="36">
    <w:abstractNumId w:val="12"/>
  </w:num>
  <w:num w:numId="37">
    <w:abstractNumId w:val="34"/>
  </w:num>
  <w:num w:numId="38">
    <w:abstractNumId w:val="21"/>
  </w:num>
  <w:num w:numId="39">
    <w:abstractNumId w:val="2"/>
  </w:num>
  <w:num w:numId="40">
    <w:abstractNumId w:val="26"/>
  </w:num>
  <w:num w:numId="41">
    <w:abstractNumId w:val="25"/>
  </w:num>
  <w:num w:numId="42">
    <w:abstractNumId w:val="32"/>
  </w:num>
  <w:num w:numId="43">
    <w:abstractNumId w:val="23"/>
  </w:num>
  <w:num w:numId="44">
    <w:abstractNumId w:val="39"/>
  </w:num>
  <w:num w:numId="45">
    <w:abstractNumId w:val="16"/>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C5233"/>
    <w:rsid w:val="00060738"/>
    <w:rsid w:val="000E4341"/>
    <w:rsid w:val="001A4848"/>
    <w:rsid w:val="001C5233"/>
    <w:rsid w:val="00202CE0"/>
    <w:rsid w:val="00294C90"/>
    <w:rsid w:val="002C025B"/>
    <w:rsid w:val="002F3F51"/>
    <w:rsid w:val="00314EB2"/>
    <w:rsid w:val="003A769B"/>
    <w:rsid w:val="003B10A1"/>
    <w:rsid w:val="003B60ED"/>
    <w:rsid w:val="004837AE"/>
    <w:rsid w:val="004D6179"/>
    <w:rsid w:val="00545ADE"/>
    <w:rsid w:val="005805BB"/>
    <w:rsid w:val="005C102D"/>
    <w:rsid w:val="005F0CCB"/>
    <w:rsid w:val="00600460"/>
    <w:rsid w:val="006048AA"/>
    <w:rsid w:val="00630E7E"/>
    <w:rsid w:val="006322FC"/>
    <w:rsid w:val="007303E0"/>
    <w:rsid w:val="0077031C"/>
    <w:rsid w:val="007711DD"/>
    <w:rsid w:val="007876BC"/>
    <w:rsid w:val="007F1DBA"/>
    <w:rsid w:val="008A0841"/>
    <w:rsid w:val="008D3456"/>
    <w:rsid w:val="009003CC"/>
    <w:rsid w:val="009776D4"/>
    <w:rsid w:val="009D271B"/>
    <w:rsid w:val="00A7265A"/>
    <w:rsid w:val="00A90777"/>
    <w:rsid w:val="00A95690"/>
    <w:rsid w:val="00AA2FE5"/>
    <w:rsid w:val="00AD2F15"/>
    <w:rsid w:val="00B25B7D"/>
    <w:rsid w:val="00B36CC8"/>
    <w:rsid w:val="00BC3B70"/>
    <w:rsid w:val="00C50662"/>
    <w:rsid w:val="00CA5378"/>
    <w:rsid w:val="00DA1FF4"/>
    <w:rsid w:val="00EA62AF"/>
    <w:rsid w:val="00EC03EB"/>
    <w:rsid w:val="00ED773D"/>
    <w:rsid w:val="00F00786"/>
    <w:rsid w:val="00F2447E"/>
    <w:rsid w:val="00F75F04"/>
    <w:rsid w:val="00FC3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A984ED"/>
  <w15:docId w15:val="{4F56599B-7A9B-48C5-823B-AC20B0A4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247"/>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42" w:hanging="427"/>
      <w:jc w:val="both"/>
    </w:pPr>
  </w:style>
  <w:style w:type="paragraph" w:customStyle="1" w:styleId="TableParagraph">
    <w:name w:val="Table Paragraph"/>
    <w:basedOn w:val="Normln"/>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odatelna@mze.gov.cz" TargetMode="Externa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38</Pages>
  <Words>12279</Words>
  <Characters>72447</Characters>
  <Application>Microsoft Office Word</Application>
  <DocSecurity>0</DocSecurity>
  <Lines>603</Lines>
  <Paragraphs>169</Paragraphs>
  <ScaleCrop>false</ScaleCrop>
  <HeadingPairs>
    <vt:vector size="2" baseType="variant">
      <vt:variant>
        <vt:lpstr>Název</vt:lpstr>
      </vt:variant>
      <vt:variant>
        <vt:i4>1</vt:i4>
      </vt:variant>
    </vt:vector>
  </HeadingPairs>
  <TitlesOfParts>
    <vt:vector size="1" baseType="lpstr">
      <vt:lpstr>SOVAK ČR, ČVUT, Unicorn Systems HSI_smlouva_spolupráce_2561961006_original.pdf</vt:lpstr>
    </vt:vector>
  </TitlesOfParts>
  <Company>VSCHT Praha</Company>
  <LinksUpToDate>false</LinksUpToDate>
  <CharactersWithSpaces>84557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SOVAK ČR, ČVUT, Unicorn Systems HSI_smlouva_spolupráce_2561961006_original.pdf</dc:title>
  <dc:creator>Pavel Sohaj</dc:creator>
  <cp:lastModifiedBy>Maurerova Marketa</cp:lastModifiedBy>
  <cp:revision>47</cp:revision>
  <dcterms:created xsi:type="dcterms:W3CDTF">2025-06-18T10:33:00Z</dcterms:created>
  <dcterms:modified xsi:type="dcterms:W3CDTF">2025-06-18T10:33:00Z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Excel® LTSC</vt:lpwstr>
  </property>
  <property fmtid="{D5CDD505-2E9C-101B-9397-08002B2CF9AE}" pid="4" name="LastSaved">
    <vt:filetime>2025-06-18T00:00:00Z</vt:filetime>
  </property>
</Properties>
</file>