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1CCE2" w14:textId="77777777" w:rsidR="00075C61" w:rsidRDefault="00075C61" w:rsidP="00952E7C">
      <w:pPr>
        <w:jc w:val="center"/>
        <w:rPr>
          <w:rFonts w:asciiTheme="minorHAnsi" w:hAnsiTheme="minorHAnsi"/>
          <w:b/>
          <w:sz w:val="24"/>
        </w:rPr>
      </w:pPr>
    </w:p>
    <w:p w14:paraId="5990433A" w14:textId="77777777" w:rsidR="00075C61" w:rsidRDefault="00075C61" w:rsidP="00952E7C">
      <w:pPr>
        <w:jc w:val="center"/>
        <w:rPr>
          <w:rFonts w:asciiTheme="minorHAnsi" w:hAnsiTheme="minorHAnsi"/>
          <w:b/>
          <w:sz w:val="24"/>
        </w:rPr>
      </w:pPr>
    </w:p>
    <w:p w14:paraId="31768E09" w14:textId="0CEE55D0" w:rsidR="00395E1C" w:rsidRDefault="00952E7C" w:rsidP="00952E7C">
      <w:pPr>
        <w:jc w:val="center"/>
        <w:rPr>
          <w:rFonts w:asciiTheme="minorHAnsi" w:hAnsiTheme="minorHAnsi"/>
          <w:b/>
          <w:sz w:val="24"/>
        </w:rPr>
      </w:pPr>
      <w:r w:rsidRPr="007A0FC9">
        <w:rPr>
          <w:rFonts w:asciiTheme="minorHAnsi" w:hAnsiTheme="minorHAnsi"/>
          <w:b/>
          <w:sz w:val="24"/>
        </w:rPr>
        <w:t>Prováděcí smlouva č.</w:t>
      </w:r>
      <w:r w:rsidR="00395E1C">
        <w:rPr>
          <w:rFonts w:asciiTheme="minorHAnsi" w:hAnsiTheme="minorHAnsi"/>
          <w:b/>
          <w:sz w:val="24"/>
        </w:rPr>
        <w:t xml:space="preserve"> 2025 – </w:t>
      </w:r>
      <w:proofErr w:type="gramStart"/>
      <w:r w:rsidR="00395E1C">
        <w:rPr>
          <w:rFonts w:asciiTheme="minorHAnsi" w:hAnsiTheme="minorHAnsi"/>
          <w:b/>
          <w:sz w:val="24"/>
        </w:rPr>
        <w:t>39d</w:t>
      </w:r>
      <w:proofErr w:type="gramEnd"/>
    </w:p>
    <w:p w14:paraId="2FC7C362" w14:textId="27AF2C44" w:rsidR="00952E7C" w:rsidRDefault="00952E7C" w:rsidP="00952E7C">
      <w:pPr>
        <w:jc w:val="center"/>
        <w:rPr>
          <w:rFonts w:asciiTheme="minorHAnsi" w:hAnsiTheme="minorHAnsi"/>
          <w:b/>
          <w:sz w:val="24"/>
        </w:rPr>
      </w:pPr>
      <w:r w:rsidRPr="007A0FC9">
        <w:rPr>
          <w:rFonts w:asciiTheme="minorHAnsi" w:hAnsiTheme="minorHAnsi"/>
          <w:b/>
          <w:sz w:val="24"/>
        </w:rPr>
        <w:t xml:space="preserve"> </w:t>
      </w:r>
      <w:r w:rsidR="00327D9A">
        <w:rPr>
          <w:rFonts w:asciiTheme="minorHAnsi" w:hAnsiTheme="minorHAnsi"/>
          <w:b/>
          <w:sz w:val="24"/>
        </w:rPr>
        <w:t>CES SFDI</w:t>
      </w:r>
      <w:r w:rsidR="004D432C">
        <w:rPr>
          <w:rFonts w:asciiTheme="minorHAnsi" w:hAnsiTheme="minorHAnsi"/>
          <w:b/>
          <w:sz w:val="24"/>
        </w:rPr>
        <w:t xml:space="preserve"> </w:t>
      </w:r>
      <w:r w:rsidR="006E4204">
        <w:rPr>
          <w:rFonts w:asciiTheme="minorHAnsi" w:hAnsiTheme="minorHAnsi"/>
          <w:b/>
          <w:sz w:val="24"/>
        </w:rPr>
        <w:t>44</w:t>
      </w:r>
      <w:r w:rsidR="00BF7DAC" w:rsidRPr="00BF7DAC">
        <w:rPr>
          <w:rFonts w:asciiTheme="minorHAnsi" w:hAnsiTheme="minorHAnsi" w:cstheme="minorHAnsi"/>
          <w:b/>
          <w:bCs/>
          <w:sz w:val="24"/>
        </w:rPr>
        <w:t>/2025</w:t>
      </w:r>
    </w:p>
    <w:p w14:paraId="153B3C31" w14:textId="5BD587EF" w:rsidR="000C53B6" w:rsidRPr="00327D9A" w:rsidRDefault="000C53B6" w:rsidP="000C53B6">
      <w:pPr>
        <w:pStyle w:val="Zhlav"/>
        <w:jc w:val="center"/>
        <w:rPr>
          <w:rFonts w:asciiTheme="minorHAnsi" w:hAnsiTheme="minorHAnsi" w:cstheme="minorHAnsi"/>
          <w:b/>
          <w:bCs/>
          <w:sz w:val="24"/>
        </w:rPr>
      </w:pPr>
      <w:r w:rsidRPr="00327D9A">
        <w:rPr>
          <w:rFonts w:asciiTheme="minorHAnsi" w:hAnsiTheme="minorHAnsi" w:cstheme="minorHAnsi"/>
          <w:b/>
          <w:bCs/>
          <w:sz w:val="24"/>
        </w:rPr>
        <w:t>č.j.11946/SFDI/350252/5202/2025</w:t>
      </w:r>
    </w:p>
    <w:p w14:paraId="1D9F4F22" w14:textId="77777777" w:rsidR="00952E7C" w:rsidRPr="00327D9A" w:rsidRDefault="00952E7C" w:rsidP="00952E7C">
      <w:pPr>
        <w:jc w:val="center"/>
        <w:rPr>
          <w:rFonts w:asciiTheme="minorHAnsi" w:hAnsiTheme="minorHAnsi" w:cstheme="minorHAnsi"/>
          <w:b/>
          <w:sz w:val="24"/>
        </w:rPr>
      </w:pPr>
      <w:r w:rsidRPr="00327D9A">
        <w:rPr>
          <w:rFonts w:asciiTheme="minorHAnsi" w:hAnsiTheme="minorHAnsi" w:cstheme="minorHAnsi"/>
          <w:b/>
          <w:sz w:val="24"/>
        </w:rPr>
        <w:t xml:space="preserve">k Rámcové dohodě na pořizování produktů Microsoft </w:t>
      </w:r>
    </w:p>
    <w:p w14:paraId="69F025DA" w14:textId="77777777" w:rsidR="00952E7C" w:rsidRPr="000C53B6" w:rsidRDefault="00952E7C" w:rsidP="00952E7C">
      <w:pPr>
        <w:rPr>
          <w:rFonts w:asciiTheme="minorHAnsi" w:hAnsiTheme="minorHAnsi" w:cstheme="minorHAnsi"/>
          <w:sz w:val="24"/>
        </w:rPr>
      </w:pPr>
    </w:p>
    <w:p w14:paraId="48C10DA9" w14:textId="03AB9E9A" w:rsidR="00952E7C" w:rsidRDefault="00952E7C" w:rsidP="00952E7C">
      <w:pPr>
        <w:rPr>
          <w:rFonts w:asciiTheme="minorHAnsi" w:hAnsiTheme="minorHAnsi" w:cs="Calibri"/>
          <w:sz w:val="24"/>
        </w:rPr>
      </w:pPr>
      <w:r>
        <w:rPr>
          <w:rFonts w:asciiTheme="minorHAnsi" w:hAnsiTheme="minorHAnsi" w:cs="Calibri"/>
          <w:sz w:val="24"/>
        </w:rPr>
        <w:t xml:space="preserve">Níže uvedeného dne, měsíce a roku smluvní strany </w:t>
      </w:r>
    </w:p>
    <w:p w14:paraId="3135EE54" w14:textId="77777777" w:rsidR="00952E7C" w:rsidRDefault="00952E7C" w:rsidP="00952E7C">
      <w:pPr>
        <w:rPr>
          <w:rFonts w:asciiTheme="minorHAnsi" w:hAnsiTheme="minorHAnsi" w:cs="Calibri"/>
          <w:sz w:val="24"/>
        </w:rPr>
      </w:pPr>
    </w:p>
    <w:p w14:paraId="08F967AD" w14:textId="77777777" w:rsidR="000152BA" w:rsidRDefault="000152BA" w:rsidP="000152BA">
      <w:pPr>
        <w:rPr>
          <w:rFonts w:asciiTheme="minorHAnsi" w:hAnsiTheme="minorHAnsi" w:cs="Calibri"/>
          <w:sz w:val="24"/>
        </w:rPr>
      </w:pPr>
      <w:r w:rsidRPr="00952E7C">
        <w:rPr>
          <w:rFonts w:asciiTheme="minorHAnsi" w:hAnsiTheme="minorHAnsi" w:cs="Calibri"/>
          <w:b/>
          <w:sz w:val="24"/>
        </w:rPr>
        <w:t>Název:</w:t>
      </w:r>
      <w:r w:rsidRPr="00952E7C">
        <w:rPr>
          <w:rFonts w:asciiTheme="minorHAnsi" w:hAnsiTheme="minorHAnsi" w:cs="Calibri"/>
          <w:b/>
          <w:sz w:val="24"/>
        </w:rPr>
        <w:tab/>
      </w:r>
      <w:r w:rsidRPr="008057A5">
        <w:rPr>
          <w:rFonts w:asciiTheme="minorHAnsi" w:hAnsiTheme="minorHAnsi" w:cs="Calibri"/>
          <w:sz w:val="24"/>
        </w:rPr>
        <w:tab/>
      </w:r>
      <w:r w:rsidRPr="008057A5">
        <w:rPr>
          <w:rFonts w:asciiTheme="minorHAnsi" w:hAnsiTheme="minorHAnsi" w:cs="Calibri"/>
          <w:sz w:val="24"/>
        </w:rPr>
        <w:tab/>
      </w:r>
      <w:r>
        <w:rPr>
          <w:rFonts w:asciiTheme="minorHAnsi" w:hAnsiTheme="minorHAnsi" w:cs="Calibri"/>
          <w:sz w:val="24"/>
        </w:rPr>
        <w:t>Státní fond dopravní infrastruktury</w:t>
      </w:r>
    </w:p>
    <w:p w14:paraId="630B01BB" w14:textId="77777777" w:rsidR="000152BA" w:rsidRDefault="000152BA" w:rsidP="000152BA">
      <w:pPr>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t>Sokolovská 1955/278, 190 00 Praha 9</w:t>
      </w:r>
    </w:p>
    <w:p w14:paraId="384E5161" w14:textId="77777777" w:rsidR="000152BA" w:rsidRDefault="000152BA" w:rsidP="000152BA">
      <w:pPr>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t>70856508</w:t>
      </w:r>
      <w:r>
        <w:rPr>
          <w:rFonts w:asciiTheme="minorHAnsi" w:hAnsiTheme="minorHAnsi" w:cs="Calibri"/>
          <w:sz w:val="24"/>
        </w:rPr>
        <w:tab/>
      </w:r>
    </w:p>
    <w:p w14:paraId="2F94C60A" w14:textId="77777777" w:rsidR="000152BA" w:rsidRDefault="000152BA" w:rsidP="000152BA">
      <w:pPr>
        <w:rPr>
          <w:rFonts w:asciiTheme="minorHAnsi" w:hAnsiTheme="minorHAnsi" w:cs="Calibri"/>
          <w:sz w:val="24"/>
        </w:rPr>
      </w:pPr>
      <w:r>
        <w:rPr>
          <w:rFonts w:asciiTheme="minorHAnsi" w:hAnsiTheme="minorHAnsi" w:cstheme="minorHAnsi"/>
          <w:sz w:val="24"/>
        </w:rPr>
        <w:t>ID DS</w:t>
      </w:r>
      <w:r>
        <w:rPr>
          <w:rFonts w:asciiTheme="minorHAnsi" w:hAnsiTheme="minorHAnsi" w:cs="Calibri"/>
          <w:sz w:val="24"/>
        </w:rPr>
        <w:t>:</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t>e5qaihb</w:t>
      </w:r>
    </w:p>
    <w:p w14:paraId="797E3244" w14:textId="77777777" w:rsidR="000152BA" w:rsidRDefault="000152BA" w:rsidP="000152BA">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t>Ing. Zbyněk Hořelica, ředitel</w:t>
      </w:r>
    </w:p>
    <w:p w14:paraId="795B433A" w14:textId="77777777" w:rsidR="000152BA" w:rsidRDefault="000152BA" w:rsidP="000152BA">
      <w:pPr>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t>zbynek.horelica@sfdi.gov.cz</w:t>
      </w:r>
    </w:p>
    <w:p w14:paraId="3D2EF0E5" w14:textId="534588FD" w:rsidR="000152BA" w:rsidRDefault="000152BA" w:rsidP="000152BA">
      <w:pPr>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proofErr w:type="spellStart"/>
      <w:r w:rsidR="009B47E1">
        <w:rPr>
          <w:rFonts w:asciiTheme="minorHAnsi" w:hAnsiTheme="minorHAnsi" w:cs="Calibri"/>
          <w:sz w:val="24"/>
        </w:rPr>
        <w:t>xxxxx</w:t>
      </w:r>
      <w:proofErr w:type="spellEnd"/>
    </w:p>
    <w:p w14:paraId="4CDC5F87" w14:textId="59C1B7F6" w:rsidR="000152BA" w:rsidRDefault="000152BA" w:rsidP="000152BA">
      <w:pPr>
        <w:rPr>
          <w:rFonts w:asciiTheme="minorHAnsi" w:hAnsiTheme="minorHAnsi" w:cs="Calibri"/>
          <w:sz w:val="24"/>
        </w:rPr>
      </w:pPr>
      <w:r>
        <w:rPr>
          <w:rFonts w:asciiTheme="minorHAnsi" w:hAnsiTheme="minorHAnsi" w:cs="Calibri"/>
          <w:sz w:val="24"/>
        </w:rPr>
        <w:t>číslo účtu:</w:t>
      </w:r>
      <w:r>
        <w:rPr>
          <w:rFonts w:asciiTheme="minorHAnsi" w:hAnsiTheme="minorHAnsi" w:cs="Calibri"/>
          <w:sz w:val="24"/>
        </w:rPr>
        <w:tab/>
      </w:r>
      <w:r>
        <w:rPr>
          <w:rFonts w:asciiTheme="minorHAnsi" w:hAnsiTheme="minorHAnsi" w:cs="Calibri"/>
          <w:sz w:val="24"/>
        </w:rPr>
        <w:tab/>
      </w:r>
      <w:proofErr w:type="spellStart"/>
      <w:r w:rsidR="009B47E1">
        <w:rPr>
          <w:rFonts w:asciiTheme="minorHAnsi" w:hAnsiTheme="minorHAnsi" w:cs="Calibri"/>
          <w:sz w:val="24"/>
        </w:rPr>
        <w:t>xxxxx</w:t>
      </w:r>
      <w:proofErr w:type="spellEnd"/>
    </w:p>
    <w:p w14:paraId="3D498BD2" w14:textId="77777777" w:rsidR="000152BA" w:rsidRPr="008057A5" w:rsidRDefault="000152BA" w:rsidP="000152BA">
      <w:pPr>
        <w:rPr>
          <w:rFonts w:asciiTheme="minorHAnsi" w:hAnsiTheme="minorHAnsi" w:cs="Calibri"/>
          <w:sz w:val="24"/>
          <w:highlight w:val="green"/>
        </w:rPr>
      </w:pPr>
      <w:r w:rsidRPr="008057A5">
        <w:rPr>
          <w:rFonts w:asciiTheme="minorHAnsi" w:hAnsiTheme="minorHAnsi" w:cs="Calibri"/>
          <w:sz w:val="24"/>
        </w:rPr>
        <w:t>kontaktní osoba:</w:t>
      </w:r>
      <w:r>
        <w:rPr>
          <w:rFonts w:ascii="Times New Roman" w:hAnsi="Times New Roman"/>
          <w:sz w:val="24"/>
        </w:rPr>
        <w:tab/>
      </w:r>
      <w:r w:rsidRPr="00242030">
        <w:rPr>
          <w:rFonts w:asciiTheme="minorHAnsi" w:hAnsiTheme="minorHAnsi" w:cstheme="minorHAnsi"/>
          <w:sz w:val="24"/>
        </w:rPr>
        <w:t>Mgr. Petr Kolesa</w:t>
      </w:r>
    </w:p>
    <w:p w14:paraId="4985BF98" w14:textId="77777777" w:rsidR="000152BA" w:rsidRDefault="000152BA" w:rsidP="000152BA">
      <w:pPr>
        <w:rPr>
          <w:rFonts w:asciiTheme="minorHAnsi" w:hAnsiTheme="minorHAnsi" w:cs="Calibri"/>
          <w:sz w:val="24"/>
          <w:highlight w:val="green"/>
        </w:rPr>
      </w:pPr>
      <w:r w:rsidRPr="008057A5">
        <w:rPr>
          <w:rFonts w:asciiTheme="minorHAnsi" w:hAnsiTheme="minorHAnsi" w:cs="Calibri"/>
          <w:sz w:val="24"/>
        </w:rPr>
        <w:t>e-mail:</w:t>
      </w:r>
      <w:r w:rsidRPr="008057A5">
        <w:rPr>
          <w:rFonts w:asciiTheme="minorHAnsi" w:hAnsiTheme="minorHAnsi" w:cs="Calibri"/>
          <w:sz w:val="24"/>
        </w:rPr>
        <w:tab/>
      </w:r>
      <w:r w:rsidRPr="008057A5">
        <w:rPr>
          <w:rFonts w:asciiTheme="minorHAnsi" w:hAnsiTheme="minorHAnsi" w:cs="Calibri"/>
          <w:sz w:val="24"/>
        </w:rPr>
        <w:tab/>
      </w:r>
      <w:r w:rsidRPr="008057A5">
        <w:rPr>
          <w:rFonts w:asciiTheme="minorHAnsi" w:hAnsiTheme="minorHAnsi" w:cs="Calibri"/>
          <w:sz w:val="24"/>
        </w:rPr>
        <w:tab/>
      </w:r>
      <w:r>
        <w:rPr>
          <w:rFonts w:asciiTheme="minorHAnsi" w:hAnsiTheme="minorHAnsi" w:cs="Calibri"/>
          <w:sz w:val="24"/>
        </w:rPr>
        <w:t>petr.kolesa@sfdi.gov.cz</w:t>
      </w:r>
    </w:p>
    <w:p w14:paraId="2B140EED" w14:textId="4244EEA2" w:rsidR="000152BA" w:rsidRPr="008057A5" w:rsidRDefault="000152BA" w:rsidP="000152BA">
      <w:pPr>
        <w:rPr>
          <w:rFonts w:asciiTheme="minorHAnsi" w:hAnsiTheme="minorHAnsi" w:cs="Calibri"/>
          <w:sz w:val="24"/>
          <w:highlight w:val="green"/>
        </w:rPr>
      </w:pPr>
      <w:r>
        <w:rPr>
          <w:rFonts w:asciiTheme="minorHAnsi" w:hAnsiTheme="minorHAnsi" w:cs="Calibri"/>
          <w:sz w:val="24"/>
        </w:rPr>
        <w:t>t</w:t>
      </w:r>
      <w:r w:rsidRPr="008057A5">
        <w:rPr>
          <w:rFonts w:asciiTheme="minorHAnsi" w:hAnsiTheme="minorHAnsi" w:cs="Calibri"/>
          <w:sz w:val="24"/>
        </w:rPr>
        <w:t>el:</w:t>
      </w:r>
      <w:r w:rsidRPr="008057A5">
        <w:rPr>
          <w:rFonts w:asciiTheme="minorHAnsi" w:hAnsiTheme="minorHAnsi" w:cs="Calibri"/>
          <w:sz w:val="24"/>
        </w:rPr>
        <w:tab/>
      </w:r>
      <w:r w:rsidRPr="008057A5">
        <w:rPr>
          <w:rFonts w:asciiTheme="minorHAnsi" w:hAnsiTheme="minorHAnsi" w:cs="Calibri"/>
          <w:sz w:val="24"/>
        </w:rPr>
        <w:tab/>
      </w:r>
      <w:r w:rsidRPr="008057A5">
        <w:rPr>
          <w:rFonts w:asciiTheme="minorHAnsi" w:hAnsiTheme="minorHAnsi" w:cs="Calibri"/>
          <w:sz w:val="24"/>
        </w:rPr>
        <w:tab/>
      </w:r>
      <w:r w:rsidRPr="005438CE">
        <w:rPr>
          <w:rFonts w:asciiTheme="minorHAnsi" w:hAnsiTheme="minorHAnsi" w:cs="Calibri"/>
          <w:sz w:val="24"/>
        </w:rPr>
        <w:t>266 097</w:t>
      </w:r>
      <w:r>
        <w:rPr>
          <w:rFonts w:asciiTheme="minorHAnsi" w:hAnsiTheme="minorHAnsi" w:cs="Calibri"/>
          <w:sz w:val="24"/>
        </w:rPr>
        <w:t> </w:t>
      </w:r>
      <w:r w:rsidRPr="005438CE">
        <w:rPr>
          <w:rFonts w:asciiTheme="minorHAnsi" w:hAnsiTheme="minorHAnsi" w:cs="Calibri"/>
          <w:sz w:val="24"/>
        </w:rPr>
        <w:t>430</w:t>
      </w:r>
    </w:p>
    <w:p w14:paraId="746229C0" w14:textId="77777777" w:rsidR="00952E7C" w:rsidRDefault="00952E7C" w:rsidP="00952E7C">
      <w:pPr>
        <w:rPr>
          <w:rFonts w:asciiTheme="minorHAnsi" w:hAnsiTheme="minorHAnsi" w:cs="Calibri"/>
          <w:sz w:val="24"/>
        </w:rPr>
      </w:pPr>
    </w:p>
    <w:p w14:paraId="192EBFBE" w14:textId="77777777" w:rsidR="00952E7C" w:rsidRDefault="00952E7C" w:rsidP="00952E7C">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14:paraId="317E9425" w14:textId="77777777" w:rsidR="00952E7C" w:rsidRDefault="00952E7C" w:rsidP="00952E7C">
      <w:pPr>
        <w:pStyle w:val="CZZkladntexttun"/>
        <w:rPr>
          <w:rFonts w:asciiTheme="minorHAnsi" w:hAnsiTheme="minorHAnsi" w:cs="Calibri"/>
          <w:sz w:val="24"/>
        </w:rPr>
      </w:pPr>
      <w:r>
        <w:rPr>
          <w:rFonts w:asciiTheme="minorHAnsi" w:hAnsiTheme="minorHAnsi" w:cs="Calibri"/>
          <w:sz w:val="24"/>
        </w:rPr>
        <w:t>na straně jedné</w:t>
      </w:r>
    </w:p>
    <w:p w14:paraId="67B25D98" w14:textId="77777777" w:rsidR="00952E7C" w:rsidRPr="00952E7C" w:rsidRDefault="00952E7C" w:rsidP="00952E7C">
      <w:pPr>
        <w:pStyle w:val="CZZkladntexttun"/>
        <w:rPr>
          <w:rFonts w:asciiTheme="minorHAnsi" w:hAnsiTheme="minorHAnsi" w:cs="Calibri"/>
          <w:b w:val="0"/>
          <w:bCs/>
          <w:sz w:val="24"/>
        </w:rPr>
      </w:pPr>
      <w:r w:rsidRPr="00952E7C">
        <w:rPr>
          <w:rFonts w:asciiTheme="minorHAnsi" w:hAnsiTheme="minorHAnsi" w:cs="Calibri"/>
          <w:b w:val="0"/>
          <w:bCs/>
          <w:sz w:val="24"/>
        </w:rPr>
        <w:t>a</w:t>
      </w:r>
    </w:p>
    <w:p w14:paraId="6AEE4C0A" w14:textId="77777777" w:rsidR="00C247EB" w:rsidRDefault="00C247EB" w:rsidP="00C247EB">
      <w:pPr>
        <w:spacing w:line="276" w:lineRule="auto"/>
        <w:rPr>
          <w:rFonts w:asciiTheme="minorHAnsi" w:hAnsiTheme="minorHAnsi" w:cs="Calibri"/>
          <w:sz w:val="24"/>
        </w:rPr>
      </w:pPr>
      <w:r>
        <w:rPr>
          <w:rFonts w:asciiTheme="minorHAnsi" w:hAnsiTheme="minorHAnsi" w:cs="Calibri"/>
          <w:sz w:val="24"/>
        </w:rPr>
        <w:t xml:space="preserve">název: </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Pr="00CD7262">
        <w:rPr>
          <w:rFonts w:asciiTheme="minorHAnsi" w:hAnsiTheme="minorHAnsi" w:cs="Calibri"/>
          <w:sz w:val="24"/>
        </w:rPr>
        <w:t>A.P.N. PROMISE S.A.</w:t>
      </w:r>
    </w:p>
    <w:p w14:paraId="52E8140B" w14:textId="77777777" w:rsidR="00C247EB" w:rsidRDefault="00C247EB" w:rsidP="00C247EB">
      <w:pPr>
        <w:spacing w:line="276" w:lineRule="auto"/>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Pr="00CD7262">
        <w:rPr>
          <w:rFonts w:asciiTheme="minorHAnsi" w:hAnsiTheme="minorHAnsi" w:cs="Calibri"/>
          <w:sz w:val="24"/>
        </w:rPr>
        <w:t xml:space="preserve">Polsko, </w:t>
      </w:r>
      <w:proofErr w:type="spellStart"/>
      <w:r w:rsidRPr="00CD7262">
        <w:rPr>
          <w:rFonts w:asciiTheme="minorHAnsi" w:hAnsiTheme="minorHAnsi" w:cs="Calibri"/>
          <w:sz w:val="24"/>
        </w:rPr>
        <w:t>Domaniewska</w:t>
      </w:r>
      <w:proofErr w:type="spellEnd"/>
      <w:r w:rsidRPr="00CD7262">
        <w:rPr>
          <w:rFonts w:asciiTheme="minorHAnsi" w:hAnsiTheme="minorHAnsi" w:cs="Calibri"/>
          <w:sz w:val="24"/>
        </w:rPr>
        <w:t xml:space="preserve"> </w:t>
      </w:r>
      <w:proofErr w:type="gramStart"/>
      <w:r w:rsidRPr="00CD7262">
        <w:rPr>
          <w:rFonts w:asciiTheme="minorHAnsi" w:hAnsiTheme="minorHAnsi" w:cs="Calibri"/>
          <w:sz w:val="24"/>
        </w:rPr>
        <w:t>44a</w:t>
      </w:r>
      <w:proofErr w:type="gramEnd"/>
      <w:r w:rsidRPr="00CD7262">
        <w:rPr>
          <w:rFonts w:asciiTheme="minorHAnsi" w:hAnsiTheme="minorHAnsi" w:cs="Calibri"/>
          <w:sz w:val="24"/>
        </w:rPr>
        <w:t>, 02-672 Varšava</w:t>
      </w:r>
    </w:p>
    <w:p w14:paraId="2C55BFF1" w14:textId="77777777" w:rsidR="00C247EB" w:rsidRDefault="00C247EB" w:rsidP="00C247EB">
      <w:pPr>
        <w:spacing w:line="276" w:lineRule="auto"/>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Pr="00CD7262">
        <w:rPr>
          <w:rFonts w:asciiTheme="minorHAnsi" w:hAnsiTheme="minorHAnsi" w:cs="Calibri"/>
          <w:sz w:val="24"/>
        </w:rPr>
        <w:t xml:space="preserve">012521511 </w:t>
      </w:r>
    </w:p>
    <w:p w14:paraId="70B14123" w14:textId="77777777" w:rsidR="00C247EB" w:rsidRDefault="00C247EB" w:rsidP="00C247EB">
      <w:pPr>
        <w:spacing w:line="276" w:lineRule="auto"/>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Pr="00CD7262">
        <w:rPr>
          <w:rFonts w:asciiTheme="minorHAnsi" w:hAnsiTheme="minorHAnsi" w:cs="Calibri"/>
          <w:sz w:val="24"/>
        </w:rPr>
        <w:t>PL 5210088682</w:t>
      </w:r>
    </w:p>
    <w:p w14:paraId="5B1CCB95" w14:textId="568C19CD" w:rsidR="00C247EB" w:rsidRDefault="00C247EB" w:rsidP="00C247EB">
      <w:pPr>
        <w:spacing w:line="276" w:lineRule="auto"/>
        <w:rPr>
          <w:rFonts w:asciiTheme="minorHAnsi" w:hAnsiTheme="minorHAnsi" w:cs="Calibri"/>
          <w:sz w:val="24"/>
        </w:rPr>
      </w:pPr>
      <w:r w:rsidRPr="009510F9">
        <w:rPr>
          <w:rFonts w:asciiTheme="minorHAnsi" w:hAnsiTheme="minorHAnsi" w:cstheme="minorHAnsi"/>
          <w:sz w:val="24"/>
        </w:rPr>
        <w:t>ID DS:</w:t>
      </w:r>
      <w:r w:rsidRPr="009510F9">
        <w:rPr>
          <w:rFonts w:asciiTheme="minorHAnsi" w:hAnsiTheme="minorHAnsi" w:cstheme="minorHAnsi"/>
          <w:sz w:val="24"/>
        </w:rPr>
        <w:tab/>
      </w:r>
      <w:r>
        <w:rPr>
          <w:rFonts w:asciiTheme="minorHAnsi" w:hAnsiTheme="minorHAnsi" w:cs="Calibri"/>
          <w:sz w:val="24"/>
        </w:rPr>
        <w:tab/>
        <w:t xml:space="preserve"> </w:t>
      </w:r>
      <w:r>
        <w:rPr>
          <w:rFonts w:asciiTheme="minorHAnsi" w:hAnsiTheme="minorHAnsi" w:cs="Calibri"/>
          <w:sz w:val="24"/>
        </w:rPr>
        <w:tab/>
      </w:r>
      <w:r w:rsidR="00815869" w:rsidRPr="00D01382">
        <w:rPr>
          <w:rFonts w:asciiTheme="minorHAnsi" w:hAnsiTheme="minorHAnsi" w:cs="Calibri"/>
          <w:sz w:val="24"/>
        </w:rPr>
        <w:t>iqm66c2</w:t>
      </w:r>
    </w:p>
    <w:p w14:paraId="7ABAF44F" w14:textId="737A9D8C" w:rsidR="00C247EB" w:rsidRDefault="00C247EB" w:rsidP="00C247EB">
      <w:pPr>
        <w:spacing w:line="276" w:lineRule="auto"/>
        <w:rPr>
          <w:rFonts w:asciiTheme="minorHAnsi" w:hAnsiTheme="minorHAnsi" w:cs="Calibri"/>
          <w:sz w:val="24"/>
        </w:rPr>
      </w:pPr>
      <w:r w:rsidRPr="00CD7262">
        <w:rPr>
          <w:rFonts w:asciiTheme="minorHAnsi" w:hAnsiTheme="minorHAnsi" w:cs="Calibri"/>
          <w:sz w:val="24"/>
        </w:rPr>
        <w:t>zapsaná v obchodním rejstříku vedeném u Okresního soudu pro hlavní město Varšava ve Varšavě oddíl 13. obchodní divize Státního soudního rejstříku v Polsku, vložka 91</w:t>
      </w:r>
      <w:r w:rsidR="00CE5F19">
        <w:rPr>
          <w:rFonts w:asciiTheme="minorHAnsi" w:hAnsiTheme="minorHAnsi" w:cs="Calibri"/>
          <w:sz w:val="24"/>
        </w:rPr>
        <w:t xml:space="preserve"> </w:t>
      </w:r>
      <w:r>
        <w:rPr>
          <w:rFonts w:asciiTheme="minorHAnsi" w:hAnsiTheme="minorHAnsi" w:cs="Calibri"/>
          <w:sz w:val="24"/>
        </w:rPr>
        <w:t>za něhož jedná</w:t>
      </w:r>
      <w:r>
        <w:rPr>
          <w:rFonts w:asciiTheme="minorHAnsi" w:hAnsiTheme="minorHAnsi" w:cs="Calibri"/>
          <w:sz w:val="24"/>
        </w:rPr>
        <w:tab/>
        <w:t xml:space="preserve">Piotr </w:t>
      </w:r>
      <w:proofErr w:type="spellStart"/>
      <w:r>
        <w:rPr>
          <w:rFonts w:asciiTheme="minorHAnsi" w:hAnsiTheme="minorHAnsi" w:cs="Calibri"/>
          <w:sz w:val="24"/>
        </w:rPr>
        <w:t>Paszczyk</w:t>
      </w:r>
      <w:proofErr w:type="spellEnd"/>
    </w:p>
    <w:p w14:paraId="713B6B17" w14:textId="18052362" w:rsidR="00C247EB" w:rsidRDefault="00C247EB" w:rsidP="00C247EB">
      <w:pPr>
        <w:spacing w:line="276" w:lineRule="auto"/>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proofErr w:type="spellStart"/>
      <w:r w:rsidR="009B47E1">
        <w:rPr>
          <w:rFonts w:asciiTheme="minorHAnsi" w:hAnsiTheme="minorHAnsi" w:cs="Calibri"/>
          <w:sz w:val="24"/>
        </w:rPr>
        <w:t>xxxxx</w:t>
      </w:r>
      <w:proofErr w:type="spellEnd"/>
    </w:p>
    <w:p w14:paraId="0F883CE1" w14:textId="045C437A" w:rsidR="00C247EB" w:rsidRDefault="00C247EB" w:rsidP="00C247EB">
      <w:pPr>
        <w:spacing w:line="276" w:lineRule="auto"/>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proofErr w:type="spellStart"/>
      <w:r w:rsidR="009B47E1">
        <w:rPr>
          <w:rFonts w:asciiTheme="minorHAnsi" w:hAnsiTheme="minorHAnsi" w:cs="Calibri"/>
          <w:sz w:val="24"/>
        </w:rPr>
        <w:t>xxxxx</w:t>
      </w:r>
      <w:proofErr w:type="spellEnd"/>
      <w:r>
        <w:rPr>
          <w:rFonts w:asciiTheme="minorHAnsi" w:hAnsiTheme="minorHAnsi" w:cs="Calibri"/>
          <w:sz w:val="24"/>
        </w:rPr>
        <w:t xml:space="preserve"> </w:t>
      </w:r>
    </w:p>
    <w:p w14:paraId="78945063" w14:textId="4B5AA587" w:rsidR="00C247EB" w:rsidRPr="0048153D" w:rsidRDefault="00C247EB" w:rsidP="00C247EB">
      <w:pPr>
        <w:spacing w:line="276" w:lineRule="auto"/>
        <w:rPr>
          <w:rFonts w:asciiTheme="minorHAnsi" w:hAnsiTheme="minorHAnsi" w:cs="Calibri"/>
          <w:sz w:val="24"/>
          <w:lang w:val="en-US"/>
        </w:rPr>
      </w:pPr>
      <w:r>
        <w:rPr>
          <w:rFonts w:asciiTheme="minorHAnsi" w:hAnsiTheme="minorHAnsi" w:cs="Calibri"/>
          <w:sz w:val="24"/>
        </w:rPr>
        <w:t>č. účtu:</w:t>
      </w:r>
      <w:r>
        <w:rPr>
          <w:rFonts w:asciiTheme="minorHAnsi" w:hAnsiTheme="minorHAnsi" w:cs="Calibri"/>
          <w:sz w:val="24"/>
        </w:rPr>
        <w:tab/>
      </w:r>
      <w:r>
        <w:rPr>
          <w:rFonts w:asciiTheme="minorHAnsi" w:hAnsiTheme="minorHAnsi" w:cs="Calibri"/>
          <w:sz w:val="24"/>
        </w:rPr>
        <w:tab/>
      </w:r>
      <w:proofErr w:type="spellStart"/>
      <w:r w:rsidR="009B47E1">
        <w:rPr>
          <w:rFonts w:asciiTheme="minorHAnsi" w:hAnsiTheme="minorHAnsi" w:cs="Calibri"/>
          <w:sz w:val="24"/>
          <w:lang w:val="en-US"/>
        </w:rPr>
        <w:t>xxxxx</w:t>
      </w:r>
      <w:proofErr w:type="spellEnd"/>
    </w:p>
    <w:p w14:paraId="6CDCDF32" w14:textId="72837105" w:rsidR="00C247EB" w:rsidRDefault="00C247EB" w:rsidP="00C247EB">
      <w:pPr>
        <w:spacing w:line="276" w:lineRule="auto"/>
        <w:rPr>
          <w:rFonts w:ascii="Times New Roman" w:hAnsi="Times New Roman"/>
          <w:sz w:val="24"/>
        </w:rPr>
      </w:pPr>
      <w:r w:rsidRPr="008057A5">
        <w:rPr>
          <w:rFonts w:asciiTheme="minorHAnsi" w:hAnsiTheme="minorHAnsi" w:cs="Calibri"/>
          <w:sz w:val="24"/>
        </w:rPr>
        <w:t>kontaktní osoba:</w:t>
      </w:r>
      <w:r>
        <w:rPr>
          <w:rFonts w:ascii="Times New Roman" w:hAnsi="Times New Roman"/>
          <w:sz w:val="24"/>
        </w:rPr>
        <w:tab/>
      </w:r>
      <w:proofErr w:type="spellStart"/>
      <w:r w:rsidR="009B47E1">
        <w:rPr>
          <w:rFonts w:asciiTheme="minorHAnsi" w:hAnsiTheme="minorHAnsi" w:cs="Calibri"/>
          <w:sz w:val="24"/>
        </w:rPr>
        <w:t>xxxxx</w:t>
      </w:r>
      <w:proofErr w:type="spellEnd"/>
    </w:p>
    <w:p w14:paraId="706B7D78" w14:textId="485F9EED" w:rsidR="00C247EB" w:rsidRDefault="00C247EB" w:rsidP="00C247EB">
      <w:pPr>
        <w:spacing w:line="276" w:lineRule="auto"/>
        <w:rPr>
          <w:rFonts w:asciiTheme="minorHAnsi" w:hAnsiTheme="minorHAnsi" w:cs="Calibri"/>
          <w:sz w:val="24"/>
        </w:rPr>
      </w:pPr>
      <w:r w:rsidRPr="008057A5">
        <w:rPr>
          <w:rFonts w:asciiTheme="minorHAnsi" w:hAnsiTheme="minorHAnsi" w:cs="Calibri"/>
          <w:sz w:val="24"/>
        </w:rPr>
        <w:t>e-mail:</w:t>
      </w:r>
      <w:r w:rsidRPr="008057A5">
        <w:rPr>
          <w:rFonts w:asciiTheme="minorHAnsi" w:hAnsiTheme="minorHAnsi" w:cs="Calibri"/>
          <w:sz w:val="24"/>
        </w:rPr>
        <w:tab/>
      </w:r>
      <w:r w:rsidRPr="008B11DD">
        <w:rPr>
          <w:rFonts w:ascii="Times New Roman" w:hAnsi="Times New Roman"/>
          <w:sz w:val="24"/>
        </w:rPr>
        <w:tab/>
      </w:r>
      <w:r w:rsidRPr="008B11DD">
        <w:rPr>
          <w:rFonts w:ascii="Times New Roman" w:hAnsi="Times New Roman"/>
          <w:sz w:val="24"/>
        </w:rPr>
        <w:tab/>
      </w:r>
      <w:proofErr w:type="spellStart"/>
      <w:r w:rsidR="009B47E1">
        <w:rPr>
          <w:rFonts w:asciiTheme="minorHAnsi" w:hAnsiTheme="minorHAnsi" w:cs="Calibri"/>
          <w:sz w:val="24"/>
        </w:rPr>
        <w:t>xxxxx</w:t>
      </w:r>
      <w:proofErr w:type="spellEnd"/>
    </w:p>
    <w:p w14:paraId="66B94B9E" w14:textId="033C1096" w:rsidR="00C247EB" w:rsidRDefault="00C247EB" w:rsidP="00C247EB">
      <w:pPr>
        <w:rPr>
          <w:rFonts w:asciiTheme="minorHAnsi" w:hAnsiTheme="minorHAnsi" w:cs="Calibri"/>
          <w:sz w:val="24"/>
        </w:rPr>
      </w:pPr>
      <w:r>
        <w:rPr>
          <w:rFonts w:asciiTheme="minorHAnsi" w:hAnsiTheme="minorHAnsi" w:cs="Calibri"/>
          <w:sz w:val="24"/>
        </w:rPr>
        <w:t>tel: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proofErr w:type="spellStart"/>
      <w:r w:rsidR="009B47E1">
        <w:rPr>
          <w:rFonts w:asciiTheme="minorHAnsi" w:hAnsiTheme="minorHAnsi" w:cs="Calibri"/>
          <w:sz w:val="24"/>
        </w:rPr>
        <w:t>xxxxx</w:t>
      </w:r>
      <w:proofErr w:type="spellEnd"/>
    </w:p>
    <w:p w14:paraId="7C39DFF9" w14:textId="77777777" w:rsidR="00952E7C" w:rsidRDefault="00952E7C" w:rsidP="00952E7C">
      <w:pPr>
        <w:rPr>
          <w:rFonts w:asciiTheme="minorHAnsi" w:hAnsiTheme="minorHAnsi" w:cs="Calibri"/>
          <w:sz w:val="24"/>
        </w:rPr>
      </w:pPr>
    </w:p>
    <w:p w14:paraId="40730B3D" w14:textId="77777777" w:rsidR="001442C9" w:rsidRDefault="001442C9" w:rsidP="00952E7C">
      <w:pPr>
        <w:rPr>
          <w:rFonts w:asciiTheme="minorHAnsi" w:hAnsiTheme="minorHAnsi" w:cs="Calibri"/>
          <w:sz w:val="24"/>
        </w:rPr>
      </w:pPr>
    </w:p>
    <w:p w14:paraId="154F8F86" w14:textId="6682BBFF" w:rsidR="00952E7C" w:rsidRDefault="00952E7C" w:rsidP="00952E7C">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Dodavatel</w:t>
      </w:r>
      <w:r>
        <w:rPr>
          <w:rFonts w:asciiTheme="minorHAnsi" w:hAnsiTheme="minorHAnsi" w:cs="Calibri"/>
          <w:sz w:val="24"/>
        </w:rPr>
        <w:t>“)</w:t>
      </w:r>
    </w:p>
    <w:p w14:paraId="2841D528" w14:textId="77777777" w:rsidR="00952E7C" w:rsidRDefault="00952E7C" w:rsidP="00952E7C">
      <w:pPr>
        <w:pStyle w:val="CZZkladntexttun"/>
        <w:rPr>
          <w:rFonts w:asciiTheme="minorHAnsi" w:hAnsiTheme="minorHAnsi" w:cs="Calibri"/>
          <w:sz w:val="24"/>
        </w:rPr>
      </w:pPr>
      <w:r>
        <w:rPr>
          <w:rFonts w:asciiTheme="minorHAnsi" w:hAnsiTheme="minorHAnsi" w:cs="Calibri"/>
          <w:sz w:val="24"/>
        </w:rPr>
        <w:lastRenderedPageBreak/>
        <w:t>na straně druhé</w:t>
      </w:r>
    </w:p>
    <w:p w14:paraId="009B3255" w14:textId="77777777" w:rsidR="00952E7C" w:rsidRDefault="00952E7C" w:rsidP="00952E7C">
      <w:pPr>
        <w:rPr>
          <w:rFonts w:asciiTheme="minorHAnsi" w:hAnsiTheme="minorHAnsi" w:cs="Calibri"/>
          <w:sz w:val="24"/>
        </w:rPr>
      </w:pPr>
      <w:r>
        <w:rPr>
          <w:rFonts w:asciiTheme="minorHAnsi" w:hAnsiTheme="minorHAnsi" w:cs="Calibri"/>
          <w:sz w:val="24"/>
        </w:rPr>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14:paraId="254F2ADD" w14:textId="75DA0558" w:rsidR="00952E7C" w:rsidRDefault="00952E7C" w:rsidP="00952E7C">
      <w:pPr>
        <w:rPr>
          <w:rFonts w:asciiTheme="minorHAnsi" w:hAnsiTheme="minorHAnsi" w:cs="Calibri"/>
          <w:sz w:val="24"/>
        </w:rPr>
      </w:pPr>
      <w:r>
        <w:rPr>
          <w:rFonts w:asciiTheme="minorHAnsi" w:hAnsiTheme="minorHAnsi" w:cs="Calibri"/>
          <w:sz w:val="24"/>
        </w:rPr>
        <w:t>uzavřely tuto Prováděcí smlouvu (dále jen „</w:t>
      </w:r>
      <w:r>
        <w:rPr>
          <w:rFonts w:asciiTheme="minorHAnsi" w:hAnsiTheme="minorHAnsi" w:cs="Calibri"/>
          <w:b/>
          <w:sz w:val="24"/>
        </w:rPr>
        <w:t>Prováděcí smlouva</w:t>
      </w:r>
      <w:r>
        <w:rPr>
          <w:rFonts w:asciiTheme="minorHAnsi" w:hAnsiTheme="minorHAnsi" w:cs="Calibri"/>
          <w:sz w:val="24"/>
        </w:rPr>
        <w:t xml:space="preserve">“) k Rámcové dohodě na pořizování produktů Microsoft ze dne </w:t>
      </w:r>
      <w:r w:rsidR="00E62F8E">
        <w:rPr>
          <w:rFonts w:asciiTheme="minorHAnsi" w:hAnsiTheme="minorHAnsi" w:cs="Calibri"/>
          <w:sz w:val="24"/>
        </w:rPr>
        <w:t>30. 9. 2024</w:t>
      </w:r>
      <w:r>
        <w:rPr>
          <w:rFonts w:asciiTheme="minorHAnsi" w:hAnsiTheme="minorHAnsi" w:cs="Calibri"/>
          <w:sz w:val="24"/>
        </w:rPr>
        <w:t xml:space="preserve"> (dále jen „</w:t>
      </w:r>
      <w:r>
        <w:rPr>
          <w:rFonts w:asciiTheme="minorHAnsi" w:hAnsiTheme="minorHAnsi" w:cs="Calibri"/>
          <w:b/>
          <w:sz w:val="24"/>
        </w:rPr>
        <w:t>Rámcová dohoda</w:t>
      </w:r>
      <w:r>
        <w:rPr>
          <w:rFonts w:asciiTheme="minorHAnsi" w:hAnsiTheme="minorHAnsi" w:cs="Calibri"/>
          <w:sz w:val="24"/>
        </w:rPr>
        <w:t xml:space="preserve">“) dle zákona č. 134/2016 Sb., o zadávání veřejných zakázek, </w:t>
      </w:r>
      <w:proofErr w:type="gramStart"/>
      <w:r>
        <w:rPr>
          <w:rFonts w:asciiTheme="minorHAnsi" w:hAnsiTheme="minorHAnsi" w:cs="Calibri"/>
          <w:sz w:val="24"/>
        </w:rPr>
        <w:t>ve  znění</w:t>
      </w:r>
      <w:proofErr w:type="gramEnd"/>
      <w:r>
        <w:rPr>
          <w:rFonts w:asciiTheme="minorHAnsi" w:hAnsiTheme="minorHAnsi" w:cs="Calibri"/>
          <w:sz w:val="24"/>
        </w:rPr>
        <w:t xml:space="preserve"> pozdějších předpisů (dále jen „</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a v souladu s ustanovením § 1746 odst. 2 zákona č. 89/2012 Sb., občanský zákoník, ve znění pozdějších předpisů.</w:t>
      </w:r>
    </w:p>
    <w:p w14:paraId="692C15C8" w14:textId="77777777" w:rsidR="00952E7C" w:rsidRDefault="00952E7C" w:rsidP="00952E7C">
      <w:pPr>
        <w:jc w:val="center"/>
        <w:rPr>
          <w:rFonts w:asciiTheme="minorHAnsi" w:hAnsiTheme="minorHAnsi" w:cs="Calibri"/>
          <w:sz w:val="24"/>
        </w:rPr>
      </w:pPr>
    </w:p>
    <w:p w14:paraId="5B4C8E05" w14:textId="77777777" w:rsidR="00952E7C" w:rsidRDefault="00952E7C" w:rsidP="00952E7C">
      <w:pPr>
        <w:jc w:val="left"/>
        <w:rPr>
          <w:rFonts w:asciiTheme="minorHAnsi" w:hAnsiTheme="minorHAnsi" w:cs="Calibri"/>
          <w:sz w:val="24"/>
        </w:rPr>
      </w:pPr>
      <w:r>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14:paraId="22F13308" w14:textId="77777777" w:rsidR="00952E7C" w:rsidRDefault="00952E7C" w:rsidP="00952E7C">
      <w:pPr>
        <w:jc w:val="center"/>
        <w:rPr>
          <w:rFonts w:asciiTheme="minorHAnsi" w:hAnsiTheme="minorHAnsi" w:cs="Calibri"/>
          <w:b/>
          <w:sz w:val="24"/>
        </w:rPr>
      </w:pPr>
    </w:p>
    <w:p w14:paraId="1A3F6BE3" w14:textId="77777777" w:rsidR="00952E7C" w:rsidRPr="004323FB" w:rsidRDefault="00952E7C" w:rsidP="00952E7C">
      <w:pPr>
        <w:jc w:val="center"/>
        <w:rPr>
          <w:rFonts w:asciiTheme="minorHAnsi" w:hAnsiTheme="minorHAnsi" w:cstheme="minorHAnsi"/>
          <w:b/>
          <w:sz w:val="24"/>
        </w:rPr>
      </w:pPr>
      <w:r w:rsidRPr="004323FB">
        <w:rPr>
          <w:rFonts w:asciiTheme="minorHAnsi" w:hAnsiTheme="minorHAnsi" w:cstheme="minorHAnsi"/>
          <w:b/>
          <w:sz w:val="24"/>
        </w:rPr>
        <w:t>Preambule</w:t>
      </w:r>
    </w:p>
    <w:p w14:paraId="0E1A9CDD" w14:textId="77777777" w:rsidR="00952E7C" w:rsidRPr="004323FB" w:rsidRDefault="00952E7C" w:rsidP="00952E7C">
      <w:pPr>
        <w:jc w:val="center"/>
        <w:rPr>
          <w:rFonts w:asciiTheme="minorHAnsi" w:hAnsiTheme="minorHAnsi" w:cstheme="minorHAnsi"/>
          <w:sz w:val="24"/>
        </w:rPr>
      </w:pPr>
    </w:p>
    <w:p w14:paraId="2E008302" w14:textId="6E4AB239"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Dne </w:t>
      </w:r>
      <w:r w:rsidR="00E62F8E">
        <w:rPr>
          <w:rFonts w:asciiTheme="minorHAnsi" w:hAnsiTheme="minorHAnsi" w:cs="Calibri"/>
          <w:sz w:val="24"/>
        </w:rPr>
        <w:t>30. 9. 2024</w:t>
      </w:r>
      <w:r w:rsidRPr="004323FB">
        <w:rPr>
          <w:rFonts w:asciiTheme="minorHAnsi" w:hAnsiTheme="minorHAnsi" w:cstheme="minorHAnsi"/>
          <w:sz w:val="24"/>
        </w:rPr>
        <w:t xml:space="preserve"> uzavřela Česká republika – Ministerstvo vnitra, se sídlem Nad Štolou 936/3, 170 34 Praha 7, IČO: 00007064 (dále jen „</w:t>
      </w:r>
      <w:r w:rsidRPr="004323FB">
        <w:rPr>
          <w:rFonts w:asciiTheme="minorHAnsi" w:hAnsiTheme="minorHAnsi" w:cstheme="minorHAnsi"/>
          <w:b/>
          <w:sz w:val="24"/>
        </w:rPr>
        <w:t>Centrální zadavatel</w:t>
      </w:r>
      <w:r w:rsidRPr="004323FB">
        <w:rPr>
          <w:rFonts w:asciiTheme="minorHAnsi" w:hAnsiTheme="minorHAnsi" w:cstheme="minorHAnsi"/>
          <w:sz w:val="24"/>
        </w:rPr>
        <w:t xml:space="preserve">“) s Dodavatelem Rámcovou dohodu, na </w:t>
      </w:r>
      <w:proofErr w:type="gramStart"/>
      <w:r w:rsidRPr="004323FB">
        <w:rPr>
          <w:rFonts w:asciiTheme="minorHAnsi" w:hAnsiTheme="minorHAnsi" w:cstheme="minorHAnsi"/>
          <w:sz w:val="24"/>
        </w:rPr>
        <w:t>základě</w:t>
      </w:r>
      <w:proofErr w:type="gramEnd"/>
      <w:r w:rsidRPr="004323FB">
        <w:rPr>
          <w:rFonts w:asciiTheme="minorHAnsi" w:hAnsiTheme="minorHAnsi" w:cstheme="minorHAnsi"/>
          <w:sz w:val="24"/>
        </w:rPr>
        <w:t xml:space="preserve"> které se Dodavatel zavázal dodávat Centrálnímu zadavateli a Objednatelům plnění vymezené v Rámcové dohodě.</w:t>
      </w:r>
    </w:p>
    <w:p w14:paraId="64AEAA75" w14:textId="77777777" w:rsidR="00952E7C" w:rsidRPr="004323FB" w:rsidRDefault="00952E7C" w:rsidP="00952E7C">
      <w:pPr>
        <w:pStyle w:val="Odstavecseseznamem"/>
        <w:ind w:left="426"/>
        <w:rPr>
          <w:rFonts w:asciiTheme="minorHAnsi" w:hAnsiTheme="minorHAnsi" w:cstheme="minorHAnsi"/>
          <w:sz w:val="24"/>
        </w:rPr>
      </w:pPr>
    </w:p>
    <w:p w14:paraId="1BCE3654" w14:textId="77777777"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Podpisem Rámcové dohody se tak Dodavatel zavázal dodávat uvedená plnění též Objednateli uvedenému na titulní straně této Prováděcí smlouvy, a to za podmínek stanovených v této Prováděcí smlouvě a v Rámcové dohodě.</w:t>
      </w:r>
    </w:p>
    <w:p w14:paraId="5106F69A" w14:textId="77777777" w:rsidR="00952E7C" w:rsidRPr="004323FB" w:rsidRDefault="00952E7C" w:rsidP="00952E7C">
      <w:pPr>
        <w:pStyle w:val="Odstavecseseznamem"/>
        <w:rPr>
          <w:rFonts w:asciiTheme="minorHAnsi" w:hAnsiTheme="minorHAnsi" w:cstheme="minorHAnsi"/>
          <w:sz w:val="24"/>
        </w:rPr>
      </w:pPr>
    </w:p>
    <w:p w14:paraId="132F53BB" w14:textId="77777777"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Na základě Rámcové dohody jsou uzavírány Prováděcí smlouvy v souladu s postupem upraveným v ustanovení § 135 ZZVZ (tj. v tzv. </w:t>
      </w:r>
      <w:proofErr w:type="spellStart"/>
      <w:r w:rsidRPr="004323FB">
        <w:rPr>
          <w:rFonts w:asciiTheme="minorHAnsi" w:hAnsiTheme="minorHAnsi" w:cstheme="minorHAnsi"/>
          <w:sz w:val="24"/>
        </w:rPr>
        <w:t>minitendrech</w:t>
      </w:r>
      <w:proofErr w:type="spellEnd"/>
      <w:r w:rsidRPr="004323FB">
        <w:rPr>
          <w:rFonts w:asciiTheme="minorHAnsi" w:hAnsiTheme="minorHAnsi" w:cstheme="minorHAnsi"/>
          <w:sz w:val="24"/>
        </w:rPr>
        <w:t xml:space="preserve">), tedy na základě písemné výzvy Objednatele k podání nabídky adresované všem Dodavatelům učiněné prostřednictvím elektronického nástroje „Národní elektronický nástroj“ (dále jen „NEN“) dostupného na URL adrese: </w:t>
      </w:r>
      <w:hyperlink r:id="rId8" w:history="1">
        <w:r w:rsidRPr="004323FB">
          <w:rPr>
            <w:rFonts w:asciiTheme="minorHAnsi" w:hAnsiTheme="minorHAnsi" w:cstheme="minorHAnsi"/>
            <w:sz w:val="24"/>
          </w:rPr>
          <w:t>https://nen.nipez.cz/profil/MVCR</w:t>
        </w:r>
      </w:hyperlink>
      <w:r w:rsidRPr="004323FB">
        <w:rPr>
          <w:rFonts w:asciiTheme="minorHAnsi" w:hAnsiTheme="minorHAnsi" w:cstheme="minorHAnsi"/>
          <w:sz w:val="24"/>
        </w:rPr>
        <w:t>.</w:t>
      </w:r>
    </w:p>
    <w:p w14:paraId="19ABE1FC" w14:textId="77777777" w:rsidR="00952E7C" w:rsidRPr="004323FB" w:rsidRDefault="00952E7C" w:rsidP="00952E7C">
      <w:pPr>
        <w:rPr>
          <w:rFonts w:asciiTheme="minorHAnsi" w:hAnsiTheme="minorHAnsi" w:cstheme="minorHAnsi"/>
          <w:sz w:val="24"/>
        </w:rPr>
      </w:pPr>
    </w:p>
    <w:p w14:paraId="72094B19" w14:textId="77777777"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S ohledem na skutečnost, že nabídka Dodavatele byla v rámci </w:t>
      </w:r>
      <w:proofErr w:type="spellStart"/>
      <w:r w:rsidRPr="004323FB">
        <w:rPr>
          <w:rFonts w:asciiTheme="minorHAnsi" w:hAnsiTheme="minorHAnsi" w:cstheme="minorHAnsi"/>
          <w:sz w:val="24"/>
        </w:rPr>
        <w:t>minitendru</w:t>
      </w:r>
      <w:proofErr w:type="spellEnd"/>
      <w:r w:rsidRPr="004323FB">
        <w:rPr>
          <w:rFonts w:asciiTheme="minorHAnsi" w:hAnsiTheme="minorHAnsi" w:cstheme="minorHAnsi"/>
          <w:sz w:val="24"/>
        </w:rPr>
        <w:t xml:space="preserve"> vedeného dle článku II Rámcové dohody vyhodnocena jako nejvýhodnější, a za účelem sjednání dohody</w:t>
      </w:r>
      <w:r w:rsidRPr="008B11DD">
        <w:rPr>
          <w:rFonts w:ascii="Times New Roman" w:hAnsi="Times New Roman"/>
          <w:sz w:val="24"/>
        </w:rPr>
        <w:t xml:space="preserve"> </w:t>
      </w:r>
      <w:r w:rsidRPr="004323FB">
        <w:rPr>
          <w:rFonts w:asciiTheme="minorHAnsi" w:hAnsiTheme="minorHAnsi" w:cstheme="minorHAnsi"/>
          <w:sz w:val="24"/>
        </w:rPr>
        <w:t>o rozsahu konkrétní dodávky požadované Objednatelem od Dodavatele, uzavírají Smluvní strany, v souladu s Rámcovou dohodou, tuto Prováděcí smlouvu.</w:t>
      </w:r>
    </w:p>
    <w:p w14:paraId="6992F404" w14:textId="77777777" w:rsidR="00952E7C" w:rsidRPr="004323FB" w:rsidRDefault="00952E7C" w:rsidP="00952E7C">
      <w:pPr>
        <w:pStyle w:val="Odstavecseseznamem"/>
        <w:rPr>
          <w:rFonts w:asciiTheme="minorHAnsi" w:hAnsiTheme="minorHAnsi" w:cstheme="minorHAnsi"/>
          <w:sz w:val="24"/>
        </w:rPr>
      </w:pPr>
    </w:p>
    <w:p w14:paraId="45A83A0F" w14:textId="77777777" w:rsidR="00952E7C"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62FF5B64" w14:textId="77777777" w:rsidR="00E732F0" w:rsidRPr="00E732F0" w:rsidRDefault="00E732F0" w:rsidP="00E732F0">
      <w:pPr>
        <w:pStyle w:val="Odstavecseseznamem"/>
        <w:rPr>
          <w:rFonts w:asciiTheme="minorHAnsi" w:hAnsiTheme="minorHAnsi" w:cstheme="minorHAnsi"/>
          <w:sz w:val="24"/>
        </w:rPr>
      </w:pPr>
    </w:p>
    <w:p w14:paraId="29A611A3" w14:textId="77777777" w:rsidR="00E732F0" w:rsidRDefault="00E732F0" w:rsidP="00E732F0">
      <w:pPr>
        <w:contextualSpacing/>
        <w:rPr>
          <w:rFonts w:asciiTheme="minorHAnsi" w:hAnsiTheme="minorHAnsi" w:cstheme="minorHAnsi"/>
          <w:sz w:val="24"/>
        </w:rPr>
      </w:pPr>
    </w:p>
    <w:p w14:paraId="07F464DC" w14:textId="77777777" w:rsidR="00E732F0" w:rsidRPr="00E732F0" w:rsidRDefault="00E732F0" w:rsidP="00E732F0">
      <w:pPr>
        <w:contextualSpacing/>
        <w:rPr>
          <w:rFonts w:asciiTheme="minorHAnsi" w:hAnsiTheme="minorHAnsi" w:cstheme="minorHAnsi"/>
          <w:sz w:val="24"/>
        </w:rPr>
      </w:pPr>
    </w:p>
    <w:p w14:paraId="61C82DE9" w14:textId="77777777" w:rsidR="00952E7C" w:rsidRDefault="00952E7C" w:rsidP="00952E7C">
      <w:pPr>
        <w:pStyle w:val="CZslolnku"/>
        <w:numPr>
          <w:ilvl w:val="0"/>
          <w:numId w:val="2"/>
        </w:numPr>
        <w:ind w:left="0" w:firstLine="0"/>
        <w:rPr>
          <w:rFonts w:asciiTheme="minorHAnsi" w:hAnsiTheme="minorHAnsi" w:cs="Calibri"/>
          <w:sz w:val="24"/>
        </w:rPr>
      </w:pPr>
    </w:p>
    <w:p w14:paraId="57962307" w14:textId="77777777" w:rsidR="00952E7C" w:rsidRDefault="00952E7C" w:rsidP="00952E7C">
      <w:pPr>
        <w:pStyle w:val="CZNzevlnku"/>
        <w:rPr>
          <w:rFonts w:asciiTheme="minorHAnsi" w:hAnsiTheme="minorHAnsi" w:cs="Calibri"/>
          <w:sz w:val="24"/>
        </w:rPr>
      </w:pPr>
      <w:r>
        <w:rPr>
          <w:rFonts w:asciiTheme="minorHAnsi" w:hAnsiTheme="minorHAnsi" w:cs="Calibri"/>
          <w:sz w:val="24"/>
        </w:rPr>
        <w:t>Předmět Prováděcí smlouvy</w:t>
      </w:r>
    </w:p>
    <w:p w14:paraId="35CAA626" w14:textId="77777777" w:rsidR="00952E7C" w:rsidRDefault="00952E7C" w:rsidP="00952E7C">
      <w:pPr>
        <w:pStyle w:val="CZodstavec"/>
        <w:numPr>
          <w:ilvl w:val="0"/>
          <w:numId w:val="7"/>
        </w:numPr>
        <w:tabs>
          <w:tab w:val="clear" w:pos="360"/>
        </w:tabs>
        <w:ind w:left="426" w:hanging="426"/>
        <w:rPr>
          <w:rFonts w:asciiTheme="minorHAnsi" w:hAnsiTheme="minorHAnsi" w:cs="Calibri"/>
          <w:sz w:val="24"/>
        </w:rPr>
      </w:pPr>
      <w:r>
        <w:rPr>
          <w:rFonts w:asciiTheme="minorHAnsi" w:hAnsiTheme="minorHAnsi" w:cs="Calibri"/>
          <w:sz w:val="24"/>
        </w:rPr>
        <w:t>Dodavatel se touto Prováděcí smlouvou, v souladu s Rámcovou dohodou zavazuje, dodat Objednateli plnění specifikované v Příloze č. 1 této Prováděcí smlouvy.</w:t>
      </w:r>
    </w:p>
    <w:p w14:paraId="6467DE06" w14:textId="77777777" w:rsidR="00952E7C" w:rsidRDefault="00952E7C" w:rsidP="00952E7C">
      <w:pPr>
        <w:pStyle w:val="CZslolnku"/>
        <w:numPr>
          <w:ilvl w:val="0"/>
          <w:numId w:val="2"/>
        </w:numPr>
        <w:ind w:left="0" w:firstLine="0"/>
        <w:rPr>
          <w:rFonts w:asciiTheme="minorHAnsi" w:hAnsiTheme="minorHAnsi" w:cs="Calibri"/>
          <w:sz w:val="24"/>
        </w:rPr>
      </w:pPr>
    </w:p>
    <w:p w14:paraId="7FBD863C" w14:textId="77777777" w:rsidR="00952E7C" w:rsidRDefault="00952E7C" w:rsidP="00952E7C">
      <w:pPr>
        <w:pStyle w:val="CZNzevlnku"/>
        <w:rPr>
          <w:rFonts w:asciiTheme="minorHAnsi" w:hAnsiTheme="minorHAnsi" w:cs="Calibri"/>
          <w:sz w:val="24"/>
        </w:rPr>
      </w:pPr>
      <w:r>
        <w:rPr>
          <w:rFonts w:asciiTheme="minorHAnsi" w:hAnsiTheme="minorHAnsi" w:cs="Calibri"/>
          <w:sz w:val="24"/>
        </w:rPr>
        <w:t>Cena za plnění</w:t>
      </w:r>
    </w:p>
    <w:p w14:paraId="24D3A7E1" w14:textId="77777777" w:rsidR="00952E7C" w:rsidRPr="00D103CA" w:rsidRDefault="00952E7C" w:rsidP="00952E7C">
      <w:pPr>
        <w:pStyle w:val="CZodstavec"/>
        <w:numPr>
          <w:ilvl w:val="0"/>
          <w:numId w:val="8"/>
        </w:numPr>
        <w:tabs>
          <w:tab w:val="clear" w:pos="360"/>
          <w:tab w:val="num" w:pos="9072"/>
        </w:tabs>
        <w:ind w:left="426" w:hanging="426"/>
        <w:rPr>
          <w:rFonts w:asciiTheme="minorHAnsi" w:hAnsiTheme="minorHAnsi"/>
          <w:sz w:val="24"/>
        </w:rPr>
      </w:pPr>
      <w:r w:rsidRPr="00D103CA">
        <w:rPr>
          <w:rFonts w:asciiTheme="minorHAnsi" w:hAnsiTheme="minorHAnsi"/>
          <w:sz w:val="24"/>
        </w:rPr>
        <w:t>Objednatel se zavazuje zaplatit Dodavateli cenu poskytnutého plnění, a to v rozsahu a způsobem stanoveným dále v této Prováděcí smlouvě, zejména potom v její Příloze č. 1.</w:t>
      </w:r>
    </w:p>
    <w:p w14:paraId="66DC34C8" w14:textId="7C4EA7BB" w:rsidR="00952E7C" w:rsidRPr="00D103CA" w:rsidRDefault="00952E7C" w:rsidP="00952E7C">
      <w:pPr>
        <w:pStyle w:val="CZodstavec"/>
        <w:numPr>
          <w:ilvl w:val="0"/>
          <w:numId w:val="8"/>
        </w:numPr>
        <w:tabs>
          <w:tab w:val="clear" w:pos="360"/>
          <w:tab w:val="num" w:pos="9072"/>
        </w:tabs>
        <w:ind w:left="426" w:hanging="426"/>
        <w:rPr>
          <w:rFonts w:asciiTheme="minorHAnsi" w:hAnsiTheme="minorHAnsi"/>
          <w:sz w:val="24"/>
        </w:rPr>
      </w:pPr>
      <w:r w:rsidRPr="00D103CA">
        <w:rPr>
          <w:rFonts w:asciiTheme="minorHAnsi" w:hAnsiTheme="minorHAnsi"/>
          <w:sz w:val="24"/>
        </w:rPr>
        <w:t xml:space="preserve">Smluvní strany se dohodly, že cena za poskytnutí plnění Dodavatelem dle této Prováděcí smlouvy činí </w:t>
      </w:r>
      <w:r w:rsidR="001626B3">
        <w:rPr>
          <w:rFonts w:asciiTheme="minorHAnsi" w:hAnsiTheme="minorHAnsi"/>
          <w:b/>
          <w:sz w:val="24"/>
        </w:rPr>
        <w:t>5.616.165,24 Kč</w:t>
      </w:r>
      <w:r w:rsidRPr="00D103CA">
        <w:rPr>
          <w:rFonts w:asciiTheme="minorHAnsi" w:hAnsiTheme="minorHAnsi"/>
          <w:sz w:val="24"/>
        </w:rPr>
        <w:t xml:space="preserve"> (slovy: </w:t>
      </w:r>
      <w:r w:rsidR="001626B3" w:rsidRPr="001626B3">
        <w:rPr>
          <w:rFonts w:asciiTheme="minorHAnsi" w:hAnsiTheme="minorHAnsi"/>
          <w:b/>
          <w:sz w:val="24"/>
        </w:rPr>
        <w:t>pět milionů šest set šestnáct tisíc jedno sto šedesát pět korun českých dvacet čtyři haléřů</w:t>
      </w:r>
      <w:r w:rsidRPr="00D103CA">
        <w:rPr>
          <w:rFonts w:asciiTheme="minorHAnsi" w:hAnsiTheme="minorHAnsi"/>
          <w:sz w:val="24"/>
        </w:rPr>
        <w:t xml:space="preserve">) bez DPH, tj. </w:t>
      </w:r>
      <w:r w:rsidR="001626B3" w:rsidRPr="001626B3">
        <w:rPr>
          <w:rFonts w:asciiTheme="minorHAnsi" w:hAnsiTheme="minorHAnsi"/>
          <w:b/>
          <w:bCs/>
          <w:sz w:val="24"/>
        </w:rPr>
        <w:t>6.795.559,94</w:t>
      </w:r>
      <w:r w:rsidRPr="00D103CA">
        <w:rPr>
          <w:rFonts w:asciiTheme="minorHAnsi" w:hAnsiTheme="minorHAnsi"/>
          <w:sz w:val="24"/>
        </w:rPr>
        <w:t xml:space="preserve"> </w:t>
      </w:r>
      <w:r w:rsidRPr="001626B3">
        <w:rPr>
          <w:rFonts w:asciiTheme="minorHAnsi" w:hAnsiTheme="minorHAnsi"/>
          <w:b/>
          <w:bCs/>
          <w:sz w:val="24"/>
        </w:rPr>
        <w:t>Kč</w:t>
      </w:r>
      <w:r w:rsidRPr="00D103CA">
        <w:rPr>
          <w:rFonts w:asciiTheme="minorHAnsi" w:hAnsiTheme="minorHAnsi"/>
          <w:sz w:val="24"/>
        </w:rPr>
        <w:t xml:space="preserve"> (slovy: </w:t>
      </w:r>
      <w:r w:rsidR="001626B3" w:rsidRPr="001626B3">
        <w:rPr>
          <w:rFonts w:asciiTheme="minorHAnsi" w:hAnsiTheme="minorHAnsi"/>
          <w:sz w:val="24"/>
        </w:rPr>
        <w:t>šest milionů sedm set devadesát pět tisíc pět set padesát devět korun českých devadesát čtyři haléřů</w:t>
      </w:r>
      <w:r w:rsidRPr="00D103CA">
        <w:rPr>
          <w:rFonts w:asciiTheme="minorHAnsi" w:hAnsiTheme="minorHAnsi"/>
          <w:sz w:val="24"/>
        </w:rPr>
        <w:t>) včetně DPH.</w:t>
      </w:r>
    </w:p>
    <w:p w14:paraId="28E1D8E4" w14:textId="77777777" w:rsidR="00952E7C" w:rsidRPr="00D103CA" w:rsidRDefault="00952E7C" w:rsidP="00952E7C">
      <w:pPr>
        <w:pStyle w:val="CZodstavec"/>
        <w:numPr>
          <w:ilvl w:val="0"/>
          <w:numId w:val="8"/>
        </w:numPr>
        <w:tabs>
          <w:tab w:val="clear" w:pos="360"/>
          <w:tab w:val="num" w:pos="9072"/>
        </w:tabs>
        <w:ind w:left="426" w:hanging="426"/>
        <w:rPr>
          <w:rFonts w:asciiTheme="minorHAnsi" w:hAnsiTheme="minorHAnsi"/>
          <w:sz w:val="24"/>
        </w:rPr>
      </w:pPr>
      <w:r w:rsidRPr="00D103CA">
        <w:rPr>
          <w:rFonts w:asciiTheme="minorHAnsi" w:hAnsiTheme="minorHAnsi"/>
          <w:sz w:val="24"/>
        </w:rPr>
        <w:t>Podrobné vymezení celkové ceny za poskytnutí plnění dle předchozího odstavce tohoto článku Prováděcí smlouvy je uvedeno v Příloze č. 1 této Prováděcí smlouvy.</w:t>
      </w:r>
    </w:p>
    <w:p w14:paraId="7B4A5C72" w14:textId="6CE80F82" w:rsidR="00952E7C" w:rsidRPr="00D103CA" w:rsidRDefault="00952E7C" w:rsidP="00952E7C">
      <w:pPr>
        <w:pStyle w:val="CZodstavec"/>
        <w:numPr>
          <w:ilvl w:val="0"/>
          <w:numId w:val="8"/>
        </w:numPr>
        <w:tabs>
          <w:tab w:val="clear" w:pos="360"/>
        </w:tabs>
        <w:ind w:left="426" w:hanging="426"/>
        <w:rPr>
          <w:rFonts w:asciiTheme="minorHAnsi" w:hAnsiTheme="minorHAnsi"/>
          <w:sz w:val="24"/>
        </w:rPr>
      </w:pPr>
      <w:r w:rsidRPr="00D103CA">
        <w:rPr>
          <w:rFonts w:asciiTheme="minorHAnsi" w:hAnsiTheme="minorHAnsi"/>
          <w:sz w:val="24"/>
        </w:rPr>
        <w:t xml:space="preserve">Ostatní podmínky vztahující se k platbě ceny za plnění poskytnuté Dodavatelem dle této Prováděcí smlouvy, jakož i lhůta splatnosti, </w:t>
      </w:r>
      <w:r w:rsidRPr="00554B54">
        <w:rPr>
          <w:rFonts w:asciiTheme="minorHAnsi" w:hAnsiTheme="minorHAnsi"/>
          <w:sz w:val="24"/>
        </w:rPr>
        <w:t>jsou uvedeny v Rámcové dohodě</w:t>
      </w:r>
      <w:r w:rsidR="00554B54" w:rsidRPr="00554B54">
        <w:rPr>
          <w:rFonts w:asciiTheme="minorHAnsi" w:hAnsiTheme="minorHAnsi"/>
          <w:sz w:val="24"/>
        </w:rPr>
        <w:t>.</w:t>
      </w:r>
    </w:p>
    <w:p w14:paraId="6EC97567" w14:textId="77777777" w:rsidR="00952E7C" w:rsidRDefault="00952E7C" w:rsidP="00952E7C">
      <w:pPr>
        <w:pStyle w:val="CZslolnku"/>
        <w:numPr>
          <w:ilvl w:val="0"/>
          <w:numId w:val="2"/>
        </w:numPr>
        <w:ind w:left="0" w:firstLine="0"/>
        <w:rPr>
          <w:rFonts w:asciiTheme="minorHAnsi" w:hAnsiTheme="minorHAnsi" w:cs="Calibri"/>
          <w:sz w:val="24"/>
        </w:rPr>
      </w:pPr>
    </w:p>
    <w:p w14:paraId="41A9D127" w14:textId="77777777" w:rsidR="00952E7C" w:rsidRDefault="00952E7C" w:rsidP="00952E7C">
      <w:pPr>
        <w:pStyle w:val="CZNzevlnku"/>
        <w:rPr>
          <w:rFonts w:asciiTheme="minorHAnsi" w:hAnsiTheme="minorHAnsi" w:cs="Calibri"/>
          <w:sz w:val="24"/>
        </w:rPr>
      </w:pPr>
      <w:r>
        <w:rPr>
          <w:rFonts w:asciiTheme="minorHAnsi" w:hAnsiTheme="minorHAnsi" w:cs="Calibri"/>
          <w:sz w:val="24"/>
        </w:rPr>
        <w:t>Doba a místo plnění</w:t>
      </w:r>
    </w:p>
    <w:p w14:paraId="2AC98BD4" w14:textId="26BE1309" w:rsidR="00952E7C" w:rsidRPr="00D103CA" w:rsidRDefault="00952E7C" w:rsidP="00952E7C">
      <w:pPr>
        <w:pStyle w:val="CZodstavec"/>
        <w:numPr>
          <w:ilvl w:val="0"/>
          <w:numId w:val="9"/>
        </w:numPr>
        <w:tabs>
          <w:tab w:val="left" w:pos="426"/>
        </w:tabs>
        <w:ind w:left="426" w:hanging="426"/>
        <w:rPr>
          <w:rFonts w:asciiTheme="minorHAnsi" w:hAnsiTheme="minorHAnsi"/>
          <w:sz w:val="24"/>
        </w:rPr>
      </w:pPr>
      <w:r w:rsidRPr="00D103CA">
        <w:rPr>
          <w:rFonts w:asciiTheme="minorHAnsi" w:hAnsiTheme="minorHAnsi"/>
          <w:sz w:val="24"/>
        </w:rPr>
        <w:t xml:space="preserve">Smluvní </w:t>
      </w:r>
      <w:r w:rsidR="00554B54" w:rsidRPr="00554B54">
        <w:rPr>
          <w:rFonts w:asciiTheme="minorHAnsi" w:hAnsiTheme="minorHAnsi"/>
          <w:sz w:val="24"/>
        </w:rPr>
        <w:t xml:space="preserve">strany se dohodly, že Dodavatel je povinen poskytovat Objednateli plnění dle této Prováděcí smlouvy v období od </w:t>
      </w:r>
      <w:r w:rsidR="00554B54">
        <w:rPr>
          <w:rFonts w:asciiTheme="minorHAnsi" w:hAnsiTheme="minorHAnsi"/>
          <w:sz w:val="24"/>
        </w:rPr>
        <w:t>1. 7. 2025</w:t>
      </w:r>
      <w:r w:rsidR="00554B54" w:rsidRPr="00554B54">
        <w:rPr>
          <w:rFonts w:asciiTheme="minorHAnsi" w:hAnsiTheme="minorHAnsi"/>
          <w:sz w:val="24"/>
        </w:rPr>
        <w:t xml:space="preserve"> do </w:t>
      </w:r>
      <w:r w:rsidR="00554B54">
        <w:rPr>
          <w:rFonts w:asciiTheme="minorHAnsi" w:hAnsiTheme="minorHAnsi"/>
          <w:sz w:val="24"/>
        </w:rPr>
        <w:t>30. 6</w:t>
      </w:r>
      <w:r w:rsidR="00554B54" w:rsidRPr="00554B54">
        <w:rPr>
          <w:rFonts w:asciiTheme="minorHAnsi" w:hAnsiTheme="minorHAnsi"/>
          <w:sz w:val="24"/>
        </w:rPr>
        <w:t>.</w:t>
      </w:r>
      <w:r w:rsidR="00554B54">
        <w:rPr>
          <w:rFonts w:asciiTheme="minorHAnsi" w:hAnsiTheme="minorHAnsi"/>
          <w:sz w:val="24"/>
        </w:rPr>
        <w:t xml:space="preserve"> 202</w:t>
      </w:r>
      <w:r w:rsidR="009629AA">
        <w:rPr>
          <w:rFonts w:asciiTheme="minorHAnsi" w:hAnsiTheme="minorHAnsi"/>
          <w:sz w:val="24"/>
        </w:rPr>
        <w:t>8</w:t>
      </w:r>
      <w:r w:rsidR="00554B54">
        <w:rPr>
          <w:rFonts w:asciiTheme="minorHAnsi" w:hAnsiTheme="minorHAnsi"/>
          <w:sz w:val="24"/>
        </w:rPr>
        <w:t>.</w:t>
      </w:r>
      <w:r w:rsidRPr="00D103CA">
        <w:rPr>
          <w:rFonts w:asciiTheme="minorHAnsi" w:hAnsiTheme="minorHAnsi"/>
          <w:sz w:val="24"/>
        </w:rPr>
        <w:t xml:space="preserve"> </w:t>
      </w:r>
    </w:p>
    <w:p w14:paraId="0AACB2BC" w14:textId="0C84F3DD" w:rsidR="00952E7C" w:rsidRPr="004323FB" w:rsidRDefault="00952E7C" w:rsidP="00952E7C">
      <w:pPr>
        <w:pStyle w:val="CZodstavec"/>
        <w:numPr>
          <w:ilvl w:val="0"/>
          <w:numId w:val="9"/>
        </w:numPr>
        <w:ind w:left="426" w:hanging="426"/>
        <w:rPr>
          <w:rFonts w:asciiTheme="minorHAnsi" w:hAnsiTheme="minorHAnsi"/>
          <w:sz w:val="24"/>
        </w:rPr>
      </w:pPr>
      <w:r w:rsidRPr="00D103CA">
        <w:rPr>
          <w:rFonts w:asciiTheme="minorHAnsi" w:hAnsiTheme="minorHAnsi"/>
          <w:sz w:val="24"/>
        </w:rPr>
        <w:t xml:space="preserve">Místem dodání plnění Dodavatele dle této Prováděcí smlouvy je </w:t>
      </w:r>
      <w:r w:rsidRPr="00554B54">
        <w:rPr>
          <w:rFonts w:asciiTheme="minorHAnsi" w:hAnsiTheme="minorHAnsi"/>
          <w:sz w:val="24"/>
        </w:rPr>
        <w:t>sídlo Objednatele uvedené na titulní straně této Prováděcí smlouvy</w:t>
      </w:r>
      <w:r w:rsidRPr="00554B54">
        <w:rPr>
          <w:rFonts w:asciiTheme="minorHAnsi" w:hAnsiTheme="minorHAnsi"/>
          <w:b/>
          <w:sz w:val="24"/>
        </w:rPr>
        <w:t>.</w:t>
      </w:r>
      <w:r w:rsidRPr="00D103CA">
        <w:rPr>
          <w:rFonts w:asciiTheme="minorHAnsi" w:hAnsiTheme="minorHAnsi"/>
          <w:b/>
          <w:sz w:val="24"/>
        </w:rPr>
        <w:t xml:space="preserve"> </w:t>
      </w:r>
    </w:p>
    <w:p w14:paraId="1E518EDF" w14:textId="77777777" w:rsidR="00952E7C" w:rsidRPr="004323FB" w:rsidRDefault="00952E7C" w:rsidP="00952E7C">
      <w:pPr>
        <w:pStyle w:val="CZslolnku"/>
        <w:numPr>
          <w:ilvl w:val="0"/>
          <w:numId w:val="1"/>
        </w:numPr>
        <w:ind w:left="0" w:firstLine="0"/>
        <w:rPr>
          <w:rFonts w:asciiTheme="minorHAnsi" w:hAnsiTheme="minorHAnsi" w:cstheme="minorHAnsi"/>
          <w:b w:val="0"/>
          <w:sz w:val="24"/>
        </w:rPr>
      </w:pPr>
    </w:p>
    <w:p w14:paraId="39E2B9CF" w14:textId="77777777" w:rsidR="00952E7C" w:rsidRPr="004323FB" w:rsidRDefault="00952E7C" w:rsidP="00952E7C">
      <w:pPr>
        <w:tabs>
          <w:tab w:val="left" w:pos="2835"/>
        </w:tabs>
        <w:spacing w:line="240" w:lineRule="auto"/>
        <w:jc w:val="center"/>
        <w:rPr>
          <w:rFonts w:asciiTheme="minorHAnsi" w:hAnsiTheme="minorHAnsi" w:cstheme="minorHAnsi"/>
          <w:b/>
          <w:sz w:val="24"/>
        </w:rPr>
      </w:pPr>
      <w:r w:rsidRPr="004323FB">
        <w:rPr>
          <w:rFonts w:asciiTheme="minorHAnsi" w:hAnsiTheme="minorHAnsi" w:cstheme="minorHAnsi"/>
          <w:b/>
          <w:sz w:val="24"/>
        </w:rPr>
        <w:t>Platební podmínky</w:t>
      </w:r>
    </w:p>
    <w:p w14:paraId="49FF07E6" w14:textId="77777777" w:rsidR="00952E7C" w:rsidRPr="004323FB" w:rsidRDefault="00952E7C" w:rsidP="00952E7C">
      <w:pPr>
        <w:tabs>
          <w:tab w:val="left" w:pos="2835"/>
        </w:tabs>
        <w:spacing w:line="240" w:lineRule="auto"/>
        <w:jc w:val="center"/>
        <w:rPr>
          <w:rFonts w:asciiTheme="minorHAnsi" w:hAnsiTheme="minorHAnsi" w:cstheme="minorHAnsi"/>
          <w:b/>
          <w:sz w:val="24"/>
        </w:rPr>
      </w:pPr>
    </w:p>
    <w:p w14:paraId="75757EE8" w14:textId="36C56919" w:rsidR="00952E7C" w:rsidRDefault="00952E7C" w:rsidP="00952E7C">
      <w:pPr>
        <w:pStyle w:val="CZodstavec"/>
        <w:numPr>
          <w:ilvl w:val="0"/>
          <w:numId w:val="10"/>
        </w:numPr>
        <w:ind w:left="426" w:hanging="426"/>
        <w:rPr>
          <w:rFonts w:asciiTheme="minorHAnsi" w:hAnsiTheme="minorHAnsi" w:cstheme="minorHAnsi"/>
          <w:sz w:val="24"/>
        </w:rPr>
      </w:pPr>
      <w:r>
        <w:rPr>
          <w:rFonts w:asciiTheme="minorHAnsi" w:hAnsiTheme="minorHAnsi" w:cstheme="minorHAnsi"/>
          <w:sz w:val="24"/>
        </w:rPr>
        <w:t xml:space="preserve">Smluvní strany </w:t>
      </w:r>
      <w:r w:rsidRPr="004323FB">
        <w:rPr>
          <w:rFonts w:asciiTheme="minorHAnsi" w:hAnsiTheme="minorHAnsi" w:cstheme="minorHAnsi"/>
          <w:sz w:val="24"/>
        </w:rPr>
        <w:t>se dohodly, že cena za plnění poskytnuté Dodavatelem na základě této Prováděcí smlouvy bude splatná na základě faktur – daňových dokladů vystavených Dodavatelem v</w:t>
      </w:r>
      <w:r w:rsidR="00605F7D">
        <w:rPr>
          <w:rFonts w:asciiTheme="minorHAnsi" w:hAnsiTheme="minorHAnsi" w:cstheme="minorHAnsi"/>
          <w:sz w:val="24"/>
        </w:rPr>
        <w:t> </w:t>
      </w:r>
      <w:r w:rsidRPr="00554B54">
        <w:rPr>
          <w:rFonts w:asciiTheme="minorHAnsi" w:hAnsiTheme="minorHAnsi" w:cstheme="minorHAnsi"/>
          <w:sz w:val="24"/>
        </w:rPr>
        <w:t>souladu</w:t>
      </w:r>
      <w:r w:rsidR="00605F7D" w:rsidRPr="00554B54">
        <w:rPr>
          <w:rFonts w:asciiTheme="minorHAnsi" w:hAnsiTheme="minorHAnsi" w:cstheme="minorHAnsi"/>
          <w:sz w:val="24"/>
        </w:rPr>
        <w:t xml:space="preserve"> </w:t>
      </w:r>
      <w:r w:rsidRPr="00554B54">
        <w:rPr>
          <w:rFonts w:asciiTheme="minorHAnsi" w:hAnsiTheme="minorHAnsi" w:cstheme="minorHAnsi"/>
          <w:sz w:val="24"/>
        </w:rPr>
        <w:t>s Rámcovou dohodou.</w:t>
      </w:r>
    </w:p>
    <w:p w14:paraId="3C49819B" w14:textId="3845B99F" w:rsidR="00E575CA" w:rsidRDefault="00E575CA" w:rsidP="00952E7C">
      <w:pPr>
        <w:pStyle w:val="CZodstavec"/>
        <w:numPr>
          <w:ilvl w:val="0"/>
          <w:numId w:val="10"/>
        </w:numPr>
        <w:ind w:left="426" w:hanging="426"/>
        <w:rPr>
          <w:rFonts w:asciiTheme="minorHAnsi" w:hAnsiTheme="minorHAnsi" w:cstheme="minorHAnsi"/>
          <w:sz w:val="24"/>
        </w:rPr>
      </w:pPr>
      <w:r>
        <w:rPr>
          <w:rFonts w:asciiTheme="minorHAnsi" w:hAnsiTheme="minorHAnsi" w:cstheme="minorHAnsi"/>
          <w:sz w:val="24"/>
        </w:rPr>
        <w:t xml:space="preserve">Dodavatel si je </w:t>
      </w:r>
      <w:r w:rsidR="00F97E0C">
        <w:rPr>
          <w:rFonts w:asciiTheme="minorHAnsi" w:hAnsiTheme="minorHAnsi" w:cstheme="minorHAnsi"/>
          <w:sz w:val="24"/>
        </w:rPr>
        <w:t>vědom, že Objednatel není</w:t>
      </w:r>
      <w:r w:rsidR="00A17594">
        <w:rPr>
          <w:rFonts w:asciiTheme="minorHAnsi" w:hAnsiTheme="minorHAnsi" w:cstheme="minorHAnsi"/>
          <w:sz w:val="24"/>
        </w:rPr>
        <w:t xml:space="preserve"> </w:t>
      </w:r>
      <w:r w:rsidR="00F97E0C">
        <w:rPr>
          <w:rFonts w:asciiTheme="minorHAnsi" w:hAnsiTheme="minorHAnsi" w:cstheme="minorHAnsi"/>
          <w:sz w:val="24"/>
        </w:rPr>
        <w:t xml:space="preserve">plátcem </w:t>
      </w:r>
      <w:r w:rsidR="003D3560">
        <w:rPr>
          <w:rFonts w:asciiTheme="minorHAnsi" w:hAnsiTheme="minorHAnsi" w:cstheme="minorHAnsi"/>
          <w:sz w:val="24"/>
        </w:rPr>
        <w:t>DPH</w:t>
      </w:r>
      <w:r w:rsidR="007B3D3A">
        <w:rPr>
          <w:rFonts w:asciiTheme="minorHAnsi" w:hAnsiTheme="minorHAnsi" w:cstheme="minorHAnsi"/>
          <w:sz w:val="24"/>
        </w:rPr>
        <w:t>,</w:t>
      </w:r>
      <w:r w:rsidR="003D3560">
        <w:rPr>
          <w:rFonts w:asciiTheme="minorHAnsi" w:hAnsiTheme="minorHAnsi" w:cstheme="minorHAnsi"/>
          <w:sz w:val="24"/>
        </w:rPr>
        <w:t xml:space="preserve"> ale je </w:t>
      </w:r>
      <w:r w:rsidR="005D1528">
        <w:rPr>
          <w:rFonts w:asciiTheme="minorHAnsi" w:hAnsiTheme="minorHAnsi" w:cstheme="minorHAnsi"/>
          <w:sz w:val="24"/>
        </w:rPr>
        <w:t xml:space="preserve">tzv. </w:t>
      </w:r>
      <w:r w:rsidR="003D3560">
        <w:rPr>
          <w:rFonts w:asciiTheme="minorHAnsi" w:hAnsiTheme="minorHAnsi" w:cstheme="minorHAnsi"/>
          <w:sz w:val="24"/>
        </w:rPr>
        <w:t xml:space="preserve">osobou povinnou </w:t>
      </w:r>
      <w:r w:rsidR="005D1528">
        <w:rPr>
          <w:rFonts w:asciiTheme="minorHAnsi" w:hAnsiTheme="minorHAnsi" w:cstheme="minorHAnsi"/>
          <w:sz w:val="24"/>
        </w:rPr>
        <w:t>k dani.</w:t>
      </w:r>
    </w:p>
    <w:p w14:paraId="56C98C60" w14:textId="2AA8D4D3" w:rsidR="0057322A" w:rsidRDefault="0057322A" w:rsidP="00952E7C">
      <w:pPr>
        <w:pStyle w:val="CZodstavec"/>
        <w:numPr>
          <w:ilvl w:val="0"/>
          <w:numId w:val="10"/>
        </w:numPr>
        <w:ind w:left="426" w:hanging="426"/>
        <w:rPr>
          <w:rFonts w:asciiTheme="minorHAnsi" w:hAnsiTheme="minorHAnsi" w:cstheme="minorHAnsi"/>
          <w:sz w:val="24"/>
        </w:rPr>
      </w:pPr>
      <w:r>
        <w:rPr>
          <w:rFonts w:asciiTheme="minorHAnsi" w:hAnsiTheme="minorHAnsi" w:cstheme="minorHAnsi"/>
          <w:sz w:val="24"/>
        </w:rPr>
        <w:t xml:space="preserve">Faktura, kterou vystaví Dodavatel Objednateli </w:t>
      </w:r>
      <w:r w:rsidR="00E136C5">
        <w:rPr>
          <w:rFonts w:asciiTheme="minorHAnsi" w:hAnsiTheme="minorHAnsi" w:cstheme="minorHAnsi"/>
          <w:sz w:val="24"/>
        </w:rPr>
        <w:t>bude obsahovat pouze cenu za plnění bez DPH.</w:t>
      </w:r>
    </w:p>
    <w:p w14:paraId="11DC6789" w14:textId="465F4657" w:rsidR="00071BCA" w:rsidRDefault="00F53123" w:rsidP="00952E7C">
      <w:pPr>
        <w:pStyle w:val="CZodstavec"/>
        <w:numPr>
          <w:ilvl w:val="0"/>
          <w:numId w:val="10"/>
        </w:numPr>
        <w:ind w:left="426" w:hanging="426"/>
        <w:rPr>
          <w:rFonts w:asciiTheme="minorHAnsi" w:hAnsiTheme="minorHAnsi" w:cstheme="minorHAnsi"/>
          <w:sz w:val="24"/>
        </w:rPr>
      </w:pPr>
      <w:r>
        <w:rPr>
          <w:rFonts w:asciiTheme="minorHAnsi" w:hAnsiTheme="minorHAnsi" w:cstheme="minorHAnsi"/>
          <w:sz w:val="24"/>
        </w:rPr>
        <w:lastRenderedPageBreak/>
        <w:t xml:space="preserve">Objednatel na základě faktury od Dodavatele vyčíslí DPH, zaregistruje </w:t>
      </w:r>
      <w:r w:rsidR="00717465">
        <w:rPr>
          <w:rFonts w:asciiTheme="minorHAnsi" w:hAnsiTheme="minorHAnsi" w:cstheme="minorHAnsi"/>
          <w:sz w:val="24"/>
        </w:rPr>
        <w:t xml:space="preserve">se </w:t>
      </w:r>
      <w:r w:rsidR="003B2B72">
        <w:rPr>
          <w:rFonts w:asciiTheme="minorHAnsi" w:hAnsiTheme="minorHAnsi" w:cstheme="minorHAnsi"/>
          <w:sz w:val="24"/>
        </w:rPr>
        <w:t xml:space="preserve">jako identifikovaná osoba </w:t>
      </w:r>
      <w:r w:rsidR="007B3D3A">
        <w:rPr>
          <w:rFonts w:asciiTheme="minorHAnsi" w:hAnsiTheme="minorHAnsi" w:cstheme="minorHAnsi"/>
          <w:sz w:val="24"/>
        </w:rPr>
        <w:t>u příslušeného správce daně – finančního úřadu v České republice</w:t>
      </w:r>
      <w:r w:rsidR="00A576A0">
        <w:rPr>
          <w:rFonts w:asciiTheme="minorHAnsi" w:hAnsiTheme="minorHAnsi" w:cstheme="minorHAnsi"/>
          <w:sz w:val="24"/>
        </w:rPr>
        <w:t xml:space="preserve">, podá daňové přiznání a </w:t>
      </w:r>
      <w:r w:rsidR="00766CB8">
        <w:rPr>
          <w:rFonts w:asciiTheme="minorHAnsi" w:hAnsiTheme="minorHAnsi" w:cstheme="minorHAnsi"/>
          <w:sz w:val="24"/>
        </w:rPr>
        <w:t xml:space="preserve">odvede </w:t>
      </w:r>
      <w:r w:rsidR="00DB0863">
        <w:rPr>
          <w:rFonts w:asciiTheme="minorHAnsi" w:hAnsiTheme="minorHAnsi" w:cstheme="minorHAnsi"/>
          <w:sz w:val="24"/>
        </w:rPr>
        <w:t xml:space="preserve">DPH. DPH </w:t>
      </w:r>
      <w:r w:rsidR="00E96356">
        <w:rPr>
          <w:rFonts w:asciiTheme="minorHAnsi" w:hAnsiTheme="minorHAnsi" w:cstheme="minorHAnsi"/>
          <w:sz w:val="24"/>
        </w:rPr>
        <w:t>bude stanovena dle sazby</w:t>
      </w:r>
      <w:r w:rsidR="00766CB8">
        <w:rPr>
          <w:rFonts w:asciiTheme="minorHAnsi" w:hAnsiTheme="minorHAnsi" w:cstheme="minorHAnsi"/>
          <w:sz w:val="24"/>
        </w:rPr>
        <w:t xml:space="preserve"> platné v České republice ke dni uskutečnění zdanitelného plnění.</w:t>
      </w:r>
      <w:r w:rsidR="000E17F2">
        <w:rPr>
          <w:rFonts w:asciiTheme="minorHAnsi" w:hAnsiTheme="minorHAnsi" w:cstheme="minorHAnsi"/>
          <w:sz w:val="24"/>
        </w:rPr>
        <w:t xml:space="preserve"> </w:t>
      </w:r>
    </w:p>
    <w:p w14:paraId="7A49F9E0" w14:textId="77777777" w:rsidR="00EE0888" w:rsidRPr="009740AE" w:rsidRDefault="00EE0888" w:rsidP="00EE0888">
      <w:pPr>
        <w:pStyle w:val="Odst"/>
        <w:numPr>
          <w:ilvl w:val="0"/>
          <w:numId w:val="10"/>
        </w:numPr>
        <w:ind w:left="454" w:hanging="454"/>
        <w:rPr>
          <w:rFonts w:asciiTheme="minorHAnsi" w:hAnsiTheme="minorHAnsi" w:cstheme="minorHAnsi"/>
          <w:sz w:val="24"/>
          <w:szCs w:val="24"/>
        </w:rPr>
      </w:pPr>
      <w:r w:rsidRPr="009740AE">
        <w:rPr>
          <w:rFonts w:asciiTheme="minorHAnsi" w:hAnsiTheme="minorHAnsi" w:cstheme="minorHAnsi"/>
          <w:sz w:val="24"/>
          <w:szCs w:val="24"/>
        </w:rPr>
        <w:t xml:space="preserve">Dodavatel je povinen uvést na faktuře následující text: </w:t>
      </w:r>
      <w:r w:rsidRPr="009740AE">
        <w:rPr>
          <w:rFonts w:asciiTheme="minorHAnsi" w:hAnsiTheme="minorHAnsi" w:cstheme="minorHAnsi"/>
          <w:sz w:val="24"/>
          <w:szCs w:val="24"/>
          <w:lang w:eastAsia="cs-CZ"/>
        </w:rPr>
        <w:t>„</w:t>
      </w:r>
      <w:r w:rsidRPr="009740AE">
        <w:rPr>
          <w:rFonts w:asciiTheme="minorHAnsi" w:hAnsiTheme="minorHAnsi" w:cstheme="minorHAnsi"/>
          <w:i/>
          <w:iCs/>
          <w:sz w:val="24"/>
          <w:szCs w:val="24"/>
        </w:rPr>
        <w:t xml:space="preserve">Zakázka je spolufinancována z prostředků Technické pomoci OP Doprava 2021-2027 v rámci projektu Technická pomoc ZS Programu Doprava 2024-2029 číslo </w:t>
      </w:r>
      <w:r w:rsidRPr="009740AE">
        <w:rPr>
          <w:rFonts w:asciiTheme="minorHAnsi" w:hAnsiTheme="minorHAnsi" w:cstheme="minorHAnsi"/>
          <w:i/>
          <w:iCs/>
          <w:snapToGrid w:val="0"/>
          <w:sz w:val="24"/>
          <w:szCs w:val="24"/>
        </w:rPr>
        <w:t>CZ.04.04.01/11/22_005/0000056</w:t>
      </w:r>
      <w:r w:rsidRPr="009740AE">
        <w:rPr>
          <w:rFonts w:asciiTheme="minorHAnsi" w:hAnsiTheme="minorHAnsi" w:cstheme="minorHAnsi"/>
          <w:sz w:val="24"/>
          <w:szCs w:val="24"/>
          <w:lang w:eastAsia="cs-CZ"/>
        </w:rPr>
        <w:t>“</w:t>
      </w:r>
      <w:r w:rsidRPr="009740AE">
        <w:rPr>
          <w:rFonts w:asciiTheme="minorHAnsi" w:hAnsiTheme="minorHAnsi" w:cstheme="minorHAnsi"/>
          <w:sz w:val="24"/>
          <w:szCs w:val="24"/>
        </w:rPr>
        <w:t>. Faktura musí rovněž obsahovat evidenční číslo Smlouvy přidělené Objednatelem, viz název Smlouvy.</w:t>
      </w:r>
    </w:p>
    <w:p w14:paraId="1DCDA871" w14:textId="6A73BF0E" w:rsidR="00952E7C" w:rsidRDefault="00952E7C" w:rsidP="00952E7C">
      <w:pPr>
        <w:pStyle w:val="CZodstavec"/>
        <w:numPr>
          <w:ilvl w:val="0"/>
          <w:numId w:val="10"/>
        </w:numPr>
        <w:ind w:left="426" w:hanging="426"/>
        <w:rPr>
          <w:rFonts w:asciiTheme="minorHAnsi" w:hAnsiTheme="minorHAnsi" w:cstheme="minorHAnsi"/>
          <w:sz w:val="24"/>
        </w:rPr>
      </w:pPr>
      <w:r w:rsidRPr="004323FB">
        <w:rPr>
          <w:rFonts w:asciiTheme="minorHAnsi" w:hAnsiTheme="minorHAnsi" w:cstheme="minorHAnsi"/>
          <w:sz w:val="24"/>
        </w:rPr>
        <w:t>Ostatní platební podmínky jsou stanoveny v Rámcové dohodě.</w:t>
      </w:r>
    </w:p>
    <w:p w14:paraId="1A180102" w14:textId="66E04D8B" w:rsidR="00B94B01" w:rsidRPr="001934AD" w:rsidRDefault="001934AD" w:rsidP="001934AD">
      <w:pPr>
        <w:pStyle w:val="CZodstavec"/>
        <w:ind w:left="360"/>
        <w:jc w:val="center"/>
        <w:rPr>
          <w:rFonts w:asciiTheme="minorHAnsi" w:hAnsiTheme="minorHAnsi" w:cstheme="minorHAnsi"/>
          <w:b/>
          <w:bCs/>
          <w:sz w:val="24"/>
        </w:rPr>
      </w:pPr>
      <w:r w:rsidRPr="001934AD">
        <w:rPr>
          <w:rFonts w:asciiTheme="minorHAnsi" w:hAnsiTheme="minorHAnsi" w:cstheme="minorHAnsi"/>
          <w:b/>
          <w:bCs/>
          <w:sz w:val="24"/>
        </w:rPr>
        <w:t>V</w:t>
      </w:r>
      <w:r>
        <w:rPr>
          <w:rFonts w:asciiTheme="minorHAnsi" w:hAnsiTheme="minorHAnsi" w:cstheme="minorHAnsi"/>
          <w:b/>
          <w:bCs/>
          <w:sz w:val="24"/>
        </w:rPr>
        <w:t>.</w:t>
      </w:r>
    </w:p>
    <w:p w14:paraId="6F1B6715" w14:textId="77777777" w:rsidR="00952E7C" w:rsidRPr="00F83075" w:rsidRDefault="00952E7C" w:rsidP="00952E7C">
      <w:pPr>
        <w:tabs>
          <w:tab w:val="left" w:pos="2835"/>
        </w:tabs>
        <w:spacing w:line="240" w:lineRule="auto"/>
        <w:jc w:val="center"/>
        <w:rPr>
          <w:rFonts w:asciiTheme="minorHAnsi" w:hAnsiTheme="minorHAnsi" w:cstheme="minorHAnsi"/>
          <w:b/>
          <w:sz w:val="24"/>
        </w:rPr>
      </w:pPr>
      <w:r w:rsidRPr="00F83075">
        <w:rPr>
          <w:rFonts w:asciiTheme="minorHAnsi" w:hAnsiTheme="minorHAnsi" w:cstheme="minorHAnsi"/>
          <w:b/>
          <w:sz w:val="24"/>
        </w:rPr>
        <w:t>Doba trvání a ukončení Prováděcí smlouvy</w:t>
      </w:r>
    </w:p>
    <w:p w14:paraId="094E837F" w14:textId="77777777" w:rsidR="00952E7C" w:rsidRPr="00F83075" w:rsidRDefault="00952E7C" w:rsidP="00952E7C">
      <w:pPr>
        <w:tabs>
          <w:tab w:val="left" w:pos="2835"/>
        </w:tabs>
        <w:spacing w:line="240" w:lineRule="auto"/>
        <w:jc w:val="center"/>
        <w:rPr>
          <w:rFonts w:asciiTheme="minorHAnsi" w:hAnsiTheme="minorHAnsi" w:cstheme="minorHAnsi"/>
          <w:b/>
          <w:sz w:val="24"/>
        </w:rPr>
      </w:pPr>
    </w:p>
    <w:p w14:paraId="24176426" w14:textId="77777777" w:rsidR="00952E7C" w:rsidRDefault="00952E7C" w:rsidP="00952E7C">
      <w:pPr>
        <w:pStyle w:val="CZodstavec"/>
        <w:numPr>
          <w:ilvl w:val="0"/>
          <w:numId w:val="5"/>
        </w:numPr>
        <w:tabs>
          <w:tab w:val="clear" w:pos="360"/>
        </w:tabs>
        <w:ind w:left="426" w:hanging="426"/>
        <w:rPr>
          <w:rFonts w:asciiTheme="minorHAnsi" w:hAnsiTheme="minorHAnsi" w:cstheme="minorHAnsi"/>
          <w:sz w:val="24"/>
        </w:rPr>
      </w:pPr>
      <w:r w:rsidRPr="00F83075">
        <w:rPr>
          <w:rFonts w:asciiTheme="minorHAnsi" w:hAnsiTheme="minorHAnsi" w:cstheme="minorHAnsi"/>
          <w:sz w:val="24"/>
        </w:rPr>
        <w:t xml:space="preserve">Tato Prováděcí smlouva nabývá platnosti dnem jejího podpisu oběma Smluvními stranami a účinnosti dnem jejího zveřejnění </w:t>
      </w:r>
      <w:r>
        <w:rPr>
          <w:rFonts w:asciiTheme="minorHAnsi" w:hAnsiTheme="minorHAnsi" w:cstheme="minorHAnsi"/>
          <w:sz w:val="24"/>
        </w:rPr>
        <w:t xml:space="preserve">v registru smluv </w:t>
      </w:r>
      <w:r w:rsidRPr="00F83075">
        <w:rPr>
          <w:rFonts w:asciiTheme="minorHAnsi" w:hAnsiTheme="minorHAnsi" w:cstheme="minorHAnsi"/>
          <w:sz w:val="24"/>
        </w:rPr>
        <w:t>v souladu se zákonem č. 340/2015 Sb., o zvláštních podmínkách účinnosti některých smluv, uveřejňování těchto smluv a o registru smluv</w:t>
      </w:r>
      <w:r>
        <w:rPr>
          <w:rFonts w:asciiTheme="minorHAnsi" w:hAnsiTheme="minorHAnsi" w:cstheme="minorHAnsi"/>
          <w:sz w:val="24"/>
        </w:rPr>
        <w:t xml:space="preserve"> (zákon o Registru smluv)</w:t>
      </w:r>
      <w:r w:rsidRPr="00F83075">
        <w:rPr>
          <w:rFonts w:asciiTheme="minorHAnsi" w:hAnsiTheme="minorHAnsi" w:cstheme="minorHAnsi"/>
          <w:sz w:val="24"/>
        </w:rPr>
        <w:t>, ve znění pozdějších předpisů.</w:t>
      </w:r>
      <w:r>
        <w:rPr>
          <w:rFonts w:asciiTheme="minorHAnsi" w:hAnsiTheme="minorHAnsi" w:cstheme="minorHAnsi"/>
          <w:sz w:val="24"/>
        </w:rPr>
        <w:t xml:space="preserve"> Zveřejnění Prováděcí smlouvy v registru smluv zajistí vždy Objednatel.</w:t>
      </w:r>
    </w:p>
    <w:p w14:paraId="3069C472" w14:textId="77777777" w:rsidR="00952E7C" w:rsidRPr="004678D1" w:rsidRDefault="00952E7C" w:rsidP="00952E7C">
      <w:pPr>
        <w:pStyle w:val="CZodstavec"/>
        <w:numPr>
          <w:ilvl w:val="0"/>
          <w:numId w:val="5"/>
        </w:numPr>
        <w:tabs>
          <w:tab w:val="clear" w:pos="360"/>
        </w:tabs>
        <w:ind w:left="426" w:hanging="426"/>
        <w:rPr>
          <w:rFonts w:asciiTheme="minorHAnsi" w:hAnsiTheme="minorHAnsi" w:cstheme="minorHAnsi"/>
          <w:sz w:val="24"/>
        </w:rPr>
      </w:pPr>
      <w:r w:rsidRPr="004678D1">
        <w:rPr>
          <w:rFonts w:asciiTheme="minorHAnsi" w:hAnsiTheme="minorHAnsi" w:cstheme="minorHAnsi"/>
          <w:sz w:val="24"/>
        </w:rPr>
        <w:t>Tato Prováděcí smlouva může být ukončena výhradně následujícími způsoby:</w:t>
      </w:r>
    </w:p>
    <w:p w14:paraId="64A21D8E"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uplynutím doby její účinnosti;</w:t>
      </w:r>
    </w:p>
    <w:p w14:paraId="3A54D01D"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písemnou dohodou Smluvních stran;</w:t>
      </w:r>
    </w:p>
    <w:p w14:paraId="62C0C837"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odstoupením Objednatele od této Prováděcí smlouvy dle odst. 3 tohoto článku Prováděcí smlouvy;</w:t>
      </w:r>
    </w:p>
    <w:p w14:paraId="18CDE476"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odstoupením Dodavatele od této Prováděcí smlouvy dle odst. 4 tohoto článku Prováděcí smlouvy.</w:t>
      </w:r>
    </w:p>
    <w:p w14:paraId="2DC24DB9"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Objednatel může od této Prováděcí smlouvy okamžitě odstoupit, pokud:</w:t>
      </w:r>
    </w:p>
    <w:p w14:paraId="122C774B"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je v prodlení s poskytnutím jakéhokoliv plnění dle této Prováděcí smlouvy po dobu delší než patnáct (15) dnů; nebo</w:t>
      </w:r>
    </w:p>
    <w:p w14:paraId="4EE93DDB"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 xml:space="preserve">Dodavatel je déle než patnáct (15) dnů v prodlení s odstraněním vad plnění dle této Prováděcí smlouvy. Smluvní strany činí nesporným, že chyby (bugy) softwarových produktů společnosti </w:t>
      </w:r>
      <w:r>
        <w:rPr>
          <w:rFonts w:asciiTheme="minorHAnsi" w:hAnsiTheme="minorHAnsi" w:cstheme="minorHAnsi"/>
          <w:sz w:val="24"/>
        </w:rPr>
        <w:t>Microsoft</w:t>
      </w:r>
      <w:r w:rsidRPr="00F83075">
        <w:rPr>
          <w:rFonts w:asciiTheme="minorHAnsi" w:hAnsiTheme="minorHAnsi" w:cstheme="minorHAnsi"/>
          <w:sz w:val="24"/>
        </w:rPr>
        <w:t xml:space="preserve">, dodávaných na základě této Prováděcí smlouvy, budou Dodavatelem odstraňovány v souladu s příslušnými podmínkami společnosti </w:t>
      </w:r>
      <w:r>
        <w:rPr>
          <w:rFonts w:asciiTheme="minorHAnsi" w:hAnsiTheme="minorHAnsi" w:cstheme="minorHAnsi"/>
          <w:sz w:val="24"/>
        </w:rPr>
        <w:t>Microsoft</w:t>
      </w:r>
      <w:r w:rsidRPr="00F83075">
        <w:rPr>
          <w:rFonts w:asciiTheme="minorHAnsi" w:hAnsiTheme="minorHAnsi" w:cstheme="minorHAnsi"/>
          <w:sz w:val="24"/>
        </w:rPr>
        <w:t xml:space="preserve"> </w:t>
      </w:r>
      <w:r>
        <w:rPr>
          <w:rFonts w:asciiTheme="minorHAnsi" w:hAnsiTheme="minorHAnsi" w:cstheme="minorHAnsi"/>
          <w:sz w:val="24"/>
        </w:rPr>
        <w:t>a</w:t>
      </w:r>
      <w:r w:rsidRPr="00F83075">
        <w:rPr>
          <w:rFonts w:asciiTheme="minorHAnsi" w:hAnsiTheme="minorHAnsi" w:cstheme="minorHAnsi"/>
          <w:sz w:val="24"/>
        </w:rPr>
        <w:t xml:space="preserve"> nepovažují se za vady plnění, pro které je Objednatel oprávněn od této Prováděcí smlouvy oprávněn odstoupit dle tohoto článku IV.</w:t>
      </w:r>
      <w:r>
        <w:rPr>
          <w:rFonts w:asciiTheme="minorHAnsi" w:hAnsiTheme="minorHAnsi" w:cstheme="minorHAnsi"/>
          <w:sz w:val="24"/>
        </w:rPr>
        <w:t xml:space="preserve"> odst. </w:t>
      </w:r>
      <w:r w:rsidRPr="00F83075">
        <w:rPr>
          <w:rFonts w:asciiTheme="minorHAnsi" w:hAnsiTheme="minorHAnsi" w:cstheme="minorHAnsi"/>
          <w:sz w:val="24"/>
        </w:rPr>
        <w:t>3 písm. b) této Prováděcí smlouvy;</w:t>
      </w:r>
    </w:p>
    <w:p w14:paraId="64F6CA95"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poruší svou povinnost dle této Prováděcí smlouvy a nezjedná nápravu ani v dodatečné lhůtě stanovenou mu Objednatelem, která nesmí být kratší deseti (10) dnů;</w:t>
      </w:r>
    </w:p>
    <w:p w14:paraId="6AC68FAA"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 xml:space="preserve">Dodavatel je v likvidaci nebo vůči jeho majetku probíhá insolvenční řízení, v němž bylo vydáno rozhodnutí o úpadku, nebo byl insolvenční návrh zamítnut proto, že majetek nepostačuje k úhradě </w:t>
      </w:r>
      <w:r w:rsidRPr="00F83075">
        <w:rPr>
          <w:rFonts w:asciiTheme="minorHAnsi" w:hAnsiTheme="minorHAnsi" w:cstheme="minorHAnsi"/>
          <w:sz w:val="24"/>
        </w:rPr>
        <w:lastRenderedPageBreak/>
        <w:t>nákladů insolvenčního řízení, nebo byl konkurs zrušen proto, že majetek byl zcela nepostačující, nebo byla zavedena nucená správa podle zvláštních právních předpisů;</w:t>
      </w:r>
    </w:p>
    <w:p w14:paraId="5E826F48"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není schopen poskytovat jakékoli plnění dle této Prováděcí smlouvy, a to ode dne, kdy Dodavatel písemně prohlásí, že není schopen jakékoliv plnění poskytovat;</w:t>
      </w:r>
    </w:p>
    <w:p w14:paraId="4CF4072E"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48C44A60"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Dodavatel může od této Prováděcí smlouvy okamžitě odstoupit v případě:</w:t>
      </w:r>
    </w:p>
    <w:p w14:paraId="2D661679"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prodlení Objednatele s úhradou ceny plnění dle této Prováděcí smlouvy nebo její části po dobu delší než třicet (30) dnů;</w:t>
      </w:r>
    </w:p>
    <w:p w14:paraId="4078F261"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 xml:space="preserve">porušení licenčních podmínek ze strany Objednatele, vymezených v příslušných licenčních podmínkách společnosti </w:t>
      </w:r>
      <w:r>
        <w:rPr>
          <w:rFonts w:asciiTheme="minorHAnsi" w:hAnsiTheme="minorHAnsi" w:cstheme="minorHAnsi"/>
          <w:sz w:val="24"/>
        </w:rPr>
        <w:t>Microsoft</w:t>
      </w:r>
      <w:r w:rsidRPr="00F83075">
        <w:rPr>
          <w:rFonts w:asciiTheme="minorHAnsi" w:hAnsiTheme="minorHAnsi" w:cstheme="minorHAnsi"/>
          <w:sz w:val="24"/>
        </w:rPr>
        <w:t>, kdy Objednatel nezjedná nápravu ani do třiceti (30) dnů ode dne obdržení písemného upozornění Dodavatele na takové porušení.</w:t>
      </w:r>
    </w:p>
    <w:p w14:paraId="7AF74595"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7B3556DE"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485278A9" w14:textId="77777777" w:rsidR="00952E7C" w:rsidRDefault="00952E7C" w:rsidP="00952E7C">
      <w:pPr>
        <w:pStyle w:val="CZodstavec"/>
        <w:numPr>
          <w:ilvl w:val="0"/>
          <w:numId w:val="5"/>
        </w:numPr>
        <w:rPr>
          <w:rFonts w:asciiTheme="minorHAnsi" w:hAnsiTheme="minorHAnsi" w:cstheme="minorHAnsi"/>
          <w:sz w:val="24"/>
        </w:rPr>
      </w:pPr>
      <w:r w:rsidRPr="00F83075">
        <w:rPr>
          <w:rFonts w:asciiTheme="minorHAnsi" w:hAnsiTheme="minorHAnsi" w:cstheme="minorHAnsi"/>
          <w:sz w:val="24"/>
        </w:rPr>
        <w:t>Výpověď a odstoupení od této Prováděcí smlouvy ze strany Objednatele nesmí být spojeno s uložením jakékoliv sankce k tíži Objednatele nebo Centrálního zadavatele.</w:t>
      </w:r>
    </w:p>
    <w:p w14:paraId="6B2220CC" w14:textId="77777777" w:rsidR="00A17594" w:rsidRDefault="00A17594" w:rsidP="00A17594">
      <w:pPr>
        <w:pStyle w:val="CZodstavec"/>
        <w:rPr>
          <w:rFonts w:asciiTheme="minorHAnsi" w:hAnsiTheme="minorHAnsi" w:cstheme="minorHAnsi"/>
          <w:sz w:val="24"/>
        </w:rPr>
      </w:pPr>
    </w:p>
    <w:p w14:paraId="389611E4" w14:textId="77777777" w:rsidR="00A17594" w:rsidRPr="00E34B46" w:rsidRDefault="00A17594" w:rsidP="00491D68">
      <w:pPr>
        <w:pStyle w:val="CZodstavec"/>
        <w:rPr>
          <w:rFonts w:asciiTheme="minorHAnsi" w:hAnsiTheme="minorHAnsi" w:cstheme="minorHAnsi"/>
          <w:sz w:val="24"/>
        </w:rPr>
      </w:pPr>
    </w:p>
    <w:p w14:paraId="1EEBC888" w14:textId="7212FB1B" w:rsidR="00952E7C" w:rsidRPr="00F83075" w:rsidRDefault="003B3145" w:rsidP="003B3145">
      <w:pPr>
        <w:pStyle w:val="CZslolnku"/>
        <w:numPr>
          <w:ilvl w:val="0"/>
          <w:numId w:val="0"/>
        </w:numPr>
        <w:ind w:left="4537"/>
        <w:jc w:val="both"/>
        <w:rPr>
          <w:rFonts w:asciiTheme="minorHAnsi" w:hAnsiTheme="minorHAnsi" w:cstheme="minorHAnsi"/>
          <w:sz w:val="24"/>
        </w:rPr>
      </w:pPr>
      <w:r>
        <w:rPr>
          <w:rFonts w:asciiTheme="minorHAnsi" w:hAnsiTheme="minorHAnsi" w:cstheme="minorHAnsi"/>
          <w:sz w:val="24"/>
        </w:rPr>
        <w:t>VI.</w:t>
      </w:r>
    </w:p>
    <w:p w14:paraId="5678DAC7" w14:textId="77777777" w:rsidR="00952E7C" w:rsidRPr="00F83075" w:rsidRDefault="00952E7C" w:rsidP="003B3145">
      <w:pPr>
        <w:pStyle w:val="CZslolnku"/>
        <w:numPr>
          <w:ilvl w:val="0"/>
          <w:numId w:val="0"/>
        </w:numPr>
        <w:spacing w:before="0" w:after="0"/>
        <w:rPr>
          <w:rFonts w:asciiTheme="minorHAnsi" w:hAnsiTheme="minorHAnsi" w:cstheme="minorHAnsi"/>
          <w:sz w:val="24"/>
        </w:rPr>
      </w:pPr>
      <w:r w:rsidRPr="00F83075">
        <w:rPr>
          <w:rFonts w:asciiTheme="minorHAnsi" w:hAnsiTheme="minorHAnsi" w:cstheme="minorHAnsi"/>
          <w:sz w:val="24"/>
        </w:rPr>
        <w:t>Ostatní ujednání</w:t>
      </w:r>
    </w:p>
    <w:p w14:paraId="756DE82B" w14:textId="77777777" w:rsidR="00952E7C" w:rsidRPr="00F83075" w:rsidRDefault="00952E7C" w:rsidP="00952E7C">
      <w:pPr>
        <w:pStyle w:val="CZodstavec"/>
        <w:ind w:left="360"/>
        <w:rPr>
          <w:rFonts w:asciiTheme="minorHAnsi" w:hAnsiTheme="minorHAnsi" w:cstheme="minorHAnsi"/>
          <w:sz w:val="24"/>
        </w:rPr>
      </w:pPr>
    </w:p>
    <w:p w14:paraId="1470BEB2" w14:textId="71955128"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44507CEB"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lastRenderedPageBreak/>
        <w:t>V případě, že se ujednání obsažené v této Prováděcí smlouvě bude odchylovat od ustanovení obsaženého v Rámcové dohodě, má ujednání obsažené v</w:t>
      </w:r>
      <w:r>
        <w:rPr>
          <w:rFonts w:asciiTheme="minorHAnsi" w:hAnsiTheme="minorHAnsi" w:cstheme="minorHAnsi"/>
          <w:sz w:val="24"/>
        </w:rPr>
        <w:t xml:space="preserve"> Rámcové dohodě </w:t>
      </w:r>
      <w:r w:rsidRPr="004678D1">
        <w:rPr>
          <w:rFonts w:asciiTheme="minorHAnsi" w:hAnsiTheme="minorHAnsi" w:cstheme="minorHAnsi"/>
          <w:sz w:val="24"/>
        </w:rPr>
        <w:t xml:space="preserve">přednost před ustanovením obsaženým v této Prováděcí smlouvě. </w:t>
      </w:r>
    </w:p>
    <w:p w14:paraId="5ED51D6F"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otázkách touto Prováděcí smlouvou neupravených se použijí ustanovení Rámcové dohody.</w:t>
      </w:r>
    </w:p>
    <w:p w14:paraId="30D711E7"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45D697F2" w14:textId="77777777" w:rsidR="00952E7C" w:rsidRPr="004678D1"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Nedílnou součástí této Prováděcí smlouvy je následující příloha</w:t>
      </w:r>
      <w:r>
        <w:rPr>
          <w:rFonts w:asciiTheme="minorHAnsi" w:hAnsiTheme="minorHAnsi" w:cstheme="minorHAnsi"/>
          <w:sz w:val="24"/>
        </w:rPr>
        <w:t xml:space="preserve"> a případně i další skutečnosti, jestliže je Objednatel uvede v Prováděcí smlouvě</w:t>
      </w:r>
      <w:r w:rsidRPr="004678D1">
        <w:rPr>
          <w:rFonts w:asciiTheme="minorHAnsi" w:hAnsiTheme="minorHAnsi" w:cstheme="minorHAnsi"/>
          <w:sz w:val="24"/>
        </w:rPr>
        <w:t>:</w:t>
      </w:r>
    </w:p>
    <w:p w14:paraId="548FEE43" w14:textId="77777777" w:rsidR="00952E7C" w:rsidRDefault="00952E7C" w:rsidP="00952E7C">
      <w:pPr>
        <w:pStyle w:val="CZodstavec"/>
        <w:ind w:left="426"/>
        <w:rPr>
          <w:rFonts w:asciiTheme="minorHAnsi" w:hAnsiTheme="minorHAnsi" w:cstheme="minorHAnsi"/>
          <w:sz w:val="24"/>
        </w:rPr>
      </w:pPr>
      <w:r w:rsidRPr="00F83075">
        <w:rPr>
          <w:rFonts w:asciiTheme="minorHAnsi" w:hAnsiTheme="minorHAnsi" w:cstheme="minorHAnsi"/>
          <w:sz w:val="24"/>
        </w:rPr>
        <w:t>Příloha č. 1 – Podrobné vymezení plnění Dodavatele a vymezení ceny za plnění</w:t>
      </w:r>
      <w:r>
        <w:rPr>
          <w:rFonts w:asciiTheme="minorHAnsi" w:hAnsiTheme="minorHAnsi" w:cstheme="minorHAnsi"/>
          <w:sz w:val="24"/>
        </w:rPr>
        <w:t>.</w:t>
      </w:r>
    </w:p>
    <w:p w14:paraId="30B467E4" w14:textId="77777777" w:rsidR="00952E7C" w:rsidRPr="00F83075"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Tato Prováděcí smlouva je uzavírána smluvními stranami elektronicky.</w:t>
      </w:r>
    </w:p>
    <w:p w14:paraId="140270B8"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3CAB02FC" w14:textId="77777777" w:rsidR="00952E7C" w:rsidRDefault="00952E7C" w:rsidP="00952E7C">
      <w:pPr>
        <w:pStyle w:val="CZodstavec"/>
        <w:ind w:left="426"/>
        <w:rPr>
          <w:rFonts w:asciiTheme="minorHAnsi" w:hAnsiTheme="minorHAnsi" w:cstheme="minorHAnsi"/>
          <w:sz w:val="24"/>
        </w:rPr>
      </w:pPr>
    </w:p>
    <w:p w14:paraId="079E439C" w14:textId="77777777" w:rsidR="00952E7C" w:rsidRPr="005842D1" w:rsidRDefault="00952E7C" w:rsidP="00952E7C">
      <w:pPr>
        <w:rPr>
          <w:rFonts w:asciiTheme="minorHAnsi" w:hAnsiTheme="minorHAnsi" w:cstheme="minorHAnsi"/>
          <w:b/>
          <w:sz w:val="24"/>
        </w:rPr>
      </w:pPr>
      <w:r w:rsidRPr="005842D1">
        <w:rPr>
          <w:rFonts w:asciiTheme="minorHAnsi" w:hAnsiTheme="minorHAnsi" w:cstheme="minorHAnsi"/>
          <w:b/>
          <w:sz w:val="24"/>
        </w:rPr>
        <w:t>Objednatel</w:t>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t>Dodavatel</w:t>
      </w:r>
    </w:p>
    <w:p w14:paraId="5D9464C7" w14:textId="146B4FB5" w:rsidR="00952E7C" w:rsidRPr="005842D1" w:rsidRDefault="00952E7C" w:rsidP="00952E7C">
      <w:pPr>
        <w:rPr>
          <w:rFonts w:asciiTheme="minorHAnsi" w:hAnsiTheme="minorHAnsi" w:cstheme="minorHAnsi"/>
          <w:sz w:val="24"/>
        </w:rPr>
      </w:pPr>
      <w:r w:rsidRPr="005842D1">
        <w:rPr>
          <w:rFonts w:asciiTheme="minorHAnsi" w:hAnsiTheme="minorHAnsi" w:cstheme="minorHAnsi"/>
          <w:sz w:val="24"/>
        </w:rPr>
        <w:t xml:space="preserve">V </w:t>
      </w:r>
      <w:r w:rsidR="007D5B93">
        <w:rPr>
          <w:rFonts w:asciiTheme="minorHAnsi" w:hAnsiTheme="minorHAnsi" w:cstheme="minorHAnsi"/>
          <w:sz w:val="24"/>
        </w:rPr>
        <w:t>Praze</w:t>
      </w:r>
      <w:r w:rsidRPr="005842D1">
        <w:rPr>
          <w:rFonts w:asciiTheme="minorHAnsi" w:hAnsiTheme="minorHAnsi" w:cstheme="minorHAnsi"/>
          <w:sz w:val="24"/>
        </w:rPr>
        <w:t xml:space="preserve"> dne </w:t>
      </w:r>
      <w:r w:rsidR="003C2DF4">
        <w:rPr>
          <w:rFonts w:asciiTheme="minorHAnsi" w:hAnsiTheme="minorHAnsi" w:cstheme="minorHAnsi"/>
          <w:sz w:val="24"/>
        </w:rPr>
        <w:tab/>
      </w:r>
      <w:r w:rsidR="003C2DF4">
        <w:rPr>
          <w:rFonts w:asciiTheme="minorHAnsi" w:hAnsiTheme="minorHAnsi" w:cstheme="minorHAnsi"/>
          <w:sz w:val="24"/>
        </w:rPr>
        <w:tab/>
      </w:r>
      <w:r w:rsidR="003C2DF4">
        <w:rPr>
          <w:rFonts w:asciiTheme="minorHAnsi" w:hAnsiTheme="minorHAnsi" w:cstheme="minorHAnsi"/>
          <w:sz w:val="24"/>
        </w:rPr>
        <w:tab/>
      </w:r>
      <w:r w:rsidR="003C2DF4">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proofErr w:type="gramStart"/>
      <w:r w:rsidRPr="005842D1">
        <w:rPr>
          <w:rFonts w:asciiTheme="minorHAnsi" w:hAnsiTheme="minorHAnsi" w:cstheme="minorHAnsi"/>
          <w:sz w:val="24"/>
        </w:rPr>
        <w:t>V</w:t>
      </w:r>
      <w:proofErr w:type="gramEnd"/>
      <w:r w:rsidRPr="005842D1">
        <w:rPr>
          <w:rFonts w:asciiTheme="minorHAnsi" w:hAnsiTheme="minorHAnsi" w:cstheme="minorHAnsi"/>
          <w:sz w:val="24"/>
        </w:rPr>
        <w:t xml:space="preserve"> </w:t>
      </w:r>
      <w:r w:rsidR="001626B3">
        <w:rPr>
          <w:rFonts w:asciiTheme="minorHAnsi" w:hAnsiTheme="minorHAnsi" w:cstheme="minorHAnsi"/>
          <w:sz w:val="24"/>
        </w:rPr>
        <w:t>Varšava</w:t>
      </w:r>
      <w:r w:rsidRPr="005842D1">
        <w:rPr>
          <w:rFonts w:asciiTheme="minorHAnsi" w:hAnsiTheme="minorHAnsi" w:cstheme="minorHAnsi"/>
          <w:sz w:val="24"/>
        </w:rPr>
        <w:t xml:space="preserve"> dne </w:t>
      </w:r>
      <w:r w:rsidR="001626B3">
        <w:rPr>
          <w:rFonts w:asciiTheme="minorHAnsi" w:hAnsiTheme="minorHAnsi" w:cstheme="minorHAnsi"/>
          <w:sz w:val="24"/>
        </w:rPr>
        <w:t xml:space="preserve">viz. </w:t>
      </w:r>
      <w:proofErr w:type="spellStart"/>
      <w:r w:rsidR="001626B3">
        <w:rPr>
          <w:rFonts w:asciiTheme="minorHAnsi" w:hAnsiTheme="minorHAnsi" w:cstheme="minorHAnsi"/>
          <w:sz w:val="24"/>
        </w:rPr>
        <w:t>dat.el</w:t>
      </w:r>
      <w:proofErr w:type="spellEnd"/>
      <w:r w:rsidR="001626B3">
        <w:rPr>
          <w:rFonts w:asciiTheme="minorHAnsi" w:hAnsiTheme="minorHAnsi" w:cstheme="minorHAnsi"/>
          <w:sz w:val="24"/>
        </w:rPr>
        <w:t>. sign</w:t>
      </w:r>
      <w:r w:rsidRPr="005842D1">
        <w:rPr>
          <w:rFonts w:asciiTheme="minorHAnsi" w:hAnsiTheme="minorHAnsi" w:cstheme="minorHAnsi"/>
          <w:sz w:val="24"/>
        </w:rPr>
        <w:tab/>
      </w:r>
    </w:p>
    <w:p w14:paraId="20EB0D79" w14:textId="77777777" w:rsidR="00952E7C" w:rsidRPr="005842D1" w:rsidRDefault="00952E7C" w:rsidP="00952E7C">
      <w:pPr>
        <w:rPr>
          <w:rFonts w:asciiTheme="minorHAnsi" w:hAnsiTheme="minorHAnsi" w:cstheme="minorHAnsi"/>
          <w:sz w:val="24"/>
        </w:rPr>
      </w:pPr>
    </w:p>
    <w:p w14:paraId="74709300" w14:textId="77777777" w:rsidR="00952E7C" w:rsidRPr="005842D1" w:rsidRDefault="00952E7C" w:rsidP="00952E7C">
      <w:pPr>
        <w:rPr>
          <w:rFonts w:asciiTheme="minorHAnsi" w:hAnsiTheme="minorHAnsi" w:cstheme="minorHAnsi"/>
          <w:sz w:val="24"/>
        </w:rPr>
      </w:pPr>
      <w:r w:rsidRPr="005842D1">
        <w:rPr>
          <w:rFonts w:asciiTheme="minorHAnsi" w:hAnsiTheme="minorHAnsi" w:cstheme="minorHAnsi"/>
          <w:sz w:val="24"/>
        </w:rPr>
        <w:t>.......................................</w:t>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t>......................................</w:t>
      </w:r>
    </w:p>
    <w:p w14:paraId="1DC4621C" w14:textId="506EB933" w:rsidR="00952E7C" w:rsidRPr="005842D1" w:rsidRDefault="003C2DF4" w:rsidP="00952E7C">
      <w:pPr>
        <w:rPr>
          <w:rFonts w:asciiTheme="minorHAnsi" w:hAnsiTheme="minorHAnsi" w:cstheme="minorHAnsi"/>
          <w:sz w:val="24"/>
        </w:rPr>
      </w:pPr>
      <w:r>
        <w:rPr>
          <w:rFonts w:asciiTheme="minorHAnsi" w:hAnsiTheme="minorHAnsi" w:cstheme="minorHAnsi"/>
          <w:sz w:val="24"/>
        </w:rPr>
        <w:t>Ing. Zbyněk Hořelica</w:t>
      </w:r>
      <w:r w:rsidR="00952E7C" w:rsidRPr="005842D1">
        <w:rPr>
          <w:rFonts w:asciiTheme="minorHAnsi" w:hAnsiTheme="minorHAnsi" w:cstheme="minorHAnsi"/>
          <w:sz w:val="24"/>
        </w:rPr>
        <w:tab/>
      </w:r>
      <w:r w:rsidR="00952E7C" w:rsidRPr="005842D1">
        <w:rPr>
          <w:rFonts w:asciiTheme="minorHAnsi" w:hAnsiTheme="minorHAnsi" w:cstheme="minorHAnsi"/>
          <w:sz w:val="24"/>
        </w:rPr>
        <w:tab/>
      </w:r>
      <w:r w:rsidR="00E350A8">
        <w:rPr>
          <w:rFonts w:asciiTheme="minorHAnsi" w:hAnsiTheme="minorHAnsi" w:cstheme="minorHAnsi"/>
          <w:sz w:val="24"/>
        </w:rPr>
        <w:tab/>
      </w:r>
      <w:r w:rsidR="00952E7C" w:rsidRPr="005842D1">
        <w:rPr>
          <w:rFonts w:asciiTheme="minorHAnsi" w:hAnsiTheme="minorHAnsi" w:cstheme="minorHAnsi"/>
          <w:sz w:val="24"/>
        </w:rPr>
        <w:tab/>
      </w:r>
      <w:r w:rsidR="00952E7C" w:rsidRPr="005842D1">
        <w:rPr>
          <w:rFonts w:asciiTheme="minorHAnsi" w:hAnsiTheme="minorHAnsi" w:cstheme="minorHAnsi"/>
          <w:sz w:val="24"/>
        </w:rPr>
        <w:tab/>
      </w:r>
      <w:r w:rsidR="001626B3">
        <w:rPr>
          <w:rFonts w:asciiTheme="minorHAnsi" w:hAnsiTheme="minorHAnsi" w:cstheme="minorHAnsi"/>
          <w:sz w:val="24"/>
        </w:rPr>
        <w:t xml:space="preserve">Piotr </w:t>
      </w:r>
      <w:proofErr w:type="spellStart"/>
      <w:r w:rsidR="001626B3">
        <w:rPr>
          <w:rFonts w:asciiTheme="minorHAnsi" w:hAnsiTheme="minorHAnsi" w:cstheme="minorHAnsi"/>
          <w:sz w:val="24"/>
        </w:rPr>
        <w:t>Paszczyk</w:t>
      </w:r>
      <w:proofErr w:type="spellEnd"/>
    </w:p>
    <w:p w14:paraId="11F4906F" w14:textId="3EA263A0" w:rsidR="00952E7C" w:rsidRPr="005842D1" w:rsidRDefault="003C2DF4" w:rsidP="00952E7C">
      <w:pPr>
        <w:rPr>
          <w:rFonts w:asciiTheme="minorHAnsi" w:hAnsiTheme="minorHAnsi" w:cstheme="minorHAnsi"/>
          <w:sz w:val="24"/>
        </w:rPr>
      </w:pPr>
      <w:r>
        <w:rPr>
          <w:rFonts w:asciiTheme="minorHAnsi" w:hAnsiTheme="minorHAnsi" w:cstheme="minorHAnsi"/>
          <w:sz w:val="24"/>
        </w:rPr>
        <w:t>Ředitel S</w:t>
      </w:r>
      <w:r w:rsidR="00E350A8">
        <w:rPr>
          <w:rFonts w:asciiTheme="minorHAnsi" w:hAnsiTheme="minorHAnsi" w:cstheme="minorHAnsi"/>
          <w:sz w:val="24"/>
        </w:rPr>
        <w:t>FDI</w:t>
      </w:r>
      <w:r w:rsidR="00952E7C" w:rsidRPr="005842D1">
        <w:rPr>
          <w:rFonts w:asciiTheme="minorHAnsi" w:hAnsiTheme="minorHAnsi" w:cstheme="minorHAnsi"/>
          <w:sz w:val="24"/>
        </w:rPr>
        <w:tab/>
      </w:r>
      <w:r w:rsidR="00952E7C" w:rsidRPr="005842D1">
        <w:rPr>
          <w:rFonts w:asciiTheme="minorHAnsi" w:hAnsiTheme="minorHAnsi" w:cstheme="minorHAnsi"/>
          <w:sz w:val="24"/>
        </w:rPr>
        <w:tab/>
      </w:r>
      <w:r w:rsidR="00952E7C" w:rsidRPr="005842D1">
        <w:rPr>
          <w:rFonts w:asciiTheme="minorHAnsi" w:hAnsiTheme="minorHAnsi" w:cstheme="minorHAnsi"/>
          <w:sz w:val="24"/>
        </w:rPr>
        <w:tab/>
      </w:r>
      <w:r w:rsidR="00952E7C" w:rsidRPr="005842D1">
        <w:rPr>
          <w:rFonts w:asciiTheme="minorHAnsi" w:hAnsiTheme="minorHAnsi" w:cstheme="minorHAnsi"/>
          <w:sz w:val="24"/>
        </w:rPr>
        <w:tab/>
      </w:r>
      <w:r w:rsidR="00952E7C" w:rsidRPr="005842D1">
        <w:rPr>
          <w:rFonts w:asciiTheme="minorHAnsi" w:hAnsiTheme="minorHAnsi" w:cstheme="minorHAnsi"/>
          <w:sz w:val="24"/>
        </w:rPr>
        <w:tab/>
      </w:r>
      <w:r w:rsidR="00E350A8">
        <w:rPr>
          <w:rFonts w:asciiTheme="minorHAnsi" w:hAnsiTheme="minorHAnsi" w:cstheme="minorHAnsi"/>
          <w:sz w:val="24"/>
        </w:rPr>
        <w:tab/>
      </w:r>
      <w:r w:rsidR="001626B3">
        <w:rPr>
          <w:rFonts w:asciiTheme="minorHAnsi" w:hAnsiTheme="minorHAnsi" w:cstheme="minorHAnsi"/>
          <w:sz w:val="24"/>
        </w:rPr>
        <w:t>General Manager</w:t>
      </w:r>
    </w:p>
    <w:p w14:paraId="6E55B801" w14:textId="77777777" w:rsidR="00952E7C" w:rsidRDefault="00952E7C" w:rsidP="00952E7C">
      <w:pPr>
        <w:spacing w:line="240" w:lineRule="auto"/>
        <w:jc w:val="left"/>
        <w:rPr>
          <w:rFonts w:asciiTheme="minorHAnsi" w:hAnsiTheme="minorHAnsi"/>
          <w:b/>
          <w:sz w:val="24"/>
        </w:rPr>
      </w:pPr>
      <w:r>
        <w:rPr>
          <w:rFonts w:asciiTheme="minorHAnsi" w:hAnsiTheme="minorHAnsi"/>
          <w:b/>
          <w:sz w:val="24"/>
        </w:rPr>
        <w:br w:type="page"/>
      </w:r>
    </w:p>
    <w:p w14:paraId="6980FBB7" w14:textId="77777777" w:rsidR="00952E7C" w:rsidRDefault="00952E7C" w:rsidP="00952E7C">
      <w:pPr>
        <w:jc w:val="center"/>
        <w:rPr>
          <w:rFonts w:asciiTheme="minorHAnsi" w:hAnsiTheme="minorHAnsi"/>
          <w:b/>
          <w:sz w:val="24"/>
        </w:rPr>
      </w:pPr>
    </w:p>
    <w:p w14:paraId="14459757" w14:textId="77777777" w:rsidR="00952E7C" w:rsidRPr="00D103CA" w:rsidRDefault="00952E7C" w:rsidP="00952E7C">
      <w:pPr>
        <w:jc w:val="center"/>
        <w:rPr>
          <w:rFonts w:asciiTheme="minorHAnsi" w:hAnsiTheme="minorHAnsi" w:cstheme="minorHAnsi"/>
          <w:b/>
          <w:sz w:val="24"/>
        </w:rPr>
      </w:pPr>
      <w:r w:rsidRPr="00D103CA">
        <w:rPr>
          <w:rFonts w:asciiTheme="minorHAnsi" w:hAnsiTheme="minorHAnsi" w:cstheme="minorHAnsi"/>
          <w:b/>
          <w:sz w:val="24"/>
        </w:rPr>
        <w:t>Příloha č. 1</w:t>
      </w:r>
    </w:p>
    <w:p w14:paraId="4CCBA1BF" w14:textId="77777777" w:rsidR="00952E7C" w:rsidRPr="00D103CA" w:rsidRDefault="00952E7C" w:rsidP="00952E7C">
      <w:pPr>
        <w:jc w:val="center"/>
        <w:rPr>
          <w:rFonts w:asciiTheme="minorHAnsi" w:hAnsiTheme="minorHAnsi" w:cstheme="minorHAnsi"/>
          <w:b/>
          <w:sz w:val="24"/>
        </w:rPr>
      </w:pPr>
      <w:r w:rsidRPr="00D103CA">
        <w:rPr>
          <w:rFonts w:asciiTheme="minorHAnsi" w:hAnsiTheme="minorHAnsi" w:cstheme="minorHAnsi"/>
          <w:b/>
          <w:sz w:val="24"/>
        </w:rPr>
        <w:t>Podrobné vymezení plnění Dodavatele a vymezení ceny za plnění</w:t>
      </w:r>
      <w:r>
        <w:rPr>
          <w:rFonts w:asciiTheme="minorHAnsi" w:hAnsiTheme="minorHAnsi" w:cstheme="minorHAnsi"/>
          <w:b/>
          <w:sz w:val="24"/>
        </w:rPr>
        <w:t>, případně i jiné skutečnosti</w:t>
      </w:r>
    </w:p>
    <w:p w14:paraId="3B08FE9E" w14:textId="77777777" w:rsidR="00952E7C" w:rsidRPr="00D103CA" w:rsidRDefault="00952E7C" w:rsidP="00952E7C">
      <w:pPr>
        <w:rPr>
          <w:rFonts w:asciiTheme="minorHAnsi" w:hAnsiTheme="minorHAnsi" w:cstheme="minorHAnsi"/>
          <w:i/>
          <w:sz w:val="24"/>
        </w:rPr>
      </w:pPr>
    </w:p>
    <w:p w14:paraId="2C5F382A" w14:textId="40EFA70C" w:rsidR="004C5960" w:rsidRPr="001626B3" w:rsidRDefault="004C5960" w:rsidP="004C5960">
      <w:pPr>
        <w:rPr>
          <w:rFonts w:asciiTheme="minorHAnsi" w:hAnsiTheme="minorHAnsi" w:cstheme="minorHAnsi"/>
          <w:iCs/>
          <w:sz w:val="24"/>
        </w:rPr>
      </w:pPr>
    </w:p>
    <w:p w14:paraId="631CD241" w14:textId="4B4435E7" w:rsidR="00952E7C" w:rsidRPr="00491D68" w:rsidRDefault="007E3EB5" w:rsidP="00491D68">
      <w:pPr>
        <w:jc w:val="left"/>
        <w:rPr>
          <w:rFonts w:asciiTheme="minorHAnsi" w:hAnsiTheme="minorHAnsi" w:cstheme="minorHAnsi"/>
          <w:sz w:val="12"/>
          <w:szCs w:val="12"/>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0054665F" w:rsidRPr="00491D68">
        <w:rPr>
          <w:rFonts w:asciiTheme="minorHAnsi" w:hAnsiTheme="minorHAnsi" w:cstheme="minorHAnsi"/>
          <w:sz w:val="12"/>
          <w:szCs w:val="12"/>
        </w:rPr>
        <w:t xml:space="preserve">         </w:t>
      </w:r>
      <w:r w:rsidR="00253195">
        <w:rPr>
          <w:rFonts w:asciiTheme="minorHAnsi" w:hAnsiTheme="minorHAnsi" w:cstheme="minorHAnsi"/>
          <w:sz w:val="12"/>
          <w:szCs w:val="12"/>
        </w:rPr>
        <w:t xml:space="preserve">          </w:t>
      </w:r>
      <w:r w:rsidR="0054665F" w:rsidRPr="00491D68">
        <w:rPr>
          <w:rFonts w:asciiTheme="minorHAnsi" w:hAnsiTheme="minorHAnsi" w:cstheme="minorHAnsi"/>
          <w:sz w:val="12"/>
          <w:szCs w:val="12"/>
        </w:rPr>
        <w:t xml:space="preserve">    Počet  </w:t>
      </w:r>
      <w:r w:rsidR="00253195">
        <w:rPr>
          <w:rFonts w:asciiTheme="minorHAnsi" w:hAnsiTheme="minorHAnsi" w:cstheme="minorHAnsi"/>
          <w:sz w:val="12"/>
          <w:szCs w:val="12"/>
        </w:rPr>
        <w:t xml:space="preserve">   </w:t>
      </w:r>
      <w:r w:rsidR="0054665F" w:rsidRPr="00491D68">
        <w:rPr>
          <w:rFonts w:asciiTheme="minorHAnsi" w:hAnsiTheme="minorHAnsi" w:cstheme="minorHAnsi"/>
          <w:sz w:val="12"/>
          <w:szCs w:val="12"/>
        </w:rPr>
        <w:t>Cen</w:t>
      </w:r>
      <w:r w:rsidR="006A3274">
        <w:rPr>
          <w:rFonts w:asciiTheme="minorHAnsi" w:hAnsiTheme="minorHAnsi" w:cstheme="minorHAnsi"/>
          <w:sz w:val="12"/>
          <w:szCs w:val="12"/>
        </w:rPr>
        <w:t>ík</w:t>
      </w:r>
      <w:r w:rsidR="00C12B0A">
        <w:rPr>
          <w:rFonts w:asciiTheme="minorHAnsi" w:hAnsiTheme="minorHAnsi" w:cstheme="minorHAnsi"/>
          <w:sz w:val="12"/>
          <w:szCs w:val="12"/>
        </w:rPr>
        <w:t xml:space="preserve"> v Euro</w:t>
      </w:r>
      <w:r w:rsidR="0054665F" w:rsidRPr="00491D68">
        <w:rPr>
          <w:rFonts w:asciiTheme="minorHAnsi" w:hAnsiTheme="minorHAnsi" w:cstheme="minorHAnsi"/>
          <w:sz w:val="12"/>
          <w:szCs w:val="12"/>
        </w:rPr>
        <w:t xml:space="preserve"> </w:t>
      </w:r>
      <w:r w:rsidR="00D555F3">
        <w:rPr>
          <w:rFonts w:asciiTheme="minorHAnsi" w:hAnsiTheme="minorHAnsi" w:cstheme="minorHAnsi"/>
          <w:sz w:val="12"/>
          <w:szCs w:val="12"/>
        </w:rPr>
        <w:t xml:space="preserve">   </w:t>
      </w:r>
      <w:r w:rsidR="00C12B0A">
        <w:rPr>
          <w:rFonts w:asciiTheme="minorHAnsi" w:hAnsiTheme="minorHAnsi" w:cstheme="minorHAnsi"/>
          <w:sz w:val="12"/>
          <w:szCs w:val="12"/>
        </w:rPr>
        <w:t>Cena v</w:t>
      </w:r>
      <w:r w:rsidR="004029EB">
        <w:rPr>
          <w:rFonts w:asciiTheme="minorHAnsi" w:hAnsiTheme="minorHAnsi" w:cstheme="minorHAnsi"/>
          <w:sz w:val="12"/>
          <w:szCs w:val="12"/>
        </w:rPr>
        <w:t> </w:t>
      </w:r>
      <w:r w:rsidR="007A1FD8">
        <w:rPr>
          <w:rFonts w:asciiTheme="minorHAnsi" w:hAnsiTheme="minorHAnsi" w:cstheme="minorHAnsi"/>
          <w:sz w:val="12"/>
          <w:szCs w:val="12"/>
        </w:rPr>
        <w:t>K</w:t>
      </w:r>
      <w:r w:rsidR="00C12B0A">
        <w:rPr>
          <w:rFonts w:asciiTheme="minorHAnsi" w:hAnsiTheme="minorHAnsi" w:cstheme="minorHAnsi"/>
          <w:sz w:val="12"/>
          <w:szCs w:val="12"/>
        </w:rPr>
        <w:t>č</w:t>
      </w:r>
      <w:r w:rsidR="004029EB">
        <w:rPr>
          <w:rFonts w:asciiTheme="minorHAnsi" w:hAnsiTheme="minorHAnsi" w:cstheme="minorHAnsi"/>
          <w:sz w:val="12"/>
          <w:szCs w:val="12"/>
        </w:rPr>
        <w:t xml:space="preserve">      </w:t>
      </w:r>
      <w:r w:rsidR="00771E35">
        <w:rPr>
          <w:rFonts w:asciiTheme="minorHAnsi" w:hAnsiTheme="minorHAnsi" w:cstheme="minorHAnsi"/>
          <w:sz w:val="12"/>
          <w:szCs w:val="12"/>
        </w:rPr>
        <w:t>Cena cel</w:t>
      </w:r>
      <w:r w:rsidR="004029EB">
        <w:rPr>
          <w:rFonts w:asciiTheme="minorHAnsi" w:hAnsiTheme="minorHAnsi" w:cstheme="minorHAnsi"/>
          <w:sz w:val="12"/>
          <w:szCs w:val="12"/>
        </w:rPr>
        <w:t>kem v Euro</w:t>
      </w:r>
      <w:r w:rsidR="00D555F3">
        <w:rPr>
          <w:rFonts w:asciiTheme="minorHAnsi" w:hAnsiTheme="minorHAnsi" w:cstheme="minorHAnsi"/>
          <w:sz w:val="12"/>
          <w:szCs w:val="12"/>
        </w:rPr>
        <w:t xml:space="preserve"> </w:t>
      </w:r>
      <w:r w:rsidR="00C12B0A">
        <w:rPr>
          <w:rFonts w:asciiTheme="minorHAnsi" w:hAnsiTheme="minorHAnsi" w:cstheme="minorHAnsi"/>
          <w:sz w:val="12"/>
          <w:szCs w:val="12"/>
        </w:rPr>
        <w:t xml:space="preserve">  Cena v Kč </w:t>
      </w:r>
      <w:r w:rsidR="00E31BB9">
        <w:rPr>
          <w:rFonts w:asciiTheme="minorHAnsi" w:hAnsiTheme="minorHAnsi" w:cstheme="minorHAnsi"/>
          <w:sz w:val="12"/>
          <w:szCs w:val="12"/>
        </w:rPr>
        <w:t>za 3 roky</w:t>
      </w:r>
    </w:p>
    <w:p w14:paraId="79882A2A" w14:textId="64628194" w:rsidR="00F918DB" w:rsidRDefault="00836B45">
      <w:r w:rsidRPr="00836B45">
        <w:rPr>
          <w:noProof/>
        </w:rPr>
        <w:drawing>
          <wp:inline distT="0" distB="0" distL="0" distR="0" wp14:anchorId="47506EBB" wp14:editId="2FCC6E78">
            <wp:extent cx="6261100" cy="977900"/>
            <wp:effectExtent l="0" t="0" r="6350" b="0"/>
            <wp:docPr id="674519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1100" cy="977900"/>
                    </a:xfrm>
                    <a:prstGeom prst="rect">
                      <a:avLst/>
                    </a:prstGeom>
                    <a:noFill/>
                    <a:ln>
                      <a:noFill/>
                    </a:ln>
                  </pic:spPr>
                </pic:pic>
              </a:graphicData>
            </a:graphic>
          </wp:inline>
        </w:drawing>
      </w:r>
    </w:p>
    <w:p w14:paraId="4F9A9312" w14:textId="77777777" w:rsidR="00E151F9" w:rsidRDefault="00E151F9"/>
    <w:p w14:paraId="092E9045" w14:textId="28F7EBC6" w:rsidR="00E151F9" w:rsidRDefault="00E151F9">
      <w:r w:rsidRPr="00E151F9">
        <w:rPr>
          <w:noProof/>
        </w:rPr>
        <w:drawing>
          <wp:inline distT="0" distB="0" distL="0" distR="0" wp14:anchorId="3D8462C8" wp14:editId="3E44AD6B">
            <wp:extent cx="6229350" cy="330200"/>
            <wp:effectExtent l="0" t="0" r="0" b="0"/>
            <wp:docPr id="618594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0" cy="330200"/>
                    </a:xfrm>
                    <a:prstGeom prst="rect">
                      <a:avLst/>
                    </a:prstGeom>
                    <a:noFill/>
                    <a:ln>
                      <a:noFill/>
                    </a:ln>
                  </pic:spPr>
                </pic:pic>
              </a:graphicData>
            </a:graphic>
          </wp:inline>
        </w:drawing>
      </w:r>
    </w:p>
    <w:p w14:paraId="66FCBC20" w14:textId="15CF14B7" w:rsidR="00E151F9" w:rsidRDefault="00405D63">
      <w:pPr>
        <w:rPr>
          <w:rFonts w:asciiTheme="minorHAnsi" w:hAnsiTheme="minorHAnsi" w:cstheme="minorHAnsi"/>
          <w:b/>
          <w:bCs/>
          <w:sz w:val="16"/>
          <w:szCs w:val="16"/>
        </w:rPr>
      </w:pPr>
      <w:r w:rsidRPr="002B727D">
        <w:rPr>
          <w:rFonts w:asciiTheme="minorHAnsi" w:hAnsiTheme="minorHAnsi" w:cstheme="minorHAnsi"/>
          <w:b/>
          <w:bCs/>
          <w:sz w:val="16"/>
          <w:szCs w:val="16"/>
        </w:rPr>
        <w:t>Kurs</w:t>
      </w:r>
      <w:r w:rsidR="002B727D" w:rsidRPr="002B727D">
        <w:rPr>
          <w:rFonts w:asciiTheme="minorHAnsi" w:hAnsiTheme="minorHAnsi" w:cstheme="minorHAnsi"/>
          <w:b/>
          <w:bCs/>
          <w:sz w:val="16"/>
          <w:szCs w:val="16"/>
        </w:rPr>
        <w:t xml:space="preserve"> Euro ke dni vypsání </w:t>
      </w:r>
      <w:proofErr w:type="spellStart"/>
      <w:r w:rsidR="002B727D" w:rsidRPr="002B727D">
        <w:rPr>
          <w:rFonts w:asciiTheme="minorHAnsi" w:hAnsiTheme="minorHAnsi" w:cstheme="minorHAnsi"/>
          <w:b/>
          <w:bCs/>
          <w:sz w:val="16"/>
          <w:szCs w:val="16"/>
        </w:rPr>
        <w:t>minitendru</w:t>
      </w:r>
      <w:proofErr w:type="spellEnd"/>
      <w:r w:rsidR="002B727D" w:rsidRPr="002B727D">
        <w:rPr>
          <w:rFonts w:asciiTheme="minorHAnsi" w:hAnsiTheme="minorHAnsi" w:cstheme="minorHAnsi"/>
          <w:b/>
          <w:bCs/>
          <w:sz w:val="16"/>
          <w:szCs w:val="16"/>
        </w:rPr>
        <w:t>: 24,93</w:t>
      </w:r>
    </w:p>
    <w:p w14:paraId="59757270" w14:textId="01C68FD0" w:rsidR="00B802F7" w:rsidRPr="002B727D" w:rsidRDefault="00B802F7">
      <w:pPr>
        <w:rPr>
          <w:rFonts w:asciiTheme="minorHAnsi" w:hAnsiTheme="minorHAnsi" w:cstheme="minorHAnsi"/>
          <w:b/>
          <w:bCs/>
          <w:sz w:val="16"/>
          <w:szCs w:val="16"/>
        </w:rPr>
      </w:pPr>
      <w:r>
        <w:rPr>
          <w:rFonts w:asciiTheme="minorHAnsi" w:hAnsiTheme="minorHAnsi" w:cstheme="minorHAnsi"/>
          <w:b/>
          <w:bCs/>
          <w:sz w:val="16"/>
          <w:szCs w:val="16"/>
        </w:rPr>
        <w:t xml:space="preserve">Všechny ceny jsou bez </w:t>
      </w:r>
      <w:r w:rsidR="00382665">
        <w:rPr>
          <w:rFonts w:asciiTheme="minorHAnsi" w:hAnsiTheme="minorHAnsi" w:cstheme="minorHAnsi"/>
          <w:b/>
          <w:bCs/>
          <w:sz w:val="16"/>
          <w:szCs w:val="16"/>
        </w:rPr>
        <w:t>DPH</w:t>
      </w:r>
    </w:p>
    <w:sectPr w:rsidR="00B802F7" w:rsidRPr="002B727D" w:rsidSect="00491D68">
      <w:headerReference w:type="default" r:id="rId11"/>
      <w:footerReference w:type="default" r:id="rId12"/>
      <w:head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A7E02" w14:textId="77777777" w:rsidR="004D1B18" w:rsidRDefault="004D1B18" w:rsidP="00952E7C">
      <w:pPr>
        <w:spacing w:line="240" w:lineRule="auto"/>
      </w:pPr>
      <w:r>
        <w:separator/>
      </w:r>
    </w:p>
  </w:endnote>
  <w:endnote w:type="continuationSeparator" w:id="0">
    <w:p w14:paraId="2751F366" w14:textId="77777777" w:rsidR="004D1B18" w:rsidRDefault="004D1B18" w:rsidP="00952E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1958460"/>
      <w:docPartObj>
        <w:docPartGallery w:val="Page Numbers (Bottom of Page)"/>
        <w:docPartUnique/>
      </w:docPartObj>
    </w:sdtPr>
    <w:sdtEndPr/>
    <w:sdtContent>
      <w:p w14:paraId="35DC8D8F" w14:textId="5C3C1046" w:rsidR="00952E7C" w:rsidRDefault="00952E7C">
        <w:pPr>
          <w:pStyle w:val="Zpat"/>
          <w:jc w:val="center"/>
        </w:pPr>
        <w:r>
          <w:fldChar w:fldCharType="begin"/>
        </w:r>
        <w:r>
          <w:instrText>PAGE   \* MERGEFORMAT</w:instrText>
        </w:r>
        <w:r>
          <w:fldChar w:fldCharType="separate"/>
        </w:r>
        <w:r>
          <w:t>2</w:t>
        </w:r>
        <w:r>
          <w:fldChar w:fldCharType="end"/>
        </w:r>
      </w:p>
    </w:sdtContent>
  </w:sdt>
  <w:p w14:paraId="687C460B" w14:textId="77777777" w:rsidR="00952E7C" w:rsidRDefault="00952E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3CCA6" w14:textId="77777777" w:rsidR="004D1B18" w:rsidRDefault="004D1B18" w:rsidP="00952E7C">
      <w:pPr>
        <w:spacing w:line="240" w:lineRule="auto"/>
      </w:pPr>
      <w:r>
        <w:separator/>
      </w:r>
    </w:p>
  </w:footnote>
  <w:footnote w:type="continuationSeparator" w:id="0">
    <w:p w14:paraId="47347C7B" w14:textId="77777777" w:rsidR="004D1B18" w:rsidRDefault="004D1B18" w:rsidP="00952E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8F6E6" w14:textId="77777777" w:rsidR="00995634" w:rsidRDefault="00995634">
    <w:pPr>
      <w:pStyle w:val="Zhlav"/>
    </w:pPr>
  </w:p>
  <w:p w14:paraId="7337EF0C" w14:textId="77777777" w:rsidR="00995634" w:rsidRDefault="00995634">
    <w:pPr>
      <w:pStyle w:val="Zhlav"/>
    </w:pPr>
  </w:p>
  <w:p w14:paraId="3151154A" w14:textId="77777777" w:rsidR="00995634" w:rsidRDefault="00995634">
    <w:pPr>
      <w:pStyle w:val="Zhlav"/>
    </w:pPr>
  </w:p>
  <w:p w14:paraId="6E1D57CB" w14:textId="0ADFD5D7" w:rsidR="00554B54" w:rsidRDefault="00554B5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C32F9" w14:textId="501A4A2D" w:rsidR="00554B54" w:rsidRPr="00995634" w:rsidRDefault="00995634" w:rsidP="00995634">
    <w:pPr>
      <w:pStyle w:val="Zhlav"/>
    </w:pPr>
    <w:r>
      <w:rPr>
        <w:noProof/>
      </w:rPr>
      <w:drawing>
        <wp:inline distT="0" distB="0" distL="0" distR="0" wp14:anchorId="38F672A9" wp14:editId="704A0B65">
          <wp:extent cx="5760720" cy="828675"/>
          <wp:effectExtent l="0" t="0" r="0" b="9525"/>
          <wp:docPr id="435040183" name="Picture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237973" name="Picture 1" descr="Obsah obrázku text, Písmo, snímek obrazovky, Elektricky modrá&#10;&#10;Popis byl vytvořen automaticky"/>
                  <pic:cNvPicPr>
                    <a:picLocks noChangeAspect="1" noChangeArrowheads="1"/>
                  </pic:cNvPicPr>
                </pic:nvPicPr>
                <pic:blipFill>
                  <a:blip r:embed="rId1"/>
                  <a:stretch>
                    <a:fillRect/>
                  </a:stretch>
                </pic:blipFill>
                <pic:spPr bwMode="auto">
                  <a:xfrm>
                    <a:off x="0" y="0"/>
                    <a:ext cx="5760720" cy="828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968AA"/>
    <w:multiLevelType w:val="multilevel"/>
    <w:tmpl w:val="E9423E30"/>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pStyle w:val="Styl1"/>
      <w:lvlText w:val="%2)"/>
      <w:lvlJc w:val="left"/>
      <w:pPr>
        <w:tabs>
          <w:tab w:val="num" w:pos="502"/>
        </w:tabs>
        <w:ind w:left="50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15:restartNumberingAfterBreak="0">
    <w:nsid w:val="14BD5076"/>
    <w:multiLevelType w:val="hybridMultilevel"/>
    <w:tmpl w:val="0666E46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2" w15:restartNumberingAfterBreak="0">
    <w:nsid w:val="21892B21"/>
    <w:multiLevelType w:val="hybridMultilevel"/>
    <w:tmpl w:val="8D1011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3" w15:restartNumberingAfterBreak="0">
    <w:nsid w:val="23285E24"/>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A42D49"/>
    <w:multiLevelType w:val="hybridMultilevel"/>
    <w:tmpl w:val="193C50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5" w15:restartNumberingAfterBreak="0">
    <w:nsid w:val="37DB1BFA"/>
    <w:multiLevelType w:val="multilevel"/>
    <w:tmpl w:val="09E04518"/>
    <w:lvl w:ilvl="0">
      <w:start w:val="1"/>
      <w:numFmt w:val="upperRoman"/>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6" w15:restartNumberingAfterBreak="0">
    <w:nsid w:val="38C92AE1"/>
    <w:multiLevelType w:val="hybridMultilevel"/>
    <w:tmpl w:val="95206F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DE10F0"/>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8361F6"/>
    <w:multiLevelType w:val="hybridMultilevel"/>
    <w:tmpl w:val="38BA97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5A3C7067"/>
    <w:multiLevelType w:val="multilevel"/>
    <w:tmpl w:val="D43C8EA2"/>
    <w:lvl w:ilvl="0">
      <w:start w:val="1"/>
      <w:numFmt w:val="decimal"/>
      <w:pStyle w:val="l"/>
      <w:lvlText w:val="%1"/>
      <w:lvlJc w:val="left"/>
      <w:pPr>
        <w:ind w:left="567" w:hanging="567"/>
      </w:pPr>
      <w:rPr>
        <w:rFonts w:hint="default"/>
        <w:b/>
        <w:i w:val="0"/>
        <w:color w:val="595959" w:themeColor="text1" w:themeTint="A6"/>
        <w:sz w:val="24"/>
        <w:szCs w:val="44"/>
      </w:rPr>
    </w:lvl>
    <w:lvl w:ilvl="1">
      <w:start w:val="1"/>
      <w:numFmt w:val="decimal"/>
      <w:pStyle w:val="Odst"/>
      <w:lvlText w:val="%1.%2"/>
      <w:lvlJc w:val="left"/>
      <w:pPr>
        <w:ind w:left="567" w:hanging="567"/>
      </w:pPr>
      <w:rPr>
        <w:rFonts w:hint="default"/>
        <w:sz w:val="22"/>
        <w:szCs w:val="22"/>
      </w:rPr>
    </w:lvl>
    <w:lvl w:ilvl="2">
      <w:start w:val="1"/>
      <w:numFmt w:val="lowerLetter"/>
      <w:pStyle w:val="Psm"/>
      <w:lvlText w:val="%3)"/>
      <w:lvlJc w:val="left"/>
      <w:pPr>
        <w:ind w:left="1134" w:hanging="567"/>
      </w:pPr>
      <w:rPr>
        <w:rFonts w:hint="default"/>
      </w:rPr>
    </w:lvl>
    <w:lvl w:ilvl="3">
      <w:start w:val="1"/>
      <w:numFmt w:val="lowerRoman"/>
      <w:pStyle w:val="Bod"/>
      <w:lvlText w:val="(%4)"/>
      <w:lvlJc w:val="left"/>
      <w:pPr>
        <w:ind w:left="1701" w:hanging="567"/>
      </w:pPr>
      <w:rPr>
        <w:rFonts w:hint="default"/>
      </w:rPr>
    </w:lvl>
    <w:lvl w:ilvl="4">
      <w:start w:val="1"/>
      <w:numFmt w:val="bullet"/>
      <w:pStyle w:val="Odrka"/>
      <w:lvlText w:val=""/>
      <w:lvlJc w:val="left"/>
      <w:pPr>
        <w:ind w:left="2268" w:hanging="567"/>
      </w:pPr>
      <w:rPr>
        <w:rFonts w:ascii="Wingdings" w:hAnsi="Wingding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0EA0BB2"/>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num w:numId="1" w16cid:durableId="2142766932">
    <w:abstractNumId w:val="5"/>
  </w:num>
  <w:num w:numId="2" w16cid:durableId="10086780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2797864">
    <w:abstractNumId w:val="8"/>
  </w:num>
  <w:num w:numId="4" w16cid:durableId="1263301970">
    <w:abstractNumId w:val="0"/>
  </w:num>
  <w:num w:numId="5" w16cid:durableId="31348370">
    <w:abstractNumId w:val="10"/>
  </w:num>
  <w:num w:numId="6" w16cid:durableId="899438008">
    <w:abstractNumId w:val="4"/>
  </w:num>
  <w:num w:numId="7" w16cid:durableId="342709989">
    <w:abstractNumId w:val="2"/>
  </w:num>
  <w:num w:numId="8" w16cid:durableId="2084182037">
    <w:abstractNumId w:val="1"/>
  </w:num>
  <w:num w:numId="9" w16cid:durableId="350644987">
    <w:abstractNumId w:val="7"/>
  </w:num>
  <w:num w:numId="10" w16cid:durableId="1956400512">
    <w:abstractNumId w:val="3"/>
  </w:num>
  <w:num w:numId="11" w16cid:durableId="1754931820">
    <w:abstractNumId w:val="6"/>
  </w:num>
  <w:num w:numId="12" w16cid:durableId="6758824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7C"/>
    <w:rsid w:val="000000D3"/>
    <w:rsid w:val="000152BA"/>
    <w:rsid w:val="000632CE"/>
    <w:rsid w:val="00066AB6"/>
    <w:rsid w:val="00071BCA"/>
    <w:rsid w:val="00075C61"/>
    <w:rsid w:val="00093B83"/>
    <w:rsid w:val="000A11D9"/>
    <w:rsid w:val="000C53B6"/>
    <w:rsid w:val="000E17F2"/>
    <w:rsid w:val="00100B7B"/>
    <w:rsid w:val="00133F5B"/>
    <w:rsid w:val="001442C9"/>
    <w:rsid w:val="00151F5D"/>
    <w:rsid w:val="00156978"/>
    <w:rsid w:val="001626B3"/>
    <w:rsid w:val="00167CCF"/>
    <w:rsid w:val="001934AD"/>
    <w:rsid w:val="00253195"/>
    <w:rsid w:val="002B439E"/>
    <w:rsid w:val="002B727D"/>
    <w:rsid w:val="002F0853"/>
    <w:rsid w:val="00327D9A"/>
    <w:rsid w:val="00382665"/>
    <w:rsid w:val="00395E1C"/>
    <w:rsid w:val="003B2B72"/>
    <w:rsid w:val="003B3145"/>
    <w:rsid w:val="003C2DF4"/>
    <w:rsid w:val="003D3560"/>
    <w:rsid w:val="004029EB"/>
    <w:rsid w:val="00405D63"/>
    <w:rsid w:val="00443799"/>
    <w:rsid w:val="00490FD4"/>
    <w:rsid w:val="00491D68"/>
    <w:rsid w:val="004C5960"/>
    <w:rsid w:val="004D1B18"/>
    <w:rsid w:val="004D432C"/>
    <w:rsid w:val="00526ED9"/>
    <w:rsid w:val="00541A62"/>
    <w:rsid w:val="00542746"/>
    <w:rsid w:val="0054665F"/>
    <w:rsid w:val="00554B54"/>
    <w:rsid w:val="0057322A"/>
    <w:rsid w:val="005A5B72"/>
    <w:rsid w:val="005C1008"/>
    <w:rsid w:val="005C42EE"/>
    <w:rsid w:val="005D1528"/>
    <w:rsid w:val="005D77F7"/>
    <w:rsid w:val="00605F7D"/>
    <w:rsid w:val="00651FF5"/>
    <w:rsid w:val="00673F1B"/>
    <w:rsid w:val="006A3274"/>
    <w:rsid w:val="006B7003"/>
    <w:rsid w:val="006E4204"/>
    <w:rsid w:val="007107F7"/>
    <w:rsid w:val="00717465"/>
    <w:rsid w:val="00766CB8"/>
    <w:rsid w:val="00771E35"/>
    <w:rsid w:val="0079621C"/>
    <w:rsid w:val="007A1FD8"/>
    <w:rsid w:val="007B3D3A"/>
    <w:rsid w:val="007D5B93"/>
    <w:rsid w:val="007E3EB5"/>
    <w:rsid w:val="007E57B7"/>
    <w:rsid w:val="0080335A"/>
    <w:rsid w:val="008064B9"/>
    <w:rsid w:val="0081161B"/>
    <w:rsid w:val="00815869"/>
    <w:rsid w:val="00836B45"/>
    <w:rsid w:val="0085741F"/>
    <w:rsid w:val="00861AD3"/>
    <w:rsid w:val="008D03D0"/>
    <w:rsid w:val="00952E7C"/>
    <w:rsid w:val="009629AA"/>
    <w:rsid w:val="00995634"/>
    <w:rsid w:val="009B47E1"/>
    <w:rsid w:val="009E514E"/>
    <w:rsid w:val="00A17594"/>
    <w:rsid w:val="00A32C4A"/>
    <w:rsid w:val="00A541F8"/>
    <w:rsid w:val="00A576A0"/>
    <w:rsid w:val="00AA6103"/>
    <w:rsid w:val="00AC7AA3"/>
    <w:rsid w:val="00AE2438"/>
    <w:rsid w:val="00AF75A0"/>
    <w:rsid w:val="00B1171D"/>
    <w:rsid w:val="00B46211"/>
    <w:rsid w:val="00B802F7"/>
    <w:rsid w:val="00B94B01"/>
    <w:rsid w:val="00BC762F"/>
    <w:rsid w:val="00BF7DAC"/>
    <w:rsid w:val="00C12B0A"/>
    <w:rsid w:val="00C247EB"/>
    <w:rsid w:val="00C61245"/>
    <w:rsid w:val="00C61B79"/>
    <w:rsid w:val="00CA1EB7"/>
    <w:rsid w:val="00CD2521"/>
    <w:rsid w:val="00CE1CDE"/>
    <w:rsid w:val="00CE5F19"/>
    <w:rsid w:val="00D36650"/>
    <w:rsid w:val="00D555F3"/>
    <w:rsid w:val="00D933CD"/>
    <w:rsid w:val="00DB0863"/>
    <w:rsid w:val="00E136C5"/>
    <w:rsid w:val="00E151F9"/>
    <w:rsid w:val="00E31BB9"/>
    <w:rsid w:val="00E350A8"/>
    <w:rsid w:val="00E575CA"/>
    <w:rsid w:val="00E62F8E"/>
    <w:rsid w:val="00E732F0"/>
    <w:rsid w:val="00E96356"/>
    <w:rsid w:val="00EC2CE9"/>
    <w:rsid w:val="00EE0888"/>
    <w:rsid w:val="00F53123"/>
    <w:rsid w:val="00F918DB"/>
    <w:rsid w:val="00F97E0C"/>
    <w:rsid w:val="00FC1646"/>
    <w:rsid w:val="00FE0FDF"/>
    <w:rsid w:val="00FF48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06D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52E7C"/>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952E7C"/>
    <w:pPr>
      <w:numPr>
        <w:numId w:val="4"/>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952E7C"/>
    <w:pPr>
      <w:spacing w:after="240"/>
      <w:jc w:val="center"/>
    </w:pPr>
    <w:rPr>
      <w:b/>
    </w:rPr>
  </w:style>
  <w:style w:type="paragraph" w:customStyle="1" w:styleId="CZodstavec">
    <w:name w:val="CZ odstavec"/>
    <w:link w:val="CZodstavecChar1"/>
    <w:rsid w:val="00952E7C"/>
    <w:pPr>
      <w:spacing w:after="120" w:line="288" w:lineRule="auto"/>
      <w:jc w:val="both"/>
    </w:pPr>
    <w:rPr>
      <w:rFonts w:ascii="Century Gothic" w:eastAsia="Calibri" w:hAnsi="Century Gothic" w:cs="Times New Roman"/>
      <w:sz w:val="20"/>
      <w:szCs w:val="24"/>
      <w:lang w:eastAsia="cs-CZ"/>
    </w:rPr>
  </w:style>
  <w:style w:type="character" w:customStyle="1" w:styleId="CZodstavecChar1">
    <w:name w:val="CZ odstavec Char1"/>
    <w:basedOn w:val="Standardnpsmoodstavce"/>
    <w:link w:val="CZodstavec"/>
    <w:rsid w:val="00952E7C"/>
    <w:rPr>
      <w:rFonts w:ascii="Century Gothic" w:eastAsia="Calibri" w:hAnsi="Century Gothic" w:cs="Times New Roman"/>
      <w:sz w:val="20"/>
      <w:szCs w:val="24"/>
      <w:lang w:eastAsia="cs-CZ"/>
    </w:rPr>
  </w:style>
  <w:style w:type="paragraph" w:customStyle="1" w:styleId="CZZkladntexttun">
    <w:name w:val="CZ Základní text tučně"/>
    <w:basedOn w:val="Normln"/>
    <w:rsid w:val="00952E7C"/>
    <w:rPr>
      <w:b/>
    </w:rPr>
  </w:style>
  <w:style w:type="paragraph" w:styleId="Odstavecseseznamem">
    <w:name w:val="List Paragraph"/>
    <w:basedOn w:val="Normln"/>
    <w:link w:val="OdstavecseseznamemChar"/>
    <w:uiPriority w:val="34"/>
    <w:qFormat/>
    <w:rsid w:val="00952E7C"/>
    <w:pPr>
      <w:ind w:left="708"/>
    </w:pPr>
  </w:style>
  <w:style w:type="character" w:customStyle="1" w:styleId="OdstavecseseznamemChar">
    <w:name w:val="Odstavec se seznamem Char"/>
    <w:link w:val="Odstavecseseznamem"/>
    <w:uiPriority w:val="34"/>
    <w:locked/>
    <w:rsid w:val="00952E7C"/>
    <w:rPr>
      <w:rFonts w:ascii="Century Gothic" w:eastAsia="Calibri" w:hAnsi="Century Gothic" w:cs="Times New Roman"/>
      <w:sz w:val="20"/>
      <w:szCs w:val="24"/>
      <w:lang w:eastAsia="cs-CZ"/>
    </w:rPr>
  </w:style>
  <w:style w:type="character" w:customStyle="1" w:styleId="CZZkladntexttunChar">
    <w:name w:val="CZ Základní text tučně Char"/>
    <w:rsid w:val="00952E7C"/>
    <w:rPr>
      <w:rFonts w:ascii="Century Gothic" w:eastAsia="Calibri" w:hAnsi="Century Gothic"/>
      <w:b/>
      <w:szCs w:val="24"/>
      <w:lang w:val="cs-CZ" w:eastAsia="cs-CZ" w:bidi="ar-SA"/>
    </w:rPr>
  </w:style>
  <w:style w:type="paragraph" w:customStyle="1" w:styleId="Styl1">
    <w:name w:val="Styl1"/>
    <w:basedOn w:val="CZodstavec"/>
    <w:qFormat/>
    <w:rsid w:val="00952E7C"/>
    <w:pPr>
      <w:numPr>
        <w:ilvl w:val="1"/>
        <w:numId w:val="4"/>
      </w:numPr>
      <w:tabs>
        <w:tab w:val="clear" w:pos="502"/>
        <w:tab w:val="num" w:pos="360"/>
      </w:tabs>
      <w:ind w:left="0" w:firstLine="0"/>
    </w:pPr>
    <w:rPr>
      <w:rFonts w:asciiTheme="minorHAnsi" w:hAnsiTheme="minorHAnsi" w:cstheme="minorHAnsi"/>
      <w:sz w:val="24"/>
    </w:rPr>
  </w:style>
  <w:style w:type="paragraph" w:styleId="Zhlav">
    <w:name w:val="header"/>
    <w:basedOn w:val="Normln"/>
    <w:link w:val="ZhlavChar"/>
    <w:uiPriority w:val="99"/>
    <w:unhideWhenUsed/>
    <w:rsid w:val="00952E7C"/>
    <w:pPr>
      <w:tabs>
        <w:tab w:val="center" w:pos="4536"/>
        <w:tab w:val="right" w:pos="9072"/>
      </w:tabs>
      <w:spacing w:line="240" w:lineRule="auto"/>
    </w:pPr>
  </w:style>
  <w:style w:type="character" w:customStyle="1" w:styleId="ZhlavChar">
    <w:name w:val="Záhlaví Char"/>
    <w:basedOn w:val="Standardnpsmoodstavce"/>
    <w:link w:val="Zhlav"/>
    <w:uiPriority w:val="99"/>
    <w:rsid w:val="00952E7C"/>
    <w:rPr>
      <w:rFonts w:ascii="Century Gothic" w:eastAsia="Calibri" w:hAnsi="Century Gothic" w:cs="Times New Roman"/>
      <w:sz w:val="20"/>
      <w:szCs w:val="24"/>
      <w:lang w:eastAsia="cs-CZ"/>
    </w:rPr>
  </w:style>
  <w:style w:type="paragraph" w:styleId="Zpat">
    <w:name w:val="footer"/>
    <w:basedOn w:val="Normln"/>
    <w:link w:val="ZpatChar"/>
    <w:uiPriority w:val="99"/>
    <w:unhideWhenUsed/>
    <w:rsid w:val="00952E7C"/>
    <w:pPr>
      <w:tabs>
        <w:tab w:val="center" w:pos="4536"/>
        <w:tab w:val="right" w:pos="9072"/>
      </w:tabs>
      <w:spacing w:line="240" w:lineRule="auto"/>
    </w:pPr>
  </w:style>
  <w:style w:type="character" w:customStyle="1" w:styleId="ZpatChar">
    <w:name w:val="Zápatí Char"/>
    <w:basedOn w:val="Standardnpsmoodstavce"/>
    <w:link w:val="Zpat"/>
    <w:uiPriority w:val="99"/>
    <w:rsid w:val="00952E7C"/>
    <w:rPr>
      <w:rFonts w:ascii="Century Gothic" w:eastAsia="Calibri" w:hAnsi="Century Gothic" w:cs="Times New Roman"/>
      <w:sz w:val="20"/>
      <w:szCs w:val="24"/>
      <w:lang w:eastAsia="cs-CZ"/>
    </w:rPr>
  </w:style>
  <w:style w:type="character" w:styleId="Odkaznakoment">
    <w:name w:val="annotation reference"/>
    <w:basedOn w:val="Standardnpsmoodstavce"/>
    <w:uiPriority w:val="99"/>
    <w:semiHidden/>
    <w:unhideWhenUsed/>
    <w:rsid w:val="005C1008"/>
    <w:rPr>
      <w:sz w:val="16"/>
      <w:szCs w:val="16"/>
    </w:rPr>
  </w:style>
  <w:style w:type="paragraph" w:styleId="Textkomente">
    <w:name w:val="annotation text"/>
    <w:basedOn w:val="Normln"/>
    <w:link w:val="TextkomenteChar"/>
    <w:uiPriority w:val="99"/>
    <w:unhideWhenUsed/>
    <w:rsid w:val="005C1008"/>
    <w:pPr>
      <w:spacing w:line="240" w:lineRule="auto"/>
    </w:pPr>
    <w:rPr>
      <w:szCs w:val="20"/>
    </w:rPr>
  </w:style>
  <w:style w:type="character" w:customStyle="1" w:styleId="TextkomenteChar">
    <w:name w:val="Text komentáře Char"/>
    <w:basedOn w:val="Standardnpsmoodstavce"/>
    <w:link w:val="Textkomente"/>
    <w:uiPriority w:val="99"/>
    <w:rsid w:val="005C1008"/>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C1008"/>
    <w:rPr>
      <w:b/>
      <w:bCs/>
    </w:rPr>
  </w:style>
  <w:style w:type="character" w:customStyle="1" w:styleId="PedmtkomenteChar">
    <w:name w:val="Předmět komentáře Char"/>
    <w:basedOn w:val="TextkomenteChar"/>
    <w:link w:val="Pedmtkomente"/>
    <w:uiPriority w:val="99"/>
    <w:semiHidden/>
    <w:rsid w:val="005C1008"/>
    <w:rPr>
      <w:rFonts w:ascii="Century Gothic" w:eastAsia="Calibri" w:hAnsi="Century Gothic" w:cs="Times New Roman"/>
      <w:b/>
      <w:bCs/>
      <w:sz w:val="20"/>
      <w:szCs w:val="20"/>
      <w:lang w:eastAsia="cs-CZ"/>
    </w:rPr>
  </w:style>
  <w:style w:type="paragraph" w:styleId="Textpoznpodarou">
    <w:name w:val="footnote text"/>
    <w:basedOn w:val="Normln"/>
    <w:link w:val="TextpoznpodarouChar"/>
    <w:uiPriority w:val="99"/>
    <w:semiHidden/>
    <w:unhideWhenUsed/>
    <w:rsid w:val="00FE0FDF"/>
    <w:pPr>
      <w:spacing w:line="240" w:lineRule="auto"/>
    </w:pPr>
    <w:rPr>
      <w:szCs w:val="20"/>
    </w:rPr>
  </w:style>
  <w:style w:type="character" w:customStyle="1" w:styleId="TextpoznpodarouChar">
    <w:name w:val="Text pozn. pod čarou Char"/>
    <w:basedOn w:val="Standardnpsmoodstavce"/>
    <w:link w:val="Textpoznpodarou"/>
    <w:uiPriority w:val="99"/>
    <w:semiHidden/>
    <w:rsid w:val="00FE0FDF"/>
    <w:rPr>
      <w:rFonts w:ascii="Century Gothic" w:eastAsia="Calibri" w:hAnsi="Century Gothic" w:cs="Times New Roman"/>
      <w:sz w:val="20"/>
      <w:szCs w:val="20"/>
      <w:lang w:eastAsia="cs-CZ"/>
    </w:rPr>
  </w:style>
  <w:style w:type="character" w:styleId="Znakapoznpodarou">
    <w:name w:val="footnote reference"/>
    <w:basedOn w:val="Standardnpsmoodstavce"/>
    <w:uiPriority w:val="99"/>
    <w:semiHidden/>
    <w:unhideWhenUsed/>
    <w:rsid w:val="00FE0FDF"/>
    <w:rPr>
      <w:vertAlign w:val="superscript"/>
    </w:rPr>
  </w:style>
  <w:style w:type="paragraph" w:customStyle="1" w:styleId="l">
    <w:name w:val="Čl."/>
    <w:basedOn w:val="Normln"/>
    <w:next w:val="Odst"/>
    <w:uiPriority w:val="2"/>
    <w:qFormat/>
    <w:rsid w:val="00EE0888"/>
    <w:pPr>
      <w:keepNext/>
      <w:numPr>
        <w:numId w:val="12"/>
      </w:numPr>
      <w:pBdr>
        <w:bottom w:val="single" w:sz="12" w:space="1" w:color="595959" w:themeColor="text1" w:themeTint="A6"/>
      </w:pBdr>
      <w:spacing w:before="480" w:after="240" w:line="240" w:lineRule="auto"/>
      <w:jc w:val="left"/>
      <w:outlineLvl w:val="0"/>
    </w:pPr>
    <w:rPr>
      <w:rFonts w:ascii="Arial Black" w:eastAsiaTheme="minorHAnsi" w:hAnsi="Arial Black" w:cstheme="minorBidi"/>
      <w:b/>
      <w:sz w:val="28"/>
      <w:szCs w:val="22"/>
      <w:lang w:eastAsia="en-US"/>
    </w:rPr>
  </w:style>
  <w:style w:type="paragraph" w:customStyle="1" w:styleId="Odst">
    <w:name w:val="Odst."/>
    <w:basedOn w:val="Normln"/>
    <w:link w:val="OdstChar"/>
    <w:uiPriority w:val="3"/>
    <w:qFormat/>
    <w:rsid w:val="00EE0888"/>
    <w:pPr>
      <w:numPr>
        <w:ilvl w:val="1"/>
        <w:numId w:val="12"/>
      </w:numPr>
      <w:spacing w:after="120" w:line="276" w:lineRule="auto"/>
    </w:pPr>
    <w:rPr>
      <w:rFonts w:ascii="Arial" w:eastAsiaTheme="minorHAnsi" w:hAnsi="Arial" w:cstheme="minorBidi"/>
      <w:szCs w:val="20"/>
      <w:lang w:eastAsia="en-US"/>
    </w:rPr>
  </w:style>
  <w:style w:type="character" w:customStyle="1" w:styleId="OdstChar">
    <w:name w:val="Odst. Char"/>
    <w:basedOn w:val="Standardnpsmoodstavce"/>
    <w:link w:val="Odst"/>
    <w:uiPriority w:val="3"/>
    <w:rsid w:val="00EE0888"/>
    <w:rPr>
      <w:rFonts w:ascii="Arial" w:hAnsi="Arial"/>
      <w:sz w:val="20"/>
      <w:szCs w:val="20"/>
    </w:rPr>
  </w:style>
  <w:style w:type="paragraph" w:customStyle="1" w:styleId="Psm">
    <w:name w:val="Písm."/>
    <w:basedOn w:val="Normln"/>
    <w:uiPriority w:val="5"/>
    <w:qFormat/>
    <w:rsid w:val="00EE0888"/>
    <w:pPr>
      <w:numPr>
        <w:ilvl w:val="2"/>
        <w:numId w:val="12"/>
      </w:numPr>
      <w:spacing w:after="120" w:line="276" w:lineRule="auto"/>
    </w:pPr>
    <w:rPr>
      <w:rFonts w:ascii="Arial" w:eastAsiaTheme="minorHAnsi" w:hAnsi="Arial" w:cstheme="minorBidi"/>
      <w:sz w:val="22"/>
      <w:szCs w:val="20"/>
      <w:lang w:eastAsia="en-US"/>
    </w:rPr>
  </w:style>
  <w:style w:type="paragraph" w:customStyle="1" w:styleId="Bod">
    <w:name w:val="Bod"/>
    <w:basedOn w:val="Normln"/>
    <w:uiPriority w:val="7"/>
    <w:qFormat/>
    <w:rsid w:val="00EE0888"/>
    <w:pPr>
      <w:numPr>
        <w:ilvl w:val="3"/>
        <w:numId w:val="12"/>
      </w:numPr>
      <w:spacing w:after="120" w:line="276" w:lineRule="auto"/>
    </w:pPr>
    <w:rPr>
      <w:rFonts w:ascii="Arial" w:eastAsiaTheme="minorHAnsi" w:hAnsi="Arial" w:cstheme="minorBidi"/>
      <w:szCs w:val="20"/>
      <w:lang w:eastAsia="en-US"/>
    </w:rPr>
  </w:style>
  <w:style w:type="paragraph" w:customStyle="1" w:styleId="Odrka">
    <w:name w:val="Odrážka"/>
    <w:basedOn w:val="Normln"/>
    <w:uiPriority w:val="8"/>
    <w:qFormat/>
    <w:rsid w:val="00EE0888"/>
    <w:pPr>
      <w:numPr>
        <w:ilvl w:val="4"/>
        <w:numId w:val="12"/>
      </w:numPr>
      <w:spacing w:after="120" w:line="276" w:lineRule="auto"/>
    </w:pPr>
    <w:rPr>
      <w:rFonts w:ascii="Arial" w:eastAsiaTheme="minorHAnsi" w:hAnsi="Arial" w:cstheme="minorBidi"/>
      <w:szCs w:val="22"/>
      <w:lang w:eastAsia="en-US"/>
    </w:rPr>
  </w:style>
  <w:style w:type="table" w:styleId="Mkatabulky">
    <w:name w:val="Table Grid"/>
    <w:basedOn w:val="Normlntabulka"/>
    <w:uiPriority w:val="39"/>
    <w:rsid w:val="004C5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E575CA"/>
    <w:pPr>
      <w:spacing w:after="0" w:line="240" w:lineRule="auto"/>
    </w:pPr>
    <w:rPr>
      <w:rFonts w:ascii="Century Gothic" w:eastAsia="Calibri" w:hAnsi="Century Gothic"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620626">
      <w:bodyDiv w:val="1"/>
      <w:marLeft w:val="0"/>
      <w:marRight w:val="0"/>
      <w:marTop w:val="0"/>
      <w:marBottom w:val="0"/>
      <w:divBdr>
        <w:top w:val="none" w:sz="0" w:space="0" w:color="auto"/>
        <w:left w:val="none" w:sz="0" w:space="0" w:color="auto"/>
        <w:bottom w:val="none" w:sz="0" w:space="0" w:color="auto"/>
        <w:right w:val="none" w:sz="0" w:space="0" w:color="auto"/>
      </w:divBdr>
    </w:div>
    <w:div w:id="109774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n.nipez.cz/profil/MVC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B2CA6-24FB-4F00-ACBA-7E23D5EE1389}">
  <ds:schemaRefs>
    <ds:schemaRef ds:uri="http://schemas.openxmlformats.org/officeDocument/2006/bibliography"/>
  </ds:schemaRefs>
</ds:datastoreItem>
</file>

<file path=docMetadata/LabelInfo.xml><?xml version="1.0" encoding="utf-8"?>
<clbl:labelList xmlns:clbl="http://schemas.microsoft.com/office/2020/mipLabelMetadata">
  <clbl:label id="{a57527ba-b13c-462f-a5c5-bde84a6d85e5}" enabled="1" method="Privileged" siteId="{f0ab7d6a-64b0-4696-9f4d-d69909c6e895}"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1702</Words>
  <Characters>10045</Characters>
  <Application>Microsoft Office Word</Application>
  <DocSecurity>0</DocSecurity>
  <Lines>83</Lines>
  <Paragraphs>23</Paragraphs>
  <ScaleCrop>false</ScaleCrop>
  <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2025-06-13T04:54:00Z</dcterms:created>
  <dcterms:modified xsi:type="dcterms:W3CDTF">2025-06-13T04:55:00Z</dcterms:modified>
</cp:coreProperties>
</file>