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851" w:val="left" w:leader="none"/>
        </w:tabs>
        <w:spacing w:before="79"/>
        <w:ind w:left="116" w:right="0" w:firstLine="0"/>
        <w:jc w:val="left"/>
        <w:rPr>
          <w:position w:val="7"/>
          <w:sz w:val="16"/>
        </w:rPr>
      </w:pPr>
      <w:r>
        <w:rPr>
          <w:position w:val="7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415196</wp:posOffset>
                </wp:positionH>
                <wp:positionV relativeFrom="paragraph">
                  <wp:posOffset>347418</wp:posOffset>
                </wp:positionV>
                <wp:extent cx="668020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8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0">
                              <a:moveTo>
                                <a:pt x="0" y="0"/>
                              </a:moveTo>
                              <a:lnTo>
                                <a:pt x="667978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32.69265pt,27.355791pt" to="558.659679pt,27.355791pt" stroked="true" strokeweight=".72082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424242"/>
          <w:sz w:val="34"/>
        </w:rPr>
        <w:t>Muzeum</w:t>
      </w:r>
      <w:r>
        <w:rPr>
          <w:b/>
          <w:color w:val="424242"/>
          <w:spacing w:val="48"/>
          <w:sz w:val="34"/>
        </w:rPr>
        <w:t> </w:t>
      </w:r>
      <w:r>
        <w:rPr>
          <w:b/>
          <w:color w:val="424242"/>
          <w:sz w:val="34"/>
        </w:rPr>
        <w:t>umění</w:t>
      </w:r>
      <w:r>
        <w:rPr>
          <w:b/>
          <w:color w:val="424242"/>
          <w:spacing w:val="38"/>
          <w:sz w:val="34"/>
        </w:rPr>
        <w:t> </w:t>
      </w:r>
      <w:r>
        <w:rPr>
          <w:b/>
          <w:color w:val="424242"/>
          <w:spacing w:val="-2"/>
          <w:sz w:val="34"/>
        </w:rPr>
        <w:t>Olomouc</w:t>
      </w:r>
      <w:r>
        <w:rPr>
          <w:b/>
          <w:color w:val="424242"/>
          <w:sz w:val="34"/>
        </w:rPr>
        <w:tab/>
      </w:r>
      <w:r>
        <w:rPr>
          <w:color w:val="424242"/>
          <w:position w:val="7"/>
          <w:sz w:val="18"/>
        </w:rPr>
        <w:t>@</w:t>
      </w:r>
      <w:r>
        <w:rPr>
          <w:color w:val="424242"/>
          <w:spacing w:val="27"/>
          <w:position w:val="7"/>
          <w:sz w:val="18"/>
        </w:rPr>
        <w:t> </w:t>
      </w:r>
      <w:r>
        <w:rPr>
          <w:color w:val="424242"/>
          <w:spacing w:val="-4"/>
          <w:position w:val="7"/>
          <w:sz w:val="16"/>
        </w:rPr>
        <w:t>Tisk</w:t>
      </w:r>
    </w:p>
    <w:p>
      <w:pPr>
        <w:pStyle w:val="BodyText"/>
        <w:spacing w:before="50"/>
        <w:rPr>
          <w:sz w:val="34"/>
        </w:rPr>
      </w:pPr>
    </w:p>
    <w:p>
      <w:pPr>
        <w:tabs>
          <w:tab w:pos="3147" w:val="left" w:leader="none"/>
        </w:tabs>
        <w:spacing w:before="0"/>
        <w:ind w:left="2596" w:right="0" w:firstLine="0"/>
        <w:jc w:val="left"/>
        <w:rPr>
          <w:sz w:val="16"/>
        </w:rPr>
      </w:pPr>
      <w:r>
        <w:rPr>
          <w:b/>
          <w:color w:val="424242"/>
          <w:spacing w:val="-5"/>
          <w:sz w:val="16"/>
        </w:rPr>
        <w:t>IČO</w:t>
      </w:r>
      <w:r>
        <w:rPr>
          <w:b/>
          <w:color w:val="424242"/>
          <w:sz w:val="16"/>
        </w:rPr>
        <w:tab/>
      </w:r>
      <w:r>
        <w:rPr>
          <w:color w:val="313131"/>
          <w:spacing w:val="-2"/>
          <w:sz w:val="16"/>
          <w:u w:val="thick" w:color="313131"/>
        </w:rPr>
        <w:t>75079950</w:t>
      </w:r>
    </w:p>
    <w:p>
      <w:pPr>
        <w:pStyle w:val="BodyText"/>
        <w:spacing w:before="7"/>
      </w:pPr>
    </w:p>
    <w:p>
      <w:pPr>
        <w:tabs>
          <w:tab w:pos="3143" w:val="left" w:leader="none"/>
        </w:tabs>
        <w:spacing w:before="0"/>
        <w:ind w:left="1605" w:right="0" w:firstLine="0"/>
        <w:jc w:val="left"/>
        <w:rPr>
          <w:sz w:val="16"/>
        </w:rPr>
      </w:pPr>
      <w:r>
        <w:rPr>
          <w:b/>
          <w:color w:val="424242"/>
          <w:sz w:val="16"/>
        </w:rPr>
        <w:t>Obchodní</w:t>
      </w:r>
      <w:r>
        <w:rPr>
          <w:b/>
          <w:color w:val="424242"/>
          <w:spacing w:val="18"/>
          <w:sz w:val="16"/>
        </w:rPr>
        <w:t> </w:t>
      </w:r>
      <w:r>
        <w:rPr>
          <w:b/>
          <w:color w:val="424242"/>
          <w:spacing w:val="-4"/>
          <w:sz w:val="16"/>
        </w:rPr>
        <w:t>název</w:t>
      </w:r>
      <w:r>
        <w:rPr>
          <w:b/>
          <w:color w:val="424242"/>
          <w:sz w:val="16"/>
        </w:rPr>
        <w:tab/>
      </w:r>
      <w:r>
        <w:rPr>
          <w:color w:val="313131"/>
          <w:sz w:val="16"/>
        </w:rPr>
        <w:t>Muzeum</w:t>
      </w:r>
      <w:r>
        <w:rPr>
          <w:color w:val="313131"/>
          <w:spacing w:val="32"/>
          <w:sz w:val="16"/>
        </w:rPr>
        <w:t> </w:t>
      </w:r>
      <w:r>
        <w:rPr>
          <w:color w:val="313131"/>
          <w:sz w:val="16"/>
        </w:rPr>
        <w:t>umění</w:t>
      </w:r>
      <w:r>
        <w:rPr>
          <w:color w:val="313131"/>
          <w:spacing w:val="30"/>
          <w:sz w:val="16"/>
        </w:rPr>
        <w:t> </w:t>
      </w:r>
      <w:r>
        <w:rPr>
          <w:color w:val="313131"/>
          <w:spacing w:val="-2"/>
          <w:sz w:val="16"/>
        </w:rPr>
        <w:t>Olomouc</w:t>
      </w:r>
    </w:p>
    <w:p>
      <w:pPr>
        <w:spacing w:line="489" w:lineRule="auto" w:before="181"/>
        <w:ind w:left="1778" w:right="4717" w:hanging="303"/>
        <w:jc w:val="both"/>
        <w:rPr>
          <w:sz w:val="16"/>
        </w:rPr>
      </w:pPr>
      <w:r>
        <w:rPr>
          <w:b/>
          <w:color w:val="424242"/>
          <w:sz w:val="16"/>
        </w:rPr>
        <w:t>Právní forma ROS</w:t>
      </w:r>
      <w:r>
        <w:rPr>
          <w:b/>
          <w:color w:val="424242"/>
          <w:spacing w:val="80"/>
          <w:sz w:val="16"/>
        </w:rPr>
        <w:t> </w:t>
      </w:r>
      <w:r>
        <w:rPr>
          <w:color w:val="313131"/>
          <w:sz w:val="16"/>
        </w:rPr>
        <w:t>332 - Státní příspěvková organizace </w:t>
      </w:r>
      <w:r>
        <w:rPr>
          <w:b/>
          <w:color w:val="424242"/>
          <w:sz w:val="16"/>
        </w:rPr>
        <w:t>Právní forma</w:t>
      </w:r>
      <w:r>
        <w:rPr>
          <w:b/>
          <w:color w:val="424242"/>
          <w:spacing w:val="80"/>
          <w:sz w:val="16"/>
        </w:rPr>
        <w:t> </w:t>
      </w:r>
      <w:r>
        <w:rPr>
          <w:color w:val="313131"/>
          <w:sz w:val="16"/>
        </w:rPr>
        <w:t>332 - Státní příspěvková organizace </w:t>
      </w:r>
      <w:r>
        <w:rPr>
          <w:b/>
          <w:color w:val="424242"/>
          <w:sz w:val="16"/>
        </w:rPr>
        <w:t>Datum vzniku</w:t>
      </w:r>
      <w:r>
        <w:rPr>
          <w:b/>
          <w:color w:val="424242"/>
          <w:spacing w:val="80"/>
          <w:sz w:val="16"/>
        </w:rPr>
        <w:t>  </w:t>
      </w:r>
      <w:r>
        <w:rPr>
          <w:color w:val="313131"/>
          <w:sz w:val="16"/>
        </w:rPr>
        <w:t>1. 6. 2006</w:t>
      </w:r>
    </w:p>
    <w:p>
      <w:pPr>
        <w:tabs>
          <w:tab w:pos="3142" w:val="left" w:leader="none"/>
        </w:tabs>
        <w:spacing w:line="182" w:lineRule="exact" w:before="0"/>
        <w:ind w:left="278" w:right="0" w:firstLine="0"/>
        <w:jc w:val="left"/>
        <w:rPr>
          <w:sz w:val="16"/>
        </w:rPr>
      </w:pPr>
      <w:r>
        <w:rPr>
          <w:b/>
          <w:color w:val="424242"/>
          <w:sz w:val="16"/>
        </w:rPr>
        <w:t>Poslední</w:t>
      </w:r>
      <w:r>
        <w:rPr>
          <w:b/>
          <w:color w:val="424242"/>
          <w:spacing w:val="11"/>
          <w:sz w:val="16"/>
        </w:rPr>
        <w:t> </w:t>
      </w:r>
      <w:r>
        <w:rPr>
          <w:b/>
          <w:color w:val="424242"/>
          <w:sz w:val="16"/>
        </w:rPr>
        <w:t>změna</w:t>
      </w:r>
      <w:r>
        <w:rPr>
          <w:b/>
          <w:color w:val="424242"/>
          <w:spacing w:val="10"/>
          <w:sz w:val="16"/>
        </w:rPr>
        <w:t> </w:t>
      </w:r>
      <w:r>
        <w:rPr>
          <w:b/>
          <w:color w:val="424242"/>
          <w:sz w:val="16"/>
        </w:rPr>
        <w:t>údajů</w:t>
      </w:r>
      <w:r>
        <w:rPr>
          <w:b/>
          <w:color w:val="424242"/>
          <w:spacing w:val="6"/>
          <w:sz w:val="16"/>
        </w:rPr>
        <w:t> </w:t>
      </w:r>
      <w:r>
        <w:rPr>
          <w:b/>
          <w:color w:val="424242"/>
          <w:sz w:val="16"/>
        </w:rPr>
        <w:t>u</w:t>
      </w:r>
      <w:r>
        <w:rPr>
          <w:b/>
          <w:color w:val="424242"/>
          <w:spacing w:val="9"/>
          <w:sz w:val="16"/>
        </w:rPr>
        <w:t> </w:t>
      </w:r>
      <w:r>
        <w:rPr>
          <w:b/>
          <w:color w:val="424242"/>
          <w:spacing w:val="-2"/>
          <w:sz w:val="16"/>
        </w:rPr>
        <w:t>subjektu</w:t>
      </w:r>
      <w:r>
        <w:rPr>
          <w:b/>
          <w:color w:val="424242"/>
          <w:sz w:val="16"/>
        </w:rPr>
        <w:tab/>
      </w:r>
      <w:r>
        <w:rPr>
          <w:color w:val="313131"/>
          <w:sz w:val="16"/>
        </w:rPr>
        <w:t>18.</w:t>
      </w:r>
      <w:r>
        <w:rPr>
          <w:color w:val="313131"/>
          <w:spacing w:val="-5"/>
          <w:sz w:val="16"/>
        </w:rPr>
        <w:t> </w:t>
      </w:r>
      <w:r>
        <w:rPr>
          <w:color w:val="313131"/>
          <w:sz w:val="16"/>
        </w:rPr>
        <w:t>1.</w:t>
      </w:r>
      <w:r>
        <w:rPr>
          <w:color w:val="313131"/>
          <w:spacing w:val="-4"/>
          <w:sz w:val="16"/>
        </w:rPr>
        <w:t> 2024</w:t>
      </w:r>
    </w:p>
    <w:p>
      <w:pPr>
        <w:pStyle w:val="BodyText"/>
        <w:spacing w:before="7"/>
      </w:pPr>
    </w:p>
    <w:p>
      <w:pPr>
        <w:tabs>
          <w:tab w:pos="3143" w:val="left" w:leader="none"/>
        </w:tabs>
        <w:spacing w:before="0"/>
        <w:ind w:left="1268" w:right="0" w:firstLine="0"/>
        <w:jc w:val="left"/>
        <w:rPr>
          <w:sz w:val="16"/>
        </w:rPr>
      </w:pPr>
      <w:r>
        <w:rPr>
          <w:b/>
          <w:color w:val="424242"/>
          <w:spacing w:val="-2"/>
          <w:sz w:val="16"/>
        </w:rPr>
        <w:t>Převažující</w:t>
      </w:r>
      <w:r>
        <w:rPr>
          <w:b/>
          <w:color w:val="424242"/>
          <w:spacing w:val="17"/>
          <w:sz w:val="16"/>
        </w:rPr>
        <w:t> </w:t>
      </w:r>
      <w:r>
        <w:rPr>
          <w:b/>
          <w:color w:val="424242"/>
          <w:spacing w:val="-2"/>
          <w:sz w:val="16"/>
        </w:rPr>
        <w:t>CZ-</w:t>
      </w:r>
      <w:r>
        <w:rPr>
          <w:b/>
          <w:color w:val="424242"/>
          <w:spacing w:val="-4"/>
          <w:sz w:val="16"/>
        </w:rPr>
        <w:t>NACE</w:t>
      </w:r>
      <w:r>
        <w:rPr>
          <w:b/>
          <w:color w:val="424242"/>
          <w:sz w:val="16"/>
        </w:rPr>
        <w:tab/>
      </w:r>
      <w:r>
        <w:rPr>
          <w:color w:val="313131"/>
          <w:sz w:val="16"/>
        </w:rPr>
        <w:t>91020</w:t>
      </w:r>
      <w:r>
        <w:rPr>
          <w:color w:val="313131"/>
          <w:spacing w:val="16"/>
          <w:sz w:val="16"/>
        </w:rPr>
        <w:t> </w:t>
      </w:r>
      <w:r>
        <w:rPr>
          <w:color w:val="313131"/>
          <w:sz w:val="16"/>
        </w:rPr>
        <w:t>-</w:t>
      </w:r>
      <w:r>
        <w:rPr>
          <w:color w:val="313131"/>
          <w:spacing w:val="13"/>
          <w:sz w:val="16"/>
        </w:rPr>
        <w:t> </w:t>
      </w:r>
      <w:r>
        <w:rPr>
          <w:color w:val="313131"/>
          <w:sz w:val="16"/>
        </w:rPr>
        <w:t>Činnosti</w:t>
      </w:r>
      <w:r>
        <w:rPr>
          <w:color w:val="313131"/>
          <w:spacing w:val="12"/>
          <w:sz w:val="16"/>
        </w:rPr>
        <w:t> </w:t>
      </w:r>
      <w:r>
        <w:rPr>
          <w:color w:val="313131"/>
          <w:spacing w:val="-2"/>
          <w:sz w:val="16"/>
        </w:rPr>
        <w:t>muzeí</w:t>
      </w:r>
    </w:p>
    <w:p>
      <w:pPr>
        <w:pStyle w:val="BodyText"/>
        <w:tabs>
          <w:tab w:pos="666" w:val="left" w:leader="none"/>
        </w:tabs>
        <w:spacing w:before="181"/>
        <w:ind w:right="4623"/>
        <w:jc w:val="right"/>
      </w:pPr>
      <w:r>
        <w:rPr>
          <w:b/>
          <w:color w:val="424242"/>
          <w:spacing w:val="-2"/>
          <w:w w:val="105"/>
        </w:rPr>
        <w:t>Sídlo</w:t>
      </w:r>
      <w:r>
        <w:rPr>
          <w:b/>
          <w:color w:val="424242"/>
        </w:rPr>
        <w:tab/>
      </w:r>
      <w:r>
        <w:rPr>
          <w:color w:val="313131"/>
          <w:w w:val="105"/>
        </w:rPr>
        <w:t>Denisova</w:t>
      </w:r>
      <w:r>
        <w:rPr>
          <w:color w:val="313131"/>
          <w:spacing w:val="-10"/>
          <w:w w:val="105"/>
        </w:rPr>
        <w:t> </w:t>
      </w:r>
      <w:r>
        <w:rPr>
          <w:color w:val="313131"/>
          <w:w w:val="105"/>
        </w:rPr>
        <w:t>824/47,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77900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Olomouc</w:t>
      </w:r>
      <w:r>
        <w:rPr>
          <w:color w:val="313131"/>
          <w:spacing w:val="49"/>
          <w:w w:val="105"/>
        </w:rPr>
        <w:t> </w:t>
      </w:r>
      <w:r>
        <w:rPr>
          <w:color w:val="424242"/>
          <w:spacing w:val="-5"/>
          <w:w w:val="105"/>
        </w:rPr>
        <w:t>[]</w:t>
      </w:r>
    </w:p>
    <w:p>
      <w:pPr>
        <w:pStyle w:val="BodyText"/>
        <w:spacing w:before="7"/>
      </w:pPr>
    </w:p>
    <w:p>
      <w:pPr>
        <w:tabs>
          <w:tab w:pos="1336" w:val="left" w:leader="none"/>
        </w:tabs>
        <w:spacing w:before="0"/>
        <w:ind w:left="0" w:right="4659" w:firstLine="0"/>
        <w:jc w:val="right"/>
        <w:rPr>
          <w:sz w:val="16"/>
        </w:rPr>
      </w:pPr>
      <w:r>
        <w:rPr>
          <w:b/>
          <w:color w:val="424242"/>
          <w:sz w:val="16"/>
        </w:rPr>
        <w:t>Finanční</w:t>
      </w:r>
      <w:r>
        <w:rPr>
          <w:b/>
          <w:color w:val="424242"/>
          <w:spacing w:val="-8"/>
          <w:sz w:val="16"/>
        </w:rPr>
        <w:t> </w:t>
      </w:r>
      <w:r>
        <w:rPr>
          <w:b/>
          <w:color w:val="424242"/>
          <w:spacing w:val="-4"/>
          <w:sz w:val="16"/>
        </w:rPr>
        <w:t>úřad</w:t>
      </w:r>
      <w:r>
        <w:rPr>
          <w:b/>
          <w:color w:val="424242"/>
          <w:sz w:val="16"/>
        </w:rPr>
        <w:tab/>
      </w:r>
      <w:r>
        <w:rPr>
          <w:color w:val="313131"/>
          <w:sz w:val="16"/>
        </w:rPr>
        <w:t>379</w:t>
      </w:r>
      <w:r>
        <w:rPr>
          <w:color w:val="313131"/>
          <w:spacing w:val="10"/>
          <w:sz w:val="16"/>
        </w:rPr>
        <w:t> </w:t>
      </w:r>
      <w:r>
        <w:rPr>
          <w:color w:val="313131"/>
          <w:sz w:val="16"/>
        </w:rPr>
        <w:t>-</w:t>
      </w:r>
      <w:r>
        <w:rPr>
          <w:color w:val="313131"/>
          <w:spacing w:val="13"/>
          <w:sz w:val="16"/>
        </w:rPr>
        <w:t> </w:t>
      </w:r>
      <w:r>
        <w:rPr>
          <w:color w:val="313131"/>
          <w:sz w:val="16"/>
        </w:rPr>
        <w:t>Územní</w:t>
      </w:r>
      <w:r>
        <w:rPr>
          <w:color w:val="313131"/>
          <w:spacing w:val="10"/>
          <w:sz w:val="16"/>
        </w:rPr>
        <w:t> </w:t>
      </w:r>
      <w:r>
        <w:rPr>
          <w:color w:val="313131"/>
          <w:sz w:val="16"/>
        </w:rPr>
        <w:t>pracoviště</w:t>
      </w:r>
      <w:r>
        <w:rPr>
          <w:color w:val="313131"/>
          <w:spacing w:val="10"/>
          <w:sz w:val="16"/>
        </w:rPr>
        <w:t> </w:t>
      </w:r>
      <w:r>
        <w:rPr>
          <w:color w:val="313131"/>
          <w:sz w:val="16"/>
        </w:rPr>
        <w:t>v</w:t>
      </w:r>
      <w:r>
        <w:rPr>
          <w:color w:val="313131"/>
          <w:spacing w:val="-2"/>
          <w:sz w:val="16"/>
        </w:rPr>
        <w:t> Olomouci</w:t>
      </w:r>
    </w:p>
    <w:p>
      <w:pPr>
        <w:pStyle w:val="BodyText"/>
        <w:tabs>
          <w:tab w:pos="3148" w:val="left" w:leader="none"/>
        </w:tabs>
        <w:spacing w:before="173"/>
        <w:ind w:left="2575"/>
      </w:pPr>
      <w:r>
        <w:rPr>
          <w:rFonts w:ascii="Times New Roman" w:hAnsi="Times New Roman"/>
          <w:b/>
          <w:color w:val="424242"/>
          <w:spacing w:val="-5"/>
          <w:sz w:val="18"/>
        </w:rPr>
        <w:t>ZÚJ</w:t>
      </w:r>
      <w:r>
        <w:rPr>
          <w:rFonts w:ascii="Times New Roman" w:hAnsi="Times New Roman"/>
          <w:b/>
          <w:color w:val="424242"/>
          <w:sz w:val="18"/>
        </w:rPr>
        <w:tab/>
      </w:r>
      <w:r>
        <w:rPr>
          <w:color w:val="313131"/>
        </w:rPr>
        <w:t>500496</w:t>
      </w:r>
      <w:r>
        <w:rPr>
          <w:color w:val="313131"/>
          <w:spacing w:val="11"/>
        </w:rPr>
        <w:t> </w:t>
      </w:r>
      <w:r>
        <w:rPr>
          <w:color w:val="313131"/>
        </w:rPr>
        <w:t>-</w:t>
      </w:r>
      <w:r>
        <w:rPr>
          <w:color w:val="313131"/>
          <w:spacing w:val="12"/>
        </w:rPr>
        <w:t> </w:t>
      </w:r>
      <w:r>
        <w:rPr>
          <w:color w:val="313131"/>
          <w:spacing w:val="-2"/>
        </w:rPr>
        <w:t>Olomouc</w:t>
      </w:r>
    </w:p>
    <w:p>
      <w:pPr>
        <w:pStyle w:val="BodyText"/>
        <w:spacing w:before="6"/>
      </w:pPr>
    </w:p>
    <w:p>
      <w:pPr>
        <w:tabs>
          <w:tab w:pos="3137" w:val="left" w:leader="none"/>
        </w:tabs>
        <w:spacing w:before="1"/>
        <w:ind w:left="2422" w:right="0" w:firstLine="0"/>
        <w:jc w:val="left"/>
        <w:rPr>
          <w:sz w:val="16"/>
        </w:rPr>
      </w:pPr>
      <w:r>
        <w:rPr>
          <w:b/>
          <w:color w:val="424242"/>
          <w:spacing w:val="-2"/>
          <w:sz w:val="16"/>
        </w:rPr>
        <w:t>Okres</w:t>
      </w:r>
      <w:r>
        <w:rPr>
          <w:b/>
          <w:color w:val="424242"/>
          <w:sz w:val="16"/>
        </w:rPr>
        <w:tab/>
      </w:r>
      <w:r>
        <w:rPr>
          <w:color w:val="313131"/>
          <w:sz w:val="16"/>
        </w:rPr>
        <w:t>CZ0712</w:t>
      </w:r>
      <w:r>
        <w:rPr>
          <w:color w:val="313131"/>
          <w:spacing w:val="5"/>
          <w:sz w:val="16"/>
        </w:rPr>
        <w:t> </w:t>
      </w:r>
      <w:r>
        <w:rPr>
          <w:color w:val="313131"/>
          <w:sz w:val="16"/>
        </w:rPr>
        <w:t>-</w:t>
      </w:r>
      <w:r>
        <w:rPr>
          <w:color w:val="313131"/>
          <w:spacing w:val="8"/>
          <w:sz w:val="16"/>
        </w:rPr>
        <w:t> </w:t>
      </w:r>
      <w:r>
        <w:rPr>
          <w:color w:val="313131"/>
          <w:spacing w:val="-2"/>
          <w:sz w:val="16"/>
        </w:rPr>
        <w:t>Olomouc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rPr>
          <w:b w:val="0"/>
        </w:rPr>
      </w:pPr>
      <w:r>
        <w:rPr>
          <w:color w:val="424242"/>
        </w:rPr>
        <w:t>Klasifikace</w:t>
      </w:r>
      <w:r>
        <w:rPr>
          <w:color w:val="424242"/>
          <w:spacing w:val="13"/>
        </w:rPr>
        <w:t> </w:t>
      </w:r>
      <w:r>
        <w:rPr>
          <w:color w:val="424242"/>
        </w:rPr>
        <w:t>ekonomických</w:t>
      </w:r>
      <w:r>
        <w:rPr>
          <w:color w:val="424242"/>
          <w:spacing w:val="16"/>
        </w:rPr>
        <w:t> </w:t>
      </w:r>
      <w:r>
        <w:rPr>
          <w:color w:val="424242"/>
        </w:rPr>
        <w:t>činností</w:t>
      </w:r>
      <w:r>
        <w:rPr>
          <w:color w:val="424242"/>
          <w:spacing w:val="14"/>
        </w:rPr>
        <w:t> </w:t>
      </w:r>
      <w:r>
        <w:rPr>
          <w:color w:val="424242"/>
        </w:rPr>
        <w:t>-</w:t>
      </w:r>
      <w:r>
        <w:rPr>
          <w:color w:val="424242"/>
          <w:spacing w:val="11"/>
        </w:rPr>
        <w:t> </w:t>
      </w:r>
      <w:r>
        <w:rPr>
          <w:color w:val="424242"/>
        </w:rPr>
        <w:t>CZ-NACE</w:t>
      </w:r>
      <w:r>
        <w:rPr>
          <w:color w:val="424242"/>
          <w:spacing w:val="23"/>
        </w:rPr>
        <w:t> </w:t>
      </w:r>
      <w:r>
        <w:rPr>
          <w:b w:val="0"/>
          <w:color w:val="424242"/>
          <w:spacing w:val="-5"/>
        </w:rPr>
        <w:t>"'</w:t>
      </w:r>
    </w:p>
    <w:p>
      <w:pPr>
        <w:pStyle w:val="BodyText"/>
        <w:spacing w:before="213"/>
        <w:rPr>
          <w:sz w:val="22"/>
        </w:rPr>
      </w:pPr>
    </w:p>
    <w:p>
      <w:pPr>
        <w:tabs>
          <w:tab w:pos="3190" w:val="left" w:leader="none"/>
        </w:tabs>
        <w:spacing w:before="1"/>
        <w:ind w:left="2443" w:right="0" w:firstLine="0"/>
        <w:jc w:val="left"/>
        <w:rPr>
          <w:sz w:val="16"/>
        </w:rPr>
      </w:pPr>
      <w:r>
        <w:rPr>
          <w:b/>
          <w:color w:val="313131"/>
          <w:spacing w:val="-4"/>
          <w:w w:val="105"/>
          <w:sz w:val="16"/>
        </w:rPr>
        <w:t>91020</w:t>
      </w:r>
      <w:r>
        <w:rPr>
          <w:b/>
          <w:color w:val="313131"/>
          <w:sz w:val="16"/>
        </w:rPr>
        <w:tab/>
      </w:r>
      <w:r>
        <w:rPr>
          <w:color w:val="313131"/>
          <w:w w:val="105"/>
          <w:sz w:val="16"/>
        </w:rPr>
        <w:t>Činnosti</w:t>
      </w:r>
      <w:r>
        <w:rPr>
          <w:color w:val="313131"/>
          <w:spacing w:val="-2"/>
          <w:w w:val="105"/>
          <w:sz w:val="16"/>
        </w:rPr>
        <w:t> </w:t>
      </w:r>
      <w:r>
        <w:rPr>
          <w:color w:val="313131"/>
          <w:spacing w:val="-4"/>
          <w:w w:val="105"/>
          <w:sz w:val="16"/>
        </w:rPr>
        <w:t>muzeí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Heading1"/>
        <w:ind w:left="190"/>
        <w:rPr>
          <w:b w:val="0"/>
        </w:rPr>
      </w:pPr>
      <w:r>
        <w:rPr>
          <w:color w:val="424242"/>
        </w:rPr>
        <w:t>Statistické</w:t>
      </w:r>
      <w:r>
        <w:rPr>
          <w:color w:val="424242"/>
          <w:spacing w:val="12"/>
        </w:rPr>
        <w:t> </w:t>
      </w:r>
      <w:r>
        <w:rPr>
          <w:color w:val="424242"/>
        </w:rPr>
        <w:t>údaje</w:t>
      </w:r>
      <w:r>
        <w:rPr>
          <w:color w:val="424242"/>
          <w:spacing w:val="11"/>
        </w:rPr>
        <w:t> </w:t>
      </w:r>
      <w:r>
        <w:rPr>
          <w:b w:val="0"/>
          <w:color w:val="424242"/>
          <w:spacing w:val="-5"/>
        </w:rPr>
        <w:t>"'</w:t>
      </w:r>
    </w:p>
    <w:p>
      <w:pPr>
        <w:pStyle w:val="BodyText"/>
        <w:spacing w:before="13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655" w:footer="0" w:top="1320" w:bottom="280" w:left="566" w:right="850"/>
          <w:pgNumType w:start="1"/>
        </w:sectPr>
      </w:pPr>
    </w:p>
    <w:p>
      <w:pPr>
        <w:spacing w:before="95"/>
        <w:ind w:left="711" w:right="0" w:firstLine="0"/>
        <w:jc w:val="left"/>
        <w:rPr>
          <w:b/>
          <w:sz w:val="16"/>
        </w:rPr>
      </w:pPr>
      <w:r>
        <w:rPr>
          <w:b/>
          <w:color w:val="313131"/>
          <w:sz w:val="16"/>
        </w:rPr>
        <w:t>Institucionální</w:t>
      </w:r>
      <w:r>
        <w:rPr>
          <w:b/>
          <w:color w:val="313131"/>
          <w:spacing w:val="12"/>
          <w:sz w:val="16"/>
        </w:rPr>
        <w:t> </w:t>
      </w:r>
      <w:r>
        <w:rPr>
          <w:b/>
          <w:color w:val="313131"/>
          <w:sz w:val="16"/>
        </w:rPr>
        <w:t>sektor:</w:t>
      </w:r>
      <w:r>
        <w:rPr>
          <w:b/>
          <w:color w:val="313131"/>
          <w:spacing w:val="25"/>
          <w:sz w:val="16"/>
        </w:rPr>
        <w:t> </w:t>
      </w:r>
      <w:r>
        <w:rPr>
          <w:b/>
          <w:color w:val="313131"/>
          <w:spacing w:val="-2"/>
          <w:sz w:val="16"/>
        </w:rPr>
        <w:t>podle</w:t>
      </w:r>
    </w:p>
    <w:p>
      <w:pPr>
        <w:spacing w:before="71"/>
        <w:ind w:left="0" w:right="0" w:firstLine="0"/>
        <w:jc w:val="right"/>
        <w:rPr>
          <w:b/>
          <w:sz w:val="16"/>
        </w:rPr>
      </w:pPr>
      <w:r>
        <w:rPr>
          <w:b/>
          <w:color w:val="313131"/>
          <w:spacing w:val="-2"/>
          <w:sz w:val="16"/>
        </w:rPr>
        <w:t>ESA2010</w:t>
      </w:r>
    </w:p>
    <w:p>
      <w:pPr>
        <w:pStyle w:val="BodyText"/>
        <w:spacing w:before="6"/>
        <w:rPr>
          <w:b/>
        </w:rPr>
      </w:pPr>
    </w:p>
    <w:p>
      <w:pPr>
        <w:spacing w:before="0"/>
        <w:ind w:left="724" w:right="0" w:firstLine="0"/>
        <w:jc w:val="left"/>
        <w:rPr>
          <w:b/>
          <w:sz w:val="16"/>
        </w:rPr>
      </w:pPr>
      <w:r>
        <w:rPr>
          <w:b/>
          <w:color w:val="313131"/>
          <w:spacing w:val="-2"/>
          <w:w w:val="105"/>
          <w:sz w:val="16"/>
        </w:rPr>
        <w:t>Kategorie</w:t>
      </w:r>
      <w:r>
        <w:rPr>
          <w:b/>
          <w:color w:val="313131"/>
          <w:spacing w:val="3"/>
          <w:w w:val="105"/>
          <w:sz w:val="16"/>
        </w:rPr>
        <w:t> </w:t>
      </w:r>
      <w:r>
        <w:rPr>
          <w:b/>
          <w:color w:val="313131"/>
          <w:spacing w:val="-2"/>
          <w:w w:val="105"/>
          <w:sz w:val="16"/>
        </w:rPr>
        <w:t>počtu</w:t>
      </w:r>
      <w:r>
        <w:rPr>
          <w:b/>
          <w:color w:val="313131"/>
          <w:spacing w:val="-1"/>
          <w:w w:val="105"/>
          <w:sz w:val="16"/>
        </w:rPr>
        <w:t> </w:t>
      </w:r>
      <w:r>
        <w:rPr>
          <w:b/>
          <w:color w:val="313131"/>
          <w:spacing w:val="-2"/>
          <w:w w:val="105"/>
          <w:sz w:val="16"/>
        </w:rPr>
        <w:t>pracovníků</w:t>
      </w:r>
    </w:p>
    <w:p>
      <w:pPr>
        <w:spacing w:line="240" w:lineRule="auto" w:before="45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spacing w:line="645" w:lineRule="auto"/>
        <w:ind w:left="222" w:right="2045"/>
      </w:pPr>
      <w:r>
        <w:rPr>
          <w:color w:val="313131"/>
        </w:rPr>
        <w:t>13110 - Ústřední vládní instituce (kromě fondů sociálního zabezpečení) 100 </w:t>
      </w:r>
      <w:r>
        <w:rPr>
          <w:color w:val="424242"/>
        </w:rPr>
        <w:t>- </w:t>
      </w:r>
      <w:r>
        <w:rPr>
          <w:color w:val="313131"/>
        </w:rPr>
        <w:t>199 zaměstnanců</w:t>
      </w:r>
    </w:p>
    <w:p>
      <w:pPr>
        <w:pStyle w:val="BodyText"/>
        <w:spacing w:after="0" w:line="645" w:lineRule="auto"/>
        <w:sectPr>
          <w:type w:val="continuous"/>
          <w:pgSz w:w="11910" w:h="16840"/>
          <w:pgMar w:header="655" w:footer="0" w:top="1320" w:bottom="280" w:left="566" w:right="850"/>
          <w:cols w:num="2" w:equalWidth="0">
            <w:col w:w="2929" w:space="40"/>
            <w:col w:w="752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287"/>
      </w:pPr>
      <w:r>
        <w:rPr>
          <w:b/>
          <w:color w:val="313131"/>
        </w:rPr>
        <w:t>Odkazy:</w:t>
      </w:r>
      <w:r>
        <w:rPr>
          <w:b/>
          <w:color w:val="313131"/>
          <w:spacing w:val="20"/>
        </w:rPr>
        <w:t> </w:t>
      </w:r>
      <w:r>
        <w:rPr>
          <w:color w:val="313131"/>
        </w:rPr>
        <w:t>Výpis</w:t>
      </w:r>
      <w:r>
        <w:rPr>
          <w:color w:val="313131"/>
          <w:spacing w:val="-6"/>
        </w:rPr>
        <w:t> </w:t>
      </w:r>
      <w:r>
        <w:rPr>
          <w:color w:val="313131"/>
        </w:rPr>
        <w:t>ze</w:t>
      </w:r>
      <w:r>
        <w:rPr>
          <w:color w:val="313131"/>
          <w:spacing w:val="-9"/>
        </w:rPr>
        <w:t> </w:t>
      </w:r>
      <w:r>
        <w:rPr>
          <w:color w:val="313131"/>
        </w:rPr>
        <w:t>statistického</w:t>
      </w:r>
      <w:r>
        <w:rPr>
          <w:color w:val="313131"/>
          <w:spacing w:val="3"/>
        </w:rPr>
        <w:t> </w:t>
      </w:r>
      <w:r>
        <w:rPr>
          <w:color w:val="313131"/>
        </w:rPr>
        <w:t>RES</w:t>
      </w:r>
      <w:r>
        <w:rPr>
          <w:color w:val="313131"/>
          <w:spacing w:val="-8"/>
        </w:rPr>
        <w:t> </w:t>
      </w:r>
      <w:r>
        <w:rPr>
          <w:color w:val="313131"/>
        </w:rPr>
        <w:t>ČSÚ</w:t>
      </w:r>
      <w:r>
        <w:rPr>
          <w:color w:val="313131"/>
          <w:spacing w:val="-1"/>
        </w:rPr>
        <w:t> </w:t>
      </w:r>
      <w:r>
        <w:rPr>
          <w:color w:val="424242"/>
          <w:spacing w:val="-2"/>
          <w:u w:val="thick" w:color="313131"/>
        </w:rPr>
        <w:t>(</w:t>
      </w:r>
      <w:hyperlink r:id="rId6">
        <w:r>
          <w:rPr>
            <w:color w:val="424242"/>
            <w:spacing w:val="-2"/>
            <w:u w:val="thick" w:color="313131"/>
          </w:rPr>
          <w:t>www.czso.cz</w:t>
        </w:r>
        <w:r>
          <w:rPr>
            <w:color w:val="898989"/>
            <w:spacing w:val="-2"/>
            <w:u w:val="thick" w:color="313131"/>
          </w:rPr>
          <w:t>)</w:t>
        </w:r>
        <w:r>
          <w:rPr>
            <w:color w:val="313131"/>
            <w:spacing w:val="-2"/>
            <w:u w:val="none"/>
          </w:rPr>
          <w:t>,</w:t>
        </w:r>
      </w:hyperlink>
    </w:p>
    <w:p>
      <w:pPr>
        <w:pStyle w:val="BodyText"/>
        <w:spacing w:before="146"/>
      </w:pPr>
    </w:p>
    <w:p>
      <w:pPr>
        <w:pStyle w:val="BodyText"/>
        <w:ind w:left="286"/>
      </w:pPr>
      <w:r>
        <w:rPr>
          <w:color w:val="313131"/>
          <w:w w:val="105"/>
        </w:rPr>
        <w:t>Tento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výpis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byl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pořízen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prostřednictvím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IS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ARES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dne: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16.6.2025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v</w:t>
      </w:r>
      <w:r>
        <w:rPr>
          <w:color w:val="313131"/>
          <w:spacing w:val="-12"/>
          <w:w w:val="105"/>
        </w:rPr>
        <w:t> </w:t>
      </w:r>
      <w:r>
        <w:rPr>
          <w:color w:val="313131"/>
          <w:spacing w:val="-2"/>
          <w:w w:val="105"/>
        </w:rPr>
        <w:t>10:13:53</w:t>
      </w:r>
    </w:p>
    <w:sectPr>
      <w:type w:val="continuous"/>
      <w:pgSz w:w="11910" w:h="16840"/>
      <w:pgMar w:header="655" w:footer="0" w:top="1320" w:bottom="28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931770</wp:posOffset>
              </wp:positionH>
              <wp:positionV relativeFrom="page">
                <wp:posOffset>403249</wp:posOffset>
              </wp:positionV>
              <wp:extent cx="1198880" cy="2317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98880" cy="231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1775" w:val="left" w:leader="none"/>
                            </w:tabs>
                            <w:spacing w:before="11"/>
                            <w:ind w:left="20"/>
                            <w:rPr>
                              <w:sz w:val="29"/>
                            </w:rPr>
                          </w:pPr>
                          <w:r>
                            <w:rPr>
                              <w:color w:val="424242"/>
                            </w:rPr>
                            <w:t>Ekonomické</w:t>
                          </w:r>
                          <w:r>
                            <w:rPr>
                              <w:color w:val="424242"/>
                              <w:spacing w:val="18"/>
                            </w:rPr>
                            <w:t> </w:t>
                          </w:r>
                          <w:r>
                            <w:rPr>
                              <w:color w:val="424242"/>
                              <w:spacing w:val="-2"/>
                            </w:rPr>
                            <w:t>subjekty</w:t>
                          </w:r>
                          <w:r>
                            <w:rPr>
                              <w:color w:val="424242"/>
                            </w:rPr>
                            <w:tab/>
                          </w:r>
                          <w:r>
                            <w:rPr>
                              <w:color w:val="424242"/>
                              <w:spacing w:val="-10"/>
                              <w:w w:val="65"/>
                              <w:sz w:val="29"/>
                            </w:rPr>
                            <w:t>&gt;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3.36776pt;margin-top:31.751951pt;width:94.4pt;height:18.25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1775" w:val="left" w:leader="none"/>
                      </w:tabs>
                      <w:spacing w:before="11"/>
                      <w:ind w:left="20"/>
                      <w:rPr>
                        <w:sz w:val="29"/>
                      </w:rPr>
                    </w:pPr>
                    <w:r>
                      <w:rPr>
                        <w:color w:val="424242"/>
                      </w:rPr>
                      <w:t>Ekonomické</w:t>
                    </w:r>
                    <w:r>
                      <w:rPr>
                        <w:color w:val="424242"/>
                        <w:spacing w:val="18"/>
                      </w:rPr>
                      <w:t> </w:t>
                    </w:r>
                    <w:r>
                      <w:rPr>
                        <w:color w:val="424242"/>
                        <w:spacing w:val="-2"/>
                      </w:rPr>
                      <w:t>subjekty</w:t>
                    </w:r>
                    <w:r>
                      <w:rPr>
                        <w:color w:val="424242"/>
                      </w:rPr>
                      <w:tab/>
                    </w:r>
                    <w:r>
                      <w:rPr>
                        <w:color w:val="424242"/>
                        <w:spacing w:val="-10"/>
                        <w:w w:val="65"/>
                        <w:sz w:val="29"/>
                      </w:rPr>
                      <w:t>&gt;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5363641</wp:posOffset>
              </wp:positionH>
              <wp:positionV relativeFrom="page">
                <wp:posOffset>434380</wp:posOffset>
              </wp:positionV>
              <wp:extent cx="1730375" cy="182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303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  <w:rPr>
                              <w:sz w:val="22"/>
                            </w:rPr>
                          </w:pPr>
                          <w:r>
                            <w:rPr>
                              <w:color w:val="424242"/>
                            </w:rPr>
                            <w:t>Aktualizace</w:t>
                          </w:r>
                          <w:r>
                            <w:rPr>
                              <w:color w:val="424242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424242"/>
                            </w:rPr>
                            <w:t>databáze:</w:t>
                          </w:r>
                          <w:r>
                            <w:rPr>
                              <w:color w:val="424242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424242"/>
                            </w:rPr>
                            <w:t>16.</w:t>
                          </w:r>
                          <w:r>
                            <w:rPr>
                              <w:color w:val="424242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424242"/>
                            </w:rPr>
                            <w:t>6.</w:t>
                          </w:r>
                          <w:r>
                            <w:rPr>
                              <w:color w:val="424242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424242"/>
                            </w:rPr>
                            <w:t>2025</w:t>
                          </w:r>
                          <w:r>
                            <w:rPr>
                              <w:color w:val="424242"/>
                              <w:spacing w:val="28"/>
                            </w:rPr>
                            <w:t> </w:t>
                          </w:r>
                          <w:r>
                            <w:rPr>
                              <w:color w:val="424242"/>
                              <w:spacing w:val="-5"/>
                              <w:w w:val="70"/>
                              <w:sz w:val="22"/>
                            </w:rPr>
                            <w:t>CD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2.334015pt;margin-top:34.203224pt;width:136.25pt;height:14.35pt;mso-position-horizontal-relative:page;mso-position-vertical-relative:page;z-index:-157731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  <w:rPr>
                        <w:sz w:val="22"/>
                      </w:rPr>
                    </w:pPr>
                    <w:r>
                      <w:rPr>
                        <w:color w:val="424242"/>
                      </w:rPr>
                      <w:t>Aktualizace</w:t>
                    </w:r>
                    <w:r>
                      <w:rPr>
                        <w:color w:val="424242"/>
                        <w:spacing w:val="6"/>
                      </w:rPr>
                      <w:t> </w:t>
                    </w:r>
                    <w:r>
                      <w:rPr>
                        <w:color w:val="424242"/>
                      </w:rPr>
                      <w:t>databáze:</w:t>
                    </w:r>
                    <w:r>
                      <w:rPr>
                        <w:color w:val="424242"/>
                        <w:spacing w:val="-1"/>
                      </w:rPr>
                      <w:t> </w:t>
                    </w:r>
                    <w:r>
                      <w:rPr>
                        <w:color w:val="424242"/>
                      </w:rPr>
                      <w:t>16.</w:t>
                    </w:r>
                    <w:r>
                      <w:rPr>
                        <w:color w:val="424242"/>
                        <w:spacing w:val="-9"/>
                      </w:rPr>
                      <w:t> </w:t>
                    </w:r>
                    <w:r>
                      <w:rPr>
                        <w:color w:val="424242"/>
                      </w:rPr>
                      <w:t>6.</w:t>
                    </w:r>
                    <w:r>
                      <w:rPr>
                        <w:color w:val="424242"/>
                        <w:spacing w:val="-4"/>
                      </w:rPr>
                      <w:t> </w:t>
                    </w:r>
                    <w:r>
                      <w:rPr>
                        <w:color w:val="424242"/>
                      </w:rPr>
                      <w:t>2025</w:t>
                    </w:r>
                    <w:r>
                      <w:rPr>
                        <w:color w:val="424242"/>
                        <w:spacing w:val="28"/>
                      </w:rPr>
                      <w:t> </w:t>
                    </w:r>
                    <w:r>
                      <w:rPr>
                        <w:color w:val="424242"/>
                        <w:spacing w:val="-5"/>
                        <w:w w:val="70"/>
                        <w:sz w:val="22"/>
                      </w:rPr>
                      <w:t>CD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500698</wp:posOffset>
              </wp:positionH>
              <wp:positionV relativeFrom="page">
                <wp:posOffset>478065</wp:posOffset>
              </wp:positionV>
              <wp:extent cx="3035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35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03" w:val="left" w:leader="none"/>
                            </w:tabs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424242"/>
                              <w:spacing w:val="-10"/>
                              <w:sz w:val="16"/>
                            </w:rPr>
                            <w:t>@</w:t>
                          </w:r>
                          <w:r>
                            <w:rPr>
                              <w:color w:val="424242"/>
                              <w:sz w:val="16"/>
                            </w:rPr>
                            <w:tab/>
                          </w:r>
                          <w:r>
                            <w:rPr>
                              <w:color w:val="424242"/>
                              <w:spacing w:val="-1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425098pt;margin-top:37.642941pt;width:23.9pt;height:10.95pt;mso-position-horizontal-relative:page;mso-position-vertical-relative:page;z-index:-15772672" type="#_x0000_t202" id="docshape3" filled="false" stroked="false">
              <v:textbox inset="0,0,0,0">
                <w:txbxContent>
                  <w:p>
                    <w:pPr>
                      <w:tabs>
                        <w:tab w:pos="403" w:val="left" w:leader="none"/>
                      </w:tabs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24242"/>
                        <w:spacing w:val="-10"/>
                        <w:sz w:val="16"/>
                      </w:rPr>
                      <w:t>@</w:t>
                    </w:r>
                    <w:r>
                      <w:rPr>
                        <w:color w:val="424242"/>
                        <w:sz w:val="16"/>
                      </w:rPr>
                      <w:tab/>
                    </w:r>
                    <w:r>
                      <w:rPr>
                        <w:color w:val="424242"/>
                        <w:spacing w:val="-10"/>
                        <w:sz w:val="16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2241471</wp:posOffset>
              </wp:positionH>
              <wp:positionV relativeFrom="page">
                <wp:posOffset>478065</wp:posOffset>
              </wp:positionV>
              <wp:extent cx="19685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8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color w:val="424242"/>
                              <w:spacing w:val="-5"/>
                              <w:w w:val="85"/>
                            </w:rPr>
                            <w:t>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493805pt;margin-top:37.642941pt;width:15.5pt;height:10.95pt;mso-position-horizontal-relative:page;mso-position-vertical-relative:page;z-index:-1577216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color w:val="424242"/>
                        <w:spacing w:val="-5"/>
                        <w:w w:val="85"/>
                      </w:rPr>
                      <w:t>RES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86"/>
      <w:outlineLvl w:val="1"/>
    </w:pPr>
    <w:rPr>
      <w:rFonts w:ascii="Arial" w:hAnsi="Arial" w:eastAsia="Arial" w:cs="Arial"/>
      <w:b/>
      <w:bCs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czso.cz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czu0168</dc:creator>
  <dc:title>0050AA42D90C250616101550</dc:title>
  <dcterms:created xsi:type="dcterms:W3CDTF">2025-06-18T06:21:34Z</dcterms:created>
  <dcterms:modified xsi:type="dcterms:W3CDTF">2025-06-18T06:21:34Z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KM_450i</vt:lpwstr>
  </property>
  <property fmtid="{D5CDD505-2E9C-101B-9397-08002B2CF9AE}" pid="4" name="LastSaved">
    <vt:filetime>2025-06-18T00:00:00Z</vt:filetime>
  </property>
  <property fmtid="{D5CDD505-2E9C-101B-9397-08002B2CF9AE}" pid="5" name="Producer">
    <vt:lpwstr>KONICA MINOLTA bizhub 450i</vt:lpwstr>
  </property>
</Properties>
</file>