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10" w:rsidRPr="004002C3" w:rsidRDefault="00612710" w:rsidP="00D50A1F">
      <w:pPr>
        <w:spacing w:line="276" w:lineRule="auto"/>
        <w:contextualSpacing/>
        <w:jc w:val="center"/>
        <w:rPr>
          <w:rFonts w:asciiTheme="minorHAnsi" w:hAnsiTheme="minorHAnsi" w:cstheme="minorHAnsi"/>
          <w:b/>
          <w:sz w:val="22"/>
          <w:szCs w:val="22"/>
        </w:rPr>
      </w:pPr>
    </w:p>
    <w:p w:rsidR="00612710" w:rsidRPr="00671533" w:rsidRDefault="00612710" w:rsidP="00D50A1F">
      <w:pPr>
        <w:pStyle w:val="Bezmezer"/>
        <w:spacing w:line="276" w:lineRule="auto"/>
        <w:rPr>
          <w:rFonts w:asciiTheme="minorHAnsi" w:hAnsiTheme="minorHAnsi" w:cstheme="minorHAnsi"/>
          <w:b/>
          <w:sz w:val="22"/>
          <w:szCs w:val="22"/>
        </w:rPr>
      </w:pPr>
      <w:r w:rsidRPr="00671533">
        <w:rPr>
          <w:rFonts w:asciiTheme="minorHAnsi" w:hAnsiTheme="minorHAnsi" w:cstheme="minorHAnsi"/>
          <w:b/>
          <w:sz w:val="22"/>
          <w:szCs w:val="22"/>
        </w:rPr>
        <w:t>Národní památkový ústav, státní příspěvková organizace</w:t>
      </w:r>
    </w:p>
    <w:p w:rsidR="00612710" w:rsidRPr="00671533" w:rsidRDefault="00612710" w:rsidP="00D50A1F">
      <w:pPr>
        <w:pStyle w:val="Bezmezer"/>
        <w:spacing w:line="276" w:lineRule="auto"/>
        <w:rPr>
          <w:rFonts w:asciiTheme="minorHAnsi" w:hAnsiTheme="minorHAnsi" w:cstheme="minorHAnsi"/>
          <w:sz w:val="22"/>
          <w:szCs w:val="22"/>
        </w:rPr>
      </w:pPr>
      <w:r w:rsidRPr="00671533">
        <w:rPr>
          <w:rFonts w:asciiTheme="minorHAnsi" w:hAnsiTheme="minorHAnsi" w:cstheme="minorHAnsi"/>
          <w:sz w:val="22"/>
          <w:szCs w:val="22"/>
        </w:rPr>
        <w:t xml:space="preserve">IČO: 75032333, DIČ: CZ75032333 </w:t>
      </w:r>
    </w:p>
    <w:p w:rsidR="00612710" w:rsidRPr="00671533" w:rsidRDefault="00612710" w:rsidP="00D50A1F">
      <w:pPr>
        <w:pStyle w:val="Bezmezer"/>
        <w:spacing w:line="276" w:lineRule="auto"/>
        <w:rPr>
          <w:rFonts w:asciiTheme="minorHAnsi" w:hAnsiTheme="minorHAnsi" w:cstheme="minorHAnsi"/>
          <w:sz w:val="22"/>
          <w:szCs w:val="22"/>
        </w:rPr>
      </w:pPr>
      <w:r w:rsidRPr="00671533">
        <w:rPr>
          <w:rFonts w:asciiTheme="minorHAnsi" w:hAnsiTheme="minorHAnsi" w:cstheme="minorHAnsi"/>
          <w:sz w:val="22"/>
          <w:szCs w:val="22"/>
        </w:rPr>
        <w:t>se sídlem: Valdštejnské nám. 162/3, Praha 1, 118 01</w:t>
      </w:r>
    </w:p>
    <w:p w:rsidR="00612710" w:rsidRPr="00671533" w:rsidRDefault="00612710" w:rsidP="00D50A1F">
      <w:pPr>
        <w:pStyle w:val="Bezmezer"/>
        <w:spacing w:line="276" w:lineRule="auto"/>
        <w:rPr>
          <w:rFonts w:asciiTheme="minorHAnsi" w:hAnsiTheme="minorHAnsi" w:cstheme="minorHAnsi"/>
          <w:sz w:val="22"/>
          <w:szCs w:val="22"/>
        </w:rPr>
      </w:pPr>
      <w:r w:rsidRPr="00671533">
        <w:rPr>
          <w:rFonts w:asciiTheme="minorHAnsi" w:hAnsiTheme="minorHAnsi" w:cstheme="minorHAnsi"/>
          <w:sz w:val="22"/>
          <w:szCs w:val="22"/>
        </w:rPr>
        <w:t>jednající Ing. Petrem Šubíkem, ředitelem Územní památkové správy v Kroměříži</w:t>
      </w:r>
    </w:p>
    <w:p w:rsidR="00612710" w:rsidRPr="00671533" w:rsidRDefault="00612710" w:rsidP="00D50A1F">
      <w:pPr>
        <w:pStyle w:val="Bezmezer"/>
        <w:spacing w:line="276" w:lineRule="auto"/>
        <w:rPr>
          <w:rFonts w:asciiTheme="minorHAnsi" w:hAnsiTheme="minorHAnsi" w:cstheme="minorHAnsi"/>
          <w:spacing w:val="-4"/>
          <w:kern w:val="22"/>
          <w:sz w:val="22"/>
          <w:szCs w:val="22"/>
        </w:rPr>
      </w:pPr>
      <w:r w:rsidRPr="00671533">
        <w:rPr>
          <w:rFonts w:asciiTheme="minorHAnsi" w:hAnsiTheme="minorHAnsi" w:cstheme="minorHAnsi"/>
          <w:sz w:val="22"/>
          <w:szCs w:val="22"/>
        </w:rPr>
        <w:t xml:space="preserve">Zástupce pro věcná jednání: </w:t>
      </w:r>
    </w:p>
    <w:p w:rsidR="00612710" w:rsidRPr="00671533" w:rsidRDefault="00A23A68" w:rsidP="00D50A1F">
      <w:pPr>
        <w:pStyle w:val="Bezmezer"/>
        <w:spacing w:line="276" w:lineRule="auto"/>
        <w:rPr>
          <w:rStyle w:val="Hypertextovodkaz"/>
          <w:rFonts w:asciiTheme="minorHAnsi" w:hAnsiTheme="minorHAnsi" w:cstheme="minorHAnsi"/>
          <w:spacing w:val="-6"/>
          <w:sz w:val="22"/>
          <w:szCs w:val="22"/>
        </w:rPr>
      </w:pPr>
      <w:r>
        <w:rPr>
          <w:rFonts w:asciiTheme="minorHAnsi" w:hAnsiTheme="minorHAnsi" w:cstheme="minorHAnsi"/>
          <w:spacing w:val="-6"/>
          <w:kern w:val="22"/>
          <w:sz w:val="22"/>
          <w:szCs w:val="22"/>
        </w:rPr>
        <w:t>xxxxxxxxxxxxxxx</w:t>
      </w:r>
      <w:r w:rsidR="00612710" w:rsidRPr="00671533">
        <w:rPr>
          <w:rFonts w:asciiTheme="minorHAnsi" w:hAnsiTheme="minorHAnsi" w:cstheme="minorHAnsi"/>
          <w:spacing w:val="-6"/>
          <w:kern w:val="22"/>
          <w:sz w:val="22"/>
          <w:szCs w:val="22"/>
        </w:rPr>
        <w:t>, kastelánka SZ Ján</w:t>
      </w:r>
      <w:r>
        <w:rPr>
          <w:rFonts w:asciiTheme="minorHAnsi" w:hAnsiTheme="minorHAnsi" w:cstheme="minorHAnsi"/>
          <w:spacing w:val="-6"/>
          <w:kern w:val="22"/>
          <w:sz w:val="22"/>
          <w:szCs w:val="22"/>
        </w:rPr>
        <w:t>ský Vrch; tel.: xxxxxxxxxxxxxxxx</w:t>
      </w:r>
      <w:r w:rsidR="00612710" w:rsidRPr="00671533">
        <w:rPr>
          <w:rFonts w:asciiTheme="minorHAnsi" w:hAnsiTheme="minorHAnsi" w:cstheme="minorHAnsi"/>
          <w:spacing w:val="-6"/>
          <w:kern w:val="22"/>
          <w:sz w:val="22"/>
          <w:szCs w:val="22"/>
        </w:rPr>
        <w:t>, e-mail:</w:t>
      </w:r>
      <w:r w:rsidR="00671533" w:rsidRPr="00671533">
        <w:rPr>
          <w:rFonts w:asciiTheme="minorHAnsi" w:hAnsiTheme="minorHAnsi" w:cstheme="minorHAnsi"/>
          <w:spacing w:val="-6"/>
          <w:kern w:val="22"/>
          <w:sz w:val="22"/>
          <w:szCs w:val="22"/>
        </w:rPr>
        <w:t xml:space="preserve"> </w:t>
      </w:r>
      <w:r>
        <w:rPr>
          <w:rFonts w:asciiTheme="minorHAnsi" w:hAnsiTheme="minorHAnsi" w:cstheme="minorHAnsi"/>
          <w:sz w:val="22"/>
          <w:szCs w:val="22"/>
        </w:rPr>
        <w:t>xxxxxxxxxxxxxxxx</w:t>
      </w:r>
      <w:r w:rsidR="00612710" w:rsidRPr="00671533">
        <w:rPr>
          <w:rFonts w:asciiTheme="minorHAnsi" w:hAnsiTheme="minorHAnsi" w:cstheme="minorHAnsi"/>
          <w:sz w:val="22"/>
          <w:szCs w:val="22"/>
        </w:rPr>
        <w:t>,</w:t>
      </w:r>
      <w:r w:rsidR="00612710" w:rsidRPr="00671533">
        <w:rPr>
          <w:rFonts w:asciiTheme="minorHAnsi" w:hAnsiTheme="minorHAnsi" w:cstheme="minorHAnsi"/>
          <w:spacing w:val="-6"/>
          <w:sz w:val="22"/>
          <w:szCs w:val="22"/>
        </w:rPr>
        <w:t xml:space="preserve"> </w:t>
      </w:r>
    </w:p>
    <w:p w:rsidR="00612710" w:rsidRPr="00671533" w:rsidRDefault="00612710" w:rsidP="00D50A1F">
      <w:pPr>
        <w:pStyle w:val="Bezmezer"/>
        <w:spacing w:line="276" w:lineRule="auto"/>
        <w:rPr>
          <w:rFonts w:asciiTheme="minorHAnsi" w:hAnsiTheme="minorHAnsi" w:cstheme="minorHAnsi"/>
          <w:sz w:val="22"/>
          <w:szCs w:val="22"/>
        </w:rPr>
      </w:pPr>
      <w:r w:rsidRPr="00671533">
        <w:rPr>
          <w:rFonts w:asciiTheme="minorHAnsi" w:hAnsiTheme="minorHAnsi" w:cstheme="minorHAnsi"/>
          <w:sz w:val="22"/>
          <w:szCs w:val="22"/>
        </w:rPr>
        <w:t xml:space="preserve">Zástupce pro věci technické: </w:t>
      </w:r>
    </w:p>
    <w:p w:rsidR="00612710" w:rsidRPr="00671533" w:rsidRDefault="00A23A68" w:rsidP="00D50A1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Theme="minorHAnsi" w:hAnsiTheme="minorHAnsi" w:cstheme="minorHAnsi"/>
          <w:sz w:val="22"/>
          <w:szCs w:val="22"/>
          <w:shd w:val="clear" w:color="auto" w:fill="FFFF00"/>
        </w:rPr>
      </w:pPr>
      <w:r>
        <w:rPr>
          <w:rFonts w:asciiTheme="minorHAnsi" w:hAnsiTheme="minorHAnsi" w:cstheme="minorHAnsi"/>
          <w:iCs/>
          <w:sz w:val="22"/>
          <w:szCs w:val="22"/>
        </w:rPr>
        <w:t>xxxxxxxxxxxxxx</w:t>
      </w:r>
      <w:r w:rsidR="00612710" w:rsidRPr="00671533">
        <w:rPr>
          <w:rFonts w:asciiTheme="minorHAnsi" w:hAnsiTheme="minorHAnsi" w:cstheme="minorHAnsi"/>
          <w:iCs/>
          <w:sz w:val="22"/>
          <w:szCs w:val="22"/>
        </w:rPr>
        <w:t>, investiční referent, tel.:</w:t>
      </w:r>
      <w:r>
        <w:rPr>
          <w:rFonts w:asciiTheme="minorHAnsi" w:hAnsiTheme="minorHAnsi" w:cstheme="minorHAnsi"/>
          <w:sz w:val="22"/>
          <w:szCs w:val="22"/>
        </w:rPr>
        <w:t xml:space="preserve"> xxxxxxxxxxxxxx, e-mail: xxxxxxxxxxxxxxx</w:t>
      </w:r>
    </w:p>
    <w:p w:rsidR="00612710" w:rsidRPr="00671533" w:rsidRDefault="00612710" w:rsidP="00D50A1F">
      <w:pPr>
        <w:pStyle w:val="Bezmezer"/>
        <w:spacing w:after="120" w:line="276" w:lineRule="auto"/>
        <w:rPr>
          <w:rFonts w:asciiTheme="minorHAnsi" w:hAnsiTheme="minorHAnsi" w:cstheme="minorHAnsi"/>
          <w:sz w:val="22"/>
          <w:szCs w:val="22"/>
        </w:rPr>
      </w:pPr>
      <w:r w:rsidRPr="00671533">
        <w:rPr>
          <w:rFonts w:asciiTheme="minorHAnsi" w:hAnsiTheme="minorHAnsi" w:cstheme="minorHAnsi"/>
          <w:sz w:val="22"/>
          <w:szCs w:val="22"/>
        </w:rPr>
        <w:t>Bankovní spojení:</w:t>
      </w:r>
      <w:r w:rsidR="00671533">
        <w:rPr>
          <w:rFonts w:asciiTheme="minorHAnsi" w:hAnsiTheme="minorHAnsi" w:cstheme="minorHAnsi"/>
          <w:sz w:val="22"/>
          <w:szCs w:val="22"/>
        </w:rPr>
        <w:t xml:space="preserve"> </w:t>
      </w:r>
      <w:r w:rsidRPr="00671533">
        <w:rPr>
          <w:rFonts w:asciiTheme="minorHAnsi" w:hAnsiTheme="minorHAnsi" w:cstheme="minorHAnsi"/>
          <w:sz w:val="22"/>
          <w:szCs w:val="22"/>
        </w:rPr>
        <w:t xml:space="preserve">ČNB, č.ú. 500005-60039011/0710 </w:t>
      </w:r>
    </w:p>
    <w:p w:rsidR="00612710" w:rsidRPr="00671533" w:rsidRDefault="00612710" w:rsidP="00D50A1F">
      <w:pPr>
        <w:pStyle w:val="Bezmezer"/>
        <w:spacing w:line="276" w:lineRule="auto"/>
        <w:rPr>
          <w:rFonts w:asciiTheme="minorHAnsi" w:hAnsiTheme="minorHAnsi" w:cstheme="minorHAnsi"/>
          <w:b/>
          <w:sz w:val="22"/>
          <w:szCs w:val="22"/>
        </w:rPr>
      </w:pPr>
      <w:r w:rsidRPr="00671533">
        <w:rPr>
          <w:rFonts w:asciiTheme="minorHAnsi" w:hAnsiTheme="minorHAnsi" w:cstheme="minorHAnsi"/>
          <w:b/>
          <w:sz w:val="22"/>
          <w:szCs w:val="22"/>
        </w:rPr>
        <w:t>Doručovací adresa:</w:t>
      </w:r>
    </w:p>
    <w:p w:rsidR="00612710" w:rsidRPr="00671533" w:rsidRDefault="00612710" w:rsidP="00D50A1F">
      <w:pPr>
        <w:pStyle w:val="Bezmezer"/>
        <w:spacing w:line="276" w:lineRule="auto"/>
        <w:rPr>
          <w:rFonts w:asciiTheme="minorHAnsi" w:hAnsiTheme="minorHAnsi" w:cstheme="minorHAnsi"/>
          <w:sz w:val="22"/>
          <w:szCs w:val="22"/>
        </w:rPr>
      </w:pPr>
      <w:r w:rsidRPr="00671533">
        <w:rPr>
          <w:rFonts w:asciiTheme="minorHAnsi" w:hAnsiTheme="minorHAnsi" w:cstheme="minorHAnsi"/>
          <w:sz w:val="22"/>
          <w:szCs w:val="22"/>
        </w:rPr>
        <w:t>Národní památkový ústav, územní památková správa v Kroměříži</w:t>
      </w:r>
    </w:p>
    <w:p w:rsidR="00612710" w:rsidRPr="00671533" w:rsidRDefault="00612710" w:rsidP="00D50A1F">
      <w:pPr>
        <w:pStyle w:val="Bezmezer"/>
        <w:spacing w:after="120" w:line="276" w:lineRule="auto"/>
        <w:rPr>
          <w:rFonts w:asciiTheme="minorHAnsi" w:hAnsiTheme="minorHAnsi" w:cstheme="minorHAnsi"/>
          <w:sz w:val="22"/>
          <w:szCs w:val="22"/>
        </w:rPr>
      </w:pPr>
      <w:r w:rsidRPr="00671533">
        <w:rPr>
          <w:rFonts w:asciiTheme="minorHAnsi" w:hAnsiTheme="minorHAnsi" w:cstheme="minorHAnsi"/>
          <w:sz w:val="22"/>
          <w:szCs w:val="22"/>
        </w:rPr>
        <w:t>Adresa: Sněmovní nám. 1, 767 01 Kroměříž,</w:t>
      </w:r>
    </w:p>
    <w:p w:rsidR="00612710" w:rsidRPr="00671533" w:rsidRDefault="00612710" w:rsidP="00D50A1F">
      <w:pPr>
        <w:pStyle w:val="Bezmezer"/>
        <w:spacing w:line="276" w:lineRule="auto"/>
        <w:rPr>
          <w:rFonts w:asciiTheme="minorHAnsi" w:hAnsiTheme="minorHAnsi" w:cstheme="minorHAnsi"/>
          <w:b/>
          <w:sz w:val="22"/>
          <w:szCs w:val="22"/>
        </w:rPr>
      </w:pPr>
      <w:r w:rsidRPr="00671533">
        <w:rPr>
          <w:rFonts w:asciiTheme="minorHAnsi" w:hAnsiTheme="minorHAnsi" w:cstheme="minorHAnsi"/>
          <w:b/>
          <w:sz w:val="22"/>
          <w:szCs w:val="22"/>
        </w:rPr>
        <w:t>(dále jen „Objednatel“)</w:t>
      </w:r>
    </w:p>
    <w:p w:rsidR="00671533" w:rsidRDefault="00671533" w:rsidP="00D50A1F">
      <w:pPr>
        <w:pStyle w:val="Bezmezer"/>
        <w:spacing w:line="276" w:lineRule="auto"/>
        <w:rPr>
          <w:rFonts w:asciiTheme="minorHAnsi" w:hAnsiTheme="minorHAnsi" w:cstheme="minorHAnsi"/>
          <w:b/>
          <w:sz w:val="22"/>
          <w:szCs w:val="22"/>
        </w:rPr>
      </w:pPr>
    </w:p>
    <w:p w:rsidR="00930311" w:rsidRDefault="000C6245" w:rsidP="00D50A1F">
      <w:pPr>
        <w:pStyle w:val="Bezmezer"/>
        <w:spacing w:line="276" w:lineRule="auto"/>
        <w:rPr>
          <w:rFonts w:asciiTheme="minorHAnsi" w:hAnsiTheme="minorHAnsi" w:cstheme="minorHAnsi"/>
          <w:sz w:val="22"/>
          <w:szCs w:val="22"/>
        </w:rPr>
      </w:pPr>
      <w:r>
        <w:rPr>
          <w:rFonts w:asciiTheme="minorHAnsi" w:hAnsiTheme="minorHAnsi" w:cstheme="minorHAnsi"/>
          <w:sz w:val="22"/>
          <w:szCs w:val="22"/>
        </w:rPr>
        <w:t>a</w:t>
      </w:r>
    </w:p>
    <w:p w:rsidR="00F542E5" w:rsidRPr="000C244A" w:rsidRDefault="00F542E5" w:rsidP="00D50A1F">
      <w:pPr>
        <w:pStyle w:val="Bezmezer"/>
        <w:spacing w:line="276" w:lineRule="auto"/>
        <w:rPr>
          <w:rFonts w:asciiTheme="minorHAnsi" w:hAnsiTheme="minorHAnsi" w:cstheme="minorHAnsi"/>
          <w:sz w:val="22"/>
          <w:szCs w:val="22"/>
        </w:rPr>
      </w:pPr>
    </w:p>
    <w:p w:rsidR="00D50A1F" w:rsidRPr="004A3EC6" w:rsidRDefault="00D50A1F" w:rsidP="00D50A1F">
      <w:pPr>
        <w:pStyle w:val="Bezmezer"/>
        <w:spacing w:line="276" w:lineRule="auto"/>
        <w:rPr>
          <w:rFonts w:asciiTheme="minorHAnsi" w:hAnsiTheme="minorHAnsi" w:cstheme="minorHAnsi"/>
          <w:sz w:val="22"/>
          <w:szCs w:val="22"/>
        </w:rPr>
      </w:pPr>
      <w:r w:rsidRPr="004A3EC6">
        <w:rPr>
          <w:rStyle w:val="Siln"/>
          <w:rFonts w:asciiTheme="minorHAnsi" w:hAnsiTheme="minorHAnsi" w:cstheme="minorHAnsi"/>
          <w:bCs w:val="0"/>
          <w:sz w:val="22"/>
          <w:szCs w:val="22"/>
        </w:rPr>
        <w:t>A.Q. Attentus Qualitatis s.r.o.</w:t>
      </w:r>
      <w:r w:rsidRPr="004A3EC6">
        <w:rPr>
          <w:rFonts w:asciiTheme="minorHAnsi" w:hAnsiTheme="minorHAnsi" w:cstheme="minorHAnsi"/>
          <w:sz w:val="22"/>
          <w:szCs w:val="22"/>
        </w:rPr>
        <w:t xml:space="preserve"> </w:t>
      </w:r>
    </w:p>
    <w:p w:rsidR="00D50A1F" w:rsidRPr="004A3EC6" w:rsidRDefault="00D50A1F" w:rsidP="00D50A1F">
      <w:pPr>
        <w:pStyle w:val="Bezmezer"/>
        <w:spacing w:line="276" w:lineRule="auto"/>
        <w:rPr>
          <w:rFonts w:asciiTheme="minorHAnsi" w:hAnsiTheme="minorHAnsi" w:cstheme="minorHAnsi"/>
          <w:sz w:val="22"/>
          <w:szCs w:val="22"/>
        </w:rPr>
      </w:pPr>
      <w:r w:rsidRPr="004A3EC6">
        <w:rPr>
          <w:rFonts w:asciiTheme="minorHAnsi" w:hAnsiTheme="minorHAnsi" w:cstheme="minorHAnsi"/>
          <w:sz w:val="22"/>
          <w:szCs w:val="22"/>
        </w:rPr>
        <w:t xml:space="preserve">se sídlem: Tišnovská 266, 679 23 Lomnice </w:t>
      </w:r>
    </w:p>
    <w:p w:rsidR="00D50A1F" w:rsidRPr="004A3EC6" w:rsidRDefault="00D50A1F" w:rsidP="00D50A1F">
      <w:pPr>
        <w:pStyle w:val="Bezmezer"/>
        <w:spacing w:line="276" w:lineRule="auto"/>
        <w:rPr>
          <w:rFonts w:asciiTheme="minorHAnsi" w:hAnsiTheme="minorHAnsi" w:cstheme="minorHAnsi"/>
          <w:sz w:val="22"/>
          <w:szCs w:val="22"/>
        </w:rPr>
      </w:pPr>
      <w:r w:rsidRPr="004A3EC6">
        <w:rPr>
          <w:rFonts w:asciiTheme="minorHAnsi" w:hAnsiTheme="minorHAnsi" w:cstheme="minorHAnsi"/>
          <w:sz w:val="22"/>
          <w:szCs w:val="22"/>
        </w:rPr>
        <w:t>IČO: 27707911, DIČ: CZ27707911</w:t>
      </w:r>
      <w:r w:rsidR="00F542E5" w:rsidRPr="004A3EC6">
        <w:rPr>
          <w:rFonts w:asciiTheme="minorHAnsi" w:hAnsiTheme="minorHAnsi" w:cstheme="minorHAnsi"/>
          <w:sz w:val="22"/>
          <w:szCs w:val="22"/>
        </w:rPr>
        <w:t>,</w:t>
      </w:r>
    </w:p>
    <w:p w:rsidR="00D50A1F" w:rsidRPr="004A3EC6" w:rsidRDefault="00D50A1F" w:rsidP="00D50A1F">
      <w:pPr>
        <w:pStyle w:val="Bezmezer"/>
        <w:spacing w:line="276" w:lineRule="auto"/>
        <w:rPr>
          <w:rFonts w:asciiTheme="minorHAnsi" w:hAnsiTheme="minorHAnsi" w:cstheme="minorHAnsi"/>
          <w:sz w:val="22"/>
          <w:szCs w:val="22"/>
        </w:rPr>
      </w:pPr>
      <w:r w:rsidRPr="004A3EC6">
        <w:rPr>
          <w:rFonts w:asciiTheme="minorHAnsi" w:hAnsiTheme="minorHAnsi" w:cstheme="minorHAnsi"/>
          <w:sz w:val="22"/>
          <w:szCs w:val="22"/>
        </w:rPr>
        <w:t>zapsána v obchodním rejstříku vedeném u Krajského soudu v Brně, spis. zn. C 53544</w:t>
      </w:r>
    </w:p>
    <w:p w:rsidR="00D50A1F" w:rsidRPr="004A3EC6" w:rsidRDefault="00A23A68" w:rsidP="00D50A1F">
      <w:pPr>
        <w:pStyle w:val="Bezmezer"/>
        <w:spacing w:line="276" w:lineRule="auto"/>
        <w:rPr>
          <w:rFonts w:asciiTheme="minorHAnsi" w:hAnsiTheme="minorHAnsi" w:cstheme="minorHAnsi"/>
          <w:sz w:val="22"/>
          <w:szCs w:val="22"/>
        </w:rPr>
      </w:pPr>
      <w:r>
        <w:rPr>
          <w:rFonts w:asciiTheme="minorHAnsi" w:hAnsiTheme="minorHAnsi" w:cstheme="minorHAnsi"/>
          <w:sz w:val="22"/>
          <w:szCs w:val="22"/>
        </w:rPr>
        <w:t>Zastoupená xxxxxxxxxxxxxxx</w:t>
      </w:r>
      <w:r w:rsidR="00D50A1F" w:rsidRPr="004A3EC6">
        <w:rPr>
          <w:rFonts w:asciiTheme="minorHAnsi" w:hAnsiTheme="minorHAnsi" w:cstheme="minorHAnsi"/>
          <w:sz w:val="22"/>
          <w:szCs w:val="22"/>
        </w:rPr>
        <w:t>, jednatelem</w:t>
      </w:r>
    </w:p>
    <w:p w:rsidR="00F542E5" w:rsidRPr="004A3EC6" w:rsidRDefault="00D50A1F" w:rsidP="00F542E5">
      <w:pPr>
        <w:pStyle w:val="Bezmezer"/>
        <w:spacing w:line="276" w:lineRule="auto"/>
        <w:rPr>
          <w:rFonts w:asciiTheme="minorHAnsi" w:hAnsiTheme="minorHAnsi" w:cstheme="minorHAnsi"/>
          <w:sz w:val="22"/>
          <w:szCs w:val="22"/>
        </w:rPr>
      </w:pPr>
      <w:r w:rsidRPr="004A3EC6">
        <w:rPr>
          <w:rFonts w:asciiTheme="minorHAnsi" w:hAnsiTheme="minorHAnsi" w:cstheme="minorHAnsi"/>
          <w:sz w:val="22"/>
          <w:szCs w:val="22"/>
        </w:rPr>
        <w:t xml:space="preserve">Bankovní spojení: </w:t>
      </w:r>
      <w:r w:rsidR="00A23A68">
        <w:rPr>
          <w:rFonts w:asciiTheme="minorHAnsi" w:hAnsiTheme="minorHAnsi" w:cstheme="minorHAnsi"/>
          <w:sz w:val="22"/>
          <w:szCs w:val="22"/>
        </w:rPr>
        <w:t>xxxxxxxxxxxxxxx</w:t>
      </w:r>
    </w:p>
    <w:p w:rsidR="00A82AFC" w:rsidRPr="004A3EC6" w:rsidRDefault="00D50A1F" w:rsidP="004A3EC6">
      <w:pPr>
        <w:pStyle w:val="Bezmezer"/>
        <w:spacing w:after="120" w:line="276" w:lineRule="auto"/>
        <w:rPr>
          <w:rFonts w:asciiTheme="minorHAnsi" w:hAnsiTheme="minorHAnsi" w:cstheme="minorHAnsi"/>
          <w:sz w:val="22"/>
          <w:szCs w:val="22"/>
        </w:rPr>
      </w:pPr>
      <w:r w:rsidRPr="004A3EC6">
        <w:rPr>
          <w:rFonts w:asciiTheme="minorHAnsi" w:hAnsiTheme="minorHAnsi" w:cstheme="minorHAnsi"/>
          <w:sz w:val="22"/>
          <w:szCs w:val="22"/>
        </w:rPr>
        <w:t>Ko</w:t>
      </w:r>
      <w:r w:rsidR="00A23A68">
        <w:rPr>
          <w:rFonts w:asciiTheme="minorHAnsi" w:hAnsiTheme="minorHAnsi" w:cstheme="minorHAnsi"/>
          <w:sz w:val="22"/>
          <w:szCs w:val="22"/>
        </w:rPr>
        <w:t>ntaktní osoba: xxxxxxxxxxxxxx, tel.: xxxxxxxxxxxxxxxxx</w:t>
      </w:r>
      <w:r w:rsidRPr="004A3EC6">
        <w:rPr>
          <w:rFonts w:asciiTheme="minorHAnsi" w:hAnsiTheme="minorHAnsi" w:cstheme="minorHAnsi"/>
          <w:sz w:val="22"/>
          <w:szCs w:val="22"/>
        </w:rPr>
        <w:t xml:space="preserve">, email.: </w:t>
      </w:r>
      <w:r w:rsidR="00A23A68">
        <w:rPr>
          <w:rFonts w:asciiTheme="minorHAnsi" w:hAnsiTheme="minorHAnsi" w:cstheme="minorHAnsi"/>
          <w:sz w:val="22"/>
          <w:szCs w:val="22"/>
        </w:rPr>
        <w:t>xxxxxxxxxxxxxxx</w:t>
      </w:r>
    </w:p>
    <w:p w:rsidR="00D50A1F" w:rsidRPr="004A3EC6" w:rsidRDefault="00D50A1F" w:rsidP="00D50A1F">
      <w:pPr>
        <w:pStyle w:val="Bezmezer"/>
        <w:spacing w:line="276" w:lineRule="auto"/>
        <w:rPr>
          <w:rFonts w:asciiTheme="minorHAnsi" w:hAnsiTheme="minorHAnsi" w:cstheme="minorHAnsi"/>
          <w:sz w:val="22"/>
          <w:szCs w:val="22"/>
        </w:rPr>
      </w:pPr>
      <w:r w:rsidRPr="004A3EC6">
        <w:rPr>
          <w:rFonts w:asciiTheme="minorHAnsi" w:hAnsiTheme="minorHAnsi" w:cstheme="minorHAnsi"/>
          <w:sz w:val="22"/>
          <w:szCs w:val="22"/>
        </w:rPr>
        <w:t>(dále jen „</w:t>
      </w:r>
      <w:r w:rsidRPr="004A3EC6">
        <w:rPr>
          <w:rFonts w:asciiTheme="minorHAnsi" w:hAnsiTheme="minorHAnsi" w:cstheme="minorHAnsi"/>
          <w:b/>
          <w:bCs/>
          <w:sz w:val="22"/>
          <w:szCs w:val="22"/>
        </w:rPr>
        <w:t>zhotovitel“)</w:t>
      </w:r>
    </w:p>
    <w:p w:rsidR="000F497D" w:rsidRPr="000C244A" w:rsidRDefault="000F497D" w:rsidP="004A3EC6">
      <w:pPr>
        <w:spacing w:line="276" w:lineRule="auto"/>
        <w:ind w:left="0" w:firstLine="0"/>
        <w:rPr>
          <w:rFonts w:asciiTheme="minorHAnsi" w:hAnsiTheme="minorHAnsi" w:cstheme="minorHAnsi"/>
          <w:color w:val="000000"/>
          <w:sz w:val="22"/>
          <w:szCs w:val="22"/>
        </w:rPr>
      </w:pPr>
    </w:p>
    <w:p w:rsidR="00940E28" w:rsidRPr="000C244A" w:rsidRDefault="00940E28" w:rsidP="00D50A1F">
      <w:pPr>
        <w:pStyle w:val="Default"/>
        <w:spacing w:line="276" w:lineRule="auto"/>
        <w:jc w:val="both"/>
        <w:rPr>
          <w:rFonts w:asciiTheme="minorHAnsi" w:hAnsiTheme="minorHAnsi" w:cstheme="minorHAnsi"/>
          <w:sz w:val="22"/>
          <w:szCs w:val="22"/>
        </w:rPr>
      </w:pPr>
      <w:r w:rsidRPr="000C244A">
        <w:rPr>
          <w:rFonts w:asciiTheme="minorHAnsi" w:hAnsiTheme="minorHAnsi" w:cstheme="minorHAnsi"/>
          <w:sz w:val="22"/>
          <w:szCs w:val="22"/>
        </w:rPr>
        <w:t>(Objednatel a Zhotovitel dále též jednotlivě jen jako „</w:t>
      </w:r>
      <w:r w:rsidRPr="000C244A">
        <w:rPr>
          <w:rFonts w:asciiTheme="minorHAnsi" w:hAnsiTheme="minorHAnsi" w:cstheme="minorHAnsi"/>
          <w:b/>
          <w:sz w:val="22"/>
          <w:szCs w:val="22"/>
        </w:rPr>
        <w:t>Smluvní strana</w:t>
      </w:r>
      <w:r w:rsidRPr="000C244A">
        <w:rPr>
          <w:rFonts w:asciiTheme="minorHAnsi" w:hAnsiTheme="minorHAnsi" w:cstheme="minorHAnsi"/>
          <w:sz w:val="22"/>
          <w:szCs w:val="22"/>
        </w:rPr>
        <w:t>“ nebo společně jako „</w:t>
      </w:r>
      <w:r w:rsidRPr="000C244A">
        <w:rPr>
          <w:rFonts w:asciiTheme="minorHAnsi" w:hAnsiTheme="minorHAnsi" w:cstheme="minorHAnsi"/>
          <w:b/>
          <w:sz w:val="22"/>
          <w:szCs w:val="22"/>
        </w:rPr>
        <w:t>Smluvní strany</w:t>
      </w:r>
      <w:r w:rsidRPr="000C244A">
        <w:rPr>
          <w:rFonts w:asciiTheme="minorHAnsi" w:hAnsiTheme="minorHAnsi" w:cstheme="minorHAnsi"/>
          <w:sz w:val="22"/>
          <w:szCs w:val="22"/>
        </w:rPr>
        <w:t>“)</w:t>
      </w:r>
      <w:r w:rsidR="00ED4EE3" w:rsidRPr="000C244A">
        <w:rPr>
          <w:rFonts w:asciiTheme="minorHAnsi" w:hAnsiTheme="minorHAnsi" w:cstheme="minorHAnsi"/>
          <w:sz w:val="22"/>
          <w:szCs w:val="22"/>
        </w:rPr>
        <w:t>,</w:t>
      </w:r>
    </w:p>
    <w:p w:rsidR="00940E28" w:rsidRPr="000C244A" w:rsidRDefault="00940E28" w:rsidP="00D50A1F">
      <w:pPr>
        <w:spacing w:before="240" w:line="276" w:lineRule="auto"/>
        <w:ind w:left="0" w:firstLine="0"/>
        <w:jc w:val="center"/>
        <w:rPr>
          <w:rFonts w:asciiTheme="minorHAnsi" w:hAnsiTheme="minorHAnsi" w:cstheme="minorHAnsi"/>
          <w:color w:val="000000"/>
          <w:sz w:val="22"/>
          <w:szCs w:val="22"/>
        </w:rPr>
      </w:pPr>
      <w:r w:rsidRPr="000C244A">
        <w:rPr>
          <w:rFonts w:asciiTheme="minorHAnsi" w:hAnsiTheme="minorHAnsi" w:cstheme="minorHAnsi"/>
          <w:color w:val="000000"/>
          <w:sz w:val="22"/>
          <w:szCs w:val="22"/>
        </w:rPr>
        <w:t xml:space="preserve">uzavřely podle </w:t>
      </w:r>
      <w:r w:rsidRPr="000C244A">
        <w:rPr>
          <w:rFonts w:asciiTheme="minorHAnsi" w:hAnsiTheme="minorHAnsi" w:cstheme="minorHAnsi"/>
          <w:sz w:val="22"/>
          <w:szCs w:val="22"/>
        </w:rPr>
        <w:t xml:space="preserve">§ 2586 a násl. </w:t>
      </w:r>
      <w:r w:rsidRPr="000C244A">
        <w:rPr>
          <w:rFonts w:asciiTheme="minorHAnsi" w:hAnsiTheme="minorHAnsi" w:cstheme="minorHAnsi"/>
          <w:color w:val="000000"/>
          <w:sz w:val="22"/>
          <w:szCs w:val="22"/>
        </w:rPr>
        <w:t>zákona č. 89/2012 Sb., občanský zákoník, ve znění pozdějších předpisů (dále jen „</w:t>
      </w:r>
      <w:r w:rsidRPr="000C244A">
        <w:rPr>
          <w:rFonts w:asciiTheme="minorHAnsi" w:hAnsiTheme="minorHAnsi" w:cstheme="minorHAnsi"/>
          <w:b/>
          <w:i/>
          <w:color w:val="000000"/>
          <w:sz w:val="22"/>
          <w:szCs w:val="22"/>
        </w:rPr>
        <w:t>OZ</w:t>
      </w:r>
      <w:r w:rsidRPr="000C244A">
        <w:rPr>
          <w:rFonts w:asciiTheme="minorHAnsi" w:hAnsiTheme="minorHAnsi" w:cstheme="minorHAnsi"/>
          <w:color w:val="000000"/>
          <w:sz w:val="22"/>
          <w:szCs w:val="22"/>
        </w:rPr>
        <w:t>“), níže uvedeného dne, měsíce a roku tuto</w:t>
      </w:r>
    </w:p>
    <w:p w:rsidR="00940E28" w:rsidRPr="000C244A" w:rsidRDefault="00940E28" w:rsidP="00D50A1F">
      <w:pPr>
        <w:pStyle w:val="Normln0"/>
        <w:spacing w:line="276" w:lineRule="auto"/>
        <w:jc w:val="center"/>
        <w:rPr>
          <w:rFonts w:asciiTheme="minorHAnsi" w:hAnsiTheme="minorHAnsi" w:cstheme="minorHAnsi"/>
          <w:color w:val="000000"/>
          <w:szCs w:val="22"/>
        </w:rPr>
      </w:pPr>
    </w:p>
    <w:p w:rsidR="00940E28" w:rsidRPr="000C244A" w:rsidRDefault="00940E28" w:rsidP="00D50A1F">
      <w:pPr>
        <w:pStyle w:val="Nzev"/>
        <w:numPr>
          <w:ilvl w:val="0"/>
          <w:numId w:val="0"/>
        </w:numPr>
        <w:tabs>
          <w:tab w:val="left" w:pos="1341"/>
        </w:tabs>
        <w:spacing w:line="276" w:lineRule="auto"/>
        <w:rPr>
          <w:rFonts w:asciiTheme="minorHAnsi" w:hAnsiTheme="minorHAnsi" w:cstheme="minorHAnsi"/>
          <w:b/>
          <w:bCs/>
          <w:sz w:val="22"/>
          <w:szCs w:val="22"/>
          <w:u w:val="none"/>
          <w:lang w:val="cs-CZ"/>
        </w:rPr>
      </w:pPr>
      <w:r w:rsidRPr="000C244A">
        <w:rPr>
          <w:rFonts w:asciiTheme="minorHAnsi" w:hAnsiTheme="minorHAnsi" w:cstheme="minorHAnsi"/>
          <w:b/>
          <w:bCs/>
          <w:sz w:val="22"/>
          <w:szCs w:val="22"/>
          <w:u w:val="none"/>
          <w:lang w:val="cs-CZ"/>
        </w:rPr>
        <w:t>smlouvu o dílo</w:t>
      </w:r>
      <w:r w:rsidR="00D51E9E" w:rsidRPr="000C244A">
        <w:rPr>
          <w:rFonts w:asciiTheme="minorHAnsi" w:hAnsiTheme="minorHAnsi" w:cstheme="minorHAnsi"/>
          <w:b/>
          <w:bCs/>
          <w:sz w:val="22"/>
          <w:szCs w:val="22"/>
          <w:u w:val="none"/>
          <w:lang w:val="cs-CZ"/>
        </w:rPr>
        <w:t xml:space="preserve"> na restaurování</w:t>
      </w:r>
    </w:p>
    <w:p w:rsidR="00CD5733" w:rsidRPr="000C244A" w:rsidRDefault="00940E28" w:rsidP="00D50A1F">
      <w:pPr>
        <w:pStyle w:val="Nzev"/>
        <w:numPr>
          <w:ilvl w:val="0"/>
          <w:numId w:val="0"/>
        </w:numPr>
        <w:tabs>
          <w:tab w:val="left" w:pos="1341"/>
        </w:tabs>
        <w:spacing w:line="276" w:lineRule="auto"/>
        <w:rPr>
          <w:rFonts w:asciiTheme="minorHAnsi" w:hAnsiTheme="minorHAnsi" w:cstheme="minorHAnsi"/>
          <w:bCs/>
          <w:sz w:val="22"/>
          <w:szCs w:val="22"/>
          <w:u w:val="none"/>
          <w:lang w:val="cs-CZ"/>
        </w:rPr>
      </w:pPr>
      <w:r w:rsidRPr="000C244A">
        <w:rPr>
          <w:rFonts w:asciiTheme="minorHAnsi" w:hAnsiTheme="minorHAnsi" w:cstheme="minorHAnsi"/>
          <w:bCs/>
          <w:sz w:val="22"/>
          <w:szCs w:val="22"/>
          <w:u w:val="none"/>
          <w:lang w:val="cs-CZ"/>
        </w:rPr>
        <w:t>(dále jen „Smlouva“)</w:t>
      </w:r>
    </w:p>
    <w:p w:rsidR="001D516C" w:rsidRPr="000C244A" w:rsidRDefault="001D516C" w:rsidP="00D50A1F">
      <w:pPr>
        <w:pStyle w:val="Nzev"/>
        <w:numPr>
          <w:ilvl w:val="0"/>
          <w:numId w:val="0"/>
        </w:numPr>
        <w:spacing w:line="276" w:lineRule="auto"/>
        <w:ind w:left="4680" w:hanging="4680"/>
        <w:rPr>
          <w:rFonts w:asciiTheme="minorHAnsi" w:hAnsiTheme="minorHAnsi" w:cstheme="minorHAnsi"/>
          <w:b/>
          <w:bCs/>
          <w:sz w:val="22"/>
          <w:szCs w:val="22"/>
          <w:u w:val="none"/>
          <w:lang w:val="cs-CZ"/>
        </w:rPr>
      </w:pPr>
    </w:p>
    <w:p w:rsidR="00865931" w:rsidRPr="000C244A" w:rsidRDefault="00865931" w:rsidP="009E2DC1">
      <w:pPr>
        <w:pStyle w:val="Nzev"/>
        <w:numPr>
          <w:ilvl w:val="0"/>
          <w:numId w:val="0"/>
        </w:numPr>
        <w:spacing w:after="120" w:line="276" w:lineRule="auto"/>
        <w:ind w:left="2489" w:firstLine="352"/>
        <w:jc w:val="left"/>
        <w:rPr>
          <w:rFonts w:asciiTheme="minorHAnsi" w:hAnsiTheme="minorHAnsi" w:cstheme="minorHAnsi"/>
          <w:b/>
          <w:bCs/>
          <w:sz w:val="22"/>
          <w:szCs w:val="22"/>
          <w:u w:val="none"/>
          <w:lang w:val="cs-CZ"/>
        </w:rPr>
      </w:pPr>
      <w:bookmarkStart w:id="0" w:name="_Ref29200563"/>
      <w:r w:rsidRPr="000C244A">
        <w:rPr>
          <w:rFonts w:asciiTheme="minorHAnsi" w:hAnsiTheme="minorHAnsi" w:cstheme="minorHAnsi"/>
          <w:b/>
          <w:bCs/>
          <w:sz w:val="22"/>
          <w:szCs w:val="22"/>
          <w:u w:val="none"/>
          <w:lang w:val="cs-CZ"/>
        </w:rPr>
        <w:t>I. Úvodní ustanovení a předmět smlouvy</w:t>
      </w:r>
    </w:p>
    <w:p w:rsidR="00D51E9E" w:rsidRPr="005F172B" w:rsidRDefault="00D51E9E" w:rsidP="00ED1821">
      <w:pPr>
        <w:pStyle w:val="Zkladntext"/>
        <w:numPr>
          <w:ilvl w:val="0"/>
          <w:numId w:val="20"/>
        </w:numPr>
        <w:spacing w:line="276" w:lineRule="auto"/>
        <w:ind w:left="709" w:hanging="425"/>
        <w:rPr>
          <w:rFonts w:ascii="Calibri" w:hAnsi="Calibri"/>
          <w:sz w:val="22"/>
          <w:szCs w:val="22"/>
          <w:lang w:eastAsia="x-none"/>
        </w:rPr>
      </w:pPr>
      <w:bookmarkStart w:id="1" w:name="_Ref29209901"/>
      <w:bookmarkEnd w:id="0"/>
      <w:r w:rsidRPr="005F172B">
        <w:rPr>
          <w:rFonts w:ascii="Calibri" w:hAnsi="Calibri"/>
          <w:sz w:val="22"/>
          <w:szCs w:val="22"/>
          <w:lang w:eastAsia="x-none"/>
        </w:rPr>
        <w:t>Objednatel je příslušný hospodařit s nemovitostmi v </w:t>
      </w:r>
      <w:r w:rsidR="004D226A" w:rsidRPr="005F172B">
        <w:rPr>
          <w:rFonts w:ascii="Calibri" w:hAnsi="Calibri"/>
          <w:sz w:val="22"/>
          <w:szCs w:val="22"/>
          <w:lang w:eastAsia="x-none"/>
        </w:rPr>
        <w:t>areálu</w:t>
      </w:r>
      <w:r w:rsidRPr="005F172B">
        <w:rPr>
          <w:rFonts w:ascii="Calibri" w:hAnsi="Calibri"/>
          <w:sz w:val="22"/>
          <w:szCs w:val="22"/>
          <w:lang w:eastAsia="x-none"/>
        </w:rPr>
        <w:t xml:space="preserve"> státního zámku Jánský Vrch.</w:t>
      </w:r>
    </w:p>
    <w:p w:rsidR="00D51E9E" w:rsidRPr="005F172B" w:rsidRDefault="00D51E9E" w:rsidP="004E0160">
      <w:pPr>
        <w:pStyle w:val="Zkladntext"/>
        <w:numPr>
          <w:ilvl w:val="0"/>
          <w:numId w:val="20"/>
        </w:numPr>
        <w:spacing w:line="276" w:lineRule="auto"/>
        <w:ind w:left="709" w:hanging="425"/>
        <w:rPr>
          <w:rFonts w:ascii="Calibri" w:hAnsi="Calibri"/>
          <w:sz w:val="22"/>
          <w:szCs w:val="22"/>
          <w:lang w:eastAsia="x-none"/>
        </w:rPr>
      </w:pPr>
      <w:r w:rsidRPr="005F172B">
        <w:rPr>
          <w:rFonts w:ascii="Calibri" w:hAnsi="Calibri"/>
          <w:spacing w:val="2"/>
          <w:sz w:val="22"/>
          <w:szCs w:val="22"/>
          <w:lang w:eastAsia="x-none"/>
        </w:rPr>
        <w:t>Předmětem této smlouvy je úprava podmínek, za kterých zhotovitel provede pro objednatele dílo</w:t>
      </w:r>
      <w:r w:rsidR="00ED1821" w:rsidRPr="005F172B">
        <w:rPr>
          <w:rFonts w:ascii="Calibri" w:hAnsi="Calibri"/>
          <w:spacing w:val="2"/>
          <w:sz w:val="22"/>
          <w:szCs w:val="22"/>
          <w:lang w:eastAsia="x-none"/>
        </w:rPr>
        <w:t xml:space="preserve"> </w:t>
      </w:r>
      <w:r w:rsidR="00872B2A" w:rsidRPr="005F172B">
        <w:rPr>
          <w:rFonts w:ascii="Calibri" w:hAnsi="Calibri"/>
          <w:spacing w:val="2"/>
          <w:sz w:val="22"/>
          <w:szCs w:val="22"/>
          <w:lang w:eastAsia="x-none"/>
        </w:rPr>
        <w:t>„</w:t>
      </w:r>
      <w:r w:rsidR="00872B2A" w:rsidRPr="005F172B">
        <w:rPr>
          <w:rFonts w:ascii="Calibri" w:hAnsi="Calibri"/>
          <w:b/>
          <w:spacing w:val="2"/>
          <w:sz w:val="22"/>
          <w:szCs w:val="22"/>
          <w:lang w:eastAsia="x-none"/>
        </w:rPr>
        <w:t>SZ Jánský Vrch, kulečníkový sál – restaurování vnitřních omítek po zatečení“</w:t>
      </w:r>
      <w:r w:rsidR="00872B2A" w:rsidRPr="005F172B">
        <w:rPr>
          <w:rFonts w:ascii="Calibri" w:hAnsi="Calibri"/>
          <w:spacing w:val="2"/>
          <w:sz w:val="22"/>
          <w:szCs w:val="22"/>
          <w:lang w:eastAsia="x-none"/>
        </w:rPr>
        <w:t>,</w:t>
      </w:r>
      <w:r w:rsidR="00872B2A" w:rsidRPr="005F172B">
        <w:rPr>
          <w:rFonts w:ascii="Calibri" w:hAnsi="Calibri"/>
          <w:b/>
          <w:spacing w:val="2"/>
          <w:sz w:val="22"/>
          <w:szCs w:val="22"/>
          <w:lang w:eastAsia="x-none"/>
        </w:rPr>
        <w:t xml:space="preserve"> </w:t>
      </w:r>
      <w:r w:rsidR="00872B2A" w:rsidRPr="005F172B">
        <w:rPr>
          <w:rFonts w:ascii="Calibri" w:hAnsi="Calibri"/>
          <w:spacing w:val="2"/>
          <w:sz w:val="22"/>
          <w:szCs w:val="22"/>
          <w:lang w:eastAsia="x-none"/>
        </w:rPr>
        <w:t xml:space="preserve">spočívající v </w:t>
      </w:r>
      <w:r w:rsidR="00872B2A" w:rsidRPr="005F172B">
        <w:rPr>
          <w:rFonts w:ascii="Calibri" w:hAnsi="Calibri"/>
          <w:sz w:val="22"/>
          <w:szCs w:val="22"/>
        </w:rPr>
        <w:t>sanac</w:t>
      </w:r>
      <w:r w:rsidR="00ED1821" w:rsidRPr="005F172B">
        <w:rPr>
          <w:rFonts w:ascii="Calibri" w:hAnsi="Calibri"/>
          <w:sz w:val="22"/>
          <w:szCs w:val="22"/>
        </w:rPr>
        <w:t>i</w:t>
      </w:r>
      <w:r w:rsidR="00872B2A" w:rsidRPr="005F172B">
        <w:rPr>
          <w:rFonts w:ascii="Calibri" w:hAnsi="Calibri"/>
          <w:sz w:val="22"/>
          <w:szCs w:val="22"/>
        </w:rPr>
        <w:t xml:space="preserve"> (restaurování) vnitřních povrchů stěn a stropů</w:t>
      </w:r>
      <w:r w:rsidR="00ED1821" w:rsidRPr="005F172B">
        <w:rPr>
          <w:rFonts w:ascii="Calibri" w:hAnsi="Calibri"/>
          <w:sz w:val="22"/>
          <w:szCs w:val="22"/>
        </w:rPr>
        <w:t xml:space="preserve"> v jihozápadním koutě (s kamny) kulečníkového sálu, </w:t>
      </w:r>
      <w:r w:rsidR="00872B2A" w:rsidRPr="005F172B">
        <w:rPr>
          <w:rFonts w:ascii="Calibri" w:hAnsi="Calibri"/>
          <w:sz w:val="22"/>
          <w:szCs w:val="22"/>
        </w:rPr>
        <w:t>poškozených při extrémních srážkách v září 2024</w:t>
      </w:r>
      <w:r w:rsidR="005F172B" w:rsidRPr="005F172B">
        <w:rPr>
          <w:rFonts w:ascii="Calibri" w:hAnsi="Calibri"/>
          <w:sz w:val="22"/>
          <w:szCs w:val="22"/>
        </w:rPr>
        <w:t xml:space="preserve"> (dále také „předmět restaurování“)</w:t>
      </w:r>
      <w:r w:rsidR="00ED1821" w:rsidRPr="005F172B">
        <w:rPr>
          <w:rFonts w:ascii="Calibri" w:hAnsi="Calibri"/>
          <w:sz w:val="22"/>
          <w:szCs w:val="22"/>
        </w:rPr>
        <w:t>; dílo je více specifikované v příloze č. 1 -</w:t>
      </w:r>
      <w:r w:rsidR="004E0160" w:rsidRPr="005F172B">
        <w:rPr>
          <w:rFonts w:ascii="Calibri" w:hAnsi="Calibri"/>
          <w:sz w:val="22"/>
          <w:szCs w:val="22"/>
        </w:rPr>
        <w:t xml:space="preserve"> Analýza vlhkostního poškození a restaurátorský návrh místnosti č. 22 (kulečníkový sál), vypracovaný A.Q. Attentus Qualitatis s.r.o., Tišnovská 266, 679 23 Lomnice v únoru 2025</w:t>
      </w:r>
      <w:r w:rsidR="00ED1821" w:rsidRPr="005F172B">
        <w:rPr>
          <w:rFonts w:ascii="Calibri" w:hAnsi="Calibri"/>
          <w:sz w:val="22"/>
          <w:szCs w:val="22"/>
        </w:rPr>
        <w:t xml:space="preserve"> (dále jen „dílo“).</w:t>
      </w:r>
    </w:p>
    <w:p w:rsidR="004E0160" w:rsidRPr="004E0160" w:rsidRDefault="004E0160" w:rsidP="00FD2D2C">
      <w:pPr>
        <w:pStyle w:val="Zkladntext"/>
        <w:spacing w:line="276" w:lineRule="auto"/>
        <w:ind w:left="0" w:firstLine="0"/>
        <w:rPr>
          <w:rFonts w:asciiTheme="minorHAnsi" w:hAnsiTheme="minorHAnsi" w:cstheme="minorHAnsi"/>
          <w:sz w:val="22"/>
          <w:szCs w:val="22"/>
          <w:lang w:eastAsia="x-none"/>
        </w:rPr>
      </w:pPr>
    </w:p>
    <w:p w:rsidR="004E0160" w:rsidRDefault="00865931" w:rsidP="002D2C0C">
      <w:pPr>
        <w:pStyle w:val="Zkladntext"/>
        <w:numPr>
          <w:ilvl w:val="0"/>
          <w:numId w:val="20"/>
        </w:numPr>
        <w:spacing w:line="276" w:lineRule="auto"/>
        <w:ind w:left="709" w:hanging="425"/>
        <w:rPr>
          <w:rFonts w:asciiTheme="minorHAnsi" w:hAnsiTheme="minorHAnsi" w:cstheme="minorHAnsi"/>
          <w:sz w:val="22"/>
          <w:szCs w:val="22"/>
        </w:rPr>
      </w:pPr>
      <w:r w:rsidRPr="004E0160">
        <w:rPr>
          <w:rFonts w:asciiTheme="minorHAnsi" w:hAnsiTheme="minorHAnsi" w:cstheme="minorHAnsi"/>
          <w:sz w:val="22"/>
          <w:szCs w:val="22"/>
          <w:lang w:eastAsia="x-none"/>
        </w:rPr>
        <w:t>Zhotovitel se zavazuje na své náklady a na své nebezpečí provést dílo řádně, kvalitně a včas. Objednatel se zavazuje řádně zhotovené dílo převzít a včas zaplatit cenu sjednanou podle této smlouvy.</w:t>
      </w:r>
    </w:p>
    <w:p w:rsidR="00672D54" w:rsidRPr="004E0160" w:rsidRDefault="00672D54" w:rsidP="002D2C0C">
      <w:pPr>
        <w:pStyle w:val="Zkladntext"/>
        <w:numPr>
          <w:ilvl w:val="0"/>
          <w:numId w:val="20"/>
        </w:numPr>
        <w:spacing w:line="276" w:lineRule="auto"/>
        <w:ind w:left="709" w:hanging="425"/>
        <w:rPr>
          <w:rFonts w:asciiTheme="minorHAnsi" w:hAnsiTheme="minorHAnsi" w:cstheme="minorHAnsi"/>
          <w:sz w:val="22"/>
          <w:szCs w:val="22"/>
        </w:rPr>
      </w:pPr>
      <w:r w:rsidRPr="004E0160">
        <w:rPr>
          <w:rFonts w:asciiTheme="minorHAnsi" w:hAnsiTheme="minorHAnsi" w:cstheme="minorHAnsi"/>
          <w:sz w:val="22"/>
          <w:szCs w:val="22"/>
        </w:rPr>
        <w:t xml:space="preserve">Zhotovitel bere na vědomí, že Dílo je realizované na nemovité Národní kulturní památce a je povinen se </w:t>
      </w:r>
      <w:r w:rsidR="00B85333" w:rsidRPr="004E0160">
        <w:rPr>
          <w:rFonts w:asciiTheme="minorHAnsi" w:hAnsiTheme="minorHAnsi" w:cstheme="minorHAnsi"/>
          <w:sz w:val="22"/>
          <w:szCs w:val="22"/>
        </w:rPr>
        <w:t xml:space="preserve">v rámci provádění restaurátorských prací </w:t>
      </w:r>
      <w:r w:rsidRPr="004E0160">
        <w:rPr>
          <w:rFonts w:asciiTheme="minorHAnsi" w:hAnsiTheme="minorHAnsi" w:cstheme="minorHAnsi"/>
          <w:sz w:val="22"/>
          <w:szCs w:val="22"/>
        </w:rPr>
        <w:t>řídit zákonem č. 20/1987 Sb., o státní památkové péči, ve znění pozdějších předpisů</w:t>
      </w:r>
    </w:p>
    <w:p w:rsidR="00416415" w:rsidRPr="000C244A" w:rsidRDefault="00865931" w:rsidP="00D50A1F">
      <w:pPr>
        <w:pStyle w:val="Zkladntext"/>
        <w:numPr>
          <w:ilvl w:val="0"/>
          <w:numId w:val="20"/>
        </w:numPr>
        <w:spacing w:line="276" w:lineRule="auto"/>
        <w:ind w:left="709" w:hanging="425"/>
        <w:rPr>
          <w:rFonts w:asciiTheme="minorHAnsi" w:hAnsiTheme="minorHAnsi" w:cstheme="minorHAnsi"/>
          <w:sz w:val="22"/>
          <w:szCs w:val="22"/>
          <w:lang w:eastAsia="x-none"/>
        </w:rPr>
      </w:pPr>
      <w:r w:rsidRPr="000C244A">
        <w:rPr>
          <w:rFonts w:asciiTheme="minorHAnsi" w:hAnsiTheme="minorHAnsi" w:cstheme="minorHAnsi"/>
          <w:sz w:val="22"/>
          <w:szCs w:val="22"/>
          <w:lang w:eastAsia="x-none"/>
        </w:rPr>
        <w:t xml:space="preserve">Zhotovitel prohlašuje, že převzal všechny dokumenty potřebné k řádnému provedením díla. </w:t>
      </w:r>
    </w:p>
    <w:p w:rsidR="00865931" w:rsidRPr="004E0160" w:rsidRDefault="00865931" w:rsidP="007A395B">
      <w:pPr>
        <w:pStyle w:val="Zkladntext"/>
        <w:numPr>
          <w:ilvl w:val="0"/>
          <w:numId w:val="20"/>
        </w:numPr>
        <w:spacing w:line="276" w:lineRule="auto"/>
        <w:ind w:left="709" w:hanging="425"/>
        <w:rPr>
          <w:rFonts w:asciiTheme="minorHAnsi" w:hAnsiTheme="minorHAnsi" w:cstheme="minorHAnsi"/>
          <w:sz w:val="22"/>
          <w:szCs w:val="22"/>
          <w:lang w:eastAsia="x-none"/>
        </w:rPr>
      </w:pPr>
      <w:r w:rsidRPr="004E0160">
        <w:rPr>
          <w:rFonts w:asciiTheme="minorHAnsi" w:hAnsiTheme="minorHAnsi" w:cstheme="minorHAnsi"/>
          <w:sz w:val="22"/>
          <w:szCs w:val="22"/>
          <w:lang w:eastAsia="x-none"/>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w:t>
      </w:r>
      <w:r w:rsidR="00416415" w:rsidRPr="004E0160">
        <w:rPr>
          <w:rFonts w:asciiTheme="minorHAnsi" w:hAnsiTheme="minorHAnsi" w:cstheme="minorHAnsi"/>
          <w:sz w:val="22"/>
          <w:szCs w:val="22"/>
          <w:lang w:eastAsia="x-none"/>
        </w:rPr>
        <w:t xml:space="preserve">předání hotového díla </w:t>
      </w:r>
      <w:r w:rsidRPr="004E0160">
        <w:rPr>
          <w:rFonts w:asciiTheme="minorHAnsi" w:hAnsiTheme="minorHAnsi" w:cstheme="minorHAnsi"/>
          <w:sz w:val="22"/>
          <w:szCs w:val="22"/>
          <w:lang w:eastAsia="x-none"/>
        </w:rPr>
        <w:t>v listinné podobě</w:t>
      </w:r>
      <w:r w:rsidRPr="004E0160">
        <w:rPr>
          <w:rFonts w:asciiTheme="minorHAnsi" w:hAnsiTheme="minorHAnsi" w:cstheme="minorHAnsi"/>
          <w:b/>
          <w:bCs/>
          <w:sz w:val="22"/>
          <w:szCs w:val="22"/>
          <w:lang w:eastAsia="x-none"/>
        </w:rPr>
        <w:t xml:space="preserve"> ve třech vyhotoveních a </w:t>
      </w:r>
      <w:r w:rsidR="0022726F" w:rsidRPr="004E0160">
        <w:rPr>
          <w:rFonts w:asciiTheme="minorHAnsi" w:hAnsiTheme="minorHAnsi" w:cstheme="minorHAnsi"/>
          <w:b/>
          <w:bCs/>
          <w:sz w:val="22"/>
          <w:szCs w:val="22"/>
          <w:lang w:eastAsia="x-none"/>
        </w:rPr>
        <w:t>1x</w:t>
      </w:r>
      <w:r w:rsidR="00A72B11" w:rsidRPr="004E0160">
        <w:rPr>
          <w:rFonts w:asciiTheme="minorHAnsi" w:hAnsiTheme="minorHAnsi" w:cstheme="minorHAnsi"/>
          <w:b/>
          <w:bCs/>
          <w:sz w:val="22"/>
          <w:szCs w:val="22"/>
          <w:lang w:eastAsia="x-none"/>
        </w:rPr>
        <w:t xml:space="preserve"> na CD.</w:t>
      </w:r>
    </w:p>
    <w:p w:rsidR="00865931" w:rsidRPr="000C244A" w:rsidRDefault="00865931" w:rsidP="00D50A1F">
      <w:pPr>
        <w:pStyle w:val="Zkladntext"/>
        <w:numPr>
          <w:ilvl w:val="0"/>
          <w:numId w:val="20"/>
        </w:numPr>
        <w:spacing w:line="276" w:lineRule="auto"/>
        <w:ind w:left="709" w:hanging="425"/>
        <w:rPr>
          <w:rFonts w:asciiTheme="minorHAnsi" w:hAnsiTheme="minorHAnsi" w:cstheme="minorHAnsi"/>
          <w:sz w:val="22"/>
          <w:szCs w:val="22"/>
          <w:lang w:eastAsia="x-none"/>
        </w:rPr>
      </w:pPr>
      <w:r w:rsidRPr="000C244A">
        <w:rPr>
          <w:rFonts w:asciiTheme="minorHAnsi" w:hAnsiTheme="minorHAnsi" w:cstheme="minorHAnsi"/>
          <w:sz w:val="22"/>
          <w:szCs w:val="22"/>
          <w:lang w:eastAsia="x-none"/>
        </w:rPr>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865931" w:rsidRPr="000C244A" w:rsidRDefault="00865931" w:rsidP="00D50A1F">
      <w:pPr>
        <w:pStyle w:val="Zkladntext"/>
        <w:numPr>
          <w:ilvl w:val="0"/>
          <w:numId w:val="20"/>
        </w:numPr>
        <w:spacing w:line="276" w:lineRule="auto"/>
        <w:ind w:left="709" w:hanging="425"/>
        <w:rPr>
          <w:rFonts w:asciiTheme="minorHAnsi" w:hAnsiTheme="minorHAnsi" w:cstheme="minorHAnsi"/>
          <w:sz w:val="22"/>
          <w:szCs w:val="22"/>
          <w:lang w:eastAsia="x-none"/>
        </w:rPr>
      </w:pPr>
      <w:r w:rsidRPr="000C244A">
        <w:rPr>
          <w:rFonts w:asciiTheme="minorHAnsi" w:hAnsiTheme="minorHAnsi" w:cstheme="minorHAnsi"/>
          <w:sz w:val="22"/>
          <w:szCs w:val="22"/>
          <w:lang w:eastAsia="x-none"/>
        </w:rPr>
        <w:t>Je-li dílo či jeho část autorským dílem ve smyslu autorského zákona, poskytuje zhotovitel objednateli výhradní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w:t>
      </w:r>
    </w:p>
    <w:p w:rsidR="00865931" w:rsidRPr="000C244A" w:rsidRDefault="00865931" w:rsidP="00D50A1F">
      <w:pPr>
        <w:pStyle w:val="Zkladntext"/>
        <w:numPr>
          <w:ilvl w:val="0"/>
          <w:numId w:val="20"/>
        </w:numPr>
        <w:spacing w:line="276" w:lineRule="auto"/>
        <w:ind w:left="709" w:hanging="425"/>
        <w:rPr>
          <w:rFonts w:asciiTheme="minorHAnsi" w:hAnsiTheme="minorHAnsi" w:cstheme="minorHAnsi"/>
          <w:sz w:val="22"/>
          <w:szCs w:val="22"/>
          <w:lang w:eastAsia="x-none"/>
        </w:rPr>
      </w:pPr>
      <w:r w:rsidRPr="000C244A">
        <w:rPr>
          <w:rFonts w:asciiTheme="minorHAnsi" w:hAnsiTheme="minorHAnsi" w:cstheme="minorHAnsi"/>
          <w:sz w:val="22"/>
          <w:szCs w:val="22"/>
          <w:lang w:eastAsia="x-none"/>
        </w:rPr>
        <w:t>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Zhotovitel odpovídá objednateli za škodu, poruší-li ustanovení předchozí věty.</w:t>
      </w:r>
    </w:p>
    <w:p w:rsidR="00865931" w:rsidRPr="000C244A" w:rsidRDefault="00865931" w:rsidP="00D50A1F">
      <w:pPr>
        <w:pStyle w:val="Zkladntext"/>
        <w:spacing w:line="276" w:lineRule="auto"/>
        <w:ind w:left="0" w:firstLine="0"/>
        <w:rPr>
          <w:rFonts w:asciiTheme="minorHAnsi" w:hAnsiTheme="minorHAnsi" w:cstheme="minorHAnsi"/>
          <w:sz w:val="22"/>
          <w:szCs w:val="22"/>
        </w:rPr>
      </w:pPr>
    </w:p>
    <w:p w:rsidR="00050D5B" w:rsidRPr="000C244A" w:rsidRDefault="00050D5B" w:rsidP="009E2DC1">
      <w:pPr>
        <w:spacing w:after="120" w:line="276" w:lineRule="auto"/>
        <w:jc w:val="center"/>
        <w:rPr>
          <w:rFonts w:asciiTheme="minorHAnsi" w:eastAsia="Times New Roman" w:hAnsiTheme="minorHAnsi" w:cstheme="minorHAnsi"/>
          <w:b/>
          <w:color w:val="000000"/>
          <w:sz w:val="22"/>
          <w:szCs w:val="22"/>
          <w:lang w:bidi="cs-CZ"/>
        </w:rPr>
      </w:pPr>
      <w:bookmarkStart w:id="2" w:name="_Ref29202019"/>
      <w:bookmarkEnd w:id="1"/>
      <w:r w:rsidRPr="000C244A">
        <w:rPr>
          <w:rFonts w:asciiTheme="minorHAnsi" w:eastAsia="Times New Roman" w:hAnsiTheme="minorHAnsi" w:cstheme="minorHAnsi"/>
          <w:b/>
          <w:color w:val="000000"/>
          <w:sz w:val="22"/>
          <w:szCs w:val="22"/>
          <w:lang w:bidi="cs-CZ"/>
        </w:rPr>
        <w:t>II. Cena díla, způsob platby</w:t>
      </w:r>
    </w:p>
    <w:p w:rsidR="004E0160" w:rsidRPr="004E0160" w:rsidRDefault="00050D5B" w:rsidP="004E0160">
      <w:pPr>
        <w:pStyle w:val="Zkladntext"/>
        <w:numPr>
          <w:ilvl w:val="0"/>
          <w:numId w:val="33"/>
        </w:numPr>
        <w:spacing w:line="276" w:lineRule="auto"/>
        <w:rPr>
          <w:rFonts w:asciiTheme="minorHAnsi" w:hAnsiTheme="minorHAnsi" w:cstheme="minorHAnsi"/>
          <w:sz w:val="22"/>
          <w:szCs w:val="22"/>
          <w:lang w:eastAsia="x-none"/>
        </w:rPr>
      </w:pPr>
      <w:r w:rsidRPr="004E0160">
        <w:rPr>
          <w:rFonts w:asciiTheme="minorHAnsi" w:hAnsiTheme="minorHAnsi" w:cstheme="minorHAnsi"/>
          <w:sz w:val="22"/>
          <w:szCs w:val="22"/>
          <w:lang w:eastAsia="x-none"/>
        </w:rPr>
        <w:t xml:space="preserve">Smluvní strany se dohodly, že cena za provedení díla dle této smlouvy činí celkem </w:t>
      </w:r>
      <w:r w:rsidR="004E0160" w:rsidRPr="004E0160">
        <w:rPr>
          <w:rFonts w:asciiTheme="minorHAnsi" w:hAnsiTheme="minorHAnsi" w:cstheme="minorHAnsi"/>
          <w:b/>
          <w:sz w:val="22"/>
          <w:szCs w:val="22"/>
          <w:lang w:eastAsia="x-none"/>
        </w:rPr>
        <w:t>61.400,00 Kč</w:t>
      </w:r>
      <w:r w:rsidR="004E0160" w:rsidRPr="004E0160">
        <w:rPr>
          <w:rFonts w:asciiTheme="minorHAnsi" w:hAnsiTheme="minorHAnsi" w:cstheme="minorHAnsi"/>
          <w:sz w:val="22"/>
          <w:szCs w:val="22"/>
          <w:lang w:eastAsia="x-none"/>
        </w:rPr>
        <w:t xml:space="preserve"> („Smluvní cena“) bez DPH; Smluvní cena nezahrnuje daň z přidané hodnoty (dále jen „DPH“), sazba DPH ve výši 21 % ve činí </w:t>
      </w:r>
      <w:r w:rsidR="004E0160">
        <w:rPr>
          <w:rFonts w:asciiTheme="minorHAnsi" w:hAnsiTheme="minorHAnsi" w:cstheme="minorHAnsi"/>
          <w:sz w:val="22"/>
          <w:szCs w:val="22"/>
          <w:lang w:eastAsia="x-none"/>
        </w:rPr>
        <w:t>12</w:t>
      </w:r>
      <w:r w:rsidR="004E0160" w:rsidRPr="004E0160">
        <w:rPr>
          <w:rFonts w:asciiTheme="minorHAnsi" w:hAnsiTheme="minorHAnsi" w:cstheme="minorHAnsi"/>
          <w:sz w:val="22"/>
          <w:szCs w:val="22"/>
          <w:lang w:eastAsia="x-none"/>
        </w:rPr>
        <w:t>.</w:t>
      </w:r>
      <w:r w:rsidR="004E0160">
        <w:rPr>
          <w:rFonts w:asciiTheme="minorHAnsi" w:hAnsiTheme="minorHAnsi" w:cstheme="minorHAnsi"/>
          <w:sz w:val="22"/>
          <w:szCs w:val="22"/>
          <w:lang w:eastAsia="x-none"/>
        </w:rPr>
        <w:t>894</w:t>
      </w:r>
      <w:r w:rsidR="004E0160" w:rsidRPr="004E0160">
        <w:rPr>
          <w:rFonts w:asciiTheme="minorHAnsi" w:hAnsiTheme="minorHAnsi" w:cstheme="minorHAnsi"/>
          <w:sz w:val="22"/>
          <w:szCs w:val="22"/>
          <w:lang w:eastAsia="x-none"/>
        </w:rPr>
        <w:t>,0</w:t>
      </w:r>
      <w:r w:rsidR="004E0160">
        <w:rPr>
          <w:rFonts w:asciiTheme="minorHAnsi" w:hAnsiTheme="minorHAnsi" w:cstheme="minorHAnsi"/>
          <w:sz w:val="22"/>
          <w:szCs w:val="22"/>
          <w:lang w:eastAsia="x-none"/>
        </w:rPr>
        <w:t>0</w:t>
      </w:r>
      <w:r w:rsidR="004E0160" w:rsidRPr="004E0160">
        <w:rPr>
          <w:rFonts w:asciiTheme="minorHAnsi" w:hAnsiTheme="minorHAnsi" w:cstheme="minorHAnsi"/>
          <w:sz w:val="22"/>
          <w:szCs w:val="22"/>
          <w:lang w:eastAsia="x-none"/>
        </w:rPr>
        <w:t xml:space="preserve"> Kč.  Celková cena Díla včetně DPH činí </w:t>
      </w:r>
      <w:r w:rsidR="004E0160" w:rsidRPr="004E0160">
        <w:rPr>
          <w:rFonts w:asciiTheme="minorHAnsi" w:hAnsiTheme="minorHAnsi" w:cstheme="minorHAnsi"/>
          <w:b/>
          <w:sz w:val="22"/>
          <w:szCs w:val="22"/>
          <w:lang w:eastAsia="x-none"/>
        </w:rPr>
        <w:t>72.294,00 Kč.</w:t>
      </w:r>
    </w:p>
    <w:p w:rsidR="004E0160" w:rsidRDefault="004E0160" w:rsidP="004E0160">
      <w:pPr>
        <w:pStyle w:val="Zkladntext"/>
        <w:spacing w:line="276" w:lineRule="auto"/>
        <w:ind w:left="720" w:firstLine="0"/>
        <w:rPr>
          <w:rFonts w:asciiTheme="minorHAnsi" w:hAnsiTheme="minorHAnsi" w:cstheme="minorHAnsi"/>
          <w:sz w:val="22"/>
          <w:szCs w:val="22"/>
          <w:lang w:eastAsia="x-none"/>
        </w:rPr>
      </w:pPr>
      <w:r w:rsidRPr="004E0160">
        <w:rPr>
          <w:rFonts w:asciiTheme="minorHAnsi" w:hAnsiTheme="minorHAnsi" w:cstheme="minorHAnsi"/>
          <w:sz w:val="22"/>
          <w:szCs w:val="22"/>
          <w:lang w:eastAsia="x-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050D5B" w:rsidRPr="004E0160" w:rsidRDefault="00050D5B" w:rsidP="002F761B">
      <w:pPr>
        <w:pStyle w:val="Zkladntext"/>
        <w:numPr>
          <w:ilvl w:val="0"/>
          <w:numId w:val="33"/>
        </w:numPr>
        <w:spacing w:line="276" w:lineRule="auto"/>
        <w:rPr>
          <w:rFonts w:asciiTheme="minorHAnsi" w:hAnsiTheme="minorHAnsi" w:cstheme="minorHAnsi"/>
          <w:sz w:val="22"/>
          <w:szCs w:val="22"/>
          <w:lang w:eastAsia="x-none"/>
        </w:rPr>
      </w:pPr>
      <w:r w:rsidRPr="004E0160">
        <w:rPr>
          <w:rFonts w:asciiTheme="minorHAnsi" w:hAnsiTheme="minorHAnsi" w:cstheme="minorHAnsi"/>
          <w:sz w:val="22"/>
          <w:szCs w:val="22"/>
          <w:lang w:eastAsia="x-none"/>
        </w:rPr>
        <w:t>Cena uvedená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050D5B" w:rsidRPr="004E0160" w:rsidRDefault="00050D5B" w:rsidP="004E0160">
      <w:pPr>
        <w:pStyle w:val="Zkladntext"/>
        <w:numPr>
          <w:ilvl w:val="0"/>
          <w:numId w:val="33"/>
        </w:numPr>
        <w:spacing w:line="276" w:lineRule="auto"/>
        <w:rPr>
          <w:rFonts w:asciiTheme="minorHAnsi" w:hAnsiTheme="minorHAnsi" w:cstheme="minorHAnsi"/>
          <w:sz w:val="22"/>
          <w:szCs w:val="22"/>
          <w:lang w:eastAsia="x-none"/>
        </w:rPr>
      </w:pPr>
      <w:r w:rsidRPr="004E0160">
        <w:rPr>
          <w:rFonts w:asciiTheme="minorHAnsi" w:hAnsiTheme="minorHAnsi" w:cstheme="minorHAnsi"/>
          <w:sz w:val="22"/>
          <w:szCs w:val="22"/>
          <w:lang w:eastAsia="x-none"/>
        </w:rPr>
        <w:t>Objednatel je povinen zaplatit zhotoviteli cenu sjednanou v této smlouvě za řádně a včas provedené dílo bez vad a nedodělků. Objednatel neposkytuje žádné zálohy.</w:t>
      </w:r>
    </w:p>
    <w:p w:rsidR="00050D5B" w:rsidRDefault="00050D5B" w:rsidP="004E0160">
      <w:pPr>
        <w:pStyle w:val="Zkladntext"/>
        <w:numPr>
          <w:ilvl w:val="0"/>
          <w:numId w:val="33"/>
        </w:numPr>
        <w:spacing w:line="276" w:lineRule="auto"/>
        <w:rPr>
          <w:rFonts w:asciiTheme="minorHAnsi" w:eastAsia="Times New Roman" w:hAnsiTheme="minorHAnsi" w:cstheme="minorHAnsi"/>
          <w:sz w:val="22"/>
          <w:szCs w:val="22"/>
          <w:lang w:bidi="cs-CZ"/>
        </w:rPr>
      </w:pPr>
      <w:r w:rsidRPr="004E0160">
        <w:rPr>
          <w:rFonts w:asciiTheme="minorHAnsi" w:hAnsiTheme="minorHAnsi" w:cstheme="minorHAnsi"/>
          <w:sz w:val="22"/>
          <w:szCs w:val="22"/>
          <w:lang w:eastAsia="x-none"/>
        </w:rPr>
        <w:t>Smluvní strany se dohodly na fakturaci, po</w:t>
      </w:r>
      <w:r w:rsidRPr="000C244A">
        <w:rPr>
          <w:rFonts w:asciiTheme="minorHAnsi" w:eastAsia="Times New Roman" w:hAnsiTheme="minorHAnsi" w:cstheme="minorHAnsi"/>
          <w:sz w:val="22"/>
          <w:szCs w:val="22"/>
          <w:lang w:bidi="cs-CZ"/>
        </w:rPr>
        <w:t xml:space="preserve"> ukončení restaurování díla dle cenové nabídky zhotovitele, která je přílohou této smlouvy. Zhotovitel je oprávněn předat bez vad a nedodělků hotové dílo (předmět restaurování) a vystavit fakturu na základě předávacího protokolu potvrzeného objednatelem</w:t>
      </w:r>
      <w:r w:rsidR="007B228D" w:rsidRPr="000C244A">
        <w:rPr>
          <w:rFonts w:asciiTheme="minorHAnsi" w:eastAsia="Times New Roman" w:hAnsiTheme="minorHAnsi" w:cstheme="minorHAnsi"/>
          <w:sz w:val="22"/>
          <w:szCs w:val="22"/>
          <w:lang w:bidi="cs-CZ"/>
        </w:rPr>
        <w:t xml:space="preserve">. Podepsaný předávací protokol bude </w:t>
      </w:r>
      <w:r w:rsidRPr="000C244A">
        <w:rPr>
          <w:rFonts w:asciiTheme="minorHAnsi" w:eastAsia="Times New Roman" w:hAnsiTheme="minorHAnsi" w:cstheme="minorHAnsi"/>
          <w:sz w:val="22"/>
          <w:szCs w:val="22"/>
          <w:lang w:bidi="cs-CZ"/>
        </w:rPr>
        <w:t>přílohou vystavené faktury.</w:t>
      </w:r>
    </w:p>
    <w:p w:rsidR="009E2DC1" w:rsidRDefault="009E2DC1" w:rsidP="009E2DC1">
      <w:pPr>
        <w:pStyle w:val="Zkladntext"/>
        <w:spacing w:line="276" w:lineRule="auto"/>
        <w:rPr>
          <w:rFonts w:asciiTheme="minorHAnsi" w:eastAsia="Times New Roman" w:hAnsiTheme="minorHAnsi" w:cstheme="minorHAnsi"/>
          <w:sz w:val="22"/>
          <w:szCs w:val="22"/>
          <w:lang w:bidi="cs-CZ"/>
        </w:rPr>
      </w:pPr>
    </w:p>
    <w:p w:rsidR="009E2DC1" w:rsidRDefault="009E2DC1" w:rsidP="009E2DC1">
      <w:pPr>
        <w:pStyle w:val="Zkladntext"/>
        <w:spacing w:line="276" w:lineRule="auto"/>
        <w:rPr>
          <w:rFonts w:asciiTheme="minorHAnsi" w:eastAsia="Times New Roman" w:hAnsiTheme="minorHAnsi" w:cstheme="minorHAnsi"/>
          <w:sz w:val="22"/>
          <w:szCs w:val="22"/>
          <w:lang w:bidi="cs-CZ"/>
        </w:rPr>
      </w:pPr>
    </w:p>
    <w:p w:rsidR="009E2DC1" w:rsidRPr="000C244A" w:rsidRDefault="009E2DC1" w:rsidP="009E2DC1">
      <w:pPr>
        <w:pStyle w:val="Zkladntext"/>
        <w:spacing w:line="276" w:lineRule="auto"/>
        <w:rPr>
          <w:rFonts w:asciiTheme="minorHAnsi" w:eastAsia="Times New Roman" w:hAnsiTheme="minorHAnsi" w:cstheme="minorHAnsi"/>
          <w:sz w:val="22"/>
          <w:szCs w:val="22"/>
          <w:lang w:bidi="cs-CZ"/>
        </w:rPr>
      </w:pPr>
    </w:p>
    <w:p w:rsidR="00050D5B" w:rsidRPr="000C244A" w:rsidRDefault="00050D5B" w:rsidP="009E2DC1">
      <w:pPr>
        <w:pStyle w:val="Nzev"/>
        <w:numPr>
          <w:ilvl w:val="0"/>
          <w:numId w:val="33"/>
        </w:numPr>
        <w:spacing w:line="276" w:lineRule="auto"/>
        <w:jc w:val="both"/>
        <w:rPr>
          <w:rFonts w:asciiTheme="minorHAnsi" w:eastAsia="Times New Roman" w:hAnsiTheme="minorHAnsi" w:cstheme="minorHAnsi"/>
          <w:sz w:val="22"/>
          <w:szCs w:val="22"/>
          <w:u w:val="none"/>
          <w:lang w:val="cs-CZ" w:eastAsia="cs-CZ" w:bidi="cs-CZ"/>
        </w:rPr>
      </w:pPr>
      <w:r w:rsidRPr="000C244A">
        <w:rPr>
          <w:rFonts w:asciiTheme="minorHAnsi" w:eastAsia="Times New Roman" w:hAnsiTheme="minorHAnsi" w:cstheme="minorHAnsi"/>
          <w:sz w:val="22"/>
          <w:szCs w:val="22"/>
          <w:u w:val="none"/>
          <w:lang w:val="cs-CZ" w:eastAsia="cs-CZ" w:bidi="cs-CZ"/>
        </w:rPr>
        <w:t>Lhůta splatnosti daňového dokladu</w:t>
      </w:r>
      <w:r w:rsidR="004444EB" w:rsidRPr="000C244A">
        <w:rPr>
          <w:rFonts w:asciiTheme="minorHAnsi" w:eastAsia="Times New Roman" w:hAnsiTheme="minorHAnsi" w:cstheme="minorHAnsi"/>
          <w:sz w:val="22"/>
          <w:szCs w:val="22"/>
          <w:u w:val="none"/>
          <w:lang w:val="cs-CZ" w:eastAsia="cs-CZ" w:bidi="cs-CZ"/>
        </w:rPr>
        <w:t xml:space="preserve">/ </w:t>
      </w:r>
      <w:r w:rsidRPr="000C244A">
        <w:rPr>
          <w:rFonts w:asciiTheme="minorHAnsi" w:eastAsia="Times New Roman" w:hAnsiTheme="minorHAnsi" w:cstheme="minorHAnsi"/>
          <w:sz w:val="22"/>
          <w:szCs w:val="22"/>
          <w:u w:val="none"/>
          <w:lang w:val="cs-CZ" w:eastAsia="cs-CZ" w:bidi="cs-CZ"/>
        </w:rPr>
        <w:t>faktury, je 21 dní ode dne jejího doručení na</w:t>
      </w:r>
      <w:r w:rsidRPr="009E2DC1">
        <w:rPr>
          <w:rFonts w:asciiTheme="minorHAnsi" w:eastAsia="Times New Roman" w:hAnsiTheme="minorHAnsi" w:cstheme="minorHAnsi"/>
          <w:sz w:val="22"/>
          <w:szCs w:val="22"/>
          <w:u w:val="none"/>
          <w:lang w:val="cs-CZ" w:eastAsia="cs-CZ" w:bidi="cs-CZ"/>
        </w:rPr>
        <w:t xml:space="preserve"> </w:t>
      </w:r>
      <w:r w:rsidR="004444EB" w:rsidRPr="009E2DC1">
        <w:rPr>
          <w:rFonts w:asciiTheme="minorHAnsi" w:eastAsia="Times New Roman" w:hAnsiTheme="minorHAnsi" w:cstheme="minorHAnsi"/>
          <w:sz w:val="22"/>
          <w:szCs w:val="22"/>
          <w:u w:val="none"/>
          <w:lang w:val="cs-CZ" w:eastAsia="cs-CZ" w:bidi="cs-CZ"/>
        </w:rPr>
        <w:t>e-mail</w:t>
      </w:r>
      <w:r w:rsidR="00A23A68">
        <w:rPr>
          <w:rFonts w:asciiTheme="minorHAnsi" w:eastAsia="Times New Roman" w:hAnsiTheme="minorHAnsi" w:cstheme="minorHAnsi"/>
          <w:sz w:val="22"/>
          <w:szCs w:val="22"/>
          <w:u w:val="none"/>
          <w:lang w:val="cs-CZ" w:eastAsia="cs-CZ" w:bidi="cs-CZ"/>
        </w:rPr>
        <w:t xml:space="preserve"> </w:t>
      </w:r>
      <w:r w:rsidR="00A23A68">
        <w:rPr>
          <w:lang w:val="cs-CZ"/>
        </w:rPr>
        <w:t>xxxxxxxxxxxxxx</w:t>
      </w:r>
      <w:r w:rsidR="004444EB" w:rsidRPr="009E2DC1">
        <w:rPr>
          <w:rFonts w:asciiTheme="minorHAnsi" w:eastAsia="Times New Roman" w:hAnsiTheme="minorHAnsi" w:cstheme="minorHAnsi"/>
          <w:sz w:val="22"/>
          <w:szCs w:val="22"/>
          <w:u w:val="none"/>
          <w:lang w:val="cs-CZ" w:eastAsia="cs-CZ" w:bidi="cs-CZ"/>
        </w:rPr>
        <w:t>, nebo n</w:t>
      </w:r>
      <w:r w:rsidR="004444EB" w:rsidRPr="000C244A">
        <w:rPr>
          <w:rFonts w:asciiTheme="minorHAnsi" w:eastAsia="Times New Roman" w:hAnsiTheme="minorHAnsi" w:cstheme="minorHAnsi"/>
          <w:sz w:val="22"/>
          <w:szCs w:val="22"/>
          <w:u w:val="none"/>
          <w:lang w:val="cs-CZ" w:eastAsia="cs-CZ" w:bidi="cs-CZ"/>
        </w:rPr>
        <w:t xml:space="preserve">a </w:t>
      </w:r>
      <w:r w:rsidRPr="000C244A">
        <w:rPr>
          <w:rFonts w:asciiTheme="minorHAnsi" w:eastAsia="Times New Roman" w:hAnsiTheme="minorHAnsi" w:cstheme="minorHAnsi"/>
          <w:sz w:val="22"/>
          <w:szCs w:val="22"/>
          <w:u w:val="none"/>
          <w:lang w:val="cs-CZ" w:eastAsia="cs-CZ" w:bidi="cs-CZ"/>
        </w:rPr>
        <w:t xml:space="preserve">adresu objednatele – Národní památkový ústav, Územní památková správa, Sněmovní nám. 1, 767 01 Kroměříž. </w:t>
      </w:r>
    </w:p>
    <w:p w:rsidR="00050D5B" w:rsidRPr="000C244A" w:rsidRDefault="00050D5B" w:rsidP="009E2DC1">
      <w:pPr>
        <w:pStyle w:val="Nzev"/>
        <w:numPr>
          <w:ilvl w:val="0"/>
          <w:numId w:val="33"/>
        </w:numPr>
        <w:spacing w:line="276" w:lineRule="auto"/>
        <w:jc w:val="both"/>
        <w:rPr>
          <w:rFonts w:asciiTheme="minorHAnsi" w:eastAsia="Times New Roman" w:hAnsiTheme="minorHAnsi" w:cstheme="minorHAnsi"/>
          <w:sz w:val="22"/>
          <w:szCs w:val="22"/>
          <w:u w:val="none"/>
          <w:lang w:val="cs-CZ" w:eastAsia="cs-CZ" w:bidi="cs-CZ"/>
        </w:rPr>
      </w:pPr>
      <w:r w:rsidRPr="000C244A">
        <w:rPr>
          <w:rFonts w:asciiTheme="minorHAnsi" w:eastAsia="Times New Roman" w:hAnsiTheme="minorHAnsi" w:cstheme="minorHAnsi"/>
          <w:sz w:val="22"/>
          <w:szCs w:val="22"/>
          <w:u w:val="none"/>
          <w:lang w:val="cs-CZ" w:eastAsia="cs-CZ" w:bidi="cs-CZ"/>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 Faktura je uhrazena okamžikem odepsání dlužné částky z účtu objednatele ve prospěch účtu zhotovitele.</w:t>
      </w:r>
    </w:p>
    <w:p w:rsidR="00050D5B" w:rsidRPr="000C244A" w:rsidRDefault="00050D5B" w:rsidP="009E2DC1">
      <w:pPr>
        <w:pStyle w:val="Nzev"/>
        <w:numPr>
          <w:ilvl w:val="0"/>
          <w:numId w:val="33"/>
        </w:numPr>
        <w:spacing w:line="276" w:lineRule="auto"/>
        <w:jc w:val="both"/>
        <w:rPr>
          <w:rFonts w:asciiTheme="minorHAnsi" w:eastAsia="Times New Roman" w:hAnsiTheme="minorHAnsi" w:cstheme="minorHAnsi"/>
          <w:sz w:val="22"/>
          <w:szCs w:val="22"/>
          <w:u w:val="none"/>
          <w:lang w:val="cs-CZ" w:eastAsia="cs-CZ" w:bidi="cs-CZ"/>
        </w:rPr>
      </w:pPr>
      <w:r w:rsidRPr="000C244A">
        <w:rPr>
          <w:rFonts w:asciiTheme="minorHAnsi" w:eastAsia="Times New Roman" w:hAnsiTheme="minorHAnsi" w:cstheme="minorHAnsi"/>
          <w:sz w:val="22"/>
          <w:szCs w:val="22"/>
          <w:u w:val="none"/>
          <w:lang w:val="cs-CZ" w:eastAsia="cs-CZ" w:bidi="cs-CZ"/>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ty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872B2A" w:rsidRDefault="00872B2A" w:rsidP="00AA6522">
      <w:pPr>
        <w:pStyle w:val="Nzev"/>
        <w:numPr>
          <w:ilvl w:val="0"/>
          <w:numId w:val="0"/>
        </w:numPr>
        <w:spacing w:line="276" w:lineRule="auto"/>
        <w:jc w:val="both"/>
        <w:rPr>
          <w:rFonts w:asciiTheme="minorHAnsi" w:eastAsia="Times New Roman" w:hAnsiTheme="minorHAnsi" w:cstheme="minorHAnsi"/>
          <w:color w:val="000000"/>
          <w:sz w:val="22"/>
          <w:szCs w:val="22"/>
          <w:u w:val="none"/>
          <w:lang w:val="cs-CZ" w:eastAsia="cs-CZ" w:bidi="cs-CZ"/>
        </w:rPr>
      </w:pPr>
    </w:p>
    <w:p w:rsidR="00E9537A" w:rsidRPr="000C244A" w:rsidRDefault="00E9537A" w:rsidP="00D46F54">
      <w:pPr>
        <w:pStyle w:val="Nzev"/>
        <w:numPr>
          <w:ilvl w:val="0"/>
          <w:numId w:val="0"/>
        </w:numPr>
        <w:spacing w:after="120" w:line="276" w:lineRule="auto"/>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b/>
          <w:bCs/>
          <w:color w:val="000000"/>
          <w:sz w:val="22"/>
          <w:szCs w:val="22"/>
          <w:u w:val="none"/>
          <w:lang w:val="cs-CZ" w:eastAsia="cs-CZ" w:bidi="cs-CZ"/>
        </w:rPr>
        <w:t>III. Způsob předání, převzetí díla a doba provádění díla</w:t>
      </w:r>
    </w:p>
    <w:p w:rsidR="00E9537A" w:rsidRPr="000C244A" w:rsidRDefault="00E9537A" w:rsidP="00D50A1F">
      <w:pPr>
        <w:pStyle w:val="Nzev"/>
        <w:numPr>
          <w:ilvl w:val="1"/>
          <w:numId w:val="5"/>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 xml:space="preserve">Zhotovitel bude provádět dílo v areálu </w:t>
      </w:r>
      <w:r w:rsidR="002E1A0B" w:rsidRPr="000C244A">
        <w:rPr>
          <w:rFonts w:asciiTheme="minorHAnsi" w:eastAsia="Times New Roman" w:hAnsiTheme="minorHAnsi" w:cstheme="minorHAnsi"/>
          <w:color w:val="000000"/>
          <w:sz w:val="22"/>
          <w:szCs w:val="22"/>
          <w:u w:val="none"/>
          <w:lang w:val="cs-CZ" w:eastAsia="cs-CZ" w:bidi="cs-CZ"/>
        </w:rPr>
        <w:t>památkového objektu</w:t>
      </w:r>
      <w:r w:rsidRPr="000C244A">
        <w:rPr>
          <w:rFonts w:asciiTheme="minorHAnsi" w:eastAsia="Times New Roman" w:hAnsiTheme="minorHAnsi" w:cstheme="minorHAnsi"/>
          <w:color w:val="000000"/>
          <w:sz w:val="22"/>
          <w:szCs w:val="22"/>
          <w:u w:val="none"/>
          <w:lang w:val="cs-CZ" w:eastAsia="cs-CZ" w:bidi="cs-CZ"/>
        </w:rPr>
        <w:t xml:space="preserve">, dle dohody s objednatelem, a není oprávněn s ním nakládat jinak, než je účelem této smlouvy. </w:t>
      </w:r>
    </w:p>
    <w:p w:rsidR="00E9537A" w:rsidRPr="00AA6522" w:rsidRDefault="00E9537A" w:rsidP="00D50A1F">
      <w:pPr>
        <w:pStyle w:val="Nzev"/>
        <w:numPr>
          <w:ilvl w:val="1"/>
          <w:numId w:val="5"/>
        </w:numPr>
        <w:spacing w:line="276" w:lineRule="auto"/>
        <w:jc w:val="both"/>
        <w:rPr>
          <w:rFonts w:asciiTheme="minorHAnsi" w:eastAsia="Times New Roman" w:hAnsiTheme="minorHAnsi" w:cstheme="minorHAnsi"/>
          <w:bCs/>
          <w:color w:val="000000"/>
          <w:sz w:val="22"/>
          <w:szCs w:val="22"/>
          <w:u w:val="none"/>
          <w:lang w:val="cs-CZ" w:eastAsia="cs-CZ" w:bidi="cs-CZ"/>
        </w:rPr>
      </w:pPr>
      <w:r w:rsidRPr="00AA6522">
        <w:rPr>
          <w:rFonts w:asciiTheme="minorHAnsi" w:eastAsia="Times New Roman" w:hAnsiTheme="minorHAnsi" w:cstheme="minorHAnsi"/>
          <w:bCs/>
          <w:color w:val="000000"/>
          <w:sz w:val="22"/>
          <w:szCs w:val="22"/>
          <w:u w:val="none"/>
          <w:lang w:val="cs-CZ" w:eastAsia="cs-CZ" w:bidi="cs-CZ"/>
        </w:rPr>
        <w:t>Zhotovitel zaháj</w:t>
      </w:r>
      <w:r w:rsidR="003C00A5" w:rsidRPr="00AA6522">
        <w:rPr>
          <w:rFonts w:asciiTheme="minorHAnsi" w:eastAsia="Times New Roman" w:hAnsiTheme="minorHAnsi" w:cstheme="minorHAnsi"/>
          <w:bCs/>
          <w:color w:val="000000"/>
          <w:sz w:val="22"/>
          <w:szCs w:val="22"/>
          <w:u w:val="none"/>
          <w:lang w:val="cs-CZ" w:eastAsia="cs-CZ" w:bidi="cs-CZ"/>
        </w:rPr>
        <w:t xml:space="preserve">í </w:t>
      </w:r>
      <w:r w:rsidRPr="00AA6522">
        <w:rPr>
          <w:rFonts w:asciiTheme="minorHAnsi" w:eastAsia="Times New Roman" w:hAnsiTheme="minorHAnsi" w:cstheme="minorHAnsi"/>
          <w:bCs/>
          <w:color w:val="000000"/>
          <w:sz w:val="22"/>
          <w:szCs w:val="22"/>
          <w:u w:val="none"/>
          <w:lang w:val="cs-CZ" w:eastAsia="cs-CZ" w:bidi="cs-CZ"/>
        </w:rPr>
        <w:t>restaurátorské práce nejpozději do 10 dnů od účinnosti této smlouvy.</w:t>
      </w:r>
    </w:p>
    <w:p w:rsidR="00E9537A" w:rsidRPr="000C244A" w:rsidRDefault="00E9537A" w:rsidP="00D50A1F">
      <w:pPr>
        <w:pStyle w:val="Nzev"/>
        <w:numPr>
          <w:ilvl w:val="1"/>
          <w:numId w:val="5"/>
        </w:numPr>
        <w:spacing w:line="276" w:lineRule="auto"/>
        <w:jc w:val="both"/>
        <w:rPr>
          <w:rFonts w:asciiTheme="minorHAnsi" w:eastAsia="Times New Roman" w:hAnsiTheme="minorHAnsi" w:cstheme="minorHAnsi"/>
          <w:b/>
          <w:bCs/>
          <w:color w:val="000000"/>
          <w:sz w:val="22"/>
          <w:szCs w:val="22"/>
          <w:u w:val="none"/>
          <w:lang w:val="cs-CZ" w:eastAsia="cs-CZ" w:bidi="cs-CZ"/>
        </w:rPr>
      </w:pPr>
      <w:r w:rsidRPr="00AA6522">
        <w:rPr>
          <w:rFonts w:asciiTheme="minorHAnsi" w:eastAsia="Times New Roman" w:hAnsiTheme="minorHAnsi" w:cstheme="minorHAnsi"/>
          <w:bCs/>
          <w:color w:val="000000"/>
          <w:sz w:val="22"/>
          <w:szCs w:val="22"/>
          <w:u w:val="none"/>
          <w:lang w:val="cs-CZ" w:eastAsia="cs-CZ" w:bidi="cs-CZ"/>
        </w:rPr>
        <w:t>Zhotovitel je povinen dílo dokončit a předat bez vad a nedodělků za podmínek stanovených touto smlouvou nejpozději</w:t>
      </w:r>
      <w:r w:rsidRPr="000C244A">
        <w:rPr>
          <w:rFonts w:asciiTheme="minorHAnsi" w:eastAsia="Times New Roman" w:hAnsiTheme="minorHAnsi" w:cstheme="minorHAnsi"/>
          <w:b/>
          <w:bCs/>
          <w:color w:val="000000"/>
          <w:sz w:val="22"/>
          <w:szCs w:val="22"/>
          <w:u w:val="none"/>
          <w:lang w:val="cs-CZ" w:eastAsia="cs-CZ" w:bidi="cs-CZ"/>
        </w:rPr>
        <w:t xml:space="preserve"> do </w:t>
      </w:r>
      <w:r w:rsidR="00CF4D49" w:rsidRPr="000C244A">
        <w:rPr>
          <w:rFonts w:asciiTheme="minorHAnsi" w:eastAsia="Times New Roman" w:hAnsiTheme="minorHAnsi" w:cstheme="minorHAnsi"/>
          <w:b/>
          <w:bCs/>
          <w:color w:val="000000"/>
          <w:sz w:val="22"/>
          <w:szCs w:val="22"/>
          <w:u w:val="none"/>
          <w:lang w:val="cs-CZ" w:eastAsia="cs-CZ" w:bidi="cs-CZ"/>
        </w:rPr>
        <w:t>3</w:t>
      </w:r>
      <w:r w:rsidR="00AA6522">
        <w:rPr>
          <w:rFonts w:asciiTheme="minorHAnsi" w:eastAsia="Times New Roman" w:hAnsiTheme="minorHAnsi" w:cstheme="minorHAnsi"/>
          <w:b/>
          <w:bCs/>
          <w:color w:val="000000"/>
          <w:sz w:val="22"/>
          <w:szCs w:val="22"/>
          <w:u w:val="none"/>
          <w:lang w:val="cs-CZ" w:eastAsia="cs-CZ" w:bidi="cs-CZ"/>
        </w:rPr>
        <w:t>1</w:t>
      </w:r>
      <w:r w:rsidR="00CF4D49" w:rsidRPr="000C244A">
        <w:rPr>
          <w:rFonts w:asciiTheme="minorHAnsi" w:eastAsia="Times New Roman" w:hAnsiTheme="minorHAnsi" w:cstheme="minorHAnsi"/>
          <w:b/>
          <w:bCs/>
          <w:color w:val="000000"/>
          <w:sz w:val="22"/>
          <w:szCs w:val="22"/>
          <w:u w:val="none"/>
          <w:lang w:val="cs-CZ" w:eastAsia="cs-CZ" w:bidi="cs-CZ"/>
        </w:rPr>
        <w:t xml:space="preserve">. </w:t>
      </w:r>
      <w:r w:rsidR="00AA6522">
        <w:rPr>
          <w:rFonts w:asciiTheme="minorHAnsi" w:eastAsia="Times New Roman" w:hAnsiTheme="minorHAnsi" w:cstheme="minorHAnsi"/>
          <w:b/>
          <w:bCs/>
          <w:color w:val="000000"/>
          <w:sz w:val="22"/>
          <w:szCs w:val="22"/>
          <w:u w:val="none"/>
          <w:lang w:val="cs-CZ" w:eastAsia="cs-CZ" w:bidi="cs-CZ"/>
        </w:rPr>
        <w:t>7</w:t>
      </w:r>
      <w:r w:rsidR="00CF4D49" w:rsidRPr="000C244A">
        <w:rPr>
          <w:rFonts w:asciiTheme="minorHAnsi" w:eastAsia="Times New Roman" w:hAnsiTheme="minorHAnsi" w:cstheme="minorHAnsi"/>
          <w:b/>
          <w:bCs/>
          <w:color w:val="000000"/>
          <w:sz w:val="22"/>
          <w:szCs w:val="22"/>
          <w:u w:val="none"/>
          <w:lang w:val="cs-CZ" w:eastAsia="cs-CZ" w:bidi="cs-CZ"/>
        </w:rPr>
        <w:t>.</w:t>
      </w:r>
      <w:r w:rsidRPr="000C244A">
        <w:rPr>
          <w:rFonts w:asciiTheme="minorHAnsi" w:eastAsia="Times New Roman" w:hAnsiTheme="minorHAnsi" w:cstheme="minorHAnsi"/>
          <w:b/>
          <w:bCs/>
          <w:color w:val="000000"/>
          <w:sz w:val="22"/>
          <w:szCs w:val="22"/>
          <w:u w:val="none"/>
          <w:lang w:val="cs-CZ" w:eastAsia="cs-CZ" w:bidi="cs-CZ"/>
        </w:rPr>
        <w:t xml:space="preserve"> 202</w:t>
      </w:r>
      <w:r w:rsidR="00AA6522">
        <w:rPr>
          <w:rFonts w:asciiTheme="minorHAnsi" w:eastAsia="Times New Roman" w:hAnsiTheme="minorHAnsi" w:cstheme="minorHAnsi"/>
          <w:b/>
          <w:bCs/>
          <w:color w:val="000000"/>
          <w:sz w:val="22"/>
          <w:szCs w:val="22"/>
          <w:u w:val="none"/>
          <w:lang w:val="cs-CZ" w:eastAsia="cs-CZ" w:bidi="cs-CZ"/>
        </w:rPr>
        <w:t>5</w:t>
      </w:r>
      <w:r w:rsidRPr="000C244A">
        <w:rPr>
          <w:rFonts w:asciiTheme="minorHAnsi" w:eastAsia="Times New Roman" w:hAnsiTheme="minorHAnsi" w:cstheme="minorHAnsi"/>
          <w:b/>
          <w:bCs/>
          <w:color w:val="000000"/>
          <w:sz w:val="22"/>
          <w:szCs w:val="22"/>
          <w:u w:val="none"/>
          <w:lang w:val="cs-CZ" w:eastAsia="cs-CZ" w:bidi="cs-CZ"/>
        </w:rPr>
        <w:t>.</w:t>
      </w:r>
    </w:p>
    <w:p w:rsidR="00E9537A" w:rsidRPr="000C244A" w:rsidRDefault="00E9537A" w:rsidP="00D50A1F">
      <w:pPr>
        <w:pStyle w:val="Nzev"/>
        <w:numPr>
          <w:ilvl w:val="1"/>
          <w:numId w:val="5"/>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je povinen oznámit objednateli ukončení prací a vyzvat ho k jejich fyzickému převzetí v dostatečném předstihu. Řádné provedení díla bude písemně potvrzeno smluvními stranami na posledním kontrolním dni, který bude svolán e</w:t>
      </w:r>
      <w:r w:rsidR="002E1A0B" w:rsidRPr="000C244A">
        <w:rPr>
          <w:rFonts w:asciiTheme="minorHAnsi" w:eastAsia="Times New Roman" w:hAnsiTheme="minorHAnsi" w:cstheme="minorHAnsi"/>
          <w:color w:val="000000"/>
          <w:sz w:val="22"/>
          <w:szCs w:val="22"/>
          <w:u w:val="none"/>
          <w:lang w:val="cs-CZ" w:eastAsia="cs-CZ" w:bidi="cs-CZ"/>
        </w:rPr>
        <w:t>-</w:t>
      </w:r>
      <w:r w:rsidRPr="000C244A">
        <w:rPr>
          <w:rFonts w:asciiTheme="minorHAnsi" w:eastAsia="Times New Roman" w:hAnsiTheme="minorHAnsi" w:cstheme="minorHAnsi"/>
          <w:color w:val="000000"/>
          <w:sz w:val="22"/>
          <w:szCs w:val="22"/>
          <w:u w:val="none"/>
          <w:lang w:val="cs-CZ" w:eastAsia="cs-CZ" w:bidi="cs-CZ"/>
        </w:rPr>
        <w:t>mailem po ukončení restaurátorských prací na výzvu zhotovitele.</w:t>
      </w:r>
    </w:p>
    <w:p w:rsidR="00E9537A" w:rsidRPr="000C244A" w:rsidRDefault="00E9537A" w:rsidP="00D50A1F">
      <w:pPr>
        <w:pStyle w:val="Nzev"/>
        <w:numPr>
          <w:ilvl w:val="1"/>
          <w:numId w:val="5"/>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 xml:space="preserve">O předání hotového díla </w:t>
      </w:r>
      <w:r w:rsidR="00AA6522">
        <w:rPr>
          <w:rFonts w:asciiTheme="minorHAnsi" w:eastAsia="Times New Roman" w:hAnsiTheme="minorHAnsi" w:cstheme="minorHAnsi"/>
          <w:color w:val="000000"/>
          <w:sz w:val="22"/>
          <w:szCs w:val="22"/>
          <w:u w:val="none"/>
          <w:lang w:val="cs-CZ" w:eastAsia="cs-CZ" w:bidi="cs-CZ"/>
        </w:rPr>
        <w:t xml:space="preserve">zhotovitelem objednateli </w:t>
      </w:r>
      <w:r w:rsidRPr="000C244A">
        <w:rPr>
          <w:rFonts w:asciiTheme="minorHAnsi" w:eastAsia="Times New Roman" w:hAnsiTheme="minorHAnsi" w:cstheme="minorHAnsi"/>
          <w:color w:val="000000"/>
          <w:sz w:val="22"/>
          <w:szCs w:val="22"/>
          <w:u w:val="none"/>
          <w:lang w:val="cs-CZ" w:eastAsia="cs-CZ" w:bidi="cs-CZ"/>
        </w:rPr>
        <w:t>bude vyhotoven a oboustranně podepsán písemný předávací protokol.</w:t>
      </w:r>
    </w:p>
    <w:p w:rsidR="00E9537A" w:rsidRPr="000C244A" w:rsidRDefault="00E9537A" w:rsidP="00D50A1F">
      <w:pPr>
        <w:pStyle w:val="Nzev"/>
        <w:numPr>
          <w:ilvl w:val="0"/>
          <w:numId w:val="0"/>
        </w:numPr>
        <w:spacing w:line="276" w:lineRule="auto"/>
        <w:jc w:val="both"/>
        <w:rPr>
          <w:rFonts w:asciiTheme="minorHAnsi" w:eastAsia="Times New Roman" w:hAnsiTheme="minorHAnsi" w:cstheme="minorHAnsi"/>
          <w:color w:val="000000"/>
          <w:sz w:val="22"/>
          <w:szCs w:val="22"/>
          <w:u w:val="none"/>
          <w:lang w:val="cs-CZ" w:eastAsia="cs-CZ" w:bidi="cs-CZ"/>
        </w:rPr>
      </w:pPr>
    </w:p>
    <w:p w:rsidR="00E9537A" w:rsidRPr="000C244A" w:rsidRDefault="00E9537A" w:rsidP="00D46F54">
      <w:pPr>
        <w:pStyle w:val="Nzev"/>
        <w:numPr>
          <w:ilvl w:val="0"/>
          <w:numId w:val="0"/>
        </w:numPr>
        <w:spacing w:after="120" w:line="276" w:lineRule="auto"/>
        <w:rPr>
          <w:rFonts w:asciiTheme="minorHAnsi" w:eastAsia="Times New Roman" w:hAnsiTheme="minorHAnsi" w:cstheme="minorHAnsi"/>
          <w:b/>
          <w:bCs/>
          <w:color w:val="000000"/>
          <w:sz w:val="22"/>
          <w:szCs w:val="22"/>
          <w:u w:val="none"/>
          <w:lang w:val="cs-CZ" w:eastAsia="cs-CZ" w:bidi="cs-CZ"/>
        </w:rPr>
      </w:pPr>
      <w:r w:rsidRPr="000C244A">
        <w:rPr>
          <w:rFonts w:asciiTheme="minorHAnsi" w:eastAsia="Times New Roman" w:hAnsiTheme="minorHAnsi" w:cstheme="minorHAnsi"/>
          <w:b/>
          <w:bCs/>
          <w:color w:val="000000"/>
          <w:sz w:val="22"/>
          <w:szCs w:val="22"/>
          <w:u w:val="none"/>
          <w:lang w:val="cs-CZ" w:eastAsia="cs-CZ" w:bidi="cs-CZ"/>
        </w:rPr>
        <w:t>IV. Povinnosti zhotovitele</w:t>
      </w:r>
    </w:p>
    <w:p w:rsidR="007B228D" w:rsidRPr="000C244A"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7B228D" w:rsidRPr="000C244A"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Zhotovitel je povinen při provádění díla průběžně pořizovat fotodokumentaci předmětu restaurování a tuto fotodokumentaci následně předat objednateli spolu se závěrečnou restaurátorskou zprávou.</w:t>
      </w:r>
    </w:p>
    <w:p w:rsidR="008F6B57"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w:t>
      </w:r>
    </w:p>
    <w:p w:rsidR="00047B51" w:rsidRDefault="00047B51" w:rsidP="00047B51">
      <w:pPr>
        <w:pStyle w:val="Bezmezer"/>
        <w:spacing w:line="276" w:lineRule="auto"/>
        <w:jc w:val="both"/>
        <w:rPr>
          <w:rFonts w:asciiTheme="minorHAnsi" w:hAnsiTheme="minorHAnsi" w:cstheme="minorHAnsi"/>
          <w:sz w:val="22"/>
          <w:szCs w:val="22"/>
        </w:rPr>
      </w:pPr>
    </w:p>
    <w:p w:rsidR="00047B51" w:rsidRDefault="00047B51" w:rsidP="00047B51">
      <w:pPr>
        <w:pStyle w:val="Bezmezer"/>
        <w:spacing w:line="276" w:lineRule="auto"/>
        <w:jc w:val="both"/>
        <w:rPr>
          <w:rFonts w:asciiTheme="minorHAnsi" w:hAnsiTheme="minorHAnsi" w:cstheme="minorHAnsi"/>
          <w:sz w:val="22"/>
          <w:szCs w:val="22"/>
        </w:rPr>
      </w:pPr>
    </w:p>
    <w:p w:rsidR="00887C7C" w:rsidRPr="000C244A" w:rsidRDefault="00887C7C" w:rsidP="00887C7C">
      <w:pPr>
        <w:pStyle w:val="Bezmezer"/>
        <w:spacing w:line="276" w:lineRule="auto"/>
        <w:jc w:val="both"/>
        <w:rPr>
          <w:rFonts w:asciiTheme="minorHAnsi" w:hAnsiTheme="minorHAnsi" w:cstheme="minorHAnsi"/>
          <w:sz w:val="22"/>
          <w:szCs w:val="22"/>
        </w:rPr>
      </w:pPr>
    </w:p>
    <w:p w:rsidR="007B228D" w:rsidRPr="000C244A"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Smluvní strany se dohodly, že v případě poškození nebo znehodnocení předmětu restaurování, které nebude možno nahradit uvedením do původního stavu na náklady zhotovitele, stanoví výši škody objednatel, případně znalecký posudek, jehož vypracování půjde k tíži zhotovitele.</w:t>
      </w:r>
    </w:p>
    <w:p w:rsidR="007B228D" w:rsidRPr="000C244A"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7B228D" w:rsidRPr="000C244A"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w:t>
      </w:r>
    </w:p>
    <w:p w:rsidR="007B228D" w:rsidRPr="000C244A" w:rsidRDefault="007B228D" w:rsidP="00D50A1F">
      <w:pPr>
        <w:pStyle w:val="Bezmezer"/>
        <w:numPr>
          <w:ilvl w:val="0"/>
          <w:numId w:val="30"/>
        </w:numPr>
        <w:spacing w:line="276" w:lineRule="auto"/>
        <w:ind w:left="709" w:hanging="425"/>
        <w:jc w:val="both"/>
        <w:rPr>
          <w:rFonts w:asciiTheme="minorHAnsi" w:hAnsiTheme="minorHAnsi" w:cstheme="minorHAnsi"/>
          <w:sz w:val="22"/>
          <w:szCs w:val="22"/>
        </w:rPr>
      </w:pPr>
      <w:r w:rsidRPr="000C244A">
        <w:rPr>
          <w:rFonts w:asciiTheme="minorHAnsi" w:hAnsiTheme="minorHAnsi" w:cstheme="minorHAnsi"/>
          <w:sz w:val="22"/>
          <w:szCs w:val="22"/>
        </w:rPr>
        <w:t>Zhotovitel se zavazuje vyhovět žádosti objednatele a kdykoliv předmět restaurování zpřístupnit ke kontrole jeho stavu a postupu prací prováděných dle této smlouvy.</w:t>
      </w:r>
    </w:p>
    <w:p w:rsidR="00E9537A" w:rsidRPr="000C244A" w:rsidRDefault="00E9537A" w:rsidP="00D50A1F">
      <w:pPr>
        <w:pStyle w:val="Nzev"/>
        <w:numPr>
          <w:ilvl w:val="0"/>
          <w:numId w:val="0"/>
        </w:numPr>
        <w:spacing w:line="276" w:lineRule="auto"/>
        <w:ind w:left="716"/>
        <w:jc w:val="both"/>
        <w:rPr>
          <w:rFonts w:asciiTheme="minorHAnsi" w:eastAsia="Times New Roman" w:hAnsiTheme="minorHAnsi" w:cstheme="minorHAnsi"/>
          <w:color w:val="000000"/>
          <w:sz w:val="22"/>
          <w:szCs w:val="22"/>
          <w:u w:val="none"/>
          <w:lang w:val="cs-CZ" w:eastAsia="cs-CZ" w:bidi="cs-CZ"/>
        </w:rPr>
      </w:pPr>
    </w:p>
    <w:p w:rsidR="00E9537A" w:rsidRPr="000C244A" w:rsidRDefault="00E9537A" w:rsidP="00F751F9">
      <w:pPr>
        <w:pStyle w:val="Nzev"/>
        <w:numPr>
          <w:ilvl w:val="0"/>
          <w:numId w:val="0"/>
        </w:numPr>
        <w:spacing w:after="120" w:line="276" w:lineRule="auto"/>
        <w:rPr>
          <w:rFonts w:asciiTheme="minorHAnsi" w:eastAsia="Times New Roman" w:hAnsiTheme="minorHAnsi" w:cstheme="minorHAnsi"/>
          <w:b/>
          <w:bCs/>
          <w:color w:val="000000"/>
          <w:sz w:val="22"/>
          <w:szCs w:val="22"/>
          <w:u w:val="none"/>
          <w:lang w:val="cs-CZ" w:eastAsia="cs-CZ" w:bidi="cs-CZ"/>
        </w:rPr>
      </w:pPr>
      <w:r w:rsidRPr="000C244A">
        <w:rPr>
          <w:rFonts w:asciiTheme="minorHAnsi" w:eastAsia="Times New Roman" w:hAnsiTheme="minorHAnsi" w:cstheme="minorHAnsi"/>
          <w:b/>
          <w:bCs/>
          <w:color w:val="000000"/>
          <w:sz w:val="22"/>
          <w:szCs w:val="22"/>
          <w:u w:val="none"/>
          <w:lang w:val="cs-CZ" w:eastAsia="cs-CZ" w:bidi="cs-CZ"/>
        </w:rPr>
        <w:t>V. Záruka za jakost a záruční podmínky</w:t>
      </w:r>
    </w:p>
    <w:p w:rsidR="00E9537A" w:rsidRPr="000C244A" w:rsidRDefault="00E9537A" w:rsidP="00D50A1F">
      <w:pPr>
        <w:pStyle w:val="Nzev"/>
        <w:numPr>
          <w:ilvl w:val="1"/>
          <w:numId w:val="7"/>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odpovídá za to, že práce dle této smlouvy budou provedeny podle podmínek této smlouvy a v souladu s účelem této smlouvy a že dílo bude předáno bez vad a nedodělků.</w:t>
      </w:r>
    </w:p>
    <w:p w:rsidR="00E9537A" w:rsidRPr="000C244A" w:rsidRDefault="00E9537A" w:rsidP="00D50A1F">
      <w:pPr>
        <w:pStyle w:val="Nzev"/>
        <w:numPr>
          <w:ilvl w:val="1"/>
          <w:numId w:val="7"/>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E9537A" w:rsidRPr="000C244A" w:rsidRDefault="00E9537A" w:rsidP="00D50A1F">
      <w:pPr>
        <w:pStyle w:val="Nzev"/>
        <w:numPr>
          <w:ilvl w:val="1"/>
          <w:numId w:val="7"/>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 xml:space="preserve">Zhotovitel poskytuje objednateli </w:t>
      </w:r>
      <w:r w:rsidRPr="000C244A">
        <w:rPr>
          <w:rFonts w:asciiTheme="minorHAnsi" w:eastAsia="Times New Roman" w:hAnsiTheme="minorHAnsi" w:cstheme="minorHAnsi"/>
          <w:b/>
          <w:color w:val="000000"/>
          <w:sz w:val="22"/>
          <w:szCs w:val="22"/>
          <w:u w:val="none"/>
          <w:lang w:val="cs-CZ" w:eastAsia="cs-CZ" w:bidi="cs-CZ"/>
        </w:rPr>
        <w:t>záruku za jakost díla v délce 60 měsíců</w:t>
      </w:r>
      <w:r w:rsidRPr="000C244A">
        <w:rPr>
          <w:rFonts w:asciiTheme="minorHAnsi" w:eastAsia="Times New Roman" w:hAnsiTheme="minorHAnsi" w:cstheme="minorHAnsi"/>
          <w:color w:val="000000"/>
          <w:sz w:val="22"/>
          <w:szCs w:val="22"/>
          <w:u w:val="none"/>
          <w:lang w:val="cs-CZ" w:eastAsia="cs-CZ" w:bidi="cs-CZ"/>
        </w:rPr>
        <w:t xml:space="preserve"> ode dne předání díla (tj. od data podpisu předávacího protokolu předmět</w:t>
      </w:r>
      <w:r w:rsidR="003C00A5" w:rsidRPr="000C244A">
        <w:rPr>
          <w:rFonts w:asciiTheme="minorHAnsi" w:eastAsia="Times New Roman" w:hAnsiTheme="minorHAnsi" w:cstheme="minorHAnsi"/>
          <w:color w:val="000000"/>
          <w:sz w:val="22"/>
          <w:szCs w:val="22"/>
          <w:u w:val="none"/>
          <w:lang w:val="cs-CZ" w:eastAsia="cs-CZ" w:bidi="cs-CZ"/>
        </w:rPr>
        <w:t>u</w:t>
      </w:r>
      <w:r w:rsidRPr="000C244A">
        <w:rPr>
          <w:rFonts w:asciiTheme="minorHAnsi" w:eastAsia="Times New Roman" w:hAnsiTheme="minorHAnsi" w:cstheme="minorHAnsi"/>
          <w:color w:val="000000"/>
          <w:sz w:val="22"/>
          <w:szCs w:val="22"/>
          <w:u w:val="none"/>
          <w:lang w:val="cs-CZ" w:eastAsia="cs-CZ" w:bidi="cs-CZ"/>
        </w:rPr>
        <w:t xml:space="preserve"> restaurování). Záruční doba na reklamovanou část díla neběží po dobu počínající dnem uplatnění reklamace a končící dnem odstranění vady.</w:t>
      </w:r>
    </w:p>
    <w:p w:rsidR="00E9537A" w:rsidRPr="000C244A" w:rsidRDefault="00E9537A" w:rsidP="00D50A1F">
      <w:pPr>
        <w:pStyle w:val="Nzev"/>
        <w:numPr>
          <w:ilvl w:val="1"/>
          <w:numId w:val="7"/>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E9537A" w:rsidRPr="000C244A" w:rsidRDefault="00E9537A" w:rsidP="00D50A1F">
      <w:pPr>
        <w:pStyle w:val="Nzev"/>
        <w:numPr>
          <w:ilvl w:val="0"/>
          <w:numId w:val="0"/>
        </w:numPr>
        <w:spacing w:line="276" w:lineRule="auto"/>
        <w:ind w:left="716"/>
        <w:jc w:val="both"/>
        <w:rPr>
          <w:rFonts w:asciiTheme="minorHAnsi" w:eastAsia="Times New Roman" w:hAnsiTheme="minorHAnsi" w:cstheme="minorHAnsi"/>
          <w:color w:val="000000"/>
          <w:sz w:val="22"/>
          <w:szCs w:val="22"/>
          <w:u w:val="none"/>
          <w:lang w:val="cs-CZ" w:eastAsia="cs-CZ" w:bidi="cs-CZ"/>
        </w:rPr>
      </w:pPr>
    </w:p>
    <w:p w:rsidR="00E9537A" w:rsidRPr="000C244A" w:rsidRDefault="00E9537A" w:rsidP="005F172B">
      <w:pPr>
        <w:pStyle w:val="Nzev"/>
        <w:numPr>
          <w:ilvl w:val="0"/>
          <w:numId w:val="0"/>
        </w:numPr>
        <w:spacing w:after="120" w:line="276" w:lineRule="auto"/>
        <w:rPr>
          <w:rFonts w:asciiTheme="minorHAnsi" w:eastAsia="Times New Roman" w:hAnsiTheme="minorHAnsi" w:cstheme="minorHAnsi"/>
          <w:b/>
          <w:bCs/>
          <w:color w:val="000000"/>
          <w:sz w:val="22"/>
          <w:szCs w:val="22"/>
          <w:u w:val="none"/>
          <w:lang w:val="cs-CZ" w:eastAsia="cs-CZ" w:bidi="cs-CZ"/>
        </w:rPr>
      </w:pPr>
      <w:r w:rsidRPr="000C244A">
        <w:rPr>
          <w:rFonts w:asciiTheme="minorHAnsi" w:eastAsia="Times New Roman" w:hAnsiTheme="minorHAnsi" w:cstheme="minorHAnsi"/>
          <w:b/>
          <w:bCs/>
          <w:color w:val="000000"/>
          <w:sz w:val="22"/>
          <w:szCs w:val="22"/>
          <w:u w:val="none"/>
          <w:lang w:val="cs-CZ" w:eastAsia="cs-CZ" w:bidi="cs-CZ"/>
        </w:rPr>
        <w:t>VI. Ukončení smlouvy</w:t>
      </w:r>
    </w:p>
    <w:p w:rsidR="00E9537A" w:rsidRPr="000C244A" w:rsidRDefault="00E9537A" w:rsidP="00D50A1F">
      <w:pPr>
        <w:pStyle w:val="Nzev"/>
        <w:numPr>
          <w:ilvl w:val="1"/>
          <w:numId w:val="6"/>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Jiným způsobem než splněním lze tuto smlouvu ukončit:</w:t>
      </w:r>
    </w:p>
    <w:p w:rsidR="00E9537A" w:rsidRPr="000C244A" w:rsidRDefault="00E9537A" w:rsidP="00D50A1F">
      <w:pPr>
        <w:pStyle w:val="Nzev"/>
        <w:numPr>
          <w:ilvl w:val="1"/>
          <w:numId w:val="10"/>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písemnou dohodou smluvních stran,</w:t>
      </w:r>
    </w:p>
    <w:p w:rsidR="00E9537A" w:rsidRPr="000C244A" w:rsidRDefault="00E9537A" w:rsidP="00D50A1F">
      <w:pPr>
        <w:pStyle w:val="Nzev"/>
        <w:numPr>
          <w:ilvl w:val="1"/>
          <w:numId w:val="10"/>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odstoupením od smlouvy.</w:t>
      </w:r>
    </w:p>
    <w:p w:rsidR="00E9537A" w:rsidRPr="000C244A" w:rsidRDefault="00E9537A" w:rsidP="00D50A1F">
      <w:pPr>
        <w:pStyle w:val="Nzev"/>
        <w:numPr>
          <w:ilvl w:val="1"/>
          <w:numId w:val="6"/>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Objednatel je oprávněn od této smlouvy odstoupit dle Občanského zákoníku a dále zejména z následujících důvodů:</w:t>
      </w:r>
    </w:p>
    <w:p w:rsidR="00E9537A" w:rsidRPr="000C244A" w:rsidRDefault="00E9537A" w:rsidP="00D50A1F">
      <w:pPr>
        <w:pStyle w:val="Nzev"/>
        <w:numPr>
          <w:ilvl w:val="1"/>
          <w:numId w:val="11"/>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bude v prodlení s prováděním nebo dokončením díla podle této smlouvy po dobu delší ne 30 kalendářních dnů a k nápravě nedojde ani v přiměřené dodatečné lhůtě uvedené v písemné výzvě objednatele k nápravě,</w:t>
      </w:r>
    </w:p>
    <w:p w:rsidR="00E9537A" w:rsidRDefault="00E9537A" w:rsidP="00D50A1F">
      <w:pPr>
        <w:pStyle w:val="Nzev"/>
        <w:numPr>
          <w:ilvl w:val="1"/>
          <w:numId w:val="11"/>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FD2D2C" w:rsidRDefault="00FD2D2C" w:rsidP="00FD2D2C">
      <w:pPr>
        <w:pStyle w:val="Nzev"/>
        <w:numPr>
          <w:ilvl w:val="0"/>
          <w:numId w:val="0"/>
        </w:numPr>
        <w:spacing w:line="276" w:lineRule="auto"/>
        <w:ind w:left="1222"/>
        <w:jc w:val="both"/>
        <w:rPr>
          <w:rFonts w:asciiTheme="minorHAnsi" w:eastAsia="Times New Roman" w:hAnsiTheme="minorHAnsi" w:cstheme="minorHAnsi"/>
          <w:color w:val="000000"/>
          <w:sz w:val="22"/>
          <w:szCs w:val="22"/>
          <w:u w:val="none"/>
          <w:lang w:val="cs-CZ" w:eastAsia="cs-CZ" w:bidi="cs-CZ"/>
        </w:rPr>
      </w:pPr>
    </w:p>
    <w:p w:rsidR="005F172B" w:rsidRDefault="005F172B" w:rsidP="005F172B">
      <w:pPr>
        <w:pStyle w:val="Nzev"/>
        <w:numPr>
          <w:ilvl w:val="0"/>
          <w:numId w:val="0"/>
        </w:numPr>
        <w:spacing w:line="276" w:lineRule="auto"/>
        <w:ind w:left="4680" w:hanging="360"/>
        <w:jc w:val="both"/>
        <w:rPr>
          <w:rFonts w:asciiTheme="minorHAnsi" w:eastAsia="Times New Roman" w:hAnsiTheme="minorHAnsi" w:cstheme="minorHAnsi"/>
          <w:color w:val="000000"/>
          <w:sz w:val="22"/>
          <w:szCs w:val="22"/>
          <w:u w:val="none"/>
          <w:lang w:val="cs-CZ" w:eastAsia="cs-CZ" w:bidi="cs-CZ"/>
        </w:rPr>
      </w:pPr>
    </w:p>
    <w:p w:rsidR="005F172B" w:rsidRPr="000C244A" w:rsidRDefault="005F172B" w:rsidP="005F172B">
      <w:pPr>
        <w:pStyle w:val="Nzev"/>
        <w:numPr>
          <w:ilvl w:val="0"/>
          <w:numId w:val="0"/>
        </w:numPr>
        <w:spacing w:line="276" w:lineRule="auto"/>
        <w:ind w:left="4680" w:hanging="360"/>
        <w:jc w:val="both"/>
        <w:rPr>
          <w:rFonts w:asciiTheme="minorHAnsi" w:eastAsia="Times New Roman" w:hAnsiTheme="minorHAnsi" w:cstheme="minorHAnsi"/>
          <w:color w:val="000000"/>
          <w:sz w:val="22"/>
          <w:szCs w:val="22"/>
          <w:u w:val="none"/>
          <w:lang w:val="cs-CZ" w:eastAsia="cs-CZ" w:bidi="cs-CZ"/>
        </w:rPr>
      </w:pPr>
    </w:p>
    <w:p w:rsidR="00E9537A" w:rsidRPr="000C244A" w:rsidRDefault="00E9537A" w:rsidP="00D50A1F">
      <w:pPr>
        <w:pStyle w:val="Nzev"/>
        <w:numPr>
          <w:ilvl w:val="1"/>
          <w:numId w:val="11"/>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bude v prodlení s odstraněním jakékoliv vady nebo nedodělku díla podle této smlouvy po dobu delší než 30 kalendářních dnů,</w:t>
      </w:r>
    </w:p>
    <w:p w:rsidR="00E9537A" w:rsidRPr="000C244A" w:rsidRDefault="00E9537A" w:rsidP="00D50A1F">
      <w:pPr>
        <w:pStyle w:val="Nzev"/>
        <w:numPr>
          <w:ilvl w:val="1"/>
          <w:numId w:val="11"/>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nedodržování technologických postupů zhotovitelem, které vyplývají z všeobecně závazných norem nebo všeobecně závazných předpisů, nebo této smlouvy včetně jejích příloh či pokynů objednatele.</w:t>
      </w:r>
    </w:p>
    <w:p w:rsidR="00E9537A" w:rsidRPr="000C244A" w:rsidRDefault="00E9537A" w:rsidP="00D50A1F">
      <w:pPr>
        <w:pStyle w:val="Nzev"/>
        <w:numPr>
          <w:ilvl w:val="1"/>
          <w:numId w:val="6"/>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Odstoupení od smlouvy musí mít písemnou formu s tím, že je účinné dnem následujícím po dni doručení druhé smluvní straně.</w:t>
      </w:r>
    </w:p>
    <w:p w:rsidR="00E9537A" w:rsidRPr="000C244A" w:rsidRDefault="00E9537A" w:rsidP="00D50A1F">
      <w:pPr>
        <w:pStyle w:val="Nzev"/>
        <w:numPr>
          <w:ilvl w:val="0"/>
          <w:numId w:val="0"/>
        </w:numPr>
        <w:spacing w:line="276" w:lineRule="auto"/>
        <w:ind w:left="716"/>
        <w:jc w:val="both"/>
        <w:rPr>
          <w:rFonts w:asciiTheme="minorHAnsi" w:eastAsia="Times New Roman" w:hAnsiTheme="minorHAnsi" w:cstheme="minorHAnsi"/>
          <w:color w:val="000000"/>
          <w:sz w:val="22"/>
          <w:szCs w:val="22"/>
          <w:u w:val="none"/>
          <w:lang w:val="cs-CZ" w:eastAsia="cs-CZ" w:bidi="cs-CZ"/>
        </w:rPr>
      </w:pPr>
    </w:p>
    <w:p w:rsidR="00C00882" w:rsidRPr="000C244A" w:rsidRDefault="00C00882" w:rsidP="005F172B">
      <w:pPr>
        <w:pStyle w:val="Nzev"/>
        <w:numPr>
          <w:ilvl w:val="0"/>
          <w:numId w:val="0"/>
        </w:numPr>
        <w:spacing w:after="120" w:line="276" w:lineRule="auto"/>
        <w:rPr>
          <w:rFonts w:asciiTheme="minorHAnsi" w:eastAsia="Times New Roman" w:hAnsiTheme="minorHAnsi" w:cstheme="minorHAnsi"/>
          <w:b/>
          <w:bCs/>
          <w:color w:val="000000"/>
          <w:sz w:val="22"/>
          <w:szCs w:val="22"/>
          <w:u w:val="none"/>
          <w:lang w:val="cs-CZ" w:eastAsia="cs-CZ" w:bidi="cs-CZ"/>
        </w:rPr>
      </w:pPr>
      <w:r w:rsidRPr="000C244A">
        <w:rPr>
          <w:rFonts w:asciiTheme="minorHAnsi" w:eastAsia="Times New Roman" w:hAnsiTheme="minorHAnsi" w:cstheme="minorHAnsi"/>
          <w:b/>
          <w:bCs/>
          <w:color w:val="000000"/>
          <w:sz w:val="22"/>
          <w:szCs w:val="22"/>
          <w:u w:val="none"/>
          <w:lang w:val="cs-CZ" w:eastAsia="cs-CZ" w:bidi="cs-CZ"/>
        </w:rPr>
        <w:t>VII. Smluvní pokuty</w:t>
      </w:r>
    </w:p>
    <w:p w:rsidR="00C00882" w:rsidRPr="000C244A" w:rsidRDefault="00C00882" w:rsidP="00D50A1F">
      <w:pPr>
        <w:pStyle w:val="Nzev"/>
        <w:numPr>
          <w:ilvl w:val="1"/>
          <w:numId w:val="13"/>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005F172B">
        <w:rPr>
          <w:rFonts w:asciiTheme="minorHAnsi" w:eastAsia="Times New Roman" w:hAnsiTheme="minorHAnsi" w:cstheme="minorHAnsi"/>
          <w:color w:val="000000"/>
          <w:sz w:val="22"/>
          <w:szCs w:val="22"/>
          <w:u w:val="none"/>
          <w:lang w:val="cs-CZ" w:eastAsia="cs-CZ" w:bidi="cs-CZ"/>
        </w:rPr>
        <w:t>500,-</w:t>
      </w:r>
      <w:r w:rsidRPr="000C244A">
        <w:rPr>
          <w:rFonts w:asciiTheme="minorHAnsi" w:eastAsia="Times New Roman" w:hAnsiTheme="minorHAnsi" w:cstheme="minorHAnsi"/>
          <w:color w:val="000000"/>
          <w:sz w:val="22"/>
          <w:szCs w:val="22"/>
          <w:u w:val="none"/>
          <w:lang w:val="cs-CZ" w:eastAsia="cs-CZ" w:bidi="cs-CZ"/>
        </w:rPr>
        <w:t xml:space="preserve"> Kč za každé jednotlivé porušení povinnosti. </w:t>
      </w:r>
    </w:p>
    <w:p w:rsidR="00C00882" w:rsidRPr="000C244A" w:rsidRDefault="00C00882" w:rsidP="00D50A1F">
      <w:pPr>
        <w:pStyle w:val="Nzev"/>
        <w:numPr>
          <w:ilvl w:val="1"/>
          <w:numId w:val="13"/>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 xml:space="preserve">Smluvní pokuta pro případ prodlení s odstraněním vad dle této smlouvy se sjednává ve výši </w:t>
      </w:r>
      <w:r w:rsidR="005F172B">
        <w:rPr>
          <w:rFonts w:asciiTheme="minorHAnsi" w:eastAsia="Times New Roman" w:hAnsiTheme="minorHAnsi" w:cstheme="minorHAnsi"/>
          <w:color w:val="000000"/>
          <w:sz w:val="22"/>
          <w:szCs w:val="22"/>
          <w:u w:val="none"/>
          <w:lang w:val="cs-CZ" w:eastAsia="cs-CZ" w:bidi="cs-CZ"/>
        </w:rPr>
        <w:t>500,-</w:t>
      </w:r>
      <w:r w:rsidRPr="000C244A">
        <w:rPr>
          <w:rFonts w:asciiTheme="minorHAnsi" w:eastAsia="Times New Roman" w:hAnsiTheme="minorHAnsi" w:cstheme="minorHAnsi"/>
          <w:color w:val="000000"/>
          <w:sz w:val="22"/>
          <w:szCs w:val="22"/>
          <w:u w:val="none"/>
          <w:lang w:val="cs-CZ" w:eastAsia="cs-CZ" w:bidi="cs-CZ"/>
        </w:rPr>
        <w:t xml:space="preserve"> Kč za každý den prodlení a každou vadu od porušení povinnosti.</w:t>
      </w:r>
    </w:p>
    <w:p w:rsidR="00C00882" w:rsidRPr="000C244A" w:rsidRDefault="00C00882" w:rsidP="00D50A1F">
      <w:pPr>
        <w:pStyle w:val="Nzev"/>
        <w:numPr>
          <w:ilvl w:val="1"/>
          <w:numId w:val="13"/>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V případě prodlení zhotovitele s řádným plněním díla, je tento povinen zaplatit objednateli smluvní pokutu ve výši 0,1 % z ceny díla bez DPH za každý den prodlení.</w:t>
      </w:r>
    </w:p>
    <w:p w:rsidR="00C00882" w:rsidRPr="000C244A" w:rsidRDefault="00C00882" w:rsidP="00D50A1F">
      <w:pPr>
        <w:pStyle w:val="Nzev"/>
        <w:numPr>
          <w:ilvl w:val="1"/>
          <w:numId w:val="13"/>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C00882" w:rsidRPr="000C244A" w:rsidRDefault="00C00882" w:rsidP="00D50A1F">
      <w:pPr>
        <w:pStyle w:val="Nzev"/>
        <w:numPr>
          <w:ilvl w:val="1"/>
          <w:numId w:val="13"/>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Objednatel je oprávněn provést zápočet svého i nesplatného nároku na zaplacení smluvní pokuty proti nároku zhotovitele na zaplacení ceny díla nebo jeho části.</w:t>
      </w:r>
    </w:p>
    <w:p w:rsidR="00C00882" w:rsidRDefault="00C00882" w:rsidP="00D50A1F">
      <w:pPr>
        <w:pStyle w:val="Nzev"/>
        <w:numPr>
          <w:ilvl w:val="1"/>
          <w:numId w:val="13"/>
        </w:numPr>
        <w:spacing w:line="276" w:lineRule="auto"/>
        <w:jc w:val="both"/>
        <w:rPr>
          <w:rFonts w:asciiTheme="minorHAnsi" w:eastAsia="Times New Roman" w:hAnsiTheme="minorHAnsi" w:cstheme="minorHAnsi"/>
          <w:color w:val="000000"/>
          <w:sz w:val="22"/>
          <w:szCs w:val="22"/>
          <w:u w:val="none"/>
          <w:lang w:val="cs-CZ" w:eastAsia="cs-CZ" w:bidi="cs-CZ"/>
        </w:rPr>
      </w:pPr>
      <w:r w:rsidRPr="000C244A">
        <w:rPr>
          <w:rFonts w:asciiTheme="minorHAnsi" w:eastAsia="Times New Roman" w:hAnsiTheme="minorHAnsi" w:cstheme="minorHAnsi"/>
          <w:color w:val="000000"/>
          <w:sz w:val="22"/>
          <w:szCs w:val="22"/>
          <w:u w:val="none"/>
          <w:lang w:val="cs-CZ" w:eastAsia="cs-CZ" w:bidi="cs-CZ"/>
        </w:rPr>
        <w:t>V případě prodlení objednatele se zaplacením daňového dokladu</w:t>
      </w:r>
      <w:r w:rsidRPr="000C244A">
        <w:rPr>
          <w:rFonts w:asciiTheme="minorHAnsi" w:hAnsiTheme="minorHAnsi" w:cstheme="minorHAnsi"/>
          <w:b/>
          <w:sz w:val="22"/>
          <w:szCs w:val="22"/>
          <w:u w:val="none"/>
        </w:rPr>
        <w:t xml:space="preserve"> – </w:t>
      </w:r>
      <w:r w:rsidRPr="000C244A">
        <w:rPr>
          <w:rFonts w:asciiTheme="minorHAnsi" w:eastAsia="Times New Roman" w:hAnsiTheme="minorHAnsi" w:cstheme="minorHAnsi"/>
          <w:color w:val="000000"/>
          <w:sz w:val="22"/>
          <w:szCs w:val="22"/>
          <w:u w:val="none"/>
          <w:lang w:val="cs-CZ" w:eastAsia="cs-CZ" w:bidi="cs-CZ"/>
        </w:rPr>
        <w:t>faktury je oprávněn zhotovitel požadovat úrok z prodlení v zákonné výši.</w:t>
      </w:r>
    </w:p>
    <w:p w:rsidR="005F172B" w:rsidRPr="000C244A" w:rsidRDefault="005F172B" w:rsidP="005F172B">
      <w:pPr>
        <w:pStyle w:val="Nzev"/>
        <w:numPr>
          <w:ilvl w:val="0"/>
          <w:numId w:val="0"/>
        </w:numPr>
        <w:spacing w:line="276" w:lineRule="auto"/>
        <w:ind w:left="716"/>
        <w:jc w:val="both"/>
        <w:rPr>
          <w:rFonts w:asciiTheme="minorHAnsi" w:eastAsia="Times New Roman" w:hAnsiTheme="minorHAnsi" w:cstheme="minorHAnsi"/>
          <w:color w:val="000000"/>
          <w:sz w:val="22"/>
          <w:szCs w:val="22"/>
          <w:u w:val="none"/>
          <w:lang w:val="cs-CZ" w:eastAsia="cs-CZ" w:bidi="cs-CZ"/>
        </w:rPr>
      </w:pPr>
    </w:p>
    <w:p w:rsidR="00C00882" w:rsidRPr="000C244A" w:rsidRDefault="00C00882" w:rsidP="005F172B">
      <w:pPr>
        <w:pStyle w:val="Nzev"/>
        <w:numPr>
          <w:ilvl w:val="0"/>
          <w:numId w:val="0"/>
        </w:numPr>
        <w:spacing w:after="120" w:line="276" w:lineRule="auto"/>
        <w:ind w:left="714"/>
        <w:rPr>
          <w:rFonts w:asciiTheme="minorHAnsi" w:eastAsia="Times New Roman" w:hAnsiTheme="minorHAnsi" w:cstheme="minorHAnsi"/>
          <w:b/>
          <w:bCs/>
          <w:color w:val="000000"/>
          <w:sz w:val="22"/>
          <w:szCs w:val="22"/>
          <w:u w:val="none"/>
          <w:lang w:val="cs-CZ" w:eastAsia="cs-CZ" w:bidi="cs-CZ"/>
        </w:rPr>
      </w:pPr>
      <w:r w:rsidRPr="000C244A">
        <w:rPr>
          <w:rFonts w:asciiTheme="minorHAnsi" w:eastAsia="Times New Roman" w:hAnsiTheme="minorHAnsi" w:cstheme="minorHAnsi"/>
          <w:b/>
          <w:bCs/>
          <w:color w:val="000000"/>
          <w:sz w:val="22"/>
          <w:szCs w:val="22"/>
          <w:u w:val="none"/>
          <w:lang w:val="cs-CZ" w:eastAsia="cs-CZ" w:bidi="cs-CZ"/>
        </w:rPr>
        <w:t>VIII. Závěrečná ustanovení</w:t>
      </w:r>
    </w:p>
    <w:p w:rsidR="005F172B" w:rsidRPr="005F172B" w:rsidRDefault="005F172B" w:rsidP="005F172B">
      <w:pPr>
        <w:pStyle w:val="Nzev"/>
        <w:numPr>
          <w:ilvl w:val="1"/>
          <w:numId w:val="2"/>
        </w:numPr>
        <w:spacing w:line="276" w:lineRule="auto"/>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r w:rsidRPr="00036F2B">
        <w:rPr>
          <w:sz w:val="22"/>
          <w:szCs w:val="22"/>
          <w:u w:val="none"/>
        </w:rPr>
        <w:t>mlouvou výslovně neupravené se budou řídit českými, obecně závaznými právními předpisy, zejména OZ.</w:t>
      </w:r>
    </w:p>
    <w:p w:rsidR="005F172B" w:rsidRPr="00036F2B" w:rsidRDefault="005F172B" w:rsidP="005F172B">
      <w:pPr>
        <w:pStyle w:val="Nzev"/>
        <w:numPr>
          <w:ilvl w:val="1"/>
          <w:numId w:val="2"/>
        </w:numPr>
        <w:spacing w:line="276" w:lineRule="auto"/>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r w:rsidRPr="00036F2B">
        <w:rPr>
          <w:sz w:val="22"/>
          <w:szCs w:val="22"/>
          <w:u w:val="none"/>
        </w:rPr>
        <w:t>mlouvy v</w:t>
      </w:r>
      <w:r>
        <w:rPr>
          <w:sz w:val="22"/>
          <w:szCs w:val="22"/>
          <w:u w:val="none"/>
        </w:rPr>
        <w:t>četně případných dodatků k této</w:t>
      </w:r>
      <w:r>
        <w:rPr>
          <w:sz w:val="22"/>
          <w:szCs w:val="22"/>
          <w:u w:val="none"/>
          <w:lang w:val="cs-CZ"/>
        </w:rPr>
        <w:t xml:space="preserve"> S</w:t>
      </w:r>
      <w:r w:rsidRPr="00036F2B">
        <w:rPr>
          <w:sz w:val="22"/>
          <w:szCs w:val="22"/>
          <w:u w:val="none"/>
        </w:rPr>
        <w:t xml:space="preserve">mlouvě.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r w:rsidRPr="00036F2B">
        <w:rPr>
          <w:sz w:val="22"/>
          <w:szCs w:val="22"/>
          <w:u w:val="none"/>
        </w:rPr>
        <w:t xml:space="preserve">mlouvě včetně </w:t>
      </w:r>
      <w:r>
        <w:rPr>
          <w:sz w:val="22"/>
          <w:szCs w:val="22"/>
          <w:u w:val="none"/>
          <w:lang w:val="cs-CZ"/>
        </w:rPr>
        <w:t>Smluvní ceny, případně i ceny jednotlivých položek</w:t>
      </w:r>
      <w:r w:rsidRPr="00036F2B">
        <w:rPr>
          <w:sz w:val="22"/>
          <w:szCs w:val="22"/>
          <w:u w:val="none"/>
        </w:rPr>
        <w:t xml:space="preserve">. </w:t>
      </w:r>
    </w:p>
    <w:p w:rsidR="005F172B" w:rsidRDefault="005F172B" w:rsidP="005F172B">
      <w:pPr>
        <w:pStyle w:val="Nzev"/>
        <w:numPr>
          <w:ilvl w:val="1"/>
          <w:numId w:val="2"/>
        </w:numPr>
        <w:spacing w:line="276" w:lineRule="auto"/>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5F172B" w:rsidRPr="00E922CA" w:rsidRDefault="005F172B" w:rsidP="005F172B">
      <w:pPr>
        <w:pStyle w:val="Nzev"/>
        <w:numPr>
          <w:ilvl w:val="1"/>
          <w:numId w:val="2"/>
        </w:numPr>
        <w:spacing w:line="276" w:lineRule="auto"/>
        <w:ind w:left="567" w:hanging="567"/>
        <w:jc w:val="both"/>
        <w:rPr>
          <w:sz w:val="22"/>
          <w:szCs w:val="22"/>
          <w:u w:val="none"/>
        </w:rPr>
      </w:pPr>
      <w:r w:rsidRPr="00E922CA">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E922CA">
        <w:rPr>
          <w:sz w:val="22"/>
          <w:szCs w:val="22"/>
          <w:u w:val="none"/>
          <w:lang w:val="cs-CZ"/>
        </w:rPr>
        <w:t>.</w:t>
      </w:r>
    </w:p>
    <w:p w:rsidR="005F172B" w:rsidRPr="00612149" w:rsidRDefault="005F172B" w:rsidP="005F172B">
      <w:pPr>
        <w:pStyle w:val="Nzev"/>
        <w:numPr>
          <w:ilvl w:val="1"/>
          <w:numId w:val="2"/>
        </w:numPr>
        <w:spacing w:line="276" w:lineRule="auto"/>
        <w:ind w:left="567" w:hanging="567"/>
        <w:jc w:val="both"/>
        <w:rPr>
          <w:sz w:val="22"/>
          <w:szCs w:val="22"/>
          <w:u w:val="none"/>
        </w:rPr>
      </w:pPr>
      <w:r w:rsidRPr="00612149">
        <w:rPr>
          <w:sz w:val="22"/>
          <w:szCs w:val="22"/>
          <w:u w:val="none"/>
        </w:rPr>
        <w:t xml:space="preserve">Smluvní strany berou na vědomí, že tato </w:t>
      </w:r>
      <w:r w:rsidRPr="00612149">
        <w:rPr>
          <w:sz w:val="22"/>
          <w:szCs w:val="22"/>
          <w:u w:val="none"/>
          <w:lang w:val="cs-CZ"/>
        </w:rPr>
        <w:t>S</w:t>
      </w:r>
      <w:r w:rsidRPr="00612149">
        <w:rPr>
          <w:sz w:val="22"/>
          <w:szCs w:val="22"/>
          <w:u w:val="none"/>
        </w:rPr>
        <w:t xml:space="preserve">mlouva podléhá uveřejnění dle zákona č. 340/2015 Sb., o zvláštních podmínkách účinnosti některých smluv, uveřejňování těchto smluv a o registru smluv (zákon o registru smluv). Uveřejnění zajistí </w:t>
      </w:r>
      <w:r w:rsidRPr="00612149">
        <w:rPr>
          <w:sz w:val="22"/>
          <w:szCs w:val="22"/>
          <w:u w:val="none"/>
          <w:lang w:val="cs-CZ"/>
        </w:rPr>
        <w:t>Objednatel</w:t>
      </w:r>
      <w:r w:rsidRPr="00612149">
        <w:rPr>
          <w:sz w:val="22"/>
          <w:szCs w:val="22"/>
          <w:u w:val="none"/>
        </w:rPr>
        <w:t>.</w:t>
      </w:r>
    </w:p>
    <w:p w:rsidR="005F172B" w:rsidRDefault="005F172B" w:rsidP="005F172B">
      <w:pPr>
        <w:pStyle w:val="Nzev"/>
        <w:numPr>
          <w:ilvl w:val="1"/>
          <w:numId w:val="2"/>
        </w:numPr>
        <w:spacing w:line="276" w:lineRule="auto"/>
        <w:ind w:left="567" w:hanging="567"/>
        <w:jc w:val="both"/>
        <w:rPr>
          <w:sz w:val="22"/>
          <w:szCs w:val="22"/>
          <w:u w:val="none"/>
        </w:rPr>
      </w:pPr>
      <w:r w:rsidRPr="00612149">
        <w:rPr>
          <w:sz w:val="22"/>
          <w:szCs w:val="22"/>
          <w:u w:val="none"/>
        </w:rPr>
        <w:t xml:space="preserve">Tato </w:t>
      </w:r>
      <w:r w:rsidRPr="00612149">
        <w:rPr>
          <w:sz w:val="22"/>
          <w:szCs w:val="22"/>
          <w:u w:val="none"/>
          <w:lang w:val="cs-CZ"/>
        </w:rPr>
        <w:t>S</w:t>
      </w:r>
      <w:r w:rsidRPr="00612149">
        <w:rPr>
          <w:sz w:val="22"/>
          <w:szCs w:val="22"/>
          <w:u w:val="none"/>
        </w:rPr>
        <w:t xml:space="preserve">mlouva nabývá platnosti dnem jejího podpisu oběma </w:t>
      </w:r>
      <w:r w:rsidRPr="00612149">
        <w:rPr>
          <w:sz w:val="22"/>
          <w:szCs w:val="22"/>
          <w:u w:val="none"/>
          <w:lang w:val="cs-CZ"/>
        </w:rPr>
        <w:t>S</w:t>
      </w:r>
      <w:r w:rsidRPr="00612149">
        <w:rPr>
          <w:sz w:val="22"/>
          <w:szCs w:val="22"/>
          <w:u w:val="none"/>
        </w:rPr>
        <w:t>mluvními stranami a účinnosti dnem uveřejnění v registru smluv podle předchozího odstavce.</w:t>
      </w:r>
    </w:p>
    <w:p w:rsidR="005F172B" w:rsidRPr="00612149" w:rsidRDefault="005F172B" w:rsidP="005F172B">
      <w:pPr>
        <w:pStyle w:val="Nzev"/>
        <w:numPr>
          <w:ilvl w:val="0"/>
          <w:numId w:val="0"/>
        </w:numPr>
        <w:spacing w:line="276" w:lineRule="auto"/>
        <w:ind w:left="567"/>
        <w:jc w:val="both"/>
        <w:rPr>
          <w:sz w:val="22"/>
          <w:szCs w:val="22"/>
          <w:u w:val="none"/>
        </w:rPr>
      </w:pPr>
    </w:p>
    <w:p w:rsidR="005F172B" w:rsidRPr="00612149" w:rsidRDefault="005F172B" w:rsidP="005F172B">
      <w:pPr>
        <w:pStyle w:val="Nzev"/>
        <w:numPr>
          <w:ilvl w:val="1"/>
          <w:numId w:val="2"/>
        </w:numPr>
        <w:spacing w:line="276" w:lineRule="auto"/>
        <w:ind w:left="567" w:hanging="567"/>
        <w:jc w:val="both"/>
        <w:rPr>
          <w:sz w:val="22"/>
          <w:szCs w:val="22"/>
          <w:u w:val="none"/>
        </w:rPr>
      </w:pPr>
      <w:r w:rsidRPr="00612149">
        <w:rPr>
          <w:sz w:val="22"/>
          <w:szCs w:val="22"/>
          <w:u w:val="none"/>
        </w:rPr>
        <w:t>Tato smlouva je vyhotovena ve 2 vyhotoveních v českém jazyce, přičemž každá ze Smluvních stran obdrží po jednom vyhotovení</w:t>
      </w:r>
      <w:r>
        <w:rPr>
          <w:sz w:val="22"/>
          <w:szCs w:val="22"/>
          <w:u w:val="none"/>
          <w:lang w:val="cs-CZ"/>
        </w:rPr>
        <w:t>.</w:t>
      </w:r>
      <w:r w:rsidRPr="00612149">
        <w:rPr>
          <w:sz w:val="22"/>
          <w:szCs w:val="22"/>
          <w:u w:val="none"/>
          <w:lang w:val="cs-CZ"/>
        </w:rPr>
        <w:t xml:space="preserve"> </w:t>
      </w:r>
    </w:p>
    <w:p w:rsidR="005F172B" w:rsidRPr="00612149" w:rsidRDefault="005F172B" w:rsidP="005F172B">
      <w:pPr>
        <w:pStyle w:val="Nzev"/>
        <w:numPr>
          <w:ilvl w:val="1"/>
          <w:numId w:val="2"/>
        </w:numPr>
        <w:spacing w:line="276" w:lineRule="auto"/>
        <w:ind w:left="567" w:hanging="567"/>
        <w:jc w:val="both"/>
        <w:rPr>
          <w:sz w:val="22"/>
          <w:szCs w:val="22"/>
          <w:u w:val="none"/>
        </w:rPr>
      </w:pPr>
      <w:r w:rsidRPr="00612149">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5F172B" w:rsidRPr="00036F2B" w:rsidRDefault="005F172B" w:rsidP="005F172B">
      <w:pPr>
        <w:pStyle w:val="Nzev"/>
        <w:numPr>
          <w:ilvl w:val="1"/>
          <w:numId w:val="2"/>
        </w:numPr>
        <w:spacing w:line="276" w:lineRule="auto"/>
        <w:ind w:left="567" w:hanging="567"/>
        <w:jc w:val="both"/>
        <w:rPr>
          <w:sz w:val="22"/>
          <w:szCs w:val="22"/>
          <w:u w:val="none"/>
        </w:rPr>
      </w:pPr>
      <w:r w:rsidRPr="00036F2B">
        <w:rPr>
          <w:sz w:val="22"/>
          <w:szCs w:val="22"/>
          <w:u w:val="none"/>
        </w:rPr>
        <w:t xml:space="preserve">Jakékoliv změny kontaktních údajů a kontaktních osob je Smluvní strana oprávněna písemně oznámit druhé straně bez nutnosti uzavření dodatku ke smlouvě. </w:t>
      </w:r>
    </w:p>
    <w:p w:rsidR="005F172B" w:rsidRPr="00236161" w:rsidRDefault="005F172B" w:rsidP="005F172B">
      <w:pPr>
        <w:pStyle w:val="Nzev"/>
        <w:numPr>
          <w:ilvl w:val="1"/>
          <w:numId w:val="2"/>
        </w:numPr>
        <w:spacing w:line="276" w:lineRule="auto"/>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5F172B" w:rsidRPr="00533AF1" w:rsidRDefault="005F172B" w:rsidP="005F172B">
      <w:pPr>
        <w:pStyle w:val="Nzev"/>
        <w:numPr>
          <w:ilvl w:val="1"/>
          <w:numId w:val="2"/>
        </w:numPr>
        <w:spacing w:line="276" w:lineRule="auto"/>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5F172B" w:rsidRPr="00036F2B" w:rsidRDefault="005F172B" w:rsidP="005F172B">
      <w:pPr>
        <w:pStyle w:val="Nzev"/>
        <w:numPr>
          <w:ilvl w:val="1"/>
          <w:numId w:val="2"/>
        </w:numPr>
        <w:spacing w:line="276" w:lineRule="auto"/>
        <w:ind w:left="567" w:hanging="567"/>
        <w:jc w:val="both"/>
        <w:rPr>
          <w:sz w:val="22"/>
          <w:szCs w:val="22"/>
          <w:u w:val="none"/>
        </w:rPr>
      </w:pPr>
      <w:r w:rsidRPr="00036F2B">
        <w:rPr>
          <w:sz w:val="22"/>
          <w:szCs w:val="22"/>
          <w:u w:val="none"/>
        </w:rPr>
        <w:t>Na důkaz souhlasu s celým obsahem smlouvy připojují smluvní strany své podpisy.</w:t>
      </w:r>
    </w:p>
    <w:p w:rsidR="00C00882" w:rsidRPr="005F172B" w:rsidRDefault="005F172B" w:rsidP="005F172B">
      <w:pPr>
        <w:pStyle w:val="Nzev"/>
        <w:numPr>
          <w:ilvl w:val="1"/>
          <w:numId w:val="2"/>
        </w:numPr>
        <w:spacing w:after="120" w:line="276" w:lineRule="auto"/>
        <w:ind w:left="567" w:hanging="567"/>
        <w:jc w:val="both"/>
        <w:rPr>
          <w:sz w:val="22"/>
          <w:szCs w:val="22"/>
          <w:u w:val="none"/>
        </w:rPr>
      </w:pPr>
      <w:r w:rsidRPr="00327F06">
        <w:rPr>
          <w:sz w:val="22"/>
          <w:szCs w:val="22"/>
          <w:u w:val="none"/>
        </w:rPr>
        <w:t>Nedílnou součástí smlouvy jsou tyto přílohy:</w:t>
      </w:r>
    </w:p>
    <w:p w:rsidR="0079742A" w:rsidRPr="004F1074" w:rsidRDefault="00C00882" w:rsidP="004F1074">
      <w:pPr>
        <w:pStyle w:val="Nzev"/>
        <w:numPr>
          <w:ilvl w:val="0"/>
          <w:numId w:val="0"/>
        </w:numPr>
        <w:spacing w:line="276" w:lineRule="auto"/>
        <w:ind w:left="716"/>
        <w:jc w:val="both"/>
        <w:rPr>
          <w:rFonts w:asciiTheme="minorHAnsi" w:hAnsiTheme="minorHAnsi" w:cstheme="minorHAnsi"/>
          <w:b/>
          <w:color w:val="000000"/>
          <w:sz w:val="22"/>
          <w:szCs w:val="22"/>
          <w:u w:val="none"/>
          <w:lang w:val="cs-CZ"/>
        </w:rPr>
      </w:pPr>
      <w:r w:rsidRPr="005F172B">
        <w:rPr>
          <w:rFonts w:asciiTheme="minorHAnsi" w:eastAsia="Times New Roman" w:hAnsiTheme="minorHAnsi" w:cstheme="minorHAnsi"/>
          <w:color w:val="000000"/>
          <w:sz w:val="22"/>
          <w:szCs w:val="22"/>
          <w:u w:val="none"/>
          <w:lang w:val="cs-CZ" w:eastAsia="cs-CZ" w:bidi="cs-CZ"/>
        </w:rPr>
        <w:t>Příloha</w:t>
      </w:r>
      <w:r w:rsidR="0079742A" w:rsidRPr="005F172B">
        <w:rPr>
          <w:rFonts w:asciiTheme="minorHAnsi" w:eastAsia="Times New Roman" w:hAnsiTheme="minorHAnsi" w:cstheme="minorHAnsi"/>
          <w:color w:val="000000"/>
          <w:sz w:val="22"/>
          <w:szCs w:val="22"/>
          <w:u w:val="none"/>
          <w:lang w:val="cs-CZ" w:eastAsia="cs-CZ" w:bidi="cs-CZ"/>
        </w:rPr>
        <w:t xml:space="preserve"> č.</w:t>
      </w:r>
      <w:r w:rsidRPr="005F172B">
        <w:rPr>
          <w:rFonts w:asciiTheme="minorHAnsi" w:eastAsia="Times New Roman" w:hAnsiTheme="minorHAnsi" w:cstheme="minorHAnsi"/>
          <w:color w:val="000000"/>
          <w:sz w:val="22"/>
          <w:szCs w:val="22"/>
          <w:u w:val="none"/>
          <w:lang w:val="cs-CZ" w:eastAsia="cs-CZ" w:bidi="cs-CZ"/>
        </w:rPr>
        <w:t>1</w:t>
      </w:r>
      <w:r w:rsidR="0079742A" w:rsidRPr="005F172B">
        <w:rPr>
          <w:rFonts w:asciiTheme="minorHAnsi" w:eastAsia="Times New Roman" w:hAnsiTheme="minorHAnsi" w:cstheme="minorHAnsi"/>
          <w:color w:val="000000"/>
          <w:sz w:val="22"/>
          <w:szCs w:val="22"/>
          <w:u w:val="none"/>
          <w:lang w:val="cs-CZ" w:eastAsia="cs-CZ" w:bidi="cs-CZ"/>
        </w:rPr>
        <w:t xml:space="preserve"> -</w:t>
      </w:r>
      <w:bookmarkEnd w:id="2"/>
      <w:r w:rsidR="005F172B" w:rsidRPr="005F172B">
        <w:rPr>
          <w:rFonts w:asciiTheme="minorHAnsi" w:eastAsia="Times New Roman" w:hAnsiTheme="minorHAnsi" w:cstheme="minorHAnsi"/>
          <w:color w:val="000000"/>
          <w:sz w:val="22"/>
          <w:szCs w:val="22"/>
          <w:u w:val="none"/>
          <w:lang w:val="cs-CZ" w:eastAsia="cs-CZ" w:bidi="cs-CZ"/>
        </w:rPr>
        <w:t xml:space="preserve"> </w:t>
      </w:r>
      <w:r w:rsidR="005F172B" w:rsidRPr="005F172B">
        <w:rPr>
          <w:sz w:val="22"/>
          <w:szCs w:val="22"/>
          <w:u w:val="none"/>
        </w:rPr>
        <w:t>Analýza vlhkostního poškození a restaurátorský návrh místnosti č. 22</w:t>
      </w:r>
      <w:r w:rsidR="005F172B">
        <w:rPr>
          <w:sz w:val="22"/>
          <w:szCs w:val="22"/>
          <w:u w:val="none"/>
          <w:lang w:val="cs-CZ"/>
        </w:rPr>
        <w:t>,</w:t>
      </w:r>
      <w:r w:rsidR="005F172B" w:rsidRPr="005F172B">
        <w:rPr>
          <w:sz w:val="22"/>
          <w:szCs w:val="22"/>
          <w:u w:val="none"/>
          <w:lang w:val="cs-CZ"/>
        </w:rPr>
        <w:t xml:space="preserve"> vč. cenové nabídky</w:t>
      </w:r>
    </w:p>
    <w:p w:rsidR="0079742A" w:rsidRPr="000C244A" w:rsidRDefault="0079742A" w:rsidP="00D50A1F">
      <w:pPr>
        <w:pStyle w:val="Zkladntext"/>
        <w:spacing w:line="276" w:lineRule="auto"/>
        <w:ind w:left="360"/>
        <w:rPr>
          <w:rFonts w:asciiTheme="minorHAnsi" w:hAnsiTheme="minorHAnsi" w:cstheme="minorHAnsi"/>
          <w:b/>
          <w:color w:val="000000"/>
          <w:sz w:val="22"/>
          <w:szCs w:val="22"/>
        </w:rPr>
      </w:pPr>
    </w:p>
    <w:p w:rsidR="0079742A" w:rsidRPr="000C244A" w:rsidRDefault="0079742A" w:rsidP="00D50A1F">
      <w:pPr>
        <w:pStyle w:val="Zkladntext"/>
        <w:spacing w:line="276" w:lineRule="auto"/>
        <w:ind w:left="360"/>
        <w:rPr>
          <w:rFonts w:asciiTheme="minorHAnsi" w:hAnsiTheme="minorHAnsi" w:cstheme="minorHAnsi"/>
          <w:b/>
          <w:color w:val="000000"/>
          <w:sz w:val="22"/>
          <w:szCs w:val="22"/>
        </w:rPr>
      </w:pPr>
    </w:p>
    <w:p w:rsidR="00BA76D2" w:rsidRPr="000C244A" w:rsidRDefault="00BA76D2" w:rsidP="004F1074">
      <w:pPr>
        <w:pStyle w:val="Zkladntext"/>
        <w:spacing w:line="276" w:lineRule="auto"/>
        <w:ind w:left="0" w:firstLine="0"/>
        <w:rPr>
          <w:rFonts w:asciiTheme="minorHAnsi" w:hAnsiTheme="minorHAnsi" w:cstheme="minorHAnsi"/>
          <w:b/>
          <w:color w:val="000000"/>
          <w:sz w:val="22"/>
          <w:szCs w:val="22"/>
        </w:rPr>
      </w:pPr>
    </w:p>
    <w:p w:rsidR="00BA76D2" w:rsidRPr="000C244A" w:rsidRDefault="00BA76D2" w:rsidP="00D50A1F">
      <w:pPr>
        <w:pStyle w:val="Zkladntext"/>
        <w:spacing w:line="276" w:lineRule="auto"/>
        <w:ind w:left="360"/>
        <w:rPr>
          <w:rFonts w:asciiTheme="minorHAnsi" w:hAnsiTheme="minorHAnsi" w:cstheme="minorHAnsi"/>
          <w:b/>
          <w:color w:val="000000"/>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BA76D2" w:rsidRPr="000C244A" w:rsidTr="00B24ADC">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0C244A">
              <w:rPr>
                <w:rStyle w:val="dn"/>
                <w:rFonts w:asciiTheme="minorHAnsi" w:eastAsia="Calibri" w:hAnsiTheme="minorHAnsi" w:cstheme="minorHAnsi"/>
                <w:sz w:val="22"/>
                <w:szCs w:val="22"/>
                <w:lang w:val="cs-CZ"/>
              </w:rPr>
              <w:t xml:space="preserve">V Kroměříži dne </w:t>
            </w:r>
            <w:r w:rsidR="001C2E79">
              <w:rPr>
                <w:rStyle w:val="dn"/>
                <w:rFonts w:asciiTheme="minorHAnsi" w:eastAsia="Calibri" w:hAnsiTheme="minorHAnsi" w:cstheme="minorHAnsi"/>
                <w:sz w:val="22"/>
                <w:szCs w:val="22"/>
                <w:lang w:val="cs-CZ"/>
              </w:rPr>
              <w:t>16. 6.2025</w:t>
            </w: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4F1074">
            <w:pPr>
              <w:pStyle w:val="Normln2"/>
              <w:keepNext/>
              <w:keepLines/>
              <w:widowControl w:val="0"/>
              <w:spacing w:line="276" w:lineRule="auto"/>
              <w:ind w:right="669"/>
              <w:rPr>
                <w:rStyle w:val="dn"/>
                <w:rFonts w:asciiTheme="minorHAnsi" w:eastAsia="Calibri" w:hAnsiTheme="minorHAnsi" w:cstheme="minorHAnsi"/>
                <w:b/>
                <w:bCs/>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4F1074">
            <w:pPr>
              <w:pStyle w:val="Normln2"/>
              <w:keepNext/>
              <w:keepLines/>
              <w:widowControl w:val="0"/>
              <w:spacing w:line="276" w:lineRule="auto"/>
              <w:ind w:right="669"/>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0C244A">
              <w:rPr>
                <w:rStyle w:val="dn"/>
                <w:rFonts w:asciiTheme="minorHAnsi" w:eastAsia="Calibri" w:hAnsiTheme="minorHAnsi" w:cstheme="minorHAnsi"/>
                <w:sz w:val="22"/>
                <w:szCs w:val="22"/>
                <w:lang w:val="cs-CZ"/>
              </w:rPr>
              <w:t>……………………………………………………</w:t>
            </w:r>
          </w:p>
          <w:p w:rsidR="0079742A" w:rsidRPr="000C244A" w:rsidRDefault="008461E8" w:rsidP="00D50A1F">
            <w:pPr>
              <w:autoSpaceDE w:val="0"/>
              <w:autoSpaceDN w:val="0"/>
              <w:adjustRightInd w:val="0"/>
              <w:spacing w:line="276" w:lineRule="auto"/>
              <w:rPr>
                <w:rFonts w:asciiTheme="minorHAnsi" w:hAnsiTheme="minorHAnsi" w:cstheme="minorHAnsi"/>
                <w:sz w:val="22"/>
                <w:szCs w:val="22"/>
              </w:rPr>
            </w:pPr>
            <w:r w:rsidRPr="000C244A">
              <w:rPr>
                <w:rFonts w:asciiTheme="minorHAnsi" w:hAnsiTheme="minorHAnsi" w:cstheme="minorHAnsi"/>
                <w:sz w:val="22"/>
                <w:szCs w:val="22"/>
              </w:rPr>
              <w:t xml:space="preserve">                     </w:t>
            </w:r>
            <w:r w:rsidR="00BA76D2" w:rsidRPr="000C244A">
              <w:rPr>
                <w:rFonts w:asciiTheme="minorHAnsi" w:hAnsiTheme="minorHAnsi" w:cstheme="minorHAnsi"/>
                <w:sz w:val="22"/>
                <w:szCs w:val="22"/>
              </w:rPr>
              <w:t>Ing. Petr Šubík</w:t>
            </w:r>
            <w:r w:rsidR="0079742A" w:rsidRPr="000C244A">
              <w:rPr>
                <w:rFonts w:asciiTheme="minorHAnsi" w:hAnsiTheme="minorHAnsi" w:cstheme="minorHAnsi"/>
                <w:sz w:val="22"/>
                <w:szCs w:val="22"/>
              </w:rPr>
              <w:t xml:space="preserve">; </w:t>
            </w:r>
          </w:p>
          <w:p w:rsidR="00BA76D2" w:rsidRPr="000C244A" w:rsidRDefault="008461E8" w:rsidP="00D50A1F">
            <w:pPr>
              <w:autoSpaceDE w:val="0"/>
              <w:autoSpaceDN w:val="0"/>
              <w:adjustRightInd w:val="0"/>
              <w:spacing w:line="276" w:lineRule="auto"/>
              <w:ind w:firstLine="749"/>
              <w:rPr>
                <w:rFonts w:asciiTheme="minorHAnsi" w:hAnsiTheme="minorHAnsi" w:cstheme="minorHAnsi"/>
                <w:sz w:val="22"/>
                <w:szCs w:val="22"/>
              </w:rPr>
            </w:pPr>
            <w:r w:rsidRPr="000C244A">
              <w:rPr>
                <w:rFonts w:asciiTheme="minorHAnsi" w:hAnsiTheme="minorHAnsi" w:cstheme="minorHAnsi"/>
                <w:sz w:val="22"/>
                <w:szCs w:val="22"/>
              </w:rPr>
              <w:t>Ř</w:t>
            </w:r>
            <w:r w:rsidR="00BA76D2" w:rsidRPr="000C244A">
              <w:rPr>
                <w:rFonts w:asciiTheme="minorHAnsi" w:hAnsiTheme="minorHAnsi" w:cstheme="minorHAnsi"/>
                <w:sz w:val="22"/>
                <w:szCs w:val="22"/>
              </w:rPr>
              <w:t>edite</w:t>
            </w:r>
            <w:r w:rsidR="0079742A" w:rsidRPr="000C244A">
              <w:rPr>
                <w:rFonts w:asciiTheme="minorHAnsi" w:hAnsiTheme="minorHAnsi" w:cstheme="minorHAnsi"/>
                <w:sz w:val="22"/>
                <w:szCs w:val="22"/>
              </w:rPr>
              <w:t>l</w:t>
            </w:r>
            <w:r w:rsidRPr="000C244A">
              <w:rPr>
                <w:rFonts w:asciiTheme="minorHAnsi" w:hAnsiTheme="minorHAnsi" w:cstheme="minorHAnsi"/>
                <w:sz w:val="22"/>
                <w:szCs w:val="22"/>
              </w:rPr>
              <w:t xml:space="preserve"> </w:t>
            </w:r>
            <w:r w:rsidR="00BA76D2" w:rsidRPr="000C244A">
              <w:rPr>
                <w:rStyle w:val="dn"/>
                <w:rFonts w:asciiTheme="minorHAnsi" w:hAnsiTheme="minorHAnsi" w:cstheme="minorHAnsi"/>
                <w:sz w:val="22"/>
                <w:szCs w:val="22"/>
              </w:rPr>
              <w:t xml:space="preserve">                                                                   </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BA76D2" w:rsidRPr="000C244A" w:rsidRDefault="00FB212C" w:rsidP="00CC11D4">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0C244A">
              <w:rPr>
                <w:rStyle w:val="dn"/>
                <w:rFonts w:asciiTheme="minorHAnsi" w:eastAsia="Calibri" w:hAnsiTheme="minorHAnsi" w:cstheme="minorHAnsi"/>
                <w:sz w:val="22"/>
                <w:szCs w:val="22"/>
                <w:lang w:val="cs-CZ"/>
              </w:rPr>
              <w:t>V Lomnici</w:t>
            </w:r>
            <w:r w:rsidR="00BA76D2" w:rsidRPr="000C244A">
              <w:rPr>
                <w:rStyle w:val="dn"/>
                <w:rFonts w:asciiTheme="minorHAnsi" w:eastAsia="Calibri" w:hAnsiTheme="minorHAnsi" w:cstheme="minorHAnsi"/>
                <w:sz w:val="22"/>
                <w:szCs w:val="22"/>
                <w:lang w:val="cs-CZ"/>
              </w:rPr>
              <w:t>, dne</w:t>
            </w:r>
            <w:r w:rsidR="00A23A68">
              <w:rPr>
                <w:rStyle w:val="dn"/>
                <w:rFonts w:asciiTheme="minorHAnsi" w:eastAsia="Calibri" w:hAnsiTheme="minorHAnsi" w:cstheme="minorHAnsi"/>
                <w:sz w:val="22"/>
                <w:szCs w:val="22"/>
                <w:lang w:val="cs-CZ"/>
              </w:rPr>
              <w:t xml:space="preserve"> 12. 6. 2025</w:t>
            </w:r>
          </w:p>
          <w:p w:rsidR="008461E8" w:rsidRPr="000C244A" w:rsidRDefault="008461E8"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rsidR="00BA76D2" w:rsidRPr="000C244A" w:rsidRDefault="00BA76D2" w:rsidP="004F1074">
            <w:pPr>
              <w:pStyle w:val="Normln2"/>
              <w:keepNext/>
              <w:keepLines/>
              <w:widowControl w:val="0"/>
              <w:spacing w:line="276" w:lineRule="auto"/>
              <w:ind w:right="669"/>
              <w:rPr>
                <w:rStyle w:val="dn"/>
                <w:rFonts w:asciiTheme="minorHAnsi" w:eastAsia="Calibri" w:hAnsiTheme="minorHAnsi" w:cstheme="minorHAnsi"/>
                <w:sz w:val="22"/>
                <w:szCs w:val="22"/>
                <w:lang w:val="cs-CZ"/>
              </w:rPr>
            </w:pPr>
          </w:p>
          <w:p w:rsidR="00BA76D2" w:rsidRPr="000C244A" w:rsidRDefault="00BA76D2" w:rsidP="00D50A1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0C244A">
              <w:rPr>
                <w:rStyle w:val="dn"/>
                <w:rFonts w:asciiTheme="minorHAnsi" w:eastAsia="Calibri" w:hAnsiTheme="minorHAnsi" w:cstheme="minorHAnsi"/>
                <w:sz w:val="22"/>
                <w:szCs w:val="22"/>
                <w:lang w:val="cs-CZ"/>
              </w:rPr>
              <w:t>……………………………………………………</w:t>
            </w:r>
          </w:p>
          <w:p w:rsidR="00FB212C" w:rsidRPr="000C244A" w:rsidRDefault="00A23A68" w:rsidP="00D50A1F">
            <w:pPr>
              <w:pStyle w:val="Normln2"/>
              <w:keepNext/>
              <w:keepLines/>
              <w:widowControl w:val="0"/>
              <w:spacing w:line="276" w:lineRule="auto"/>
              <w:ind w:right="669"/>
              <w:jc w:val="center"/>
              <w:rPr>
                <w:rFonts w:asciiTheme="minorHAnsi" w:hAnsiTheme="minorHAnsi" w:cstheme="minorHAnsi"/>
                <w:sz w:val="22"/>
                <w:szCs w:val="22"/>
                <w:lang w:val="cs-CZ"/>
              </w:rPr>
            </w:pPr>
            <w:r>
              <w:rPr>
                <w:rFonts w:asciiTheme="minorHAnsi" w:hAnsiTheme="minorHAnsi" w:cstheme="minorHAnsi"/>
                <w:sz w:val="22"/>
                <w:szCs w:val="22"/>
              </w:rPr>
              <w:t>xxxxxxxxxxxxxxxxxx</w:t>
            </w:r>
            <w:bookmarkStart w:id="3" w:name="_GoBack"/>
            <w:bookmarkEnd w:id="3"/>
          </w:p>
          <w:p w:rsidR="008461E8" w:rsidRPr="000C244A" w:rsidRDefault="003C00A5" w:rsidP="00D50A1F">
            <w:pPr>
              <w:pStyle w:val="Normln2"/>
              <w:keepNext/>
              <w:keepLines/>
              <w:widowControl w:val="0"/>
              <w:spacing w:line="276" w:lineRule="auto"/>
              <w:ind w:right="669"/>
              <w:jc w:val="center"/>
              <w:rPr>
                <w:rFonts w:asciiTheme="minorHAnsi" w:hAnsiTheme="minorHAnsi" w:cstheme="minorHAnsi"/>
                <w:sz w:val="22"/>
                <w:szCs w:val="22"/>
                <w:lang w:val="cs-CZ"/>
              </w:rPr>
            </w:pPr>
            <w:r w:rsidRPr="000C244A">
              <w:rPr>
                <w:rFonts w:asciiTheme="minorHAnsi" w:hAnsiTheme="minorHAnsi" w:cstheme="minorHAnsi"/>
                <w:sz w:val="22"/>
                <w:szCs w:val="22"/>
                <w:lang w:val="cs-CZ"/>
              </w:rPr>
              <w:t>jednatel</w:t>
            </w:r>
          </w:p>
        </w:tc>
      </w:tr>
    </w:tbl>
    <w:p w:rsidR="00C00882" w:rsidRPr="000C244A" w:rsidRDefault="00C00882" w:rsidP="00D50A1F">
      <w:pPr>
        <w:pStyle w:val="Zkladntext"/>
        <w:spacing w:line="276" w:lineRule="auto"/>
        <w:ind w:left="0" w:firstLine="0"/>
        <w:rPr>
          <w:rFonts w:asciiTheme="minorHAnsi" w:hAnsiTheme="minorHAnsi" w:cstheme="minorHAnsi"/>
          <w:b/>
          <w:color w:val="000000"/>
          <w:sz w:val="22"/>
          <w:szCs w:val="22"/>
        </w:rPr>
      </w:pPr>
    </w:p>
    <w:p w:rsidR="00C00882" w:rsidRPr="000C244A" w:rsidRDefault="00C00882" w:rsidP="00D50A1F">
      <w:pPr>
        <w:pStyle w:val="Zkladntext"/>
        <w:spacing w:line="276" w:lineRule="auto"/>
        <w:ind w:left="360"/>
        <w:rPr>
          <w:rFonts w:asciiTheme="minorHAnsi" w:hAnsiTheme="minorHAnsi" w:cstheme="minorHAnsi"/>
          <w:b/>
          <w:color w:val="000000"/>
          <w:sz w:val="22"/>
          <w:szCs w:val="22"/>
        </w:rPr>
      </w:pPr>
    </w:p>
    <w:sectPr w:rsidR="00C00882" w:rsidRPr="000C244A" w:rsidSect="000C244A">
      <w:headerReference w:type="default"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75" w:rsidRDefault="00274575">
      <w:r>
        <w:separator/>
      </w:r>
    </w:p>
  </w:endnote>
  <w:endnote w:type="continuationSeparator" w:id="0">
    <w:p w:rsidR="00274575" w:rsidRDefault="0027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8606AD">
    <w:pPr>
      <w:pStyle w:val="Zpat"/>
      <w:jc w:val="righ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A23A68">
      <w:rPr>
        <w:bCs/>
        <w:noProof/>
        <w:sz w:val="22"/>
        <w:szCs w:val="22"/>
      </w:rPr>
      <w:t>6</w:t>
    </w:r>
    <w:r w:rsidRPr="00365796">
      <w:rPr>
        <w:bCs/>
        <w:sz w:val="22"/>
        <w:szCs w:val="22"/>
      </w:rPr>
      <w:fldChar w:fldCharType="end"/>
    </w:r>
    <w:r w:rsidRPr="00365796">
      <w:rPr>
        <w:sz w:val="22"/>
        <w:szCs w:val="22"/>
        <w:lang w:val="cs-CZ"/>
      </w:rPr>
      <w:t xml:space="preserve"> z </w:t>
    </w:r>
    <w:r w:rsidR="006D6A1B">
      <w:rPr>
        <w:bCs/>
        <w:sz w:val="22"/>
        <w:szCs w:val="22"/>
        <w:lang w:val="cs-CZ"/>
      </w:rPr>
      <w:t>5</w:t>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75" w:rsidRDefault="00274575">
      <w:r>
        <w:separator/>
      </w:r>
    </w:p>
  </w:footnote>
  <w:footnote w:type="continuationSeparator" w:id="0">
    <w:p w:rsidR="00274575" w:rsidRDefault="0027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91" w:rsidRPr="00D50A1F" w:rsidRDefault="009152BB" w:rsidP="00760CB8">
    <w:pPr>
      <w:ind w:hanging="703"/>
      <w:jc w:val="right"/>
      <w:rPr>
        <w:b/>
        <w:bCs/>
        <w:sz w:val="22"/>
        <w:szCs w:val="22"/>
      </w:rPr>
    </w:pPr>
    <w:r>
      <w:rPr>
        <w:noProof/>
      </w:rPr>
      <w:drawing>
        <wp:inline distT="0" distB="0" distL="0" distR="0">
          <wp:extent cx="1543050" cy="419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19100"/>
                  </a:xfrm>
                  <a:prstGeom prst="rect">
                    <a:avLst/>
                  </a:prstGeom>
                  <a:noFill/>
                  <a:ln>
                    <a:noFill/>
                  </a:ln>
                </pic:spPr>
              </pic:pic>
            </a:graphicData>
          </a:graphic>
        </wp:inline>
      </w:drawing>
    </w:r>
    <w:r w:rsidR="006D6A1B">
      <w:tab/>
    </w:r>
    <w:r w:rsidR="006D6A1B">
      <w:tab/>
    </w:r>
    <w:r w:rsidR="006D6A1B">
      <w:tab/>
    </w:r>
    <w:r w:rsidR="006D6A1B">
      <w:tab/>
    </w:r>
    <w:r w:rsidR="006D6A1B">
      <w:tab/>
    </w:r>
    <w:r w:rsidR="007C0DBD">
      <w:tab/>
    </w:r>
    <w:r w:rsidR="00C20C91" w:rsidRPr="00D50A1F">
      <w:rPr>
        <w:b/>
        <w:bCs/>
        <w:sz w:val="22"/>
        <w:szCs w:val="22"/>
      </w:rPr>
      <w:t>NPU-450/</w:t>
    </w:r>
    <w:r w:rsidR="00D50A1F" w:rsidRPr="00D50A1F">
      <w:rPr>
        <w:b/>
        <w:bCs/>
        <w:sz w:val="22"/>
        <w:szCs w:val="22"/>
      </w:rPr>
      <w:t>49995</w:t>
    </w:r>
    <w:r w:rsidR="00C20C91" w:rsidRPr="00D50A1F">
      <w:rPr>
        <w:b/>
        <w:bCs/>
        <w:sz w:val="22"/>
        <w:szCs w:val="22"/>
      </w:rPr>
      <w:t>/202</w:t>
    </w:r>
    <w:r w:rsidR="00D50A1F" w:rsidRPr="00D50A1F">
      <w:rPr>
        <w:b/>
        <w:bCs/>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20A79FB"/>
    <w:multiLevelType w:val="hybridMultilevel"/>
    <w:tmpl w:val="E39C7B32"/>
    <w:lvl w:ilvl="0" w:tplc="72BE68E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2A347C7"/>
    <w:multiLevelType w:val="hybridMultilevel"/>
    <w:tmpl w:val="DB90BF62"/>
    <w:lvl w:ilvl="0" w:tplc="E7508438">
      <w:start w:val="42"/>
      <w:numFmt w:val="decimal"/>
      <w:lvlText w:val="%1"/>
      <w:lvlJc w:val="left"/>
      <w:pPr>
        <w:ind w:left="1080" w:hanging="360"/>
      </w:pPr>
      <w:rPr>
        <w:rFonts w:hint="default"/>
        <w:b/>
      </w:rPr>
    </w:lvl>
    <w:lvl w:ilvl="1" w:tplc="0405000F">
      <w:start w:val="1"/>
      <w:numFmt w:val="decimal"/>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3EB101A"/>
    <w:multiLevelType w:val="multilevel"/>
    <w:tmpl w:val="E5EC4B96"/>
    <w:lvl w:ilvl="0">
      <w:start w:val="2"/>
      <w:numFmt w:val="decimal"/>
      <w:lvlText w:val="%1."/>
      <w:lvlJc w:val="left"/>
      <w:pPr>
        <w:ind w:left="360" w:hanging="360"/>
      </w:pPr>
      <w:rPr>
        <w:rFonts w:hint="default"/>
      </w:rPr>
    </w:lvl>
    <w:lvl w:ilvl="1">
      <w:start w:val="387"/>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65754D"/>
    <w:multiLevelType w:val="multilevel"/>
    <w:tmpl w:val="BD12F5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04F57"/>
    <w:multiLevelType w:val="hybridMultilevel"/>
    <w:tmpl w:val="DFC64A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066AA5"/>
    <w:multiLevelType w:val="hybridMultilevel"/>
    <w:tmpl w:val="F070C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594B0E"/>
    <w:multiLevelType w:val="multilevel"/>
    <w:tmpl w:val="37365A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297FBF"/>
    <w:multiLevelType w:val="multilevel"/>
    <w:tmpl w:val="10D4E43E"/>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F33669"/>
    <w:multiLevelType w:val="hybridMultilevel"/>
    <w:tmpl w:val="2E943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239B6"/>
    <w:multiLevelType w:val="hybridMultilevel"/>
    <w:tmpl w:val="5FA490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30ECC"/>
    <w:multiLevelType w:val="multilevel"/>
    <w:tmpl w:val="96524FCA"/>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84101"/>
    <w:multiLevelType w:val="hybridMultilevel"/>
    <w:tmpl w:val="15C447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0712E"/>
    <w:multiLevelType w:val="multilevel"/>
    <w:tmpl w:val="8DB017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01325"/>
    <w:multiLevelType w:val="hybridMultilevel"/>
    <w:tmpl w:val="40708CC6"/>
    <w:lvl w:ilvl="0" w:tplc="032C1DB6">
      <w:start w:val="50"/>
      <w:numFmt w:val="decimal"/>
      <w:lvlText w:val="%1"/>
      <w:lvlJc w:val="left"/>
      <w:pPr>
        <w:ind w:left="2345" w:hanging="360"/>
      </w:pPr>
      <w:rPr>
        <w:rFonts w:hint="default"/>
        <w:b/>
        <w:i w:val="0"/>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6" w15:restartNumberingAfterBreak="0">
    <w:nsid w:val="392A4676"/>
    <w:multiLevelType w:val="hybridMultilevel"/>
    <w:tmpl w:val="DD36DD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6E1A49"/>
    <w:multiLevelType w:val="hybridMultilevel"/>
    <w:tmpl w:val="6A4660DE"/>
    <w:lvl w:ilvl="0" w:tplc="06F2B19E">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E2B30D7"/>
    <w:multiLevelType w:val="hybridMultilevel"/>
    <w:tmpl w:val="C3D69AE2"/>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19" w15:restartNumberingAfterBreak="0">
    <w:nsid w:val="418139DA"/>
    <w:multiLevelType w:val="hybridMultilevel"/>
    <w:tmpl w:val="3ECA5D76"/>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20" w15:restartNumberingAfterBreak="0">
    <w:nsid w:val="428B175C"/>
    <w:multiLevelType w:val="multilevel"/>
    <w:tmpl w:val="99EC9E6E"/>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C91AD6"/>
    <w:multiLevelType w:val="hybridMultilevel"/>
    <w:tmpl w:val="C31CC146"/>
    <w:lvl w:ilvl="0" w:tplc="E58A8A1C">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22"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3" w15:restartNumberingAfterBreak="0">
    <w:nsid w:val="47B95544"/>
    <w:multiLevelType w:val="multilevel"/>
    <w:tmpl w:val="F6A01820"/>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033DE3"/>
    <w:multiLevelType w:val="multilevel"/>
    <w:tmpl w:val="C84A58F2"/>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FA3D58"/>
    <w:multiLevelType w:val="multilevel"/>
    <w:tmpl w:val="1444D3A6"/>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CA0A8B"/>
    <w:multiLevelType w:val="hybridMultilevel"/>
    <w:tmpl w:val="9632616A"/>
    <w:lvl w:ilvl="0" w:tplc="1C8EE40E">
      <w:start w:val="8"/>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59507F7"/>
    <w:multiLevelType w:val="multilevel"/>
    <w:tmpl w:val="BDA4AC82"/>
    <w:lvl w:ilvl="0">
      <w:start w:val="3"/>
      <w:numFmt w:val="decimal"/>
      <w:lvlText w:val="%1."/>
      <w:lvlJc w:val="left"/>
      <w:pPr>
        <w:tabs>
          <w:tab w:val="num" w:pos="-218"/>
        </w:tabs>
        <w:ind w:left="502" w:hanging="360"/>
      </w:pPr>
      <w:rPr>
        <w:rFonts w:hint="default"/>
        <w:b w:val="0"/>
      </w:rPr>
    </w:lvl>
    <w:lvl w:ilvl="1">
      <w:start w:val="1"/>
      <w:numFmt w:val="lowerLetter"/>
      <w:lvlText w:val="%2."/>
      <w:lvlJc w:val="left"/>
      <w:pPr>
        <w:tabs>
          <w:tab w:val="num" w:pos="-218"/>
        </w:tabs>
        <w:ind w:left="1222" w:hanging="360"/>
      </w:pPr>
      <w:rPr>
        <w:rFonts w:hint="default"/>
      </w:rPr>
    </w:lvl>
    <w:lvl w:ilvl="2">
      <w:start w:val="1"/>
      <w:numFmt w:val="lowerRoman"/>
      <w:lvlText w:val="%3."/>
      <w:lvlJc w:val="right"/>
      <w:pPr>
        <w:tabs>
          <w:tab w:val="num" w:pos="-218"/>
        </w:tabs>
        <w:ind w:left="1942" w:hanging="180"/>
      </w:pPr>
      <w:rPr>
        <w:rFonts w:hint="default"/>
      </w:rPr>
    </w:lvl>
    <w:lvl w:ilvl="3">
      <w:start w:val="1"/>
      <w:numFmt w:val="decimal"/>
      <w:lvlText w:val="%4."/>
      <w:lvlJc w:val="left"/>
      <w:pPr>
        <w:tabs>
          <w:tab w:val="num" w:pos="-218"/>
        </w:tabs>
        <w:ind w:left="2662" w:hanging="360"/>
      </w:pPr>
      <w:rPr>
        <w:rFonts w:hint="default"/>
      </w:rPr>
    </w:lvl>
    <w:lvl w:ilvl="4">
      <w:start w:val="1"/>
      <w:numFmt w:val="lowerLetter"/>
      <w:lvlText w:val="%5."/>
      <w:lvlJc w:val="left"/>
      <w:pPr>
        <w:tabs>
          <w:tab w:val="num" w:pos="-218"/>
        </w:tabs>
        <w:ind w:left="3382" w:hanging="360"/>
      </w:pPr>
      <w:rPr>
        <w:rFonts w:hint="default"/>
      </w:rPr>
    </w:lvl>
    <w:lvl w:ilvl="5">
      <w:start w:val="1"/>
      <w:numFmt w:val="lowerRoman"/>
      <w:lvlText w:val="%6."/>
      <w:lvlJc w:val="right"/>
      <w:pPr>
        <w:tabs>
          <w:tab w:val="num" w:pos="-218"/>
        </w:tabs>
        <w:ind w:left="4102" w:hanging="180"/>
      </w:pPr>
      <w:rPr>
        <w:rFonts w:hint="default"/>
      </w:rPr>
    </w:lvl>
    <w:lvl w:ilvl="6">
      <w:start w:val="1"/>
      <w:numFmt w:val="decimal"/>
      <w:lvlText w:val="%7."/>
      <w:lvlJc w:val="left"/>
      <w:pPr>
        <w:tabs>
          <w:tab w:val="num" w:pos="-218"/>
        </w:tabs>
        <w:ind w:left="4822" w:hanging="360"/>
      </w:pPr>
      <w:rPr>
        <w:rFonts w:hint="default"/>
      </w:rPr>
    </w:lvl>
    <w:lvl w:ilvl="7">
      <w:start w:val="1"/>
      <w:numFmt w:val="lowerLetter"/>
      <w:lvlText w:val="%8."/>
      <w:lvlJc w:val="left"/>
      <w:pPr>
        <w:tabs>
          <w:tab w:val="num" w:pos="-218"/>
        </w:tabs>
        <w:ind w:left="5542" w:hanging="360"/>
      </w:pPr>
      <w:rPr>
        <w:rFonts w:hint="default"/>
      </w:rPr>
    </w:lvl>
    <w:lvl w:ilvl="8">
      <w:start w:val="1"/>
      <w:numFmt w:val="lowerRoman"/>
      <w:lvlText w:val="%9."/>
      <w:lvlJc w:val="right"/>
      <w:pPr>
        <w:tabs>
          <w:tab w:val="num" w:pos="-218"/>
        </w:tabs>
        <w:ind w:left="6262" w:hanging="180"/>
      </w:pPr>
      <w:rPr>
        <w:rFonts w:hint="default"/>
      </w:rPr>
    </w:lvl>
  </w:abstractNum>
  <w:abstractNum w:abstractNumId="28" w15:restartNumberingAfterBreak="0">
    <w:nsid w:val="56A07BA0"/>
    <w:multiLevelType w:val="hybridMultilevel"/>
    <w:tmpl w:val="0F0808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EB7FDB"/>
    <w:multiLevelType w:val="multilevel"/>
    <w:tmpl w:val="BDA4AC82"/>
    <w:lvl w:ilvl="0">
      <w:start w:val="3"/>
      <w:numFmt w:val="decimal"/>
      <w:lvlText w:val="%1."/>
      <w:lvlJc w:val="left"/>
      <w:pPr>
        <w:tabs>
          <w:tab w:val="num" w:pos="-218"/>
        </w:tabs>
        <w:ind w:left="502" w:hanging="360"/>
      </w:pPr>
      <w:rPr>
        <w:rFonts w:hint="default"/>
        <w:b w:val="0"/>
      </w:rPr>
    </w:lvl>
    <w:lvl w:ilvl="1">
      <w:start w:val="1"/>
      <w:numFmt w:val="lowerLetter"/>
      <w:lvlText w:val="%2."/>
      <w:lvlJc w:val="left"/>
      <w:pPr>
        <w:tabs>
          <w:tab w:val="num" w:pos="-218"/>
        </w:tabs>
        <w:ind w:left="1222" w:hanging="360"/>
      </w:pPr>
      <w:rPr>
        <w:rFonts w:hint="default"/>
      </w:rPr>
    </w:lvl>
    <w:lvl w:ilvl="2">
      <w:start w:val="1"/>
      <w:numFmt w:val="lowerRoman"/>
      <w:lvlText w:val="%3."/>
      <w:lvlJc w:val="right"/>
      <w:pPr>
        <w:tabs>
          <w:tab w:val="num" w:pos="-218"/>
        </w:tabs>
        <w:ind w:left="1942" w:hanging="180"/>
      </w:pPr>
      <w:rPr>
        <w:rFonts w:hint="default"/>
      </w:rPr>
    </w:lvl>
    <w:lvl w:ilvl="3">
      <w:start w:val="1"/>
      <w:numFmt w:val="decimal"/>
      <w:lvlText w:val="%4."/>
      <w:lvlJc w:val="left"/>
      <w:pPr>
        <w:tabs>
          <w:tab w:val="num" w:pos="-218"/>
        </w:tabs>
        <w:ind w:left="2662" w:hanging="360"/>
      </w:pPr>
      <w:rPr>
        <w:rFonts w:hint="default"/>
      </w:rPr>
    </w:lvl>
    <w:lvl w:ilvl="4">
      <w:start w:val="1"/>
      <w:numFmt w:val="lowerLetter"/>
      <w:lvlText w:val="%5."/>
      <w:lvlJc w:val="left"/>
      <w:pPr>
        <w:tabs>
          <w:tab w:val="num" w:pos="-218"/>
        </w:tabs>
        <w:ind w:left="3382" w:hanging="360"/>
      </w:pPr>
      <w:rPr>
        <w:rFonts w:hint="default"/>
      </w:rPr>
    </w:lvl>
    <w:lvl w:ilvl="5">
      <w:start w:val="1"/>
      <w:numFmt w:val="lowerRoman"/>
      <w:lvlText w:val="%6."/>
      <w:lvlJc w:val="right"/>
      <w:pPr>
        <w:tabs>
          <w:tab w:val="num" w:pos="-218"/>
        </w:tabs>
        <w:ind w:left="4102" w:hanging="180"/>
      </w:pPr>
      <w:rPr>
        <w:rFonts w:hint="default"/>
      </w:rPr>
    </w:lvl>
    <w:lvl w:ilvl="6">
      <w:start w:val="1"/>
      <w:numFmt w:val="decimal"/>
      <w:lvlText w:val="%7."/>
      <w:lvlJc w:val="left"/>
      <w:pPr>
        <w:tabs>
          <w:tab w:val="num" w:pos="-218"/>
        </w:tabs>
        <w:ind w:left="4822" w:hanging="360"/>
      </w:pPr>
      <w:rPr>
        <w:rFonts w:hint="default"/>
      </w:rPr>
    </w:lvl>
    <w:lvl w:ilvl="7">
      <w:start w:val="1"/>
      <w:numFmt w:val="lowerLetter"/>
      <w:lvlText w:val="%8."/>
      <w:lvlJc w:val="left"/>
      <w:pPr>
        <w:tabs>
          <w:tab w:val="num" w:pos="-218"/>
        </w:tabs>
        <w:ind w:left="5542" w:hanging="360"/>
      </w:pPr>
      <w:rPr>
        <w:rFonts w:hint="default"/>
      </w:rPr>
    </w:lvl>
    <w:lvl w:ilvl="8">
      <w:start w:val="1"/>
      <w:numFmt w:val="lowerRoman"/>
      <w:lvlText w:val="%9."/>
      <w:lvlJc w:val="right"/>
      <w:pPr>
        <w:tabs>
          <w:tab w:val="num" w:pos="-218"/>
        </w:tabs>
        <w:ind w:left="6262" w:hanging="180"/>
      </w:pPr>
      <w:rPr>
        <w:rFonts w:hint="default"/>
      </w:rPr>
    </w:lvl>
  </w:abstractNum>
  <w:abstractNum w:abstractNumId="30" w15:restartNumberingAfterBreak="0">
    <w:nsid w:val="659420BD"/>
    <w:multiLevelType w:val="multilevel"/>
    <w:tmpl w:val="49F21BB4"/>
    <w:lvl w:ilvl="0">
      <w:start w:val="2"/>
      <w:numFmt w:val="decimal"/>
      <w:lvlText w:val="%1."/>
      <w:lvlJc w:val="left"/>
      <w:pPr>
        <w:ind w:left="360" w:hanging="360"/>
      </w:pPr>
      <w:rPr>
        <w:rFonts w:hint="default"/>
      </w:rPr>
    </w:lvl>
    <w:lvl w:ilvl="1">
      <w:start w:val="1"/>
      <w:numFmt w:val="decimal"/>
      <w:lvlText w:val="%2."/>
      <w:lvlJc w:val="left"/>
      <w:pPr>
        <w:ind w:left="716" w:hanging="432"/>
      </w:pPr>
      <w:rPr>
        <w:rFonts w:hint="default"/>
        <w:b w:val="0"/>
      </w:rPr>
    </w:lvl>
    <w:lvl w:ilvl="2">
      <w:start w:val="1"/>
      <w:numFmt w:val="decimal"/>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F838B6"/>
    <w:multiLevelType w:val="hybridMultilevel"/>
    <w:tmpl w:val="DACC4F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8E46F5"/>
    <w:multiLevelType w:val="hybridMultilevel"/>
    <w:tmpl w:val="B79C55AA"/>
    <w:lvl w:ilvl="0" w:tplc="E7508438">
      <w:start w:val="42"/>
      <w:numFmt w:val="decimal"/>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D023BF1"/>
    <w:multiLevelType w:val="multilevel"/>
    <w:tmpl w:val="6C0EC2D4"/>
    <w:lvl w:ilvl="0">
      <w:start w:val="1"/>
      <w:numFmt w:val="decimal"/>
      <w:lvlText w:val="%1."/>
      <w:lvlJc w:val="left"/>
      <w:pPr>
        <w:ind w:left="360" w:hanging="360"/>
      </w:pPr>
      <w:rPr>
        <w:rFonts w:hint="default"/>
      </w:rPr>
    </w:lvl>
    <w:lvl w:ilvl="1">
      <w:start w:val="1"/>
      <w:numFmt w:val="decimal"/>
      <w:lvlText w:val="%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BD4644"/>
    <w:multiLevelType w:val="multilevel"/>
    <w:tmpl w:val="E20CA0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3"/>
  </w:num>
  <w:num w:numId="3">
    <w:abstractNumId w:val="33"/>
  </w:num>
  <w:num w:numId="4">
    <w:abstractNumId w:val="21"/>
  </w:num>
  <w:num w:numId="5">
    <w:abstractNumId w:val="20"/>
  </w:num>
  <w:num w:numId="6">
    <w:abstractNumId w:val="12"/>
  </w:num>
  <w:num w:numId="7">
    <w:abstractNumId w:val="24"/>
  </w:num>
  <w:num w:numId="8">
    <w:abstractNumId w:val="9"/>
  </w:num>
  <w:num w:numId="9">
    <w:abstractNumId w:val="4"/>
  </w:num>
  <w:num w:numId="10">
    <w:abstractNumId w:val="29"/>
  </w:num>
  <w:num w:numId="11">
    <w:abstractNumId w:val="27"/>
  </w:num>
  <w:num w:numId="12">
    <w:abstractNumId w:val="30"/>
  </w:num>
  <w:num w:numId="13">
    <w:abstractNumId w:val="25"/>
  </w:num>
  <w:num w:numId="14">
    <w:abstractNumId w:val="8"/>
  </w:num>
  <w:num w:numId="15">
    <w:abstractNumId w:val="10"/>
  </w:num>
  <w:num w:numId="16">
    <w:abstractNumId w:val="31"/>
  </w:num>
  <w:num w:numId="17">
    <w:abstractNumId w:val="6"/>
  </w:num>
  <w:num w:numId="18">
    <w:abstractNumId w:val="2"/>
  </w:num>
  <w:num w:numId="19">
    <w:abstractNumId w:val="18"/>
  </w:num>
  <w:num w:numId="20">
    <w:abstractNumId w:val="16"/>
  </w:num>
  <w:num w:numId="21">
    <w:abstractNumId w:val="17"/>
  </w:num>
  <w:num w:numId="22">
    <w:abstractNumId w:val="26"/>
  </w:num>
  <w:num w:numId="23">
    <w:abstractNumId w:val="5"/>
  </w:num>
  <w:num w:numId="24">
    <w:abstractNumId w:val="13"/>
  </w:num>
  <w:num w:numId="25">
    <w:abstractNumId w:val="11"/>
  </w:num>
  <w:num w:numId="26">
    <w:abstractNumId w:val="32"/>
  </w:num>
  <w:num w:numId="27">
    <w:abstractNumId w:val="3"/>
  </w:num>
  <w:num w:numId="28">
    <w:abstractNumId w:val="15"/>
  </w:num>
  <w:num w:numId="29">
    <w:abstractNumId w:val="34"/>
  </w:num>
  <w:num w:numId="30">
    <w:abstractNumId w:val="19"/>
  </w:num>
  <w:num w:numId="31">
    <w:abstractNumId w:val="14"/>
  </w:num>
  <w:num w:numId="32">
    <w:abstractNumId w:val="7"/>
  </w:num>
  <w:num w:numId="33">
    <w:abstractNumId w:val="28"/>
  </w:num>
  <w:num w:numId="3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0C17"/>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728"/>
    <w:rsid w:val="00030C86"/>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47B51"/>
    <w:rsid w:val="0005004D"/>
    <w:rsid w:val="000506BD"/>
    <w:rsid w:val="00050D5B"/>
    <w:rsid w:val="00050FF9"/>
    <w:rsid w:val="00052C84"/>
    <w:rsid w:val="00052DAA"/>
    <w:rsid w:val="00052FAD"/>
    <w:rsid w:val="00053A57"/>
    <w:rsid w:val="0005427E"/>
    <w:rsid w:val="00054830"/>
    <w:rsid w:val="000558AD"/>
    <w:rsid w:val="00055AC0"/>
    <w:rsid w:val="00055B67"/>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3332"/>
    <w:rsid w:val="0008489D"/>
    <w:rsid w:val="00084A2B"/>
    <w:rsid w:val="00084F15"/>
    <w:rsid w:val="00084F79"/>
    <w:rsid w:val="00085B20"/>
    <w:rsid w:val="000863D3"/>
    <w:rsid w:val="00086DA8"/>
    <w:rsid w:val="00087A24"/>
    <w:rsid w:val="00087C8B"/>
    <w:rsid w:val="00087F30"/>
    <w:rsid w:val="0009120D"/>
    <w:rsid w:val="00091B3A"/>
    <w:rsid w:val="00093364"/>
    <w:rsid w:val="000933C0"/>
    <w:rsid w:val="00093DAE"/>
    <w:rsid w:val="00095501"/>
    <w:rsid w:val="00095C6D"/>
    <w:rsid w:val="000968C5"/>
    <w:rsid w:val="00096B09"/>
    <w:rsid w:val="0009730F"/>
    <w:rsid w:val="000A01DF"/>
    <w:rsid w:val="000A155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3AF"/>
    <w:rsid w:val="000B58AF"/>
    <w:rsid w:val="000B634D"/>
    <w:rsid w:val="000B6D64"/>
    <w:rsid w:val="000B7FBD"/>
    <w:rsid w:val="000C244A"/>
    <w:rsid w:val="000C39FC"/>
    <w:rsid w:val="000C4898"/>
    <w:rsid w:val="000C4DAF"/>
    <w:rsid w:val="000C5A3D"/>
    <w:rsid w:val="000C6245"/>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570"/>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38A"/>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AA5"/>
    <w:rsid w:val="00115C7B"/>
    <w:rsid w:val="00115F9E"/>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6F78"/>
    <w:rsid w:val="001275FF"/>
    <w:rsid w:val="0013043F"/>
    <w:rsid w:val="001304C9"/>
    <w:rsid w:val="00130A44"/>
    <w:rsid w:val="00131036"/>
    <w:rsid w:val="00131B9B"/>
    <w:rsid w:val="001320AC"/>
    <w:rsid w:val="00132ADF"/>
    <w:rsid w:val="00132C1A"/>
    <w:rsid w:val="0013333C"/>
    <w:rsid w:val="001341F6"/>
    <w:rsid w:val="00134376"/>
    <w:rsid w:val="0013467E"/>
    <w:rsid w:val="001348F8"/>
    <w:rsid w:val="00134B02"/>
    <w:rsid w:val="001350A1"/>
    <w:rsid w:val="001358B7"/>
    <w:rsid w:val="00136168"/>
    <w:rsid w:val="001361EB"/>
    <w:rsid w:val="00137593"/>
    <w:rsid w:val="00140163"/>
    <w:rsid w:val="00140A7B"/>
    <w:rsid w:val="00140C33"/>
    <w:rsid w:val="00141C51"/>
    <w:rsid w:val="00142041"/>
    <w:rsid w:val="00142363"/>
    <w:rsid w:val="0014275E"/>
    <w:rsid w:val="00142E52"/>
    <w:rsid w:val="00145B41"/>
    <w:rsid w:val="00145D20"/>
    <w:rsid w:val="00146E88"/>
    <w:rsid w:val="00150650"/>
    <w:rsid w:val="00150744"/>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18FC"/>
    <w:rsid w:val="0016283F"/>
    <w:rsid w:val="00162A0C"/>
    <w:rsid w:val="00162A2F"/>
    <w:rsid w:val="00163F69"/>
    <w:rsid w:val="0016453A"/>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2C3"/>
    <w:rsid w:val="00180582"/>
    <w:rsid w:val="00180D4C"/>
    <w:rsid w:val="001810AC"/>
    <w:rsid w:val="001812D8"/>
    <w:rsid w:val="00181B39"/>
    <w:rsid w:val="00182896"/>
    <w:rsid w:val="00182ADE"/>
    <w:rsid w:val="00183C52"/>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2E5C"/>
    <w:rsid w:val="001C2E79"/>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B33"/>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2726F"/>
    <w:rsid w:val="00230064"/>
    <w:rsid w:val="00230524"/>
    <w:rsid w:val="00230B17"/>
    <w:rsid w:val="00231A8A"/>
    <w:rsid w:val="00233568"/>
    <w:rsid w:val="00234052"/>
    <w:rsid w:val="002342A7"/>
    <w:rsid w:val="002345D9"/>
    <w:rsid w:val="00234A45"/>
    <w:rsid w:val="00234A5C"/>
    <w:rsid w:val="002350BB"/>
    <w:rsid w:val="00235556"/>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5B16"/>
    <w:rsid w:val="002464AF"/>
    <w:rsid w:val="00246713"/>
    <w:rsid w:val="00250A44"/>
    <w:rsid w:val="00250C7E"/>
    <w:rsid w:val="00251196"/>
    <w:rsid w:val="00251486"/>
    <w:rsid w:val="00251607"/>
    <w:rsid w:val="00251755"/>
    <w:rsid w:val="002517BF"/>
    <w:rsid w:val="0025193A"/>
    <w:rsid w:val="00251F89"/>
    <w:rsid w:val="002526F1"/>
    <w:rsid w:val="00252BA5"/>
    <w:rsid w:val="00253FAA"/>
    <w:rsid w:val="002541C7"/>
    <w:rsid w:val="00255685"/>
    <w:rsid w:val="00255A22"/>
    <w:rsid w:val="002561B7"/>
    <w:rsid w:val="002576A2"/>
    <w:rsid w:val="00257EBD"/>
    <w:rsid w:val="00257F87"/>
    <w:rsid w:val="00257FD6"/>
    <w:rsid w:val="002608A1"/>
    <w:rsid w:val="00260C2A"/>
    <w:rsid w:val="00261214"/>
    <w:rsid w:val="00261347"/>
    <w:rsid w:val="0026159B"/>
    <w:rsid w:val="002619FA"/>
    <w:rsid w:val="00262371"/>
    <w:rsid w:val="00262384"/>
    <w:rsid w:val="00262472"/>
    <w:rsid w:val="00262879"/>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47"/>
    <w:rsid w:val="00273CA2"/>
    <w:rsid w:val="00274575"/>
    <w:rsid w:val="00275F21"/>
    <w:rsid w:val="002764CC"/>
    <w:rsid w:val="00277960"/>
    <w:rsid w:val="0028004B"/>
    <w:rsid w:val="0028009E"/>
    <w:rsid w:val="00281137"/>
    <w:rsid w:val="0028179F"/>
    <w:rsid w:val="00281ECB"/>
    <w:rsid w:val="00282147"/>
    <w:rsid w:val="0028249B"/>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647"/>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99A"/>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1A0B"/>
    <w:rsid w:val="002E249D"/>
    <w:rsid w:val="002E24C9"/>
    <w:rsid w:val="002E2568"/>
    <w:rsid w:val="002E2788"/>
    <w:rsid w:val="002E34F6"/>
    <w:rsid w:val="002E373B"/>
    <w:rsid w:val="002E3AAE"/>
    <w:rsid w:val="002E3F82"/>
    <w:rsid w:val="002E5083"/>
    <w:rsid w:val="002E55D7"/>
    <w:rsid w:val="002E595D"/>
    <w:rsid w:val="002E6C13"/>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61B"/>
    <w:rsid w:val="002F7D87"/>
    <w:rsid w:val="00300170"/>
    <w:rsid w:val="003009D4"/>
    <w:rsid w:val="00300A82"/>
    <w:rsid w:val="00301ADB"/>
    <w:rsid w:val="003043DF"/>
    <w:rsid w:val="00305E26"/>
    <w:rsid w:val="00307113"/>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86"/>
    <w:rsid w:val="003238D7"/>
    <w:rsid w:val="00323E5B"/>
    <w:rsid w:val="003246DA"/>
    <w:rsid w:val="00324888"/>
    <w:rsid w:val="00324B93"/>
    <w:rsid w:val="003259C9"/>
    <w:rsid w:val="00325BD6"/>
    <w:rsid w:val="00326521"/>
    <w:rsid w:val="003269CA"/>
    <w:rsid w:val="003269E4"/>
    <w:rsid w:val="003273A0"/>
    <w:rsid w:val="00327F06"/>
    <w:rsid w:val="003302A4"/>
    <w:rsid w:val="003326E0"/>
    <w:rsid w:val="00332E33"/>
    <w:rsid w:val="00333039"/>
    <w:rsid w:val="0033345C"/>
    <w:rsid w:val="00333F8E"/>
    <w:rsid w:val="0033552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576"/>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40F"/>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025"/>
    <w:rsid w:val="003B4640"/>
    <w:rsid w:val="003B6211"/>
    <w:rsid w:val="003B668F"/>
    <w:rsid w:val="003B6897"/>
    <w:rsid w:val="003B6CFE"/>
    <w:rsid w:val="003B6D9E"/>
    <w:rsid w:val="003B7531"/>
    <w:rsid w:val="003C00A5"/>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45AD"/>
    <w:rsid w:val="0040475A"/>
    <w:rsid w:val="004049ED"/>
    <w:rsid w:val="004053A6"/>
    <w:rsid w:val="00405CBF"/>
    <w:rsid w:val="0040658C"/>
    <w:rsid w:val="00406C27"/>
    <w:rsid w:val="00410060"/>
    <w:rsid w:val="00410094"/>
    <w:rsid w:val="00410106"/>
    <w:rsid w:val="00410F17"/>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415"/>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44EB"/>
    <w:rsid w:val="00444BB7"/>
    <w:rsid w:val="004456AF"/>
    <w:rsid w:val="004460A4"/>
    <w:rsid w:val="00446CEB"/>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1930"/>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5A9"/>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87F34"/>
    <w:rsid w:val="004912F4"/>
    <w:rsid w:val="004916B2"/>
    <w:rsid w:val="00491F2E"/>
    <w:rsid w:val="00492328"/>
    <w:rsid w:val="0049233F"/>
    <w:rsid w:val="004930C7"/>
    <w:rsid w:val="004934BC"/>
    <w:rsid w:val="00493C17"/>
    <w:rsid w:val="00494B77"/>
    <w:rsid w:val="0049580E"/>
    <w:rsid w:val="00495E52"/>
    <w:rsid w:val="004964A8"/>
    <w:rsid w:val="004967CF"/>
    <w:rsid w:val="0049701E"/>
    <w:rsid w:val="004973E4"/>
    <w:rsid w:val="004A01CD"/>
    <w:rsid w:val="004A0C6E"/>
    <w:rsid w:val="004A0DA2"/>
    <w:rsid w:val="004A12E9"/>
    <w:rsid w:val="004A13B5"/>
    <w:rsid w:val="004A29B2"/>
    <w:rsid w:val="004A3D15"/>
    <w:rsid w:val="004A3EC6"/>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3ED1"/>
    <w:rsid w:val="004C4F1D"/>
    <w:rsid w:val="004C5375"/>
    <w:rsid w:val="004C5A2B"/>
    <w:rsid w:val="004C6869"/>
    <w:rsid w:val="004C728F"/>
    <w:rsid w:val="004C7735"/>
    <w:rsid w:val="004D0048"/>
    <w:rsid w:val="004D0284"/>
    <w:rsid w:val="004D028C"/>
    <w:rsid w:val="004D0C56"/>
    <w:rsid w:val="004D1878"/>
    <w:rsid w:val="004D1E53"/>
    <w:rsid w:val="004D226A"/>
    <w:rsid w:val="004D3576"/>
    <w:rsid w:val="004D381F"/>
    <w:rsid w:val="004D5960"/>
    <w:rsid w:val="004D5B1A"/>
    <w:rsid w:val="004D5E59"/>
    <w:rsid w:val="004D77FF"/>
    <w:rsid w:val="004D7BEE"/>
    <w:rsid w:val="004E0160"/>
    <w:rsid w:val="004E0904"/>
    <w:rsid w:val="004E0C30"/>
    <w:rsid w:val="004E0CD6"/>
    <w:rsid w:val="004E0F2E"/>
    <w:rsid w:val="004E10AC"/>
    <w:rsid w:val="004E1696"/>
    <w:rsid w:val="004E21AE"/>
    <w:rsid w:val="004E28DC"/>
    <w:rsid w:val="004E3B51"/>
    <w:rsid w:val="004E3C4A"/>
    <w:rsid w:val="004E4772"/>
    <w:rsid w:val="004E4BD5"/>
    <w:rsid w:val="004E4DAD"/>
    <w:rsid w:val="004E4E2C"/>
    <w:rsid w:val="004E59A9"/>
    <w:rsid w:val="004E5F82"/>
    <w:rsid w:val="004E6177"/>
    <w:rsid w:val="004E68DE"/>
    <w:rsid w:val="004E6B70"/>
    <w:rsid w:val="004E6D78"/>
    <w:rsid w:val="004E741F"/>
    <w:rsid w:val="004F1074"/>
    <w:rsid w:val="004F115C"/>
    <w:rsid w:val="004F2879"/>
    <w:rsid w:val="004F3C74"/>
    <w:rsid w:val="004F599E"/>
    <w:rsid w:val="004F6305"/>
    <w:rsid w:val="004F6A98"/>
    <w:rsid w:val="005005C0"/>
    <w:rsid w:val="0050093F"/>
    <w:rsid w:val="00500A78"/>
    <w:rsid w:val="00502F12"/>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49D7"/>
    <w:rsid w:val="00524FED"/>
    <w:rsid w:val="00525EC2"/>
    <w:rsid w:val="00525F7D"/>
    <w:rsid w:val="00526B78"/>
    <w:rsid w:val="005274B5"/>
    <w:rsid w:val="00527926"/>
    <w:rsid w:val="00527B4A"/>
    <w:rsid w:val="00531098"/>
    <w:rsid w:val="005322E2"/>
    <w:rsid w:val="0053269C"/>
    <w:rsid w:val="005328CD"/>
    <w:rsid w:val="00532CD9"/>
    <w:rsid w:val="00532FB5"/>
    <w:rsid w:val="005336F1"/>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81A"/>
    <w:rsid w:val="00543A52"/>
    <w:rsid w:val="00543C49"/>
    <w:rsid w:val="005445F6"/>
    <w:rsid w:val="00545A84"/>
    <w:rsid w:val="005466F3"/>
    <w:rsid w:val="005470C3"/>
    <w:rsid w:val="005514BB"/>
    <w:rsid w:val="00551600"/>
    <w:rsid w:val="00551AF8"/>
    <w:rsid w:val="00552A0D"/>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87AB5"/>
    <w:rsid w:val="0059024D"/>
    <w:rsid w:val="0059112C"/>
    <w:rsid w:val="005919B3"/>
    <w:rsid w:val="005933F6"/>
    <w:rsid w:val="00593D7F"/>
    <w:rsid w:val="00594BB1"/>
    <w:rsid w:val="00594D9F"/>
    <w:rsid w:val="00595671"/>
    <w:rsid w:val="0059645B"/>
    <w:rsid w:val="00597082"/>
    <w:rsid w:val="005A0EF6"/>
    <w:rsid w:val="005A0F49"/>
    <w:rsid w:val="005A105C"/>
    <w:rsid w:val="005A1775"/>
    <w:rsid w:val="005A181F"/>
    <w:rsid w:val="005A25C4"/>
    <w:rsid w:val="005A32CB"/>
    <w:rsid w:val="005A33AD"/>
    <w:rsid w:val="005A4262"/>
    <w:rsid w:val="005A4AD9"/>
    <w:rsid w:val="005A53BF"/>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260"/>
    <w:rsid w:val="005C2644"/>
    <w:rsid w:val="005C2B8F"/>
    <w:rsid w:val="005C342C"/>
    <w:rsid w:val="005C3D05"/>
    <w:rsid w:val="005C3D4E"/>
    <w:rsid w:val="005C3F77"/>
    <w:rsid w:val="005C4D7B"/>
    <w:rsid w:val="005C4E0F"/>
    <w:rsid w:val="005C4F51"/>
    <w:rsid w:val="005C60F9"/>
    <w:rsid w:val="005C6533"/>
    <w:rsid w:val="005C7C76"/>
    <w:rsid w:val="005C7E53"/>
    <w:rsid w:val="005C7EAC"/>
    <w:rsid w:val="005C7F5F"/>
    <w:rsid w:val="005D0081"/>
    <w:rsid w:val="005D05B4"/>
    <w:rsid w:val="005D1004"/>
    <w:rsid w:val="005D1823"/>
    <w:rsid w:val="005D1E01"/>
    <w:rsid w:val="005D1F2E"/>
    <w:rsid w:val="005D278E"/>
    <w:rsid w:val="005D3399"/>
    <w:rsid w:val="005D3B26"/>
    <w:rsid w:val="005D4F45"/>
    <w:rsid w:val="005D60EE"/>
    <w:rsid w:val="005D62CD"/>
    <w:rsid w:val="005D6E17"/>
    <w:rsid w:val="005D6E4E"/>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6E4D"/>
    <w:rsid w:val="005E796D"/>
    <w:rsid w:val="005E79BC"/>
    <w:rsid w:val="005F12F7"/>
    <w:rsid w:val="005F172B"/>
    <w:rsid w:val="005F1911"/>
    <w:rsid w:val="005F19A8"/>
    <w:rsid w:val="005F4750"/>
    <w:rsid w:val="005F51E7"/>
    <w:rsid w:val="005F5474"/>
    <w:rsid w:val="005F6F61"/>
    <w:rsid w:val="006006A0"/>
    <w:rsid w:val="00600B1D"/>
    <w:rsid w:val="00600F36"/>
    <w:rsid w:val="006011BA"/>
    <w:rsid w:val="0060169F"/>
    <w:rsid w:val="00601C36"/>
    <w:rsid w:val="00602059"/>
    <w:rsid w:val="00602ED4"/>
    <w:rsid w:val="00603516"/>
    <w:rsid w:val="00604053"/>
    <w:rsid w:val="0060406F"/>
    <w:rsid w:val="00604AF7"/>
    <w:rsid w:val="00605AD0"/>
    <w:rsid w:val="00605BF5"/>
    <w:rsid w:val="00606285"/>
    <w:rsid w:val="006069BA"/>
    <w:rsid w:val="00606B3F"/>
    <w:rsid w:val="00607BDA"/>
    <w:rsid w:val="006106E6"/>
    <w:rsid w:val="0061116F"/>
    <w:rsid w:val="00612710"/>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25A2"/>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076"/>
    <w:rsid w:val="006423DA"/>
    <w:rsid w:val="006425AF"/>
    <w:rsid w:val="00644969"/>
    <w:rsid w:val="00645493"/>
    <w:rsid w:val="0064629B"/>
    <w:rsid w:val="00646956"/>
    <w:rsid w:val="006472BF"/>
    <w:rsid w:val="00647A1F"/>
    <w:rsid w:val="00650801"/>
    <w:rsid w:val="00650CE9"/>
    <w:rsid w:val="00651DFE"/>
    <w:rsid w:val="00653876"/>
    <w:rsid w:val="0065389A"/>
    <w:rsid w:val="00653E55"/>
    <w:rsid w:val="00653F16"/>
    <w:rsid w:val="00654600"/>
    <w:rsid w:val="00654ABA"/>
    <w:rsid w:val="00654C4A"/>
    <w:rsid w:val="00654DFA"/>
    <w:rsid w:val="00654EDF"/>
    <w:rsid w:val="00657A90"/>
    <w:rsid w:val="00660292"/>
    <w:rsid w:val="00660747"/>
    <w:rsid w:val="0066373D"/>
    <w:rsid w:val="00663B01"/>
    <w:rsid w:val="00663EE6"/>
    <w:rsid w:val="0066497A"/>
    <w:rsid w:val="006651ED"/>
    <w:rsid w:val="00665F94"/>
    <w:rsid w:val="00666407"/>
    <w:rsid w:val="0066645F"/>
    <w:rsid w:val="00666916"/>
    <w:rsid w:val="00667414"/>
    <w:rsid w:val="00667DAC"/>
    <w:rsid w:val="00667EF6"/>
    <w:rsid w:val="00670186"/>
    <w:rsid w:val="00670E76"/>
    <w:rsid w:val="00671078"/>
    <w:rsid w:val="00671533"/>
    <w:rsid w:val="006727CE"/>
    <w:rsid w:val="006729FA"/>
    <w:rsid w:val="00672D54"/>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13E"/>
    <w:rsid w:val="006C342F"/>
    <w:rsid w:val="006C3630"/>
    <w:rsid w:val="006C3CED"/>
    <w:rsid w:val="006C4F3B"/>
    <w:rsid w:val="006C5012"/>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0B6"/>
    <w:rsid w:val="006D6696"/>
    <w:rsid w:val="006D6887"/>
    <w:rsid w:val="006D6A1B"/>
    <w:rsid w:val="006D70BB"/>
    <w:rsid w:val="006D7705"/>
    <w:rsid w:val="006D7EAC"/>
    <w:rsid w:val="006E046A"/>
    <w:rsid w:val="006E061A"/>
    <w:rsid w:val="006E06F8"/>
    <w:rsid w:val="006E2AE0"/>
    <w:rsid w:val="006E2D46"/>
    <w:rsid w:val="006E3F59"/>
    <w:rsid w:val="006E402C"/>
    <w:rsid w:val="006E404F"/>
    <w:rsid w:val="006E521D"/>
    <w:rsid w:val="006E592C"/>
    <w:rsid w:val="006E66E6"/>
    <w:rsid w:val="006E6BC3"/>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129"/>
    <w:rsid w:val="00733F13"/>
    <w:rsid w:val="007340C5"/>
    <w:rsid w:val="007344EA"/>
    <w:rsid w:val="0073454B"/>
    <w:rsid w:val="00734B9B"/>
    <w:rsid w:val="0073503A"/>
    <w:rsid w:val="007356D7"/>
    <w:rsid w:val="00735B59"/>
    <w:rsid w:val="00736ED3"/>
    <w:rsid w:val="0073737D"/>
    <w:rsid w:val="00737848"/>
    <w:rsid w:val="007378A5"/>
    <w:rsid w:val="00737CD5"/>
    <w:rsid w:val="007403D8"/>
    <w:rsid w:val="0074111F"/>
    <w:rsid w:val="007415FB"/>
    <w:rsid w:val="0074222E"/>
    <w:rsid w:val="00742CE6"/>
    <w:rsid w:val="0074418D"/>
    <w:rsid w:val="007451ED"/>
    <w:rsid w:val="007457F9"/>
    <w:rsid w:val="00745CFF"/>
    <w:rsid w:val="00745DF1"/>
    <w:rsid w:val="00747341"/>
    <w:rsid w:val="00747F1D"/>
    <w:rsid w:val="00750B07"/>
    <w:rsid w:val="00750D17"/>
    <w:rsid w:val="00750E91"/>
    <w:rsid w:val="00752866"/>
    <w:rsid w:val="00753799"/>
    <w:rsid w:val="00754C3E"/>
    <w:rsid w:val="00756908"/>
    <w:rsid w:val="00756B5D"/>
    <w:rsid w:val="00756E87"/>
    <w:rsid w:val="00757148"/>
    <w:rsid w:val="00760027"/>
    <w:rsid w:val="00760CB8"/>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A48"/>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18F"/>
    <w:rsid w:val="00792576"/>
    <w:rsid w:val="007927B6"/>
    <w:rsid w:val="00792912"/>
    <w:rsid w:val="007935C5"/>
    <w:rsid w:val="0079423D"/>
    <w:rsid w:val="007945AF"/>
    <w:rsid w:val="00794B94"/>
    <w:rsid w:val="00794C3C"/>
    <w:rsid w:val="0079520D"/>
    <w:rsid w:val="007959C0"/>
    <w:rsid w:val="00796FBD"/>
    <w:rsid w:val="0079742A"/>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28D"/>
    <w:rsid w:val="007B26B9"/>
    <w:rsid w:val="007B2D01"/>
    <w:rsid w:val="007B2EE0"/>
    <w:rsid w:val="007B2FEC"/>
    <w:rsid w:val="007B30E2"/>
    <w:rsid w:val="007B3AD5"/>
    <w:rsid w:val="007B4229"/>
    <w:rsid w:val="007B4C63"/>
    <w:rsid w:val="007B4D35"/>
    <w:rsid w:val="007B5366"/>
    <w:rsid w:val="007B5B3A"/>
    <w:rsid w:val="007B627D"/>
    <w:rsid w:val="007C01BE"/>
    <w:rsid w:val="007C087C"/>
    <w:rsid w:val="007C0D1D"/>
    <w:rsid w:val="007C0DB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2399"/>
    <w:rsid w:val="007D327B"/>
    <w:rsid w:val="007D35B6"/>
    <w:rsid w:val="007D4823"/>
    <w:rsid w:val="007D527F"/>
    <w:rsid w:val="007D5682"/>
    <w:rsid w:val="007D5C9B"/>
    <w:rsid w:val="007D5DAF"/>
    <w:rsid w:val="007D6C69"/>
    <w:rsid w:val="007D7EB4"/>
    <w:rsid w:val="007E0407"/>
    <w:rsid w:val="007E0BE2"/>
    <w:rsid w:val="007E0D3A"/>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3CAC"/>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23D"/>
    <w:rsid w:val="008367B6"/>
    <w:rsid w:val="00836B20"/>
    <w:rsid w:val="0083767A"/>
    <w:rsid w:val="0084172C"/>
    <w:rsid w:val="00841FFA"/>
    <w:rsid w:val="0084274A"/>
    <w:rsid w:val="00844157"/>
    <w:rsid w:val="00844390"/>
    <w:rsid w:val="008451F2"/>
    <w:rsid w:val="008461E8"/>
    <w:rsid w:val="00846529"/>
    <w:rsid w:val="00846F18"/>
    <w:rsid w:val="008503F4"/>
    <w:rsid w:val="008511C0"/>
    <w:rsid w:val="00851567"/>
    <w:rsid w:val="008530DE"/>
    <w:rsid w:val="0085317B"/>
    <w:rsid w:val="00853CD0"/>
    <w:rsid w:val="00854768"/>
    <w:rsid w:val="00854BEE"/>
    <w:rsid w:val="00854EFA"/>
    <w:rsid w:val="00856053"/>
    <w:rsid w:val="008602FE"/>
    <w:rsid w:val="008606AD"/>
    <w:rsid w:val="00860930"/>
    <w:rsid w:val="00861021"/>
    <w:rsid w:val="00862C43"/>
    <w:rsid w:val="00863761"/>
    <w:rsid w:val="00864001"/>
    <w:rsid w:val="00864232"/>
    <w:rsid w:val="00864445"/>
    <w:rsid w:val="0086499E"/>
    <w:rsid w:val="00864BF2"/>
    <w:rsid w:val="00865910"/>
    <w:rsid w:val="00865931"/>
    <w:rsid w:val="00866BB0"/>
    <w:rsid w:val="00867741"/>
    <w:rsid w:val="008702C8"/>
    <w:rsid w:val="00870348"/>
    <w:rsid w:val="0087066B"/>
    <w:rsid w:val="008721CD"/>
    <w:rsid w:val="00872753"/>
    <w:rsid w:val="00872B2A"/>
    <w:rsid w:val="00872F07"/>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4B3"/>
    <w:rsid w:val="008835EF"/>
    <w:rsid w:val="00884BE9"/>
    <w:rsid w:val="008852D7"/>
    <w:rsid w:val="00886911"/>
    <w:rsid w:val="0088789C"/>
    <w:rsid w:val="00887C7C"/>
    <w:rsid w:val="008905F3"/>
    <w:rsid w:val="00891510"/>
    <w:rsid w:val="00891A5C"/>
    <w:rsid w:val="00892219"/>
    <w:rsid w:val="00892446"/>
    <w:rsid w:val="00892834"/>
    <w:rsid w:val="00892DEA"/>
    <w:rsid w:val="00894735"/>
    <w:rsid w:val="008950BD"/>
    <w:rsid w:val="0089524C"/>
    <w:rsid w:val="008A17A8"/>
    <w:rsid w:val="008A2892"/>
    <w:rsid w:val="008A2A5B"/>
    <w:rsid w:val="008A2FCC"/>
    <w:rsid w:val="008A3241"/>
    <w:rsid w:val="008A5FF7"/>
    <w:rsid w:val="008A6FA4"/>
    <w:rsid w:val="008A74FB"/>
    <w:rsid w:val="008B0C68"/>
    <w:rsid w:val="008B1A22"/>
    <w:rsid w:val="008B232D"/>
    <w:rsid w:val="008B3D4B"/>
    <w:rsid w:val="008B4E47"/>
    <w:rsid w:val="008B4FCC"/>
    <w:rsid w:val="008B4FE9"/>
    <w:rsid w:val="008B5C59"/>
    <w:rsid w:val="008B621D"/>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B57"/>
    <w:rsid w:val="008F6EC3"/>
    <w:rsid w:val="008F7885"/>
    <w:rsid w:val="008F7A23"/>
    <w:rsid w:val="009000CB"/>
    <w:rsid w:val="00900AF9"/>
    <w:rsid w:val="00900F03"/>
    <w:rsid w:val="00901079"/>
    <w:rsid w:val="00901111"/>
    <w:rsid w:val="0090193F"/>
    <w:rsid w:val="0090271F"/>
    <w:rsid w:val="00902D0E"/>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2BB"/>
    <w:rsid w:val="00915B15"/>
    <w:rsid w:val="00916420"/>
    <w:rsid w:val="009177B0"/>
    <w:rsid w:val="00917BA0"/>
    <w:rsid w:val="00917D93"/>
    <w:rsid w:val="0092022F"/>
    <w:rsid w:val="0092038C"/>
    <w:rsid w:val="009206D9"/>
    <w:rsid w:val="00921597"/>
    <w:rsid w:val="00923EC1"/>
    <w:rsid w:val="00924E3E"/>
    <w:rsid w:val="009255C3"/>
    <w:rsid w:val="00927EAD"/>
    <w:rsid w:val="00930311"/>
    <w:rsid w:val="009308B0"/>
    <w:rsid w:val="0093191D"/>
    <w:rsid w:val="00931EBF"/>
    <w:rsid w:val="00931F74"/>
    <w:rsid w:val="009326EC"/>
    <w:rsid w:val="00933E15"/>
    <w:rsid w:val="009341B7"/>
    <w:rsid w:val="009344BF"/>
    <w:rsid w:val="00935B66"/>
    <w:rsid w:val="00936F87"/>
    <w:rsid w:val="00940120"/>
    <w:rsid w:val="00940DC2"/>
    <w:rsid w:val="00940E28"/>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7A7"/>
    <w:rsid w:val="00961856"/>
    <w:rsid w:val="0096199B"/>
    <w:rsid w:val="00961DA2"/>
    <w:rsid w:val="00963745"/>
    <w:rsid w:val="00963D7B"/>
    <w:rsid w:val="0096409C"/>
    <w:rsid w:val="0096441C"/>
    <w:rsid w:val="00964B8D"/>
    <w:rsid w:val="0096567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15F"/>
    <w:rsid w:val="009868D5"/>
    <w:rsid w:val="00986D41"/>
    <w:rsid w:val="00986D8F"/>
    <w:rsid w:val="009876EF"/>
    <w:rsid w:val="00987FAE"/>
    <w:rsid w:val="009901B5"/>
    <w:rsid w:val="00990597"/>
    <w:rsid w:val="00990653"/>
    <w:rsid w:val="0099100A"/>
    <w:rsid w:val="00992048"/>
    <w:rsid w:val="00992CDC"/>
    <w:rsid w:val="00992F69"/>
    <w:rsid w:val="009938AB"/>
    <w:rsid w:val="00994724"/>
    <w:rsid w:val="00994E68"/>
    <w:rsid w:val="00995090"/>
    <w:rsid w:val="00996900"/>
    <w:rsid w:val="00997687"/>
    <w:rsid w:val="009A18C6"/>
    <w:rsid w:val="009A1F89"/>
    <w:rsid w:val="009A24D1"/>
    <w:rsid w:val="009A46D5"/>
    <w:rsid w:val="009A47D1"/>
    <w:rsid w:val="009A4F30"/>
    <w:rsid w:val="009A5D81"/>
    <w:rsid w:val="009A6F5C"/>
    <w:rsid w:val="009B0D04"/>
    <w:rsid w:val="009B1AA2"/>
    <w:rsid w:val="009B513B"/>
    <w:rsid w:val="009B51BA"/>
    <w:rsid w:val="009B5799"/>
    <w:rsid w:val="009B57A2"/>
    <w:rsid w:val="009B5BEE"/>
    <w:rsid w:val="009B6DC7"/>
    <w:rsid w:val="009B7142"/>
    <w:rsid w:val="009B7BA7"/>
    <w:rsid w:val="009C03BA"/>
    <w:rsid w:val="009C05DD"/>
    <w:rsid w:val="009C0996"/>
    <w:rsid w:val="009C192D"/>
    <w:rsid w:val="009C220E"/>
    <w:rsid w:val="009C2228"/>
    <w:rsid w:val="009C2BB5"/>
    <w:rsid w:val="009C3406"/>
    <w:rsid w:val="009C3720"/>
    <w:rsid w:val="009C43C5"/>
    <w:rsid w:val="009C4834"/>
    <w:rsid w:val="009C4AED"/>
    <w:rsid w:val="009C5972"/>
    <w:rsid w:val="009C5AAA"/>
    <w:rsid w:val="009C5DBE"/>
    <w:rsid w:val="009C5E78"/>
    <w:rsid w:val="009C6339"/>
    <w:rsid w:val="009C6587"/>
    <w:rsid w:val="009C68A7"/>
    <w:rsid w:val="009D1A4C"/>
    <w:rsid w:val="009D1C8E"/>
    <w:rsid w:val="009D3212"/>
    <w:rsid w:val="009D3647"/>
    <w:rsid w:val="009D36F8"/>
    <w:rsid w:val="009D441B"/>
    <w:rsid w:val="009D450F"/>
    <w:rsid w:val="009D4F3C"/>
    <w:rsid w:val="009D5D2D"/>
    <w:rsid w:val="009D71A9"/>
    <w:rsid w:val="009D770C"/>
    <w:rsid w:val="009D7BF6"/>
    <w:rsid w:val="009E06C5"/>
    <w:rsid w:val="009E1114"/>
    <w:rsid w:val="009E282C"/>
    <w:rsid w:val="009E2A18"/>
    <w:rsid w:val="009E2BF6"/>
    <w:rsid w:val="009E2DC1"/>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B89"/>
    <w:rsid w:val="009F1E75"/>
    <w:rsid w:val="009F1FC5"/>
    <w:rsid w:val="009F1FC8"/>
    <w:rsid w:val="009F22EC"/>
    <w:rsid w:val="009F316E"/>
    <w:rsid w:val="009F4255"/>
    <w:rsid w:val="009F4A7A"/>
    <w:rsid w:val="009F4BB1"/>
    <w:rsid w:val="009F4FC3"/>
    <w:rsid w:val="009F5CFF"/>
    <w:rsid w:val="009F5E6D"/>
    <w:rsid w:val="009F6099"/>
    <w:rsid w:val="009F6AE3"/>
    <w:rsid w:val="009F7583"/>
    <w:rsid w:val="00A0075D"/>
    <w:rsid w:val="00A02078"/>
    <w:rsid w:val="00A03F82"/>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A68"/>
    <w:rsid w:val="00A23E00"/>
    <w:rsid w:val="00A2504A"/>
    <w:rsid w:val="00A25ABE"/>
    <w:rsid w:val="00A25E85"/>
    <w:rsid w:val="00A262AD"/>
    <w:rsid w:val="00A272A0"/>
    <w:rsid w:val="00A275FD"/>
    <w:rsid w:val="00A27962"/>
    <w:rsid w:val="00A27B38"/>
    <w:rsid w:val="00A30071"/>
    <w:rsid w:val="00A300D6"/>
    <w:rsid w:val="00A304CA"/>
    <w:rsid w:val="00A30747"/>
    <w:rsid w:val="00A3163F"/>
    <w:rsid w:val="00A31BB2"/>
    <w:rsid w:val="00A31BF8"/>
    <w:rsid w:val="00A321A9"/>
    <w:rsid w:val="00A33215"/>
    <w:rsid w:val="00A33D8B"/>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5D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2B11"/>
    <w:rsid w:val="00A732C4"/>
    <w:rsid w:val="00A7374E"/>
    <w:rsid w:val="00A73F78"/>
    <w:rsid w:val="00A74412"/>
    <w:rsid w:val="00A74DB2"/>
    <w:rsid w:val="00A75437"/>
    <w:rsid w:val="00A765A2"/>
    <w:rsid w:val="00A76F9F"/>
    <w:rsid w:val="00A77695"/>
    <w:rsid w:val="00A80521"/>
    <w:rsid w:val="00A810F7"/>
    <w:rsid w:val="00A81445"/>
    <w:rsid w:val="00A8228D"/>
    <w:rsid w:val="00A82304"/>
    <w:rsid w:val="00A82AFC"/>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056"/>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6522"/>
    <w:rsid w:val="00AA7531"/>
    <w:rsid w:val="00AA7823"/>
    <w:rsid w:val="00AA7D56"/>
    <w:rsid w:val="00AB0C34"/>
    <w:rsid w:val="00AB167C"/>
    <w:rsid w:val="00AB21F4"/>
    <w:rsid w:val="00AB2C8A"/>
    <w:rsid w:val="00AB2EA9"/>
    <w:rsid w:val="00AB3208"/>
    <w:rsid w:val="00AB44AA"/>
    <w:rsid w:val="00AB489D"/>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6ABA"/>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352"/>
    <w:rsid w:val="00B149F8"/>
    <w:rsid w:val="00B21C96"/>
    <w:rsid w:val="00B2304F"/>
    <w:rsid w:val="00B231C6"/>
    <w:rsid w:val="00B238D4"/>
    <w:rsid w:val="00B245D3"/>
    <w:rsid w:val="00B24791"/>
    <w:rsid w:val="00B24ADC"/>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692D"/>
    <w:rsid w:val="00B37EBE"/>
    <w:rsid w:val="00B4044F"/>
    <w:rsid w:val="00B405A7"/>
    <w:rsid w:val="00B40A0C"/>
    <w:rsid w:val="00B417F3"/>
    <w:rsid w:val="00B42450"/>
    <w:rsid w:val="00B43E1E"/>
    <w:rsid w:val="00B45275"/>
    <w:rsid w:val="00B45495"/>
    <w:rsid w:val="00B454C6"/>
    <w:rsid w:val="00B45B02"/>
    <w:rsid w:val="00B45D6F"/>
    <w:rsid w:val="00B46019"/>
    <w:rsid w:val="00B4625D"/>
    <w:rsid w:val="00B46A8C"/>
    <w:rsid w:val="00B46D21"/>
    <w:rsid w:val="00B471C0"/>
    <w:rsid w:val="00B472E4"/>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3B7"/>
    <w:rsid w:val="00B60CA4"/>
    <w:rsid w:val="00B60EA6"/>
    <w:rsid w:val="00B61B77"/>
    <w:rsid w:val="00B63FC5"/>
    <w:rsid w:val="00B646A3"/>
    <w:rsid w:val="00B64A8B"/>
    <w:rsid w:val="00B650AB"/>
    <w:rsid w:val="00B66756"/>
    <w:rsid w:val="00B67092"/>
    <w:rsid w:val="00B70946"/>
    <w:rsid w:val="00B709A7"/>
    <w:rsid w:val="00B70D15"/>
    <w:rsid w:val="00B70D24"/>
    <w:rsid w:val="00B7116E"/>
    <w:rsid w:val="00B71E69"/>
    <w:rsid w:val="00B72601"/>
    <w:rsid w:val="00B72871"/>
    <w:rsid w:val="00B73196"/>
    <w:rsid w:val="00B739A2"/>
    <w:rsid w:val="00B739E1"/>
    <w:rsid w:val="00B74047"/>
    <w:rsid w:val="00B746AD"/>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333"/>
    <w:rsid w:val="00B85AAA"/>
    <w:rsid w:val="00B85B4E"/>
    <w:rsid w:val="00B8600B"/>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6D2"/>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353"/>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6F1A"/>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386"/>
    <w:rsid w:val="00BF3809"/>
    <w:rsid w:val="00BF4051"/>
    <w:rsid w:val="00BF45C6"/>
    <w:rsid w:val="00BF464E"/>
    <w:rsid w:val="00BF4CE1"/>
    <w:rsid w:val="00BF50C0"/>
    <w:rsid w:val="00BF602F"/>
    <w:rsid w:val="00BF60C9"/>
    <w:rsid w:val="00BF65FC"/>
    <w:rsid w:val="00BF77BE"/>
    <w:rsid w:val="00BF799B"/>
    <w:rsid w:val="00BF7A26"/>
    <w:rsid w:val="00C001B5"/>
    <w:rsid w:val="00C00882"/>
    <w:rsid w:val="00C009D5"/>
    <w:rsid w:val="00C00B54"/>
    <w:rsid w:val="00C0112A"/>
    <w:rsid w:val="00C02364"/>
    <w:rsid w:val="00C02CA8"/>
    <w:rsid w:val="00C046F2"/>
    <w:rsid w:val="00C04775"/>
    <w:rsid w:val="00C04E31"/>
    <w:rsid w:val="00C0558E"/>
    <w:rsid w:val="00C05A11"/>
    <w:rsid w:val="00C05BF8"/>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0C91"/>
    <w:rsid w:val="00C21139"/>
    <w:rsid w:val="00C21288"/>
    <w:rsid w:val="00C22215"/>
    <w:rsid w:val="00C229CA"/>
    <w:rsid w:val="00C22A86"/>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8DC"/>
    <w:rsid w:val="00C36C4E"/>
    <w:rsid w:val="00C37918"/>
    <w:rsid w:val="00C37ABE"/>
    <w:rsid w:val="00C37FED"/>
    <w:rsid w:val="00C4051B"/>
    <w:rsid w:val="00C40732"/>
    <w:rsid w:val="00C40BBA"/>
    <w:rsid w:val="00C40DD1"/>
    <w:rsid w:val="00C41B1F"/>
    <w:rsid w:val="00C420F6"/>
    <w:rsid w:val="00C42115"/>
    <w:rsid w:val="00C4276F"/>
    <w:rsid w:val="00C42A58"/>
    <w:rsid w:val="00C44288"/>
    <w:rsid w:val="00C4513E"/>
    <w:rsid w:val="00C45AAE"/>
    <w:rsid w:val="00C46B2F"/>
    <w:rsid w:val="00C47A7E"/>
    <w:rsid w:val="00C47AA8"/>
    <w:rsid w:val="00C502F8"/>
    <w:rsid w:val="00C50EC9"/>
    <w:rsid w:val="00C51707"/>
    <w:rsid w:val="00C519A5"/>
    <w:rsid w:val="00C51F7A"/>
    <w:rsid w:val="00C52023"/>
    <w:rsid w:val="00C537A7"/>
    <w:rsid w:val="00C53CBD"/>
    <w:rsid w:val="00C54525"/>
    <w:rsid w:val="00C54A72"/>
    <w:rsid w:val="00C556A1"/>
    <w:rsid w:val="00C5587A"/>
    <w:rsid w:val="00C56629"/>
    <w:rsid w:val="00C56A3C"/>
    <w:rsid w:val="00C56D27"/>
    <w:rsid w:val="00C57161"/>
    <w:rsid w:val="00C575E8"/>
    <w:rsid w:val="00C6042C"/>
    <w:rsid w:val="00C60991"/>
    <w:rsid w:val="00C6296D"/>
    <w:rsid w:val="00C63C9F"/>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3D35"/>
    <w:rsid w:val="00C940D8"/>
    <w:rsid w:val="00C949F1"/>
    <w:rsid w:val="00C94FF0"/>
    <w:rsid w:val="00C96B53"/>
    <w:rsid w:val="00C96E12"/>
    <w:rsid w:val="00C96F4A"/>
    <w:rsid w:val="00C9744E"/>
    <w:rsid w:val="00C974EB"/>
    <w:rsid w:val="00C97716"/>
    <w:rsid w:val="00CA073C"/>
    <w:rsid w:val="00CA0E8E"/>
    <w:rsid w:val="00CA228E"/>
    <w:rsid w:val="00CA22F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3D3D"/>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1D4"/>
    <w:rsid w:val="00CC1677"/>
    <w:rsid w:val="00CC25EB"/>
    <w:rsid w:val="00CC2808"/>
    <w:rsid w:val="00CC3C3A"/>
    <w:rsid w:val="00CC468F"/>
    <w:rsid w:val="00CC5226"/>
    <w:rsid w:val="00CC594B"/>
    <w:rsid w:val="00CC5A24"/>
    <w:rsid w:val="00CC5AF6"/>
    <w:rsid w:val="00CC5CE6"/>
    <w:rsid w:val="00CC65EC"/>
    <w:rsid w:val="00CC68F9"/>
    <w:rsid w:val="00CC6EAC"/>
    <w:rsid w:val="00CD1385"/>
    <w:rsid w:val="00CD154F"/>
    <w:rsid w:val="00CD191C"/>
    <w:rsid w:val="00CD1B62"/>
    <w:rsid w:val="00CD317A"/>
    <w:rsid w:val="00CD36EF"/>
    <w:rsid w:val="00CD5733"/>
    <w:rsid w:val="00CD60E1"/>
    <w:rsid w:val="00CD7793"/>
    <w:rsid w:val="00CD7D95"/>
    <w:rsid w:val="00CD7DFA"/>
    <w:rsid w:val="00CD7E7D"/>
    <w:rsid w:val="00CD7E9E"/>
    <w:rsid w:val="00CE0E74"/>
    <w:rsid w:val="00CE11CF"/>
    <w:rsid w:val="00CE1485"/>
    <w:rsid w:val="00CE1AAE"/>
    <w:rsid w:val="00CE1EA8"/>
    <w:rsid w:val="00CE2481"/>
    <w:rsid w:val="00CE2EBA"/>
    <w:rsid w:val="00CE30A6"/>
    <w:rsid w:val="00CE30F2"/>
    <w:rsid w:val="00CE3AF0"/>
    <w:rsid w:val="00CE4D1B"/>
    <w:rsid w:val="00CE4D78"/>
    <w:rsid w:val="00CE4EC4"/>
    <w:rsid w:val="00CE4FAC"/>
    <w:rsid w:val="00CE54BF"/>
    <w:rsid w:val="00CE594E"/>
    <w:rsid w:val="00CE66D5"/>
    <w:rsid w:val="00CE6E1A"/>
    <w:rsid w:val="00CE6FF1"/>
    <w:rsid w:val="00CE7B7A"/>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4D49"/>
    <w:rsid w:val="00CF51C2"/>
    <w:rsid w:val="00CF5BC6"/>
    <w:rsid w:val="00CF61C8"/>
    <w:rsid w:val="00CF6354"/>
    <w:rsid w:val="00CF69C6"/>
    <w:rsid w:val="00CF6B77"/>
    <w:rsid w:val="00CF7883"/>
    <w:rsid w:val="00D00136"/>
    <w:rsid w:val="00D00546"/>
    <w:rsid w:val="00D00609"/>
    <w:rsid w:val="00D00C18"/>
    <w:rsid w:val="00D010AC"/>
    <w:rsid w:val="00D0123C"/>
    <w:rsid w:val="00D019CE"/>
    <w:rsid w:val="00D032D7"/>
    <w:rsid w:val="00D034B7"/>
    <w:rsid w:val="00D038DA"/>
    <w:rsid w:val="00D03CAF"/>
    <w:rsid w:val="00D04511"/>
    <w:rsid w:val="00D0462D"/>
    <w:rsid w:val="00D04BA2"/>
    <w:rsid w:val="00D04C80"/>
    <w:rsid w:val="00D050F5"/>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0F9"/>
    <w:rsid w:val="00D2630E"/>
    <w:rsid w:val="00D267D5"/>
    <w:rsid w:val="00D26EDE"/>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6B8E"/>
    <w:rsid w:val="00D37BE3"/>
    <w:rsid w:val="00D4060D"/>
    <w:rsid w:val="00D40C67"/>
    <w:rsid w:val="00D4236D"/>
    <w:rsid w:val="00D42E3B"/>
    <w:rsid w:val="00D42F1E"/>
    <w:rsid w:val="00D443D1"/>
    <w:rsid w:val="00D45647"/>
    <w:rsid w:val="00D4624E"/>
    <w:rsid w:val="00D46DFB"/>
    <w:rsid w:val="00D46F54"/>
    <w:rsid w:val="00D47134"/>
    <w:rsid w:val="00D50194"/>
    <w:rsid w:val="00D50666"/>
    <w:rsid w:val="00D50A1F"/>
    <w:rsid w:val="00D51526"/>
    <w:rsid w:val="00D51913"/>
    <w:rsid w:val="00D51DA5"/>
    <w:rsid w:val="00D51E9E"/>
    <w:rsid w:val="00D52595"/>
    <w:rsid w:val="00D52BB0"/>
    <w:rsid w:val="00D53D31"/>
    <w:rsid w:val="00D5528F"/>
    <w:rsid w:val="00D55817"/>
    <w:rsid w:val="00D558FE"/>
    <w:rsid w:val="00D55CAF"/>
    <w:rsid w:val="00D56912"/>
    <w:rsid w:val="00D56985"/>
    <w:rsid w:val="00D56A83"/>
    <w:rsid w:val="00D56D9A"/>
    <w:rsid w:val="00D56FA6"/>
    <w:rsid w:val="00D57E2B"/>
    <w:rsid w:val="00D57F35"/>
    <w:rsid w:val="00D6025B"/>
    <w:rsid w:val="00D605FE"/>
    <w:rsid w:val="00D60740"/>
    <w:rsid w:val="00D6113E"/>
    <w:rsid w:val="00D61879"/>
    <w:rsid w:val="00D62863"/>
    <w:rsid w:val="00D62ADC"/>
    <w:rsid w:val="00D62BCE"/>
    <w:rsid w:val="00D634E4"/>
    <w:rsid w:val="00D63715"/>
    <w:rsid w:val="00D63719"/>
    <w:rsid w:val="00D63A88"/>
    <w:rsid w:val="00D63DB2"/>
    <w:rsid w:val="00D64775"/>
    <w:rsid w:val="00D64911"/>
    <w:rsid w:val="00D64A7E"/>
    <w:rsid w:val="00D66EE9"/>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3AD"/>
    <w:rsid w:val="00DA4548"/>
    <w:rsid w:val="00DA477E"/>
    <w:rsid w:val="00DA4EB2"/>
    <w:rsid w:val="00DA594E"/>
    <w:rsid w:val="00DA5FFB"/>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6A"/>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2BB3"/>
    <w:rsid w:val="00E1325A"/>
    <w:rsid w:val="00E13312"/>
    <w:rsid w:val="00E13DBA"/>
    <w:rsid w:val="00E13DDF"/>
    <w:rsid w:val="00E14FBB"/>
    <w:rsid w:val="00E17016"/>
    <w:rsid w:val="00E17BCF"/>
    <w:rsid w:val="00E20441"/>
    <w:rsid w:val="00E208D1"/>
    <w:rsid w:val="00E21A0F"/>
    <w:rsid w:val="00E21E0C"/>
    <w:rsid w:val="00E23E16"/>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07F8"/>
    <w:rsid w:val="00E71660"/>
    <w:rsid w:val="00E7166A"/>
    <w:rsid w:val="00E71D1F"/>
    <w:rsid w:val="00E7276F"/>
    <w:rsid w:val="00E733FF"/>
    <w:rsid w:val="00E736CF"/>
    <w:rsid w:val="00E73BBF"/>
    <w:rsid w:val="00E7501D"/>
    <w:rsid w:val="00E754F4"/>
    <w:rsid w:val="00E75D41"/>
    <w:rsid w:val="00E76BF7"/>
    <w:rsid w:val="00E77BC9"/>
    <w:rsid w:val="00E77D82"/>
    <w:rsid w:val="00E8019F"/>
    <w:rsid w:val="00E8070F"/>
    <w:rsid w:val="00E825E2"/>
    <w:rsid w:val="00E8298B"/>
    <w:rsid w:val="00E82A7A"/>
    <w:rsid w:val="00E83926"/>
    <w:rsid w:val="00E83DF1"/>
    <w:rsid w:val="00E84639"/>
    <w:rsid w:val="00E85D05"/>
    <w:rsid w:val="00E85F15"/>
    <w:rsid w:val="00E8661B"/>
    <w:rsid w:val="00E86E5A"/>
    <w:rsid w:val="00E87196"/>
    <w:rsid w:val="00E87546"/>
    <w:rsid w:val="00E9056E"/>
    <w:rsid w:val="00E91241"/>
    <w:rsid w:val="00E9277D"/>
    <w:rsid w:val="00E93896"/>
    <w:rsid w:val="00E94261"/>
    <w:rsid w:val="00E9537A"/>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17E"/>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60BF"/>
    <w:rsid w:val="00EC7249"/>
    <w:rsid w:val="00EC7623"/>
    <w:rsid w:val="00ED07ED"/>
    <w:rsid w:val="00ED1261"/>
    <w:rsid w:val="00ED1387"/>
    <w:rsid w:val="00ED1821"/>
    <w:rsid w:val="00ED1E2E"/>
    <w:rsid w:val="00ED23D4"/>
    <w:rsid w:val="00ED2535"/>
    <w:rsid w:val="00ED3058"/>
    <w:rsid w:val="00ED3BD1"/>
    <w:rsid w:val="00ED4542"/>
    <w:rsid w:val="00ED4B81"/>
    <w:rsid w:val="00ED4D30"/>
    <w:rsid w:val="00ED4EA6"/>
    <w:rsid w:val="00ED4EE3"/>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14AB"/>
    <w:rsid w:val="00EF3699"/>
    <w:rsid w:val="00EF485D"/>
    <w:rsid w:val="00EF6182"/>
    <w:rsid w:val="00EF682A"/>
    <w:rsid w:val="00EF6F3F"/>
    <w:rsid w:val="00F00958"/>
    <w:rsid w:val="00F00DBE"/>
    <w:rsid w:val="00F00E46"/>
    <w:rsid w:val="00F016F9"/>
    <w:rsid w:val="00F018C9"/>
    <w:rsid w:val="00F01A09"/>
    <w:rsid w:val="00F01CBE"/>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B87"/>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2E5"/>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1F9"/>
    <w:rsid w:val="00F75866"/>
    <w:rsid w:val="00F7639D"/>
    <w:rsid w:val="00F76F58"/>
    <w:rsid w:val="00F77283"/>
    <w:rsid w:val="00F77315"/>
    <w:rsid w:val="00F77734"/>
    <w:rsid w:val="00F77828"/>
    <w:rsid w:val="00F8241A"/>
    <w:rsid w:val="00F827F2"/>
    <w:rsid w:val="00F82878"/>
    <w:rsid w:val="00F82CA5"/>
    <w:rsid w:val="00F834DB"/>
    <w:rsid w:val="00F839CD"/>
    <w:rsid w:val="00F84A56"/>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4EAA"/>
    <w:rsid w:val="00FA59B2"/>
    <w:rsid w:val="00FA5A43"/>
    <w:rsid w:val="00FA5FEB"/>
    <w:rsid w:val="00FA5FEE"/>
    <w:rsid w:val="00FA63D1"/>
    <w:rsid w:val="00FA6760"/>
    <w:rsid w:val="00FA67D7"/>
    <w:rsid w:val="00FA7AFF"/>
    <w:rsid w:val="00FB02B9"/>
    <w:rsid w:val="00FB0963"/>
    <w:rsid w:val="00FB12E2"/>
    <w:rsid w:val="00FB1330"/>
    <w:rsid w:val="00FB1695"/>
    <w:rsid w:val="00FB1BB3"/>
    <w:rsid w:val="00FB1F7C"/>
    <w:rsid w:val="00FB212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2D2C"/>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31BCE4"/>
  <w15:chartTrackingRefBased/>
  <w15:docId w15:val="{D4D30555-61DB-418D-B893-97B9C262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paragraph" w:styleId="Nadpis5">
    <w:name w:val="heading 5"/>
    <w:basedOn w:val="Normln"/>
    <w:next w:val="Normln"/>
    <w:link w:val="Nadpis5Char"/>
    <w:semiHidden/>
    <w:unhideWhenUsed/>
    <w:qFormat/>
    <w:locked/>
    <w:rsid w:val="00C20C91"/>
    <w:pPr>
      <w:spacing w:before="240" w:after="60"/>
      <w:outlineLvl w:val="4"/>
    </w:pPr>
    <w:rPr>
      <w:rFonts w:eastAsia="Times New Roman"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3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uiPriority w:val="22"/>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uiPriority w:val="1"/>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uiPriority w:val="11"/>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customStyle="1" w:styleId="data">
    <w:name w:val="data"/>
    <w:basedOn w:val="Standardnpsmoodstavce"/>
    <w:rsid w:val="006225A2"/>
  </w:style>
  <w:style w:type="character" w:customStyle="1" w:styleId="UnresolvedMention">
    <w:name w:val="Unresolved Mention"/>
    <w:uiPriority w:val="99"/>
    <w:semiHidden/>
    <w:unhideWhenUsed/>
    <w:rsid w:val="00B8600B"/>
    <w:rPr>
      <w:color w:val="605E5C"/>
      <w:shd w:val="clear" w:color="auto" w:fill="E1DFDD"/>
    </w:rPr>
  </w:style>
  <w:style w:type="paragraph" w:styleId="FormtovanvHTML">
    <w:name w:val="HTML Preformatted"/>
    <w:basedOn w:val="Normln"/>
    <w:link w:val="FormtovanvHTMLChar"/>
    <w:uiPriority w:val="99"/>
    <w:semiHidden/>
    <w:unhideWhenUsed/>
    <w:rsid w:val="00650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rPr>
  </w:style>
  <w:style w:type="character" w:customStyle="1" w:styleId="FormtovanvHTMLChar">
    <w:name w:val="Formátovaný v HTML Char"/>
    <w:link w:val="FormtovanvHTML"/>
    <w:uiPriority w:val="99"/>
    <w:semiHidden/>
    <w:rsid w:val="00650801"/>
    <w:rPr>
      <w:rFonts w:ascii="Courier New" w:eastAsia="Times New Roman" w:hAnsi="Courier New" w:cs="Courier New"/>
    </w:rPr>
  </w:style>
  <w:style w:type="character" w:customStyle="1" w:styleId="Nadpis5Char">
    <w:name w:val="Nadpis 5 Char"/>
    <w:link w:val="Nadpis5"/>
    <w:semiHidden/>
    <w:rsid w:val="00C20C91"/>
    <w:rPr>
      <w:rFonts w:ascii="Calibri" w:eastAsia="Times New Roman" w:hAnsi="Calibri" w:cs="Times New Roman"/>
      <w:b/>
      <w:bCs/>
      <w:i/>
      <w:iCs/>
      <w:sz w:val="26"/>
      <w:szCs w:val="26"/>
    </w:rPr>
  </w:style>
  <w:style w:type="character" w:customStyle="1" w:styleId="PodnadpisChar">
    <w:name w:val="Podnadpis Char"/>
    <w:uiPriority w:val="11"/>
    <w:rsid w:val="005C2260"/>
    <w:rPr>
      <w:rFonts w:ascii="Calibri" w:eastAsia="Times New Roman" w:hAnsi="Calibri" w:cs="Times New Roman"/>
      <w:color w:val="5A5A5A"/>
      <w:spacing w:val="15"/>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1048">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497841919">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732580511">
      <w:bodyDiv w:val="1"/>
      <w:marLeft w:val="0"/>
      <w:marRight w:val="0"/>
      <w:marTop w:val="0"/>
      <w:marBottom w:val="0"/>
      <w:divBdr>
        <w:top w:val="none" w:sz="0" w:space="0" w:color="auto"/>
        <w:left w:val="none" w:sz="0" w:space="0" w:color="auto"/>
        <w:bottom w:val="none" w:sz="0" w:space="0" w:color="auto"/>
        <w:right w:val="none" w:sz="0" w:space="0" w:color="auto"/>
      </w:divBdr>
      <w:divsChild>
        <w:div w:id="960578170">
          <w:marLeft w:val="0"/>
          <w:marRight w:val="0"/>
          <w:marTop w:val="0"/>
          <w:marBottom w:val="0"/>
          <w:divBdr>
            <w:top w:val="none" w:sz="0" w:space="0" w:color="auto"/>
            <w:left w:val="none" w:sz="0" w:space="0" w:color="auto"/>
            <w:bottom w:val="none" w:sz="0" w:space="0" w:color="auto"/>
            <w:right w:val="none" w:sz="0" w:space="0" w:color="auto"/>
          </w:divBdr>
        </w:div>
        <w:div w:id="1517236013">
          <w:marLeft w:val="0"/>
          <w:marRight w:val="0"/>
          <w:marTop w:val="0"/>
          <w:marBottom w:val="0"/>
          <w:divBdr>
            <w:top w:val="none" w:sz="0" w:space="0" w:color="auto"/>
            <w:left w:val="none" w:sz="0" w:space="0" w:color="auto"/>
            <w:bottom w:val="none" w:sz="0" w:space="0" w:color="auto"/>
            <w:right w:val="none" w:sz="0" w:space="0" w:color="auto"/>
          </w:divBdr>
        </w:div>
        <w:div w:id="1941377224">
          <w:marLeft w:val="0"/>
          <w:marRight w:val="0"/>
          <w:marTop w:val="0"/>
          <w:marBottom w:val="0"/>
          <w:divBdr>
            <w:top w:val="none" w:sz="0" w:space="0" w:color="auto"/>
            <w:left w:val="none" w:sz="0" w:space="0" w:color="auto"/>
            <w:bottom w:val="none" w:sz="0" w:space="0" w:color="auto"/>
            <w:right w:val="none" w:sz="0" w:space="0" w:color="auto"/>
          </w:divBdr>
        </w:div>
        <w:div w:id="2025938328">
          <w:marLeft w:val="0"/>
          <w:marRight w:val="0"/>
          <w:marTop w:val="0"/>
          <w:marBottom w:val="0"/>
          <w:divBdr>
            <w:top w:val="none" w:sz="0" w:space="0" w:color="auto"/>
            <w:left w:val="none" w:sz="0" w:space="0" w:color="auto"/>
            <w:bottom w:val="none" w:sz="0" w:space="0" w:color="auto"/>
            <w:right w:val="none" w:sz="0" w:space="0" w:color="auto"/>
          </w:divBdr>
        </w:div>
      </w:divsChild>
    </w:div>
    <w:div w:id="1833333819">
      <w:bodyDiv w:val="1"/>
      <w:marLeft w:val="0"/>
      <w:marRight w:val="0"/>
      <w:marTop w:val="0"/>
      <w:marBottom w:val="0"/>
      <w:divBdr>
        <w:top w:val="none" w:sz="0" w:space="0" w:color="auto"/>
        <w:left w:val="none" w:sz="0" w:space="0" w:color="auto"/>
        <w:bottom w:val="none" w:sz="0" w:space="0" w:color="auto"/>
        <w:right w:val="none" w:sz="0" w:space="0" w:color="auto"/>
      </w:divBdr>
    </w:div>
    <w:div w:id="1863127169">
      <w:bodyDiv w:val="1"/>
      <w:marLeft w:val="0"/>
      <w:marRight w:val="0"/>
      <w:marTop w:val="0"/>
      <w:marBottom w:val="0"/>
      <w:divBdr>
        <w:top w:val="none" w:sz="0" w:space="0" w:color="auto"/>
        <w:left w:val="none" w:sz="0" w:space="0" w:color="auto"/>
        <w:bottom w:val="none" w:sz="0" w:space="0" w:color="auto"/>
        <w:right w:val="none" w:sz="0" w:space="0" w:color="auto"/>
      </w:divBdr>
    </w:div>
    <w:div w:id="1975135396">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6105-3CCA-4319-880F-6E731535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2364</Words>
  <Characters>13951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16283</CharactersWithSpaces>
  <SharedDoc>false</SharedDoc>
  <HLinks>
    <vt:vector size="24" baseType="variant">
      <vt:variant>
        <vt:i4>8126580</vt:i4>
      </vt:variant>
      <vt:variant>
        <vt:i4>9</vt:i4>
      </vt:variant>
      <vt:variant>
        <vt:i4>0</vt:i4>
      </vt:variant>
      <vt:variant>
        <vt:i4>5</vt:i4>
      </vt:variant>
      <vt:variant>
        <vt:lpwstr>http://www.npu.cz/</vt:lpwstr>
      </vt:variant>
      <vt:variant>
        <vt:lpwstr/>
      </vt:variant>
      <vt:variant>
        <vt:i4>4259938</vt:i4>
      </vt:variant>
      <vt:variant>
        <vt:i4>6</vt:i4>
      </vt:variant>
      <vt:variant>
        <vt:i4>0</vt:i4>
      </vt:variant>
      <vt:variant>
        <vt:i4>5</vt:i4>
      </vt:variant>
      <vt:variant>
        <vt:lpwstr>mailto:ups.kr.fakturace@npu.cz</vt:lpwstr>
      </vt:variant>
      <vt:variant>
        <vt:lpwstr/>
      </vt:variant>
      <vt:variant>
        <vt:i4>6553625</vt:i4>
      </vt:variant>
      <vt:variant>
        <vt:i4>3</vt:i4>
      </vt:variant>
      <vt:variant>
        <vt:i4>0</vt:i4>
      </vt:variant>
      <vt:variant>
        <vt:i4>5</vt:i4>
      </vt:variant>
      <vt:variant>
        <vt:lpwstr>mailto:zabojnikova.klara@npu.cz</vt:lpwstr>
      </vt:variant>
      <vt:variant>
        <vt:lpwstr/>
      </vt:variant>
      <vt:variant>
        <vt:i4>6553602</vt:i4>
      </vt:variant>
      <vt:variant>
        <vt:i4>0</vt:i4>
      </vt:variant>
      <vt:variant>
        <vt:i4>0</vt:i4>
      </vt:variant>
      <vt:variant>
        <vt:i4>5</vt:i4>
      </vt:variant>
      <vt:variant>
        <vt:lpwstr>mailto:danielova.katerina@npu.cz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2025-06-11T13:31:00Z</cp:lastPrinted>
  <dcterms:created xsi:type="dcterms:W3CDTF">2025-06-17T12:20:00Z</dcterms:created>
  <dcterms:modified xsi:type="dcterms:W3CDTF">2025-06-17T12:20:00Z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