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63" w:type="dxa"/>
        <w:tblLook w:val="04A0" w:firstRow="1" w:lastRow="0" w:firstColumn="1" w:lastColumn="0" w:noHBand="0" w:noVBand="1"/>
      </w:tblPr>
      <w:tblGrid>
        <w:gridCol w:w="2299"/>
        <w:gridCol w:w="670"/>
        <w:gridCol w:w="4199"/>
        <w:gridCol w:w="741"/>
        <w:gridCol w:w="1464"/>
        <w:gridCol w:w="1290"/>
      </w:tblGrid>
      <w:tr w:rsidRPr="006A1CDC" w:rsidR="00FD27D3" w:rsidTr="001B50DC" w14:paraId="18554587" w14:textId="77777777">
        <w:tc>
          <w:tcPr>
            <w:tcW w:w="2969" w:type="dxa"/>
            <w:gridSpan w:val="2"/>
            <w:shd w:val="clear" w:color="auto" w:fill="auto"/>
            <w:tcMar>
              <w:left w:w="108" w:type="dxa"/>
            </w:tcMar>
          </w:tcPr>
          <w:p w:rsidRPr="006A1CDC" w:rsidR="00FD27D3" w:rsidRDefault="0061556A" w14:paraId="1E672919" w14:textId="77777777">
            <w:pPr>
              <w:spacing w:after="0"/>
              <w:rPr>
                <w:rFonts w:ascii="Franklin Gothic Medium" w:hAnsi="Franklin Gothic Medium"/>
              </w:rPr>
            </w:pPr>
            <w:r w:rsidRPr="006A1CDC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EDT</w:t>
            </w:r>
          </w:p>
          <w:p w:rsidRPr="006A1CDC" w:rsidR="00FD27D3" w:rsidRDefault="00FD27D3" w14:paraId="76A0620B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</w:p>
        </w:tc>
        <w:tc>
          <w:tcPr>
            <w:tcW w:w="4940" w:type="dxa"/>
            <w:gridSpan w:val="2"/>
            <w:shd w:val="clear" w:color="auto" w:fill="auto"/>
            <w:tcMar>
              <w:left w:w="108" w:type="dxa"/>
            </w:tcMar>
          </w:tcPr>
          <w:p w:rsidRPr="006A1CDC" w:rsidR="00FD27D3" w:rsidRDefault="0061556A" w14:paraId="01DE4885" w14:textId="77777777">
            <w:pPr>
              <w:spacing w:after="0"/>
              <w:jc w:val="center"/>
              <w:rPr>
                <w:rFonts w:ascii="Franklin Gothic Medium" w:hAnsi="Franklin Gothic Medium"/>
              </w:rPr>
            </w:pPr>
            <w:r w:rsidRPr="006A1CDC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Energetický dispečink dálkové ovládání měníren</w:t>
            </w:r>
          </w:p>
        </w:tc>
        <w:tc>
          <w:tcPr>
            <w:tcW w:w="2754" w:type="dxa"/>
            <w:gridSpan w:val="2"/>
            <w:shd w:val="clear" w:color="auto" w:fill="auto"/>
            <w:tcMar>
              <w:left w:w="108" w:type="dxa"/>
            </w:tcMar>
          </w:tcPr>
          <w:p w:rsidRPr="006A1CDC" w:rsidR="00FD27D3" w:rsidRDefault="0061556A" w14:paraId="4790C7FE" w14:textId="77777777">
            <w:pPr>
              <w:spacing w:after="0"/>
              <w:jc w:val="center"/>
              <w:rPr>
                <w:rFonts w:ascii="Franklin Gothic Medium" w:hAnsi="Franklin Gothic Medium"/>
              </w:rPr>
            </w:pPr>
            <w:r w:rsidRPr="006A1CDC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DYLOG</w:t>
            </w:r>
          </w:p>
        </w:tc>
      </w:tr>
      <w:tr w:rsidRPr="006A1CDC" w:rsidR="00FD27D3" w:rsidTr="001B50DC" w14:paraId="281CD95D" w14:textId="77777777">
        <w:tc>
          <w:tcPr>
            <w:tcW w:w="2299" w:type="dxa"/>
            <w:shd w:val="clear" w:color="auto" w:fill="auto"/>
            <w:tcMar>
              <w:left w:w="108" w:type="dxa"/>
            </w:tcMar>
          </w:tcPr>
          <w:p w:rsidRPr="006A1CDC" w:rsidR="00FD27D3" w:rsidRDefault="0061556A" w14:paraId="1A5905E4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6A1CDC">
              <w:rPr>
                <w:rFonts w:ascii="Franklin Gothic Medium" w:hAnsi="Franklin Gothic Medium"/>
                <w:b/>
              </w:rPr>
              <w:t>segment údržby</w:t>
            </w:r>
          </w:p>
        </w:tc>
        <w:tc>
          <w:tcPr>
            <w:tcW w:w="4869" w:type="dxa"/>
            <w:gridSpan w:val="2"/>
            <w:shd w:val="clear" w:color="auto" w:fill="auto"/>
            <w:tcMar>
              <w:left w:w="108" w:type="dxa"/>
            </w:tcMar>
          </w:tcPr>
          <w:p w:rsidRPr="006A1CDC" w:rsidR="00FD27D3" w:rsidRDefault="0061556A" w14:paraId="6443B7FE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6A1CDC">
              <w:rPr>
                <w:rFonts w:ascii="Franklin Gothic Medium" w:hAnsi="Franklin Gothic Medium"/>
                <w:b/>
              </w:rPr>
              <w:t>popis prací</w:t>
            </w:r>
          </w:p>
        </w:tc>
        <w:tc>
          <w:tcPr>
            <w:tcW w:w="741" w:type="dxa"/>
            <w:shd w:val="clear" w:color="auto" w:fill="auto"/>
            <w:tcMar>
              <w:left w:w="108" w:type="dxa"/>
            </w:tcMar>
          </w:tcPr>
          <w:p w:rsidRPr="006A1CDC" w:rsidR="00FD27D3" w:rsidRDefault="0061556A" w14:paraId="14F68602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6A1CDC">
              <w:rPr>
                <w:rFonts w:ascii="Franklin Gothic Medium" w:hAnsi="Franklin Gothic Medium"/>
                <w:b/>
              </w:rPr>
              <w:t>počet kusů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6A1CDC" w:rsidR="00FD27D3" w:rsidRDefault="0061556A" w14:paraId="507FC26F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6A1CDC">
              <w:rPr>
                <w:rFonts w:ascii="Franklin Gothic Medium" w:hAnsi="Franklin Gothic Medium"/>
                <w:b/>
              </w:rPr>
              <w:t>četnost prací</w:t>
            </w:r>
          </w:p>
          <w:p w:rsidRPr="006A1CDC" w:rsidR="00FD27D3" w:rsidRDefault="0061556A" w14:paraId="5052EFA5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6A1CDC">
              <w:rPr>
                <w:rFonts w:ascii="Franklin Gothic Medium" w:hAnsi="Franklin Gothic Medium"/>
                <w:b/>
              </w:rPr>
              <w:t>(doporučená)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6A1CDC" w:rsidR="00FD27D3" w:rsidRDefault="00DB691C" w14:paraId="18C0662F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C423A0">
              <w:rPr>
                <w:rFonts w:ascii="Franklin Gothic Medium" w:hAnsi="Franklin Gothic Medium"/>
                <w:b/>
              </w:rPr>
              <w:t xml:space="preserve">Jednotková </w:t>
            </w:r>
            <w:r w:rsidRPr="00C423A0" w:rsidR="0061556A">
              <w:rPr>
                <w:rFonts w:ascii="Franklin Gothic Medium" w:hAnsi="Franklin Gothic Medium"/>
                <w:b/>
                <w:sz w:val="16"/>
                <w:szCs w:val="16"/>
              </w:rPr>
              <w:t>cena bez DPH</w:t>
            </w:r>
          </w:p>
        </w:tc>
      </w:tr>
      <w:tr w:rsidRPr="006A1CDC" w:rsidR="001B50DC" w:rsidTr="001B50DC" w14:paraId="0667D9B3" w14:textId="77777777">
        <w:tc>
          <w:tcPr>
            <w:tcW w:w="2299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75CB98C7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b/>
                <w:sz w:val="20"/>
                <w:szCs w:val="20"/>
              </w:rPr>
              <w:t xml:space="preserve">dálkové ovládání </w:t>
            </w:r>
            <w:r w:rsidRPr="006A1CDC">
              <w:rPr>
                <w:rFonts w:ascii="Franklin Gothic Medium" w:hAnsi="Franklin Gothic Medium"/>
                <w:sz w:val="20"/>
                <w:szCs w:val="20"/>
              </w:rPr>
              <w:t>(metalické, radiové)</w:t>
            </w:r>
          </w:p>
          <w:p w:rsidRPr="006A1CDC" w:rsidR="001B50DC" w:rsidRDefault="001B50DC" w14:paraId="1EB0FBE3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 xml:space="preserve">dispečerská pracoviště, rozvaděč se </w:t>
            </w:r>
            <w:proofErr w:type="gramStart"/>
            <w:r w:rsidRPr="006A1CDC">
              <w:rPr>
                <w:rFonts w:ascii="Franklin Gothic Medium" w:hAnsi="Franklin Gothic Medium"/>
                <w:sz w:val="20"/>
                <w:szCs w:val="20"/>
              </w:rPr>
              <w:t>servery  a</w:t>
            </w:r>
            <w:proofErr w:type="gramEnd"/>
            <w:r w:rsidRPr="006A1CDC">
              <w:rPr>
                <w:rFonts w:ascii="Franklin Gothic Medium" w:hAnsi="Franklin Gothic Medium"/>
                <w:sz w:val="20"/>
                <w:szCs w:val="20"/>
              </w:rPr>
              <w:t xml:space="preserve"> PC s klienty dálkového ovládání</w:t>
            </w:r>
          </w:p>
        </w:tc>
        <w:tc>
          <w:tcPr>
            <w:tcW w:w="48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06BBF508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 xml:space="preserve">Kontrola funkce manuálního přepínání přenosu </w:t>
            </w:r>
            <w:proofErr w:type="gramStart"/>
            <w:r w:rsidRPr="006A1CDC">
              <w:rPr>
                <w:rFonts w:ascii="Franklin Gothic Medium" w:hAnsi="Franklin Gothic Medium"/>
                <w:sz w:val="20"/>
                <w:szCs w:val="20"/>
              </w:rPr>
              <w:t>rádio - kabel</w:t>
            </w:r>
            <w:proofErr w:type="gramEnd"/>
          </w:p>
        </w:tc>
        <w:tc>
          <w:tcPr>
            <w:tcW w:w="741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73B3E4E8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5761908A" w14:textId="2A2FCD10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1</w:t>
            </w:r>
            <w:r w:rsidRPr="006A1CDC">
              <w:rPr>
                <w:rFonts w:ascii="Franklin Gothic Medium" w:hAnsi="Franklin Gothic Medium"/>
                <w:sz w:val="20"/>
                <w:szCs w:val="20"/>
              </w:rPr>
              <w:t xml:space="preserve"> X ROK</w:t>
            </w:r>
          </w:p>
        </w:tc>
        <w:tc>
          <w:tcPr>
            <w:tcW w:w="1290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P="0038071A" w:rsidRDefault="001B50DC" w14:paraId="54F2EC80" w14:textId="709749C4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Pr="006A1CDC" w:rsidR="001B50DC" w:rsidTr="001B50DC" w14:paraId="650F3AA7" w14:textId="77777777">
        <w:tc>
          <w:tcPr>
            <w:tcW w:w="229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59174A6B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6D8ED305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>Kontrola hardware a software EDT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1B425317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5A7A5EF6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A1CDC" w:rsidR="001B50DC" w:rsidRDefault="001B50DC" w14:paraId="2399F9C2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Pr="006A1CDC" w:rsidR="001B50DC" w:rsidTr="001B50DC" w14:paraId="0EA70976" w14:textId="77777777">
        <w:tc>
          <w:tcPr>
            <w:tcW w:w="229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1449F4D5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744252E3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>Vyčištění pevných disků PC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2F72C18E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60783E6C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A1CDC" w:rsidR="001B50DC" w:rsidRDefault="001B50DC" w14:paraId="7FFFAD44" w14:textId="4DE0113C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Pr="006A1CDC" w:rsidR="001B50DC" w:rsidTr="001B50DC" w14:paraId="2BE7ABC6" w14:textId="77777777">
        <w:tc>
          <w:tcPr>
            <w:tcW w:w="229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39229BCE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7FC0008E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>archivování protokolu událostí starších jednoho roku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03E235CF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1837012C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A1CDC" w:rsidR="001B50DC" w:rsidP="0038071A" w:rsidRDefault="001B50DC" w14:paraId="1134A697" w14:textId="7EBB40A0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Pr="006A1CDC" w:rsidR="001B50DC" w:rsidTr="001B50DC" w14:paraId="5302D636" w14:textId="77777777">
        <w:tc>
          <w:tcPr>
            <w:tcW w:w="229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71B59841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5E9EE0D6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>antivirové testy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102448E3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5B0CE975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A1CDC" w:rsidR="001B50DC" w:rsidRDefault="001B50DC" w14:paraId="196501CD" w14:textId="37B26C6D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Pr="006A1CDC" w:rsidR="001B50DC" w:rsidTr="001B50DC" w14:paraId="1C3F3D27" w14:textId="77777777">
        <w:tc>
          <w:tcPr>
            <w:tcW w:w="229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2EE0AD0F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7C5BF150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>testy komunikačních programů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6E45743C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79890A78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A1CDC" w:rsidR="001B50DC" w:rsidRDefault="001B50DC" w14:paraId="1963945C" w14:textId="760018C4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Pr="006A1CDC" w:rsidR="001B50DC" w:rsidTr="001B50DC" w14:paraId="482E96EE" w14:textId="77777777">
        <w:tc>
          <w:tcPr>
            <w:tcW w:w="229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4119CFB1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1641A0EE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>kontrola záznamu předání služby v protokolu událostí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6EC785F4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776AC405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A1CDC" w:rsidR="001B50DC" w:rsidRDefault="001B50DC" w14:paraId="55EEE0B0" w14:textId="35C3DBCD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Pr="006A1CDC" w:rsidR="001B50DC" w:rsidTr="001B50DC" w14:paraId="48A036CF" w14:textId="77777777">
        <w:tc>
          <w:tcPr>
            <w:tcW w:w="229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3E60FDE1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29F87D47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>kontrola a aktualizace oprávněných osob a hesel v software EDT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3CEACCC8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16BEF325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A1CDC" w:rsidR="001B50DC" w:rsidRDefault="001B50DC" w14:paraId="368287CB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Pr="006A1CDC" w:rsidR="001B50DC" w:rsidTr="001B50DC" w14:paraId="070091EA" w14:textId="77777777">
        <w:tc>
          <w:tcPr>
            <w:tcW w:w="229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456388A7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167E4643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>kontrola shody schématu monitoru každé měnírny se stavem technologického zařízení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055A38C8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71410C39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A1CDC" w:rsidR="001B50DC" w:rsidRDefault="001B50DC" w14:paraId="677ED00E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Pr="006A1CDC" w:rsidR="001B50DC" w:rsidTr="001B50DC" w14:paraId="4E9A6027" w14:textId="77777777">
        <w:tc>
          <w:tcPr>
            <w:tcW w:w="229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3BEA75E8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2CBA0C17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>kontrola shody schématu trolejové sítě se skutečností včetně stavu odpojovačů napájecích bodů a úsekových děličů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786E9AC7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4634CEFC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A1CDC" w:rsidR="001B50DC" w:rsidRDefault="001B50DC" w14:paraId="72F57BC6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Pr="006A1CDC" w:rsidR="001B50DC" w:rsidTr="001B50DC" w14:paraId="7AD65EB9" w14:textId="77777777">
        <w:tc>
          <w:tcPr>
            <w:tcW w:w="229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13679083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071FAAFD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6A1CDC">
              <w:rPr>
                <w:rFonts w:ascii="Franklin Gothic Medium" w:hAnsi="Franklin Gothic Medium"/>
                <w:sz w:val="20"/>
                <w:szCs w:val="20"/>
              </w:rPr>
              <w:t xml:space="preserve">kontrola a nastavení EDT s </w:t>
            </w:r>
            <w:proofErr w:type="gramStart"/>
            <w:r w:rsidRPr="006A1CDC">
              <w:rPr>
                <w:rFonts w:ascii="Franklin Gothic Medium" w:hAnsi="Franklin Gothic Medium"/>
                <w:sz w:val="20"/>
                <w:szCs w:val="20"/>
              </w:rPr>
              <w:t>odloučeným  mobilním</w:t>
            </w:r>
            <w:proofErr w:type="gramEnd"/>
            <w:r w:rsidRPr="006A1CDC">
              <w:rPr>
                <w:rFonts w:ascii="Franklin Gothic Medium" w:hAnsi="Franklin Gothic Medium"/>
                <w:sz w:val="20"/>
                <w:szCs w:val="20"/>
              </w:rPr>
              <w:t xml:space="preserve"> pracovištěm</w:t>
            </w: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64EF64A1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6A1CDC" w:rsidR="001B50DC" w:rsidRDefault="001B50DC" w14:paraId="4EF46195" w14:textId="77777777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6A1CDC" w:rsidR="001B50DC" w:rsidP="0038071A" w:rsidRDefault="001B50DC" w14:paraId="10507CF4" w14:textId="00CB3655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Pr="006A1CDC" w:rsidR="00FD27D3" w:rsidRDefault="00FD27D3" w14:paraId="0CFCE75B" w14:textId="77777777">
      <w:pPr>
        <w:rPr>
          <w:rFonts w:ascii="Franklin Gothic Medium" w:hAnsi="Franklin Gothic Medium"/>
          <w:sz w:val="20"/>
          <w:szCs w:val="20"/>
        </w:rPr>
      </w:pPr>
    </w:p>
    <w:p w:rsidRPr="006A1CDC" w:rsidR="00FD27D3" w:rsidRDefault="0061556A" w14:paraId="5D44432E" w14:textId="77777777">
      <w:pPr>
        <w:rPr>
          <w:rFonts w:ascii="Franklin Gothic Medium" w:hAnsi="Franklin Gothic Medium"/>
          <w:sz w:val="20"/>
          <w:szCs w:val="20"/>
        </w:rPr>
      </w:pPr>
      <w:r w:rsidRPr="006A1CDC">
        <w:rPr>
          <w:rFonts w:ascii="Franklin Gothic Medium" w:hAnsi="Franklin Gothic Medium"/>
          <w:sz w:val="20"/>
          <w:szCs w:val="20"/>
        </w:rPr>
        <w:t>Pozn: Žádáme o vyplnění sloupce zeleně označeného.</w:t>
      </w:r>
    </w:p>
    <w:sectPr w:rsidRPr="006A1CDC" w:rsidR="00FD27D3" w:rsidSect="00FD27D3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96044" w14:textId="77777777" w:rsidR="00CE55E4" w:rsidRDefault="00CE55E4" w:rsidP="00CE55E4">
      <w:pPr>
        <w:spacing w:after="0" w:line="240" w:lineRule="auto"/>
      </w:pPr>
      <w:r>
        <w:separator/>
      </w:r>
    </w:p>
  </w:endnote>
  <w:endnote w:type="continuationSeparator" w:id="0">
    <w:p w14:paraId="110C75EF" w14:textId="77777777" w:rsidR="00CE55E4" w:rsidRDefault="00CE55E4" w:rsidP="00CE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895F" w14:textId="77777777" w:rsidR="00CE55E4" w:rsidRDefault="00CE55E4" w:rsidP="00CE55E4">
      <w:pPr>
        <w:spacing w:after="0" w:line="240" w:lineRule="auto"/>
      </w:pPr>
      <w:r>
        <w:separator/>
      </w:r>
    </w:p>
  </w:footnote>
  <w:footnote w:type="continuationSeparator" w:id="0">
    <w:p w14:paraId="737098E5" w14:textId="77777777" w:rsidR="00CE55E4" w:rsidRDefault="00CE55E4" w:rsidP="00CE5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15"/>
    <w:docVar w:name="EISOD_CISLO_KARTY" w:val="10049"/>
    <w:docVar w:name="EISOD_DOC_GENERIC_10" w:val="Hodnota není v tomto okamžiku k dispozici"/>
    <w:docVar w:name="EISOD_DOC_GENERIC_11" w:val="Hodnota není v tomto okamžiku k dispozici"/>
    <w:docVar w:name="EISOD_DOC_GENERIC_12" w:val="17.06.2025 0:00:00"/>
    <w:docVar w:name="EISOD_DOC_GENERIC_13" w:val="10.06.2028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249835,00"/>
    <w:docVar w:name="EISOD_DOC_GENERIC_20" w:val="1,00"/>
    <w:docVar w:name="EISOD_DOC_GENERIC_27" w:val="Hodnota není v tomto okamžiku k dispozici"/>
    <w:docVar w:name="EISOD_DOC_GENERIC_28" w:val="11.06.2025 0:00:00"/>
    <w:docVar w:name="EISOD_DOC_GENERIC_29" w:val="Hodnota není v tomto okamžiku k dispozici"/>
    <w:docVar w:name="EISOD_DOC_GENERIC_3" w:val="3749505,00"/>
    <w:docVar w:name="EISOD_DOC_GENERIC_32" w:val="Ne"/>
    <w:docVar w:name="EISOD_DOC_GENERIC_33" w:val="Elektronicky"/>
    <w:docVar w:name="EISOD_DOC_GENERIC_37" w:val="CZK - koruna česká"/>
    <w:docVar w:name="EISOD_DOC_GENERIC_40" w:val="DYSK, spol. s r.o."/>
    <w:docVar w:name="EISOD_DOC_GENERIC_41" w:val="Jakub Kolář, František Paštika"/>
    <w:docVar w:name="EISOD_DOC_GENERIC_42" w:val="10.06.2025 0:00:00"/>
    <w:docVar w:name="EISOD_DOC_GENERIC_51" w:val="Hodnota není v tomto okamžiku k dispozici"/>
    <w:docVar w:name="EISOD_DOC_GENERIC_53" w:val="Ne"/>
    <w:docVar w:name="EISOD_DOC_GENERIC_54" w:val="12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SERVISNÍCH A REVIZNÍCH PRACÍ"/>
    <w:docVar w:name="EISOD_DOC_KONECNA_PLATNOST" w:val="Hodnota není v tomto okamžiku k dispozici"/>
    <w:docVar w:name="EISOD_DOC_MARK" w:val=""/>
    <w:docVar w:name="EISOD_DOC_NAME" w:val="RÁMCOVÁ SMLOUVA O PROVÁDĚNÍ SERVISNÍCH A REVIZNÍCH PRACÍ"/>
    <w:docVar w:name="EISOD_DOC_NAME_BEZ_PRIPONY" w:val="RÁMCOVÁ SMLOUVA O PROVÁDĚNÍ SERVISNÍCH A REVIZNÍCH PRACÍ"/>
    <w:docVar w:name="EISOD_DOC_OFZMPROTOKOL" w:val="Hodnota není v tomto okamžiku k dispozici"/>
    <w:docVar w:name="EISOD_DOC_OZNACENI" w:val=""/>
    <w:docVar w:name="EISOD_DOC_POPIS" w:val="PROVÁDĚNÍ SERVISNÍCH A REVIZNÍCH PRACÍ"/>
    <w:docVar w:name="EISOD_DOC_POZNAMKA" w:val="RÁMCOVÁ SMLOUVA O PROVÁDĚNÍ SERVISNÍCH A REVIZNÍCH PRAC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6.06.2025)"/>
    <w:docVar w:name="EISOD_DOC_PROBEHLASCHVDLEKOLADatum2" w:val="Veronika Matušová (09.06.2025)"/>
    <w:docVar w:name="EISOD_DOC_PROBEHLASCHVDLEKOLADatum3" w:val="Simona Mohacsi (09.06.2025)"/>
    <w:docVar w:name="EISOD_DOC_PROBEHLASCHVDLEKOLADatum4" w:val="Jana Dvořáková (1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FD27D3"/>
    <w:rsid w:val="000B146C"/>
    <w:rsid w:val="001B50DC"/>
    <w:rsid w:val="0038071A"/>
    <w:rsid w:val="00381906"/>
    <w:rsid w:val="00395ACA"/>
    <w:rsid w:val="00424571"/>
    <w:rsid w:val="0061556A"/>
    <w:rsid w:val="00651B88"/>
    <w:rsid w:val="006A1CDC"/>
    <w:rsid w:val="00755F79"/>
    <w:rsid w:val="00861A10"/>
    <w:rsid w:val="008D36D7"/>
    <w:rsid w:val="00BB58C3"/>
    <w:rsid w:val="00C423A0"/>
    <w:rsid w:val="00CE55E4"/>
    <w:rsid w:val="00DB691C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F6FBD"/>
  <w15:docId w15:val="{F1FB4C81-ABD3-4E38-85CB-2E30012F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7D3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FD27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FD27D3"/>
    <w:pPr>
      <w:spacing w:after="140" w:line="288" w:lineRule="auto"/>
    </w:pPr>
  </w:style>
  <w:style w:type="paragraph" w:styleId="Seznam">
    <w:name w:val="List"/>
    <w:basedOn w:val="Tlotextu"/>
    <w:rsid w:val="00FD27D3"/>
    <w:rPr>
      <w:rFonts w:cs="Mangal"/>
    </w:rPr>
  </w:style>
  <w:style w:type="paragraph" w:customStyle="1" w:styleId="Popisek">
    <w:name w:val="Popisek"/>
    <w:basedOn w:val="Normln"/>
    <w:rsid w:val="00FD27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FD27D3"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FD27D3"/>
  </w:style>
  <w:style w:type="paragraph" w:customStyle="1" w:styleId="Nadpistabulky">
    <w:name w:val="Nadpis tabulky"/>
    <w:basedOn w:val="Obsahtabulky"/>
    <w:qFormat/>
    <w:rsid w:val="00FD27D3"/>
  </w:style>
  <w:style w:type="table" w:styleId="Mkatabulky">
    <w:name w:val="Table Grid"/>
    <w:basedOn w:val="Normlntabulka"/>
    <w:uiPriority w:val="59"/>
    <w:rsid w:val="0002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11</cp:revision>
  <cp:lastPrinted>2025-06-04T09:11:00Z</cp:lastPrinted>
  <dcterms:created xsi:type="dcterms:W3CDTF">2016-08-11T08:13:00Z</dcterms:created>
  <dcterms:modified xsi:type="dcterms:W3CDTF">2025-06-17T08:55:00Z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