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13022B3F" w:rsidR="000541C5" w:rsidRPr="000541C5" w:rsidRDefault="00237DDD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>Barrandov Studio a.s.</w:t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</w:p>
    <w:p w14:paraId="3D8BEEF3" w14:textId="35C44041" w:rsidR="000F290B" w:rsidRPr="0058029F" w:rsidRDefault="000F290B" w:rsidP="000F290B">
      <w:pPr>
        <w:rPr>
          <w:sz w:val="24"/>
          <w:szCs w:val="24"/>
        </w:rPr>
      </w:pPr>
    </w:p>
    <w:p w14:paraId="3C5AB0FA" w14:textId="77C99BEA" w:rsidR="000F290B" w:rsidRPr="0058029F" w:rsidRDefault="00237DDD" w:rsidP="000F29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Kříženeckého  322</w:t>
      </w:r>
      <w:proofErr w:type="gramEnd"/>
      <w:r>
        <w:rPr>
          <w:sz w:val="24"/>
          <w:szCs w:val="24"/>
        </w:rPr>
        <w:t>/5</w:t>
      </w:r>
    </w:p>
    <w:p w14:paraId="7E443258" w14:textId="500382E3" w:rsidR="000F290B" w:rsidRPr="0058029F" w:rsidRDefault="0036555E" w:rsidP="000F290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37DDD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</w:t>
      </w:r>
      <w:r w:rsidR="00237DDD">
        <w:rPr>
          <w:sz w:val="24"/>
          <w:szCs w:val="24"/>
        </w:rPr>
        <w:t>5</w:t>
      </w:r>
    </w:p>
    <w:p w14:paraId="194C5DC5" w14:textId="09EE4F94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237DDD">
        <w:rPr>
          <w:sz w:val="24"/>
          <w:szCs w:val="24"/>
        </w:rPr>
        <w:t>28172469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52BC630A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36555E">
        <w:rPr>
          <w:sz w:val="28"/>
          <w:szCs w:val="28"/>
          <w:u w:val="single"/>
        </w:rPr>
        <w:t>5</w:t>
      </w:r>
      <w:r w:rsidR="006766CF">
        <w:rPr>
          <w:sz w:val="28"/>
          <w:szCs w:val="28"/>
          <w:u w:val="single"/>
        </w:rPr>
        <w:t>6</w:t>
      </w:r>
      <w:r w:rsidR="0036555E">
        <w:rPr>
          <w:sz w:val="28"/>
          <w:szCs w:val="28"/>
          <w:u w:val="single"/>
        </w:rPr>
        <w:t>/2025</w:t>
      </w:r>
      <w:r w:rsidRPr="00404F15">
        <w:rPr>
          <w:sz w:val="28"/>
          <w:szCs w:val="28"/>
          <w:u w:val="single"/>
        </w:rPr>
        <w:t xml:space="preserve"> 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36555E">
        <w:rPr>
          <w:sz w:val="24"/>
          <w:szCs w:val="24"/>
        </w:rPr>
        <w:t>1</w:t>
      </w:r>
      <w:r w:rsidR="00BB7903">
        <w:rPr>
          <w:sz w:val="24"/>
          <w:szCs w:val="24"/>
        </w:rPr>
        <w:t>2</w:t>
      </w:r>
      <w:r w:rsidR="0036555E">
        <w:rPr>
          <w:sz w:val="24"/>
          <w:szCs w:val="24"/>
        </w:rPr>
        <w:t>.6.2025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4CF11D21" w14:textId="44515B0E" w:rsidR="000F290B" w:rsidRDefault="000F290B" w:rsidP="0036555E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237DDD">
        <w:rPr>
          <w:sz w:val="24"/>
          <w:szCs w:val="24"/>
        </w:rPr>
        <w:t>opravu dveří v budově.</w:t>
      </w: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6DD73285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7DDD">
        <w:rPr>
          <w:sz w:val="24"/>
          <w:szCs w:val="24"/>
        </w:rPr>
        <w:t>Gabriela Kopečná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794260ED" w14:textId="77777777" w:rsidR="000F290B" w:rsidRDefault="000F290B" w:rsidP="000F290B">
      <w:pPr>
        <w:rPr>
          <w:sz w:val="24"/>
          <w:szCs w:val="24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39A56FEA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237DDD">
        <w:rPr>
          <w:sz w:val="24"/>
          <w:szCs w:val="24"/>
        </w:rPr>
        <w:t>lakýrnické práce a oprava dveří</w:t>
      </w:r>
    </w:p>
    <w:p w14:paraId="030374A0" w14:textId="1C09E3FD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237DDD">
        <w:rPr>
          <w:sz w:val="24"/>
          <w:szCs w:val="24"/>
        </w:rPr>
        <w:t>589633</w:t>
      </w:r>
      <w:r w:rsidR="00B33DD8">
        <w:rPr>
          <w:sz w:val="24"/>
          <w:szCs w:val="24"/>
        </w:rPr>
        <w:t>,- K</w:t>
      </w:r>
      <w:r w:rsidR="00237DDD">
        <w:rPr>
          <w:sz w:val="24"/>
          <w:szCs w:val="24"/>
        </w:rPr>
        <w:t xml:space="preserve">č </w:t>
      </w:r>
      <w:proofErr w:type="gramStart"/>
      <w:r w:rsidR="00237DDD">
        <w:rPr>
          <w:sz w:val="24"/>
          <w:szCs w:val="24"/>
        </w:rPr>
        <w:t xml:space="preserve">s </w:t>
      </w:r>
      <w:r w:rsidR="00B33DD8">
        <w:rPr>
          <w:sz w:val="24"/>
          <w:szCs w:val="24"/>
        </w:rPr>
        <w:t xml:space="preserve"> DPH</w:t>
      </w:r>
      <w:proofErr w:type="gramEnd"/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79D224B5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237DDD">
        <w:rPr>
          <w:sz w:val="24"/>
          <w:szCs w:val="24"/>
        </w:rPr>
        <w:t>2 a 3 patro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4A2CDD54" w14:textId="3633B5D5" w:rsidR="00FD00B1" w:rsidRDefault="00FD00B1" w:rsidP="00DB6E0F">
      <w:pPr>
        <w:rPr>
          <w:sz w:val="24"/>
          <w:szCs w:val="24"/>
        </w:rPr>
      </w:pPr>
    </w:p>
    <w:p w14:paraId="78D38FCE" w14:textId="6740D376" w:rsidR="00FD00B1" w:rsidRDefault="00FD00B1" w:rsidP="00DB6E0F">
      <w:pPr>
        <w:rPr>
          <w:sz w:val="24"/>
          <w:szCs w:val="24"/>
        </w:rPr>
      </w:pPr>
    </w:p>
    <w:p w14:paraId="22188580" w14:textId="77777777" w:rsidR="009B2D21" w:rsidRDefault="009B2D21" w:rsidP="009B2D21">
      <w:pPr>
        <w:shd w:val="clear" w:color="auto" w:fill="FFFFFF"/>
        <w:spacing w:after="120"/>
        <w:textAlignment w:val="baseline"/>
        <w:rPr>
          <w:rFonts w:ascii="inherit" w:hAnsi="inherit" w:cs="Segoe UI"/>
          <w:b/>
          <w:bCs/>
          <w:color w:val="242424"/>
          <w:sz w:val="24"/>
          <w:szCs w:val="24"/>
        </w:rPr>
      </w:pPr>
      <w:r>
        <w:rPr>
          <w:rFonts w:ascii="inherit" w:hAnsi="inherit" w:cs="Segoe UI"/>
          <w:b/>
          <w:bCs/>
          <w:color w:val="242424"/>
          <w:sz w:val="24"/>
          <w:szCs w:val="24"/>
          <w:bdr w:val="none" w:sz="0" w:space="0" w:color="auto" w:frame="1"/>
        </w:rPr>
        <w:t>Re: Výběrové řízení</w:t>
      </w:r>
    </w:p>
    <w:p w14:paraId="21C653CC" w14:textId="77777777" w:rsidR="009B2D21" w:rsidRDefault="009B2D21" w:rsidP="009B2D21">
      <w:pPr>
        <w:shd w:val="clear" w:color="auto" w:fill="FFFFFF"/>
        <w:textAlignment w:val="baseline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inherit" w:hAnsi="inherit" w:cs="Segoe UI"/>
          <w:b/>
          <w:bCs/>
          <w:color w:val="63276D"/>
          <w:sz w:val="21"/>
          <w:szCs w:val="21"/>
          <w:bdr w:val="single" w:sz="6" w:space="0" w:color="auto" w:frame="1"/>
          <w:shd w:val="clear" w:color="auto" w:fill="E6BFED"/>
        </w:rPr>
        <w:t>ŠP</w:t>
      </w:r>
    </w:p>
    <w:p w14:paraId="508979D9" w14:textId="77777777" w:rsidR="009B2D21" w:rsidRDefault="009B2D21" w:rsidP="009B2D21">
      <w:pPr>
        <w:shd w:val="clear" w:color="auto" w:fill="FFFFFF"/>
        <w:wordWrap w:val="0"/>
        <w:spacing w:after="60"/>
        <w:textAlignment w:val="baseline"/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</w:pPr>
      <w:r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Šatava Petr&lt;psatava@barrandov.cz&gt;</w:t>
      </w:r>
    </w:p>
    <w:p w14:paraId="45145146" w14:textId="77777777" w:rsidR="009B2D21" w:rsidRDefault="009B2D21" w:rsidP="009B2D21">
      <w:pPr>
        <w:jc w:val="right"/>
        <w:textAlignment w:val="baseline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FluentSystemIcons" w:hAnsi="FluentSystemIcons" w:cs="Segoe UI"/>
          <w:color w:val="242424"/>
          <w:sz w:val="30"/>
          <w:szCs w:val="30"/>
          <w:bdr w:val="none" w:sz="0" w:space="0" w:color="auto" w:frame="1"/>
        </w:rPr>
        <w:t></w:t>
      </w:r>
    </w:p>
    <w:p w14:paraId="4AFBE650" w14:textId="260BA2E6" w:rsidR="009B2D21" w:rsidRDefault="009B2D21" w:rsidP="009B2D21">
      <w:pPr>
        <w:jc w:val="right"/>
        <w:textAlignment w:val="baseline"/>
        <w:rPr>
          <w:rFonts w:ascii="Segoe UI" w:hAnsi="Segoe UI" w:cs="Segoe UI"/>
          <w:color w:val="424242"/>
          <w:sz w:val="21"/>
          <w:szCs w:val="21"/>
        </w:rPr>
      </w:pPr>
      <w:bookmarkStart w:id="0" w:name="_GoBack"/>
      <w:bookmarkEnd w:id="0"/>
    </w:p>
    <w:p w14:paraId="3CBF5E3C" w14:textId="7FEF9A9E" w:rsidR="009B2D21" w:rsidRDefault="009B2D21" w:rsidP="009B2D21">
      <w:pPr>
        <w:jc w:val="right"/>
        <w:textAlignment w:val="baseline"/>
        <w:rPr>
          <w:rFonts w:ascii="Segoe UI" w:hAnsi="Segoe UI" w:cs="Segoe UI"/>
          <w:color w:val="242424"/>
          <w:sz w:val="21"/>
          <w:szCs w:val="21"/>
        </w:rPr>
      </w:pPr>
    </w:p>
    <w:p w14:paraId="148EEF1A" w14:textId="77777777" w:rsidR="009B2D21" w:rsidRDefault="009B2D21" w:rsidP="009B2D21">
      <w:pPr>
        <w:shd w:val="clear" w:color="auto" w:fill="FFFFFF"/>
        <w:ind w:right="90"/>
        <w:textAlignment w:val="baseline"/>
        <w:rPr>
          <w:rFonts w:ascii="inherit" w:hAnsi="inherit"/>
          <w:color w:val="424242"/>
          <w:sz w:val="24"/>
          <w:szCs w:val="24"/>
          <w:bdr w:val="none" w:sz="0" w:space="0" w:color="auto" w:frame="1"/>
        </w:rPr>
      </w:pPr>
      <w:proofErr w:type="gramStart"/>
      <w:r>
        <w:rPr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>Komu:</w:t>
      </w:r>
      <w:r>
        <w:rPr>
          <w:rFonts w:ascii="inherit" w:hAnsi="inherit" w:cs="Segoe UI"/>
          <w:color w:val="424242"/>
          <w:sz w:val="21"/>
          <w:szCs w:val="21"/>
        </w:rPr>
        <w:t>​</w:t>
      </w:r>
      <w:proofErr w:type="gramEnd"/>
    </w:p>
    <w:p w14:paraId="4A7780FA" w14:textId="77777777" w:rsidR="009B2D21" w:rsidRDefault="009B2D21" w:rsidP="009B2D21">
      <w:pPr>
        <w:shd w:val="clear" w:color="auto" w:fill="FFFFFF"/>
        <w:ind w:right="150"/>
        <w:textAlignment w:val="baseline"/>
        <w:rPr>
          <w:color w:val="13A10E"/>
          <w:sz w:val="18"/>
          <w:szCs w:val="18"/>
        </w:rPr>
      </w:pPr>
      <w:r>
        <w:rPr>
          <w:rFonts w:ascii="FluentSystemIconsFilled" w:hAnsi="FluentSystemIconsFilled" w:cs="Segoe UI"/>
          <w:color w:val="13A10E"/>
          <w:sz w:val="18"/>
          <w:szCs w:val="18"/>
          <w:bdr w:val="none" w:sz="0" w:space="0" w:color="auto" w:frame="1"/>
        </w:rPr>
        <w:t></w:t>
      </w:r>
    </w:p>
    <w:p w14:paraId="659BCA10" w14:textId="77777777" w:rsidR="009B2D21" w:rsidRDefault="009B2D21" w:rsidP="009B2D21">
      <w:pPr>
        <w:shd w:val="clear" w:color="auto" w:fill="FFFFFF"/>
        <w:textAlignment w:val="baseline"/>
        <w:rPr>
          <w:rFonts w:ascii="inherit" w:hAnsi="inherit" w:cs="Segoe UI"/>
          <w:color w:val="424242"/>
          <w:sz w:val="21"/>
          <w:szCs w:val="21"/>
        </w:rPr>
      </w:pPr>
      <w:r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Kopečná Gabriela</w:t>
      </w:r>
      <w:r>
        <w:rPr>
          <w:rFonts w:ascii="inherit" w:hAnsi="inherit" w:cs="Segoe UI"/>
          <w:color w:val="424242"/>
          <w:sz w:val="21"/>
          <w:szCs w:val="21"/>
        </w:rPr>
        <w:t>​</w:t>
      </w:r>
    </w:p>
    <w:p w14:paraId="24A3C073" w14:textId="02B0DEB3" w:rsidR="009B2D21" w:rsidRDefault="009B2D21" w:rsidP="009B2D21">
      <w:pPr>
        <w:shd w:val="clear" w:color="auto" w:fill="FFFFFF"/>
        <w:textAlignment w:val="baseline"/>
        <w:rPr>
          <w:rFonts w:ascii="inherit" w:hAnsi="inherit" w:cs="Segoe UI"/>
          <w:color w:val="424242"/>
          <w:sz w:val="21"/>
          <w:szCs w:val="21"/>
        </w:rPr>
      </w:pPr>
      <w:r>
        <w:rPr>
          <w:rFonts w:ascii="inherit" w:hAnsi="inherit" w:cs="Segoe UI"/>
          <w:color w:val="424242"/>
          <w:sz w:val="21"/>
          <w:szCs w:val="21"/>
        </w:rPr>
        <w:t>​</w:t>
      </w:r>
    </w:p>
    <w:p w14:paraId="391AC030" w14:textId="77777777" w:rsidR="009B2D21" w:rsidRDefault="009B2D21" w:rsidP="009B2D21">
      <w:pPr>
        <w:shd w:val="clear" w:color="auto" w:fill="FFFFFF"/>
        <w:jc w:val="right"/>
        <w:textAlignment w:val="baseline"/>
        <w:rPr>
          <w:rFonts w:ascii="inherit" w:hAnsi="inherit" w:cs="Segoe UI"/>
          <w:color w:val="424242"/>
          <w:sz w:val="18"/>
          <w:szCs w:val="18"/>
        </w:rPr>
      </w:pPr>
      <w:r>
        <w:rPr>
          <w:rFonts w:ascii="inherit" w:hAnsi="inherit" w:cs="Segoe UI"/>
          <w:color w:val="424242"/>
          <w:sz w:val="18"/>
          <w:szCs w:val="18"/>
        </w:rPr>
        <w:t>Po 16.06.2025 9:32</w:t>
      </w:r>
    </w:p>
    <w:p w14:paraId="348F3DB2" w14:textId="761E354C" w:rsidR="009B2D21" w:rsidRPr="009B2D21" w:rsidRDefault="009B2D21" w:rsidP="009B2D21">
      <w:pPr>
        <w:shd w:val="clear" w:color="auto" w:fill="FFFFFF"/>
        <w:textAlignment w:val="baseline"/>
        <w:rPr>
          <w:rFonts w:ascii="Segoe UI" w:hAnsi="Segoe UI" w:cs="Segoe UI"/>
          <w:color w:val="242424"/>
          <w:sz w:val="21"/>
          <w:szCs w:val="21"/>
        </w:rPr>
      </w:pPr>
    </w:p>
    <w:p w14:paraId="763EAB27" w14:textId="77777777" w:rsidR="009B2D21" w:rsidRDefault="009B2D21" w:rsidP="009B2D21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5D390109" w14:textId="77777777" w:rsidR="009B2D21" w:rsidRDefault="009B2D21" w:rsidP="009B2D21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6EE9987F" w14:textId="77777777" w:rsidR="009B2D21" w:rsidRDefault="009B2D21" w:rsidP="009B2D21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u w:val="single"/>
        </w:rPr>
        <w:t>Souhlasím se zveřejněním v registru smluv.</w:t>
      </w:r>
    </w:p>
    <w:p w14:paraId="128C455D" w14:textId="77777777" w:rsidR="009B2D21" w:rsidRDefault="009B2D21" w:rsidP="009B2D21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2A4DB2C4" w14:textId="77777777" w:rsidR="009B2D21" w:rsidRDefault="009B2D21" w:rsidP="009B2D21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01CFC29A" w14:textId="77777777" w:rsidR="009B2D21" w:rsidRDefault="009B2D21" w:rsidP="009B2D21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Děkujeme.</w:t>
      </w:r>
    </w:p>
    <w:p w14:paraId="1A6946AB" w14:textId="77777777" w:rsidR="009B2D21" w:rsidRDefault="009B2D21" w:rsidP="009B2D21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 přáním příjemného dne,</w:t>
      </w:r>
    </w:p>
    <w:p w14:paraId="53C8D4DB" w14:textId="77777777" w:rsidR="009B2D21" w:rsidRDefault="009B2D21" w:rsidP="009B2D21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5A9AB205" w14:textId="77777777" w:rsidR="009B2D21" w:rsidRDefault="009B2D21" w:rsidP="009B2D21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7BAC4932" w14:textId="77777777" w:rsidR="009B2D21" w:rsidRDefault="009B2D21" w:rsidP="009B2D21">
      <w:pPr>
        <w:shd w:val="clear" w:color="auto" w:fill="FFFFFF"/>
        <w:textAlignment w:val="baseline"/>
        <w:rPr>
          <w:rFonts w:ascii="inherit" w:hAnsi="inherit" w:cs="Segoe UI"/>
          <w:color w:val="242424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PETR ŠATAVA</w:t>
      </w:r>
    </w:p>
    <w:p w14:paraId="1B810C23" w14:textId="77777777" w:rsidR="009B2D21" w:rsidRDefault="009B2D21" w:rsidP="009B2D21">
      <w:pPr>
        <w:shd w:val="clear" w:color="auto" w:fill="FFFFFF"/>
        <w:textAlignment w:val="baseline"/>
        <w:rPr>
          <w:rFonts w:ascii="inherit" w:hAnsi="inherit" w:cs="Segoe UI"/>
          <w:color w:val="242424"/>
          <w:sz w:val="23"/>
          <w:szCs w:val="23"/>
        </w:rPr>
      </w:pP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Vedoucí oddělení Výroba dekorací</w:t>
      </w:r>
    </w:p>
    <w:p w14:paraId="40BB4FB0" w14:textId="77777777" w:rsidR="009B2D21" w:rsidRDefault="009B2D21" w:rsidP="009B2D21">
      <w:pPr>
        <w:shd w:val="clear" w:color="auto" w:fill="FFFFFF"/>
        <w:textAlignment w:val="baseline"/>
        <w:rPr>
          <w:rFonts w:ascii="inherit" w:hAnsi="inherit" w:cs="Segoe UI"/>
          <w:color w:val="242424"/>
          <w:sz w:val="23"/>
          <w:szCs w:val="23"/>
        </w:rPr>
      </w:pP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DEKORACE</w:t>
      </w:r>
    </w:p>
    <w:p w14:paraId="6CECFCE2" w14:textId="77777777" w:rsidR="009B2D21" w:rsidRDefault="009B2D21" w:rsidP="009B2D21">
      <w:pPr>
        <w:shd w:val="clear" w:color="auto" w:fill="FFFFFF"/>
        <w:textAlignment w:val="baseline"/>
        <w:rPr>
          <w:rFonts w:ascii="inherit" w:hAnsi="inherit" w:cs="Segoe UI"/>
          <w:color w:val="242424"/>
          <w:sz w:val="23"/>
          <w:szCs w:val="23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5AAE6429" w14:textId="77777777" w:rsidR="009B2D21" w:rsidRDefault="009B2D21" w:rsidP="009B2D21">
      <w:pPr>
        <w:shd w:val="clear" w:color="auto" w:fill="FFFFFF"/>
        <w:textAlignment w:val="baseline"/>
        <w:rPr>
          <w:rFonts w:ascii="inherit" w:hAnsi="inherit" w:cs="Segoe UI"/>
          <w:color w:val="242424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Barrandov Studio a.s. </w:t>
      </w: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|</w:t>
      </w:r>
      <w:r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Calibri" w:hAnsi="Calibri" w:cs="Calibri"/>
          <w:color w:val="242424"/>
          <w:sz w:val="24"/>
          <w:szCs w:val="24"/>
          <w:bdr w:val="none" w:sz="0" w:space="0" w:color="auto" w:frame="1"/>
          <w:shd w:val="clear" w:color="auto" w:fill="FFFFFF"/>
        </w:rPr>
        <w:t>Kříženeckého náměstí 322/5, Hlubočepy, 152 00 Praha 5</w:t>
      </w:r>
    </w:p>
    <w:p w14:paraId="6F454EAF" w14:textId="77777777" w:rsidR="009B2D21" w:rsidRDefault="009B2D21" w:rsidP="009B2D21">
      <w:pPr>
        <w:shd w:val="clear" w:color="auto" w:fill="FFFFFF"/>
        <w:textAlignment w:val="baseline"/>
        <w:rPr>
          <w:rFonts w:ascii="inherit" w:hAnsi="inherit" w:cs="Segoe UI"/>
          <w:color w:val="242424"/>
          <w:sz w:val="23"/>
          <w:szCs w:val="23"/>
        </w:rPr>
      </w:pP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+420 602 102 870 </w:t>
      </w:r>
      <w:proofErr w:type="gramStart"/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|  +</w:t>
      </w:r>
      <w:proofErr w:type="gramEnd"/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420 267 073 115 | </w:t>
      </w:r>
      <w:hyperlink r:id="rId10" w:tooltip="mailto:psatava@barrandov.cz" w:history="1">
        <w:r>
          <w:rPr>
            <w:rStyle w:val="Hypertextovodkaz"/>
            <w:rFonts w:ascii="Calibri" w:hAnsi="Calibri" w:cs="Calibri"/>
            <w:color w:val="002060"/>
            <w:sz w:val="24"/>
            <w:szCs w:val="24"/>
            <w:bdr w:val="none" w:sz="0" w:space="0" w:color="auto" w:frame="1"/>
          </w:rPr>
          <w:t>psatava@barrandov.cz</w:t>
        </w:r>
      </w:hyperlink>
    </w:p>
    <w:p w14:paraId="50E88EF4" w14:textId="77777777" w:rsidR="009B2D21" w:rsidRDefault="009B2D21" w:rsidP="009B2D21">
      <w:pPr>
        <w:shd w:val="clear" w:color="auto" w:fill="FFFFFF"/>
        <w:textAlignment w:val="baseline"/>
        <w:rPr>
          <w:rFonts w:ascii="inherit" w:hAnsi="inherit" w:cs="Segoe UI"/>
          <w:color w:val="242424"/>
          <w:sz w:val="23"/>
          <w:szCs w:val="23"/>
        </w:rPr>
      </w:pPr>
      <w:hyperlink r:id="rId11" w:tgtFrame="_blank" w:tooltip="http://www.barrandov.cz/" w:history="1">
        <w:r>
          <w:rPr>
            <w:rStyle w:val="Hypertextovodkaz"/>
            <w:rFonts w:ascii="Calibri" w:hAnsi="Calibri" w:cs="Calibri"/>
            <w:color w:val="002060"/>
            <w:sz w:val="24"/>
            <w:szCs w:val="24"/>
            <w:bdr w:val="none" w:sz="0" w:space="0" w:color="auto" w:frame="1"/>
          </w:rPr>
          <w:t>www.barrandovstudio.cz</w:t>
        </w:r>
      </w:hyperlink>
      <w:r>
        <w:rPr>
          <w:rFonts w:ascii="Calibri" w:hAnsi="Calibri" w:cs="Calibri"/>
          <w:color w:val="002060"/>
          <w:sz w:val="24"/>
          <w:szCs w:val="24"/>
          <w:bdr w:val="none" w:sz="0" w:space="0" w:color="auto" w:frame="1"/>
        </w:rPr>
        <w:t> | </w:t>
      </w:r>
      <w:proofErr w:type="spellStart"/>
      <w:r>
        <w:rPr>
          <w:rFonts w:ascii="Calibri" w:hAnsi="Calibri" w:cs="Calibri"/>
          <w:color w:val="002060"/>
          <w:sz w:val="24"/>
          <w:szCs w:val="24"/>
          <w:u w:val="single"/>
          <w:bdr w:val="none" w:sz="0" w:space="0" w:color="auto" w:frame="1"/>
        </w:rPr>
        <w:fldChar w:fldCharType="begin"/>
      </w:r>
      <w:r>
        <w:rPr>
          <w:rFonts w:ascii="Calibri" w:hAnsi="Calibri" w:cs="Calibri"/>
          <w:color w:val="002060"/>
          <w:sz w:val="24"/>
          <w:szCs w:val="24"/>
          <w:u w:val="single"/>
          <w:bdr w:val="none" w:sz="0" w:space="0" w:color="auto" w:frame="1"/>
        </w:rPr>
        <w:instrText xml:space="preserve"> HYPERLINK "https://www.facebook.com/barrandovstudios" \o "https://www.facebook.com/barrandovstudios" \t "_blank" </w:instrText>
      </w:r>
      <w:r>
        <w:rPr>
          <w:rFonts w:ascii="Calibri" w:hAnsi="Calibri" w:cs="Calibri"/>
          <w:color w:val="002060"/>
          <w:sz w:val="24"/>
          <w:szCs w:val="24"/>
          <w:u w:val="single"/>
          <w:bdr w:val="none" w:sz="0" w:space="0" w:color="auto" w:frame="1"/>
        </w:rPr>
        <w:fldChar w:fldCharType="separate"/>
      </w:r>
      <w:r>
        <w:rPr>
          <w:rStyle w:val="Hypertextovodkaz"/>
          <w:rFonts w:ascii="Calibri" w:hAnsi="Calibri" w:cs="Calibri"/>
          <w:color w:val="002060"/>
          <w:sz w:val="24"/>
          <w:szCs w:val="24"/>
          <w:bdr w:val="none" w:sz="0" w:space="0" w:color="auto" w:frame="1"/>
        </w:rPr>
        <w:t>Facebook</w:t>
      </w:r>
      <w:proofErr w:type="spellEnd"/>
      <w:r>
        <w:rPr>
          <w:rFonts w:ascii="Calibri" w:hAnsi="Calibri" w:cs="Calibri"/>
          <w:color w:val="002060"/>
          <w:sz w:val="24"/>
          <w:szCs w:val="24"/>
          <w:u w:val="single"/>
          <w:bdr w:val="none" w:sz="0" w:space="0" w:color="auto" w:frame="1"/>
        </w:rPr>
        <w:fldChar w:fldCharType="end"/>
      </w:r>
      <w:r>
        <w:rPr>
          <w:rFonts w:ascii="Calibri" w:hAnsi="Calibri" w:cs="Calibri"/>
          <w:color w:val="002060"/>
          <w:sz w:val="24"/>
          <w:szCs w:val="24"/>
          <w:bdr w:val="none" w:sz="0" w:space="0" w:color="auto" w:frame="1"/>
        </w:rPr>
        <w:t> | </w:t>
      </w:r>
      <w:proofErr w:type="spellStart"/>
      <w:r>
        <w:rPr>
          <w:rFonts w:ascii="Calibri" w:hAnsi="Calibri" w:cs="Calibri"/>
          <w:color w:val="002060"/>
          <w:sz w:val="24"/>
          <w:szCs w:val="24"/>
          <w:u w:val="single"/>
          <w:bdr w:val="none" w:sz="0" w:space="0" w:color="auto" w:frame="1"/>
        </w:rPr>
        <w:fldChar w:fldCharType="begin"/>
      </w:r>
      <w:r>
        <w:rPr>
          <w:rFonts w:ascii="Calibri" w:hAnsi="Calibri" w:cs="Calibri"/>
          <w:color w:val="002060"/>
          <w:sz w:val="24"/>
          <w:szCs w:val="24"/>
          <w:u w:val="single"/>
          <w:bdr w:val="none" w:sz="0" w:space="0" w:color="auto" w:frame="1"/>
        </w:rPr>
        <w:instrText xml:space="preserve"> HYPERLINK "https://twitter.com/barrandovstudio?lang=cs" \o "https://twitter.com/barrandovstudio?lang=cs" \t "_blank" </w:instrText>
      </w:r>
      <w:r>
        <w:rPr>
          <w:rFonts w:ascii="Calibri" w:hAnsi="Calibri" w:cs="Calibri"/>
          <w:color w:val="002060"/>
          <w:sz w:val="24"/>
          <w:szCs w:val="24"/>
          <w:u w:val="single"/>
          <w:bdr w:val="none" w:sz="0" w:space="0" w:color="auto" w:frame="1"/>
        </w:rPr>
        <w:fldChar w:fldCharType="separate"/>
      </w:r>
      <w:r>
        <w:rPr>
          <w:rStyle w:val="Hypertextovodkaz"/>
          <w:rFonts w:ascii="Calibri" w:hAnsi="Calibri" w:cs="Calibri"/>
          <w:color w:val="002060"/>
          <w:sz w:val="24"/>
          <w:szCs w:val="24"/>
          <w:bdr w:val="none" w:sz="0" w:space="0" w:color="auto" w:frame="1"/>
        </w:rPr>
        <w:t>Twitter</w:t>
      </w:r>
      <w:proofErr w:type="spellEnd"/>
      <w:r>
        <w:rPr>
          <w:rFonts w:ascii="Calibri" w:hAnsi="Calibri" w:cs="Calibri"/>
          <w:color w:val="002060"/>
          <w:sz w:val="24"/>
          <w:szCs w:val="24"/>
          <w:u w:val="single"/>
          <w:bdr w:val="none" w:sz="0" w:space="0" w:color="auto" w:frame="1"/>
        </w:rPr>
        <w:fldChar w:fldCharType="end"/>
      </w:r>
    </w:p>
    <w:p w14:paraId="04C0F864" w14:textId="77777777" w:rsidR="009B2D21" w:rsidRDefault="009B2D21" w:rsidP="009B2D21">
      <w:pPr>
        <w:shd w:val="clear" w:color="auto" w:fill="FFFFFF"/>
        <w:textAlignment w:val="baseline"/>
        <w:rPr>
          <w:rFonts w:ascii="inherit" w:hAnsi="inherit" w:cs="Segoe UI"/>
          <w:color w:val="242424"/>
          <w:sz w:val="23"/>
          <w:szCs w:val="23"/>
        </w:rPr>
      </w:pP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 </w:t>
      </w:r>
    </w:p>
    <w:p w14:paraId="48426639" w14:textId="77777777" w:rsidR="00FD00B1" w:rsidRDefault="00FD00B1" w:rsidP="00DB6E0F">
      <w:pPr>
        <w:rPr>
          <w:sz w:val="24"/>
          <w:szCs w:val="24"/>
        </w:rPr>
      </w:pPr>
    </w:p>
    <w:sectPr w:rsidR="00FD00B1" w:rsidSect="00B156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F942E" w14:textId="77777777" w:rsidR="00D45710" w:rsidRDefault="00D45710">
      <w:r>
        <w:separator/>
      </w:r>
    </w:p>
  </w:endnote>
  <w:endnote w:type="continuationSeparator" w:id="0">
    <w:p w14:paraId="7088787A" w14:textId="77777777" w:rsidR="00D45710" w:rsidRDefault="00D4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FluentSystemIconsFille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83B70" w14:textId="77777777" w:rsidR="00D45710" w:rsidRDefault="00D45710">
      <w:r>
        <w:separator/>
      </w:r>
    </w:p>
  </w:footnote>
  <w:footnote w:type="continuationSeparator" w:id="0">
    <w:p w14:paraId="2517C9CF" w14:textId="77777777" w:rsidR="00D45710" w:rsidRDefault="00D4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28EE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37DDD"/>
    <w:rsid w:val="00241CF7"/>
    <w:rsid w:val="0026061E"/>
    <w:rsid w:val="00282684"/>
    <w:rsid w:val="00285D4B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55E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C7755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766CF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16685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B163A"/>
    <w:rsid w:val="009B2D21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B7903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45710"/>
    <w:rsid w:val="00D56733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rrandov.cz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satava@barrandov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  <ds:schemaRef ds:uri="http://schemas.microsoft.com/office/infopath/2007/PartnerControls"/>
    <ds:schemaRef ds:uri="a428671a-6ce8-43ec-8064-3f8ac14bc840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06ef4c3d-2694-4cff-a1eb-b665bbfb385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Kopečná Gabriela</cp:lastModifiedBy>
  <cp:revision>5</cp:revision>
  <cp:lastPrinted>2025-06-12T08:58:00Z</cp:lastPrinted>
  <dcterms:created xsi:type="dcterms:W3CDTF">2025-06-12T07:20:00Z</dcterms:created>
  <dcterms:modified xsi:type="dcterms:W3CDTF">2025-06-17T07:57:00Z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