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C18" w14:textId="77777777" w:rsidR="00003C9E" w:rsidRDefault="00003C9E">
      <w:pPr>
        <w:spacing w:line="1" w:lineRule="exact"/>
      </w:pPr>
    </w:p>
    <w:p w14:paraId="11E3A319" w14:textId="77777777" w:rsidR="00003C9E" w:rsidRDefault="00000000">
      <w:pPr>
        <w:pStyle w:val="Zhlavnebozpat0"/>
        <w:framePr w:w="2544" w:h="209" w:hRule="exact" w:wrap="none" w:vAnchor="page" w:hAnchor="page" w:x="828" w:y="1334"/>
        <w:spacing w:line="240" w:lineRule="auto"/>
        <w:ind w:right="160"/>
        <w:jc w:val="right"/>
        <w:rPr>
          <w:sz w:val="22"/>
          <w:szCs w:val="22"/>
        </w:rPr>
      </w:pPr>
      <w:r>
        <w:rPr>
          <w:rStyle w:val="Zhlavnebozpat"/>
          <w:color w:val="EA7E1C"/>
          <w:sz w:val="22"/>
          <w:szCs w:val="22"/>
        </w:rPr>
        <w:t>w</w:t>
      </w:r>
    </w:p>
    <w:p w14:paraId="64F4A968" w14:textId="77777777" w:rsidR="00003C9E" w:rsidRDefault="00000000">
      <w:pPr>
        <w:pStyle w:val="Zhlavnebozpat0"/>
        <w:framePr w:w="1510" w:h="408" w:hRule="exact" w:wrap="none" w:vAnchor="page" w:hAnchor="page" w:x="9552" w:y="1416"/>
        <w:spacing w:line="240" w:lineRule="auto"/>
        <w:ind w:right="22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1913E4E2" w14:textId="77777777" w:rsidR="00003C9E" w:rsidRDefault="00000000">
      <w:pPr>
        <w:pStyle w:val="Nadpis30"/>
        <w:framePr w:w="10142" w:h="1553" w:hRule="exact" w:wrap="none" w:vAnchor="page" w:hAnchor="page" w:x="828" w:y="1562"/>
        <w:ind w:left="8"/>
      </w:pPr>
      <w:bookmarkStart w:id="0" w:name="bookmark0"/>
      <w:r>
        <w:rPr>
          <w:rStyle w:val="Nadpis3"/>
        </w:rPr>
        <w:t xml:space="preserve">STEVY s.r.o. </w:t>
      </w:r>
      <w:r>
        <w:rPr>
          <w:rStyle w:val="Nadpis3"/>
          <w:i/>
          <w:iCs/>
        </w:rPr>
        <w:t>HEL</w:t>
      </w:r>
      <w:bookmarkEnd w:id="0"/>
    </w:p>
    <w:p w14:paraId="2B406D5F" w14:textId="77777777" w:rsidR="00003C9E" w:rsidRDefault="00000000">
      <w:pPr>
        <w:pStyle w:val="Zkladntext20"/>
        <w:framePr w:w="10142" w:h="1553" w:hRule="exact" w:wrap="none" w:vAnchor="page" w:hAnchor="page" w:x="828" w:y="1562"/>
        <w:spacing w:line="262" w:lineRule="auto"/>
        <w:ind w:left="8"/>
      </w:pPr>
      <w:r>
        <w:rPr>
          <w:rStyle w:val="Zkladntext2"/>
        </w:rPr>
        <w:t>Olší 3</w:t>
      </w:r>
    </w:p>
    <w:p w14:paraId="61B0A2FC" w14:textId="77777777" w:rsidR="00003C9E" w:rsidRDefault="00000000">
      <w:pPr>
        <w:pStyle w:val="Zkladntext20"/>
        <w:framePr w:w="10142" w:h="1553" w:hRule="exact" w:wrap="none" w:vAnchor="page" w:hAnchor="page" w:x="828" w:y="1562"/>
        <w:spacing w:line="262" w:lineRule="auto"/>
        <w:ind w:left="8"/>
      </w:pPr>
      <w:r>
        <w:rPr>
          <w:rStyle w:val="Zkladntext2"/>
        </w:rPr>
        <w:t>CZ-588 56 Telč</w:t>
      </w:r>
    </w:p>
    <w:p w14:paraId="506996B5" w14:textId="39DCC85B" w:rsidR="00003C9E" w:rsidRDefault="00000000">
      <w:pPr>
        <w:pStyle w:val="Zkladntext20"/>
        <w:framePr w:w="10142" w:h="1553" w:hRule="exact" w:wrap="none" w:vAnchor="page" w:hAnchor="page" w:x="828" w:y="1562"/>
        <w:spacing w:line="262" w:lineRule="auto"/>
        <w:ind w:left="8"/>
      </w:pPr>
      <w:proofErr w:type="gramStart"/>
      <w:r>
        <w:rPr>
          <w:rStyle w:val="Zkladntext2"/>
        </w:rPr>
        <w:t>Tel.:,</w:t>
      </w:r>
      <w:proofErr w:type="gramEnd"/>
      <w:r>
        <w:rPr>
          <w:rStyle w:val="Zkladntext2"/>
        </w:rPr>
        <w:t xml:space="preserve"> DS: no</w:t>
      </w:r>
    </w:p>
    <w:p w14:paraId="7DC76C93" w14:textId="77777777" w:rsidR="00003C9E" w:rsidRDefault="00000000">
      <w:pPr>
        <w:pStyle w:val="Zkladntext20"/>
        <w:framePr w:w="10142" w:h="1553" w:hRule="exact" w:wrap="none" w:vAnchor="page" w:hAnchor="page" w:x="828" w:y="1562"/>
        <w:spacing w:line="262" w:lineRule="auto"/>
        <w:ind w:left="8"/>
      </w:pPr>
      <w:r>
        <w:rPr>
          <w:rStyle w:val="Zkladntext2"/>
        </w:rPr>
        <w:t xml:space="preserve">E-mail: </w:t>
      </w:r>
      <w:hyperlink r:id="rId7" w:history="1">
        <w:r>
          <w:rPr>
            <w:rStyle w:val="Zkladntext2"/>
            <w:lang w:val="en-US" w:eastAsia="en-US"/>
          </w:rPr>
          <w:t>stevy@stevy.cz</w:t>
        </w:r>
      </w:hyperlink>
      <w:r>
        <w:rPr>
          <w:rStyle w:val="Zkladntext2"/>
          <w:lang w:val="en-US" w:eastAsia="en-US"/>
        </w:rPr>
        <w:br/>
      </w:r>
      <w:hyperlink r:id="rId8" w:history="1">
        <w:r>
          <w:rPr>
            <w:rStyle w:val="Zkladntext2"/>
            <w:lang w:val="en-US" w:eastAsia="en-US"/>
          </w:rPr>
          <w:t>www.stevy.cz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6"/>
        <w:gridCol w:w="1541"/>
        <w:gridCol w:w="1949"/>
      </w:tblGrid>
      <w:tr w:rsidR="00003C9E" w14:paraId="1CBD31C2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4776" w:type="dxa"/>
            <w:shd w:val="clear" w:color="auto" w:fill="auto"/>
          </w:tcPr>
          <w:p w14:paraId="669D46E6" w14:textId="77777777" w:rsidR="00003C9E" w:rsidRDefault="00000000">
            <w:pPr>
              <w:pStyle w:val="Jin0"/>
              <w:framePr w:w="8266" w:h="2366" w:wrap="none" w:vAnchor="page" w:hAnchor="page" w:x="845" w:y="3528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PRO:</w:t>
            </w:r>
          </w:p>
          <w:p w14:paraId="3AB5DD5E" w14:textId="77777777" w:rsidR="00003C9E" w:rsidRDefault="00000000">
            <w:pPr>
              <w:pStyle w:val="Jin0"/>
              <w:framePr w:w="8266" w:h="2366" w:wrap="none" w:vAnchor="page" w:hAnchor="page" w:x="845" w:y="3528"/>
            </w:pPr>
            <w:r>
              <w:rPr>
                <w:rStyle w:val="Jin"/>
                <w:b/>
                <w:bCs/>
              </w:rPr>
              <w:t>Sdružení ozdravoven a léčeben okresu Trutnov</w:t>
            </w:r>
          </w:p>
        </w:tc>
        <w:tc>
          <w:tcPr>
            <w:tcW w:w="1541" w:type="dxa"/>
            <w:shd w:val="clear" w:color="auto" w:fill="auto"/>
            <w:vAlign w:val="bottom"/>
          </w:tcPr>
          <w:p w14:paraId="6DFA23A1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ČÍSLO: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3035D871" w14:textId="77777777" w:rsidR="00003C9E" w:rsidRDefault="00000000">
            <w:pPr>
              <w:pStyle w:val="Jin0"/>
              <w:framePr w:w="8266" w:h="2366" w:wrap="none" w:vAnchor="page" w:hAnchor="page" w:x="845" w:y="3528"/>
              <w:rPr>
                <w:sz w:val="26"/>
                <w:szCs w:val="26"/>
              </w:rPr>
            </w:pPr>
            <w:r>
              <w:rPr>
                <w:rStyle w:val="Jin"/>
                <w:b/>
                <w:bCs/>
                <w:sz w:val="26"/>
                <w:szCs w:val="26"/>
              </w:rPr>
              <w:t>NT05739</w:t>
            </w:r>
          </w:p>
        </w:tc>
      </w:tr>
      <w:tr w:rsidR="00003C9E" w14:paraId="6F88147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776" w:type="dxa"/>
            <w:shd w:val="clear" w:color="auto" w:fill="auto"/>
            <w:vAlign w:val="bottom"/>
          </w:tcPr>
          <w:p w14:paraId="212A96A0" w14:textId="1E8C14A0" w:rsidR="00003C9E" w:rsidRDefault="00003C9E">
            <w:pPr>
              <w:pStyle w:val="Jin0"/>
              <w:framePr w:w="8266" w:h="2366" w:wrap="none" w:vAnchor="page" w:hAnchor="page" w:x="845" w:y="3528"/>
            </w:pPr>
          </w:p>
        </w:tc>
        <w:tc>
          <w:tcPr>
            <w:tcW w:w="1541" w:type="dxa"/>
            <w:shd w:val="clear" w:color="auto" w:fill="auto"/>
            <w:vAlign w:val="bottom"/>
          </w:tcPr>
          <w:p w14:paraId="79E145F9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DATUM: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2465718" w14:textId="77777777" w:rsidR="00003C9E" w:rsidRDefault="00000000">
            <w:pPr>
              <w:pStyle w:val="Jin0"/>
              <w:framePr w:w="8266" w:h="2366" w:wrap="none" w:vAnchor="page" w:hAnchor="page" w:x="845" w:y="3528"/>
            </w:pPr>
            <w:r>
              <w:rPr>
                <w:rStyle w:val="Jin"/>
              </w:rPr>
              <w:t>22.05.2025</w:t>
            </w:r>
          </w:p>
        </w:tc>
      </w:tr>
      <w:tr w:rsidR="00003C9E" w14:paraId="0B96232D" w14:textId="77777777" w:rsidTr="003F51B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4776" w:type="dxa"/>
            <w:shd w:val="clear" w:color="auto" w:fill="auto"/>
            <w:vAlign w:val="bottom"/>
          </w:tcPr>
          <w:p w14:paraId="52856CB9" w14:textId="2368DF97" w:rsidR="00003C9E" w:rsidRDefault="003F51B7">
            <w:pPr>
              <w:pStyle w:val="Jin0"/>
              <w:framePr w:w="8266" w:h="2366" w:wrap="none" w:vAnchor="page" w:hAnchor="page" w:x="845" w:y="3528"/>
              <w:spacing w:line="259" w:lineRule="auto"/>
            </w:pPr>
            <w:proofErr w:type="spellStart"/>
            <w:r>
              <w:rPr>
                <w:rStyle w:val="Jin"/>
                <w:b/>
                <w:bCs/>
              </w:rPr>
              <w:t>xxxxxxxxxx</w:t>
            </w:r>
            <w:proofErr w:type="spellEnd"/>
          </w:p>
        </w:tc>
        <w:tc>
          <w:tcPr>
            <w:tcW w:w="1541" w:type="dxa"/>
            <w:shd w:val="clear" w:color="auto" w:fill="auto"/>
            <w:vAlign w:val="center"/>
          </w:tcPr>
          <w:p w14:paraId="63A8D33D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PLATNOST NAB.:</w:t>
            </w:r>
          </w:p>
        </w:tc>
        <w:tc>
          <w:tcPr>
            <w:tcW w:w="1949" w:type="dxa"/>
            <w:vMerge w:val="restart"/>
            <w:shd w:val="clear" w:color="auto" w:fill="auto"/>
            <w:vAlign w:val="bottom"/>
          </w:tcPr>
          <w:p w14:paraId="5EBCC9CA" w14:textId="76487249" w:rsidR="00003C9E" w:rsidRDefault="003F51B7">
            <w:pPr>
              <w:pStyle w:val="Jin0"/>
              <w:framePr w:w="8266" w:h="2366" w:wrap="none" w:vAnchor="page" w:hAnchor="page" w:x="845" w:y="3528"/>
            </w:pPr>
            <w:proofErr w:type="spellStart"/>
            <w:r>
              <w:rPr>
                <w:rStyle w:val="Jin"/>
              </w:rPr>
              <w:t>xxxxxxxxxx</w:t>
            </w:r>
            <w:proofErr w:type="spellEnd"/>
          </w:p>
        </w:tc>
      </w:tr>
      <w:tr w:rsidR="00003C9E" w14:paraId="4D655FA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776" w:type="dxa"/>
            <w:vMerge w:val="restart"/>
            <w:shd w:val="clear" w:color="auto" w:fill="auto"/>
          </w:tcPr>
          <w:p w14:paraId="19D03231" w14:textId="77777777" w:rsidR="00003C9E" w:rsidRDefault="00000000">
            <w:pPr>
              <w:pStyle w:val="Jin0"/>
              <w:framePr w:w="8266" w:h="2366" w:wrap="none" w:vAnchor="page" w:hAnchor="page" w:x="845" w:y="3528"/>
            </w:pPr>
            <w:r>
              <w:rPr>
                <w:rStyle w:val="Jin"/>
                <w:b/>
                <w:bCs/>
              </w:rPr>
              <w:t>CZ-541 01 Trutnov</w:t>
            </w:r>
          </w:p>
          <w:p w14:paraId="63224828" w14:textId="77777777" w:rsidR="00003C9E" w:rsidRDefault="00000000">
            <w:pPr>
              <w:pStyle w:val="Jin0"/>
              <w:framePr w:w="8266" w:h="2366" w:wrap="none" w:vAnchor="page" w:hAnchor="page" w:x="845" w:y="3528"/>
              <w:spacing w:after="40"/>
            </w:pPr>
            <w:r>
              <w:rPr>
                <w:rStyle w:val="Jin"/>
                <w:b/>
                <w:bCs/>
              </w:rPr>
              <w:t>Česká republika</w:t>
            </w:r>
          </w:p>
          <w:p w14:paraId="353715E0" w14:textId="77777777" w:rsidR="00003C9E" w:rsidRDefault="00000000">
            <w:pPr>
              <w:pStyle w:val="Jin0"/>
              <w:framePr w:w="8266" w:h="2366" w:wrap="none" w:vAnchor="page" w:hAnchor="page" w:x="845" w:y="3528"/>
              <w:tabs>
                <w:tab w:val="left" w:pos="739"/>
              </w:tabs>
            </w:pPr>
            <w:r>
              <w:rPr>
                <w:rStyle w:val="Jin"/>
              </w:rPr>
              <w:t>TEL:</w:t>
            </w:r>
            <w:r>
              <w:rPr>
                <w:rStyle w:val="Jin"/>
              </w:rPr>
              <w:tab/>
              <w:t>+420 499 811 214</w:t>
            </w:r>
          </w:p>
        </w:tc>
        <w:tc>
          <w:tcPr>
            <w:tcW w:w="1541" w:type="dxa"/>
            <w:vMerge w:val="restart"/>
            <w:shd w:val="clear" w:color="auto" w:fill="auto"/>
          </w:tcPr>
          <w:p w14:paraId="1D4F0912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VYSTAVIL:</w:t>
            </w:r>
          </w:p>
        </w:tc>
        <w:tc>
          <w:tcPr>
            <w:tcW w:w="1949" w:type="dxa"/>
            <w:vMerge/>
            <w:shd w:val="clear" w:color="auto" w:fill="auto"/>
            <w:vAlign w:val="bottom"/>
          </w:tcPr>
          <w:p w14:paraId="7C1BB115" w14:textId="77777777" w:rsidR="00003C9E" w:rsidRDefault="00003C9E">
            <w:pPr>
              <w:framePr w:w="8266" w:h="2366" w:wrap="none" w:vAnchor="page" w:hAnchor="page" w:x="845" w:y="3528"/>
            </w:pPr>
          </w:p>
        </w:tc>
      </w:tr>
      <w:tr w:rsidR="00003C9E" w14:paraId="40EFB355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4776" w:type="dxa"/>
            <w:vMerge/>
            <w:shd w:val="clear" w:color="auto" w:fill="auto"/>
          </w:tcPr>
          <w:p w14:paraId="4513483C" w14:textId="77777777" w:rsidR="00003C9E" w:rsidRDefault="00003C9E">
            <w:pPr>
              <w:framePr w:w="8266" w:h="2366" w:wrap="none" w:vAnchor="page" w:hAnchor="page" w:x="845" w:y="3528"/>
            </w:pPr>
          </w:p>
        </w:tc>
        <w:tc>
          <w:tcPr>
            <w:tcW w:w="1541" w:type="dxa"/>
            <w:vMerge/>
            <w:shd w:val="clear" w:color="auto" w:fill="auto"/>
          </w:tcPr>
          <w:p w14:paraId="0FC6F2FA" w14:textId="77777777" w:rsidR="00003C9E" w:rsidRDefault="00003C9E">
            <w:pPr>
              <w:framePr w:w="8266" w:h="2366" w:wrap="none" w:vAnchor="page" w:hAnchor="page" w:x="845" w:y="3528"/>
            </w:pPr>
          </w:p>
        </w:tc>
        <w:tc>
          <w:tcPr>
            <w:tcW w:w="1949" w:type="dxa"/>
            <w:vMerge w:val="restart"/>
            <w:shd w:val="clear" w:color="auto" w:fill="auto"/>
            <w:vAlign w:val="bottom"/>
          </w:tcPr>
          <w:p w14:paraId="5E6417BE" w14:textId="2EF22AE5" w:rsidR="00003C9E" w:rsidRDefault="00000000">
            <w:pPr>
              <w:pStyle w:val="Jin0"/>
              <w:framePr w:w="8266" w:h="2366" w:wrap="none" w:vAnchor="page" w:hAnchor="page" w:x="845" w:y="3528"/>
            </w:pPr>
            <w:r>
              <w:rPr>
                <w:rStyle w:val="Jin"/>
              </w:rPr>
              <w:t>+</w:t>
            </w:r>
            <w:proofErr w:type="spellStart"/>
            <w:r w:rsidR="003F51B7">
              <w:rPr>
                <w:rStyle w:val="Jin"/>
              </w:rPr>
              <w:t>xxxxxxxxxxxx</w:t>
            </w:r>
            <w:proofErr w:type="spellEnd"/>
          </w:p>
        </w:tc>
      </w:tr>
      <w:tr w:rsidR="00003C9E" w14:paraId="58F2950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4776" w:type="dxa"/>
            <w:vMerge/>
            <w:shd w:val="clear" w:color="auto" w:fill="auto"/>
          </w:tcPr>
          <w:p w14:paraId="46BF9F84" w14:textId="77777777" w:rsidR="00003C9E" w:rsidRDefault="00003C9E">
            <w:pPr>
              <w:framePr w:w="8266" w:h="2366" w:wrap="none" w:vAnchor="page" w:hAnchor="page" w:x="845" w:y="3528"/>
            </w:pPr>
          </w:p>
        </w:tc>
        <w:tc>
          <w:tcPr>
            <w:tcW w:w="1541" w:type="dxa"/>
            <w:shd w:val="clear" w:color="auto" w:fill="auto"/>
          </w:tcPr>
          <w:p w14:paraId="40576A69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TEL:</w:t>
            </w:r>
          </w:p>
        </w:tc>
        <w:tc>
          <w:tcPr>
            <w:tcW w:w="1949" w:type="dxa"/>
            <w:vMerge/>
            <w:shd w:val="clear" w:color="auto" w:fill="auto"/>
            <w:vAlign w:val="bottom"/>
          </w:tcPr>
          <w:p w14:paraId="749A27B7" w14:textId="77777777" w:rsidR="00003C9E" w:rsidRDefault="00003C9E">
            <w:pPr>
              <w:framePr w:w="8266" w:h="2366" w:wrap="none" w:vAnchor="page" w:hAnchor="page" w:x="845" w:y="3528"/>
            </w:pPr>
          </w:p>
        </w:tc>
      </w:tr>
      <w:tr w:rsidR="00003C9E" w14:paraId="26D1DB6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776" w:type="dxa"/>
            <w:shd w:val="clear" w:color="auto" w:fill="auto"/>
          </w:tcPr>
          <w:p w14:paraId="6D4D4AC5" w14:textId="77777777" w:rsidR="00003C9E" w:rsidRDefault="00003C9E">
            <w:pPr>
              <w:framePr w:w="8266" w:h="2366" w:wrap="none" w:vAnchor="page" w:hAnchor="page" w:x="845" w:y="3528"/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auto"/>
            <w:vAlign w:val="bottom"/>
          </w:tcPr>
          <w:p w14:paraId="493A5E1A" w14:textId="77777777" w:rsidR="00003C9E" w:rsidRDefault="00000000">
            <w:pPr>
              <w:pStyle w:val="Jin0"/>
              <w:framePr w:w="8266" w:h="2366" w:wrap="none" w:vAnchor="page" w:hAnchor="page" w:x="845" w:y="3528"/>
              <w:ind w:firstLine="200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E-MAIL:</w:t>
            </w:r>
          </w:p>
        </w:tc>
        <w:tc>
          <w:tcPr>
            <w:tcW w:w="1949" w:type="dxa"/>
            <w:shd w:val="clear" w:color="auto" w:fill="auto"/>
            <w:vAlign w:val="bottom"/>
          </w:tcPr>
          <w:p w14:paraId="5F38F312" w14:textId="17D9EA51" w:rsidR="00003C9E" w:rsidRDefault="00000000">
            <w:pPr>
              <w:pStyle w:val="Jin0"/>
              <w:framePr w:w="8266" w:h="2366" w:wrap="none" w:vAnchor="page" w:hAnchor="page" w:x="845" w:y="3528"/>
            </w:pPr>
            <w:hyperlink r:id="rId9" w:history="1">
              <w:proofErr w:type="spellStart"/>
              <w:r w:rsidR="003F51B7">
                <w:rPr>
                  <w:rStyle w:val="Jin"/>
                  <w:lang w:val="en-US" w:eastAsia="en-US"/>
                </w:rPr>
                <w:t>xxxxxxxxxxxxx</w:t>
              </w:r>
              <w:proofErr w:type="spellEnd"/>
            </w:hyperlink>
          </w:p>
        </w:tc>
      </w:tr>
    </w:tbl>
    <w:p w14:paraId="5BDA9412" w14:textId="77777777" w:rsidR="00003C9E" w:rsidRDefault="00000000">
      <w:pPr>
        <w:pStyle w:val="Zkladntext20"/>
        <w:framePr w:w="10142" w:h="5594" w:hRule="exact" w:wrap="none" w:vAnchor="page" w:hAnchor="page" w:x="828" w:y="6110"/>
        <w:spacing w:after="180"/>
      </w:pPr>
      <w:r>
        <w:rPr>
          <w:rStyle w:val="Zkladntext2"/>
        </w:rPr>
        <w:t>Příloha č. 2 Kupní smlouvy</w:t>
      </w:r>
    </w:p>
    <w:p w14:paraId="6B6F6355" w14:textId="77777777" w:rsidR="00003C9E" w:rsidRDefault="00000000">
      <w:pPr>
        <w:pStyle w:val="Zkladntext20"/>
        <w:framePr w:w="10142" w:h="5594" w:hRule="exact" w:wrap="none" w:vAnchor="page" w:hAnchor="page" w:x="828" w:y="6110"/>
        <w:spacing w:after="180"/>
      </w:pPr>
      <w:r>
        <w:rPr>
          <w:rStyle w:val="Zkladntext2"/>
        </w:rPr>
        <w:t>Dobrý den,</w:t>
      </w:r>
    </w:p>
    <w:p w14:paraId="2B42AA31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Předkládáme vám naši nabídku, která bude v zakázce předána včetně:</w:t>
      </w:r>
    </w:p>
    <w:p w14:paraId="3787EC73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-Instalačního výkresu tlakové multifunkční pánve</w:t>
      </w:r>
    </w:p>
    <w:p w14:paraId="7486B8AA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-Balného v dřevěném bednění</w:t>
      </w:r>
    </w:p>
    <w:p w14:paraId="6F673722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-Dopravy za zahraničí na vaši adresu RÚ</w:t>
      </w:r>
    </w:p>
    <w:p w14:paraId="65BB0A69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-Demontáže stávající pánve v součinnosti s vaší údržbou</w:t>
      </w:r>
    </w:p>
    <w:p w14:paraId="538B501C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-Úpravy (rozšíření) rozvodu změkčené vody v instalační příčce</w:t>
      </w:r>
    </w:p>
    <w:p w14:paraId="228D2694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 xml:space="preserve">-Odborné instalace nové pánve </w:t>
      </w:r>
      <w:proofErr w:type="spellStart"/>
      <w:r>
        <w:rPr>
          <w:rStyle w:val="Zkladntext2"/>
        </w:rPr>
        <w:t>certifi</w:t>
      </w:r>
      <w:proofErr w:type="spellEnd"/>
      <w:r>
        <w:rPr>
          <w:rStyle w:val="Zkladntext2"/>
        </w:rPr>
        <w:t xml:space="preserve"> kovaným technikem výrobce a v součinnosti s vaší údržbou</w:t>
      </w:r>
    </w:p>
    <w:p w14:paraId="1C0DBE87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-Oživení, nastavení</w:t>
      </w:r>
    </w:p>
    <w:p w14:paraId="565314D0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-Technické zaškolení personálu</w:t>
      </w:r>
    </w:p>
    <w:p w14:paraId="4C524C40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-Odborné zaškolení kuchaře v jednom dni a v dohodnutém termínu</w:t>
      </w:r>
    </w:p>
    <w:p w14:paraId="0C44012E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-Revizní zprávy elektra na nově zapojené zařízení</w:t>
      </w:r>
    </w:p>
    <w:p w14:paraId="27EDF198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-Prohlášení o shodě</w:t>
      </w:r>
    </w:p>
    <w:p w14:paraId="6E5A0A51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-Návodu v českém jazyce</w:t>
      </w:r>
    </w:p>
    <w:p w14:paraId="0F4AA4D0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-Ovládání a programování v českém jazyce</w:t>
      </w:r>
    </w:p>
    <w:p w14:paraId="3DA17BE1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-Protokolárního předání</w:t>
      </w:r>
    </w:p>
    <w:p w14:paraId="771A490B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-Garance dle výrobce - 12 měsíců od data instalace, případně 24 měsíců</w:t>
      </w:r>
    </w:p>
    <w:p w14:paraId="467110D3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V ceně není:</w:t>
      </w:r>
    </w:p>
    <w:p w14:paraId="7A9F42CB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•Ekologická likvidace stávající pánve a její odvoz</w:t>
      </w:r>
    </w:p>
    <w:p w14:paraId="4AD26546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•Doplňky do pánve jako závěsné háky, lopatky.</w:t>
      </w:r>
    </w:p>
    <w:p w14:paraId="04840E44" w14:textId="77777777" w:rsidR="00003C9E" w:rsidRDefault="00000000">
      <w:pPr>
        <w:pStyle w:val="Zkladntext20"/>
        <w:framePr w:w="10142" w:h="5594" w:hRule="exact" w:wrap="none" w:vAnchor="page" w:hAnchor="page" w:x="828" w:y="6110"/>
      </w:pPr>
      <w:r>
        <w:rPr>
          <w:rStyle w:val="Zkladntext2"/>
        </w:rPr>
        <w:t>S ohledem na rozsah činnosti počítáme se součinností s vaším technickým oddělením.</w:t>
      </w:r>
    </w:p>
    <w:p w14:paraId="59240664" w14:textId="77777777" w:rsidR="00003C9E" w:rsidRDefault="00000000">
      <w:pPr>
        <w:pStyle w:val="Zkladntext20"/>
        <w:framePr w:w="10142" w:h="5594" w:hRule="exact" w:wrap="none" w:vAnchor="page" w:hAnchor="page" w:x="828" w:y="6110"/>
        <w:spacing w:after="180"/>
      </w:pPr>
      <w:r>
        <w:rPr>
          <w:rStyle w:val="Zkladntext2"/>
        </w:rPr>
        <w:t>Dodací lhůta dle KS a s časovými možnostmi stravovacího provozu.</w:t>
      </w:r>
    </w:p>
    <w:p w14:paraId="5616134D" w14:textId="77777777" w:rsidR="00003C9E" w:rsidRDefault="00000000">
      <w:pPr>
        <w:pStyle w:val="Nadpis20"/>
        <w:framePr w:w="10142" w:h="5594" w:hRule="exact" w:wrap="none" w:vAnchor="page" w:hAnchor="page" w:x="828" w:y="6110"/>
      </w:pPr>
      <w:bookmarkStart w:id="1" w:name="bookmark2"/>
      <w:proofErr w:type="gramStart"/>
      <w:r>
        <w:rPr>
          <w:rStyle w:val="Nadpis2"/>
          <w:b/>
          <w:bCs/>
        </w:rPr>
        <w:t>„ RÚ</w:t>
      </w:r>
      <w:proofErr w:type="gramEnd"/>
      <w:r>
        <w:rPr>
          <w:rStyle w:val="Nadpis2"/>
          <w:b/>
          <w:bCs/>
        </w:rPr>
        <w:t xml:space="preserve"> </w:t>
      </w:r>
      <w:proofErr w:type="gramStart"/>
      <w:r>
        <w:rPr>
          <w:rStyle w:val="Nadpis2"/>
          <w:b/>
          <w:bCs/>
        </w:rPr>
        <w:t>Hostinné - varný</w:t>
      </w:r>
      <w:proofErr w:type="gramEnd"/>
      <w:r>
        <w:rPr>
          <w:rStyle w:val="Nadpis2"/>
          <w:b/>
          <w:bCs/>
        </w:rPr>
        <w:t xml:space="preserve"> </w:t>
      </w:r>
      <w:proofErr w:type="gramStart"/>
      <w:r>
        <w:rPr>
          <w:rStyle w:val="Nadpis2"/>
          <w:b/>
          <w:bCs/>
        </w:rPr>
        <w:t>blok - sklopná</w:t>
      </w:r>
      <w:proofErr w:type="gramEnd"/>
      <w:r>
        <w:rPr>
          <w:rStyle w:val="Nadpis2"/>
          <w:b/>
          <w:bCs/>
        </w:rPr>
        <w:t xml:space="preserve"> pánev “</w:t>
      </w:r>
      <w:bookmarkEnd w:id="1"/>
    </w:p>
    <w:p w14:paraId="27EF5D2C" w14:textId="77777777" w:rsidR="00003C9E" w:rsidRDefault="00000000">
      <w:pPr>
        <w:pStyle w:val="Zkladntext20"/>
        <w:framePr w:w="10142" w:h="5594" w:hRule="exact" w:wrap="none" w:vAnchor="page" w:hAnchor="page" w:x="828" w:y="6110"/>
        <w:tabs>
          <w:tab w:val="left" w:pos="5326"/>
          <w:tab w:val="left" w:pos="7034"/>
        </w:tabs>
      </w:pPr>
      <w:r>
        <w:rPr>
          <w:rStyle w:val="Zkladntext2"/>
        </w:rPr>
        <w:t>POZICE NÁZEV A POPIS</w:t>
      </w:r>
      <w:r>
        <w:rPr>
          <w:rStyle w:val="Zkladntext2"/>
        </w:rPr>
        <w:tab/>
        <w:t>MNOŽSTVÍ</w:t>
      </w:r>
      <w:r>
        <w:rPr>
          <w:rStyle w:val="Zkladntext2"/>
        </w:rPr>
        <w:tab/>
        <w:t>CENA/MJ CENA CELKEM DPH</w:t>
      </w:r>
    </w:p>
    <w:p w14:paraId="24D61F8D" w14:textId="77777777" w:rsidR="00003C9E" w:rsidRDefault="00000000">
      <w:pPr>
        <w:pStyle w:val="Zkladntext20"/>
        <w:framePr w:w="10142" w:h="5594" w:hRule="exact" w:wrap="none" w:vAnchor="page" w:hAnchor="page" w:x="828" w:y="6110"/>
        <w:tabs>
          <w:tab w:val="left" w:pos="8838"/>
        </w:tabs>
        <w:ind w:left="7160"/>
      </w:pPr>
      <w:r>
        <w:rPr>
          <w:rStyle w:val="Zkladntext2"/>
        </w:rPr>
        <w:t>BEZ DPH</w:t>
      </w:r>
      <w:r>
        <w:rPr>
          <w:rStyle w:val="Zkladntext2"/>
        </w:rPr>
        <w:tab/>
        <w:t>BEZ DPH</w:t>
      </w:r>
    </w:p>
    <w:p w14:paraId="45853166" w14:textId="77777777" w:rsidR="00003C9E" w:rsidRDefault="00000000">
      <w:pPr>
        <w:pStyle w:val="Zhlavnebozpat0"/>
        <w:framePr w:w="4426" w:h="530" w:hRule="exact" w:wrap="none" w:vAnchor="page" w:hAnchor="page" w:x="3706" w:y="16310"/>
        <w:spacing w:line="334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21C4F358" w14:textId="77777777" w:rsidR="00003C9E" w:rsidRDefault="00000000">
      <w:pPr>
        <w:pStyle w:val="Zhlavnebozpat0"/>
        <w:framePr w:w="4426" w:h="530" w:hRule="exact" w:wrap="none" w:vAnchor="page" w:hAnchor="page" w:x="3706" w:y="16310"/>
        <w:spacing w:line="334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1BB82FEB" w14:textId="77777777" w:rsidR="00003C9E" w:rsidRDefault="00000000">
      <w:pPr>
        <w:pStyle w:val="Zhlavnebozpat0"/>
        <w:framePr w:w="881" w:h="199" w:hRule="exact" w:wrap="none" w:vAnchor="page" w:hAnchor="page" w:x="10090" w:y="16334"/>
        <w:spacing w:line="240" w:lineRule="auto"/>
        <w:jc w:val="right"/>
      </w:pPr>
      <w:r>
        <w:rPr>
          <w:rStyle w:val="Zhlavnebozpat"/>
        </w:rPr>
        <w:t>Strana 1 z 7</w:t>
      </w:r>
    </w:p>
    <w:p w14:paraId="0412FFA6" w14:textId="77777777" w:rsidR="00003C9E" w:rsidRDefault="00000000">
      <w:pPr>
        <w:pStyle w:val="Zhlavnebozpat0"/>
        <w:framePr w:wrap="none" w:vAnchor="page" w:hAnchor="page" w:x="855" w:y="16339"/>
        <w:spacing w:line="240" w:lineRule="auto"/>
        <w:jc w:val="both"/>
      </w:pPr>
      <w:r>
        <w:rPr>
          <w:rStyle w:val="Zhlavnebozpat"/>
        </w:rPr>
        <w:t>NT05739</w:t>
      </w:r>
    </w:p>
    <w:p w14:paraId="67E63C66" w14:textId="77777777" w:rsidR="00003C9E" w:rsidRDefault="00003C9E">
      <w:pPr>
        <w:spacing w:line="1" w:lineRule="exact"/>
        <w:sectPr w:rsidR="00003C9E">
          <w:pgSz w:w="11906" w:h="16838"/>
          <w:pgMar w:top="360" w:right="360" w:bottom="386" w:left="360" w:header="0" w:footer="3" w:gutter="0"/>
          <w:cols w:space="720"/>
          <w:noEndnote/>
          <w:docGrid w:linePitch="360"/>
        </w:sectPr>
      </w:pPr>
    </w:p>
    <w:p w14:paraId="06A7FEA2" w14:textId="77777777" w:rsidR="00003C9E" w:rsidRDefault="00003C9E">
      <w:pPr>
        <w:spacing w:line="1" w:lineRule="exact"/>
      </w:pPr>
    </w:p>
    <w:p w14:paraId="75E03DB4" w14:textId="77777777" w:rsidR="00003C9E" w:rsidRDefault="00000000">
      <w:pPr>
        <w:pStyle w:val="Zhlavnebozpat0"/>
        <w:framePr w:wrap="none" w:vAnchor="page" w:hAnchor="page" w:x="790" w:y="232"/>
        <w:spacing w:line="240" w:lineRule="auto"/>
        <w:rPr>
          <w:sz w:val="24"/>
          <w:szCs w:val="24"/>
        </w:rPr>
      </w:pPr>
      <w:r>
        <w:rPr>
          <w:rStyle w:val="Zhlavnebozpat"/>
          <w:rFonts w:ascii="Tahoma" w:eastAsia="Tahoma" w:hAnsi="Tahoma" w:cs="Tahoma"/>
          <w:color w:val="EA7E1C"/>
          <w:sz w:val="24"/>
          <w:szCs w:val="24"/>
        </w:rPr>
        <w:t xml:space="preserve">STEVY s.r.o. </w:t>
      </w:r>
      <w:r>
        <w:rPr>
          <w:rStyle w:val="Zhlavnebozpat"/>
          <w:rFonts w:ascii="Tahoma" w:eastAsia="Tahoma" w:hAnsi="Tahoma" w:cs="Tahoma"/>
          <w:i/>
          <w:iCs/>
          <w:color w:val="EA7E1C"/>
          <w:sz w:val="24"/>
          <w:szCs w:val="24"/>
        </w:rPr>
        <w:t>HEL</w:t>
      </w:r>
    </w:p>
    <w:p w14:paraId="36AC0CB7" w14:textId="77777777" w:rsidR="00003C9E" w:rsidRDefault="00000000">
      <w:pPr>
        <w:pStyle w:val="Zhlavnebozpat0"/>
        <w:framePr w:w="1510" w:h="408" w:hRule="exact" w:wrap="none" w:vAnchor="page" w:hAnchor="page" w:x="9514" w:y="117"/>
        <w:spacing w:line="240" w:lineRule="auto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017098BC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Olší 3</w:t>
      </w:r>
    </w:p>
    <w:p w14:paraId="57A00603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CZ-588 56 Telč</w:t>
      </w:r>
    </w:p>
    <w:p w14:paraId="31139741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Tel.: +420721208991, DS: no</w:t>
      </w:r>
    </w:p>
    <w:p w14:paraId="579E68B6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 xml:space="preserve">E-mail: </w:t>
      </w:r>
      <w:hyperlink r:id="rId10" w:history="1">
        <w:r>
          <w:rPr>
            <w:rStyle w:val="Zhlavnebozpat"/>
            <w:lang w:val="en-US" w:eastAsia="en-US"/>
          </w:rPr>
          <w:t>stevy@stevy.cz</w:t>
        </w:r>
      </w:hyperlink>
    </w:p>
    <w:p w14:paraId="7323EE9F" w14:textId="77777777" w:rsidR="00003C9E" w:rsidRDefault="00000000">
      <w:pPr>
        <w:pStyle w:val="Zhlavnebozpat0"/>
        <w:framePr w:w="2544" w:h="1054" w:hRule="exact" w:wrap="none" w:vAnchor="page" w:hAnchor="page" w:x="790" w:y="762"/>
      </w:pPr>
      <w:hyperlink r:id="rId11" w:history="1">
        <w:r>
          <w:rPr>
            <w:rStyle w:val="Zhlavnebozpat"/>
            <w:lang w:val="en-US" w:eastAsia="en-US"/>
          </w:rPr>
          <w:t>www.stevy.cz</w:t>
        </w:r>
      </w:hyperlink>
    </w:p>
    <w:p w14:paraId="4486482A" w14:textId="77777777" w:rsidR="00003C9E" w:rsidRDefault="00000000">
      <w:pPr>
        <w:pStyle w:val="Zkladntext1"/>
        <w:framePr w:w="10176" w:h="12564" w:hRule="exact" w:wrap="none" w:vAnchor="page" w:hAnchor="page" w:x="811" w:y="2231"/>
        <w:tabs>
          <w:tab w:val="left" w:pos="5635"/>
        </w:tabs>
        <w:jc w:val="both"/>
        <w:rPr>
          <w:sz w:val="15"/>
          <w:szCs w:val="15"/>
        </w:rPr>
      </w:pPr>
      <w:r>
        <w:rPr>
          <w:rStyle w:val="Zkladntext"/>
          <w:b/>
          <w:bCs/>
          <w:sz w:val="22"/>
          <w:szCs w:val="22"/>
          <w:vertAlign w:val="superscript"/>
        </w:rPr>
        <w:t>001</w:t>
      </w:r>
      <w:r>
        <w:rPr>
          <w:rStyle w:val="Zkladntext"/>
          <w:b/>
          <w:bCs/>
          <w:sz w:val="22"/>
          <w:szCs w:val="22"/>
        </w:rPr>
        <w:t xml:space="preserve"> </w:t>
      </w:r>
      <w:r>
        <w:rPr>
          <w:rStyle w:val="Zkladntext"/>
          <w:b/>
          <w:bCs/>
          <w:color w:val="0202C0"/>
          <w:sz w:val="22"/>
          <w:szCs w:val="22"/>
        </w:rPr>
        <w:t>Multifunkční tlaková pánev ELRO,</w:t>
      </w:r>
      <w:r>
        <w:rPr>
          <w:rStyle w:val="Zkladntext"/>
          <w:b/>
          <w:bCs/>
          <w:color w:val="0202C0"/>
          <w:sz w:val="22"/>
          <w:szCs w:val="22"/>
        </w:rPr>
        <w:tab/>
      </w:r>
      <w:r>
        <w:rPr>
          <w:rStyle w:val="Zkladntext"/>
        </w:rPr>
        <w:t xml:space="preserve">1 ks 748 513,00 Kč 748 513,00 Kč </w:t>
      </w:r>
      <w:r>
        <w:rPr>
          <w:rStyle w:val="Zkladntext"/>
          <w:sz w:val="15"/>
          <w:szCs w:val="15"/>
        </w:rPr>
        <w:t>21%</w:t>
      </w:r>
    </w:p>
    <w:p w14:paraId="6E8B5D94" w14:textId="77777777" w:rsidR="00003C9E" w:rsidRDefault="00000000">
      <w:pPr>
        <w:pStyle w:val="Nadpis40"/>
        <w:framePr w:w="10176" w:h="12564" w:hRule="exact" w:wrap="none" w:vAnchor="page" w:hAnchor="page" w:x="811" w:y="2231"/>
      </w:pPr>
      <w:bookmarkStart w:id="2" w:name="bookmark4"/>
      <w:r>
        <w:rPr>
          <w:rStyle w:val="Nadpis4"/>
          <w:b/>
          <w:bCs/>
        </w:rPr>
        <w:t xml:space="preserve">manuálně sklopná, objemu 108 I, </w:t>
      </w:r>
      <w:proofErr w:type="gramStart"/>
      <w:r>
        <w:rPr>
          <w:rStyle w:val="Nadpis4"/>
          <w:b/>
          <w:bCs/>
        </w:rPr>
        <w:t>6ti</w:t>
      </w:r>
      <w:proofErr w:type="gramEnd"/>
      <w:r>
        <w:rPr>
          <w:rStyle w:val="Nadpis4"/>
          <w:b/>
          <w:bCs/>
        </w:rPr>
        <w:br/>
        <w:t>bodová sonda, výpustný kohout,</w:t>
      </w:r>
      <w:r>
        <w:rPr>
          <w:rStyle w:val="Nadpis4"/>
          <w:b/>
          <w:bCs/>
        </w:rPr>
        <w:br/>
        <w:t>DBKGN23C-EDS-90-AT</w:t>
      </w:r>
      <w:bookmarkEnd w:id="2"/>
    </w:p>
    <w:p w14:paraId="7391ED4D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Multifunkční tlaková sklopná pánev je vyrobena z vysoce kvalitní nerezové oceli včetně nosných prvků</w:t>
      </w:r>
      <w:r>
        <w:rPr>
          <w:rStyle w:val="Zkladntext"/>
        </w:rPr>
        <w:br/>
        <w:t>konstrukce. Nerezové provedení zabraňuje připékání surovin. Pánev má nedeformovatelné dno, ve</w:t>
      </w:r>
      <w:r>
        <w:rPr>
          <w:rStyle w:val="Zkladntext"/>
        </w:rPr>
        <w:br/>
        <w:t>kterém jsou zafrézovány topné spirály pro dokonalý přenos tepla po celé ploše dna. Celá tepelná část</w:t>
      </w:r>
      <w:r>
        <w:rPr>
          <w:rStyle w:val="Zkladntext"/>
        </w:rPr>
        <w:br/>
        <w:t>pánve je po obvodě kvalitně, tepelně izolována. Pánev je vybavena procesorem pro plnění</w:t>
      </w:r>
      <w:r>
        <w:rPr>
          <w:rStyle w:val="Zkladntext"/>
        </w:rPr>
        <w:br/>
        <w:t>požadovaných funkcí. Programování pánve se provádí prostřednictvím barevného dotekového displeje</w:t>
      </w:r>
      <w:r>
        <w:rPr>
          <w:rStyle w:val="Zkladntext"/>
        </w:rPr>
        <w:br/>
        <w:t>s možností připojení k počítači pro plánování a řízení výroby prostřednictví software CPMS ELRO®.</w:t>
      </w:r>
      <w:r>
        <w:rPr>
          <w:rStyle w:val="Zkladntext"/>
        </w:rPr>
        <w:br/>
        <w:t>Požadovaná, nastavená teplota je udržována v rozsahu ± 1 °C! Celou pánev lze čistit a mýt</w:t>
      </w:r>
      <w:r>
        <w:rPr>
          <w:rStyle w:val="Zkladntext"/>
        </w:rPr>
        <w:br/>
        <w:t>vysokotlakým mycím zařízením včetně ovládacího panelu! Hranatý vnitřní prostor odpovídá rozměrově</w:t>
      </w:r>
      <w:r>
        <w:rPr>
          <w:rStyle w:val="Zkladntext"/>
        </w:rPr>
        <w:br/>
        <w:t>vkládání GN. Multifunkčnost pánve znamená, že pracuje v režimech: pánev, kotel, tlakový kotel,</w:t>
      </w:r>
      <w:r>
        <w:rPr>
          <w:rStyle w:val="Zkladntext"/>
        </w:rPr>
        <w:br/>
        <w:t xml:space="preserve">kontaktní grilovací deska, tlakový/netlakový </w:t>
      </w:r>
      <w:proofErr w:type="spellStart"/>
      <w:r>
        <w:rPr>
          <w:rStyle w:val="Zkladntext"/>
        </w:rPr>
        <w:t>pářič</w:t>
      </w:r>
      <w:proofErr w:type="spellEnd"/>
      <w:r>
        <w:rPr>
          <w:rStyle w:val="Zkladntext"/>
        </w:rPr>
        <w:t>, vařič těstovin a další. Tyto funkce poskytují uživateli</w:t>
      </w:r>
      <w:r>
        <w:rPr>
          <w:rStyle w:val="Zkladntext"/>
        </w:rPr>
        <w:br/>
        <w:t>široký rozsah užití, včetně programovatelného nočního vaření (například táhlé vývary) Programování v</w:t>
      </w:r>
      <w:r>
        <w:rPr>
          <w:rStyle w:val="Zkladntext"/>
        </w:rPr>
        <w:br/>
        <w:t>nastaveném čase (0 až 24 hod), automatickým vařením s funkcí OPTITHERM a další. Pro okamžitou,</w:t>
      </w:r>
      <w:r>
        <w:rPr>
          <w:rStyle w:val="Zkladntext"/>
        </w:rPr>
        <w:br/>
        <w:t>vzdálenou kontrolu je pánev vybavena barevným, signalizačním displejem se zvukovou signalizací. Z</w:t>
      </w:r>
      <w:r>
        <w:rPr>
          <w:rStyle w:val="Zkladntext"/>
        </w:rPr>
        <w:br/>
        <w:t>pánve nevyčnívá žádný ovládací prvek elektroniky. Pánev je ručně sklopná s vyváženým těžištěm</w:t>
      </w:r>
      <w:r>
        <w:rPr>
          <w:rStyle w:val="Zkladntext"/>
        </w:rPr>
        <w:br/>
        <w:t>vany.</w:t>
      </w:r>
    </w:p>
    <w:p w14:paraId="40498A99" w14:textId="77777777" w:rsidR="00003C9E" w:rsidRDefault="00000000">
      <w:pPr>
        <w:pStyle w:val="Zkladntext1"/>
        <w:framePr w:w="10176" w:h="12564" w:hRule="exact" w:wrap="none" w:vAnchor="page" w:hAnchor="page" w:x="811" w:y="2231"/>
        <w:spacing w:after="220"/>
        <w:ind w:left="800"/>
      </w:pPr>
      <w:r>
        <w:rPr>
          <w:rStyle w:val="Zkladntext"/>
        </w:rPr>
        <w:t>Pánev může být řízena centrálním počítačem s instalovaným softwarem ELRO CPMS® pro plánování</w:t>
      </w:r>
      <w:r>
        <w:rPr>
          <w:rStyle w:val="Zkladntext"/>
        </w:rPr>
        <w:br/>
        <w:t>a ukládání výrobních postupů včetně ukládání dat HACCP. Pokud je pánev součástí varného bloku, ve</w:t>
      </w:r>
      <w:r>
        <w:rPr>
          <w:rStyle w:val="Zkladntext"/>
        </w:rPr>
        <w:br/>
        <w:t>kterém je instalováno více jak 3 až 12 zařízení ELRO pak lze jednotlivá zařízení propojit softwarem</w:t>
      </w:r>
      <w:r>
        <w:rPr>
          <w:rStyle w:val="Zkladntext"/>
        </w:rPr>
        <w:br/>
        <w:t>PMS pro regulaci spotřeby el. energie, a to snížením proudové zátěže až o 30 %. Pánev má několik</w:t>
      </w:r>
      <w:r>
        <w:rPr>
          <w:rStyle w:val="Zkladntext"/>
        </w:rPr>
        <w:br/>
        <w:t>patentově chráněných technických prvků. Garantována dodávka originálních náhradních dílů po dobu</w:t>
      </w:r>
      <w:r>
        <w:rPr>
          <w:rStyle w:val="Zkladntext"/>
        </w:rPr>
        <w:br/>
        <w:t>15. let.</w:t>
      </w:r>
    </w:p>
    <w:p w14:paraId="6056F183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Víceúčelové užití pánve znamená:</w:t>
      </w:r>
    </w:p>
    <w:p w14:paraId="027C17F1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 xml:space="preserve">•Vaření v </w:t>
      </w:r>
      <w:proofErr w:type="gramStart"/>
      <w:r>
        <w:rPr>
          <w:rStyle w:val="Zkladntext"/>
        </w:rPr>
        <w:t>kotli - polévky</w:t>
      </w:r>
      <w:proofErr w:type="gramEnd"/>
      <w:r>
        <w:rPr>
          <w:rStyle w:val="Zkladntext"/>
        </w:rPr>
        <w:t>, omáčky, silné vývary, noční vaření, vaření při stálé teplotě (uzené maso)</w:t>
      </w:r>
      <w:r>
        <w:rPr>
          <w:rStyle w:val="Zkladntext"/>
        </w:rPr>
        <w:br/>
        <w:t>rýže, luštěniny a další. Vaření dle programu v požadovaném čase a po žádanou dobu a s užitím</w:t>
      </w:r>
      <w:r>
        <w:rPr>
          <w:rStyle w:val="Zkladntext"/>
        </w:rPr>
        <w:br/>
        <w:t>teplotní sondy a nastavením 10 stupňů intenzity varu s tolerancí teploty vaření ±1°C.</w:t>
      </w:r>
    </w:p>
    <w:p w14:paraId="6DAF3ADC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•Noční vaření programovatelné umožňuje výrazně šetřit čas v produkci a současně dosáhnout</w:t>
      </w:r>
      <w:r>
        <w:rPr>
          <w:rStyle w:val="Zkladntext"/>
        </w:rPr>
        <w:br/>
        <w:t>výborných výsledků zpracování u surovin nebo postupů vyžadujících dlouhý čas zpracování (masové</w:t>
      </w:r>
      <w:r>
        <w:rPr>
          <w:rStyle w:val="Zkladntext"/>
        </w:rPr>
        <w:br/>
        <w:t>vývary, uzené maso apod.,</w:t>
      </w:r>
    </w:p>
    <w:p w14:paraId="7672009C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 xml:space="preserve">•Dušení v </w:t>
      </w:r>
      <w:proofErr w:type="gramStart"/>
      <w:r>
        <w:rPr>
          <w:rStyle w:val="Zkladntext"/>
        </w:rPr>
        <w:t>páře - ve</w:t>
      </w:r>
      <w:proofErr w:type="gramEnd"/>
      <w:r>
        <w:rPr>
          <w:rStyle w:val="Zkladntext"/>
        </w:rPr>
        <w:t xml:space="preserve"> vložených nebo zavěšených gastronádobách se provádí dušení především</w:t>
      </w:r>
      <w:r>
        <w:rPr>
          <w:rStyle w:val="Zkladntext"/>
        </w:rPr>
        <w:br/>
        <w:t>zeleniny, knedlíků, krémů, pudinků a další, ale i masa pro dietní stravu.</w:t>
      </w:r>
    </w:p>
    <w:p w14:paraId="0E8E46CD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•Tlakové dušení, které výrazně až na polovinu času zkracuje dobu tepelné úpravy s významným</w:t>
      </w:r>
      <w:r>
        <w:rPr>
          <w:rStyle w:val="Zkladntext"/>
        </w:rPr>
        <w:br/>
        <w:t>zachováním nutričních hodnot v pokrmu. Tlakové dušení je také ideální pro rychlé a šetrné</w:t>
      </w:r>
      <w:r>
        <w:rPr>
          <w:rStyle w:val="Zkladntext"/>
        </w:rPr>
        <w:br/>
        <w:t>rozmrazování, dohřívání případně kombinované vaření. Tlakové dušení výrazně šetří spotřebu</w:t>
      </w:r>
      <w:r>
        <w:rPr>
          <w:rStyle w:val="Zkladntext"/>
        </w:rPr>
        <w:br/>
        <w:t xml:space="preserve">elektrické energie a času až o </w:t>
      </w:r>
      <w:proofErr w:type="gramStart"/>
      <w:r>
        <w:rPr>
          <w:rStyle w:val="Zkladntext"/>
        </w:rPr>
        <w:t>50%</w:t>
      </w:r>
      <w:proofErr w:type="gramEnd"/>
      <w:r>
        <w:rPr>
          <w:rStyle w:val="Zkladntext"/>
        </w:rPr>
        <w:t>.</w:t>
      </w:r>
    </w:p>
    <w:p w14:paraId="033EF022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 xml:space="preserve">•Smažení na </w:t>
      </w:r>
      <w:proofErr w:type="gramStart"/>
      <w:r>
        <w:rPr>
          <w:rStyle w:val="Zkladntext"/>
        </w:rPr>
        <w:t>pánvi - s</w:t>
      </w:r>
      <w:proofErr w:type="gramEnd"/>
      <w:r>
        <w:rPr>
          <w:rStyle w:val="Zkladntext"/>
        </w:rPr>
        <w:t xml:space="preserve"> užitím tuku například řízky, koblihy, obalovaný květák a další, nebo bez tuku na</w:t>
      </w:r>
      <w:r>
        <w:rPr>
          <w:rStyle w:val="Zkladntext"/>
        </w:rPr>
        <w:br/>
        <w:t>vysoce kvalitním dnu z chromniklové nerezové oceli c vyšším obsahem titanu a stříbra.</w:t>
      </w:r>
    </w:p>
    <w:p w14:paraId="208EEAAC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</w:t>
      </w:r>
      <w:proofErr w:type="gramStart"/>
      <w:r>
        <w:rPr>
          <w:rStyle w:val="Zkladntext"/>
        </w:rPr>
        <w:t>Restování - pro</w:t>
      </w:r>
      <w:proofErr w:type="gramEnd"/>
      <w:r>
        <w:rPr>
          <w:rStyle w:val="Zkladntext"/>
        </w:rPr>
        <w:t xml:space="preserve"> rychlé tepelné opracování povrchu masa při vysoké teplotě</w:t>
      </w:r>
    </w:p>
    <w:p w14:paraId="25CD834F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 xml:space="preserve">•Kombinované </w:t>
      </w:r>
      <w:proofErr w:type="gramStart"/>
      <w:r>
        <w:rPr>
          <w:rStyle w:val="Zkladntext"/>
        </w:rPr>
        <w:t>vaření - znamená</w:t>
      </w:r>
      <w:proofErr w:type="gramEnd"/>
      <w:r>
        <w:rPr>
          <w:rStyle w:val="Zkladntext"/>
        </w:rPr>
        <w:t xml:space="preserve"> vařit např. guláš a samotné celé knedlíky v páře nad gulášem, a to</w:t>
      </w:r>
      <w:r>
        <w:rPr>
          <w:rStyle w:val="Zkladntext"/>
        </w:rPr>
        <w:br/>
        <w:t>vše najednou a podobně (zelenina, brambory).</w:t>
      </w:r>
    </w:p>
    <w:p w14:paraId="5833285E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•Kombinované tlakové vaření s výrazně kratší dobou zpracování a s úsporou elektrické energie a vody.</w:t>
      </w:r>
      <w:r>
        <w:rPr>
          <w:rStyle w:val="Zkladntext"/>
        </w:rPr>
        <w:br/>
        <w:t xml:space="preserve">•Provaření a </w:t>
      </w:r>
      <w:proofErr w:type="gramStart"/>
      <w:r>
        <w:rPr>
          <w:rStyle w:val="Zkladntext"/>
        </w:rPr>
        <w:t>míchání - mléčné</w:t>
      </w:r>
      <w:proofErr w:type="gramEnd"/>
      <w:r>
        <w:rPr>
          <w:rStyle w:val="Zkladntext"/>
        </w:rPr>
        <w:t xml:space="preserve"> produkty, kaše bez připálení pomocí funkce OPTITHERM, znamená ve</w:t>
      </w:r>
      <w:r>
        <w:rPr>
          <w:rStyle w:val="Zkladntext"/>
        </w:rPr>
        <w:br/>
        <w:t>spojení s kvalitou nerezové oceli, že nedochází k připalování surovin.</w:t>
      </w:r>
    </w:p>
    <w:p w14:paraId="3DA0809B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•Grilování-dno pánve vykazuje rovnoměrnou teplotu po celé ploše. Užívá se stejně jako grilovací</w:t>
      </w:r>
      <w:r>
        <w:rPr>
          <w:rStyle w:val="Zkladntext"/>
        </w:rPr>
        <w:br/>
        <w:t>deska.</w:t>
      </w:r>
    </w:p>
    <w:p w14:paraId="517287B5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•</w:t>
      </w:r>
      <w:proofErr w:type="spellStart"/>
      <w:proofErr w:type="gramStart"/>
      <w:r>
        <w:rPr>
          <w:rStyle w:val="Zkladntext"/>
        </w:rPr>
        <w:t>Finishing</w:t>
      </w:r>
      <w:proofErr w:type="spellEnd"/>
      <w:r>
        <w:rPr>
          <w:rStyle w:val="Zkladntext"/>
        </w:rPr>
        <w:t xml:space="preserve"> - při</w:t>
      </w:r>
      <w:proofErr w:type="gramEnd"/>
      <w:r>
        <w:rPr>
          <w:rStyle w:val="Zkladntext"/>
        </w:rPr>
        <w:t xml:space="preserve"> nastavené teplotě</w:t>
      </w:r>
    </w:p>
    <w:p w14:paraId="31CD1CF2" w14:textId="77777777" w:rsidR="00003C9E" w:rsidRDefault="00000000">
      <w:pPr>
        <w:pStyle w:val="Zkladntext1"/>
        <w:framePr w:w="10176" w:h="12564" w:hRule="exact" w:wrap="none" w:vAnchor="page" w:hAnchor="page" w:x="811" w:y="2231"/>
        <w:ind w:left="800"/>
      </w:pPr>
      <w:r>
        <w:rPr>
          <w:rStyle w:val="Zkladntext"/>
        </w:rPr>
        <w:t>Pánev je voděvzdorná a je celá omyvatelná tlakovou vodou! Pánev je dokonale tepelně izolována,</w:t>
      </w:r>
      <w:r>
        <w:rPr>
          <w:rStyle w:val="Zkladntext"/>
        </w:rPr>
        <w:br/>
        <w:t>masivní dno pánve má topné spirály uloženy ve vyfrézovaných drážkách pro vysokou úsporu el.</w:t>
      </w:r>
      <w:r>
        <w:rPr>
          <w:rStyle w:val="Zkladntext"/>
        </w:rPr>
        <w:br/>
        <w:t>energie. Na rozpálené dno pánve lze lít studenou vodu, aniž by došlo k prasknutí nebo k deformaci dna</w:t>
      </w:r>
    </w:p>
    <w:p w14:paraId="24DC42DD" w14:textId="77777777" w:rsidR="00003C9E" w:rsidRDefault="00000000">
      <w:pPr>
        <w:pStyle w:val="Zhlavnebozpat0"/>
        <w:framePr w:w="10118" w:h="463" w:hRule="exact" w:wrap="none" w:vAnchor="page" w:hAnchor="page" w:x="816" w:y="15011"/>
        <w:tabs>
          <w:tab w:val="left" w:pos="2849"/>
          <w:tab w:val="left" w:pos="9233"/>
        </w:tabs>
        <w:spacing w:after="60" w:line="240" w:lineRule="auto"/>
        <w:jc w:val="center"/>
      </w:pPr>
      <w:r>
        <w:rPr>
          <w:rStyle w:val="Zhlavnebozpat"/>
        </w:rPr>
        <w:t>NT05739</w:t>
      </w:r>
      <w:r>
        <w:rPr>
          <w:rStyle w:val="Zhlavnebozpat"/>
        </w:rPr>
        <w:tab/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  <w:r>
        <w:rPr>
          <w:rStyle w:val="Zhlavnebozpat"/>
        </w:rPr>
        <w:tab/>
        <w:t>Strana 2 z 7</w:t>
      </w:r>
    </w:p>
    <w:p w14:paraId="30FDCEAF" w14:textId="77777777" w:rsidR="00003C9E" w:rsidRDefault="00000000">
      <w:pPr>
        <w:pStyle w:val="Zhlavnebozpat0"/>
        <w:framePr w:w="10118" w:h="463" w:hRule="exact" w:wrap="none" w:vAnchor="page" w:hAnchor="page" w:x="816" w:y="15011"/>
        <w:spacing w:line="240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13EEE479" w14:textId="77777777" w:rsidR="00003C9E" w:rsidRDefault="00003C9E">
      <w:pPr>
        <w:spacing w:line="1" w:lineRule="exact"/>
        <w:sectPr w:rsidR="00003C9E">
          <w:pgSz w:w="11906" w:h="16838"/>
          <w:pgMar w:top="1634" w:right="360" w:bottom="386" w:left="360" w:header="0" w:footer="3" w:gutter="0"/>
          <w:cols w:space="720"/>
          <w:noEndnote/>
          <w:docGrid w:linePitch="360"/>
        </w:sectPr>
      </w:pPr>
    </w:p>
    <w:p w14:paraId="4EBFA1B7" w14:textId="77777777" w:rsidR="00003C9E" w:rsidRDefault="00003C9E">
      <w:pPr>
        <w:spacing w:line="1" w:lineRule="exact"/>
      </w:pPr>
    </w:p>
    <w:p w14:paraId="28ABC652" w14:textId="77777777" w:rsidR="00003C9E" w:rsidRDefault="00000000">
      <w:pPr>
        <w:pStyle w:val="Zhlavnebozpat0"/>
        <w:framePr w:wrap="none" w:vAnchor="page" w:hAnchor="page" w:x="790" w:y="232"/>
        <w:spacing w:line="240" w:lineRule="auto"/>
        <w:rPr>
          <w:sz w:val="24"/>
          <w:szCs w:val="24"/>
        </w:rPr>
      </w:pPr>
      <w:r>
        <w:rPr>
          <w:rStyle w:val="Zhlavnebozpat"/>
          <w:rFonts w:ascii="Tahoma" w:eastAsia="Tahoma" w:hAnsi="Tahoma" w:cs="Tahoma"/>
          <w:color w:val="EA7E1C"/>
          <w:sz w:val="24"/>
          <w:szCs w:val="24"/>
        </w:rPr>
        <w:t xml:space="preserve">STEVY s.r.o. </w:t>
      </w:r>
      <w:r>
        <w:rPr>
          <w:rStyle w:val="Zhlavnebozpat"/>
          <w:rFonts w:ascii="Tahoma" w:eastAsia="Tahoma" w:hAnsi="Tahoma" w:cs="Tahoma"/>
          <w:i/>
          <w:iCs/>
          <w:color w:val="EA7E1C"/>
          <w:sz w:val="24"/>
          <w:szCs w:val="24"/>
        </w:rPr>
        <w:t>HEL</w:t>
      </w:r>
    </w:p>
    <w:p w14:paraId="60E3ED49" w14:textId="77777777" w:rsidR="00003C9E" w:rsidRDefault="00000000">
      <w:pPr>
        <w:pStyle w:val="Zhlavnebozpat0"/>
        <w:framePr w:w="1510" w:h="408" w:hRule="exact" w:wrap="none" w:vAnchor="page" w:hAnchor="page" w:x="9514" w:y="117"/>
        <w:spacing w:line="240" w:lineRule="auto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2312FDE3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Olší 3</w:t>
      </w:r>
    </w:p>
    <w:p w14:paraId="2AA2A450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CZ-588 56 Telč</w:t>
      </w:r>
    </w:p>
    <w:p w14:paraId="3C866967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>Tel.: +420721208991, DS: no</w:t>
      </w:r>
    </w:p>
    <w:p w14:paraId="0B86742E" w14:textId="77777777" w:rsidR="00003C9E" w:rsidRDefault="00000000">
      <w:pPr>
        <w:pStyle w:val="Zhlavnebozpat0"/>
        <w:framePr w:w="2544" w:h="1054" w:hRule="exact" w:wrap="none" w:vAnchor="page" w:hAnchor="page" w:x="790" w:y="762"/>
      </w:pPr>
      <w:r>
        <w:rPr>
          <w:rStyle w:val="Zhlavnebozpat"/>
        </w:rPr>
        <w:t xml:space="preserve">E-mail: </w:t>
      </w:r>
      <w:hyperlink r:id="rId12" w:history="1">
        <w:r>
          <w:rPr>
            <w:rStyle w:val="Zhlavnebozpat"/>
            <w:lang w:val="en-US" w:eastAsia="en-US"/>
          </w:rPr>
          <w:t>stevy@stevy.cz</w:t>
        </w:r>
      </w:hyperlink>
    </w:p>
    <w:p w14:paraId="4023C16F" w14:textId="77777777" w:rsidR="00003C9E" w:rsidRDefault="00000000">
      <w:pPr>
        <w:pStyle w:val="Zhlavnebozpat0"/>
        <w:framePr w:w="2544" w:h="1054" w:hRule="exact" w:wrap="none" w:vAnchor="page" w:hAnchor="page" w:x="790" w:y="762"/>
      </w:pPr>
      <w:hyperlink r:id="rId13" w:history="1">
        <w:r>
          <w:rPr>
            <w:rStyle w:val="Zhlavnebozpat"/>
            <w:lang w:val="en-US" w:eastAsia="en-US"/>
          </w:rPr>
          <w:t>www.stevy.cz</w:t>
        </w:r>
      </w:hyperlink>
    </w:p>
    <w:p w14:paraId="36C0860F" w14:textId="77777777" w:rsidR="00003C9E" w:rsidRDefault="00000000">
      <w:pPr>
        <w:pStyle w:val="Zkladntext1"/>
        <w:framePr w:w="10176" w:h="487" w:hRule="exact" w:wrap="none" w:vAnchor="page" w:hAnchor="page" w:x="811" w:y="2226"/>
        <w:ind w:left="780" w:firstLine="20"/>
      </w:pPr>
      <w:r>
        <w:rPr>
          <w:rStyle w:val="Zkladntext"/>
        </w:rPr>
        <w:t>pánve. Tento postup současně znamená, že lze využít naakumulovaného tepla pánve pro další postup</w:t>
      </w:r>
      <w:r>
        <w:rPr>
          <w:rStyle w:val="Zkladntext"/>
        </w:rPr>
        <w:br/>
        <w:t>při vaření.</w:t>
      </w:r>
    </w:p>
    <w:p w14:paraId="12E3B2E9" w14:textId="77777777" w:rsidR="00003C9E" w:rsidRDefault="00000000">
      <w:pPr>
        <w:pStyle w:val="Titulektabulky0"/>
        <w:framePr w:wrap="none" w:vAnchor="page" w:hAnchor="page" w:x="1623" w:y="2922"/>
      </w:pPr>
      <w:r>
        <w:rPr>
          <w:rStyle w:val="Titulektabulky"/>
        </w:rPr>
        <w:t>Instalace pánve: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7114"/>
      </w:tblGrid>
      <w:tr w:rsidR="00003C9E" w14:paraId="613AB8E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944" w:type="dxa"/>
            <w:shd w:val="clear" w:color="auto" w:fill="auto"/>
            <w:vAlign w:val="bottom"/>
          </w:tcPr>
          <w:p w14:paraId="445356BB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Montážní umístění:</w:t>
            </w:r>
          </w:p>
        </w:tc>
        <w:tc>
          <w:tcPr>
            <w:tcW w:w="7114" w:type="dxa"/>
            <w:shd w:val="clear" w:color="auto" w:fill="auto"/>
            <w:vAlign w:val="bottom"/>
          </w:tcPr>
          <w:p w14:paraId="4C3325B7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zavěšena na instalační příčku výrobce</w:t>
            </w:r>
          </w:p>
        </w:tc>
      </w:tr>
      <w:tr w:rsidR="00003C9E" w14:paraId="5163747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44" w:type="dxa"/>
            <w:shd w:val="clear" w:color="auto" w:fill="auto"/>
            <w:vAlign w:val="bottom"/>
          </w:tcPr>
          <w:p w14:paraId="24D3F3BF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Provedení:</w:t>
            </w:r>
          </w:p>
        </w:tc>
        <w:tc>
          <w:tcPr>
            <w:tcW w:w="7114" w:type="dxa"/>
            <w:shd w:val="clear" w:color="auto" w:fill="auto"/>
            <w:vAlign w:val="bottom"/>
          </w:tcPr>
          <w:p w14:paraId="723AB5F5" w14:textId="77777777" w:rsidR="00003C9E" w:rsidRDefault="00000000">
            <w:pPr>
              <w:pStyle w:val="Jin0"/>
              <w:framePr w:w="9058" w:h="2136" w:wrap="none" w:vAnchor="page" w:hAnchor="page" w:x="1603" w:y="3141"/>
              <w:ind w:firstLine="200"/>
            </w:pPr>
            <w:r>
              <w:rPr>
                <w:rStyle w:val="Jin"/>
              </w:rPr>
              <w:t>multifunkční, tlaková, hranatá, sklopná</w:t>
            </w:r>
          </w:p>
        </w:tc>
      </w:tr>
      <w:tr w:rsidR="00003C9E" w14:paraId="7C15BC6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944" w:type="dxa"/>
            <w:shd w:val="clear" w:color="auto" w:fill="auto"/>
          </w:tcPr>
          <w:p w14:paraId="6F77A177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Víko:</w:t>
            </w:r>
          </w:p>
        </w:tc>
        <w:tc>
          <w:tcPr>
            <w:tcW w:w="7114" w:type="dxa"/>
            <w:shd w:val="clear" w:color="auto" w:fill="auto"/>
          </w:tcPr>
          <w:p w14:paraId="5B7A40D3" w14:textId="77777777" w:rsidR="00003C9E" w:rsidRDefault="00000000">
            <w:pPr>
              <w:pStyle w:val="Jin0"/>
              <w:framePr w:w="9058" w:h="2136" w:wrap="none" w:vAnchor="page" w:hAnchor="page" w:x="1603" w:y="3141"/>
              <w:ind w:left="360" w:hanging="140"/>
            </w:pPr>
            <w:r>
              <w:rPr>
                <w:rStyle w:val="Jin"/>
              </w:rPr>
              <w:t>tlakové, rovné se zabudovaným zchlazováním včetně dvou bezpečnostních</w:t>
            </w:r>
            <w:r>
              <w:rPr>
                <w:rStyle w:val="Jin"/>
              </w:rPr>
              <w:br/>
              <w:t>ventilů</w:t>
            </w:r>
          </w:p>
        </w:tc>
      </w:tr>
      <w:tr w:rsidR="00003C9E" w14:paraId="5E1C505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944" w:type="dxa"/>
            <w:shd w:val="clear" w:color="auto" w:fill="auto"/>
            <w:vAlign w:val="bottom"/>
          </w:tcPr>
          <w:p w14:paraId="68E904B8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Topný systém pánve:</w:t>
            </w:r>
            <w:r>
              <w:rPr>
                <w:rStyle w:val="Jin"/>
              </w:rPr>
              <w:br/>
            </w:r>
            <w:proofErr w:type="spellStart"/>
            <w:r>
              <w:rPr>
                <w:rStyle w:val="Jin"/>
              </w:rPr>
              <w:t>Skllápění</w:t>
            </w:r>
            <w:proofErr w:type="spellEnd"/>
            <w:r>
              <w:rPr>
                <w:rStyle w:val="Jin"/>
              </w:rPr>
              <w:t>:</w:t>
            </w:r>
          </w:p>
        </w:tc>
        <w:tc>
          <w:tcPr>
            <w:tcW w:w="7114" w:type="dxa"/>
            <w:shd w:val="clear" w:color="auto" w:fill="auto"/>
            <w:vAlign w:val="bottom"/>
          </w:tcPr>
          <w:p w14:paraId="4E66F044" w14:textId="77777777" w:rsidR="00003C9E" w:rsidRDefault="00000000">
            <w:pPr>
              <w:pStyle w:val="Jin0"/>
              <w:framePr w:w="9058" w:h="2136" w:wrap="none" w:vAnchor="page" w:hAnchor="page" w:x="1603" w:y="3141"/>
              <w:ind w:left="200" w:hanging="200"/>
            </w:pPr>
            <w:r>
              <w:rPr>
                <w:rStyle w:val="Jin"/>
              </w:rPr>
              <w:t>elektrický EDS, rychlovarné provedení dle DIN 18857 a DIN 188735</w:t>
            </w:r>
            <w:r>
              <w:rPr>
                <w:rStyle w:val="Jin"/>
              </w:rPr>
              <w:br/>
              <w:t>manuální s vyváženým těžištěm vany</w:t>
            </w:r>
          </w:p>
        </w:tc>
      </w:tr>
      <w:tr w:rsidR="00003C9E" w14:paraId="3EC72352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44" w:type="dxa"/>
            <w:shd w:val="clear" w:color="auto" w:fill="auto"/>
            <w:vAlign w:val="bottom"/>
          </w:tcPr>
          <w:p w14:paraId="7F433288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Teplotní sonda:</w:t>
            </w:r>
          </w:p>
        </w:tc>
        <w:tc>
          <w:tcPr>
            <w:tcW w:w="7114" w:type="dxa"/>
            <w:shd w:val="clear" w:color="auto" w:fill="auto"/>
            <w:vAlign w:val="bottom"/>
          </w:tcPr>
          <w:p w14:paraId="4FF68131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proofErr w:type="spellStart"/>
            <w:r>
              <w:rPr>
                <w:rStyle w:val="Jin"/>
              </w:rPr>
              <w:t>vpichovací</w:t>
            </w:r>
            <w:proofErr w:type="spellEnd"/>
            <w:r>
              <w:rPr>
                <w:rStyle w:val="Jin"/>
              </w:rPr>
              <w:t xml:space="preserve"> 6bodová</w:t>
            </w:r>
          </w:p>
        </w:tc>
      </w:tr>
      <w:tr w:rsidR="00003C9E" w14:paraId="62F31CD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944" w:type="dxa"/>
            <w:shd w:val="clear" w:color="auto" w:fill="auto"/>
            <w:vAlign w:val="bottom"/>
          </w:tcPr>
          <w:p w14:paraId="78A2D78E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Výpustný kohout:</w:t>
            </w:r>
          </w:p>
        </w:tc>
        <w:tc>
          <w:tcPr>
            <w:tcW w:w="7114" w:type="dxa"/>
            <w:shd w:val="clear" w:color="auto" w:fill="auto"/>
            <w:vAlign w:val="bottom"/>
          </w:tcPr>
          <w:p w14:paraId="1A344977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zabudovaný do vany (funkce nesklopné pánve)</w:t>
            </w:r>
          </w:p>
        </w:tc>
      </w:tr>
      <w:tr w:rsidR="00003C9E" w14:paraId="0A0831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44" w:type="dxa"/>
            <w:shd w:val="clear" w:color="auto" w:fill="auto"/>
          </w:tcPr>
          <w:p w14:paraId="23A6504E" w14:textId="77777777" w:rsidR="00003C9E" w:rsidRDefault="00000000">
            <w:pPr>
              <w:pStyle w:val="Jin0"/>
              <w:framePr w:w="9058" w:h="2136" w:wrap="none" w:vAnchor="page" w:hAnchor="page" w:x="1603" w:y="3141"/>
            </w:pPr>
            <w:r>
              <w:rPr>
                <w:rStyle w:val="Jin"/>
              </w:rPr>
              <w:t>Dno:</w:t>
            </w:r>
          </w:p>
        </w:tc>
        <w:tc>
          <w:tcPr>
            <w:tcW w:w="7114" w:type="dxa"/>
            <w:shd w:val="clear" w:color="auto" w:fill="auto"/>
          </w:tcPr>
          <w:p w14:paraId="3E637EE7" w14:textId="77777777" w:rsidR="00003C9E" w:rsidRDefault="00000000">
            <w:pPr>
              <w:pStyle w:val="Jin0"/>
              <w:framePr w:w="9058" w:h="2136" w:wrap="none" w:vAnchor="page" w:hAnchor="page" w:x="1603" w:y="3141"/>
              <w:ind w:firstLine="280"/>
              <w:jc w:val="both"/>
            </w:pPr>
            <w:r>
              <w:rPr>
                <w:rStyle w:val="Jin"/>
              </w:rPr>
              <w:t>masivní o síle 21 mm, nedeformovatelné o ploše 37.40 dm</w:t>
            </w:r>
            <w:r>
              <w:rPr>
                <w:rStyle w:val="Jin"/>
                <w:vertAlign w:val="superscript"/>
              </w:rPr>
              <w:t>2</w:t>
            </w:r>
          </w:p>
        </w:tc>
      </w:tr>
    </w:tbl>
    <w:p w14:paraId="77504300" w14:textId="77777777" w:rsidR="00003C9E" w:rsidRDefault="00000000">
      <w:pPr>
        <w:pStyle w:val="Zkladntext1"/>
        <w:framePr w:w="10176" w:h="5844" w:hRule="exact" w:wrap="none" w:vAnchor="page" w:hAnchor="page" w:x="811" w:y="5483"/>
        <w:ind w:left="780" w:firstLine="20"/>
      </w:pPr>
      <w:r>
        <w:rPr>
          <w:rStyle w:val="Zkladntext"/>
        </w:rPr>
        <w:t>Technický popis:</w:t>
      </w:r>
    </w:p>
    <w:p w14:paraId="5D275CAC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53"/>
        </w:tabs>
        <w:ind w:left="780" w:firstLine="20"/>
      </w:pPr>
      <w:r>
        <w:rPr>
          <w:rStyle w:val="Zkladntext"/>
        </w:rPr>
        <w:t>Vnitřní rozměr pánve je 680 x 550 x 300 mm v rozměru gastronomy (2 x GN 1/1)</w:t>
      </w:r>
    </w:p>
    <w:p w14:paraId="4A1B0E1F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53"/>
        </w:tabs>
        <w:ind w:left="780" w:firstLine="20"/>
      </w:pPr>
      <w:r>
        <w:rPr>
          <w:rStyle w:val="Zkladntext"/>
        </w:rPr>
        <w:t>Integrovaný řídicí systém ELRO PMS (</w:t>
      </w:r>
      <w:proofErr w:type="spellStart"/>
      <w:r>
        <w:rPr>
          <w:rStyle w:val="Zkladntext"/>
        </w:rPr>
        <w:t>Power</w:t>
      </w:r>
      <w:proofErr w:type="spellEnd"/>
      <w:r>
        <w:rPr>
          <w:rStyle w:val="Zkladntext"/>
        </w:rPr>
        <w:t xml:space="preserve"> Management Systém).</w:t>
      </w:r>
    </w:p>
    <w:p w14:paraId="0AF99AB9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53"/>
        </w:tabs>
        <w:ind w:left="780" w:firstLine="20"/>
      </w:pPr>
      <w:r>
        <w:rPr>
          <w:rStyle w:val="Zkladntext"/>
        </w:rPr>
        <w:t>Vysokotlaké mytí ELRO HPC (</w:t>
      </w:r>
      <w:proofErr w:type="spellStart"/>
      <w:r>
        <w:rPr>
          <w:rStyle w:val="Zkladntext"/>
        </w:rPr>
        <w:t>High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Pressure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Cleaning</w:t>
      </w:r>
      <w:proofErr w:type="spellEnd"/>
      <w:r>
        <w:rPr>
          <w:rStyle w:val="Zkladntext"/>
        </w:rPr>
        <w:t>) s ochranou (IPX6 a IPX9k).</w:t>
      </w:r>
    </w:p>
    <w:p w14:paraId="24B16E6B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Elektronický display kontrol ELRO QCS (</w:t>
      </w:r>
      <w:proofErr w:type="spellStart"/>
      <w:r>
        <w:rPr>
          <w:rStyle w:val="Zkladntext"/>
        </w:rPr>
        <w:t>Quick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Cook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Select</w:t>
      </w:r>
      <w:proofErr w:type="spellEnd"/>
      <w:r>
        <w:rPr>
          <w:rStyle w:val="Zkladntext"/>
        </w:rPr>
        <w:t>).</w:t>
      </w:r>
    </w:p>
    <w:p w14:paraId="45E5D616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Tlakový kontrolní systém ELRO PCS (</w:t>
      </w:r>
      <w:proofErr w:type="spellStart"/>
      <w:r>
        <w:rPr>
          <w:rStyle w:val="Zkladntext"/>
        </w:rPr>
        <w:t>Pressure</w:t>
      </w:r>
      <w:proofErr w:type="spellEnd"/>
      <w:r>
        <w:rPr>
          <w:rStyle w:val="Zkladntext"/>
        </w:rPr>
        <w:t xml:space="preserve"> Kontrol Systém).</w:t>
      </w:r>
    </w:p>
    <w:p w14:paraId="1D52F451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ELRO bezpečnostní uzamykající systém snadno čistitelný.</w:t>
      </w:r>
    </w:p>
    <w:p w14:paraId="1273979A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left="780" w:firstLine="20"/>
      </w:pPr>
      <w:r>
        <w:rPr>
          <w:rStyle w:val="Zkladntext"/>
        </w:rPr>
        <w:t xml:space="preserve">Víko s chlazením s měkčenou studenou vodou tvrdost vody </w:t>
      </w:r>
      <w:proofErr w:type="gramStart"/>
      <w:r>
        <w:rPr>
          <w:rStyle w:val="Zkladntext"/>
        </w:rPr>
        <w:t>&lt; 0</w:t>
      </w:r>
      <w:proofErr w:type="gramEnd"/>
      <w:r>
        <w:rPr>
          <w:rStyle w:val="Zkladntext"/>
        </w:rPr>
        <w:t xml:space="preserve">,35 </w:t>
      </w:r>
      <w:proofErr w:type="spellStart"/>
      <w:r>
        <w:rPr>
          <w:rStyle w:val="Zkladntext"/>
        </w:rPr>
        <w:t>mmol</w:t>
      </w:r>
      <w:proofErr w:type="spellEnd"/>
      <w:r>
        <w:rPr>
          <w:rStyle w:val="Zkladntext"/>
        </w:rPr>
        <w:t xml:space="preserve">/l </w:t>
      </w:r>
      <w:proofErr w:type="gramStart"/>
      <w:r>
        <w:rPr>
          <w:rStyle w:val="Zkladntext"/>
        </w:rPr>
        <w:t>(&lt; 2</w:t>
      </w:r>
      <w:proofErr w:type="gramEnd"/>
      <w:r>
        <w:rPr>
          <w:rStyle w:val="Zkladntext"/>
        </w:rPr>
        <w:t>°dH, &lt;35ppm CaO3 a</w:t>
      </w:r>
      <w:r>
        <w:rPr>
          <w:rStyle w:val="Zkladntext"/>
        </w:rPr>
        <w:br/>
        <w:t>se zabudovaným tlakovým čidlem.</w:t>
      </w:r>
    </w:p>
    <w:p w14:paraId="778BB00E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proofErr w:type="gramStart"/>
      <w:r>
        <w:rPr>
          <w:rStyle w:val="Zkladntext"/>
        </w:rPr>
        <w:t>6-ti</w:t>
      </w:r>
      <w:proofErr w:type="gramEnd"/>
      <w:r>
        <w:rPr>
          <w:rStyle w:val="Zkladntext"/>
        </w:rPr>
        <w:t xml:space="preserve"> bodová </w:t>
      </w:r>
      <w:proofErr w:type="spellStart"/>
      <w:r>
        <w:rPr>
          <w:rStyle w:val="Zkladntext"/>
        </w:rPr>
        <w:t>vpichovací</w:t>
      </w:r>
      <w:proofErr w:type="spellEnd"/>
      <w:r>
        <w:rPr>
          <w:rStyle w:val="Zkladntext"/>
        </w:rPr>
        <w:t xml:space="preserve"> teplotní sonda.</w:t>
      </w:r>
    </w:p>
    <w:p w14:paraId="44EE035E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Tříbarevná světelná indikace stavu zařízení včetně zvukového signálu.</w:t>
      </w:r>
    </w:p>
    <w:p w14:paraId="7A0417C5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Integrovaná ochrana napětí.</w:t>
      </w:r>
    </w:p>
    <w:p w14:paraId="0A10CC9E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Snadné manuální sklápění s vyváženým těžištěm vany</w:t>
      </w:r>
    </w:p>
    <w:p w14:paraId="41867A2D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Výpustný kohout bez rozstřiku</w:t>
      </w:r>
    </w:p>
    <w:p w14:paraId="5F09F3B3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Pracovní výška pánve je 900 mm.</w:t>
      </w:r>
    </w:p>
    <w:p w14:paraId="1BD714B0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Programovatelně nastavitelných 10 rozdílných stupňů intenzity varu.</w:t>
      </w:r>
    </w:p>
    <w:p w14:paraId="254164AD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firstLine="780"/>
      </w:pPr>
      <w:r>
        <w:rPr>
          <w:rStyle w:val="Zkladntext"/>
        </w:rPr>
        <w:t>Automatické udržování nastavené teploty v toleranci ± 1°C.</w:t>
      </w:r>
    </w:p>
    <w:p w14:paraId="58C0184A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left="780" w:firstLine="20"/>
      </w:pPr>
      <w:r>
        <w:rPr>
          <w:rStyle w:val="Zkladntext"/>
        </w:rPr>
        <w:t xml:space="preserve">Termodynamická funkce ELRO </w:t>
      </w:r>
      <w:proofErr w:type="spellStart"/>
      <w:r>
        <w:rPr>
          <w:rStyle w:val="Zkladntext"/>
        </w:rPr>
        <w:t>Optitherm</w:t>
      </w:r>
      <w:proofErr w:type="spellEnd"/>
      <w:r>
        <w:rPr>
          <w:rStyle w:val="Zkladntext"/>
        </w:rPr>
        <w:t xml:space="preserve"> umožňující dokonalé provaření a nahrazující mechanické</w:t>
      </w:r>
      <w:r>
        <w:rPr>
          <w:rStyle w:val="Zkladntext"/>
        </w:rPr>
        <w:br/>
        <w:t>míchání.</w:t>
      </w:r>
    </w:p>
    <w:p w14:paraId="5C70A7BF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8"/>
        </w:tabs>
        <w:ind w:left="780" w:firstLine="20"/>
      </w:pPr>
      <w:r>
        <w:rPr>
          <w:rStyle w:val="Zkladntext"/>
        </w:rPr>
        <w:t>Topný systém EDS s elektronickým řízením se zvýšeným příkonem pro rychlé dosažení požadované</w:t>
      </w:r>
      <w:r>
        <w:rPr>
          <w:rStyle w:val="Zkladntext"/>
        </w:rPr>
        <w:br/>
        <w:t>teploty například při smažení, vaření a další.</w:t>
      </w:r>
    </w:p>
    <w:p w14:paraId="68E0348F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left="780" w:firstLine="20"/>
      </w:pPr>
      <w:r>
        <w:rPr>
          <w:rStyle w:val="Zkladntext"/>
        </w:rPr>
        <w:t>Interface (Hardware), Obce: Ethernet RJ45, RS485, RS232, Wi-</w:t>
      </w:r>
      <w:proofErr w:type="gramStart"/>
      <w:r>
        <w:rPr>
          <w:rStyle w:val="Zkladntext"/>
        </w:rPr>
        <w:t>Fi.(</w:t>
      </w:r>
      <w:proofErr w:type="gramEnd"/>
      <w:r>
        <w:rPr>
          <w:rStyle w:val="Zkladntext"/>
        </w:rPr>
        <w:t>Spojení lze navázat pomocí</w:t>
      </w:r>
      <w:r>
        <w:rPr>
          <w:rStyle w:val="Zkladntext"/>
        </w:rPr>
        <w:br/>
        <w:t>pevné nebo variabilní (DHCP)). Aplikace pro iOS a Android.</w:t>
      </w:r>
    </w:p>
    <w:p w14:paraId="7C4D3A8C" w14:textId="77777777" w:rsidR="00003C9E" w:rsidRDefault="00000000">
      <w:pPr>
        <w:pStyle w:val="Zkladntext1"/>
        <w:framePr w:w="10176" w:h="5844" w:hRule="exact" w:wrap="none" w:vAnchor="page" w:hAnchor="page" w:x="811" w:y="5483"/>
        <w:numPr>
          <w:ilvl w:val="0"/>
          <w:numId w:val="1"/>
        </w:numPr>
        <w:tabs>
          <w:tab w:val="left" w:pos="1033"/>
        </w:tabs>
        <w:ind w:left="780" w:firstLine="20"/>
      </w:pPr>
      <w:r>
        <w:rPr>
          <w:rStyle w:val="Zkladntext"/>
        </w:rPr>
        <w:t>Masivní dno pánve o celkové síle 21 mm, kompaktní s pevně vestavěným teplotním čidlem,</w:t>
      </w:r>
      <w:r>
        <w:rPr>
          <w:rStyle w:val="Zkladntext"/>
        </w:rPr>
        <w:br/>
        <w:t>nedeformovatelné.</w:t>
      </w:r>
    </w:p>
    <w:p w14:paraId="39CBFC94" w14:textId="77777777" w:rsidR="00003C9E" w:rsidRDefault="00000000">
      <w:pPr>
        <w:pStyle w:val="Titulektabulky0"/>
        <w:framePr w:wrap="none" w:vAnchor="page" w:hAnchor="page" w:x="1608" w:y="11521"/>
      </w:pPr>
      <w:r>
        <w:rPr>
          <w:rStyle w:val="Titulektabulky"/>
        </w:rPr>
        <w:t>Zařízení vyrobeno z nerezového nemagnetického materiálu v souladu s ČSN 17240 (DIN 1.4301):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9"/>
        <w:gridCol w:w="2299"/>
      </w:tblGrid>
      <w:tr w:rsidR="00003C9E" w14:paraId="6E8E66F5" w14:textId="77777777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5059" w:type="dxa"/>
            <w:shd w:val="clear" w:color="auto" w:fill="auto"/>
            <w:vAlign w:val="bottom"/>
          </w:tcPr>
          <w:p w14:paraId="61A58D02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112"/>
                <w:tab w:val="left" w:pos="3175"/>
              </w:tabs>
            </w:pPr>
            <w:r>
              <w:rPr>
                <w:rStyle w:val="Jin"/>
              </w:rPr>
              <w:t>Dno:</w:t>
            </w:r>
            <w:r>
              <w:rPr>
                <w:rStyle w:val="Jin"/>
              </w:rPr>
              <w:tab/>
              <w:t>18 + 3 mm</w:t>
            </w:r>
            <w:r>
              <w:rPr>
                <w:rStyle w:val="Jin"/>
              </w:rPr>
              <w:tab/>
              <w:t>DIN 1.0345/1.4435</w:t>
            </w:r>
          </w:p>
          <w:p w14:paraId="271F7E5D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112"/>
                <w:tab w:val="left" w:pos="3175"/>
              </w:tabs>
            </w:pPr>
            <w:r>
              <w:rPr>
                <w:rStyle w:val="Jin"/>
              </w:rPr>
              <w:t>Rám konstrukce</w:t>
            </w:r>
            <w:r>
              <w:rPr>
                <w:rStyle w:val="Jin"/>
              </w:rPr>
              <w:tab/>
              <w:t>2,50 mm</w:t>
            </w:r>
            <w:r>
              <w:rPr>
                <w:rStyle w:val="Jin"/>
              </w:rPr>
              <w:tab/>
              <w:t>DIN 1,4404</w:t>
            </w:r>
          </w:p>
          <w:p w14:paraId="7E3F7A31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112"/>
                <w:tab w:val="left" w:pos="3175"/>
              </w:tabs>
            </w:pPr>
            <w:r>
              <w:rPr>
                <w:rStyle w:val="Jin"/>
              </w:rPr>
              <w:t>Horní kryt</w:t>
            </w:r>
            <w:r>
              <w:rPr>
                <w:rStyle w:val="Jin"/>
              </w:rPr>
              <w:tab/>
              <w:t>2,50 mm</w:t>
            </w:r>
            <w:r>
              <w:rPr>
                <w:rStyle w:val="Jin"/>
              </w:rPr>
              <w:tab/>
              <w:t>DIN 1,4307</w:t>
            </w:r>
          </w:p>
          <w:p w14:paraId="643FA3C8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112"/>
                <w:tab w:val="left" w:pos="3175"/>
              </w:tabs>
            </w:pPr>
            <w:r>
              <w:rPr>
                <w:rStyle w:val="Jin"/>
              </w:rPr>
              <w:t>Konsola</w:t>
            </w:r>
            <w:r>
              <w:rPr>
                <w:rStyle w:val="Jin"/>
              </w:rPr>
              <w:tab/>
              <w:t>2,50 mm</w:t>
            </w:r>
            <w:r>
              <w:rPr>
                <w:rStyle w:val="Jin"/>
              </w:rPr>
              <w:tab/>
              <w:t>DIN 1.4301</w:t>
            </w:r>
          </w:p>
          <w:p w14:paraId="787B24C4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1721"/>
              </w:tabs>
            </w:pPr>
            <w:r>
              <w:rPr>
                <w:rStyle w:val="Jin"/>
              </w:rPr>
              <w:t>Vnější opláštění</w:t>
            </w:r>
            <w:r>
              <w:rPr>
                <w:rStyle w:val="Jin"/>
              </w:rPr>
              <w:tab/>
              <w:t>1,5 /11,25 mm DIN 1,4301</w:t>
            </w:r>
          </w:p>
          <w:p w14:paraId="273E6FBC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244"/>
              </w:tabs>
            </w:pPr>
            <w:r>
              <w:rPr>
                <w:rStyle w:val="Jin"/>
              </w:rPr>
              <w:t>Víko pánve</w:t>
            </w:r>
            <w:r>
              <w:rPr>
                <w:rStyle w:val="Jin"/>
              </w:rPr>
              <w:tab/>
              <w:t>1,25 mm DIN 1,4307</w:t>
            </w:r>
          </w:p>
          <w:p w14:paraId="215154F1" w14:textId="77777777" w:rsidR="00003C9E" w:rsidRDefault="00000000">
            <w:pPr>
              <w:pStyle w:val="Jin0"/>
              <w:framePr w:w="7358" w:h="1877" w:wrap="none" w:vAnchor="page" w:hAnchor="page" w:x="1603" w:y="11790"/>
              <w:tabs>
                <w:tab w:val="left" w:pos="2537"/>
              </w:tabs>
            </w:pPr>
            <w:r>
              <w:rPr>
                <w:rStyle w:val="Jin"/>
              </w:rPr>
              <w:t>Výpustný kohout</w:t>
            </w:r>
            <w:r>
              <w:rPr>
                <w:rStyle w:val="Jin"/>
              </w:rPr>
              <w:tab/>
              <w:t>1.4308 /1.4305</w:t>
            </w:r>
          </w:p>
          <w:p w14:paraId="48346CA1" w14:textId="77777777" w:rsidR="00003C9E" w:rsidRDefault="00000000">
            <w:pPr>
              <w:pStyle w:val="Jin0"/>
              <w:framePr w:w="7358" w:h="1877" w:wrap="none" w:vAnchor="page" w:hAnchor="page" w:x="1603" w:y="11790"/>
            </w:pPr>
            <w:r>
              <w:rPr>
                <w:rStyle w:val="Jin"/>
              </w:rPr>
              <w:t>Žádná část zařízení není vyrobena z aluminia.</w:t>
            </w:r>
          </w:p>
        </w:tc>
        <w:tc>
          <w:tcPr>
            <w:tcW w:w="2299" w:type="dxa"/>
            <w:shd w:val="clear" w:color="auto" w:fill="auto"/>
          </w:tcPr>
          <w:p w14:paraId="1E38367B" w14:textId="77777777" w:rsidR="00003C9E" w:rsidRDefault="00000000">
            <w:pPr>
              <w:pStyle w:val="Jin0"/>
              <w:framePr w:w="7358" w:h="1877" w:wrap="none" w:vAnchor="page" w:hAnchor="page" w:x="1603" w:y="11790"/>
            </w:pPr>
            <w:r>
              <w:rPr>
                <w:rStyle w:val="Jin"/>
              </w:rPr>
              <w:t>KO2200 UNS/AISI 316L</w:t>
            </w:r>
          </w:p>
          <w:p w14:paraId="6D8EC5ED" w14:textId="77777777" w:rsidR="00003C9E" w:rsidRDefault="00000000">
            <w:pPr>
              <w:pStyle w:val="Jin0"/>
              <w:framePr w:w="7358" w:h="1877" w:wrap="none" w:vAnchor="page" w:hAnchor="page" w:x="1603" w:y="11790"/>
              <w:ind w:firstLine="520"/>
            </w:pPr>
            <w:r>
              <w:rPr>
                <w:rStyle w:val="Jin"/>
              </w:rPr>
              <w:t>AISI 316L</w:t>
            </w:r>
          </w:p>
          <w:p w14:paraId="194C0C9C" w14:textId="77777777" w:rsidR="00003C9E" w:rsidRDefault="00000000">
            <w:pPr>
              <w:pStyle w:val="Jin0"/>
              <w:framePr w:w="7358" w:h="1877" w:wrap="none" w:vAnchor="page" w:hAnchor="page" w:x="1603" w:y="11790"/>
              <w:ind w:firstLine="520"/>
            </w:pPr>
            <w:r>
              <w:rPr>
                <w:rStyle w:val="Jin"/>
              </w:rPr>
              <w:t>AISI 304L</w:t>
            </w:r>
          </w:p>
          <w:p w14:paraId="158C8BB9" w14:textId="77777777" w:rsidR="00003C9E" w:rsidRDefault="00000000">
            <w:pPr>
              <w:pStyle w:val="Jin0"/>
              <w:framePr w:w="7358" w:h="1877" w:wrap="none" w:vAnchor="page" w:hAnchor="page" w:x="1603" w:y="11790"/>
              <w:ind w:firstLine="520"/>
            </w:pPr>
            <w:r>
              <w:rPr>
                <w:rStyle w:val="Jin"/>
              </w:rPr>
              <w:t>AISI304L</w:t>
            </w:r>
          </w:p>
          <w:p w14:paraId="4BD903E2" w14:textId="77777777" w:rsidR="00003C9E" w:rsidRDefault="00000000">
            <w:pPr>
              <w:pStyle w:val="Jin0"/>
              <w:framePr w:w="7358" w:h="1877" w:wrap="none" w:vAnchor="page" w:hAnchor="page" w:x="1603" w:y="11790"/>
              <w:ind w:firstLine="640"/>
            </w:pPr>
            <w:r>
              <w:rPr>
                <w:rStyle w:val="Jin"/>
              </w:rPr>
              <w:t>AISI 304</w:t>
            </w:r>
          </w:p>
          <w:p w14:paraId="5F76E079" w14:textId="77777777" w:rsidR="00003C9E" w:rsidRDefault="00000000">
            <w:pPr>
              <w:pStyle w:val="Jin0"/>
              <w:framePr w:w="7358" w:h="1877" w:wrap="none" w:vAnchor="page" w:hAnchor="page" w:x="1603" w:y="11790"/>
              <w:ind w:left="180" w:firstLine="380"/>
            </w:pPr>
            <w:r>
              <w:rPr>
                <w:rStyle w:val="Jin"/>
              </w:rPr>
              <w:t>AISI 304L</w:t>
            </w:r>
            <w:r>
              <w:rPr>
                <w:rStyle w:val="Jin"/>
              </w:rPr>
              <w:br/>
              <w:t>304C15/303S3</w:t>
            </w:r>
          </w:p>
        </w:tc>
      </w:tr>
    </w:tbl>
    <w:p w14:paraId="6810BF82" w14:textId="77777777" w:rsidR="00003C9E" w:rsidRDefault="00000000">
      <w:pPr>
        <w:pStyle w:val="Zkladntext1"/>
        <w:framePr w:w="10176" w:h="953" w:hRule="exact" w:wrap="none" w:vAnchor="page" w:hAnchor="page" w:x="811" w:y="13876"/>
        <w:ind w:firstLine="780"/>
      </w:pPr>
      <w:r>
        <w:rPr>
          <w:rStyle w:val="Zkladntext"/>
        </w:rPr>
        <w:t>Opce:</w:t>
      </w:r>
    </w:p>
    <w:p w14:paraId="658FDDD4" w14:textId="77777777" w:rsidR="00003C9E" w:rsidRDefault="00000000">
      <w:pPr>
        <w:pStyle w:val="Zkladntext1"/>
        <w:framePr w:w="10176" w:h="953" w:hRule="exact" w:wrap="none" w:vAnchor="page" w:hAnchor="page" w:x="811" w:y="13876"/>
        <w:numPr>
          <w:ilvl w:val="0"/>
          <w:numId w:val="1"/>
        </w:numPr>
        <w:tabs>
          <w:tab w:val="left" w:pos="1033"/>
        </w:tabs>
        <w:ind w:left="780" w:firstLine="20"/>
      </w:pPr>
      <w:r>
        <w:rPr>
          <w:rStyle w:val="Zkladntext"/>
        </w:rPr>
        <w:t xml:space="preserve">Připojení k ELRO </w:t>
      </w:r>
      <w:proofErr w:type="spellStart"/>
      <w:r>
        <w:rPr>
          <w:rStyle w:val="Zkladntext"/>
        </w:rPr>
        <w:t>connect</w:t>
      </w:r>
      <w:proofErr w:type="spellEnd"/>
      <w:r>
        <w:rPr>
          <w:rStyle w:val="Zkladntext"/>
        </w:rPr>
        <w:t xml:space="preserve"> (Kuchařka, provozní náklady, HACCP, monitorování </w:t>
      </w:r>
      <w:proofErr w:type="gramStart"/>
      <w:r>
        <w:rPr>
          <w:rStyle w:val="Zkladntext"/>
        </w:rPr>
        <w:t>zařízení - teplota</w:t>
      </w:r>
      <w:proofErr w:type="gramEnd"/>
      <w:r>
        <w:rPr>
          <w:rStyle w:val="Zkladntext"/>
        </w:rPr>
        <w:t>, čas,</w:t>
      </w:r>
      <w:r>
        <w:rPr>
          <w:rStyle w:val="Zkladntext"/>
        </w:rPr>
        <w:br/>
        <w:t>spotřeba atp.), informace sdělí prodejce.</w:t>
      </w:r>
    </w:p>
    <w:p w14:paraId="5B3DF4AB" w14:textId="77777777" w:rsidR="00003C9E" w:rsidRDefault="00000000">
      <w:pPr>
        <w:pStyle w:val="Zkladntext1"/>
        <w:framePr w:w="10176" w:h="953" w:hRule="exact" w:wrap="none" w:vAnchor="page" w:hAnchor="page" w:x="811" w:y="13876"/>
        <w:numPr>
          <w:ilvl w:val="0"/>
          <w:numId w:val="1"/>
        </w:numPr>
        <w:tabs>
          <w:tab w:val="left" w:pos="1053"/>
        </w:tabs>
        <w:ind w:left="780" w:firstLine="20"/>
      </w:pPr>
      <w:r>
        <w:rPr>
          <w:rStyle w:val="Zkladntext"/>
        </w:rPr>
        <w:t>Speciální dotykový display s řídící jednotkou QCS uchycený na ergonomicky provedeném nerezovém</w:t>
      </w:r>
    </w:p>
    <w:p w14:paraId="72E0181D" w14:textId="77777777" w:rsidR="00003C9E" w:rsidRDefault="00000000">
      <w:pPr>
        <w:pStyle w:val="Zhlavnebozpat0"/>
        <w:framePr w:w="4426" w:h="530" w:hRule="exact" w:wrap="none" w:vAnchor="page" w:hAnchor="page" w:x="3667" w:y="15011"/>
        <w:spacing w:line="334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1A0A0221" w14:textId="77777777" w:rsidR="00003C9E" w:rsidRDefault="00000000">
      <w:pPr>
        <w:pStyle w:val="Zhlavnebozpat0"/>
        <w:framePr w:w="4426" w:h="530" w:hRule="exact" w:wrap="none" w:vAnchor="page" w:hAnchor="page" w:x="3667" w:y="15011"/>
        <w:spacing w:line="334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0D006D8E" w14:textId="77777777" w:rsidR="00003C9E" w:rsidRDefault="00000000">
      <w:pPr>
        <w:pStyle w:val="Zhlavnebozpat0"/>
        <w:framePr w:w="881" w:h="199" w:hRule="exact" w:wrap="none" w:vAnchor="page" w:hAnchor="page" w:x="10051" w:y="15035"/>
        <w:spacing w:line="240" w:lineRule="auto"/>
        <w:jc w:val="right"/>
      </w:pPr>
      <w:r>
        <w:rPr>
          <w:rStyle w:val="Zhlavnebozpat"/>
        </w:rPr>
        <w:t>Strana 3 z 7</w:t>
      </w:r>
    </w:p>
    <w:p w14:paraId="64779196" w14:textId="77777777" w:rsidR="00003C9E" w:rsidRDefault="00000000">
      <w:pPr>
        <w:pStyle w:val="Zhlavnebozpat0"/>
        <w:framePr w:wrap="none" w:vAnchor="page" w:hAnchor="page" w:x="816" w:y="15040"/>
        <w:spacing w:line="240" w:lineRule="auto"/>
        <w:jc w:val="both"/>
      </w:pPr>
      <w:r>
        <w:rPr>
          <w:rStyle w:val="Zhlavnebozpat"/>
        </w:rPr>
        <w:t>NT05739</w:t>
      </w:r>
    </w:p>
    <w:p w14:paraId="5A191FC0" w14:textId="77777777" w:rsidR="00003C9E" w:rsidRDefault="00003C9E">
      <w:pPr>
        <w:spacing w:line="1" w:lineRule="exact"/>
        <w:sectPr w:rsidR="00003C9E">
          <w:pgSz w:w="11906" w:h="16838"/>
          <w:pgMar w:top="1634" w:right="360" w:bottom="389" w:left="360" w:header="0" w:footer="3" w:gutter="0"/>
          <w:cols w:space="720"/>
          <w:noEndnote/>
          <w:docGrid w:linePitch="360"/>
        </w:sectPr>
      </w:pPr>
    </w:p>
    <w:p w14:paraId="10E3F70C" w14:textId="77777777" w:rsidR="00003C9E" w:rsidRDefault="00003C9E">
      <w:pPr>
        <w:spacing w:line="1" w:lineRule="exact"/>
      </w:pPr>
    </w:p>
    <w:p w14:paraId="14894939" w14:textId="77777777" w:rsidR="00003C9E" w:rsidRDefault="00000000">
      <w:pPr>
        <w:pStyle w:val="Zhlavnebozpat0"/>
        <w:framePr w:w="2544" w:h="209" w:hRule="exact" w:wrap="none" w:vAnchor="page" w:hAnchor="page" w:x="954" w:y="1334"/>
        <w:spacing w:line="240" w:lineRule="auto"/>
        <w:ind w:right="160"/>
        <w:jc w:val="right"/>
        <w:rPr>
          <w:sz w:val="22"/>
          <w:szCs w:val="22"/>
        </w:rPr>
      </w:pPr>
      <w:r>
        <w:rPr>
          <w:rStyle w:val="Zhlavnebozpat"/>
          <w:color w:val="EA7E1C"/>
          <w:sz w:val="22"/>
          <w:szCs w:val="22"/>
        </w:rPr>
        <w:t>w</w:t>
      </w:r>
    </w:p>
    <w:p w14:paraId="71CADC95" w14:textId="77777777" w:rsidR="00003C9E" w:rsidRDefault="00000000">
      <w:pPr>
        <w:pStyle w:val="Zhlavnebozpat0"/>
        <w:framePr w:w="1510" w:h="408" w:hRule="exact" w:wrap="none" w:vAnchor="page" w:hAnchor="page" w:x="9678" w:y="1416"/>
        <w:spacing w:line="240" w:lineRule="auto"/>
        <w:ind w:right="41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0E7D27E8" w14:textId="77777777" w:rsidR="00003C9E" w:rsidRDefault="00000000">
      <w:pPr>
        <w:pStyle w:val="Nadpis30"/>
        <w:framePr w:w="9890" w:h="1553" w:hRule="exact" w:wrap="none" w:vAnchor="page" w:hAnchor="page" w:x="954" w:y="1562"/>
        <w:ind w:left="27"/>
      </w:pPr>
      <w:bookmarkStart w:id="3" w:name="bookmark6"/>
      <w:r>
        <w:rPr>
          <w:rStyle w:val="Nadpis3"/>
        </w:rPr>
        <w:t xml:space="preserve">STEVY s.r.o. </w:t>
      </w:r>
      <w:r>
        <w:rPr>
          <w:rStyle w:val="Nadpis3"/>
          <w:i/>
          <w:iCs/>
        </w:rPr>
        <w:t>HEL</w:t>
      </w:r>
      <w:bookmarkEnd w:id="3"/>
    </w:p>
    <w:p w14:paraId="7270B8C8" w14:textId="77777777" w:rsidR="00003C9E" w:rsidRDefault="00000000">
      <w:pPr>
        <w:pStyle w:val="Zkladntext20"/>
        <w:framePr w:w="9890" w:h="1553" w:hRule="exact" w:wrap="none" w:vAnchor="page" w:hAnchor="page" w:x="954" w:y="1562"/>
        <w:spacing w:line="262" w:lineRule="auto"/>
        <w:ind w:left="27"/>
      </w:pPr>
      <w:r>
        <w:rPr>
          <w:rStyle w:val="Zkladntext2"/>
        </w:rPr>
        <w:t>Olší 3</w:t>
      </w:r>
    </w:p>
    <w:p w14:paraId="696DD820" w14:textId="77777777" w:rsidR="00003C9E" w:rsidRDefault="00000000">
      <w:pPr>
        <w:pStyle w:val="Zkladntext20"/>
        <w:framePr w:w="9890" w:h="1553" w:hRule="exact" w:wrap="none" w:vAnchor="page" w:hAnchor="page" w:x="954" w:y="1562"/>
        <w:spacing w:line="262" w:lineRule="auto"/>
        <w:ind w:left="27"/>
      </w:pPr>
      <w:r>
        <w:rPr>
          <w:rStyle w:val="Zkladntext2"/>
        </w:rPr>
        <w:t>CZ-588 56 Telč</w:t>
      </w:r>
    </w:p>
    <w:p w14:paraId="36092D0D" w14:textId="77777777" w:rsidR="00003C9E" w:rsidRDefault="00000000">
      <w:pPr>
        <w:pStyle w:val="Zkladntext20"/>
        <w:framePr w:w="9890" w:h="1553" w:hRule="exact" w:wrap="none" w:vAnchor="page" w:hAnchor="page" w:x="954" w:y="1562"/>
        <w:spacing w:line="262" w:lineRule="auto"/>
        <w:ind w:left="27"/>
      </w:pPr>
      <w:r>
        <w:rPr>
          <w:rStyle w:val="Zkladntext2"/>
        </w:rPr>
        <w:t>Tel.: +420721208991, DS: no</w:t>
      </w:r>
    </w:p>
    <w:p w14:paraId="19121501" w14:textId="77777777" w:rsidR="00003C9E" w:rsidRDefault="00000000">
      <w:pPr>
        <w:pStyle w:val="Zkladntext20"/>
        <w:framePr w:w="9890" w:h="1553" w:hRule="exact" w:wrap="none" w:vAnchor="page" w:hAnchor="page" w:x="954" w:y="1562"/>
        <w:spacing w:line="262" w:lineRule="auto"/>
        <w:ind w:left="27"/>
      </w:pPr>
      <w:r>
        <w:rPr>
          <w:rStyle w:val="Zkladntext2"/>
        </w:rPr>
        <w:t xml:space="preserve">E-mail: </w:t>
      </w:r>
      <w:hyperlink r:id="rId14" w:history="1">
        <w:r>
          <w:rPr>
            <w:rStyle w:val="Zkladntext2"/>
            <w:lang w:val="en-US" w:eastAsia="en-US"/>
          </w:rPr>
          <w:t>stevy@stevy.cz</w:t>
        </w:r>
      </w:hyperlink>
      <w:r>
        <w:rPr>
          <w:rStyle w:val="Zkladntext2"/>
          <w:lang w:val="en-US" w:eastAsia="en-US"/>
        </w:rPr>
        <w:br/>
      </w:r>
      <w:hyperlink r:id="rId15" w:history="1">
        <w:r>
          <w:rPr>
            <w:rStyle w:val="Zkladntext2"/>
            <w:lang w:val="en-US" w:eastAsia="en-US"/>
          </w:rPr>
          <w:t>www.stevy.cz</w:t>
        </w:r>
      </w:hyperlink>
    </w:p>
    <w:p w14:paraId="65BC9390" w14:textId="77777777" w:rsidR="00003C9E" w:rsidRDefault="00000000">
      <w:pPr>
        <w:pStyle w:val="Zkladntext1"/>
        <w:framePr w:w="9890" w:h="1651" w:hRule="exact" w:wrap="none" w:vAnchor="page" w:hAnchor="page" w:x="954" w:y="3528"/>
        <w:ind w:firstLine="820"/>
      </w:pPr>
      <w:r>
        <w:rPr>
          <w:rStyle w:val="Zkladntext"/>
        </w:rPr>
        <w:t>podstavci.</w:t>
      </w:r>
    </w:p>
    <w:p w14:paraId="0E75F11A" w14:textId="77777777" w:rsidR="00003C9E" w:rsidRDefault="00000000">
      <w:pPr>
        <w:pStyle w:val="Zkladntext1"/>
        <w:framePr w:w="9890" w:h="1651" w:hRule="exact" w:wrap="none" w:vAnchor="page" w:hAnchor="page" w:x="954" w:y="3528"/>
        <w:numPr>
          <w:ilvl w:val="0"/>
          <w:numId w:val="1"/>
        </w:numPr>
        <w:tabs>
          <w:tab w:val="left" w:pos="1078"/>
        </w:tabs>
        <w:ind w:firstLine="820"/>
      </w:pPr>
      <w:r>
        <w:rPr>
          <w:rStyle w:val="Zkladntext"/>
        </w:rPr>
        <w:t>Napouštěcí směšovací baterie A101941 3/4" s ramenem 350 mm.</w:t>
      </w:r>
    </w:p>
    <w:p w14:paraId="5DAF3A9A" w14:textId="77777777" w:rsidR="00003C9E" w:rsidRDefault="00000000">
      <w:pPr>
        <w:pStyle w:val="Zkladntext1"/>
        <w:framePr w:w="9890" w:h="1651" w:hRule="exact" w:wrap="none" w:vAnchor="page" w:hAnchor="page" w:x="954" w:y="3528"/>
        <w:numPr>
          <w:ilvl w:val="0"/>
          <w:numId w:val="1"/>
        </w:numPr>
        <w:tabs>
          <w:tab w:val="left" w:pos="1078"/>
        </w:tabs>
        <w:ind w:left="820"/>
      </w:pPr>
      <w:proofErr w:type="spellStart"/>
      <w:r>
        <w:rPr>
          <w:rStyle w:val="Zkladntext"/>
        </w:rPr>
        <w:t>Fritomat</w:t>
      </w:r>
      <w:proofErr w:type="spellEnd"/>
      <w:r>
        <w:rPr>
          <w:rStyle w:val="Zkladntext"/>
        </w:rPr>
        <w:t xml:space="preserve">, fritovací funkce ve spojení s funkcí </w:t>
      </w:r>
      <w:proofErr w:type="spellStart"/>
      <w:r>
        <w:rPr>
          <w:rStyle w:val="Zkladntext"/>
        </w:rPr>
        <w:t>Pastamat</w:t>
      </w:r>
      <w:proofErr w:type="spellEnd"/>
      <w:r>
        <w:rPr>
          <w:rStyle w:val="Zkladntext"/>
        </w:rPr>
        <w:t>. Pánev funguje jako fritéza s fritovacími koši</w:t>
      </w:r>
      <w:r>
        <w:rPr>
          <w:rStyle w:val="Zkladntext"/>
        </w:rPr>
        <w:br/>
        <w:t>na vložném výtahu</w:t>
      </w:r>
    </w:p>
    <w:p w14:paraId="2667FCB7" w14:textId="77777777" w:rsidR="00003C9E" w:rsidRDefault="00000000">
      <w:pPr>
        <w:pStyle w:val="Zkladntext1"/>
        <w:framePr w:w="9890" w:h="1651" w:hRule="exact" w:wrap="none" w:vAnchor="page" w:hAnchor="page" w:x="954" w:y="3528"/>
        <w:numPr>
          <w:ilvl w:val="0"/>
          <w:numId w:val="1"/>
        </w:numPr>
        <w:tabs>
          <w:tab w:val="left" w:pos="1082"/>
        </w:tabs>
        <w:ind w:left="820"/>
      </w:pPr>
      <w:r>
        <w:rPr>
          <w:rStyle w:val="Zkladntext"/>
        </w:rPr>
        <w:t>funkce dávkování (napouštění) požadovaného množstvím vody, případně rozšířené o nastavení</w:t>
      </w:r>
      <w:r>
        <w:rPr>
          <w:rStyle w:val="Zkladntext"/>
        </w:rPr>
        <w:br/>
        <w:t>teploty vody</w:t>
      </w:r>
    </w:p>
    <w:p w14:paraId="7E56B8FE" w14:textId="77777777" w:rsidR="00003C9E" w:rsidRDefault="00000000">
      <w:pPr>
        <w:pStyle w:val="Zkladntext1"/>
        <w:framePr w:w="9890" w:h="1651" w:hRule="exact" w:wrap="none" w:vAnchor="page" w:hAnchor="page" w:x="954" w:y="3528"/>
        <w:numPr>
          <w:ilvl w:val="0"/>
          <w:numId w:val="1"/>
        </w:numPr>
        <w:tabs>
          <w:tab w:val="left" w:pos="1078"/>
        </w:tabs>
        <w:ind w:left="820"/>
      </w:pPr>
      <w:r>
        <w:rPr>
          <w:rStyle w:val="Zkladntext"/>
        </w:rPr>
        <w:t>elektronické sklápění</w:t>
      </w:r>
    </w:p>
    <w:p w14:paraId="6003D12C" w14:textId="77777777" w:rsidR="00003C9E" w:rsidRDefault="00000000">
      <w:pPr>
        <w:pStyle w:val="Zkladntext1"/>
        <w:framePr w:w="9890" w:h="1445" w:hRule="exact" w:wrap="none" w:vAnchor="page" w:hAnchor="page" w:x="954" w:y="5366"/>
        <w:ind w:left="820"/>
      </w:pPr>
      <w:r>
        <w:rPr>
          <w:rStyle w:val="Zkladntext"/>
        </w:rPr>
        <w:t>Výrobce: ELRO-WERKE AG., Švýcarsko.</w:t>
      </w:r>
      <w:r>
        <w:rPr>
          <w:rStyle w:val="Zkladntext"/>
        </w:rPr>
        <w:br/>
        <w:t>Rozměr (š-h-v): 1200 x 800 x 400(900) mm</w:t>
      </w:r>
      <w:r>
        <w:rPr>
          <w:rStyle w:val="Zkladntext"/>
        </w:rPr>
        <w:br/>
        <w:t xml:space="preserve">Příkon: 15,10 kW/21,70 A, </w:t>
      </w:r>
      <w:proofErr w:type="gramStart"/>
      <w:r>
        <w:rPr>
          <w:rStyle w:val="Zkladntext"/>
        </w:rPr>
        <w:t>400V</w:t>
      </w:r>
      <w:proofErr w:type="gramEnd"/>
      <w:r>
        <w:rPr>
          <w:rStyle w:val="Zkladntext"/>
        </w:rPr>
        <w:t xml:space="preserve"> 3LPE 50/6</w:t>
      </w:r>
      <w:r>
        <w:rPr>
          <w:rStyle w:val="Zkladntext"/>
        </w:rPr>
        <w:br/>
        <w:t xml:space="preserve">Hmotnost: </w:t>
      </w:r>
      <w:proofErr w:type="gramStart"/>
      <w:r>
        <w:rPr>
          <w:rStyle w:val="Zkladntext"/>
        </w:rPr>
        <w:t>430kg</w:t>
      </w:r>
      <w:proofErr w:type="gramEnd"/>
    </w:p>
    <w:p w14:paraId="0D7C6A37" w14:textId="77777777" w:rsidR="00003C9E" w:rsidRDefault="00000000">
      <w:pPr>
        <w:pStyle w:val="Zkladntext1"/>
        <w:framePr w:w="9890" w:h="1445" w:hRule="exact" w:wrap="none" w:vAnchor="page" w:hAnchor="page" w:x="954" w:y="5366"/>
        <w:ind w:firstLine="820"/>
      </w:pPr>
      <w:r>
        <w:rPr>
          <w:rStyle w:val="Zkladntext"/>
        </w:rPr>
        <w:t>IPX6 / IPX9</w:t>
      </w:r>
    </w:p>
    <w:p w14:paraId="790382AA" w14:textId="77777777" w:rsidR="00003C9E" w:rsidRDefault="00000000">
      <w:pPr>
        <w:pStyle w:val="Zkladntext1"/>
        <w:framePr w:w="9890" w:h="1445" w:hRule="exact" w:wrap="none" w:vAnchor="page" w:hAnchor="page" w:x="954" w:y="5366"/>
        <w:ind w:firstLine="820"/>
      </w:pPr>
      <w:proofErr w:type="spellStart"/>
      <w:r>
        <w:rPr>
          <w:rStyle w:val="Zkladntext"/>
        </w:rPr>
        <w:t>Obj.číslo</w:t>
      </w:r>
      <w:proofErr w:type="spellEnd"/>
      <w:r>
        <w:rPr>
          <w:rStyle w:val="Zkladntext"/>
        </w:rPr>
        <w:t>: N120729</w:t>
      </w:r>
    </w:p>
    <w:p w14:paraId="16B8A6ED" w14:textId="77777777" w:rsidR="00003C9E" w:rsidRDefault="00000000">
      <w:pPr>
        <w:framePr w:wrap="none" w:vAnchor="page" w:hAnchor="page" w:x="6817" w:y="6902"/>
        <w:rPr>
          <w:sz w:val="2"/>
          <w:szCs w:val="2"/>
        </w:rPr>
      </w:pPr>
      <w:r>
        <w:rPr>
          <w:noProof/>
        </w:rPr>
        <w:drawing>
          <wp:inline distT="0" distB="0" distL="0" distR="0" wp14:anchorId="5F8A5A64" wp14:editId="59BA967A">
            <wp:extent cx="2048510" cy="18224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04851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8C9E" w14:textId="77777777" w:rsidR="00003C9E" w:rsidRDefault="00000000">
      <w:pPr>
        <w:pStyle w:val="Zhlavnebozpat0"/>
        <w:framePr w:w="4428" w:h="533" w:hRule="exact" w:wrap="none" w:vAnchor="page" w:hAnchor="page" w:x="3832" w:y="16310"/>
        <w:spacing w:line="334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28675DEB" w14:textId="77777777" w:rsidR="00003C9E" w:rsidRDefault="00000000">
      <w:pPr>
        <w:pStyle w:val="Zhlavnebozpat0"/>
        <w:framePr w:w="4428" w:h="533" w:hRule="exact" w:wrap="none" w:vAnchor="page" w:hAnchor="page" w:x="3832" w:y="16310"/>
        <w:spacing w:line="334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208AD604" w14:textId="77777777" w:rsidR="00003C9E" w:rsidRDefault="00000000">
      <w:pPr>
        <w:pStyle w:val="Zhlavnebozpat0"/>
        <w:framePr w:wrap="none" w:vAnchor="page" w:hAnchor="page" w:x="10216" w:y="16334"/>
        <w:spacing w:line="240" w:lineRule="auto"/>
      </w:pPr>
      <w:r>
        <w:rPr>
          <w:rStyle w:val="Zhlavnebozpat"/>
        </w:rPr>
        <w:t>Strana 4 z 7</w:t>
      </w:r>
    </w:p>
    <w:p w14:paraId="09412289" w14:textId="77777777" w:rsidR="00003C9E" w:rsidRDefault="00000000">
      <w:pPr>
        <w:pStyle w:val="Zhlavnebozpat0"/>
        <w:framePr w:wrap="none" w:vAnchor="page" w:hAnchor="page" w:x="981" w:y="16339"/>
        <w:spacing w:line="240" w:lineRule="auto"/>
        <w:jc w:val="both"/>
      </w:pPr>
      <w:r>
        <w:rPr>
          <w:rStyle w:val="Zhlavnebozpat"/>
        </w:rPr>
        <w:t>NT05739</w:t>
      </w:r>
    </w:p>
    <w:p w14:paraId="22D69566" w14:textId="77777777" w:rsidR="00003C9E" w:rsidRDefault="00003C9E">
      <w:pPr>
        <w:spacing w:line="1" w:lineRule="exact"/>
        <w:sectPr w:rsidR="00003C9E">
          <w:pgSz w:w="11906" w:h="16838"/>
          <w:pgMar w:top="360" w:right="360" w:bottom="386" w:left="360" w:header="0" w:footer="3" w:gutter="0"/>
          <w:cols w:space="720"/>
          <w:noEndnote/>
          <w:docGrid w:linePitch="360"/>
        </w:sectPr>
      </w:pPr>
    </w:p>
    <w:p w14:paraId="1D2E234D" w14:textId="77777777" w:rsidR="00003C9E" w:rsidRDefault="00003C9E">
      <w:pPr>
        <w:spacing w:line="1" w:lineRule="exact"/>
      </w:pPr>
    </w:p>
    <w:p w14:paraId="0E0D1220" w14:textId="77777777" w:rsidR="00003C9E" w:rsidRDefault="00000000">
      <w:pPr>
        <w:pStyle w:val="Zhlavnebozpat0"/>
        <w:framePr w:wrap="none" w:vAnchor="page" w:hAnchor="page" w:x="790" w:y="294"/>
        <w:spacing w:line="240" w:lineRule="auto"/>
        <w:rPr>
          <w:sz w:val="24"/>
          <w:szCs w:val="24"/>
        </w:rPr>
      </w:pPr>
      <w:r>
        <w:rPr>
          <w:rStyle w:val="Zhlavnebozpat"/>
          <w:rFonts w:ascii="Tahoma" w:eastAsia="Tahoma" w:hAnsi="Tahoma" w:cs="Tahoma"/>
          <w:color w:val="EA7E1C"/>
          <w:sz w:val="24"/>
          <w:szCs w:val="24"/>
        </w:rPr>
        <w:t xml:space="preserve">STEVY s.r.o. </w:t>
      </w:r>
      <w:r>
        <w:rPr>
          <w:rStyle w:val="Zhlavnebozpat"/>
          <w:rFonts w:ascii="Tahoma" w:eastAsia="Tahoma" w:hAnsi="Tahoma" w:cs="Tahoma"/>
          <w:i/>
          <w:iCs/>
          <w:color w:val="EA7E1C"/>
          <w:sz w:val="24"/>
          <w:szCs w:val="24"/>
        </w:rPr>
        <w:t>HEL</w:t>
      </w:r>
    </w:p>
    <w:p w14:paraId="267CFE3D" w14:textId="77777777" w:rsidR="00003C9E" w:rsidRDefault="00000000">
      <w:pPr>
        <w:pStyle w:val="Zhlavnebozpat0"/>
        <w:framePr w:w="1510" w:h="408" w:hRule="exact" w:wrap="none" w:vAnchor="page" w:hAnchor="page" w:x="9514" w:y="179"/>
        <w:spacing w:line="240" w:lineRule="auto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24322EDF" w14:textId="77777777" w:rsidR="00003C9E" w:rsidRDefault="00000000">
      <w:pPr>
        <w:pStyle w:val="Zhlavnebozpat0"/>
        <w:framePr w:w="2544" w:h="1054" w:hRule="exact" w:wrap="none" w:vAnchor="page" w:hAnchor="page" w:x="790" w:y="825"/>
      </w:pPr>
      <w:r>
        <w:rPr>
          <w:rStyle w:val="Zhlavnebozpat"/>
        </w:rPr>
        <w:t>Olší 3</w:t>
      </w:r>
    </w:p>
    <w:p w14:paraId="343CEA25" w14:textId="77777777" w:rsidR="00003C9E" w:rsidRDefault="00000000">
      <w:pPr>
        <w:pStyle w:val="Zhlavnebozpat0"/>
        <w:framePr w:w="2544" w:h="1054" w:hRule="exact" w:wrap="none" w:vAnchor="page" w:hAnchor="page" w:x="790" w:y="825"/>
      </w:pPr>
      <w:r>
        <w:rPr>
          <w:rStyle w:val="Zhlavnebozpat"/>
        </w:rPr>
        <w:t>CZ-588 56 Telč</w:t>
      </w:r>
    </w:p>
    <w:p w14:paraId="1FEF4BB6" w14:textId="77777777" w:rsidR="00003C9E" w:rsidRDefault="00000000">
      <w:pPr>
        <w:pStyle w:val="Zhlavnebozpat0"/>
        <w:framePr w:w="2544" w:h="1054" w:hRule="exact" w:wrap="none" w:vAnchor="page" w:hAnchor="page" w:x="790" w:y="825"/>
      </w:pPr>
      <w:r>
        <w:rPr>
          <w:rStyle w:val="Zhlavnebozpat"/>
        </w:rPr>
        <w:t>Tel.: +420721208991, DS: no</w:t>
      </w:r>
    </w:p>
    <w:p w14:paraId="3A38366C" w14:textId="77777777" w:rsidR="00003C9E" w:rsidRDefault="00000000">
      <w:pPr>
        <w:pStyle w:val="Zhlavnebozpat0"/>
        <w:framePr w:w="2544" w:h="1054" w:hRule="exact" w:wrap="none" w:vAnchor="page" w:hAnchor="page" w:x="790" w:y="825"/>
      </w:pPr>
      <w:r>
        <w:rPr>
          <w:rStyle w:val="Zhlavnebozpat"/>
        </w:rPr>
        <w:t xml:space="preserve">E-mail: </w:t>
      </w:r>
      <w:hyperlink r:id="rId17" w:history="1">
        <w:r>
          <w:rPr>
            <w:rStyle w:val="Zhlavnebozpat"/>
            <w:lang w:val="en-US" w:eastAsia="en-US"/>
          </w:rPr>
          <w:t>stevy@stevy.cz</w:t>
        </w:r>
      </w:hyperlink>
    </w:p>
    <w:p w14:paraId="198C94A5" w14:textId="77777777" w:rsidR="00003C9E" w:rsidRDefault="00000000">
      <w:pPr>
        <w:pStyle w:val="Zhlavnebozpat0"/>
        <w:framePr w:w="2544" w:h="1054" w:hRule="exact" w:wrap="none" w:vAnchor="page" w:hAnchor="page" w:x="790" w:y="825"/>
      </w:pPr>
      <w:hyperlink r:id="rId18" w:history="1">
        <w:r>
          <w:rPr>
            <w:rStyle w:val="Zhlavnebozpat"/>
            <w:lang w:val="en-US" w:eastAsia="en-US"/>
          </w:rPr>
          <w:t>www.stevy.cz</w:t>
        </w:r>
      </w:hyperlink>
    </w:p>
    <w:p w14:paraId="412F3563" w14:textId="77777777" w:rsidR="00003C9E" w:rsidRDefault="00000000">
      <w:pPr>
        <w:pStyle w:val="Zkladntext1"/>
        <w:framePr w:w="10176" w:h="10236" w:hRule="exact" w:wrap="none" w:vAnchor="page" w:hAnchor="page" w:x="811" w:y="2293"/>
        <w:tabs>
          <w:tab w:val="left" w:pos="5635"/>
          <w:tab w:val="left" w:pos="7159"/>
          <w:tab w:val="left" w:pos="8959"/>
        </w:tabs>
        <w:jc w:val="both"/>
        <w:rPr>
          <w:sz w:val="15"/>
          <w:szCs w:val="15"/>
        </w:rPr>
      </w:pPr>
      <w:r>
        <w:rPr>
          <w:rStyle w:val="Zkladntext"/>
          <w:b/>
          <w:bCs/>
          <w:sz w:val="22"/>
          <w:szCs w:val="22"/>
          <w:vertAlign w:val="superscript"/>
        </w:rPr>
        <w:t>002</w:t>
      </w:r>
      <w:r>
        <w:rPr>
          <w:rStyle w:val="Zkladntext"/>
          <w:b/>
          <w:bCs/>
          <w:sz w:val="22"/>
          <w:szCs w:val="22"/>
        </w:rPr>
        <w:t xml:space="preserve"> </w:t>
      </w:r>
      <w:r>
        <w:rPr>
          <w:rStyle w:val="Zkladntext"/>
          <w:b/>
          <w:bCs/>
          <w:color w:val="0202C0"/>
          <w:sz w:val="22"/>
          <w:szCs w:val="22"/>
        </w:rPr>
        <w:t>Speciální stanice programování a</w:t>
      </w:r>
      <w:r>
        <w:rPr>
          <w:rStyle w:val="Zkladntext"/>
          <w:b/>
          <w:bCs/>
          <w:color w:val="0202C0"/>
          <w:sz w:val="22"/>
          <w:szCs w:val="22"/>
        </w:rPr>
        <w:tab/>
      </w:r>
      <w:r>
        <w:rPr>
          <w:rStyle w:val="Zkladntext"/>
        </w:rPr>
        <w:t>1 ks</w:t>
      </w:r>
      <w:r>
        <w:rPr>
          <w:rStyle w:val="Zkladntext"/>
        </w:rPr>
        <w:tab/>
        <w:t>0,00 Kč</w:t>
      </w:r>
      <w:r>
        <w:rPr>
          <w:rStyle w:val="Zkladntext"/>
        </w:rPr>
        <w:tab/>
        <w:t xml:space="preserve">0,00 Kč </w:t>
      </w:r>
      <w:r>
        <w:rPr>
          <w:rStyle w:val="Zkladntext"/>
          <w:sz w:val="15"/>
          <w:szCs w:val="15"/>
        </w:rPr>
        <w:t>21%</w:t>
      </w:r>
    </w:p>
    <w:p w14:paraId="4B2000B0" w14:textId="77777777" w:rsidR="00003C9E" w:rsidRDefault="00000000">
      <w:pPr>
        <w:pStyle w:val="Zkladntext1"/>
        <w:framePr w:w="10176" w:h="10236" w:hRule="exact" w:wrap="none" w:vAnchor="page" w:hAnchor="page" w:x="811" w:y="2293"/>
        <w:spacing w:after="80"/>
        <w:ind w:left="800" w:firstLine="20"/>
        <w:rPr>
          <w:sz w:val="22"/>
          <w:szCs w:val="22"/>
        </w:rPr>
      </w:pPr>
      <w:r>
        <w:rPr>
          <w:rStyle w:val="Zkladntext"/>
          <w:b/>
          <w:bCs/>
          <w:color w:val="0202C0"/>
          <w:sz w:val="22"/>
          <w:szCs w:val="22"/>
        </w:rPr>
        <w:t>ovládání ELRO s dotykovým</w:t>
      </w:r>
      <w:r>
        <w:rPr>
          <w:rStyle w:val="Zkladntext"/>
          <w:b/>
          <w:bCs/>
          <w:color w:val="0202C0"/>
          <w:sz w:val="22"/>
          <w:szCs w:val="22"/>
        </w:rPr>
        <w:br/>
        <w:t>displejem, v ergonomické pozici na</w:t>
      </w:r>
      <w:r>
        <w:rPr>
          <w:rStyle w:val="Zkladntext"/>
          <w:b/>
          <w:bCs/>
          <w:color w:val="0202C0"/>
          <w:sz w:val="22"/>
          <w:szCs w:val="22"/>
        </w:rPr>
        <w:br/>
        <w:t>nerezovém podstavci, QCS</w:t>
      </w:r>
    </w:p>
    <w:p w14:paraId="25C74518" w14:textId="77777777" w:rsidR="00003C9E" w:rsidRDefault="00000000">
      <w:pPr>
        <w:pStyle w:val="Zkladntext1"/>
        <w:framePr w:w="10176" w:h="10236" w:hRule="exact" w:wrap="none" w:vAnchor="page" w:hAnchor="page" w:x="811" w:y="2293"/>
        <w:ind w:left="800" w:firstLine="20"/>
      </w:pPr>
      <w:r>
        <w:rPr>
          <w:rStyle w:val="Zkladntext"/>
        </w:rPr>
        <w:t>Řídící jednotka v úrovni očí "QCS", jako skleněný displej v CNS krabici v provedení s ochranou proti</w:t>
      </w:r>
      <w:r>
        <w:rPr>
          <w:rStyle w:val="Zkladntext"/>
        </w:rPr>
        <w:br/>
        <w:t>vodě bez vyčnívajících ovládacích prvků.</w:t>
      </w:r>
    </w:p>
    <w:p w14:paraId="68B2656F" w14:textId="77777777" w:rsidR="00003C9E" w:rsidRDefault="00000000">
      <w:pPr>
        <w:pStyle w:val="Zkladntext1"/>
        <w:framePr w:w="10176" w:h="10236" w:hRule="exact" w:wrap="none" w:vAnchor="page" w:hAnchor="page" w:x="811" w:y="2293"/>
        <w:ind w:left="800" w:firstLine="20"/>
      </w:pPr>
      <w:r>
        <w:rPr>
          <w:rStyle w:val="Zkladntext"/>
        </w:rPr>
        <w:t>Podstavec dotykového displeje s jednotkou je trubkového provedení CNS (nerezový) a je pevně</w:t>
      </w:r>
      <w:r>
        <w:rPr>
          <w:rStyle w:val="Zkladntext"/>
        </w:rPr>
        <w:br/>
        <w:t>zabudován do horní, krycí desky zařízení.</w:t>
      </w:r>
    </w:p>
    <w:p w14:paraId="1EEA4A9D" w14:textId="77777777" w:rsidR="00003C9E" w:rsidRDefault="00000000">
      <w:pPr>
        <w:pStyle w:val="Zkladntext1"/>
        <w:framePr w:w="10176" w:h="10236" w:hRule="exact" w:wrap="none" w:vAnchor="page" w:hAnchor="page" w:x="811" w:y="2293"/>
        <w:spacing w:after="220"/>
        <w:ind w:left="800" w:firstLine="20"/>
      </w:pPr>
      <w:r>
        <w:rPr>
          <w:rStyle w:val="Zkladntext"/>
        </w:rPr>
        <w:t>Veškeré rozvody a propojení se zařízením je vedeno uvnitř podstavce.</w:t>
      </w:r>
    </w:p>
    <w:p w14:paraId="1D3D231B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1"/>
          <w:numId w:val="2"/>
        </w:numPr>
        <w:tabs>
          <w:tab w:val="left" w:pos="1351"/>
        </w:tabs>
        <w:ind w:left="800" w:firstLine="20"/>
      </w:pPr>
      <w:r>
        <w:rPr>
          <w:rStyle w:val="Zkladntext"/>
        </w:rPr>
        <w:t xml:space="preserve">PALCOVÝ DOTYKOVÝ </w:t>
      </w:r>
      <w:proofErr w:type="gramStart"/>
      <w:r>
        <w:rPr>
          <w:rStyle w:val="Zkladntext"/>
        </w:rPr>
        <w:t>DISPLEJ - popis</w:t>
      </w:r>
      <w:proofErr w:type="gramEnd"/>
    </w:p>
    <w:p w14:paraId="4D7893E1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3"/>
        </w:tabs>
        <w:ind w:left="800" w:firstLine="20"/>
      </w:pPr>
      <w:r>
        <w:rPr>
          <w:rStyle w:val="Zkladntext"/>
        </w:rPr>
        <w:t>Snadné použití: Spolehlivé symboly ERLO v kombinaci s novým dotykovým ovládáním navrženým</w:t>
      </w:r>
      <w:r>
        <w:rPr>
          <w:rStyle w:val="Zkladntext"/>
        </w:rPr>
        <w:br/>
        <w:t>pro snadný přístup k procesům vaření</w:t>
      </w:r>
    </w:p>
    <w:p w14:paraId="25CE0D1C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3"/>
        </w:tabs>
        <w:ind w:left="800" w:firstLine="20"/>
      </w:pPr>
      <w:r>
        <w:rPr>
          <w:rStyle w:val="Zkladntext"/>
        </w:rPr>
        <w:t>Kontrola procesu z dálky: Ergonomické rameno s viditelným průběhem procesu podle barevné</w:t>
      </w:r>
      <w:r>
        <w:rPr>
          <w:rStyle w:val="Zkladntext"/>
        </w:rPr>
        <w:br/>
        <w:t>indikace</w:t>
      </w:r>
    </w:p>
    <w:p w14:paraId="6CD9B400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Preventivní údržba □ Kompatibilní se všemi výrobními řadami ELRO</w:t>
      </w:r>
    </w:p>
    <w:p w14:paraId="76DB531E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Rozhraní dotykového displeje zjednodušuje v průměru o 50% ovládání</w:t>
      </w:r>
    </w:p>
    <w:p w14:paraId="57108E1F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Barvy označují nejdůležitější údaje: předehřev, připravenost s nastavenou teplotou, cykly atd.</w:t>
      </w:r>
    </w:p>
    <w:p w14:paraId="31292E94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Obrazovka se celá zbarví, což indikuje dokončení</w:t>
      </w:r>
    </w:p>
    <w:p w14:paraId="13ECAC26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Zobrazené informace jsou velmi intuitivní a čitelné v každé situaci</w:t>
      </w:r>
    </w:p>
    <w:p w14:paraId="7994F31C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Možnost instalace dotykového displeje na zeď (nutno zadat při objednání)</w:t>
      </w:r>
    </w:p>
    <w:p w14:paraId="623F7A0C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proofErr w:type="spellStart"/>
      <w:r>
        <w:rPr>
          <w:rStyle w:val="Zkladntext"/>
        </w:rPr>
        <w:t>Innovativní</w:t>
      </w:r>
      <w:proofErr w:type="spellEnd"/>
      <w:r>
        <w:rPr>
          <w:rStyle w:val="Zkladntext"/>
        </w:rPr>
        <w:t xml:space="preserve"> kontrolní symboly</w:t>
      </w:r>
    </w:p>
    <w:p w14:paraId="383A0862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Nastavení oblíbených teplot</w:t>
      </w:r>
    </w:p>
    <w:p w14:paraId="25607244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Nastavení času stejně jako například u mikrovlnky</w:t>
      </w:r>
    </w:p>
    <w:p w14:paraId="000C6C4E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 xml:space="preserve">Optimalizace funkcí </w:t>
      </w:r>
      <w:proofErr w:type="spellStart"/>
      <w:r>
        <w:rPr>
          <w:rStyle w:val="Zkladntext"/>
        </w:rPr>
        <w:t>Optiterm</w:t>
      </w:r>
      <w:proofErr w:type="spellEnd"/>
      <w:r>
        <w:rPr>
          <w:rStyle w:val="Zkladntext"/>
        </w:rPr>
        <w:t xml:space="preserve"> / Vaření</w:t>
      </w:r>
    </w:p>
    <w:p w14:paraId="77A39864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Snadné zakončení cyklu</w:t>
      </w:r>
    </w:p>
    <w:p w14:paraId="5A1A2D0A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Nabídka rychlého nastavení</w:t>
      </w:r>
    </w:p>
    <w:p w14:paraId="393EB1B9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Jednoduché WDS</w:t>
      </w:r>
    </w:p>
    <w:p w14:paraId="3534DEEC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Intuitivní ikony</w:t>
      </w:r>
    </w:p>
    <w:p w14:paraId="4858DFF9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Automatické předhřívání</w:t>
      </w:r>
    </w:p>
    <w:p w14:paraId="14951DF0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Automatické varné cykly</w:t>
      </w:r>
    </w:p>
    <w:p w14:paraId="37AA48CB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r>
        <w:rPr>
          <w:rStyle w:val="Zkladntext"/>
        </w:rPr>
        <w:t>Optimalizované řízení teplot</w:t>
      </w:r>
    </w:p>
    <w:p w14:paraId="1AB76DF6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proofErr w:type="spellStart"/>
      <w:r>
        <w:rPr>
          <w:rStyle w:val="Zkladntext"/>
        </w:rPr>
        <w:t>Autolift</w:t>
      </w:r>
      <w:proofErr w:type="spellEnd"/>
      <w:r>
        <w:rPr>
          <w:rStyle w:val="Zkladntext"/>
        </w:rPr>
        <w:t xml:space="preserve"> (vložný zdvih gastronádob)</w:t>
      </w:r>
    </w:p>
    <w:p w14:paraId="0A024485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ind w:left="800" w:firstLine="20"/>
      </w:pPr>
      <w:proofErr w:type="spellStart"/>
      <w:r>
        <w:rPr>
          <w:rStyle w:val="Zkladntext"/>
        </w:rPr>
        <w:t>Optitherm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Dávkováné</w:t>
      </w:r>
      <w:proofErr w:type="spellEnd"/>
      <w:r>
        <w:rPr>
          <w:rStyle w:val="Zkladntext"/>
        </w:rPr>
        <w:t xml:space="preserve"> množství vody, Funkce tlakového vaření a funkce </w:t>
      </w:r>
      <w:proofErr w:type="spellStart"/>
      <w:r>
        <w:rPr>
          <w:rStyle w:val="Zkladntext"/>
        </w:rPr>
        <w:t>Highspeed</w:t>
      </w:r>
      <w:proofErr w:type="spellEnd"/>
    </w:p>
    <w:p w14:paraId="140B671B" w14:textId="77777777" w:rsidR="00003C9E" w:rsidRDefault="00000000">
      <w:pPr>
        <w:pStyle w:val="Zkladntext1"/>
        <w:framePr w:w="10176" w:h="10236" w:hRule="exact" w:wrap="none" w:vAnchor="page" w:hAnchor="page" w:x="811" w:y="2293"/>
        <w:numPr>
          <w:ilvl w:val="0"/>
          <w:numId w:val="3"/>
        </w:numPr>
        <w:tabs>
          <w:tab w:val="left" w:pos="1118"/>
        </w:tabs>
        <w:spacing w:after="220"/>
        <w:ind w:left="800" w:firstLine="20"/>
      </w:pPr>
      <w:r>
        <w:rPr>
          <w:rStyle w:val="Zkladntext"/>
        </w:rPr>
        <w:t>Ovládání a programování i v českém jazyce.</w:t>
      </w:r>
    </w:p>
    <w:p w14:paraId="147F208C" w14:textId="77777777" w:rsidR="00003C9E" w:rsidRDefault="00000000">
      <w:pPr>
        <w:pStyle w:val="Zkladntext1"/>
        <w:framePr w:w="10176" w:h="10236" w:hRule="exact" w:wrap="none" w:vAnchor="page" w:hAnchor="page" w:x="811" w:y="2293"/>
        <w:spacing w:after="220"/>
        <w:ind w:left="800" w:firstLine="20"/>
      </w:pPr>
      <w:r>
        <w:rPr>
          <w:rStyle w:val="Zkladntext"/>
        </w:rPr>
        <w:t>Odpadá užívání tištěného Návodu k použití, vše poskytuje dotykový displej.</w:t>
      </w:r>
    </w:p>
    <w:p w14:paraId="6C105500" w14:textId="77777777" w:rsidR="00003C9E" w:rsidRDefault="00000000">
      <w:pPr>
        <w:pStyle w:val="Zkladntext1"/>
        <w:framePr w:w="10176" w:h="10236" w:hRule="exact" w:wrap="none" w:vAnchor="page" w:hAnchor="page" w:x="811" w:y="2293"/>
        <w:spacing w:after="180" w:line="271" w:lineRule="auto"/>
        <w:ind w:left="800" w:firstLine="20"/>
      </w:pPr>
      <w:r>
        <w:rPr>
          <w:rStyle w:val="Zkladntext"/>
        </w:rPr>
        <w:t>Tato řídící jednotka je s instalovaným programem k zařízení typu ELRO M</w:t>
      </w:r>
      <w:proofErr w:type="gramStart"/>
      <w:r>
        <w:rPr>
          <w:rStyle w:val="Zkladntext"/>
        </w:rPr>
        <w:t>-)JK</w:t>
      </w:r>
      <w:proofErr w:type="gramEnd"/>
      <w:r>
        <w:rPr>
          <w:rStyle w:val="Zkladntext"/>
        </w:rPr>
        <w:t>(-C) / (M-)DB(P)KGN(-</w:t>
      </w:r>
      <w:r>
        <w:rPr>
          <w:rStyle w:val="Zkladntext"/>
        </w:rPr>
        <w:br/>
        <w:t>C).</w:t>
      </w:r>
    </w:p>
    <w:p w14:paraId="4999DF67" w14:textId="77777777" w:rsidR="00003C9E" w:rsidRDefault="00000000">
      <w:pPr>
        <w:pStyle w:val="Zkladntext1"/>
        <w:framePr w:w="10176" w:h="10236" w:hRule="exact" w:wrap="none" w:vAnchor="page" w:hAnchor="page" w:x="811" w:y="2293"/>
        <w:ind w:left="800" w:firstLine="20"/>
      </w:pPr>
      <w:r>
        <w:rPr>
          <w:rStyle w:val="Zkladntext"/>
        </w:rPr>
        <w:t>Výrobce: ELRO-WERKE AG, Švýcarsko.</w:t>
      </w:r>
      <w:r>
        <w:rPr>
          <w:rStyle w:val="Zkladntext"/>
        </w:rPr>
        <w:br/>
        <w:t>Rozměr (š-h-v): 160 x 240 mm</w:t>
      </w:r>
    </w:p>
    <w:p w14:paraId="2F1C5CBE" w14:textId="77777777" w:rsidR="00003C9E" w:rsidRDefault="00000000">
      <w:pPr>
        <w:framePr w:wrap="none" w:vAnchor="page" w:hAnchor="page" w:x="6658" w:y="12616"/>
        <w:rPr>
          <w:sz w:val="2"/>
          <w:szCs w:val="2"/>
        </w:rPr>
      </w:pPr>
      <w:r>
        <w:rPr>
          <w:noProof/>
        </w:rPr>
        <w:drawing>
          <wp:inline distT="0" distB="0" distL="0" distR="0" wp14:anchorId="662BB297" wp14:editId="356F36C1">
            <wp:extent cx="2042160" cy="149987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04216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EB532" w14:textId="77777777" w:rsidR="00003C9E" w:rsidRDefault="00000000">
      <w:pPr>
        <w:pStyle w:val="Zhlavnebozpat0"/>
        <w:framePr w:w="4428" w:h="533" w:hRule="exact" w:wrap="none" w:vAnchor="page" w:hAnchor="page" w:x="3667" w:y="15073"/>
        <w:spacing w:line="334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2B1A26A4" w14:textId="77777777" w:rsidR="00003C9E" w:rsidRDefault="00000000">
      <w:pPr>
        <w:pStyle w:val="Zhlavnebozpat0"/>
        <w:framePr w:w="4428" w:h="533" w:hRule="exact" w:wrap="none" w:vAnchor="page" w:hAnchor="page" w:x="3667" w:y="15073"/>
        <w:spacing w:line="334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25493593" w14:textId="77777777" w:rsidR="00003C9E" w:rsidRDefault="00000000">
      <w:pPr>
        <w:pStyle w:val="Zhlavnebozpat0"/>
        <w:framePr w:w="883" w:h="202" w:hRule="exact" w:wrap="none" w:vAnchor="page" w:hAnchor="page" w:x="10051" w:y="15097"/>
        <w:spacing w:line="240" w:lineRule="auto"/>
        <w:jc w:val="right"/>
      </w:pPr>
      <w:r>
        <w:rPr>
          <w:rStyle w:val="Zhlavnebozpat"/>
        </w:rPr>
        <w:t>Strana 5 z 7</w:t>
      </w:r>
    </w:p>
    <w:p w14:paraId="049913A2" w14:textId="77777777" w:rsidR="00003C9E" w:rsidRDefault="00000000">
      <w:pPr>
        <w:pStyle w:val="Zhlavnebozpat0"/>
        <w:framePr w:wrap="none" w:vAnchor="page" w:hAnchor="page" w:x="816" w:y="15102"/>
        <w:spacing w:line="240" w:lineRule="auto"/>
      </w:pPr>
      <w:r>
        <w:rPr>
          <w:rStyle w:val="Zhlavnebozpat"/>
        </w:rPr>
        <w:t>NT05739</w:t>
      </w:r>
    </w:p>
    <w:p w14:paraId="7F92EF69" w14:textId="77777777" w:rsidR="00003C9E" w:rsidRDefault="00003C9E">
      <w:pPr>
        <w:spacing w:line="1" w:lineRule="exact"/>
        <w:sectPr w:rsidR="00003C9E">
          <w:pgSz w:w="11906" w:h="16838"/>
          <w:pgMar w:top="1634" w:right="360" w:bottom="389" w:left="360" w:header="0" w:footer="3" w:gutter="0"/>
          <w:cols w:space="720"/>
          <w:noEndnote/>
          <w:docGrid w:linePitch="360"/>
        </w:sectPr>
      </w:pPr>
    </w:p>
    <w:p w14:paraId="42F78CE0" w14:textId="77777777" w:rsidR="00003C9E" w:rsidRDefault="00003C9E">
      <w:pPr>
        <w:spacing w:line="1" w:lineRule="exact"/>
      </w:pPr>
    </w:p>
    <w:p w14:paraId="2DE43F6C" w14:textId="77777777" w:rsidR="00003C9E" w:rsidRDefault="00000000">
      <w:pPr>
        <w:pStyle w:val="Zhlavnebozpat0"/>
        <w:framePr w:wrap="none" w:vAnchor="page" w:hAnchor="page" w:x="789" w:y="231"/>
        <w:spacing w:line="240" w:lineRule="auto"/>
        <w:rPr>
          <w:sz w:val="24"/>
          <w:szCs w:val="24"/>
        </w:rPr>
      </w:pPr>
      <w:r>
        <w:rPr>
          <w:rStyle w:val="Zhlavnebozpat"/>
          <w:rFonts w:ascii="Tahoma" w:eastAsia="Tahoma" w:hAnsi="Tahoma" w:cs="Tahoma"/>
          <w:color w:val="EA7E1C"/>
          <w:sz w:val="24"/>
          <w:szCs w:val="24"/>
        </w:rPr>
        <w:t xml:space="preserve">STEVY s.r.o. </w:t>
      </w:r>
      <w:r>
        <w:rPr>
          <w:rStyle w:val="Zhlavnebozpat"/>
          <w:rFonts w:ascii="Tahoma" w:eastAsia="Tahoma" w:hAnsi="Tahoma" w:cs="Tahoma"/>
          <w:i/>
          <w:iCs/>
          <w:color w:val="EA7E1C"/>
          <w:sz w:val="24"/>
          <w:szCs w:val="24"/>
        </w:rPr>
        <w:t>HEL</w:t>
      </w:r>
    </w:p>
    <w:p w14:paraId="2861E81B" w14:textId="77777777" w:rsidR="00003C9E" w:rsidRDefault="00000000">
      <w:pPr>
        <w:pStyle w:val="Zhlavnebozpat0"/>
        <w:framePr w:wrap="none" w:vAnchor="page" w:hAnchor="page" w:x="9513" w:y="115"/>
        <w:spacing w:line="240" w:lineRule="auto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4F120D6E" w14:textId="77777777" w:rsidR="00003C9E" w:rsidRDefault="00000000">
      <w:pPr>
        <w:pStyle w:val="Zhlavnebozpat0"/>
        <w:framePr w:w="2544" w:h="1054" w:hRule="exact" w:wrap="none" w:vAnchor="page" w:hAnchor="page" w:x="789" w:y="761"/>
      </w:pPr>
      <w:r>
        <w:rPr>
          <w:rStyle w:val="Zhlavnebozpat"/>
        </w:rPr>
        <w:t>Olší 3</w:t>
      </w:r>
    </w:p>
    <w:p w14:paraId="029A0297" w14:textId="77777777" w:rsidR="00003C9E" w:rsidRDefault="00000000">
      <w:pPr>
        <w:pStyle w:val="Zhlavnebozpat0"/>
        <w:framePr w:w="2544" w:h="1054" w:hRule="exact" w:wrap="none" w:vAnchor="page" w:hAnchor="page" w:x="789" w:y="761"/>
      </w:pPr>
      <w:r>
        <w:rPr>
          <w:rStyle w:val="Zhlavnebozpat"/>
        </w:rPr>
        <w:t>CZ-588 56 Telč</w:t>
      </w:r>
    </w:p>
    <w:p w14:paraId="69621539" w14:textId="77777777" w:rsidR="00003C9E" w:rsidRDefault="00000000">
      <w:pPr>
        <w:pStyle w:val="Zhlavnebozpat0"/>
        <w:framePr w:w="2544" w:h="1054" w:hRule="exact" w:wrap="none" w:vAnchor="page" w:hAnchor="page" w:x="789" w:y="761"/>
      </w:pPr>
      <w:r>
        <w:rPr>
          <w:rStyle w:val="Zhlavnebozpat"/>
        </w:rPr>
        <w:t>Tel.: +420721208991, DS: no</w:t>
      </w:r>
    </w:p>
    <w:p w14:paraId="72D518A7" w14:textId="77777777" w:rsidR="00003C9E" w:rsidRDefault="00000000">
      <w:pPr>
        <w:pStyle w:val="Zhlavnebozpat0"/>
        <w:framePr w:w="2544" w:h="1054" w:hRule="exact" w:wrap="none" w:vAnchor="page" w:hAnchor="page" w:x="789" w:y="761"/>
      </w:pPr>
      <w:r>
        <w:rPr>
          <w:rStyle w:val="Zhlavnebozpat"/>
        </w:rPr>
        <w:t xml:space="preserve">E-mail: </w:t>
      </w:r>
      <w:hyperlink r:id="rId20" w:history="1">
        <w:r>
          <w:rPr>
            <w:rStyle w:val="Zhlavnebozpat"/>
            <w:lang w:val="en-US" w:eastAsia="en-US"/>
          </w:rPr>
          <w:t>stevy@stevy.cz</w:t>
        </w:r>
      </w:hyperlink>
    </w:p>
    <w:p w14:paraId="741FB38E" w14:textId="77777777" w:rsidR="00003C9E" w:rsidRDefault="00000000">
      <w:pPr>
        <w:pStyle w:val="Zhlavnebozpat0"/>
        <w:framePr w:w="2544" w:h="1054" w:hRule="exact" w:wrap="none" w:vAnchor="page" w:hAnchor="page" w:x="789" w:y="761"/>
      </w:pPr>
      <w:hyperlink r:id="rId21" w:history="1">
        <w:r>
          <w:rPr>
            <w:rStyle w:val="Zhlavnebozpat"/>
            <w:lang w:val="en-US" w:eastAsia="en-US"/>
          </w:rPr>
          <w:t>www.stevy.cz</w:t>
        </w:r>
      </w:hyperlink>
    </w:p>
    <w:p w14:paraId="7F383635" w14:textId="77777777" w:rsidR="00003C9E" w:rsidRDefault="00000000">
      <w:pPr>
        <w:pStyle w:val="Zkladntext1"/>
        <w:framePr w:w="10178" w:h="10757" w:hRule="exact" w:wrap="none" w:vAnchor="page" w:hAnchor="page" w:x="810" w:y="3063"/>
        <w:tabs>
          <w:tab w:val="left" w:pos="5633"/>
        </w:tabs>
        <w:spacing w:line="223" w:lineRule="auto"/>
        <w:rPr>
          <w:sz w:val="15"/>
          <w:szCs w:val="15"/>
        </w:rPr>
      </w:pPr>
      <w:r>
        <w:rPr>
          <w:rStyle w:val="Zkladntext"/>
          <w:sz w:val="15"/>
          <w:szCs w:val="15"/>
        </w:rPr>
        <w:t xml:space="preserve">003 </w:t>
      </w:r>
      <w:r>
        <w:rPr>
          <w:rStyle w:val="Zkladntext"/>
          <w:b/>
          <w:bCs/>
          <w:color w:val="0202C0"/>
          <w:sz w:val="22"/>
          <w:szCs w:val="22"/>
        </w:rPr>
        <w:t>Výztuž pro zavěšená zařízení ELRO</w:t>
      </w:r>
      <w:r>
        <w:rPr>
          <w:rStyle w:val="Zkladntext"/>
          <w:b/>
          <w:bCs/>
          <w:color w:val="0202C0"/>
          <w:sz w:val="22"/>
          <w:szCs w:val="22"/>
        </w:rPr>
        <w:tab/>
      </w:r>
      <w:r>
        <w:rPr>
          <w:rStyle w:val="Zkladntext"/>
        </w:rPr>
        <w:t xml:space="preserve">1 </w:t>
      </w:r>
      <w:proofErr w:type="spellStart"/>
      <w:r>
        <w:rPr>
          <w:rStyle w:val="Zkladntext"/>
        </w:rPr>
        <w:t>sd</w:t>
      </w:r>
      <w:proofErr w:type="spellEnd"/>
      <w:r>
        <w:rPr>
          <w:rStyle w:val="Zkladntext"/>
        </w:rPr>
        <w:t xml:space="preserve"> 7 248,90 Kč 7 248,90 Kč </w:t>
      </w:r>
      <w:r>
        <w:rPr>
          <w:rStyle w:val="Zkladntext"/>
          <w:sz w:val="15"/>
          <w:szCs w:val="15"/>
        </w:rPr>
        <w:t>21%</w:t>
      </w:r>
    </w:p>
    <w:p w14:paraId="2A84978D" w14:textId="77777777" w:rsidR="00003C9E" w:rsidRDefault="00000000">
      <w:pPr>
        <w:pStyle w:val="Nadpis40"/>
        <w:framePr w:w="10178" w:h="10757" w:hRule="exact" w:wrap="none" w:vAnchor="page" w:hAnchor="page" w:x="810" w:y="3063"/>
        <w:spacing w:line="223" w:lineRule="auto"/>
        <w:ind w:left="0" w:firstLine="800"/>
      </w:pPr>
      <w:bookmarkStart w:id="4" w:name="bookmark8"/>
      <w:r>
        <w:rPr>
          <w:rStyle w:val="Nadpis4"/>
          <w:b/>
          <w:bCs/>
        </w:rPr>
        <w:t>do instalační stěny 400 mm, 91</w:t>
      </w:r>
      <w:bookmarkEnd w:id="4"/>
    </w:p>
    <w:p w14:paraId="3BB6BF49" w14:textId="77777777" w:rsidR="00003C9E" w:rsidRDefault="00000000">
      <w:pPr>
        <w:pStyle w:val="Zkladntext1"/>
        <w:framePr w:w="10178" w:h="10757" w:hRule="exact" w:wrap="none" w:vAnchor="page" w:hAnchor="page" w:x="810" w:y="3063"/>
        <w:ind w:firstLine="800"/>
      </w:pPr>
      <w:r>
        <w:rPr>
          <w:rStyle w:val="Zkladntext"/>
        </w:rPr>
        <w:t>Výztuž pro montáž nesklopného varného zařízení.</w:t>
      </w:r>
    </w:p>
    <w:p w14:paraId="6CD51CCC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firstLine="800"/>
      </w:pPr>
      <w:r>
        <w:rPr>
          <w:rStyle w:val="Zkladntext"/>
        </w:rPr>
        <w:t>Sada se skládá ze 2 kusů.</w:t>
      </w:r>
    </w:p>
    <w:p w14:paraId="46BEB0AD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160"/>
        <w:ind w:left="800"/>
      </w:pPr>
      <w:r>
        <w:rPr>
          <w:rStyle w:val="Zkladntext"/>
        </w:rPr>
        <w:t>Výrobce: ELRO-WERKE AG., Švýcarsko.</w:t>
      </w:r>
      <w:r>
        <w:rPr>
          <w:rStyle w:val="Zkladntext"/>
        </w:rPr>
        <w:br/>
      </w:r>
      <w:proofErr w:type="spellStart"/>
      <w:r>
        <w:rPr>
          <w:rStyle w:val="Zkladntext"/>
        </w:rPr>
        <w:t>Obj.číslo</w:t>
      </w:r>
      <w:proofErr w:type="spellEnd"/>
      <w:r>
        <w:rPr>
          <w:rStyle w:val="Zkladntext"/>
        </w:rPr>
        <w:t>: A101586</w:t>
      </w:r>
    </w:p>
    <w:p w14:paraId="1C8CAC59" w14:textId="77777777" w:rsidR="00003C9E" w:rsidRDefault="00000000">
      <w:pPr>
        <w:pStyle w:val="Nadpis40"/>
        <w:framePr w:w="10178" w:h="10757" w:hRule="exact" w:wrap="none" w:vAnchor="page" w:hAnchor="page" w:x="810" w:y="3063"/>
        <w:tabs>
          <w:tab w:val="left" w:pos="5633"/>
          <w:tab w:val="left" w:pos="7159"/>
          <w:tab w:val="left" w:pos="8959"/>
        </w:tabs>
        <w:spacing w:after="0" w:line="252" w:lineRule="auto"/>
        <w:ind w:left="0"/>
        <w:jc w:val="both"/>
        <w:rPr>
          <w:sz w:val="15"/>
          <w:szCs w:val="15"/>
        </w:rPr>
      </w:pPr>
      <w:bookmarkStart w:id="5" w:name="bookmark10"/>
      <w:r>
        <w:rPr>
          <w:rStyle w:val="Nadpis4"/>
          <w:color w:val="000000"/>
          <w:sz w:val="15"/>
          <w:szCs w:val="15"/>
        </w:rPr>
        <w:t xml:space="preserve">004 </w:t>
      </w:r>
      <w:r>
        <w:rPr>
          <w:rStyle w:val="Nadpis4"/>
          <w:b/>
          <w:bCs/>
        </w:rPr>
        <w:t>Vestavěná směšovací baterie 3/4",</w:t>
      </w:r>
      <w:r>
        <w:rPr>
          <w:rStyle w:val="Nadpis4"/>
          <w:b/>
          <w:bCs/>
        </w:rPr>
        <w:tab/>
      </w:r>
      <w:r>
        <w:rPr>
          <w:rStyle w:val="Nadpis4"/>
          <w:color w:val="000000"/>
          <w:sz w:val="20"/>
          <w:szCs w:val="20"/>
        </w:rPr>
        <w:t>1 ks</w:t>
      </w:r>
      <w:r>
        <w:rPr>
          <w:rStyle w:val="Nadpis4"/>
          <w:color w:val="000000"/>
          <w:sz w:val="20"/>
          <w:szCs w:val="20"/>
        </w:rPr>
        <w:tab/>
        <w:t>0,00 Kč</w:t>
      </w:r>
      <w:r>
        <w:rPr>
          <w:rStyle w:val="Nadpis4"/>
          <w:color w:val="000000"/>
          <w:sz w:val="20"/>
          <w:szCs w:val="20"/>
        </w:rPr>
        <w:tab/>
        <w:t xml:space="preserve">0,00 Kč </w:t>
      </w:r>
      <w:r>
        <w:rPr>
          <w:rStyle w:val="Nadpis4"/>
          <w:color w:val="000000"/>
          <w:sz w:val="15"/>
          <w:szCs w:val="15"/>
        </w:rPr>
        <w:t>21%</w:t>
      </w:r>
      <w:bookmarkEnd w:id="5"/>
    </w:p>
    <w:p w14:paraId="5BBCA174" w14:textId="77777777" w:rsidR="00003C9E" w:rsidRDefault="00000000">
      <w:pPr>
        <w:pStyle w:val="Nadpis40"/>
        <w:framePr w:w="10178" w:h="10757" w:hRule="exact" w:wrap="none" w:vAnchor="page" w:hAnchor="page" w:x="810" w:y="3063"/>
        <w:spacing w:line="252" w:lineRule="auto"/>
      </w:pPr>
      <w:r>
        <w:rPr>
          <w:rStyle w:val="Nadpis4"/>
          <w:b/>
          <w:bCs/>
        </w:rPr>
        <w:t xml:space="preserve">rameno 350 mm </w:t>
      </w:r>
      <w:proofErr w:type="gramStart"/>
      <w:r>
        <w:rPr>
          <w:rStyle w:val="Nadpis4"/>
          <w:b/>
          <w:bCs/>
        </w:rPr>
        <w:t>se</w:t>
      </w:r>
      <w:proofErr w:type="gramEnd"/>
      <w:r>
        <w:rPr>
          <w:rStyle w:val="Nadpis4"/>
          <w:b/>
          <w:bCs/>
        </w:rPr>
        <w:t xml:space="preserve"> stop ventilem,</w:t>
      </w:r>
      <w:r>
        <w:rPr>
          <w:rStyle w:val="Nadpis4"/>
          <w:b/>
          <w:bCs/>
        </w:rPr>
        <w:br/>
        <w:t>AMB350</w:t>
      </w:r>
    </w:p>
    <w:p w14:paraId="6E8AD826" w14:textId="77777777" w:rsidR="00003C9E" w:rsidRDefault="00000000">
      <w:pPr>
        <w:pStyle w:val="Zkladntext1"/>
        <w:framePr w:w="10178" w:h="10757" w:hRule="exact" w:wrap="none" w:vAnchor="page" w:hAnchor="page" w:x="810" w:y="3063"/>
        <w:ind w:left="800"/>
      </w:pPr>
      <w:r>
        <w:rPr>
          <w:rStyle w:val="Zkladntext"/>
        </w:rPr>
        <w:t>Masivní chromovaná směšovací baterie s otočným ramenem o délce 350 mm, včetně skryté instalační</w:t>
      </w:r>
      <w:r>
        <w:rPr>
          <w:rStyle w:val="Zkladntext"/>
        </w:rPr>
        <w:br/>
        <w:t>části.</w:t>
      </w:r>
    </w:p>
    <w:p w14:paraId="5F93110E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left="800"/>
      </w:pPr>
      <w:r>
        <w:rPr>
          <w:rStyle w:val="Zkladntext"/>
        </w:rPr>
        <w:t>Pro typy DB(P)KGN/JK ELRO.</w:t>
      </w:r>
    </w:p>
    <w:p w14:paraId="28022B9E" w14:textId="77777777" w:rsidR="00003C9E" w:rsidRDefault="00000000">
      <w:pPr>
        <w:pStyle w:val="Zkladntext1"/>
        <w:framePr w:w="10178" w:h="10757" w:hRule="exact" w:wrap="none" w:vAnchor="page" w:hAnchor="page" w:x="810" w:y="3063"/>
        <w:ind w:firstLine="800"/>
      </w:pPr>
      <w:r>
        <w:rPr>
          <w:rStyle w:val="Zkladntext"/>
        </w:rPr>
        <w:t>Instalace ELRO-WERKE AG, Švýcarsko.</w:t>
      </w:r>
    </w:p>
    <w:p w14:paraId="76500497" w14:textId="77777777" w:rsidR="00003C9E" w:rsidRDefault="00000000">
      <w:pPr>
        <w:pStyle w:val="Zkladntext1"/>
        <w:framePr w:w="10178" w:h="10757" w:hRule="exact" w:wrap="none" w:vAnchor="page" w:hAnchor="page" w:x="810" w:y="3063"/>
        <w:ind w:firstLine="800"/>
      </w:pPr>
      <w:r>
        <w:rPr>
          <w:rStyle w:val="Zkladntext"/>
        </w:rPr>
        <w:t>Hmotnost 10 kg</w:t>
      </w:r>
    </w:p>
    <w:p w14:paraId="76CD1DE5" w14:textId="77777777" w:rsidR="00003C9E" w:rsidRDefault="00000000">
      <w:pPr>
        <w:pStyle w:val="Zkladntext1"/>
        <w:framePr w:w="10178" w:h="10757" w:hRule="exact" w:wrap="none" w:vAnchor="page" w:hAnchor="page" w:x="810" w:y="3063"/>
        <w:ind w:firstLine="800"/>
      </w:pPr>
      <w:r>
        <w:rPr>
          <w:rStyle w:val="Zkladntext"/>
        </w:rPr>
        <w:t>Velikost: 3/4"</w:t>
      </w:r>
    </w:p>
    <w:p w14:paraId="3600E2F0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160"/>
        <w:ind w:firstLine="800"/>
      </w:pPr>
      <w:proofErr w:type="spellStart"/>
      <w:r>
        <w:rPr>
          <w:rStyle w:val="Zkladntext"/>
        </w:rPr>
        <w:t>Obj.číslo</w:t>
      </w:r>
      <w:proofErr w:type="spellEnd"/>
      <w:r>
        <w:rPr>
          <w:rStyle w:val="Zkladntext"/>
        </w:rPr>
        <w:t>: A101941</w:t>
      </w:r>
    </w:p>
    <w:p w14:paraId="5B0ED7B2" w14:textId="77777777" w:rsidR="00003C9E" w:rsidRDefault="00000000">
      <w:pPr>
        <w:pStyle w:val="Nadpis40"/>
        <w:framePr w:w="10178" w:h="10757" w:hRule="exact" w:wrap="none" w:vAnchor="page" w:hAnchor="page" w:x="810" w:y="3063"/>
        <w:tabs>
          <w:tab w:val="left" w:pos="5633"/>
          <w:tab w:val="left" w:pos="7159"/>
          <w:tab w:val="left" w:pos="8959"/>
        </w:tabs>
        <w:spacing w:after="0" w:line="223" w:lineRule="auto"/>
        <w:ind w:left="0"/>
        <w:jc w:val="both"/>
        <w:rPr>
          <w:sz w:val="15"/>
          <w:szCs w:val="15"/>
        </w:rPr>
      </w:pPr>
      <w:bookmarkStart w:id="6" w:name="bookmark13"/>
      <w:r>
        <w:rPr>
          <w:rStyle w:val="Nadpis4"/>
          <w:color w:val="000000"/>
          <w:sz w:val="15"/>
          <w:szCs w:val="15"/>
        </w:rPr>
        <w:t xml:space="preserve">005 </w:t>
      </w:r>
      <w:r>
        <w:rPr>
          <w:rStyle w:val="Nadpis4"/>
          <w:b/>
          <w:bCs/>
        </w:rPr>
        <w:t>Konektivita ELRO sestavená ze dvou</w:t>
      </w:r>
      <w:r>
        <w:rPr>
          <w:rStyle w:val="Nadpis4"/>
          <w:b/>
          <w:bCs/>
        </w:rPr>
        <w:tab/>
      </w:r>
      <w:r>
        <w:rPr>
          <w:rStyle w:val="Nadpis4"/>
          <w:color w:val="000000"/>
          <w:sz w:val="20"/>
          <w:szCs w:val="20"/>
        </w:rPr>
        <w:t>1 ks</w:t>
      </w:r>
      <w:r>
        <w:rPr>
          <w:rStyle w:val="Nadpis4"/>
          <w:color w:val="000000"/>
          <w:sz w:val="20"/>
          <w:szCs w:val="20"/>
        </w:rPr>
        <w:tab/>
        <w:t>0,00 Kč</w:t>
      </w:r>
      <w:r>
        <w:rPr>
          <w:rStyle w:val="Nadpis4"/>
          <w:color w:val="000000"/>
          <w:sz w:val="20"/>
          <w:szCs w:val="20"/>
        </w:rPr>
        <w:tab/>
        <w:t xml:space="preserve">0,00 Kč </w:t>
      </w:r>
      <w:r>
        <w:rPr>
          <w:rStyle w:val="Nadpis4"/>
          <w:color w:val="000000"/>
          <w:sz w:val="15"/>
          <w:szCs w:val="15"/>
        </w:rPr>
        <w:t>21%</w:t>
      </w:r>
      <w:bookmarkEnd w:id="6"/>
    </w:p>
    <w:p w14:paraId="63759E94" w14:textId="77777777" w:rsidR="00003C9E" w:rsidRDefault="00000000">
      <w:pPr>
        <w:pStyle w:val="Nadpis40"/>
        <w:framePr w:w="10178" w:h="10757" w:hRule="exact" w:wrap="none" w:vAnchor="page" w:hAnchor="page" w:x="810" w:y="3063"/>
        <w:spacing w:line="223" w:lineRule="auto"/>
      </w:pPr>
      <w:r>
        <w:rPr>
          <w:rStyle w:val="Nadpis4"/>
          <w:b/>
          <w:bCs/>
        </w:rPr>
        <w:t>modulů ve varném zařízení</w:t>
      </w:r>
    </w:p>
    <w:p w14:paraId="32518894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left="800"/>
      </w:pPr>
      <w:r>
        <w:rPr>
          <w:rStyle w:val="Zkladntext"/>
        </w:rPr>
        <w:t>Řešení konektivity sestávající ze dvou modulů:</w:t>
      </w:r>
    </w:p>
    <w:p w14:paraId="7CF1766B" w14:textId="77777777" w:rsidR="00003C9E" w:rsidRDefault="00000000">
      <w:pPr>
        <w:pStyle w:val="Zkladntext1"/>
        <w:framePr w:w="10178" w:h="10757" w:hRule="exact" w:wrap="none" w:vAnchor="page" w:hAnchor="page" w:x="810" w:y="3063"/>
        <w:ind w:left="800"/>
      </w:pPr>
      <w:r>
        <w:rPr>
          <w:rStyle w:val="Zkladntext"/>
        </w:rPr>
        <w:t xml:space="preserve">Chytré </w:t>
      </w:r>
      <w:proofErr w:type="gramStart"/>
      <w:r>
        <w:rPr>
          <w:rStyle w:val="Zkladntext"/>
        </w:rPr>
        <w:t>propojení - ELRO</w:t>
      </w:r>
      <w:proofErr w:type="gramEnd"/>
      <w:r>
        <w:rPr>
          <w:rStyle w:val="Zkladntext"/>
        </w:rPr>
        <w:t xml:space="preserve"> Smart </w:t>
      </w:r>
      <w:proofErr w:type="spellStart"/>
      <w:r>
        <w:rPr>
          <w:rStyle w:val="Zkladntext"/>
        </w:rPr>
        <w:t>Connect</w:t>
      </w:r>
      <w:proofErr w:type="spellEnd"/>
    </w:p>
    <w:p w14:paraId="5658F336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left="800"/>
      </w:pPr>
      <w:r>
        <w:rPr>
          <w:rStyle w:val="Zkladntext"/>
        </w:rPr>
        <w:t>Poskytuje řešení konektivity pro zobrazení procesů vaření v reálném čase, analýzu využití a</w:t>
      </w:r>
      <w:r>
        <w:rPr>
          <w:rStyle w:val="Zkladntext"/>
        </w:rPr>
        <w:br/>
        <w:t>obsazenost,</w:t>
      </w:r>
      <w:r>
        <w:rPr>
          <w:rStyle w:val="Zkladntext"/>
        </w:rPr>
        <w:br/>
        <w:t>protokolování teplotních profilů pro dokumentaci HACCP, spotřeby energie, provozních nákladů a chyb</w:t>
      </w:r>
      <w:r>
        <w:rPr>
          <w:rStyle w:val="Zkladntext"/>
        </w:rPr>
        <w:br/>
        <w:t>stavové zprávy varného zařízení ELRO.</w:t>
      </w:r>
    </w:p>
    <w:p w14:paraId="2D7740B3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left="800"/>
      </w:pPr>
      <w:r>
        <w:rPr>
          <w:rStyle w:val="Zkladntext"/>
        </w:rPr>
        <w:t xml:space="preserve">Vzdálená </w:t>
      </w:r>
      <w:proofErr w:type="gramStart"/>
      <w:r>
        <w:rPr>
          <w:rStyle w:val="Zkladntext"/>
        </w:rPr>
        <w:t>správa - ELRO</w:t>
      </w:r>
      <w:proofErr w:type="gram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Chef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Connect</w:t>
      </w:r>
      <w:proofErr w:type="spellEnd"/>
      <w:r>
        <w:rPr>
          <w:rStyle w:val="Zkladntext"/>
        </w:rPr>
        <w:br/>
        <w:t>Poskytuje možnost kategorizovat potraviny podle typu, podrobnosti o v krocích vaření, teplotách a</w:t>
      </w:r>
      <w:r>
        <w:rPr>
          <w:rStyle w:val="Zkladntext"/>
        </w:rPr>
        <w:br/>
        <w:t>časech,</w:t>
      </w:r>
      <w:r>
        <w:rPr>
          <w:rStyle w:val="Zkladntext"/>
        </w:rPr>
        <w:br/>
      </w:r>
      <w:proofErr w:type="spellStart"/>
      <w:r>
        <w:rPr>
          <w:rStyle w:val="Zkladntext"/>
        </w:rPr>
        <w:t>centrálizovaněvytváří</w:t>
      </w:r>
      <w:proofErr w:type="spellEnd"/>
      <w:r>
        <w:rPr>
          <w:rStyle w:val="Zkladntext"/>
        </w:rPr>
        <w:t xml:space="preserve"> a reviduje programy vaření a přenos na různá zařízení a napříč varným blokem.</w:t>
      </w:r>
    </w:p>
    <w:p w14:paraId="52F9E3F3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220"/>
        <w:ind w:left="800"/>
      </w:pPr>
      <w:r>
        <w:rPr>
          <w:rStyle w:val="Zkladntext"/>
        </w:rPr>
        <w:t>Cloudové řešení umožňuje přístup ke všem datům.</w:t>
      </w:r>
    </w:p>
    <w:p w14:paraId="57AAC1B5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160"/>
        <w:ind w:left="800"/>
      </w:pPr>
      <w:r>
        <w:rPr>
          <w:rStyle w:val="Zkladntext"/>
        </w:rPr>
        <w:t>Výrobce: ELRO WERKE AG., Švýcarsko.</w:t>
      </w:r>
      <w:r>
        <w:rPr>
          <w:rStyle w:val="Zkladntext"/>
        </w:rPr>
        <w:br/>
      </w:r>
      <w:proofErr w:type="spellStart"/>
      <w:r>
        <w:rPr>
          <w:rStyle w:val="Zkladntext"/>
        </w:rPr>
        <w:t>Obj.číslo</w:t>
      </w:r>
      <w:proofErr w:type="spellEnd"/>
      <w:r>
        <w:rPr>
          <w:rStyle w:val="Zkladntext"/>
        </w:rPr>
        <w:t>: 48434</w:t>
      </w:r>
    </w:p>
    <w:p w14:paraId="4CD63430" w14:textId="77777777" w:rsidR="00003C9E" w:rsidRDefault="00000000">
      <w:pPr>
        <w:pStyle w:val="Zkladntext1"/>
        <w:framePr w:w="10178" w:h="10757" w:hRule="exact" w:wrap="none" w:vAnchor="page" w:hAnchor="page" w:x="810" w:y="3063"/>
        <w:tabs>
          <w:tab w:val="left" w:pos="5633"/>
        </w:tabs>
        <w:spacing w:after="60" w:line="223" w:lineRule="auto"/>
        <w:jc w:val="both"/>
        <w:rPr>
          <w:sz w:val="15"/>
          <w:szCs w:val="15"/>
        </w:rPr>
      </w:pPr>
      <w:r>
        <w:rPr>
          <w:rStyle w:val="Zkladntext"/>
          <w:sz w:val="15"/>
          <w:szCs w:val="15"/>
        </w:rPr>
        <w:t xml:space="preserve">on </w:t>
      </w:r>
      <w:r>
        <w:rPr>
          <w:rStyle w:val="Zkladntext"/>
          <w:b/>
          <w:bCs/>
          <w:color w:val="0202C0"/>
          <w:sz w:val="22"/>
          <w:szCs w:val="22"/>
        </w:rPr>
        <w:t>Balné-dřevěná konstrukce</w:t>
      </w:r>
      <w:r>
        <w:rPr>
          <w:rStyle w:val="Zkladntext"/>
          <w:b/>
          <w:bCs/>
          <w:color w:val="0202C0"/>
          <w:sz w:val="22"/>
          <w:szCs w:val="22"/>
        </w:rPr>
        <w:tab/>
      </w:r>
      <w:r>
        <w:rPr>
          <w:rStyle w:val="Zkladntext"/>
        </w:rPr>
        <w:t xml:space="preserve">1 ks 6 375,00 Kč 6 375,00 Kč </w:t>
      </w:r>
      <w:r>
        <w:rPr>
          <w:rStyle w:val="Zkladntext"/>
          <w:sz w:val="15"/>
          <w:szCs w:val="15"/>
        </w:rPr>
        <w:t>21%</w:t>
      </w:r>
    </w:p>
    <w:p w14:paraId="509D03CE" w14:textId="77777777" w:rsidR="00003C9E" w:rsidRDefault="00000000">
      <w:pPr>
        <w:pStyle w:val="Zkladntext1"/>
        <w:framePr w:w="10178" w:h="10757" w:hRule="exact" w:wrap="none" w:vAnchor="page" w:hAnchor="page" w:x="810" w:y="3063"/>
        <w:spacing w:after="160"/>
        <w:ind w:left="800"/>
      </w:pPr>
      <w:r>
        <w:rPr>
          <w:rStyle w:val="Zkladntext"/>
        </w:rPr>
        <w:t>Pevné dřevěné bednění s výztuhou pro těžká břemena.</w:t>
      </w:r>
      <w:r>
        <w:rPr>
          <w:rStyle w:val="Zkladntext"/>
        </w:rPr>
        <w:br/>
      </w:r>
      <w:proofErr w:type="spellStart"/>
      <w:r>
        <w:rPr>
          <w:rStyle w:val="Zkladntext"/>
        </w:rPr>
        <w:t>Obj.číslo</w:t>
      </w:r>
      <w:proofErr w:type="spellEnd"/>
      <w:r>
        <w:rPr>
          <w:rStyle w:val="Zkladntext"/>
        </w:rPr>
        <w:t>: D1017</w:t>
      </w:r>
    </w:p>
    <w:p w14:paraId="32A7E508" w14:textId="77777777" w:rsidR="00003C9E" w:rsidRDefault="00000000">
      <w:pPr>
        <w:pStyle w:val="Nadpis40"/>
        <w:framePr w:w="10178" w:h="10757" w:hRule="exact" w:wrap="none" w:vAnchor="page" w:hAnchor="page" w:x="810" w:y="3063"/>
        <w:tabs>
          <w:tab w:val="left" w:pos="5633"/>
        </w:tabs>
        <w:spacing w:after="0" w:line="223" w:lineRule="auto"/>
        <w:ind w:left="0"/>
        <w:rPr>
          <w:sz w:val="15"/>
          <w:szCs w:val="15"/>
        </w:rPr>
      </w:pPr>
      <w:bookmarkStart w:id="7" w:name="bookmark16"/>
      <w:r>
        <w:rPr>
          <w:rStyle w:val="Nadpis4"/>
          <w:b/>
          <w:bCs/>
          <w:color w:val="000000"/>
          <w:vertAlign w:val="superscript"/>
        </w:rPr>
        <w:t>012</w:t>
      </w:r>
      <w:r>
        <w:rPr>
          <w:rStyle w:val="Nadpis4"/>
          <w:b/>
          <w:bCs/>
          <w:color w:val="000000"/>
        </w:rPr>
        <w:t xml:space="preserve"> </w:t>
      </w:r>
      <w:r>
        <w:rPr>
          <w:rStyle w:val="Nadpis4"/>
          <w:b/>
          <w:bCs/>
        </w:rPr>
        <w:t>Doprava ze zahraničí, celní poplatky</w:t>
      </w:r>
      <w:r>
        <w:rPr>
          <w:rStyle w:val="Nadpis4"/>
          <w:b/>
          <w:bCs/>
        </w:rPr>
        <w:tab/>
      </w:r>
      <w:r>
        <w:rPr>
          <w:rStyle w:val="Nadpis4"/>
          <w:color w:val="000000"/>
          <w:sz w:val="20"/>
          <w:szCs w:val="20"/>
        </w:rPr>
        <w:t xml:space="preserve">1 ks 14 500,00 Kč 14 500,00 Kč </w:t>
      </w:r>
      <w:r>
        <w:rPr>
          <w:rStyle w:val="Nadpis4"/>
          <w:color w:val="000000"/>
          <w:sz w:val="15"/>
          <w:szCs w:val="15"/>
        </w:rPr>
        <w:t>21%</w:t>
      </w:r>
      <w:bookmarkEnd w:id="7"/>
    </w:p>
    <w:p w14:paraId="6E0A2CA9" w14:textId="77777777" w:rsidR="00003C9E" w:rsidRDefault="00000000">
      <w:pPr>
        <w:pStyle w:val="Zhlavnebozpat0"/>
        <w:framePr w:w="4428" w:h="533" w:hRule="exact" w:wrap="none" w:vAnchor="page" w:hAnchor="page" w:x="3666" w:y="15010"/>
        <w:spacing w:line="334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1760378C" w14:textId="77777777" w:rsidR="00003C9E" w:rsidRDefault="00000000">
      <w:pPr>
        <w:pStyle w:val="Zhlavnebozpat0"/>
        <w:framePr w:w="4428" w:h="533" w:hRule="exact" w:wrap="none" w:vAnchor="page" w:hAnchor="page" w:x="3666" w:y="15010"/>
        <w:spacing w:line="334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613FBBEA" w14:textId="77777777" w:rsidR="00003C9E" w:rsidRDefault="00000000">
      <w:pPr>
        <w:pStyle w:val="Zhlavnebozpat0"/>
        <w:framePr w:w="883" w:h="202" w:hRule="exact" w:wrap="none" w:vAnchor="page" w:hAnchor="page" w:x="10050" w:y="15034"/>
        <w:spacing w:line="240" w:lineRule="auto"/>
        <w:jc w:val="right"/>
      </w:pPr>
      <w:r>
        <w:rPr>
          <w:rStyle w:val="Zhlavnebozpat"/>
        </w:rPr>
        <w:t>Strana 6 z 7</w:t>
      </w:r>
    </w:p>
    <w:p w14:paraId="6518F9D7" w14:textId="77777777" w:rsidR="00003C9E" w:rsidRDefault="00000000">
      <w:pPr>
        <w:pStyle w:val="Zhlavnebozpat0"/>
        <w:framePr w:wrap="none" w:vAnchor="page" w:hAnchor="page" w:x="815" w:y="15039"/>
        <w:spacing w:line="240" w:lineRule="auto"/>
      </w:pPr>
      <w:r>
        <w:rPr>
          <w:rStyle w:val="Zhlavnebozpat"/>
        </w:rPr>
        <w:t>NT05739</w:t>
      </w:r>
    </w:p>
    <w:p w14:paraId="0A359449" w14:textId="77777777" w:rsidR="00003C9E" w:rsidRDefault="00003C9E">
      <w:pPr>
        <w:spacing w:line="1" w:lineRule="exact"/>
        <w:sectPr w:rsidR="00003C9E">
          <w:pgSz w:w="11906" w:h="16838"/>
          <w:pgMar w:top="1634" w:right="360" w:bottom="389" w:left="360" w:header="0" w:footer="3" w:gutter="0"/>
          <w:cols w:space="720"/>
          <w:noEndnote/>
          <w:docGrid w:linePitch="360"/>
        </w:sectPr>
      </w:pPr>
    </w:p>
    <w:p w14:paraId="44866C91" w14:textId="77777777" w:rsidR="00003C9E" w:rsidRDefault="00003C9E">
      <w:pPr>
        <w:spacing w:line="1" w:lineRule="exact"/>
      </w:pPr>
    </w:p>
    <w:p w14:paraId="73FFCB6B" w14:textId="77777777" w:rsidR="00003C9E" w:rsidRDefault="00000000">
      <w:pPr>
        <w:pStyle w:val="Zhlavnebozpat0"/>
        <w:framePr w:w="1510" w:h="329" w:hRule="exact" w:wrap="none" w:vAnchor="page" w:hAnchor="page" w:x="9519" w:y="1416"/>
        <w:spacing w:line="240" w:lineRule="auto"/>
        <w:jc w:val="center"/>
        <w:rPr>
          <w:sz w:val="30"/>
          <w:szCs w:val="30"/>
        </w:rPr>
      </w:pPr>
      <w:r>
        <w:rPr>
          <w:rStyle w:val="Zhlavnebozpat"/>
          <w:b/>
          <w:bCs/>
          <w:sz w:val="30"/>
          <w:szCs w:val="30"/>
        </w:rPr>
        <w:t>NABÍDKA</w:t>
      </w:r>
    </w:p>
    <w:p w14:paraId="372BB26C" w14:textId="77777777" w:rsidR="00003C9E" w:rsidRDefault="00000000">
      <w:pPr>
        <w:framePr w:wrap="none" w:vAnchor="page" w:hAnchor="page" w:x="826" w:y="1421"/>
        <w:rPr>
          <w:sz w:val="2"/>
          <w:szCs w:val="2"/>
        </w:rPr>
      </w:pPr>
      <w:r>
        <w:rPr>
          <w:noProof/>
        </w:rPr>
        <w:drawing>
          <wp:inline distT="0" distB="0" distL="0" distR="0" wp14:anchorId="0694532C" wp14:editId="03477649">
            <wp:extent cx="1578610" cy="36576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157861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8981A" w14:textId="77777777" w:rsidR="00003C9E" w:rsidRDefault="00000000">
      <w:pPr>
        <w:pStyle w:val="Titulekobrzku0"/>
        <w:framePr w:wrap="none" w:vAnchor="page" w:hAnchor="page" w:x="811" w:y="2061"/>
        <w:spacing w:after="0"/>
      </w:pPr>
      <w:r>
        <w:rPr>
          <w:rStyle w:val="Titulekobrzku"/>
        </w:rPr>
        <w:t>Olší 3</w:t>
      </w:r>
    </w:p>
    <w:p w14:paraId="219FE022" w14:textId="77777777" w:rsidR="00003C9E" w:rsidRDefault="00000000">
      <w:pPr>
        <w:pStyle w:val="Titulekobrzku0"/>
        <w:framePr w:w="10195" w:h="845" w:hRule="exact" w:wrap="none" w:vAnchor="page" w:hAnchor="page" w:x="811" w:y="2265"/>
      </w:pPr>
      <w:r>
        <w:rPr>
          <w:rStyle w:val="Titulekobrzku"/>
        </w:rPr>
        <w:t>CZ-588 56 Telč</w:t>
      </w:r>
    </w:p>
    <w:p w14:paraId="0D664528" w14:textId="77777777" w:rsidR="00003C9E" w:rsidRDefault="00000000">
      <w:pPr>
        <w:pStyle w:val="Titulekobrzku0"/>
        <w:framePr w:w="10195" w:h="845" w:hRule="exact" w:wrap="none" w:vAnchor="page" w:hAnchor="page" w:x="811" w:y="2265"/>
      </w:pPr>
      <w:r>
        <w:rPr>
          <w:rStyle w:val="Titulekobrzku"/>
        </w:rPr>
        <w:t>Tel.: +420721208991, DS: no</w:t>
      </w:r>
    </w:p>
    <w:p w14:paraId="2777C9FA" w14:textId="77777777" w:rsidR="00003C9E" w:rsidRDefault="00000000">
      <w:pPr>
        <w:pStyle w:val="Titulekobrzku0"/>
        <w:framePr w:w="10195" w:h="845" w:hRule="exact" w:wrap="none" w:vAnchor="page" w:hAnchor="page" w:x="811" w:y="2265"/>
      </w:pPr>
      <w:r>
        <w:rPr>
          <w:rStyle w:val="Titulekobrzku"/>
        </w:rPr>
        <w:t xml:space="preserve">E-mail: </w:t>
      </w:r>
      <w:hyperlink r:id="rId23" w:history="1">
        <w:r>
          <w:rPr>
            <w:rStyle w:val="Titulekobrzku"/>
            <w:lang w:val="en-US" w:eastAsia="en-US"/>
          </w:rPr>
          <w:t>stevy@stevy.cz</w:t>
        </w:r>
      </w:hyperlink>
    </w:p>
    <w:p w14:paraId="398C495F" w14:textId="77777777" w:rsidR="00003C9E" w:rsidRDefault="00000000">
      <w:pPr>
        <w:pStyle w:val="Titulekobrzku0"/>
        <w:framePr w:w="10195" w:h="845" w:hRule="exact" w:wrap="none" w:vAnchor="page" w:hAnchor="page" w:x="811" w:y="2265"/>
        <w:spacing w:after="0"/>
      </w:pPr>
      <w:hyperlink r:id="rId24" w:history="1">
        <w:r>
          <w:rPr>
            <w:rStyle w:val="Titulekobrzku"/>
            <w:lang w:val="en-US" w:eastAsia="en-US"/>
          </w:rPr>
          <w:t>www.stevy.cz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3634"/>
        <w:gridCol w:w="974"/>
        <w:gridCol w:w="1474"/>
        <w:gridCol w:w="1474"/>
        <w:gridCol w:w="1642"/>
        <w:gridCol w:w="422"/>
      </w:tblGrid>
      <w:tr w:rsidR="00003C9E" w14:paraId="33CA0C2E" w14:textId="77777777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55E79B46" w14:textId="77777777" w:rsidR="00003C9E" w:rsidRDefault="00000000">
            <w:pPr>
              <w:pStyle w:val="Jin0"/>
              <w:framePr w:w="10176" w:h="3072" w:wrap="none" w:vAnchor="page" w:hAnchor="page" w:x="811" w:y="3547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013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3CBD7F" w14:textId="77777777" w:rsidR="00003C9E" w:rsidRDefault="00000000">
            <w:pPr>
              <w:pStyle w:val="Jin0"/>
              <w:framePr w:w="10176" w:h="3072" w:wrap="none" w:vAnchor="page" w:hAnchor="page" w:x="811" w:y="3547"/>
              <w:spacing w:line="252" w:lineRule="auto"/>
              <w:ind w:left="240" w:firstLine="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t>Demontáž, montáž, montážní</w:t>
            </w: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br/>
              <w:t>materiál, doprava technika,</w:t>
            </w: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br/>
              <w:t>technické zaškolení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023E8EA7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80"/>
            </w:pPr>
            <w:r>
              <w:rPr>
                <w:rStyle w:val="Jin"/>
              </w:rPr>
              <w:t>1 ks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34F34428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140"/>
            </w:pPr>
            <w:r>
              <w:rPr>
                <w:rStyle w:val="Jin"/>
              </w:rPr>
              <w:t>6 500,00 Kč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738A81CE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60"/>
              <w:jc w:val="both"/>
            </w:pPr>
            <w:r>
              <w:rPr>
                <w:rStyle w:val="Jin"/>
              </w:rPr>
              <w:t>6 500,00 Kč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23A2B36C" w14:textId="77777777" w:rsidR="00003C9E" w:rsidRDefault="00000000">
            <w:pPr>
              <w:pStyle w:val="Jin0"/>
              <w:framePr w:w="10176" w:h="3072" w:wrap="none" w:vAnchor="page" w:hAnchor="page" w:x="811" w:y="3547"/>
              <w:rPr>
                <w:sz w:val="15"/>
                <w:szCs w:val="15"/>
              </w:rPr>
            </w:pPr>
            <w:proofErr w:type="gramStart"/>
            <w:r>
              <w:rPr>
                <w:rStyle w:val="Jin"/>
                <w:sz w:val="15"/>
                <w:szCs w:val="15"/>
              </w:rPr>
              <w:t>21%</w:t>
            </w:r>
            <w:proofErr w:type="gramEnd"/>
          </w:p>
        </w:tc>
      </w:tr>
      <w:tr w:rsidR="00003C9E" w14:paraId="6E6B3AE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6942014C" w14:textId="77777777" w:rsidR="00003C9E" w:rsidRDefault="00000000">
            <w:pPr>
              <w:pStyle w:val="Jin0"/>
              <w:framePr w:w="10176" w:h="3072" w:wrap="none" w:vAnchor="page" w:hAnchor="page" w:x="811" w:y="3547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014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</w:tcPr>
          <w:p w14:paraId="2438B07B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26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t>Revizní zpráva elektra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</w:tcPr>
          <w:p w14:paraId="2DD7196E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2FF75406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80"/>
            </w:pPr>
            <w:r>
              <w:rPr>
                <w:rStyle w:val="Jin"/>
              </w:rPr>
              <w:t>1 X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3E5F3376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140"/>
            </w:pPr>
            <w:r>
              <w:rPr>
                <w:rStyle w:val="Jin"/>
              </w:rPr>
              <w:t>1 450,00 Kč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65460211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60"/>
              <w:jc w:val="both"/>
            </w:pPr>
            <w:r>
              <w:rPr>
                <w:rStyle w:val="Jin"/>
              </w:rPr>
              <w:t>1 450,00 Kč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49CA3BF6" w14:textId="77777777" w:rsidR="00003C9E" w:rsidRDefault="00000000">
            <w:pPr>
              <w:pStyle w:val="Jin0"/>
              <w:framePr w:w="10176" w:h="3072" w:wrap="none" w:vAnchor="page" w:hAnchor="page" w:x="811" w:y="3547"/>
              <w:rPr>
                <w:sz w:val="15"/>
                <w:szCs w:val="15"/>
              </w:rPr>
            </w:pPr>
            <w:proofErr w:type="gramStart"/>
            <w:r>
              <w:rPr>
                <w:rStyle w:val="Jin"/>
                <w:sz w:val="15"/>
                <w:szCs w:val="15"/>
              </w:rPr>
              <w:t>21%</w:t>
            </w:r>
            <w:proofErr w:type="gramEnd"/>
          </w:p>
        </w:tc>
      </w:tr>
      <w:tr w:rsidR="00003C9E" w14:paraId="0EB79F59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22BEED3C" w14:textId="77777777" w:rsidR="00003C9E" w:rsidRDefault="00000000">
            <w:pPr>
              <w:pStyle w:val="Jin0"/>
              <w:framePr w:w="10176" w:h="3072" w:wrap="none" w:vAnchor="page" w:hAnchor="page" w:x="811" w:y="3547"/>
              <w:jc w:val="both"/>
              <w:rPr>
                <w:sz w:val="15"/>
                <w:szCs w:val="15"/>
              </w:rPr>
            </w:pPr>
            <w:r>
              <w:rPr>
                <w:rStyle w:val="Jin"/>
                <w:sz w:val="15"/>
                <w:szCs w:val="15"/>
              </w:rPr>
              <w:t>015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19FD777" w14:textId="77777777" w:rsidR="00003C9E" w:rsidRDefault="00000000">
            <w:pPr>
              <w:pStyle w:val="Jin0"/>
              <w:framePr w:w="10176" w:h="3072" w:wrap="none" w:vAnchor="page" w:hAnchor="page" w:x="811" w:y="3547"/>
              <w:ind w:left="240" w:firstLine="2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t>Odborné zaškolení kuchařem včetně</w:t>
            </w:r>
            <w:r>
              <w:rPr>
                <w:rStyle w:val="Jin"/>
                <w:b/>
                <w:bCs/>
                <w:color w:val="0202C0"/>
                <w:sz w:val="22"/>
                <w:szCs w:val="22"/>
              </w:rPr>
              <w:br/>
              <w:t>dopravy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3C199A57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80"/>
            </w:pPr>
            <w:r>
              <w:rPr>
                <w:rStyle w:val="Ji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3D42D898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140"/>
            </w:pPr>
            <w:r>
              <w:rPr>
                <w:rStyle w:val="Jin"/>
              </w:rPr>
              <w:t>2 000,00 Kč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487C02A7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460"/>
              <w:jc w:val="both"/>
            </w:pPr>
            <w:r>
              <w:rPr>
                <w:rStyle w:val="Jin"/>
              </w:rPr>
              <w:t>2 000,00 Kč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587EACCA" w14:textId="77777777" w:rsidR="00003C9E" w:rsidRDefault="00000000">
            <w:pPr>
              <w:pStyle w:val="Jin0"/>
              <w:framePr w:w="10176" w:h="3072" w:wrap="none" w:vAnchor="page" w:hAnchor="page" w:x="811" w:y="3547"/>
              <w:rPr>
                <w:sz w:val="15"/>
                <w:szCs w:val="15"/>
              </w:rPr>
            </w:pPr>
            <w:proofErr w:type="gramStart"/>
            <w:r>
              <w:rPr>
                <w:rStyle w:val="Jin"/>
                <w:sz w:val="15"/>
                <w:szCs w:val="15"/>
              </w:rPr>
              <w:t>21%</w:t>
            </w:r>
            <w:proofErr w:type="gramEnd"/>
          </w:p>
        </w:tc>
      </w:tr>
      <w:tr w:rsidR="00003C9E" w14:paraId="15C4A6DB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557" w:type="dxa"/>
            <w:tcBorders>
              <w:top w:val="single" w:sz="4" w:space="0" w:color="auto"/>
            </w:tcBorders>
            <w:shd w:val="clear" w:color="auto" w:fill="auto"/>
          </w:tcPr>
          <w:p w14:paraId="3568C444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auto"/>
          </w:tcPr>
          <w:p w14:paraId="0F3E419E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806DD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>CELKEM BEZ DPH:</w:t>
            </w: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4BDC3C87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0AE4A1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2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  <w:u w:val="single"/>
              </w:rPr>
              <w:t>786 586,90 Kč</w:t>
            </w: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14:paraId="4BF1C94F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</w:tr>
      <w:tr w:rsidR="00003C9E" w14:paraId="418ABB1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557" w:type="dxa"/>
            <w:shd w:val="clear" w:color="auto" w:fill="auto"/>
          </w:tcPr>
          <w:p w14:paraId="3441DA27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3634" w:type="dxa"/>
            <w:shd w:val="clear" w:color="auto" w:fill="auto"/>
          </w:tcPr>
          <w:p w14:paraId="5D5AE5A7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292F8F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CELKEM DPH </w:t>
            </w:r>
            <w:proofErr w:type="gramStart"/>
            <w:r>
              <w:rPr>
                <w:rStyle w:val="Jin"/>
                <w:sz w:val="18"/>
                <w:szCs w:val="18"/>
              </w:rPr>
              <w:t>21%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auto"/>
          </w:tcPr>
          <w:p w14:paraId="5E12260A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</w:tcPr>
          <w:p w14:paraId="794A2419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165 183,25 Kč</w:t>
            </w:r>
          </w:p>
        </w:tc>
        <w:tc>
          <w:tcPr>
            <w:tcW w:w="422" w:type="dxa"/>
            <w:shd w:val="clear" w:color="auto" w:fill="auto"/>
          </w:tcPr>
          <w:p w14:paraId="2C57DB74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</w:tr>
      <w:tr w:rsidR="00003C9E" w14:paraId="0AFF438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</w:tcPr>
          <w:p w14:paraId="02386C47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auto"/>
          </w:tcPr>
          <w:p w14:paraId="499E8A21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25DF84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3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CELKEM VČETNĚ DPH: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CBF64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74382" w14:textId="77777777" w:rsidR="00003C9E" w:rsidRDefault="00000000">
            <w:pPr>
              <w:pStyle w:val="Jin0"/>
              <w:framePr w:w="10176" w:h="3072" w:wrap="none" w:vAnchor="page" w:hAnchor="page" w:x="811" w:y="3547"/>
              <w:ind w:firstLine="2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951 770,15 Kč</w:t>
            </w:r>
          </w:p>
        </w:tc>
        <w:tc>
          <w:tcPr>
            <w:tcW w:w="422" w:type="dxa"/>
            <w:shd w:val="clear" w:color="auto" w:fill="auto"/>
          </w:tcPr>
          <w:p w14:paraId="20F5A673" w14:textId="77777777" w:rsidR="00003C9E" w:rsidRDefault="00003C9E">
            <w:pPr>
              <w:framePr w:w="10176" w:h="3072" w:wrap="none" w:vAnchor="page" w:hAnchor="page" w:x="811" w:y="3547"/>
              <w:rPr>
                <w:sz w:val="10"/>
                <w:szCs w:val="10"/>
              </w:rPr>
            </w:pPr>
          </w:p>
        </w:tc>
      </w:tr>
    </w:tbl>
    <w:p w14:paraId="7DCF2D6B" w14:textId="77777777" w:rsidR="00003C9E" w:rsidRDefault="00000000">
      <w:pPr>
        <w:pStyle w:val="Titulektabulky0"/>
        <w:framePr w:wrap="none" w:vAnchor="page" w:hAnchor="page" w:x="816" w:y="6873"/>
        <w:rPr>
          <w:sz w:val="15"/>
          <w:szCs w:val="15"/>
        </w:rPr>
      </w:pPr>
      <w:r>
        <w:rPr>
          <w:rStyle w:val="Titulektabulky"/>
          <w:sz w:val="15"/>
          <w:szCs w:val="15"/>
        </w:rPr>
        <w:t>S pozdravem</w:t>
      </w:r>
    </w:p>
    <w:p w14:paraId="100E60BA" w14:textId="6C556B9F" w:rsidR="00003C9E" w:rsidRDefault="003F51B7">
      <w:pPr>
        <w:pStyle w:val="Zkladntext1"/>
        <w:framePr w:w="2400" w:h="1176" w:hRule="exact" w:wrap="none" w:vAnchor="page" w:hAnchor="page" w:x="811" w:y="7339"/>
        <w:spacing w:line="302" w:lineRule="auto"/>
      </w:pPr>
      <w:proofErr w:type="spellStart"/>
      <w:r>
        <w:rPr>
          <w:rStyle w:val="Zkladntext"/>
        </w:rPr>
        <w:t>xxxxxxx</w:t>
      </w:r>
      <w:proofErr w:type="spellEnd"/>
      <w:r w:rsidR="00000000">
        <w:rPr>
          <w:rStyle w:val="Zkladntext"/>
        </w:rPr>
        <w:br/>
        <w:t>Ředitel společnosti</w:t>
      </w:r>
      <w:r w:rsidR="00000000">
        <w:rPr>
          <w:rStyle w:val="Zkladntext"/>
        </w:rPr>
        <w:br/>
        <w:t>tel.: +</w:t>
      </w:r>
      <w:r>
        <w:rPr>
          <w:rStyle w:val="Zkladntext"/>
        </w:rPr>
        <w:t>xxxxxxxxxxx</w:t>
      </w:r>
      <w:r w:rsidR="00000000">
        <w:rPr>
          <w:rStyle w:val="Zkladntext"/>
        </w:rPr>
        <w:br/>
        <w:t xml:space="preserve">email: </w:t>
      </w:r>
      <w:hyperlink r:id="rId25" w:history="1">
        <w:r w:rsidR="00000000">
          <w:rPr>
            <w:rStyle w:val="Zkladntext"/>
            <w:lang w:val="en-US" w:eastAsia="en-US"/>
          </w:rPr>
          <w:t>Jan.Prosa@stevy.cz</w:t>
        </w:r>
      </w:hyperlink>
    </w:p>
    <w:p w14:paraId="25B9CC3B" w14:textId="77777777" w:rsidR="00003C9E" w:rsidRDefault="00000000">
      <w:pPr>
        <w:pStyle w:val="Zhlavnebozpat0"/>
        <w:framePr w:w="4428" w:h="528" w:hRule="exact" w:wrap="none" w:vAnchor="page" w:hAnchor="page" w:x="3672" w:y="16310"/>
        <w:spacing w:line="331" w:lineRule="auto"/>
        <w:jc w:val="center"/>
      </w:pPr>
      <w:r>
        <w:rPr>
          <w:rStyle w:val="Zhlavnebozpat"/>
        </w:rPr>
        <w:t xml:space="preserve">OR KS v </w:t>
      </w:r>
      <w:proofErr w:type="gramStart"/>
      <w:r>
        <w:rPr>
          <w:rStyle w:val="Zhlavnebozpat"/>
        </w:rPr>
        <w:t>Brně :</w:t>
      </w:r>
      <w:proofErr w:type="gramEnd"/>
      <w:r>
        <w:rPr>
          <w:rStyle w:val="Zhlavnebozpat"/>
        </w:rPr>
        <w:t xml:space="preserve"> C/ 49409, IČ: 26977583, DIČ: CZ 26977583</w:t>
      </w:r>
    </w:p>
    <w:p w14:paraId="63DCAD80" w14:textId="77777777" w:rsidR="00003C9E" w:rsidRDefault="00000000">
      <w:pPr>
        <w:pStyle w:val="Zhlavnebozpat0"/>
        <w:framePr w:w="4428" w:h="528" w:hRule="exact" w:wrap="none" w:vAnchor="page" w:hAnchor="page" w:x="3672" w:y="16310"/>
        <w:spacing w:line="331" w:lineRule="auto"/>
        <w:jc w:val="center"/>
      </w:pPr>
      <w:r>
        <w:rPr>
          <w:rStyle w:val="Zhlavnebozpat"/>
        </w:rPr>
        <w:t>© Soft-</w:t>
      </w:r>
      <w:proofErr w:type="gramStart"/>
      <w:r>
        <w:rPr>
          <w:rStyle w:val="Zhlavnebozpat"/>
        </w:rPr>
        <w:t>4-Sale</w:t>
      </w:r>
      <w:proofErr w:type="gramEnd"/>
    </w:p>
    <w:p w14:paraId="23F8FEF0" w14:textId="77777777" w:rsidR="00003C9E" w:rsidRDefault="00000000">
      <w:pPr>
        <w:pStyle w:val="Zhlavnebozpat0"/>
        <w:framePr w:w="881" w:h="199" w:hRule="exact" w:wrap="none" w:vAnchor="page" w:hAnchor="page" w:x="10056" w:y="16334"/>
        <w:spacing w:line="240" w:lineRule="auto"/>
        <w:jc w:val="right"/>
      </w:pPr>
      <w:r>
        <w:rPr>
          <w:rStyle w:val="Zhlavnebozpat"/>
        </w:rPr>
        <w:t>Strana 7 z 7</w:t>
      </w:r>
    </w:p>
    <w:p w14:paraId="22590532" w14:textId="77777777" w:rsidR="00003C9E" w:rsidRDefault="00000000">
      <w:pPr>
        <w:pStyle w:val="Zhlavnebozpat0"/>
        <w:framePr w:wrap="none" w:vAnchor="page" w:hAnchor="page" w:x="821" w:y="16339"/>
        <w:spacing w:line="240" w:lineRule="auto"/>
      </w:pPr>
      <w:r>
        <w:rPr>
          <w:rStyle w:val="Zhlavnebozpat"/>
        </w:rPr>
        <w:t>NT05739</w:t>
      </w:r>
    </w:p>
    <w:p w14:paraId="4C2917FE" w14:textId="77777777" w:rsidR="00003C9E" w:rsidRDefault="00003C9E">
      <w:pPr>
        <w:spacing w:line="1" w:lineRule="exact"/>
      </w:pPr>
    </w:p>
    <w:sectPr w:rsidR="00003C9E">
      <w:pgSz w:w="11906" w:h="16838"/>
      <w:pgMar w:top="360" w:right="360" w:bottom="384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10E2" w14:textId="77777777" w:rsidR="004B4C84" w:rsidRDefault="004B4C84">
      <w:r>
        <w:separator/>
      </w:r>
    </w:p>
  </w:endnote>
  <w:endnote w:type="continuationSeparator" w:id="0">
    <w:p w14:paraId="2303B8D2" w14:textId="77777777" w:rsidR="004B4C84" w:rsidRDefault="004B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9A15" w14:textId="77777777" w:rsidR="004B4C84" w:rsidRDefault="004B4C84"/>
  </w:footnote>
  <w:footnote w:type="continuationSeparator" w:id="0">
    <w:p w14:paraId="0C596FFF" w14:textId="77777777" w:rsidR="004B4C84" w:rsidRDefault="004B4C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3B7A"/>
    <w:multiLevelType w:val="multilevel"/>
    <w:tmpl w:val="D242EA7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033833"/>
    <w:multiLevelType w:val="multilevel"/>
    <w:tmpl w:val="576C66B8"/>
    <w:lvl w:ilvl="0">
      <w:start w:val="7"/>
      <w:numFmt w:val="decimal"/>
      <w:lvlText w:val="%1-"/>
      <w:lvlJc w:val="left"/>
    </w:lvl>
    <w:lvl w:ilvl="1">
      <w:start w:val="4"/>
      <w:numFmt w:val="decimal"/>
      <w:lvlText w:val="%1.%2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442061"/>
    <w:multiLevelType w:val="multilevel"/>
    <w:tmpl w:val="9C9C83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731590">
    <w:abstractNumId w:val="2"/>
  </w:num>
  <w:num w:numId="2" w16cid:durableId="1112629719">
    <w:abstractNumId w:val="1"/>
  </w:num>
  <w:num w:numId="3" w16cid:durableId="101889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9E"/>
    <w:rsid w:val="00003C9E"/>
    <w:rsid w:val="003F51B7"/>
    <w:rsid w:val="004B4C84"/>
    <w:rsid w:val="0082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7248"/>
  <w15:docId w15:val="{5D99AA7B-E321-4783-967F-B9BE5F0C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EA7E1C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color w:val="0202C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pacing w:line="262" w:lineRule="auto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ahoma" w:eastAsia="Tahoma" w:hAnsi="Tahoma" w:cs="Tahoma"/>
      <w:color w:val="EA7E1C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80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20"/>
      <w:szCs w:val="20"/>
    </w:rPr>
  </w:style>
  <w:style w:type="paragraph" w:customStyle="1" w:styleId="Nadpis40">
    <w:name w:val="Nadpis #4"/>
    <w:basedOn w:val="Normln"/>
    <w:link w:val="Nadpis4"/>
    <w:pPr>
      <w:spacing w:after="60"/>
      <w:ind w:left="800"/>
      <w:outlineLvl w:val="3"/>
    </w:pPr>
    <w:rPr>
      <w:rFonts w:ascii="Arial" w:eastAsia="Arial" w:hAnsi="Arial" w:cs="Arial"/>
      <w:b/>
      <w:bCs/>
      <w:color w:val="0202C0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pacing w:after="40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pPr>
      <w:spacing w:line="293" w:lineRule="auto"/>
      <w:outlineLvl w:val="0"/>
    </w:pPr>
    <w:rPr>
      <w:rFonts w:ascii="Arial" w:eastAsia="Arial" w:hAnsi="Arial" w:cs="Arial"/>
      <w:sz w:val="56"/>
      <w:szCs w:val="56"/>
    </w:rPr>
  </w:style>
  <w:style w:type="paragraph" w:customStyle="1" w:styleId="Zkladntext30">
    <w:name w:val="Základní text (3)"/>
    <w:basedOn w:val="Normln"/>
    <w:link w:val="Zkladntext3"/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vy.cz" TargetMode="External"/><Relationship Id="rId13" Type="http://schemas.openxmlformats.org/officeDocument/2006/relationships/hyperlink" Target="http://www.stevy.cz" TargetMode="External"/><Relationship Id="rId18" Type="http://schemas.openxmlformats.org/officeDocument/2006/relationships/hyperlink" Target="http://www.stevy.cz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tevy.cz" TargetMode="External"/><Relationship Id="rId7" Type="http://schemas.openxmlformats.org/officeDocument/2006/relationships/hyperlink" Target="mailto:stevy@stevy.cz" TargetMode="External"/><Relationship Id="rId12" Type="http://schemas.openxmlformats.org/officeDocument/2006/relationships/hyperlink" Target="mailto:stevy@stevy.cz" TargetMode="External"/><Relationship Id="rId17" Type="http://schemas.openxmlformats.org/officeDocument/2006/relationships/hyperlink" Target="mailto:stevy@stevy.cz" TargetMode="External"/><Relationship Id="rId25" Type="http://schemas.openxmlformats.org/officeDocument/2006/relationships/hyperlink" Target="mailto:Jan.Prosa@stevy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mailto:stevy@stevy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evy.cz" TargetMode="External"/><Relationship Id="rId24" Type="http://schemas.openxmlformats.org/officeDocument/2006/relationships/hyperlink" Target="http://www.stevy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evy.cz" TargetMode="External"/><Relationship Id="rId23" Type="http://schemas.openxmlformats.org/officeDocument/2006/relationships/hyperlink" Target="mailto:stevy@stevy.cz" TargetMode="External"/><Relationship Id="rId10" Type="http://schemas.openxmlformats.org/officeDocument/2006/relationships/hyperlink" Target="mailto:stevy@stevy.cz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an.Prosa@stevy.cz" TargetMode="External"/><Relationship Id="rId14" Type="http://schemas.openxmlformats.org/officeDocument/2006/relationships/hyperlink" Target="mailto:stevy@stevy.cz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2104</Words>
  <Characters>12419</Characters>
  <Application>Microsoft Office Word</Application>
  <DocSecurity>0</DocSecurity>
  <Lines>103</Lines>
  <Paragraphs>28</Paragraphs>
  <ScaleCrop>false</ScaleCrop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2025-06-17T06:17:00Z</dcterms:created>
  <dcterms:modified xsi:type="dcterms:W3CDTF">2025-06-17T06:19:00Z</dcterms:modified>
</cp:coreProperties>
</file>